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912" w:rsidRPr="00AC0B0A" w:rsidRDefault="00216912" w:rsidP="002C5120">
      <w:pPr>
        <w:rPr>
          <w:rFonts w:ascii="Arial" w:hAnsi="Arial" w:cs="Arial"/>
          <w:sz w:val="22"/>
          <w:szCs w:val="22"/>
        </w:rPr>
      </w:pPr>
    </w:p>
    <w:p w:rsidR="00216912" w:rsidRPr="00437A93" w:rsidRDefault="00216912" w:rsidP="002C5120">
      <w:pPr>
        <w:rPr>
          <w:rFonts w:ascii="Arial" w:hAnsi="Arial" w:cs="Arial"/>
          <w:sz w:val="22"/>
          <w:szCs w:val="22"/>
        </w:rPr>
      </w:pPr>
      <w:r w:rsidRPr="00437A93">
        <w:rPr>
          <w:rFonts w:ascii="Arial" w:hAnsi="Arial" w:cs="Arial"/>
          <w:noProof/>
          <w:sz w:val="22"/>
          <w:szCs w:val="22"/>
          <w:lang w:eastAsia="es-MX"/>
        </w:rPr>
        <w:drawing>
          <wp:inline distT="0" distB="0" distL="0" distR="0" wp14:anchorId="42D0063A" wp14:editId="418BA4D4">
            <wp:extent cx="1504950" cy="1162050"/>
            <wp:effectExtent l="19050" t="0" r="0" b="0"/>
            <wp:docPr id="1" name="Imagen 1"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ntranet/identidad/logo_simbolo.jpg"/>
                    <pic:cNvPicPr>
                      <a:picLocks noChangeAspect="1" noChangeArrowheads="1"/>
                    </pic:cNvPicPr>
                  </pic:nvPicPr>
                  <pic:blipFill>
                    <a:blip r:embed="rId8"/>
                    <a:srcRect/>
                    <a:stretch>
                      <a:fillRect/>
                    </a:stretch>
                  </pic:blipFill>
                  <pic:spPr bwMode="auto">
                    <a:xfrm>
                      <a:off x="0" y="0"/>
                      <a:ext cx="1504950" cy="1162050"/>
                    </a:xfrm>
                    <a:prstGeom prst="rect">
                      <a:avLst/>
                    </a:prstGeom>
                    <a:noFill/>
                    <a:ln w="9525">
                      <a:noFill/>
                      <a:miter lim="800000"/>
                      <a:headEnd/>
                      <a:tailEnd/>
                    </a:ln>
                  </pic:spPr>
                </pic:pic>
              </a:graphicData>
            </a:graphic>
          </wp:inline>
        </w:drawing>
      </w:r>
    </w:p>
    <w:p w:rsidR="00216912" w:rsidRPr="00437A93" w:rsidRDefault="00216912" w:rsidP="002C5120">
      <w:pPr>
        <w:rPr>
          <w:rFonts w:ascii="Arial" w:hAnsi="Arial" w:cs="Arial"/>
          <w:sz w:val="22"/>
          <w:szCs w:val="22"/>
        </w:rPr>
      </w:pPr>
    </w:p>
    <w:p w:rsidR="00216912" w:rsidRPr="00437A93" w:rsidRDefault="00216912" w:rsidP="002C5120">
      <w:pPr>
        <w:rPr>
          <w:rFonts w:ascii="Arial" w:hAnsi="Arial" w:cs="Arial"/>
          <w:sz w:val="22"/>
          <w:szCs w:val="22"/>
        </w:rPr>
      </w:pPr>
    </w:p>
    <w:p w:rsidR="00216912" w:rsidRPr="00437A93" w:rsidRDefault="00216912" w:rsidP="002C5120">
      <w:pPr>
        <w:rPr>
          <w:rFonts w:ascii="Arial" w:hAnsi="Arial" w:cs="Arial"/>
          <w:sz w:val="22"/>
          <w:szCs w:val="22"/>
        </w:rPr>
      </w:pPr>
    </w:p>
    <w:p w:rsidR="00216912" w:rsidRPr="00437A93" w:rsidRDefault="00216912" w:rsidP="002C5120">
      <w:pPr>
        <w:rPr>
          <w:rFonts w:ascii="Arial" w:hAnsi="Arial" w:cs="Arial"/>
          <w:sz w:val="22"/>
          <w:szCs w:val="22"/>
        </w:rPr>
      </w:pPr>
    </w:p>
    <w:p w:rsidR="00216912" w:rsidRPr="00437A93" w:rsidRDefault="00216912" w:rsidP="002C5120">
      <w:pPr>
        <w:rPr>
          <w:rFonts w:ascii="Arial" w:hAnsi="Arial" w:cs="Arial"/>
          <w:sz w:val="22"/>
          <w:szCs w:val="22"/>
        </w:rPr>
      </w:pPr>
    </w:p>
    <w:p w:rsidR="00216912" w:rsidRPr="00437A93" w:rsidRDefault="00216912" w:rsidP="002C5120">
      <w:pPr>
        <w:rPr>
          <w:rFonts w:ascii="Arial" w:hAnsi="Arial" w:cs="Arial"/>
          <w:sz w:val="22"/>
          <w:szCs w:val="22"/>
        </w:rPr>
      </w:pPr>
    </w:p>
    <w:p w:rsidR="00216912" w:rsidRPr="00437A93" w:rsidRDefault="00216912" w:rsidP="002C5120">
      <w:pPr>
        <w:rPr>
          <w:rFonts w:ascii="Arial" w:hAnsi="Arial" w:cs="Arial"/>
          <w:sz w:val="22"/>
          <w:szCs w:val="22"/>
        </w:rPr>
      </w:pPr>
    </w:p>
    <w:p w:rsidR="00216912" w:rsidRPr="00437A93" w:rsidRDefault="00216912" w:rsidP="002C5120">
      <w:pPr>
        <w:jc w:val="center"/>
        <w:rPr>
          <w:rFonts w:ascii="Arial" w:hAnsi="Arial" w:cs="Arial"/>
          <w:sz w:val="22"/>
          <w:szCs w:val="22"/>
        </w:rPr>
      </w:pPr>
    </w:p>
    <w:p w:rsidR="00DE7FB5" w:rsidRPr="00437A93" w:rsidRDefault="00DE7FB5" w:rsidP="00DE7FB5">
      <w:pPr>
        <w:jc w:val="center"/>
        <w:rPr>
          <w:rFonts w:ascii="Arial" w:hAnsi="Arial" w:cs="Arial"/>
          <w:b/>
          <w:sz w:val="56"/>
          <w:szCs w:val="56"/>
        </w:rPr>
      </w:pPr>
      <w:r w:rsidRPr="00437A93">
        <w:rPr>
          <w:rFonts w:ascii="Arial" w:hAnsi="Arial" w:cs="Arial"/>
          <w:b/>
          <w:sz w:val="56"/>
          <w:szCs w:val="56"/>
        </w:rPr>
        <w:t>CENTRO DE CAPACITACIÓN JUDICIAL ELECTORAL</w:t>
      </w:r>
    </w:p>
    <w:p w:rsidR="00DE7FB5" w:rsidRPr="00437A93" w:rsidRDefault="00DE7FB5" w:rsidP="00DE7FB5">
      <w:pPr>
        <w:jc w:val="center"/>
        <w:rPr>
          <w:rFonts w:ascii="Arial" w:hAnsi="Arial" w:cs="Arial"/>
          <w:b/>
          <w:sz w:val="56"/>
          <w:szCs w:val="56"/>
        </w:rPr>
      </w:pPr>
    </w:p>
    <w:p w:rsidR="00DE7FB5" w:rsidRPr="00437A93" w:rsidRDefault="00DE7FB5" w:rsidP="00DE7FB5">
      <w:pPr>
        <w:rPr>
          <w:rFonts w:ascii="Arial" w:hAnsi="Arial" w:cs="Arial"/>
          <w:b/>
          <w:sz w:val="56"/>
          <w:szCs w:val="56"/>
        </w:rPr>
      </w:pPr>
    </w:p>
    <w:p w:rsidR="00DE7FB5" w:rsidRPr="00437A93" w:rsidRDefault="00DE7FB5" w:rsidP="00DE7FB5">
      <w:pPr>
        <w:jc w:val="center"/>
        <w:rPr>
          <w:rFonts w:ascii="Arial" w:hAnsi="Arial" w:cs="Arial"/>
          <w:b/>
          <w:color w:val="00863D"/>
          <w:sz w:val="48"/>
          <w:szCs w:val="48"/>
        </w:rPr>
      </w:pPr>
      <w:r w:rsidRPr="00437A93">
        <w:rPr>
          <w:rFonts w:ascii="Arial" w:hAnsi="Arial" w:cs="Arial"/>
          <w:b/>
          <w:color w:val="00863D"/>
          <w:sz w:val="48"/>
          <w:szCs w:val="48"/>
        </w:rPr>
        <w:t xml:space="preserve">Manual de procedimientos del </w:t>
      </w:r>
    </w:p>
    <w:p w:rsidR="00DE7FB5" w:rsidRPr="00437A93" w:rsidRDefault="00DE7FB5" w:rsidP="00DE7FB5">
      <w:pPr>
        <w:jc w:val="center"/>
        <w:rPr>
          <w:rFonts w:ascii="Arial" w:hAnsi="Arial" w:cs="Arial"/>
          <w:b/>
          <w:strike/>
          <w:color w:val="00863D"/>
          <w:sz w:val="48"/>
          <w:szCs w:val="48"/>
        </w:rPr>
      </w:pPr>
      <w:r w:rsidRPr="00437A93">
        <w:rPr>
          <w:rFonts w:ascii="Arial" w:hAnsi="Arial" w:cs="Arial"/>
          <w:b/>
          <w:color w:val="00863D"/>
          <w:sz w:val="48"/>
          <w:szCs w:val="48"/>
        </w:rPr>
        <w:t>Centro de Capacitación Judicial Electoral</w:t>
      </w:r>
    </w:p>
    <w:p w:rsidR="009252F7" w:rsidRPr="00437A93" w:rsidRDefault="009252F7">
      <w:pPr>
        <w:spacing w:after="200" w:line="276" w:lineRule="auto"/>
        <w:rPr>
          <w:rFonts w:ascii="Arial" w:hAnsi="Arial" w:cs="Arial"/>
          <w:b/>
          <w:color w:val="00863D"/>
          <w:sz w:val="22"/>
          <w:szCs w:val="22"/>
        </w:rPr>
      </w:pPr>
      <w:r w:rsidRPr="00437A93">
        <w:rPr>
          <w:rFonts w:ascii="Arial" w:hAnsi="Arial" w:cs="Arial"/>
          <w:b/>
          <w:color w:val="00863D"/>
          <w:sz w:val="22"/>
          <w:szCs w:val="22"/>
        </w:rPr>
        <w:br w:type="page"/>
      </w:r>
    </w:p>
    <w:p w:rsidR="00216912" w:rsidRPr="00437A93" w:rsidRDefault="00216912" w:rsidP="002C5120">
      <w:pPr>
        <w:rPr>
          <w:rFonts w:ascii="Arial" w:hAnsi="Arial" w:cs="Arial"/>
          <w:b/>
          <w:color w:val="00863D"/>
        </w:rPr>
      </w:pPr>
      <w:r w:rsidRPr="00437A93">
        <w:rPr>
          <w:rFonts w:ascii="Arial" w:hAnsi="Arial" w:cs="Arial"/>
          <w:b/>
          <w:color w:val="00863D"/>
        </w:rPr>
        <w:lastRenderedPageBreak/>
        <w:t>ÍNDICE_________________________</w:t>
      </w:r>
      <w:r w:rsidR="008B294C" w:rsidRPr="00437A93">
        <w:rPr>
          <w:rFonts w:ascii="Arial" w:hAnsi="Arial" w:cs="Arial"/>
          <w:b/>
          <w:color w:val="00863D"/>
        </w:rPr>
        <w:t>_____________</w:t>
      </w:r>
      <w:r w:rsidRPr="00437A93">
        <w:rPr>
          <w:rFonts w:ascii="Arial" w:hAnsi="Arial" w:cs="Arial"/>
          <w:b/>
          <w:color w:val="00863D"/>
        </w:rPr>
        <w:t>_______________</w:t>
      </w:r>
      <w:r w:rsidR="00DE7FB5" w:rsidRPr="00437A93">
        <w:rPr>
          <w:rFonts w:ascii="Arial" w:hAnsi="Arial" w:cs="Arial"/>
          <w:b/>
          <w:color w:val="00863D"/>
        </w:rPr>
        <w:t>____</w:t>
      </w:r>
      <w:r w:rsidR="008B294C" w:rsidRPr="00437A93">
        <w:rPr>
          <w:rFonts w:ascii="Arial" w:hAnsi="Arial" w:cs="Arial"/>
          <w:b/>
          <w:color w:val="00863D"/>
        </w:rPr>
        <w:t>_</w:t>
      </w:r>
      <w:r w:rsidRPr="00437A93">
        <w:rPr>
          <w:rFonts w:ascii="Arial" w:hAnsi="Arial" w:cs="Arial"/>
          <w:b/>
          <w:color w:val="00863D"/>
        </w:rPr>
        <w:t>__________</w:t>
      </w:r>
    </w:p>
    <w:p w:rsidR="00055F8C" w:rsidRPr="00437A93" w:rsidRDefault="00055F8C" w:rsidP="002C5120">
      <w:pPr>
        <w:rPr>
          <w:rFonts w:ascii="Arial" w:hAnsi="Arial" w:cs="Arial"/>
        </w:rPr>
      </w:pPr>
    </w:p>
    <w:p w:rsidR="000E6027" w:rsidRPr="00437A93" w:rsidRDefault="000E6027" w:rsidP="002C5120">
      <w:pPr>
        <w:rPr>
          <w:rFonts w:ascii="Arial" w:hAnsi="Arial" w:cs="Arial"/>
        </w:rPr>
      </w:pPr>
    </w:p>
    <w:p w:rsidR="004203BB" w:rsidRPr="00437A93" w:rsidRDefault="000E6027">
      <w:pPr>
        <w:pStyle w:val="TDC1"/>
        <w:tabs>
          <w:tab w:val="right" w:leader="dot" w:pos="9962"/>
        </w:tabs>
        <w:rPr>
          <w:rFonts w:asciiTheme="minorHAnsi" w:eastAsiaTheme="minorEastAsia" w:hAnsiTheme="minorHAnsi" w:cstheme="minorBidi"/>
          <w:noProof/>
          <w:sz w:val="22"/>
          <w:szCs w:val="22"/>
          <w:lang w:eastAsia="es-MX"/>
        </w:rPr>
      </w:pPr>
      <w:r w:rsidRPr="00437A93">
        <w:rPr>
          <w:rFonts w:cs="Arial"/>
        </w:rPr>
        <w:fldChar w:fldCharType="begin"/>
      </w:r>
      <w:r w:rsidRPr="00437A93">
        <w:rPr>
          <w:rFonts w:cs="Arial"/>
        </w:rPr>
        <w:instrText xml:space="preserve"> TOC \o "1-3" \h \z \u </w:instrText>
      </w:r>
      <w:r w:rsidRPr="00437A93">
        <w:rPr>
          <w:rFonts w:cs="Arial"/>
        </w:rPr>
        <w:fldChar w:fldCharType="separate"/>
      </w:r>
      <w:hyperlink w:anchor="_Toc497725626" w:history="1">
        <w:r w:rsidR="004203BB" w:rsidRPr="00437A93">
          <w:rPr>
            <w:rStyle w:val="Hipervnculo"/>
            <w:noProof/>
          </w:rPr>
          <w:t>PRESENTACIÓN</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_Toc497725626 \h </w:instrText>
        </w:r>
        <w:r w:rsidR="004203BB" w:rsidRPr="00437A93">
          <w:rPr>
            <w:noProof/>
            <w:webHidden/>
          </w:rPr>
        </w:r>
        <w:r w:rsidR="004203BB" w:rsidRPr="00437A93">
          <w:rPr>
            <w:noProof/>
            <w:webHidden/>
          </w:rPr>
          <w:fldChar w:fldCharType="separate"/>
        </w:r>
        <w:r w:rsidR="000448C4">
          <w:rPr>
            <w:noProof/>
            <w:webHidden/>
          </w:rPr>
          <w:t>4</w:t>
        </w:r>
        <w:r w:rsidR="004203BB" w:rsidRPr="00437A93">
          <w:rPr>
            <w:noProof/>
            <w:webHidden/>
          </w:rPr>
          <w:fldChar w:fldCharType="end"/>
        </w:r>
      </w:hyperlink>
    </w:p>
    <w:p w:rsidR="004203BB" w:rsidRPr="00437A93" w:rsidRDefault="009C6E0D">
      <w:pPr>
        <w:pStyle w:val="TDC1"/>
        <w:tabs>
          <w:tab w:val="right" w:leader="dot" w:pos="9962"/>
        </w:tabs>
        <w:rPr>
          <w:rFonts w:asciiTheme="minorHAnsi" w:eastAsiaTheme="minorEastAsia" w:hAnsiTheme="minorHAnsi" w:cstheme="minorBidi"/>
          <w:noProof/>
          <w:sz w:val="22"/>
          <w:szCs w:val="22"/>
          <w:lang w:eastAsia="es-MX"/>
        </w:rPr>
      </w:pPr>
      <w:hyperlink w:anchor="_Toc497725627" w:history="1">
        <w:r w:rsidR="004203BB" w:rsidRPr="00437A93">
          <w:rPr>
            <w:rStyle w:val="Hipervnculo"/>
            <w:noProof/>
          </w:rPr>
          <w:t>OBJETIVO</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_Toc497725627 \h </w:instrText>
        </w:r>
        <w:r w:rsidR="004203BB" w:rsidRPr="00437A93">
          <w:rPr>
            <w:noProof/>
            <w:webHidden/>
          </w:rPr>
        </w:r>
        <w:r w:rsidR="004203BB" w:rsidRPr="00437A93">
          <w:rPr>
            <w:noProof/>
            <w:webHidden/>
          </w:rPr>
          <w:fldChar w:fldCharType="separate"/>
        </w:r>
        <w:r w:rsidR="000448C4">
          <w:rPr>
            <w:noProof/>
            <w:webHidden/>
          </w:rPr>
          <w:t>6</w:t>
        </w:r>
        <w:r w:rsidR="004203BB" w:rsidRPr="00437A93">
          <w:rPr>
            <w:noProof/>
            <w:webHidden/>
          </w:rPr>
          <w:fldChar w:fldCharType="end"/>
        </w:r>
      </w:hyperlink>
    </w:p>
    <w:p w:rsidR="004203BB" w:rsidRPr="00437A93" w:rsidRDefault="009C6E0D">
      <w:pPr>
        <w:pStyle w:val="TDC1"/>
        <w:tabs>
          <w:tab w:val="right" w:leader="dot" w:pos="9962"/>
        </w:tabs>
        <w:rPr>
          <w:rFonts w:asciiTheme="minorHAnsi" w:eastAsiaTheme="minorEastAsia" w:hAnsiTheme="minorHAnsi" w:cstheme="minorBidi"/>
          <w:noProof/>
          <w:sz w:val="22"/>
          <w:szCs w:val="22"/>
          <w:lang w:eastAsia="es-MX"/>
        </w:rPr>
      </w:pPr>
      <w:hyperlink w:anchor="_Toc497725628" w:history="1">
        <w:r w:rsidR="004203BB" w:rsidRPr="00437A93">
          <w:rPr>
            <w:rStyle w:val="Hipervnculo"/>
            <w:noProof/>
          </w:rPr>
          <w:t>MARCO JURÍDICO</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_Toc497725628 \h </w:instrText>
        </w:r>
        <w:r w:rsidR="004203BB" w:rsidRPr="00437A93">
          <w:rPr>
            <w:noProof/>
            <w:webHidden/>
          </w:rPr>
        </w:r>
        <w:r w:rsidR="004203BB" w:rsidRPr="00437A93">
          <w:rPr>
            <w:noProof/>
            <w:webHidden/>
          </w:rPr>
          <w:fldChar w:fldCharType="separate"/>
        </w:r>
        <w:r w:rsidR="000448C4">
          <w:rPr>
            <w:noProof/>
            <w:webHidden/>
          </w:rPr>
          <w:t>7</w:t>
        </w:r>
        <w:r w:rsidR="004203BB" w:rsidRPr="00437A93">
          <w:rPr>
            <w:noProof/>
            <w:webHidden/>
          </w:rPr>
          <w:fldChar w:fldCharType="end"/>
        </w:r>
      </w:hyperlink>
    </w:p>
    <w:p w:rsidR="004203BB" w:rsidRPr="00437A93" w:rsidRDefault="009C6E0D">
      <w:pPr>
        <w:pStyle w:val="TDC1"/>
        <w:tabs>
          <w:tab w:val="right" w:leader="dot" w:pos="9962"/>
        </w:tabs>
        <w:rPr>
          <w:rFonts w:asciiTheme="minorHAnsi" w:eastAsiaTheme="minorEastAsia" w:hAnsiTheme="minorHAnsi" w:cstheme="minorBidi"/>
          <w:noProof/>
          <w:sz w:val="22"/>
          <w:szCs w:val="22"/>
          <w:lang w:eastAsia="es-MX"/>
        </w:rPr>
      </w:pPr>
      <w:hyperlink w:anchor="_Toc497725629" w:history="1">
        <w:r w:rsidR="004203BB" w:rsidRPr="00437A93">
          <w:rPr>
            <w:rStyle w:val="Hipervnculo"/>
            <w:rFonts w:cs="Arial"/>
            <w:noProof/>
            <w:lang w:eastAsia="es-MX"/>
          </w:rPr>
          <w:t>GLOSARIO</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_Toc497725629 \h </w:instrText>
        </w:r>
        <w:r w:rsidR="004203BB" w:rsidRPr="00437A93">
          <w:rPr>
            <w:noProof/>
            <w:webHidden/>
          </w:rPr>
        </w:r>
        <w:r w:rsidR="004203BB" w:rsidRPr="00437A93">
          <w:rPr>
            <w:noProof/>
            <w:webHidden/>
          </w:rPr>
          <w:fldChar w:fldCharType="separate"/>
        </w:r>
        <w:r w:rsidR="000448C4">
          <w:rPr>
            <w:noProof/>
            <w:webHidden/>
          </w:rPr>
          <w:t>9</w:t>
        </w:r>
        <w:r w:rsidR="004203BB" w:rsidRPr="00437A93">
          <w:rPr>
            <w:noProof/>
            <w:webHidden/>
          </w:rPr>
          <w:fldChar w:fldCharType="end"/>
        </w:r>
      </w:hyperlink>
    </w:p>
    <w:p w:rsidR="004203BB" w:rsidRPr="00437A93" w:rsidRDefault="009C6E0D">
      <w:pPr>
        <w:pStyle w:val="TDC1"/>
        <w:tabs>
          <w:tab w:val="right" w:leader="dot" w:pos="9962"/>
        </w:tabs>
        <w:rPr>
          <w:rFonts w:asciiTheme="minorHAnsi" w:eastAsiaTheme="minorEastAsia" w:hAnsiTheme="minorHAnsi" w:cstheme="minorBidi"/>
          <w:noProof/>
          <w:sz w:val="22"/>
          <w:szCs w:val="22"/>
          <w:lang w:eastAsia="es-MX"/>
        </w:rPr>
      </w:pPr>
      <w:hyperlink w:anchor="_Toc497725630" w:history="1">
        <w:r w:rsidR="004203BB" w:rsidRPr="00437A93">
          <w:rPr>
            <w:rStyle w:val="Hipervnculo"/>
            <w:noProof/>
          </w:rPr>
          <w:t>DESCRIPCIÓN DE LOS PROCEDIMIENTOS</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_Toc497725630 \h </w:instrText>
        </w:r>
        <w:r w:rsidR="004203BB" w:rsidRPr="00437A93">
          <w:rPr>
            <w:noProof/>
            <w:webHidden/>
          </w:rPr>
        </w:r>
        <w:r w:rsidR="004203BB" w:rsidRPr="00437A93">
          <w:rPr>
            <w:noProof/>
            <w:webHidden/>
          </w:rPr>
          <w:fldChar w:fldCharType="separate"/>
        </w:r>
        <w:r w:rsidR="000448C4">
          <w:rPr>
            <w:noProof/>
            <w:webHidden/>
          </w:rPr>
          <w:t>14</w:t>
        </w:r>
        <w:r w:rsidR="004203BB" w:rsidRPr="00437A93">
          <w:rPr>
            <w:noProof/>
            <w:webHidden/>
          </w:rPr>
          <w:fldChar w:fldCharType="end"/>
        </w:r>
      </w:hyperlink>
    </w:p>
    <w:p w:rsidR="004203BB" w:rsidRPr="00437A93" w:rsidRDefault="009C6E0D">
      <w:pPr>
        <w:pStyle w:val="TDC2"/>
        <w:tabs>
          <w:tab w:val="left" w:pos="880"/>
          <w:tab w:val="right" w:leader="dot" w:pos="9962"/>
        </w:tabs>
        <w:rPr>
          <w:rFonts w:asciiTheme="minorHAnsi" w:eastAsiaTheme="minorEastAsia" w:hAnsiTheme="minorHAnsi" w:cstheme="minorBidi"/>
          <w:noProof/>
          <w:sz w:val="22"/>
          <w:szCs w:val="22"/>
          <w:lang w:eastAsia="es-MX"/>
        </w:rPr>
      </w:pPr>
      <w:hyperlink w:anchor="_Toc497725631" w:history="1">
        <w:r w:rsidR="004203BB" w:rsidRPr="00437A93">
          <w:rPr>
            <w:rStyle w:val="Hipervnculo"/>
            <w:rFonts w:ascii="Arial" w:eastAsia="Calibri" w:hAnsi="Arial" w:cs="Arial"/>
            <w:noProof/>
            <w:lang w:eastAsia="en-US"/>
          </w:rPr>
          <w:t>A.</w:t>
        </w:r>
        <w:r w:rsidR="004203BB" w:rsidRPr="00437A93">
          <w:rPr>
            <w:rFonts w:asciiTheme="minorHAnsi" w:eastAsiaTheme="minorEastAsia" w:hAnsiTheme="minorHAnsi" w:cstheme="minorBidi"/>
            <w:noProof/>
            <w:sz w:val="22"/>
            <w:szCs w:val="22"/>
            <w:lang w:eastAsia="es-MX"/>
          </w:rPr>
          <w:tab/>
        </w:r>
        <w:r w:rsidR="004203BB" w:rsidRPr="00437A93">
          <w:rPr>
            <w:rStyle w:val="Hipervnculo"/>
            <w:rFonts w:ascii="Arial" w:eastAsia="Calibri" w:hAnsi="Arial" w:cs="Arial"/>
            <w:noProof/>
            <w:lang w:eastAsia="en-US"/>
          </w:rPr>
          <w:t>Procedimiento para impartir capacitación interna</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_Toc497725631 \h </w:instrText>
        </w:r>
        <w:r w:rsidR="004203BB" w:rsidRPr="00437A93">
          <w:rPr>
            <w:noProof/>
            <w:webHidden/>
          </w:rPr>
        </w:r>
        <w:r w:rsidR="004203BB" w:rsidRPr="00437A93">
          <w:rPr>
            <w:noProof/>
            <w:webHidden/>
          </w:rPr>
          <w:fldChar w:fldCharType="separate"/>
        </w:r>
        <w:r w:rsidR="000448C4">
          <w:rPr>
            <w:noProof/>
            <w:webHidden/>
          </w:rPr>
          <w:t>14</w:t>
        </w:r>
        <w:r w:rsidR="004203BB" w:rsidRPr="00437A93">
          <w:rPr>
            <w:noProof/>
            <w:webHidden/>
          </w:rPr>
          <w:fldChar w:fldCharType="end"/>
        </w:r>
      </w:hyperlink>
    </w:p>
    <w:p w:rsidR="004203BB" w:rsidRPr="00437A93" w:rsidRDefault="009C6E0D">
      <w:pPr>
        <w:pStyle w:val="TDC2"/>
        <w:tabs>
          <w:tab w:val="right" w:leader="dot" w:pos="9962"/>
        </w:tabs>
        <w:rPr>
          <w:rFonts w:asciiTheme="minorHAnsi" w:eastAsiaTheme="minorEastAsia" w:hAnsiTheme="minorHAnsi" w:cstheme="minorBidi"/>
          <w:noProof/>
          <w:sz w:val="22"/>
          <w:szCs w:val="22"/>
          <w:lang w:eastAsia="es-MX"/>
        </w:rPr>
      </w:pPr>
      <w:hyperlink w:anchor="_Toc497725632" w:history="1">
        <w:r w:rsidR="004203BB" w:rsidRPr="00437A93">
          <w:rPr>
            <w:rStyle w:val="Hipervnculo"/>
            <w:rFonts w:ascii="Arial" w:eastAsia="Calibri" w:hAnsi="Arial" w:cs="Arial"/>
            <w:noProof/>
            <w:lang w:eastAsia="en-US"/>
          </w:rPr>
          <w:t>DIAGRAMA DE FLUJO</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_Toc497725632 \h </w:instrText>
        </w:r>
        <w:r w:rsidR="004203BB" w:rsidRPr="00437A93">
          <w:rPr>
            <w:noProof/>
            <w:webHidden/>
          </w:rPr>
        </w:r>
        <w:r w:rsidR="004203BB" w:rsidRPr="00437A93">
          <w:rPr>
            <w:noProof/>
            <w:webHidden/>
          </w:rPr>
          <w:fldChar w:fldCharType="separate"/>
        </w:r>
        <w:r w:rsidR="000448C4">
          <w:rPr>
            <w:noProof/>
            <w:webHidden/>
          </w:rPr>
          <w:t>18</w:t>
        </w:r>
        <w:r w:rsidR="004203BB" w:rsidRPr="00437A93">
          <w:rPr>
            <w:noProof/>
            <w:webHidden/>
          </w:rPr>
          <w:fldChar w:fldCharType="end"/>
        </w:r>
      </w:hyperlink>
    </w:p>
    <w:p w:rsidR="004203BB" w:rsidRPr="00437A93" w:rsidRDefault="009C6E0D">
      <w:pPr>
        <w:pStyle w:val="TDC2"/>
        <w:tabs>
          <w:tab w:val="left" w:pos="880"/>
          <w:tab w:val="right" w:leader="dot" w:pos="9962"/>
        </w:tabs>
        <w:rPr>
          <w:rFonts w:asciiTheme="minorHAnsi" w:eastAsiaTheme="minorEastAsia" w:hAnsiTheme="minorHAnsi" w:cstheme="minorBidi"/>
          <w:noProof/>
          <w:sz w:val="22"/>
          <w:szCs w:val="22"/>
          <w:lang w:eastAsia="es-MX"/>
        </w:rPr>
      </w:pPr>
      <w:hyperlink w:anchor="_Toc497725633" w:history="1">
        <w:r w:rsidR="004203BB" w:rsidRPr="00437A93">
          <w:rPr>
            <w:rStyle w:val="Hipervnculo"/>
            <w:rFonts w:ascii="Arial" w:eastAsia="Calibri" w:hAnsi="Arial" w:cs="Arial"/>
            <w:noProof/>
            <w:lang w:eastAsia="en-US"/>
          </w:rPr>
          <w:t>B.</w:t>
        </w:r>
        <w:r w:rsidR="004203BB" w:rsidRPr="00437A93">
          <w:rPr>
            <w:rFonts w:asciiTheme="minorHAnsi" w:eastAsiaTheme="minorEastAsia" w:hAnsiTheme="minorHAnsi" w:cstheme="minorBidi"/>
            <w:noProof/>
            <w:sz w:val="22"/>
            <w:szCs w:val="22"/>
            <w:lang w:eastAsia="es-MX"/>
          </w:rPr>
          <w:tab/>
        </w:r>
        <w:r w:rsidR="004203BB" w:rsidRPr="00437A93">
          <w:rPr>
            <w:rStyle w:val="Hipervnculo"/>
            <w:rFonts w:ascii="Arial" w:eastAsia="Calibri" w:hAnsi="Arial" w:cs="Arial"/>
            <w:noProof/>
            <w:lang w:eastAsia="en-US"/>
          </w:rPr>
          <w:t>Procedimiento para impartir capacitación externa</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_Toc497725633 \h </w:instrText>
        </w:r>
        <w:r w:rsidR="004203BB" w:rsidRPr="00437A93">
          <w:rPr>
            <w:noProof/>
            <w:webHidden/>
          </w:rPr>
        </w:r>
        <w:r w:rsidR="004203BB" w:rsidRPr="00437A93">
          <w:rPr>
            <w:noProof/>
            <w:webHidden/>
          </w:rPr>
          <w:fldChar w:fldCharType="separate"/>
        </w:r>
        <w:r w:rsidR="000448C4">
          <w:rPr>
            <w:noProof/>
            <w:webHidden/>
          </w:rPr>
          <w:t>23</w:t>
        </w:r>
        <w:r w:rsidR="004203BB" w:rsidRPr="00437A93">
          <w:rPr>
            <w:noProof/>
            <w:webHidden/>
          </w:rPr>
          <w:fldChar w:fldCharType="end"/>
        </w:r>
      </w:hyperlink>
    </w:p>
    <w:p w:rsidR="004203BB" w:rsidRPr="00437A93" w:rsidRDefault="009C6E0D">
      <w:pPr>
        <w:pStyle w:val="TDC2"/>
        <w:tabs>
          <w:tab w:val="right" w:leader="dot" w:pos="9962"/>
        </w:tabs>
        <w:rPr>
          <w:rFonts w:asciiTheme="minorHAnsi" w:eastAsiaTheme="minorEastAsia" w:hAnsiTheme="minorHAnsi" w:cstheme="minorBidi"/>
          <w:noProof/>
          <w:sz w:val="22"/>
          <w:szCs w:val="22"/>
          <w:lang w:eastAsia="es-MX"/>
        </w:rPr>
      </w:pPr>
      <w:hyperlink w:anchor="_Toc497725634" w:history="1">
        <w:r w:rsidR="004203BB" w:rsidRPr="00437A93">
          <w:rPr>
            <w:rStyle w:val="Hipervnculo"/>
            <w:rFonts w:ascii="Arial" w:eastAsia="Calibri" w:hAnsi="Arial" w:cs="Arial"/>
            <w:noProof/>
            <w:lang w:eastAsia="en-US"/>
          </w:rPr>
          <w:t>DIAGRAMA DE FLUJO</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_Toc497725634 \h </w:instrText>
        </w:r>
        <w:r w:rsidR="004203BB" w:rsidRPr="00437A93">
          <w:rPr>
            <w:noProof/>
            <w:webHidden/>
          </w:rPr>
        </w:r>
        <w:r w:rsidR="004203BB" w:rsidRPr="00437A93">
          <w:rPr>
            <w:noProof/>
            <w:webHidden/>
          </w:rPr>
          <w:fldChar w:fldCharType="separate"/>
        </w:r>
        <w:r w:rsidR="000448C4">
          <w:rPr>
            <w:noProof/>
            <w:webHidden/>
          </w:rPr>
          <w:t>26</w:t>
        </w:r>
        <w:r w:rsidR="004203BB" w:rsidRPr="00437A93">
          <w:rPr>
            <w:noProof/>
            <w:webHidden/>
          </w:rPr>
          <w:fldChar w:fldCharType="end"/>
        </w:r>
      </w:hyperlink>
    </w:p>
    <w:p w:rsidR="004203BB" w:rsidRPr="00437A93" w:rsidRDefault="009C6E0D">
      <w:pPr>
        <w:pStyle w:val="TDC2"/>
        <w:tabs>
          <w:tab w:val="left" w:pos="880"/>
          <w:tab w:val="right" w:leader="dot" w:pos="9962"/>
        </w:tabs>
        <w:rPr>
          <w:rFonts w:asciiTheme="minorHAnsi" w:eastAsiaTheme="minorEastAsia" w:hAnsiTheme="minorHAnsi" w:cstheme="minorBidi"/>
          <w:noProof/>
          <w:sz w:val="22"/>
          <w:szCs w:val="22"/>
          <w:lang w:eastAsia="es-MX"/>
        </w:rPr>
      </w:pPr>
      <w:hyperlink w:anchor="_Toc497725635" w:history="1">
        <w:r w:rsidR="004203BB" w:rsidRPr="00437A93">
          <w:rPr>
            <w:rStyle w:val="Hipervnculo"/>
            <w:rFonts w:ascii="Arial" w:eastAsia="Calibri" w:hAnsi="Arial" w:cs="Arial"/>
            <w:noProof/>
            <w:lang w:eastAsia="en-US"/>
          </w:rPr>
          <w:t>C.</w:t>
        </w:r>
        <w:r w:rsidR="004203BB" w:rsidRPr="00437A93">
          <w:rPr>
            <w:rFonts w:asciiTheme="minorHAnsi" w:eastAsiaTheme="minorEastAsia" w:hAnsiTheme="minorHAnsi" w:cstheme="minorBidi"/>
            <w:noProof/>
            <w:sz w:val="22"/>
            <w:szCs w:val="22"/>
            <w:lang w:eastAsia="es-MX"/>
          </w:rPr>
          <w:tab/>
        </w:r>
        <w:r w:rsidR="004203BB" w:rsidRPr="00437A93">
          <w:rPr>
            <w:rStyle w:val="Hipervnculo"/>
            <w:rFonts w:ascii="Arial" w:eastAsia="Calibri" w:hAnsi="Arial" w:cs="Arial"/>
            <w:noProof/>
            <w:lang w:eastAsia="en-US"/>
          </w:rPr>
          <w:t>Procedimiento para realizar actividades de divulgación en materia electoral</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_Toc497725635 \h </w:instrText>
        </w:r>
        <w:r w:rsidR="004203BB" w:rsidRPr="00437A93">
          <w:rPr>
            <w:noProof/>
            <w:webHidden/>
          </w:rPr>
        </w:r>
        <w:r w:rsidR="004203BB" w:rsidRPr="00437A93">
          <w:rPr>
            <w:noProof/>
            <w:webHidden/>
          </w:rPr>
          <w:fldChar w:fldCharType="separate"/>
        </w:r>
        <w:r w:rsidR="000448C4">
          <w:rPr>
            <w:noProof/>
            <w:webHidden/>
          </w:rPr>
          <w:t>30</w:t>
        </w:r>
        <w:r w:rsidR="004203BB" w:rsidRPr="00437A93">
          <w:rPr>
            <w:noProof/>
            <w:webHidden/>
          </w:rPr>
          <w:fldChar w:fldCharType="end"/>
        </w:r>
      </w:hyperlink>
    </w:p>
    <w:p w:rsidR="004203BB" w:rsidRPr="00437A93" w:rsidRDefault="009C6E0D">
      <w:pPr>
        <w:pStyle w:val="TDC2"/>
        <w:tabs>
          <w:tab w:val="right" w:leader="dot" w:pos="9962"/>
        </w:tabs>
        <w:rPr>
          <w:rFonts w:asciiTheme="minorHAnsi" w:eastAsiaTheme="minorEastAsia" w:hAnsiTheme="minorHAnsi" w:cstheme="minorBidi"/>
          <w:noProof/>
          <w:sz w:val="22"/>
          <w:szCs w:val="22"/>
          <w:lang w:eastAsia="es-MX"/>
        </w:rPr>
      </w:pPr>
      <w:hyperlink w:anchor="_Toc497725636" w:history="1">
        <w:r w:rsidR="004203BB" w:rsidRPr="00437A93">
          <w:rPr>
            <w:rStyle w:val="Hipervnculo"/>
            <w:rFonts w:ascii="Arial" w:eastAsia="Calibri" w:hAnsi="Arial" w:cs="Arial"/>
            <w:noProof/>
            <w:lang w:eastAsia="en-US"/>
          </w:rPr>
          <w:t>DIAGRAMA DE FLUJO</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_Toc497725636 \h </w:instrText>
        </w:r>
        <w:r w:rsidR="004203BB" w:rsidRPr="00437A93">
          <w:rPr>
            <w:noProof/>
            <w:webHidden/>
          </w:rPr>
        </w:r>
        <w:r w:rsidR="004203BB" w:rsidRPr="00437A93">
          <w:rPr>
            <w:noProof/>
            <w:webHidden/>
          </w:rPr>
          <w:fldChar w:fldCharType="separate"/>
        </w:r>
        <w:r w:rsidR="000448C4">
          <w:rPr>
            <w:noProof/>
            <w:webHidden/>
          </w:rPr>
          <w:t>34</w:t>
        </w:r>
        <w:r w:rsidR="004203BB" w:rsidRPr="00437A93">
          <w:rPr>
            <w:noProof/>
            <w:webHidden/>
          </w:rPr>
          <w:fldChar w:fldCharType="end"/>
        </w:r>
      </w:hyperlink>
    </w:p>
    <w:p w:rsidR="004203BB" w:rsidRPr="00437A93" w:rsidRDefault="009C6E0D">
      <w:pPr>
        <w:pStyle w:val="TDC2"/>
        <w:tabs>
          <w:tab w:val="left" w:pos="880"/>
          <w:tab w:val="right" w:leader="dot" w:pos="9962"/>
        </w:tabs>
        <w:rPr>
          <w:rFonts w:asciiTheme="minorHAnsi" w:eastAsiaTheme="minorEastAsia" w:hAnsiTheme="minorHAnsi" w:cstheme="minorBidi"/>
          <w:noProof/>
          <w:sz w:val="22"/>
          <w:szCs w:val="22"/>
          <w:lang w:eastAsia="es-MX"/>
        </w:rPr>
      </w:pPr>
      <w:hyperlink w:anchor="_Toc497725637" w:history="1">
        <w:r w:rsidR="004203BB" w:rsidRPr="00437A93">
          <w:rPr>
            <w:rStyle w:val="Hipervnculo"/>
            <w:rFonts w:ascii="Arial" w:eastAsia="Calibri" w:hAnsi="Arial" w:cs="Arial"/>
            <w:noProof/>
            <w:lang w:eastAsia="en-US"/>
          </w:rPr>
          <w:t>D.</w:t>
        </w:r>
        <w:r w:rsidR="004203BB" w:rsidRPr="00437A93">
          <w:rPr>
            <w:rFonts w:asciiTheme="minorHAnsi" w:eastAsiaTheme="minorEastAsia" w:hAnsiTheme="minorHAnsi" w:cstheme="minorBidi"/>
            <w:noProof/>
            <w:sz w:val="22"/>
            <w:szCs w:val="22"/>
            <w:lang w:eastAsia="es-MX"/>
          </w:rPr>
          <w:tab/>
        </w:r>
        <w:r w:rsidR="004203BB" w:rsidRPr="00437A93">
          <w:rPr>
            <w:rStyle w:val="Hipervnculo"/>
            <w:rFonts w:ascii="Arial" w:eastAsia="Calibri" w:hAnsi="Arial" w:cs="Arial"/>
            <w:noProof/>
            <w:lang w:eastAsia="en-US"/>
          </w:rPr>
          <w:t>Procedimiento para el desarrollo de investigaciones en materia electoral y cultura democrática</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_Toc497725637 \h </w:instrText>
        </w:r>
        <w:r w:rsidR="004203BB" w:rsidRPr="00437A93">
          <w:rPr>
            <w:noProof/>
            <w:webHidden/>
          </w:rPr>
        </w:r>
        <w:r w:rsidR="004203BB" w:rsidRPr="00437A93">
          <w:rPr>
            <w:noProof/>
            <w:webHidden/>
          </w:rPr>
          <w:fldChar w:fldCharType="separate"/>
        </w:r>
        <w:r w:rsidR="000448C4">
          <w:rPr>
            <w:noProof/>
            <w:webHidden/>
          </w:rPr>
          <w:t>38</w:t>
        </w:r>
        <w:r w:rsidR="004203BB" w:rsidRPr="00437A93">
          <w:rPr>
            <w:noProof/>
            <w:webHidden/>
          </w:rPr>
          <w:fldChar w:fldCharType="end"/>
        </w:r>
      </w:hyperlink>
    </w:p>
    <w:p w:rsidR="004203BB" w:rsidRPr="00437A93" w:rsidRDefault="009C6E0D">
      <w:pPr>
        <w:pStyle w:val="TDC2"/>
        <w:tabs>
          <w:tab w:val="right" w:leader="dot" w:pos="9962"/>
        </w:tabs>
        <w:rPr>
          <w:rFonts w:asciiTheme="minorHAnsi" w:eastAsiaTheme="minorEastAsia" w:hAnsiTheme="minorHAnsi" w:cstheme="minorBidi"/>
          <w:noProof/>
          <w:sz w:val="22"/>
          <w:szCs w:val="22"/>
          <w:lang w:eastAsia="es-MX"/>
        </w:rPr>
      </w:pPr>
      <w:hyperlink w:anchor="_Toc497725638" w:history="1">
        <w:r w:rsidR="004203BB" w:rsidRPr="00437A93">
          <w:rPr>
            <w:rStyle w:val="Hipervnculo"/>
            <w:rFonts w:ascii="Arial" w:eastAsia="Calibri" w:hAnsi="Arial" w:cs="Arial"/>
            <w:noProof/>
            <w:lang w:eastAsia="en-US"/>
          </w:rPr>
          <w:t>DIAGRAMA DE FLUJO</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_Toc497725638 \h </w:instrText>
        </w:r>
        <w:r w:rsidR="004203BB" w:rsidRPr="00437A93">
          <w:rPr>
            <w:noProof/>
            <w:webHidden/>
          </w:rPr>
        </w:r>
        <w:r w:rsidR="004203BB" w:rsidRPr="00437A93">
          <w:rPr>
            <w:noProof/>
            <w:webHidden/>
          </w:rPr>
          <w:fldChar w:fldCharType="separate"/>
        </w:r>
        <w:r w:rsidR="000448C4">
          <w:rPr>
            <w:noProof/>
            <w:webHidden/>
          </w:rPr>
          <w:t>42</w:t>
        </w:r>
        <w:r w:rsidR="004203BB" w:rsidRPr="00437A93">
          <w:rPr>
            <w:noProof/>
            <w:webHidden/>
          </w:rPr>
          <w:fldChar w:fldCharType="end"/>
        </w:r>
      </w:hyperlink>
    </w:p>
    <w:p w:rsidR="004203BB" w:rsidRPr="00437A93" w:rsidRDefault="009C6E0D">
      <w:pPr>
        <w:pStyle w:val="TDC2"/>
        <w:tabs>
          <w:tab w:val="left" w:pos="880"/>
          <w:tab w:val="right" w:leader="dot" w:pos="9962"/>
        </w:tabs>
        <w:rPr>
          <w:rFonts w:asciiTheme="minorHAnsi" w:eastAsiaTheme="minorEastAsia" w:hAnsiTheme="minorHAnsi" w:cstheme="minorBidi"/>
          <w:noProof/>
          <w:sz w:val="22"/>
          <w:szCs w:val="22"/>
          <w:lang w:eastAsia="es-MX"/>
        </w:rPr>
      </w:pPr>
      <w:hyperlink w:anchor="_Toc497725639" w:history="1">
        <w:r w:rsidR="004203BB" w:rsidRPr="00437A93">
          <w:rPr>
            <w:rStyle w:val="Hipervnculo"/>
            <w:rFonts w:ascii="Arial" w:eastAsia="Calibri" w:hAnsi="Arial" w:cs="Arial"/>
            <w:noProof/>
            <w:lang w:eastAsia="en-US"/>
          </w:rPr>
          <w:t>E.</w:t>
        </w:r>
        <w:r w:rsidR="004203BB" w:rsidRPr="00437A93">
          <w:rPr>
            <w:rFonts w:asciiTheme="minorHAnsi" w:eastAsiaTheme="minorEastAsia" w:hAnsiTheme="minorHAnsi" w:cstheme="minorBidi"/>
            <w:noProof/>
            <w:sz w:val="22"/>
            <w:szCs w:val="22"/>
            <w:lang w:eastAsia="es-MX"/>
          </w:rPr>
          <w:tab/>
        </w:r>
        <w:r w:rsidR="004203BB" w:rsidRPr="00437A93">
          <w:rPr>
            <w:rStyle w:val="Hipervnculo"/>
            <w:rFonts w:ascii="Arial" w:eastAsia="Calibri" w:hAnsi="Arial" w:cs="Arial"/>
            <w:noProof/>
            <w:lang w:eastAsia="en-US"/>
          </w:rPr>
          <w:t>Procedimiento para la integración de publicaciones coordinadas por el Centro</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_Toc497725639 \h </w:instrText>
        </w:r>
        <w:r w:rsidR="004203BB" w:rsidRPr="00437A93">
          <w:rPr>
            <w:noProof/>
            <w:webHidden/>
          </w:rPr>
        </w:r>
        <w:r w:rsidR="004203BB" w:rsidRPr="00437A93">
          <w:rPr>
            <w:noProof/>
            <w:webHidden/>
          </w:rPr>
          <w:fldChar w:fldCharType="separate"/>
        </w:r>
        <w:r w:rsidR="000448C4">
          <w:rPr>
            <w:noProof/>
            <w:webHidden/>
          </w:rPr>
          <w:t>46</w:t>
        </w:r>
        <w:r w:rsidR="004203BB" w:rsidRPr="00437A93">
          <w:rPr>
            <w:noProof/>
            <w:webHidden/>
          </w:rPr>
          <w:fldChar w:fldCharType="end"/>
        </w:r>
      </w:hyperlink>
    </w:p>
    <w:p w:rsidR="004203BB" w:rsidRPr="00437A93" w:rsidRDefault="009C6E0D">
      <w:pPr>
        <w:pStyle w:val="TDC2"/>
        <w:tabs>
          <w:tab w:val="right" w:leader="dot" w:pos="9962"/>
        </w:tabs>
        <w:rPr>
          <w:rFonts w:asciiTheme="minorHAnsi" w:eastAsiaTheme="minorEastAsia" w:hAnsiTheme="minorHAnsi" w:cstheme="minorBidi"/>
          <w:noProof/>
          <w:sz w:val="22"/>
          <w:szCs w:val="22"/>
          <w:lang w:eastAsia="es-MX"/>
        </w:rPr>
      </w:pPr>
      <w:hyperlink w:anchor="_Toc497725640" w:history="1">
        <w:r w:rsidR="004203BB" w:rsidRPr="00437A93">
          <w:rPr>
            <w:rStyle w:val="Hipervnculo"/>
            <w:rFonts w:ascii="Arial" w:eastAsia="Calibri" w:hAnsi="Arial" w:cs="Arial"/>
            <w:noProof/>
            <w:lang w:eastAsia="en-US"/>
          </w:rPr>
          <w:t>DIAGRAMA DE FLUJO</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_Toc497725640 \h </w:instrText>
        </w:r>
        <w:r w:rsidR="004203BB" w:rsidRPr="00437A93">
          <w:rPr>
            <w:noProof/>
            <w:webHidden/>
          </w:rPr>
        </w:r>
        <w:r w:rsidR="004203BB" w:rsidRPr="00437A93">
          <w:rPr>
            <w:noProof/>
            <w:webHidden/>
          </w:rPr>
          <w:fldChar w:fldCharType="separate"/>
        </w:r>
        <w:r w:rsidR="000448C4">
          <w:rPr>
            <w:noProof/>
            <w:webHidden/>
          </w:rPr>
          <w:t>52</w:t>
        </w:r>
        <w:r w:rsidR="004203BB" w:rsidRPr="00437A93">
          <w:rPr>
            <w:noProof/>
            <w:webHidden/>
          </w:rPr>
          <w:fldChar w:fldCharType="end"/>
        </w:r>
      </w:hyperlink>
    </w:p>
    <w:p w:rsidR="004203BB" w:rsidRPr="00437A93" w:rsidRDefault="009C6E0D">
      <w:pPr>
        <w:pStyle w:val="TDC2"/>
        <w:tabs>
          <w:tab w:val="left" w:pos="880"/>
          <w:tab w:val="right" w:leader="dot" w:pos="9962"/>
        </w:tabs>
        <w:rPr>
          <w:rFonts w:asciiTheme="minorHAnsi" w:eastAsiaTheme="minorEastAsia" w:hAnsiTheme="minorHAnsi" w:cstheme="minorBidi"/>
          <w:noProof/>
          <w:sz w:val="22"/>
          <w:szCs w:val="22"/>
          <w:lang w:eastAsia="es-MX"/>
        </w:rPr>
      </w:pPr>
      <w:hyperlink w:anchor="_Toc497725641" w:history="1">
        <w:r w:rsidR="004203BB" w:rsidRPr="00437A93">
          <w:rPr>
            <w:rStyle w:val="Hipervnculo"/>
            <w:rFonts w:ascii="Arial" w:eastAsia="Calibri" w:hAnsi="Arial" w:cs="Arial"/>
            <w:noProof/>
            <w:lang w:eastAsia="en-US"/>
          </w:rPr>
          <w:t>F.</w:t>
        </w:r>
        <w:r w:rsidR="004203BB" w:rsidRPr="00437A93">
          <w:rPr>
            <w:rFonts w:asciiTheme="minorHAnsi" w:eastAsiaTheme="minorEastAsia" w:hAnsiTheme="minorHAnsi" w:cstheme="minorBidi"/>
            <w:noProof/>
            <w:sz w:val="22"/>
            <w:szCs w:val="22"/>
            <w:lang w:eastAsia="es-MX"/>
          </w:rPr>
          <w:tab/>
        </w:r>
        <w:r w:rsidR="004203BB" w:rsidRPr="00437A93">
          <w:rPr>
            <w:rStyle w:val="Hipervnculo"/>
            <w:rFonts w:ascii="Arial" w:eastAsia="Calibri" w:hAnsi="Arial" w:cs="Arial"/>
            <w:noProof/>
            <w:lang w:eastAsia="en-US"/>
          </w:rPr>
          <w:t>Procedimiento para solicitar el ingreso al Sistema de Carrera Judicial por acreditación de oferta académica.</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_Toc497725641 \h </w:instrText>
        </w:r>
        <w:r w:rsidR="004203BB" w:rsidRPr="00437A93">
          <w:rPr>
            <w:noProof/>
            <w:webHidden/>
          </w:rPr>
        </w:r>
        <w:r w:rsidR="004203BB" w:rsidRPr="00437A93">
          <w:rPr>
            <w:noProof/>
            <w:webHidden/>
          </w:rPr>
          <w:fldChar w:fldCharType="separate"/>
        </w:r>
        <w:r w:rsidR="000448C4">
          <w:rPr>
            <w:noProof/>
            <w:webHidden/>
          </w:rPr>
          <w:t>59</w:t>
        </w:r>
        <w:r w:rsidR="004203BB" w:rsidRPr="00437A93">
          <w:rPr>
            <w:noProof/>
            <w:webHidden/>
          </w:rPr>
          <w:fldChar w:fldCharType="end"/>
        </w:r>
      </w:hyperlink>
    </w:p>
    <w:p w:rsidR="004203BB" w:rsidRPr="00437A93" w:rsidRDefault="009C6E0D">
      <w:pPr>
        <w:pStyle w:val="TDC2"/>
        <w:tabs>
          <w:tab w:val="right" w:leader="dot" w:pos="9962"/>
        </w:tabs>
        <w:rPr>
          <w:rFonts w:asciiTheme="minorHAnsi" w:eastAsiaTheme="minorEastAsia" w:hAnsiTheme="minorHAnsi" w:cstheme="minorBidi"/>
          <w:noProof/>
          <w:sz w:val="22"/>
          <w:szCs w:val="22"/>
          <w:lang w:eastAsia="es-MX"/>
        </w:rPr>
      </w:pPr>
      <w:hyperlink w:anchor="_Toc497725642" w:history="1">
        <w:r w:rsidR="004203BB" w:rsidRPr="00437A93">
          <w:rPr>
            <w:rStyle w:val="Hipervnculo"/>
            <w:rFonts w:ascii="Arial" w:eastAsia="Calibri" w:hAnsi="Arial" w:cs="Arial"/>
            <w:noProof/>
            <w:lang w:eastAsia="en-US"/>
          </w:rPr>
          <w:t>DIAGRAMA DE FLUJO</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_Toc497725642 \h </w:instrText>
        </w:r>
        <w:r w:rsidR="004203BB" w:rsidRPr="00437A93">
          <w:rPr>
            <w:noProof/>
            <w:webHidden/>
          </w:rPr>
        </w:r>
        <w:r w:rsidR="004203BB" w:rsidRPr="00437A93">
          <w:rPr>
            <w:noProof/>
            <w:webHidden/>
          </w:rPr>
          <w:fldChar w:fldCharType="separate"/>
        </w:r>
        <w:r w:rsidR="000448C4">
          <w:rPr>
            <w:noProof/>
            <w:webHidden/>
          </w:rPr>
          <w:t>65</w:t>
        </w:r>
        <w:r w:rsidR="004203BB" w:rsidRPr="00437A93">
          <w:rPr>
            <w:noProof/>
            <w:webHidden/>
          </w:rPr>
          <w:fldChar w:fldCharType="end"/>
        </w:r>
      </w:hyperlink>
    </w:p>
    <w:p w:rsidR="004203BB" w:rsidRPr="00437A93" w:rsidRDefault="009C6E0D">
      <w:pPr>
        <w:pStyle w:val="TDC2"/>
        <w:tabs>
          <w:tab w:val="left" w:pos="880"/>
          <w:tab w:val="right" w:leader="dot" w:pos="9962"/>
        </w:tabs>
        <w:rPr>
          <w:rFonts w:asciiTheme="minorHAnsi" w:eastAsiaTheme="minorEastAsia" w:hAnsiTheme="minorHAnsi" w:cstheme="minorBidi"/>
          <w:noProof/>
          <w:sz w:val="22"/>
          <w:szCs w:val="22"/>
          <w:lang w:eastAsia="es-MX"/>
        </w:rPr>
      </w:pPr>
      <w:hyperlink w:anchor="_Toc497725643" w:history="1">
        <w:r w:rsidR="004203BB" w:rsidRPr="00437A93">
          <w:rPr>
            <w:rStyle w:val="Hipervnculo"/>
            <w:rFonts w:ascii="Arial" w:eastAsia="Calibri" w:hAnsi="Arial" w:cs="Arial"/>
            <w:noProof/>
            <w:lang w:eastAsia="en-US"/>
          </w:rPr>
          <w:t>G.</w:t>
        </w:r>
        <w:r w:rsidR="004203BB" w:rsidRPr="00437A93">
          <w:rPr>
            <w:rFonts w:asciiTheme="minorHAnsi" w:eastAsiaTheme="minorEastAsia" w:hAnsiTheme="minorHAnsi" w:cstheme="minorBidi"/>
            <w:noProof/>
            <w:sz w:val="22"/>
            <w:szCs w:val="22"/>
            <w:lang w:eastAsia="es-MX"/>
          </w:rPr>
          <w:tab/>
        </w:r>
        <w:r w:rsidR="004203BB" w:rsidRPr="00437A93">
          <w:rPr>
            <w:rStyle w:val="Hipervnculo"/>
            <w:rFonts w:ascii="Arial" w:eastAsia="Calibri" w:hAnsi="Arial" w:cs="Arial"/>
            <w:noProof/>
            <w:lang w:eastAsia="en-US"/>
          </w:rPr>
          <w:t>Procedimiento para solicitar el ingreso al Sistema de Carrera Judicial por el método de equiparación</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_Toc497725643 \h </w:instrText>
        </w:r>
        <w:r w:rsidR="004203BB" w:rsidRPr="00437A93">
          <w:rPr>
            <w:noProof/>
            <w:webHidden/>
          </w:rPr>
        </w:r>
        <w:r w:rsidR="004203BB" w:rsidRPr="00437A93">
          <w:rPr>
            <w:noProof/>
            <w:webHidden/>
          </w:rPr>
          <w:fldChar w:fldCharType="separate"/>
        </w:r>
        <w:r w:rsidR="000448C4">
          <w:rPr>
            <w:noProof/>
            <w:webHidden/>
          </w:rPr>
          <w:t>75</w:t>
        </w:r>
        <w:r w:rsidR="004203BB" w:rsidRPr="00437A93">
          <w:rPr>
            <w:noProof/>
            <w:webHidden/>
          </w:rPr>
          <w:fldChar w:fldCharType="end"/>
        </w:r>
      </w:hyperlink>
    </w:p>
    <w:p w:rsidR="004203BB" w:rsidRPr="00437A93" w:rsidRDefault="009C6E0D">
      <w:pPr>
        <w:pStyle w:val="TDC2"/>
        <w:tabs>
          <w:tab w:val="right" w:leader="dot" w:pos="9962"/>
        </w:tabs>
        <w:rPr>
          <w:rFonts w:asciiTheme="minorHAnsi" w:eastAsiaTheme="minorEastAsia" w:hAnsiTheme="minorHAnsi" w:cstheme="minorBidi"/>
          <w:noProof/>
          <w:sz w:val="22"/>
          <w:szCs w:val="22"/>
          <w:lang w:eastAsia="es-MX"/>
        </w:rPr>
      </w:pPr>
      <w:hyperlink w:anchor="_Toc497725644" w:history="1">
        <w:r w:rsidR="004203BB" w:rsidRPr="00437A93">
          <w:rPr>
            <w:rStyle w:val="Hipervnculo"/>
            <w:rFonts w:ascii="Arial" w:eastAsia="Calibri" w:hAnsi="Arial" w:cs="Arial"/>
            <w:noProof/>
            <w:lang w:eastAsia="en-US"/>
          </w:rPr>
          <w:t>DIAGRAMA DE FLUJO</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_Toc497725644 \h </w:instrText>
        </w:r>
        <w:r w:rsidR="004203BB" w:rsidRPr="00437A93">
          <w:rPr>
            <w:noProof/>
            <w:webHidden/>
          </w:rPr>
        </w:r>
        <w:r w:rsidR="004203BB" w:rsidRPr="00437A93">
          <w:rPr>
            <w:noProof/>
            <w:webHidden/>
          </w:rPr>
          <w:fldChar w:fldCharType="separate"/>
        </w:r>
        <w:r w:rsidR="000448C4">
          <w:rPr>
            <w:noProof/>
            <w:webHidden/>
          </w:rPr>
          <w:t>80</w:t>
        </w:r>
        <w:r w:rsidR="004203BB" w:rsidRPr="00437A93">
          <w:rPr>
            <w:noProof/>
            <w:webHidden/>
          </w:rPr>
          <w:fldChar w:fldCharType="end"/>
        </w:r>
      </w:hyperlink>
    </w:p>
    <w:p w:rsidR="004203BB" w:rsidRPr="00437A93" w:rsidRDefault="009C6E0D">
      <w:pPr>
        <w:pStyle w:val="TDC2"/>
        <w:tabs>
          <w:tab w:val="left" w:pos="880"/>
          <w:tab w:val="right" w:leader="dot" w:pos="9962"/>
        </w:tabs>
        <w:rPr>
          <w:rFonts w:asciiTheme="minorHAnsi" w:eastAsiaTheme="minorEastAsia" w:hAnsiTheme="minorHAnsi" w:cstheme="minorBidi"/>
          <w:noProof/>
          <w:sz w:val="22"/>
          <w:szCs w:val="22"/>
          <w:lang w:eastAsia="es-MX"/>
        </w:rPr>
      </w:pPr>
      <w:hyperlink w:anchor="_Toc497725645" w:history="1">
        <w:r w:rsidR="004203BB" w:rsidRPr="00437A93">
          <w:rPr>
            <w:rStyle w:val="Hipervnculo"/>
            <w:rFonts w:ascii="Arial" w:eastAsia="Calibri" w:hAnsi="Arial" w:cs="Arial"/>
            <w:noProof/>
            <w:lang w:eastAsia="en-US"/>
          </w:rPr>
          <w:t>H.</w:t>
        </w:r>
        <w:r w:rsidR="004203BB" w:rsidRPr="00437A93">
          <w:rPr>
            <w:rFonts w:asciiTheme="minorHAnsi" w:eastAsiaTheme="minorEastAsia" w:hAnsiTheme="minorHAnsi" w:cstheme="minorBidi"/>
            <w:noProof/>
            <w:sz w:val="22"/>
            <w:szCs w:val="22"/>
            <w:lang w:eastAsia="es-MX"/>
          </w:rPr>
          <w:tab/>
        </w:r>
        <w:r w:rsidR="004203BB" w:rsidRPr="00437A93">
          <w:rPr>
            <w:rStyle w:val="Hipervnculo"/>
            <w:rFonts w:ascii="Arial" w:eastAsia="Calibri" w:hAnsi="Arial" w:cs="Arial"/>
            <w:noProof/>
            <w:lang w:eastAsia="en-US"/>
          </w:rPr>
          <w:t>Procedimiento para ingresar al Sistema de Carrera Judicial por el método de acreditación de exámenes de aptitud previstos en el Acuerdo de Carrera Judicial</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_Toc497725645 \h </w:instrText>
        </w:r>
        <w:r w:rsidR="004203BB" w:rsidRPr="00437A93">
          <w:rPr>
            <w:noProof/>
            <w:webHidden/>
          </w:rPr>
        </w:r>
        <w:r w:rsidR="004203BB" w:rsidRPr="00437A93">
          <w:rPr>
            <w:noProof/>
            <w:webHidden/>
          </w:rPr>
          <w:fldChar w:fldCharType="separate"/>
        </w:r>
        <w:r w:rsidR="000448C4">
          <w:rPr>
            <w:noProof/>
            <w:webHidden/>
          </w:rPr>
          <w:t>86</w:t>
        </w:r>
        <w:r w:rsidR="004203BB" w:rsidRPr="00437A93">
          <w:rPr>
            <w:noProof/>
            <w:webHidden/>
          </w:rPr>
          <w:fldChar w:fldCharType="end"/>
        </w:r>
      </w:hyperlink>
    </w:p>
    <w:p w:rsidR="004203BB" w:rsidRPr="00437A93" w:rsidRDefault="009C6E0D" w:rsidP="004203BB">
      <w:pPr>
        <w:pStyle w:val="TDC2"/>
        <w:tabs>
          <w:tab w:val="right" w:leader="dot" w:pos="9962"/>
        </w:tabs>
        <w:rPr>
          <w:rStyle w:val="Hipervnculo"/>
          <w:rFonts w:ascii="Arial" w:eastAsia="Calibri" w:hAnsi="Arial" w:cs="Arial"/>
          <w:noProof/>
          <w:lang w:eastAsia="en-US"/>
        </w:rPr>
      </w:pPr>
      <w:hyperlink w:anchor="_Toc497725646" w:history="1">
        <w:r w:rsidR="004203BB" w:rsidRPr="00437A93">
          <w:rPr>
            <w:rStyle w:val="Hipervnculo"/>
            <w:rFonts w:ascii="Arial" w:eastAsia="Calibri" w:hAnsi="Arial" w:cs="Arial"/>
            <w:noProof/>
            <w:lang w:eastAsia="en-US"/>
          </w:rPr>
          <w:t>DIAGRAMA DE FLUJO</w:t>
        </w:r>
        <w:r w:rsidR="004203BB" w:rsidRPr="00437A93">
          <w:rPr>
            <w:rStyle w:val="Hipervnculo"/>
            <w:rFonts w:ascii="Arial" w:eastAsia="Calibri" w:hAnsi="Arial" w:cs="Arial"/>
            <w:noProof/>
            <w:webHidden/>
            <w:lang w:eastAsia="en-US"/>
          </w:rPr>
          <w:tab/>
        </w:r>
        <w:r w:rsidR="004203BB" w:rsidRPr="00437A93">
          <w:rPr>
            <w:rStyle w:val="Hipervnculo"/>
            <w:rFonts w:ascii="Arial" w:eastAsia="Calibri" w:hAnsi="Arial" w:cs="Arial"/>
            <w:noProof/>
            <w:webHidden/>
            <w:lang w:eastAsia="en-US"/>
          </w:rPr>
          <w:fldChar w:fldCharType="begin"/>
        </w:r>
        <w:r w:rsidR="004203BB" w:rsidRPr="00437A93">
          <w:rPr>
            <w:rStyle w:val="Hipervnculo"/>
            <w:rFonts w:ascii="Arial" w:eastAsia="Calibri" w:hAnsi="Arial" w:cs="Arial"/>
            <w:noProof/>
            <w:webHidden/>
            <w:lang w:eastAsia="en-US"/>
          </w:rPr>
          <w:instrText xml:space="preserve"> PAGEREF _Toc497725646 \h </w:instrText>
        </w:r>
        <w:r w:rsidR="004203BB" w:rsidRPr="00437A93">
          <w:rPr>
            <w:rStyle w:val="Hipervnculo"/>
            <w:rFonts w:ascii="Arial" w:eastAsia="Calibri" w:hAnsi="Arial" w:cs="Arial"/>
            <w:noProof/>
            <w:webHidden/>
            <w:lang w:eastAsia="en-US"/>
          </w:rPr>
        </w:r>
        <w:r w:rsidR="004203BB" w:rsidRPr="00437A93">
          <w:rPr>
            <w:rStyle w:val="Hipervnculo"/>
            <w:rFonts w:ascii="Arial" w:eastAsia="Calibri" w:hAnsi="Arial" w:cs="Arial"/>
            <w:noProof/>
            <w:webHidden/>
            <w:lang w:eastAsia="en-US"/>
          </w:rPr>
          <w:fldChar w:fldCharType="separate"/>
        </w:r>
        <w:r w:rsidR="000448C4">
          <w:rPr>
            <w:rStyle w:val="Hipervnculo"/>
            <w:rFonts w:ascii="Arial" w:eastAsia="Calibri" w:hAnsi="Arial" w:cs="Arial"/>
            <w:noProof/>
            <w:webHidden/>
            <w:lang w:eastAsia="en-US"/>
          </w:rPr>
          <w:t>102</w:t>
        </w:r>
        <w:r w:rsidR="004203BB" w:rsidRPr="00437A93">
          <w:rPr>
            <w:rStyle w:val="Hipervnculo"/>
            <w:rFonts w:ascii="Arial" w:eastAsia="Calibri" w:hAnsi="Arial" w:cs="Arial"/>
            <w:noProof/>
            <w:webHidden/>
            <w:lang w:eastAsia="en-US"/>
          </w:rPr>
          <w:fldChar w:fldCharType="end"/>
        </w:r>
      </w:hyperlink>
    </w:p>
    <w:p w:rsidR="004203BB" w:rsidRPr="00437A93" w:rsidRDefault="009C6E0D">
      <w:pPr>
        <w:pStyle w:val="TDC2"/>
        <w:tabs>
          <w:tab w:val="left" w:pos="660"/>
          <w:tab w:val="right" w:leader="dot" w:pos="9962"/>
        </w:tabs>
        <w:rPr>
          <w:rFonts w:asciiTheme="minorHAnsi" w:eastAsiaTheme="minorEastAsia" w:hAnsiTheme="minorHAnsi" w:cstheme="minorBidi"/>
          <w:noProof/>
          <w:sz w:val="22"/>
          <w:szCs w:val="22"/>
          <w:lang w:eastAsia="es-MX"/>
        </w:rPr>
      </w:pPr>
      <w:hyperlink w:anchor="_Toc497725647" w:history="1">
        <w:r w:rsidR="004203BB" w:rsidRPr="00437A93">
          <w:rPr>
            <w:rStyle w:val="Hipervnculo"/>
            <w:rFonts w:ascii="Arial" w:eastAsia="Calibri" w:hAnsi="Arial" w:cs="Arial"/>
            <w:noProof/>
            <w:lang w:eastAsia="en-US"/>
          </w:rPr>
          <w:t>I.</w:t>
        </w:r>
        <w:r w:rsidR="004203BB" w:rsidRPr="00437A93">
          <w:rPr>
            <w:rFonts w:asciiTheme="minorHAnsi" w:eastAsiaTheme="minorEastAsia" w:hAnsiTheme="minorHAnsi" w:cstheme="minorBidi"/>
            <w:noProof/>
            <w:sz w:val="22"/>
            <w:szCs w:val="22"/>
            <w:lang w:eastAsia="es-MX"/>
          </w:rPr>
          <w:tab/>
        </w:r>
        <w:r w:rsidR="004203BB" w:rsidRPr="00437A93">
          <w:rPr>
            <w:rStyle w:val="Hipervnculo"/>
            <w:rFonts w:ascii="Arial" w:eastAsia="Calibri" w:hAnsi="Arial" w:cs="Arial"/>
            <w:noProof/>
            <w:lang w:eastAsia="en-US"/>
          </w:rPr>
          <w:t>Procedimiento para detección de necesidades de capacitación administrativa</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_Toc497725647 \h </w:instrText>
        </w:r>
        <w:r w:rsidR="004203BB" w:rsidRPr="00437A93">
          <w:rPr>
            <w:noProof/>
            <w:webHidden/>
          </w:rPr>
        </w:r>
        <w:r w:rsidR="004203BB" w:rsidRPr="00437A93">
          <w:rPr>
            <w:noProof/>
            <w:webHidden/>
          </w:rPr>
          <w:fldChar w:fldCharType="separate"/>
        </w:r>
        <w:r w:rsidR="000448C4">
          <w:rPr>
            <w:noProof/>
            <w:webHidden/>
          </w:rPr>
          <w:t>120</w:t>
        </w:r>
        <w:r w:rsidR="004203BB" w:rsidRPr="00437A93">
          <w:rPr>
            <w:noProof/>
            <w:webHidden/>
          </w:rPr>
          <w:fldChar w:fldCharType="end"/>
        </w:r>
      </w:hyperlink>
    </w:p>
    <w:p w:rsidR="004203BB" w:rsidRPr="00437A93" w:rsidRDefault="009C6E0D">
      <w:pPr>
        <w:pStyle w:val="TDC2"/>
        <w:tabs>
          <w:tab w:val="right" w:leader="dot" w:pos="9962"/>
        </w:tabs>
        <w:rPr>
          <w:rFonts w:asciiTheme="minorHAnsi" w:eastAsiaTheme="minorEastAsia" w:hAnsiTheme="minorHAnsi" w:cstheme="minorBidi"/>
          <w:noProof/>
          <w:sz w:val="22"/>
          <w:szCs w:val="22"/>
          <w:lang w:eastAsia="es-MX"/>
        </w:rPr>
      </w:pPr>
      <w:hyperlink w:anchor="_Toc497725648" w:history="1">
        <w:r w:rsidR="004203BB" w:rsidRPr="00437A93">
          <w:rPr>
            <w:rStyle w:val="Hipervnculo"/>
            <w:rFonts w:ascii="Arial" w:eastAsia="Calibri" w:hAnsi="Arial" w:cs="Arial"/>
            <w:noProof/>
            <w:lang w:eastAsia="en-US"/>
          </w:rPr>
          <w:t>DIAGRAMA DE FLUJO</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_Toc497725648 \h </w:instrText>
        </w:r>
        <w:r w:rsidR="004203BB" w:rsidRPr="00437A93">
          <w:rPr>
            <w:noProof/>
            <w:webHidden/>
          </w:rPr>
        </w:r>
        <w:r w:rsidR="004203BB" w:rsidRPr="00437A93">
          <w:rPr>
            <w:noProof/>
            <w:webHidden/>
          </w:rPr>
          <w:fldChar w:fldCharType="separate"/>
        </w:r>
        <w:r w:rsidR="000448C4">
          <w:rPr>
            <w:noProof/>
            <w:webHidden/>
          </w:rPr>
          <w:t>133</w:t>
        </w:r>
        <w:r w:rsidR="004203BB" w:rsidRPr="00437A93">
          <w:rPr>
            <w:noProof/>
            <w:webHidden/>
          </w:rPr>
          <w:fldChar w:fldCharType="end"/>
        </w:r>
      </w:hyperlink>
    </w:p>
    <w:p w:rsidR="004203BB" w:rsidRPr="00437A93" w:rsidRDefault="009C6E0D">
      <w:pPr>
        <w:pStyle w:val="TDC2"/>
        <w:tabs>
          <w:tab w:val="left" w:pos="880"/>
          <w:tab w:val="right" w:leader="dot" w:pos="9962"/>
        </w:tabs>
        <w:rPr>
          <w:rFonts w:asciiTheme="minorHAnsi" w:eastAsiaTheme="minorEastAsia" w:hAnsiTheme="minorHAnsi" w:cstheme="minorBidi"/>
          <w:noProof/>
          <w:sz w:val="22"/>
          <w:szCs w:val="22"/>
          <w:lang w:eastAsia="es-MX"/>
        </w:rPr>
      </w:pPr>
      <w:hyperlink w:anchor="_Toc497725649" w:history="1">
        <w:r w:rsidR="004203BB" w:rsidRPr="00437A93">
          <w:rPr>
            <w:rStyle w:val="Hipervnculo"/>
            <w:rFonts w:ascii="Arial" w:eastAsia="Calibri" w:hAnsi="Arial" w:cs="Arial"/>
            <w:noProof/>
            <w:lang w:eastAsia="en-US"/>
          </w:rPr>
          <w:t>J.</w:t>
        </w:r>
        <w:r w:rsidR="004203BB" w:rsidRPr="00437A93">
          <w:rPr>
            <w:rFonts w:asciiTheme="minorHAnsi" w:eastAsiaTheme="minorEastAsia" w:hAnsiTheme="minorHAnsi" w:cstheme="minorBidi"/>
            <w:noProof/>
            <w:sz w:val="22"/>
            <w:szCs w:val="22"/>
            <w:lang w:eastAsia="es-MX"/>
          </w:rPr>
          <w:tab/>
        </w:r>
        <w:r w:rsidR="004203BB" w:rsidRPr="00437A93">
          <w:rPr>
            <w:rStyle w:val="Hipervnculo"/>
            <w:rFonts w:ascii="Arial" w:eastAsia="Calibri" w:hAnsi="Arial" w:cs="Arial"/>
            <w:noProof/>
            <w:lang w:eastAsia="en-US"/>
          </w:rPr>
          <w:t>Procedimiento para Capacitación administrativa</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_Toc497725649 \h </w:instrText>
        </w:r>
        <w:r w:rsidR="004203BB" w:rsidRPr="00437A93">
          <w:rPr>
            <w:noProof/>
            <w:webHidden/>
          </w:rPr>
        </w:r>
        <w:r w:rsidR="004203BB" w:rsidRPr="00437A93">
          <w:rPr>
            <w:noProof/>
            <w:webHidden/>
          </w:rPr>
          <w:fldChar w:fldCharType="separate"/>
        </w:r>
        <w:r w:rsidR="000448C4">
          <w:rPr>
            <w:noProof/>
            <w:webHidden/>
          </w:rPr>
          <w:t>142</w:t>
        </w:r>
        <w:r w:rsidR="004203BB" w:rsidRPr="00437A93">
          <w:rPr>
            <w:noProof/>
            <w:webHidden/>
          </w:rPr>
          <w:fldChar w:fldCharType="end"/>
        </w:r>
      </w:hyperlink>
    </w:p>
    <w:p w:rsidR="004203BB" w:rsidRPr="00437A93" w:rsidRDefault="009C6E0D">
      <w:pPr>
        <w:pStyle w:val="TDC2"/>
        <w:tabs>
          <w:tab w:val="right" w:leader="dot" w:pos="9962"/>
        </w:tabs>
        <w:rPr>
          <w:rFonts w:asciiTheme="minorHAnsi" w:eastAsiaTheme="minorEastAsia" w:hAnsiTheme="minorHAnsi" w:cstheme="minorBidi"/>
          <w:noProof/>
          <w:sz w:val="22"/>
          <w:szCs w:val="22"/>
          <w:lang w:eastAsia="es-MX"/>
        </w:rPr>
      </w:pPr>
      <w:hyperlink w:anchor="_Toc497725650" w:history="1">
        <w:r w:rsidR="004203BB" w:rsidRPr="00437A93">
          <w:rPr>
            <w:rStyle w:val="Hipervnculo"/>
            <w:rFonts w:ascii="Arial" w:eastAsia="Calibri" w:hAnsi="Arial" w:cs="Arial"/>
            <w:noProof/>
            <w:lang w:eastAsia="en-US"/>
          </w:rPr>
          <w:t>DIAGRAMA DE FLUJO</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_Toc497725650 \h </w:instrText>
        </w:r>
        <w:r w:rsidR="004203BB" w:rsidRPr="00437A93">
          <w:rPr>
            <w:noProof/>
            <w:webHidden/>
          </w:rPr>
        </w:r>
        <w:r w:rsidR="004203BB" w:rsidRPr="00437A93">
          <w:rPr>
            <w:noProof/>
            <w:webHidden/>
          </w:rPr>
          <w:fldChar w:fldCharType="separate"/>
        </w:r>
        <w:r w:rsidR="000448C4">
          <w:rPr>
            <w:noProof/>
            <w:webHidden/>
          </w:rPr>
          <w:t>146</w:t>
        </w:r>
        <w:r w:rsidR="004203BB" w:rsidRPr="00437A93">
          <w:rPr>
            <w:noProof/>
            <w:webHidden/>
          </w:rPr>
          <w:fldChar w:fldCharType="end"/>
        </w:r>
      </w:hyperlink>
    </w:p>
    <w:p w:rsidR="004203BB" w:rsidRPr="00437A93" w:rsidRDefault="009C6E0D">
      <w:pPr>
        <w:pStyle w:val="TDC2"/>
        <w:tabs>
          <w:tab w:val="left" w:pos="880"/>
          <w:tab w:val="right" w:leader="dot" w:pos="9962"/>
        </w:tabs>
        <w:rPr>
          <w:rFonts w:asciiTheme="minorHAnsi" w:eastAsiaTheme="minorEastAsia" w:hAnsiTheme="minorHAnsi" w:cstheme="minorBidi"/>
          <w:noProof/>
          <w:sz w:val="22"/>
          <w:szCs w:val="22"/>
          <w:lang w:eastAsia="es-MX"/>
        </w:rPr>
      </w:pPr>
      <w:hyperlink w:anchor="_Toc497725651" w:history="1">
        <w:r w:rsidR="004203BB" w:rsidRPr="00437A93">
          <w:rPr>
            <w:rStyle w:val="Hipervnculo"/>
            <w:rFonts w:ascii="Arial" w:eastAsia="Calibri" w:hAnsi="Arial" w:cs="Arial"/>
            <w:noProof/>
            <w:lang w:eastAsia="en-US"/>
          </w:rPr>
          <w:t>K.</w:t>
        </w:r>
        <w:r w:rsidR="004203BB" w:rsidRPr="00437A93">
          <w:rPr>
            <w:rFonts w:asciiTheme="minorHAnsi" w:eastAsiaTheme="minorEastAsia" w:hAnsiTheme="minorHAnsi" w:cstheme="minorBidi"/>
            <w:noProof/>
            <w:sz w:val="22"/>
            <w:szCs w:val="22"/>
            <w:lang w:eastAsia="es-MX"/>
          </w:rPr>
          <w:tab/>
        </w:r>
        <w:r w:rsidR="004203BB" w:rsidRPr="00437A93">
          <w:rPr>
            <w:rStyle w:val="Hipervnculo"/>
            <w:rFonts w:ascii="Arial" w:eastAsia="Calibri" w:hAnsi="Arial" w:cs="Arial"/>
            <w:noProof/>
            <w:lang w:eastAsia="en-US"/>
          </w:rPr>
          <w:t>Procedimiento para otorgar becas y/o facilidades a los Servidores Públicos del Tribunal Electoral</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_Toc497725651 \h </w:instrText>
        </w:r>
        <w:r w:rsidR="004203BB" w:rsidRPr="00437A93">
          <w:rPr>
            <w:noProof/>
            <w:webHidden/>
          </w:rPr>
        </w:r>
        <w:r w:rsidR="004203BB" w:rsidRPr="00437A93">
          <w:rPr>
            <w:noProof/>
            <w:webHidden/>
          </w:rPr>
          <w:fldChar w:fldCharType="separate"/>
        </w:r>
        <w:r w:rsidR="000448C4">
          <w:rPr>
            <w:noProof/>
            <w:webHidden/>
          </w:rPr>
          <w:t>151</w:t>
        </w:r>
        <w:r w:rsidR="004203BB" w:rsidRPr="00437A93">
          <w:rPr>
            <w:noProof/>
            <w:webHidden/>
          </w:rPr>
          <w:fldChar w:fldCharType="end"/>
        </w:r>
      </w:hyperlink>
    </w:p>
    <w:p w:rsidR="004203BB" w:rsidRPr="00437A93" w:rsidRDefault="009C6E0D">
      <w:pPr>
        <w:pStyle w:val="TDC2"/>
        <w:tabs>
          <w:tab w:val="right" w:leader="dot" w:pos="9962"/>
        </w:tabs>
        <w:rPr>
          <w:rFonts w:asciiTheme="minorHAnsi" w:eastAsiaTheme="minorEastAsia" w:hAnsiTheme="minorHAnsi" w:cstheme="minorBidi"/>
          <w:noProof/>
          <w:sz w:val="22"/>
          <w:szCs w:val="22"/>
          <w:lang w:eastAsia="es-MX"/>
        </w:rPr>
      </w:pPr>
      <w:hyperlink w:anchor="_Toc497725652" w:history="1">
        <w:r w:rsidR="004203BB" w:rsidRPr="00437A93">
          <w:rPr>
            <w:rStyle w:val="Hipervnculo"/>
            <w:rFonts w:ascii="Arial" w:eastAsia="Calibri" w:hAnsi="Arial" w:cs="Arial"/>
            <w:noProof/>
            <w:lang w:eastAsia="en-US"/>
          </w:rPr>
          <w:t>DIAGRAMA DE FLUJO</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_Toc497725652 \h </w:instrText>
        </w:r>
        <w:r w:rsidR="004203BB" w:rsidRPr="00437A93">
          <w:rPr>
            <w:noProof/>
            <w:webHidden/>
          </w:rPr>
        </w:r>
        <w:r w:rsidR="004203BB" w:rsidRPr="00437A93">
          <w:rPr>
            <w:noProof/>
            <w:webHidden/>
          </w:rPr>
          <w:fldChar w:fldCharType="separate"/>
        </w:r>
        <w:r w:rsidR="000448C4">
          <w:rPr>
            <w:noProof/>
            <w:webHidden/>
          </w:rPr>
          <w:t>157</w:t>
        </w:r>
        <w:r w:rsidR="004203BB" w:rsidRPr="00437A93">
          <w:rPr>
            <w:noProof/>
            <w:webHidden/>
          </w:rPr>
          <w:fldChar w:fldCharType="end"/>
        </w:r>
      </w:hyperlink>
    </w:p>
    <w:p w:rsidR="004203BB" w:rsidRPr="00437A93" w:rsidRDefault="009C6E0D">
      <w:pPr>
        <w:pStyle w:val="TDC2"/>
        <w:tabs>
          <w:tab w:val="left" w:pos="880"/>
          <w:tab w:val="right" w:leader="dot" w:pos="9962"/>
        </w:tabs>
        <w:rPr>
          <w:rFonts w:asciiTheme="minorHAnsi" w:eastAsiaTheme="minorEastAsia" w:hAnsiTheme="minorHAnsi" w:cstheme="minorBidi"/>
          <w:noProof/>
          <w:sz w:val="22"/>
          <w:szCs w:val="22"/>
          <w:lang w:eastAsia="es-MX"/>
        </w:rPr>
      </w:pPr>
      <w:hyperlink w:anchor="_Toc497725653" w:history="1">
        <w:r w:rsidR="004203BB" w:rsidRPr="00437A93">
          <w:rPr>
            <w:rStyle w:val="Hipervnculo"/>
            <w:rFonts w:ascii="Arial" w:eastAsia="Calibri" w:hAnsi="Arial" w:cs="Arial"/>
            <w:noProof/>
            <w:lang w:eastAsia="en-US"/>
          </w:rPr>
          <w:t>L.</w:t>
        </w:r>
        <w:r w:rsidR="004203BB" w:rsidRPr="00437A93">
          <w:rPr>
            <w:rFonts w:asciiTheme="minorHAnsi" w:eastAsiaTheme="minorEastAsia" w:hAnsiTheme="minorHAnsi" w:cstheme="minorBidi"/>
            <w:noProof/>
            <w:sz w:val="22"/>
            <w:szCs w:val="22"/>
            <w:lang w:eastAsia="es-MX"/>
          </w:rPr>
          <w:tab/>
        </w:r>
        <w:r w:rsidR="004203BB" w:rsidRPr="00437A93">
          <w:rPr>
            <w:rStyle w:val="Hipervnculo"/>
            <w:rFonts w:ascii="Arial" w:eastAsia="Calibri" w:hAnsi="Arial" w:cs="Arial"/>
            <w:noProof/>
            <w:lang w:eastAsia="en-US"/>
          </w:rPr>
          <w:t>Procedimiento para la contratación de un servicio o adquisición de bienes para eventos académicos.</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_Toc497725653 \h </w:instrText>
        </w:r>
        <w:r w:rsidR="004203BB" w:rsidRPr="00437A93">
          <w:rPr>
            <w:noProof/>
            <w:webHidden/>
          </w:rPr>
        </w:r>
        <w:r w:rsidR="004203BB" w:rsidRPr="00437A93">
          <w:rPr>
            <w:noProof/>
            <w:webHidden/>
          </w:rPr>
          <w:fldChar w:fldCharType="separate"/>
        </w:r>
        <w:r w:rsidR="000448C4">
          <w:rPr>
            <w:noProof/>
            <w:webHidden/>
          </w:rPr>
          <w:t>166</w:t>
        </w:r>
        <w:r w:rsidR="004203BB" w:rsidRPr="00437A93">
          <w:rPr>
            <w:noProof/>
            <w:webHidden/>
          </w:rPr>
          <w:fldChar w:fldCharType="end"/>
        </w:r>
      </w:hyperlink>
    </w:p>
    <w:p w:rsidR="004203BB" w:rsidRPr="00437A93" w:rsidRDefault="009C6E0D" w:rsidP="004203BB">
      <w:pPr>
        <w:pStyle w:val="TDC2"/>
        <w:tabs>
          <w:tab w:val="right" w:leader="dot" w:pos="9962"/>
        </w:tabs>
        <w:rPr>
          <w:rStyle w:val="Hipervnculo"/>
          <w:rFonts w:ascii="Arial" w:eastAsia="Calibri" w:hAnsi="Arial" w:cs="Arial"/>
          <w:noProof/>
          <w:lang w:eastAsia="en-US"/>
        </w:rPr>
      </w:pPr>
      <w:hyperlink w:anchor="_Toc497725654" w:history="1">
        <w:r w:rsidR="004203BB" w:rsidRPr="00437A93">
          <w:rPr>
            <w:rStyle w:val="Hipervnculo"/>
            <w:rFonts w:ascii="Arial" w:eastAsia="Calibri" w:hAnsi="Arial" w:cs="Arial"/>
            <w:noProof/>
            <w:lang w:eastAsia="en-US"/>
          </w:rPr>
          <w:t>DIAGRAMA DE FLUJO</w:t>
        </w:r>
        <w:r w:rsidR="004203BB" w:rsidRPr="00437A93">
          <w:rPr>
            <w:rStyle w:val="Hipervnculo"/>
            <w:rFonts w:ascii="Arial" w:eastAsia="Calibri" w:hAnsi="Arial" w:cs="Arial"/>
            <w:noProof/>
            <w:webHidden/>
            <w:lang w:eastAsia="en-US"/>
          </w:rPr>
          <w:tab/>
        </w:r>
        <w:r w:rsidR="004203BB" w:rsidRPr="00437A93">
          <w:rPr>
            <w:rStyle w:val="Hipervnculo"/>
            <w:rFonts w:ascii="Arial" w:eastAsia="Calibri" w:hAnsi="Arial" w:cs="Arial"/>
            <w:noProof/>
            <w:webHidden/>
            <w:lang w:eastAsia="en-US"/>
          </w:rPr>
          <w:fldChar w:fldCharType="begin"/>
        </w:r>
        <w:r w:rsidR="004203BB" w:rsidRPr="00437A93">
          <w:rPr>
            <w:rStyle w:val="Hipervnculo"/>
            <w:rFonts w:ascii="Arial" w:eastAsia="Calibri" w:hAnsi="Arial" w:cs="Arial"/>
            <w:noProof/>
            <w:webHidden/>
            <w:lang w:eastAsia="en-US"/>
          </w:rPr>
          <w:instrText xml:space="preserve"> PAGEREF _Toc497725654 \h </w:instrText>
        </w:r>
        <w:r w:rsidR="004203BB" w:rsidRPr="00437A93">
          <w:rPr>
            <w:rStyle w:val="Hipervnculo"/>
            <w:rFonts w:ascii="Arial" w:eastAsia="Calibri" w:hAnsi="Arial" w:cs="Arial"/>
            <w:noProof/>
            <w:webHidden/>
            <w:lang w:eastAsia="en-US"/>
          </w:rPr>
        </w:r>
        <w:r w:rsidR="004203BB" w:rsidRPr="00437A93">
          <w:rPr>
            <w:rStyle w:val="Hipervnculo"/>
            <w:rFonts w:ascii="Arial" w:eastAsia="Calibri" w:hAnsi="Arial" w:cs="Arial"/>
            <w:noProof/>
            <w:webHidden/>
            <w:lang w:eastAsia="en-US"/>
          </w:rPr>
          <w:fldChar w:fldCharType="separate"/>
        </w:r>
        <w:r w:rsidR="000448C4">
          <w:rPr>
            <w:rStyle w:val="Hipervnculo"/>
            <w:rFonts w:ascii="Arial" w:eastAsia="Calibri" w:hAnsi="Arial" w:cs="Arial"/>
            <w:noProof/>
            <w:webHidden/>
            <w:lang w:eastAsia="en-US"/>
          </w:rPr>
          <w:t>170</w:t>
        </w:r>
        <w:r w:rsidR="004203BB" w:rsidRPr="00437A93">
          <w:rPr>
            <w:rStyle w:val="Hipervnculo"/>
            <w:rFonts w:ascii="Arial" w:eastAsia="Calibri" w:hAnsi="Arial" w:cs="Arial"/>
            <w:noProof/>
            <w:webHidden/>
            <w:lang w:eastAsia="en-US"/>
          </w:rPr>
          <w:fldChar w:fldCharType="end"/>
        </w:r>
      </w:hyperlink>
    </w:p>
    <w:p w:rsidR="004203BB" w:rsidRPr="00437A93" w:rsidRDefault="009C6E0D">
      <w:pPr>
        <w:pStyle w:val="TDC2"/>
        <w:tabs>
          <w:tab w:val="left" w:pos="880"/>
          <w:tab w:val="right" w:leader="dot" w:pos="9962"/>
        </w:tabs>
        <w:rPr>
          <w:rFonts w:asciiTheme="minorHAnsi" w:eastAsiaTheme="minorEastAsia" w:hAnsiTheme="minorHAnsi" w:cstheme="minorBidi"/>
          <w:noProof/>
          <w:sz w:val="22"/>
          <w:szCs w:val="22"/>
          <w:lang w:eastAsia="es-MX"/>
        </w:rPr>
      </w:pPr>
      <w:hyperlink w:anchor="_Toc497725655" w:history="1">
        <w:r w:rsidR="004203BB" w:rsidRPr="00437A93">
          <w:rPr>
            <w:rStyle w:val="Hipervnculo"/>
            <w:rFonts w:ascii="Arial" w:eastAsia="Calibri" w:hAnsi="Arial" w:cs="Arial"/>
            <w:noProof/>
            <w:lang w:eastAsia="en-US"/>
          </w:rPr>
          <w:t>M.</w:t>
        </w:r>
        <w:r w:rsidR="004203BB" w:rsidRPr="00437A93">
          <w:rPr>
            <w:rFonts w:asciiTheme="minorHAnsi" w:eastAsiaTheme="minorEastAsia" w:hAnsiTheme="minorHAnsi" w:cstheme="minorBidi"/>
            <w:noProof/>
            <w:sz w:val="22"/>
            <w:szCs w:val="22"/>
            <w:lang w:eastAsia="es-MX"/>
          </w:rPr>
          <w:tab/>
        </w:r>
        <w:r w:rsidR="004203BB" w:rsidRPr="00437A93">
          <w:rPr>
            <w:rStyle w:val="Hipervnculo"/>
            <w:rFonts w:ascii="Arial" w:eastAsia="Calibri" w:hAnsi="Arial" w:cs="Arial"/>
            <w:noProof/>
            <w:lang w:eastAsia="en-US"/>
          </w:rPr>
          <w:t>Procedimiento para el otorgamiento de viáticos para comisiones oficiales académicas.</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_Toc497725655 \h </w:instrText>
        </w:r>
        <w:r w:rsidR="004203BB" w:rsidRPr="00437A93">
          <w:rPr>
            <w:noProof/>
            <w:webHidden/>
          </w:rPr>
        </w:r>
        <w:r w:rsidR="004203BB" w:rsidRPr="00437A93">
          <w:rPr>
            <w:noProof/>
            <w:webHidden/>
          </w:rPr>
          <w:fldChar w:fldCharType="separate"/>
        </w:r>
        <w:r w:rsidR="000448C4">
          <w:rPr>
            <w:noProof/>
            <w:webHidden/>
          </w:rPr>
          <w:t>175</w:t>
        </w:r>
        <w:r w:rsidR="004203BB" w:rsidRPr="00437A93">
          <w:rPr>
            <w:noProof/>
            <w:webHidden/>
          </w:rPr>
          <w:fldChar w:fldCharType="end"/>
        </w:r>
      </w:hyperlink>
    </w:p>
    <w:p w:rsidR="004203BB" w:rsidRPr="00437A93" w:rsidRDefault="009C6E0D">
      <w:pPr>
        <w:pStyle w:val="TDC2"/>
        <w:tabs>
          <w:tab w:val="right" w:leader="dot" w:pos="9962"/>
        </w:tabs>
        <w:rPr>
          <w:rFonts w:asciiTheme="minorHAnsi" w:eastAsiaTheme="minorEastAsia" w:hAnsiTheme="minorHAnsi" w:cstheme="minorBidi"/>
          <w:noProof/>
          <w:sz w:val="22"/>
          <w:szCs w:val="22"/>
          <w:lang w:eastAsia="es-MX"/>
        </w:rPr>
      </w:pPr>
      <w:hyperlink w:anchor="_Toc497725656" w:history="1">
        <w:r w:rsidR="004203BB" w:rsidRPr="00437A93">
          <w:rPr>
            <w:rStyle w:val="Hipervnculo"/>
            <w:rFonts w:ascii="Arial" w:eastAsia="Calibri" w:hAnsi="Arial" w:cs="Arial"/>
            <w:noProof/>
            <w:lang w:eastAsia="en-US"/>
          </w:rPr>
          <w:t>DIAGRAMA DE FLUJO</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_Toc497725656 \h </w:instrText>
        </w:r>
        <w:r w:rsidR="004203BB" w:rsidRPr="00437A93">
          <w:rPr>
            <w:noProof/>
            <w:webHidden/>
          </w:rPr>
        </w:r>
        <w:r w:rsidR="004203BB" w:rsidRPr="00437A93">
          <w:rPr>
            <w:noProof/>
            <w:webHidden/>
          </w:rPr>
          <w:fldChar w:fldCharType="separate"/>
        </w:r>
        <w:r w:rsidR="000448C4">
          <w:rPr>
            <w:noProof/>
            <w:webHidden/>
          </w:rPr>
          <w:t>178</w:t>
        </w:r>
        <w:r w:rsidR="004203BB" w:rsidRPr="00437A93">
          <w:rPr>
            <w:noProof/>
            <w:webHidden/>
          </w:rPr>
          <w:fldChar w:fldCharType="end"/>
        </w:r>
      </w:hyperlink>
    </w:p>
    <w:p w:rsidR="004203BB" w:rsidRPr="00437A93" w:rsidRDefault="009C6E0D">
      <w:pPr>
        <w:pStyle w:val="TDC2"/>
        <w:tabs>
          <w:tab w:val="left" w:pos="880"/>
          <w:tab w:val="right" w:leader="dot" w:pos="9962"/>
        </w:tabs>
        <w:rPr>
          <w:rFonts w:asciiTheme="minorHAnsi" w:eastAsiaTheme="minorEastAsia" w:hAnsiTheme="minorHAnsi" w:cstheme="minorBidi"/>
          <w:noProof/>
          <w:sz w:val="22"/>
          <w:szCs w:val="22"/>
          <w:lang w:eastAsia="es-MX"/>
        </w:rPr>
      </w:pPr>
      <w:hyperlink w:anchor="_Toc497725657" w:history="1">
        <w:r w:rsidR="004203BB" w:rsidRPr="00437A93">
          <w:rPr>
            <w:rStyle w:val="Hipervnculo"/>
            <w:rFonts w:ascii="Arial" w:eastAsia="Calibri" w:hAnsi="Arial" w:cs="Arial"/>
            <w:noProof/>
            <w:lang w:eastAsia="en-US"/>
          </w:rPr>
          <w:t>N.</w:t>
        </w:r>
        <w:r w:rsidR="004203BB" w:rsidRPr="00437A93">
          <w:rPr>
            <w:rFonts w:asciiTheme="minorHAnsi" w:eastAsiaTheme="minorEastAsia" w:hAnsiTheme="minorHAnsi" w:cstheme="minorBidi"/>
            <w:noProof/>
            <w:sz w:val="22"/>
            <w:szCs w:val="22"/>
            <w:lang w:eastAsia="es-MX"/>
          </w:rPr>
          <w:tab/>
        </w:r>
        <w:r w:rsidR="004203BB" w:rsidRPr="00437A93">
          <w:rPr>
            <w:rStyle w:val="Hipervnculo"/>
            <w:rFonts w:ascii="Arial" w:eastAsia="Calibri" w:hAnsi="Arial" w:cs="Arial"/>
            <w:noProof/>
            <w:lang w:eastAsia="en-US"/>
          </w:rPr>
          <w:t>Procedimiento para Gastos de Orden social del Centro de Capacitación</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_Toc497725657 \h </w:instrText>
        </w:r>
        <w:r w:rsidR="004203BB" w:rsidRPr="00437A93">
          <w:rPr>
            <w:noProof/>
            <w:webHidden/>
          </w:rPr>
        </w:r>
        <w:r w:rsidR="004203BB" w:rsidRPr="00437A93">
          <w:rPr>
            <w:noProof/>
            <w:webHidden/>
          </w:rPr>
          <w:fldChar w:fldCharType="separate"/>
        </w:r>
        <w:r w:rsidR="000448C4">
          <w:rPr>
            <w:noProof/>
            <w:webHidden/>
          </w:rPr>
          <w:t>182</w:t>
        </w:r>
        <w:r w:rsidR="004203BB" w:rsidRPr="00437A93">
          <w:rPr>
            <w:noProof/>
            <w:webHidden/>
          </w:rPr>
          <w:fldChar w:fldCharType="end"/>
        </w:r>
      </w:hyperlink>
    </w:p>
    <w:p w:rsidR="004203BB" w:rsidRPr="00437A93" w:rsidRDefault="009C6E0D">
      <w:pPr>
        <w:pStyle w:val="TDC2"/>
        <w:tabs>
          <w:tab w:val="right" w:leader="dot" w:pos="9962"/>
        </w:tabs>
        <w:rPr>
          <w:rFonts w:asciiTheme="minorHAnsi" w:eastAsiaTheme="minorEastAsia" w:hAnsiTheme="minorHAnsi" w:cstheme="minorBidi"/>
          <w:noProof/>
          <w:sz w:val="22"/>
          <w:szCs w:val="22"/>
          <w:lang w:eastAsia="es-MX"/>
        </w:rPr>
      </w:pPr>
      <w:hyperlink w:anchor="_Toc497725658" w:history="1">
        <w:r w:rsidR="004203BB" w:rsidRPr="00437A93">
          <w:rPr>
            <w:rStyle w:val="Hipervnculo"/>
            <w:rFonts w:ascii="Arial" w:eastAsia="Calibri" w:hAnsi="Arial" w:cs="Arial"/>
            <w:noProof/>
            <w:lang w:eastAsia="en-US"/>
          </w:rPr>
          <w:t>DIAGRAMA DE FLUJO</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_Toc497725658 \h </w:instrText>
        </w:r>
        <w:r w:rsidR="004203BB" w:rsidRPr="00437A93">
          <w:rPr>
            <w:noProof/>
            <w:webHidden/>
          </w:rPr>
        </w:r>
        <w:r w:rsidR="004203BB" w:rsidRPr="00437A93">
          <w:rPr>
            <w:noProof/>
            <w:webHidden/>
          </w:rPr>
          <w:fldChar w:fldCharType="separate"/>
        </w:r>
        <w:r w:rsidR="000448C4">
          <w:rPr>
            <w:noProof/>
            <w:webHidden/>
          </w:rPr>
          <w:t>185</w:t>
        </w:r>
        <w:r w:rsidR="004203BB" w:rsidRPr="00437A93">
          <w:rPr>
            <w:noProof/>
            <w:webHidden/>
          </w:rPr>
          <w:fldChar w:fldCharType="end"/>
        </w:r>
      </w:hyperlink>
    </w:p>
    <w:p w:rsidR="004203BB" w:rsidRPr="00437A93" w:rsidRDefault="009C6E0D">
      <w:pPr>
        <w:pStyle w:val="TDC1"/>
        <w:tabs>
          <w:tab w:val="right" w:leader="dot" w:pos="9962"/>
        </w:tabs>
        <w:rPr>
          <w:rFonts w:asciiTheme="minorHAnsi" w:eastAsiaTheme="minorEastAsia" w:hAnsiTheme="minorHAnsi" w:cstheme="minorBidi"/>
          <w:noProof/>
          <w:sz w:val="22"/>
          <w:szCs w:val="22"/>
          <w:lang w:eastAsia="es-MX"/>
        </w:rPr>
      </w:pPr>
      <w:hyperlink w:anchor="_Toc497725659" w:history="1">
        <w:r w:rsidR="004203BB" w:rsidRPr="00437A93">
          <w:rPr>
            <w:rStyle w:val="Hipervnculo"/>
            <w:noProof/>
          </w:rPr>
          <w:t>ANEXOS</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_Toc497725659 \h </w:instrText>
        </w:r>
        <w:r w:rsidR="004203BB" w:rsidRPr="00437A93">
          <w:rPr>
            <w:noProof/>
            <w:webHidden/>
          </w:rPr>
        </w:r>
        <w:r w:rsidR="004203BB" w:rsidRPr="00437A93">
          <w:rPr>
            <w:noProof/>
            <w:webHidden/>
          </w:rPr>
          <w:fldChar w:fldCharType="separate"/>
        </w:r>
        <w:r w:rsidR="000448C4">
          <w:rPr>
            <w:noProof/>
            <w:webHidden/>
          </w:rPr>
          <w:t>189</w:t>
        </w:r>
        <w:r w:rsidR="004203BB" w:rsidRPr="00437A93">
          <w:rPr>
            <w:noProof/>
            <w:webHidden/>
          </w:rPr>
          <w:fldChar w:fldCharType="end"/>
        </w:r>
      </w:hyperlink>
    </w:p>
    <w:p w:rsidR="004203BB" w:rsidRPr="00437A93" w:rsidRDefault="009C6E0D">
      <w:pPr>
        <w:pStyle w:val="TDC2"/>
        <w:tabs>
          <w:tab w:val="right" w:leader="dot" w:pos="9962"/>
        </w:tabs>
        <w:rPr>
          <w:rFonts w:asciiTheme="minorHAnsi" w:eastAsiaTheme="minorEastAsia" w:hAnsiTheme="minorHAnsi" w:cstheme="minorBidi"/>
          <w:noProof/>
          <w:sz w:val="22"/>
          <w:szCs w:val="22"/>
          <w:lang w:eastAsia="es-MX"/>
        </w:rPr>
      </w:pPr>
      <w:hyperlink w:anchor="_Toc497725660" w:history="1">
        <w:r w:rsidR="004203BB" w:rsidRPr="00437A93">
          <w:rPr>
            <w:rStyle w:val="Hipervnculo"/>
            <w:rFonts w:ascii="Arial" w:eastAsia="Calibri" w:hAnsi="Arial" w:cs="Arial"/>
            <w:noProof/>
            <w:lang w:eastAsia="en-US"/>
          </w:rPr>
          <w:t>Anexo 1. Lista de asistencia</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_Toc497725660 \h </w:instrText>
        </w:r>
        <w:r w:rsidR="004203BB" w:rsidRPr="00437A93">
          <w:rPr>
            <w:noProof/>
            <w:webHidden/>
          </w:rPr>
        </w:r>
        <w:r w:rsidR="004203BB" w:rsidRPr="00437A93">
          <w:rPr>
            <w:noProof/>
            <w:webHidden/>
          </w:rPr>
          <w:fldChar w:fldCharType="separate"/>
        </w:r>
        <w:r w:rsidR="000448C4">
          <w:rPr>
            <w:noProof/>
            <w:webHidden/>
          </w:rPr>
          <w:t>189</w:t>
        </w:r>
        <w:r w:rsidR="004203BB" w:rsidRPr="00437A93">
          <w:rPr>
            <w:noProof/>
            <w:webHidden/>
          </w:rPr>
          <w:fldChar w:fldCharType="end"/>
        </w:r>
      </w:hyperlink>
    </w:p>
    <w:p w:rsidR="004203BB" w:rsidRPr="00437A93" w:rsidRDefault="009C6E0D">
      <w:pPr>
        <w:pStyle w:val="TDC2"/>
        <w:tabs>
          <w:tab w:val="right" w:leader="dot" w:pos="9962"/>
        </w:tabs>
        <w:rPr>
          <w:rFonts w:asciiTheme="minorHAnsi" w:eastAsiaTheme="minorEastAsia" w:hAnsiTheme="minorHAnsi" w:cstheme="minorBidi"/>
          <w:noProof/>
          <w:sz w:val="22"/>
          <w:szCs w:val="22"/>
          <w:lang w:eastAsia="es-MX"/>
        </w:rPr>
      </w:pPr>
      <w:hyperlink w:anchor="_Toc497725661" w:history="1">
        <w:r w:rsidR="004203BB" w:rsidRPr="00437A93">
          <w:rPr>
            <w:rStyle w:val="Hipervnculo"/>
            <w:rFonts w:ascii="Arial" w:eastAsia="Calibri" w:hAnsi="Arial" w:cs="Arial"/>
            <w:noProof/>
            <w:lang w:eastAsia="en-US"/>
          </w:rPr>
          <w:t>Anexo 2. Encuesta</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_Toc497725661 \h </w:instrText>
        </w:r>
        <w:r w:rsidR="004203BB" w:rsidRPr="00437A93">
          <w:rPr>
            <w:noProof/>
            <w:webHidden/>
          </w:rPr>
        </w:r>
        <w:r w:rsidR="004203BB" w:rsidRPr="00437A93">
          <w:rPr>
            <w:noProof/>
            <w:webHidden/>
          </w:rPr>
          <w:fldChar w:fldCharType="separate"/>
        </w:r>
        <w:r w:rsidR="000448C4">
          <w:rPr>
            <w:noProof/>
            <w:webHidden/>
          </w:rPr>
          <w:t>190</w:t>
        </w:r>
        <w:r w:rsidR="004203BB" w:rsidRPr="00437A93">
          <w:rPr>
            <w:noProof/>
            <w:webHidden/>
          </w:rPr>
          <w:fldChar w:fldCharType="end"/>
        </w:r>
      </w:hyperlink>
    </w:p>
    <w:p w:rsidR="004203BB" w:rsidRPr="00437A93" w:rsidRDefault="009C6E0D">
      <w:pPr>
        <w:pStyle w:val="TDC2"/>
        <w:tabs>
          <w:tab w:val="right" w:leader="dot" w:pos="9962"/>
        </w:tabs>
        <w:rPr>
          <w:rFonts w:asciiTheme="minorHAnsi" w:eastAsiaTheme="minorEastAsia" w:hAnsiTheme="minorHAnsi" w:cstheme="minorBidi"/>
          <w:noProof/>
          <w:sz w:val="22"/>
          <w:szCs w:val="22"/>
          <w:lang w:eastAsia="es-MX"/>
        </w:rPr>
      </w:pPr>
      <w:hyperlink w:anchor="_Toc497725662" w:history="1">
        <w:r w:rsidR="004203BB" w:rsidRPr="00437A93">
          <w:rPr>
            <w:rStyle w:val="Hipervnculo"/>
            <w:rFonts w:ascii="Arial" w:eastAsia="Calibri" w:hAnsi="Arial" w:cs="Arial"/>
            <w:noProof/>
            <w:lang w:eastAsia="en-US"/>
          </w:rPr>
          <w:t>Anexo 3. Requisitos para la contratación de autores</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_Toc497725662 \h </w:instrText>
        </w:r>
        <w:r w:rsidR="004203BB" w:rsidRPr="00437A93">
          <w:rPr>
            <w:noProof/>
            <w:webHidden/>
          </w:rPr>
        </w:r>
        <w:r w:rsidR="004203BB" w:rsidRPr="00437A93">
          <w:rPr>
            <w:noProof/>
            <w:webHidden/>
          </w:rPr>
          <w:fldChar w:fldCharType="separate"/>
        </w:r>
        <w:r w:rsidR="000448C4">
          <w:rPr>
            <w:noProof/>
            <w:webHidden/>
          </w:rPr>
          <w:t>191</w:t>
        </w:r>
        <w:r w:rsidR="004203BB" w:rsidRPr="00437A93">
          <w:rPr>
            <w:noProof/>
            <w:webHidden/>
          </w:rPr>
          <w:fldChar w:fldCharType="end"/>
        </w:r>
      </w:hyperlink>
    </w:p>
    <w:p w:rsidR="004203BB" w:rsidRPr="00437A93" w:rsidRDefault="009C6E0D">
      <w:pPr>
        <w:pStyle w:val="TDC2"/>
        <w:tabs>
          <w:tab w:val="right" w:leader="dot" w:pos="9962"/>
        </w:tabs>
        <w:rPr>
          <w:rFonts w:asciiTheme="minorHAnsi" w:eastAsiaTheme="minorEastAsia" w:hAnsiTheme="minorHAnsi" w:cstheme="minorBidi"/>
          <w:noProof/>
          <w:sz w:val="22"/>
          <w:szCs w:val="22"/>
          <w:lang w:eastAsia="es-MX"/>
        </w:rPr>
      </w:pPr>
      <w:hyperlink w:anchor="_Toc497725663" w:history="1">
        <w:r w:rsidR="004203BB" w:rsidRPr="00437A93">
          <w:rPr>
            <w:rStyle w:val="Hipervnculo"/>
            <w:rFonts w:ascii="Arial" w:eastAsia="Calibri" w:hAnsi="Arial" w:cs="Arial"/>
            <w:noProof/>
            <w:lang w:eastAsia="en-US"/>
          </w:rPr>
          <w:t>Anexo 4. Formato de dictamen de los trabajos</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_Toc497725663 \h </w:instrText>
        </w:r>
        <w:r w:rsidR="004203BB" w:rsidRPr="00437A93">
          <w:rPr>
            <w:noProof/>
            <w:webHidden/>
          </w:rPr>
        </w:r>
        <w:r w:rsidR="004203BB" w:rsidRPr="00437A93">
          <w:rPr>
            <w:noProof/>
            <w:webHidden/>
          </w:rPr>
          <w:fldChar w:fldCharType="separate"/>
        </w:r>
        <w:r w:rsidR="000448C4">
          <w:rPr>
            <w:noProof/>
            <w:webHidden/>
          </w:rPr>
          <w:t>192</w:t>
        </w:r>
        <w:r w:rsidR="004203BB" w:rsidRPr="00437A93">
          <w:rPr>
            <w:noProof/>
            <w:webHidden/>
          </w:rPr>
          <w:fldChar w:fldCharType="end"/>
        </w:r>
      </w:hyperlink>
    </w:p>
    <w:p w:rsidR="004203BB" w:rsidRPr="00437A93" w:rsidRDefault="009C6E0D">
      <w:pPr>
        <w:pStyle w:val="TDC2"/>
        <w:tabs>
          <w:tab w:val="right" w:leader="dot" w:pos="9962"/>
        </w:tabs>
        <w:rPr>
          <w:rFonts w:asciiTheme="minorHAnsi" w:eastAsiaTheme="minorEastAsia" w:hAnsiTheme="minorHAnsi" w:cstheme="minorBidi"/>
          <w:noProof/>
          <w:sz w:val="22"/>
          <w:szCs w:val="22"/>
          <w:lang w:eastAsia="es-MX"/>
        </w:rPr>
      </w:pPr>
      <w:hyperlink w:anchor="_Toc497725664" w:history="1">
        <w:r w:rsidR="004203BB" w:rsidRPr="00437A93">
          <w:rPr>
            <w:rStyle w:val="Hipervnculo"/>
            <w:rFonts w:ascii="Arial" w:eastAsia="Calibri" w:hAnsi="Arial" w:cs="Arial"/>
            <w:noProof/>
            <w:lang w:eastAsia="en-US"/>
          </w:rPr>
          <w:t>Anexo 5. Formato Carta de no inhabilitación</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_Toc497725664 \h </w:instrText>
        </w:r>
        <w:r w:rsidR="004203BB" w:rsidRPr="00437A93">
          <w:rPr>
            <w:noProof/>
            <w:webHidden/>
          </w:rPr>
        </w:r>
        <w:r w:rsidR="004203BB" w:rsidRPr="00437A93">
          <w:rPr>
            <w:noProof/>
            <w:webHidden/>
          </w:rPr>
          <w:fldChar w:fldCharType="separate"/>
        </w:r>
        <w:r w:rsidR="000448C4">
          <w:rPr>
            <w:noProof/>
            <w:webHidden/>
          </w:rPr>
          <w:t>194</w:t>
        </w:r>
        <w:r w:rsidR="004203BB" w:rsidRPr="00437A93">
          <w:rPr>
            <w:noProof/>
            <w:webHidden/>
          </w:rPr>
          <w:fldChar w:fldCharType="end"/>
        </w:r>
      </w:hyperlink>
    </w:p>
    <w:p w:rsidR="004203BB" w:rsidRPr="00437A93" w:rsidRDefault="009C6E0D">
      <w:pPr>
        <w:pStyle w:val="TDC2"/>
        <w:tabs>
          <w:tab w:val="right" w:leader="dot" w:pos="9962"/>
        </w:tabs>
        <w:rPr>
          <w:rFonts w:asciiTheme="minorHAnsi" w:eastAsiaTheme="minorEastAsia" w:hAnsiTheme="minorHAnsi" w:cstheme="minorBidi"/>
          <w:noProof/>
          <w:sz w:val="22"/>
          <w:szCs w:val="22"/>
          <w:lang w:eastAsia="es-MX"/>
        </w:rPr>
      </w:pPr>
      <w:hyperlink w:anchor="_Toc497725665" w:history="1">
        <w:r w:rsidR="004203BB" w:rsidRPr="00437A93">
          <w:rPr>
            <w:rStyle w:val="Hipervnculo"/>
            <w:rFonts w:ascii="Arial" w:eastAsia="Calibri" w:hAnsi="Arial" w:cs="Arial"/>
            <w:noProof/>
            <w:lang w:eastAsia="en-US"/>
          </w:rPr>
          <w:t>Anexo 6. Formato Carta de autenticidad</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_Toc497725665 \h </w:instrText>
        </w:r>
        <w:r w:rsidR="004203BB" w:rsidRPr="00437A93">
          <w:rPr>
            <w:noProof/>
            <w:webHidden/>
          </w:rPr>
        </w:r>
        <w:r w:rsidR="004203BB" w:rsidRPr="00437A93">
          <w:rPr>
            <w:noProof/>
            <w:webHidden/>
          </w:rPr>
          <w:fldChar w:fldCharType="separate"/>
        </w:r>
        <w:r w:rsidR="000448C4">
          <w:rPr>
            <w:noProof/>
            <w:webHidden/>
          </w:rPr>
          <w:t>195</w:t>
        </w:r>
        <w:r w:rsidR="004203BB" w:rsidRPr="00437A93">
          <w:rPr>
            <w:noProof/>
            <w:webHidden/>
          </w:rPr>
          <w:fldChar w:fldCharType="end"/>
        </w:r>
      </w:hyperlink>
    </w:p>
    <w:p w:rsidR="004203BB" w:rsidRPr="00437A93" w:rsidRDefault="009C6E0D">
      <w:pPr>
        <w:pStyle w:val="TDC2"/>
        <w:tabs>
          <w:tab w:val="right" w:leader="dot" w:pos="9962"/>
        </w:tabs>
        <w:rPr>
          <w:rFonts w:asciiTheme="minorHAnsi" w:eastAsiaTheme="minorEastAsia" w:hAnsiTheme="minorHAnsi" w:cstheme="minorBidi"/>
          <w:noProof/>
          <w:sz w:val="22"/>
          <w:szCs w:val="22"/>
          <w:lang w:eastAsia="es-MX"/>
        </w:rPr>
      </w:pPr>
      <w:hyperlink w:anchor="_Toc497725666" w:history="1">
        <w:r w:rsidR="004203BB" w:rsidRPr="00437A93">
          <w:rPr>
            <w:rStyle w:val="Hipervnculo"/>
            <w:rFonts w:ascii="Arial" w:eastAsia="Calibri" w:hAnsi="Arial" w:cs="Arial"/>
            <w:noProof/>
            <w:lang w:eastAsia="en-US"/>
          </w:rPr>
          <w:t>Anexo 7. Formato Carta de originalidad de trabajos de investigación</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_Toc497725666 \h </w:instrText>
        </w:r>
        <w:r w:rsidR="004203BB" w:rsidRPr="00437A93">
          <w:rPr>
            <w:noProof/>
            <w:webHidden/>
          </w:rPr>
        </w:r>
        <w:r w:rsidR="004203BB" w:rsidRPr="00437A93">
          <w:rPr>
            <w:noProof/>
            <w:webHidden/>
          </w:rPr>
          <w:fldChar w:fldCharType="separate"/>
        </w:r>
        <w:r w:rsidR="000448C4">
          <w:rPr>
            <w:noProof/>
            <w:webHidden/>
          </w:rPr>
          <w:t>196</w:t>
        </w:r>
        <w:r w:rsidR="004203BB" w:rsidRPr="00437A93">
          <w:rPr>
            <w:noProof/>
            <w:webHidden/>
          </w:rPr>
          <w:fldChar w:fldCharType="end"/>
        </w:r>
      </w:hyperlink>
    </w:p>
    <w:p w:rsidR="004203BB" w:rsidRPr="00437A93" w:rsidRDefault="009C6E0D">
      <w:pPr>
        <w:pStyle w:val="TDC2"/>
        <w:tabs>
          <w:tab w:val="right" w:leader="dot" w:pos="9962"/>
        </w:tabs>
        <w:rPr>
          <w:rFonts w:asciiTheme="minorHAnsi" w:eastAsiaTheme="minorEastAsia" w:hAnsiTheme="minorHAnsi" w:cstheme="minorBidi"/>
          <w:noProof/>
          <w:sz w:val="22"/>
          <w:szCs w:val="22"/>
          <w:lang w:eastAsia="es-MX"/>
        </w:rPr>
      </w:pPr>
      <w:hyperlink w:anchor="_Toc497725667" w:history="1">
        <w:r w:rsidR="004203BB" w:rsidRPr="00437A93">
          <w:rPr>
            <w:rStyle w:val="Hipervnculo"/>
            <w:rFonts w:ascii="Arial" w:eastAsia="Calibri" w:hAnsi="Arial" w:cs="Arial"/>
            <w:noProof/>
            <w:lang w:eastAsia="en-US"/>
          </w:rPr>
          <w:t>Anexo 8. Formato Cédula de evaluación de actuarios</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_Toc497725667 \h </w:instrText>
        </w:r>
        <w:r w:rsidR="004203BB" w:rsidRPr="00437A93">
          <w:rPr>
            <w:noProof/>
            <w:webHidden/>
          </w:rPr>
        </w:r>
        <w:r w:rsidR="004203BB" w:rsidRPr="00437A93">
          <w:rPr>
            <w:noProof/>
            <w:webHidden/>
          </w:rPr>
          <w:fldChar w:fldCharType="separate"/>
        </w:r>
        <w:r w:rsidR="000448C4">
          <w:rPr>
            <w:noProof/>
            <w:webHidden/>
          </w:rPr>
          <w:t>197</w:t>
        </w:r>
        <w:r w:rsidR="004203BB" w:rsidRPr="00437A93">
          <w:rPr>
            <w:noProof/>
            <w:webHidden/>
          </w:rPr>
          <w:fldChar w:fldCharType="end"/>
        </w:r>
      </w:hyperlink>
    </w:p>
    <w:p w:rsidR="004203BB" w:rsidRPr="00437A93" w:rsidRDefault="009C6E0D">
      <w:pPr>
        <w:pStyle w:val="TDC2"/>
        <w:tabs>
          <w:tab w:val="right" w:leader="dot" w:pos="9962"/>
        </w:tabs>
        <w:rPr>
          <w:rFonts w:asciiTheme="minorHAnsi" w:eastAsiaTheme="minorEastAsia" w:hAnsiTheme="minorHAnsi" w:cstheme="minorBidi"/>
          <w:noProof/>
          <w:sz w:val="22"/>
          <w:szCs w:val="22"/>
          <w:lang w:eastAsia="es-MX"/>
        </w:rPr>
      </w:pPr>
      <w:hyperlink w:anchor="_Toc497725668" w:history="1">
        <w:r w:rsidR="004203BB" w:rsidRPr="00437A93">
          <w:rPr>
            <w:rStyle w:val="Hipervnculo"/>
            <w:rFonts w:ascii="Arial" w:eastAsia="Calibri" w:hAnsi="Arial" w:cs="Arial"/>
            <w:noProof/>
            <w:lang w:eastAsia="en-US"/>
          </w:rPr>
          <w:t>Anexo 9. Formato Cédula de evaluación de secretarios de estudio y cuenta</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_Toc497725668 \h </w:instrText>
        </w:r>
        <w:r w:rsidR="004203BB" w:rsidRPr="00437A93">
          <w:rPr>
            <w:noProof/>
            <w:webHidden/>
          </w:rPr>
        </w:r>
        <w:r w:rsidR="004203BB" w:rsidRPr="00437A93">
          <w:rPr>
            <w:noProof/>
            <w:webHidden/>
          </w:rPr>
          <w:fldChar w:fldCharType="separate"/>
        </w:r>
        <w:r w:rsidR="000448C4">
          <w:rPr>
            <w:noProof/>
            <w:webHidden/>
          </w:rPr>
          <w:t>198</w:t>
        </w:r>
        <w:r w:rsidR="004203BB" w:rsidRPr="00437A93">
          <w:rPr>
            <w:noProof/>
            <w:webHidden/>
          </w:rPr>
          <w:fldChar w:fldCharType="end"/>
        </w:r>
      </w:hyperlink>
    </w:p>
    <w:p w:rsidR="004203BB" w:rsidRPr="00437A93" w:rsidRDefault="009C6E0D">
      <w:pPr>
        <w:pStyle w:val="TDC2"/>
        <w:tabs>
          <w:tab w:val="right" w:leader="dot" w:pos="9962"/>
        </w:tabs>
        <w:rPr>
          <w:rFonts w:asciiTheme="minorHAnsi" w:eastAsiaTheme="minorEastAsia" w:hAnsiTheme="minorHAnsi" w:cstheme="minorBidi"/>
          <w:noProof/>
          <w:sz w:val="22"/>
          <w:szCs w:val="22"/>
          <w:lang w:eastAsia="es-MX"/>
        </w:rPr>
      </w:pPr>
      <w:hyperlink w:anchor="_Toc497725669" w:history="1">
        <w:r w:rsidR="004203BB" w:rsidRPr="00437A93">
          <w:rPr>
            <w:rStyle w:val="Hipervnculo"/>
            <w:rFonts w:ascii="Arial" w:eastAsia="Calibri" w:hAnsi="Arial" w:cs="Arial"/>
            <w:noProof/>
            <w:lang w:eastAsia="en-US"/>
          </w:rPr>
          <w:t>Anexo 10. Formato Cédula de entrevista</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_Toc497725669 \h </w:instrText>
        </w:r>
        <w:r w:rsidR="004203BB" w:rsidRPr="00437A93">
          <w:rPr>
            <w:noProof/>
            <w:webHidden/>
          </w:rPr>
        </w:r>
        <w:r w:rsidR="004203BB" w:rsidRPr="00437A93">
          <w:rPr>
            <w:noProof/>
            <w:webHidden/>
          </w:rPr>
          <w:fldChar w:fldCharType="separate"/>
        </w:r>
        <w:r w:rsidR="000448C4">
          <w:rPr>
            <w:noProof/>
            <w:webHidden/>
          </w:rPr>
          <w:t>199</w:t>
        </w:r>
        <w:r w:rsidR="004203BB" w:rsidRPr="00437A93">
          <w:rPr>
            <w:noProof/>
            <w:webHidden/>
          </w:rPr>
          <w:fldChar w:fldCharType="end"/>
        </w:r>
      </w:hyperlink>
    </w:p>
    <w:p w:rsidR="004203BB" w:rsidRPr="00437A93" w:rsidRDefault="009C6E0D">
      <w:pPr>
        <w:pStyle w:val="TDC2"/>
        <w:tabs>
          <w:tab w:val="right" w:leader="dot" w:pos="9962"/>
        </w:tabs>
        <w:rPr>
          <w:rFonts w:asciiTheme="minorHAnsi" w:eastAsiaTheme="minorEastAsia" w:hAnsiTheme="minorHAnsi" w:cstheme="minorBidi"/>
          <w:noProof/>
          <w:sz w:val="22"/>
          <w:szCs w:val="22"/>
          <w:lang w:eastAsia="es-MX"/>
        </w:rPr>
      </w:pPr>
      <w:hyperlink w:anchor="_Toc497725670" w:history="1">
        <w:r w:rsidR="004203BB" w:rsidRPr="00437A93">
          <w:rPr>
            <w:rStyle w:val="Hipervnculo"/>
            <w:rFonts w:ascii="Arial" w:eastAsia="Calibri" w:hAnsi="Arial" w:cs="Arial"/>
            <w:noProof/>
            <w:lang w:eastAsia="en-US"/>
          </w:rPr>
          <w:t>Anexo 11. Formato de Solicitud de Beca y/o Facilidades en el TEPJF.</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_Toc497725670 \h </w:instrText>
        </w:r>
        <w:r w:rsidR="004203BB" w:rsidRPr="00437A93">
          <w:rPr>
            <w:noProof/>
            <w:webHidden/>
          </w:rPr>
        </w:r>
        <w:r w:rsidR="004203BB" w:rsidRPr="00437A93">
          <w:rPr>
            <w:noProof/>
            <w:webHidden/>
          </w:rPr>
          <w:fldChar w:fldCharType="separate"/>
        </w:r>
        <w:r w:rsidR="000448C4">
          <w:rPr>
            <w:noProof/>
            <w:webHidden/>
          </w:rPr>
          <w:t>200</w:t>
        </w:r>
        <w:r w:rsidR="004203BB" w:rsidRPr="00437A93">
          <w:rPr>
            <w:noProof/>
            <w:webHidden/>
          </w:rPr>
          <w:fldChar w:fldCharType="end"/>
        </w:r>
      </w:hyperlink>
    </w:p>
    <w:p w:rsidR="004203BB" w:rsidRPr="00437A93" w:rsidRDefault="009C6E0D">
      <w:pPr>
        <w:pStyle w:val="TDC2"/>
        <w:tabs>
          <w:tab w:val="right" w:leader="dot" w:pos="9962"/>
        </w:tabs>
        <w:rPr>
          <w:rFonts w:asciiTheme="minorHAnsi" w:eastAsiaTheme="minorEastAsia" w:hAnsiTheme="minorHAnsi" w:cstheme="minorBidi"/>
          <w:noProof/>
          <w:sz w:val="22"/>
          <w:szCs w:val="22"/>
          <w:lang w:eastAsia="es-MX"/>
        </w:rPr>
      </w:pPr>
      <w:hyperlink w:anchor="_Toc497725671" w:history="1">
        <w:r w:rsidR="004203BB" w:rsidRPr="00437A93">
          <w:rPr>
            <w:rStyle w:val="Hipervnculo"/>
            <w:rFonts w:ascii="Arial" w:eastAsia="Calibri" w:hAnsi="Arial" w:cs="Arial"/>
            <w:noProof/>
            <w:lang w:eastAsia="en-US"/>
          </w:rPr>
          <w:t>Anexo 12. Formato de acta individualizada del Comité Académico y Editorial.</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_Toc497725671 \h </w:instrText>
        </w:r>
        <w:r w:rsidR="004203BB" w:rsidRPr="00437A93">
          <w:rPr>
            <w:noProof/>
            <w:webHidden/>
          </w:rPr>
        </w:r>
        <w:r w:rsidR="004203BB" w:rsidRPr="00437A93">
          <w:rPr>
            <w:noProof/>
            <w:webHidden/>
          </w:rPr>
          <w:fldChar w:fldCharType="separate"/>
        </w:r>
        <w:r w:rsidR="000448C4">
          <w:rPr>
            <w:noProof/>
            <w:webHidden/>
          </w:rPr>
          <w:t>203</w:t>
        </w:r>
        <w:r w:rsidR="004203BB" w:rsidRPr="00437A93">
          <w:rPr>
            <w:noProof/>
            <w:webHidden/>
          </w:rPr>
          <w:fldChar w:fldCharType="end"/>
        </w:r>
      </w:hyperlink>
    </w:p>
    <w:p w:rsidR="004203BB" w:rsidRPr="00437A93" w:rsidRDefault="009C6E0D">
      <w:pPr>
        <w:pStyle w:val="TDC2"/>
        <w:tabs>
          <w:tab w:val="right" w:leader="dot" w:pos="9962"/>
        </w:tabs>
        <w:rPr>
          <w:rFonts w:asciiTheme="minorHAnsi" w:eastAsiaTheme="minorEastAsia" w:hAnsiTheme="minorHAnsi" w:cstheme="minorBidi"/>
          <w:noProof/>
          <w:sz w:val="22"/>
          <w:szCs w:val="22"/>
          <w:lang w:eastAsia="es-MX"/>
        </w:rPr>
      </w:pPr>
      <w:hyperlink w:anchor="_Toc497725672" w:history="1">
        <w:r w:rsidR="004203BB" w:rsidRPr="00437A93">
          <w:rPr>
            <w:rStyle w:val="Hipervnculo"/>
            <w:rFonts w:ascii="Arial" w:eastAsia="Calibri" w:hAnsi="Arial" w:cs="Arial"/>
            <w:noProof/>
            <w:lang w:eastAsia="en-US"/>
          </w:rPr>
          <w:t>Anexo 13. Documentación del proveedor o prestador de servicio</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_Toc497725672 \h </w:instrText>
        </w:r>
        <w:r w:rsidR="004203BB" w:rsidRPr="00437A93">
          <w:rPr>
            <w:noProof/>
            <w:webHidden/>
          </w:rPr>
        </w:r>
        <w:r w:rsidR="004203BB" w:rsidRPr="00437A93">
          <w:rPr>
            <w:noProof/>
            <w:webHidden/>
          </w:rPr>
          <w:fldChar w:fldCharType="separate"/>
        </w:r>
        <w:r w:rsidR="000448C4">
          <w:rPr>
            <w:noProof/>
            <w:webHidden/>
          </w:rPr>
          <w:t>204</w:t>
        </w:r>
        <w:r w:rsidR="004203BB" w:rsidRPr="00437A93">
          <w:rPr>
            <w:noProof/>
            <w:webHidden/>
          </w:rPr>
          <w:fldChar w:fldCharType="end"/>
        </w:r>
      </w:hyperlink>
    </w:p>
    <w:p w:rsidR="004203BB" w:rsidRPr="00437A93" w:rsidRDefault="009C6E0D">
      <w:pPr>
        <w:pStyle w:val="TDC1"/>
        <w:tabs>
          <w:tab w:val="right" w:leader="dot" w:pos="9962"/>
        </w:tabs>
        <w:rPr>
          <w:rFonts w:asciiTheme="minorHAnsi" w:eastAsiaTheme="minorEastAsia" w:hAnsiTheme="minorHAnsi" w:cstheme="minorBidi"/>
          <w:noProof/>
          <w:sz w:val="22"/>
          <w:szCs w:val="22"/>
          <w:lang w:eastAsia="es-MX"/>
        </w:rPr>
      </w:pPr>
      <w:hyperlink w:anchor="_Toc497725673" w:history="1">
        <w:r w:rsidR="004203BB" w:rsidRPr="00437A93">
          <w:rPr>
            <w:rStyle w:val="Hipervnculo"/>
            <w:rFonts w:cs="Arial"/>
            <w:noProof/>
            <w:lang w:eastAsia="es-MX"/>
          </w:rPr>
          <w:t>TRANSITORIOS</w:t>
        </w:r>
        <w:r w:rsidR="004203BB" w:rsidRPr="00437A93">
          <w:rPr>
            <w:noProof/>
            <w:webHidden/>
          </w:rPr>
          <w:tab/>
        </w:r>
        <w:r w:rsidR="004203BB" w:rsidRPr="00437A93">
          <w:rPr>
            <w:noProof/>
            <w:webHidden/>
          </w:rPr>
          <w:fldChar w:fldCharType="begin"/>
        </w:r>
        <w:r w:rsidR="004203BB" w:rsidRPr="00437A93">
          <w:rPr>
            <w:noProof/>
            <w:webHidden/>
          </w:rPr>
          <w:instrText xml:space="preserve"> PAGEREF _Toc497725673 \h </w:instrText>
        </w:r>
        <w:r w:rsidR="004203BB" w:rsidRPr="00437A93">
          <w:rPr>
            <w:noProof/>
            <w:webHidden/>
          </w:rPr>
        </w:r>
        <w:r w:rsidR="004203BB" w:rsidRPr="00437A93">
          <w:rPr>
            <w:noProof/>
            <w:webHidden/>
          </w:rPr>
          <w:fldChar w:fldCharType="separate"/>
        </w:r>
        <w:r w:rsidR="000448C4">
          <w:rPr>
            <w:noProof/>
            <w:webHidden/>
          </w:rPr>
          <w:t>205</w:t>
        </w:r>
        <w:r w:rsidR="004203BB" w:rsidRPr="00437A93">
          <w:rPr>
            <w:noProof/>
            <w:webHidden/>
          </w:rPr>
          <w:fldChar w:fldCharType="end"/>
        </w:r>
      </w:hyperlink>
    </w:p>
    <w:p w:rsidR="00AE7478" w:rsidRPr="00437A93" w:rsidRDefault="000E6027" w:rsidP="00D12CF6">
      <w:pPr>
        <w:jc w:val="both"/>
        <w:rPr>
          <w:rFonts w:ascii="Arial" w:hAnsi="Arial" w:cs="Arial"/>
        </w:rPr>
      </w:pPr>
      <w:r w:rsidRPr="00437A93">
        <w:rPr>
          <w:rFonts w:ascii="Arial" w:hAnsi="Arial" w:cs="Arial"/>
        </w:rPr>
        <w:fldChar w:fldCharType="end"/>
      </w:r>
    </w:p>
    <w:p w:rsidR="009D3053" w:rsidRPr="00437A93" w:rsidRDefault="009D3053" w:rsidP="002C5120">
      <w:pPr>
        <w:rPr>
          <w:rFonts w:ascii="Arial" w:hAnsi="Arial" w:cs="Arial"/>
        </w:rPr>
      </w:pPr>
    </w:p>
    <w:p w:rsidR="005F245F" w:rsidRPr="00437A93" w:rsidRDefault="005F245F" w:rsidP="002C5120">
      <w:pPr>
        <w:spacing w:line="360" w:lineRule="auto"/>
        <w:jc w:val="both"/>
        <w:rPr>
          <w:rFonts w:ascii="Arial" w:hAnsi="Arial" w:cs="Arial"/>
          <w:b/>
          <w:lang w:eastAsia="es-MX"/>
        </w:rPr>
      </w:pPr>
    </w:p>
    <w:p w:rsidR="00943A13" w:rsidRPr="00437A93" w:rsidRDefault="00943A13" w:rsidP="002C5120">
      <w:pPr>
        <w:spacing w:after="200" w:line="276" w:lineRule="auto"/>
        <w:rPr>
          <w:rFonts w:ascii="Arial" w:hAnsi="Arial" w:cs="Arial"/>
          <w:b/>
          <w:color w:val="00863D"/>
        </w:rPr>
      </w:pPr>
      <w:r w:rsidRPr="00437A93">
        <w:rPr>
          <w:rFonts w:ascii="Arial" w:hAnsi="Arial" w:cs="Arial"/>
          <w:b/>
          <w:color w:val="00863D"/>
        </w:rPr>
        <w:br w:type="page"/>
      </w:r>
    </w:p>
    <w:p w:rsidR="00933B46" w:rsidRPr="00437A93" w:rsidRDefault="00933B46" w:rsidP="00933B46">
      <w:pPr>
        <w:rPr>
          <w:rFonts w:ascii="Arial" w:hAnsi="Arial" w:cs="Arial"/>
        </w:rPr>
      </w:pPr>
    </w:p>
    <w:p w:rsidR="00933B46" w:rsidRPr="00437A93" w:rsidRDefault="00FB5843" w:rsidP="00933B46">
      <w:pPr>
        <w:pStyle w:val="Titulo1"/>
        <w:ind w:right="49"/>
        <w:outlineLvl w:val="0"/>
        <w:rPr>
          <w:noProof w:val="0"/>
        </w:rPr>
      </w:pPr>
      <w:bookmarkStart w:id="0" w:name="_Toc445457384"/>
      <w:bookmarkStart w:id="1" w:name="_Toc463906214"/>
      <w:bookmarkStart w:id="2" w:name="_Toc476162583"/>
      <w:bookmarkStart w:id="3" w:name="_Toc497725626"/>
      <w:r w:rsidRPr="00437A93">
        <w:rPr>
          <w:noProof w:val="0"/>
        </w:rPr>
        <w:t>P</w:t>
      </w:r>
      <w:bookmarkEnd w:id="0"/>
      <w:r w:rsidRPr="00437A93">
        <w:rPr>
          <w:noProof w:val="0"/>
        </w:rPr>
        <w:t>RESENTACIÓN</w:t>
      </w:r>
      <w:r w:rsidR="000E34FC" w:rsidRPr="00437A93">
        <w:rPr>
          <w:noProof w:val="0"/>
        </w:rPr>
        <w:t>__</w:t>
      </w:r>
      <w:r w:rsidRPr="00437A93">
        <w:rPr>
          <w:noProof w:val="0"/>
        </w:rPr>
        <w:t>______</w:t>
      </w:r>
      <w:r w:rsidR="000166B0" w:rsidRPr="00437A93">
        <w:rPr>
          <w:noProof w:val="0"/>
        </w:rPr>
        <w:t>____________________________________________________</w:t>
      </w:r>
      <w:bookmarkEnd w:id="1"/>
      <w:bookmarkEnd w:id="2"/>
      <w:bookmarkEnd w:id="3"/>
    </w:p>
    <w:p w:rsidR="00933B46" w:rsidRPr="00437A93" w:rsidRDefault="00933B46" w:rsidP="00933B46">
      <w:pPr>
        <w:outlineLvl w:val="0"/>
        <w:rPr>
          <w:rFonts w:ascii="Arial" w:hAnsi="Arial" w:cs="Arial"/>
        </w:rPr>
      </w:pPr>
    </w:p>
    <w:p w:rsidR="00AC10AB" w:rsidRPr="00437A93" w:rsidRDefault="00172ED8" w:rsidP="00AC10AB">
      <w:pPr>
        <w:spacing w:before="240" w:after="240" w:line="360" w:lineRule="auto"/>
        <w:ind w:right="261"/>
        <w:jc w:val="both"/>
        <w:rPr>
          <w:rFonts w:ascii="Arial" w:hAnsi="Arial" w:cs="Arial"/>
        </w:rPr>
      </w:pPr>
      <w:r w:rsidRPr="00437A93">
        <w:rPr>
          <w:rFonts w:ascii="Arial" w:hAnsi="Arial" w:cs="Arial"/>
        </w:rPr>
        <w:t>E</w:t>
      </w:r>
      <w:r w:rsidR="00AC10AB" w:rsidRPr="00437A93">
        <w:rPr>
          <w:rFonts w:ascii="Arial" w:hAnsi="Arial" w:cs="Arial"/>
        </w:rPr>
        <w:t xml:space="preserve">l Centro de Capacitación Judicial </w:t>
      </w:r>
      <w:r w:rsidRPr="00437A93">
        <w:rPr>
          <w:rFonts w:ascii="Arial" w:hAnsi="Arial" w:cs="Arial"/>
        </w:rPr>
        <w:t>Electoral es una institución educativa especializada con registro ante la Secretaría de Educación Pública, facultada para impartir diplomados, especialidades, maestrías y doctorados, conforme a los planes y programas académicos correspondientes, y para establecer las directrices y los objetivos generales para el desarrollo de sus tareas de investigación, formación, difusión, capacitación, actualización y lo relativo a la carrera judicial electoral</w:t>
      </w:r>
      <w:r w:rsidR="00AC10AB" w:rsidRPr="00437A93">
        <w:rPr>
          <w:rFonts w:ascii="Arial" w:hAnsi="Arial" w:cs="Arial"/>
        </w:rPr>
        <w:t>.</w:t>
      </w:r>
    </w:p>
    <w:p w:rsidR="000E34FC" w:rsidRPr="00437A93" w:rsidRDefault="000E34FC" w:rsidP="00FB5843">
      <w:pPr>
        <w:spacing w:before="240" w:after="240" w:line="360" w:lineRule="auto"/>
        <w:ind w:right="261"/>
        <w:jc w:val="both"/>
        <w:rPr>
          <w:rFonts w:ascii="Arial" w:hAnsi="Arial" w:cs="Arial"/>
        </w:rPr>
      </w:pPr>
      <w:r w:rsidRPr="00437A93">
        <w:rPr>
          <w:rFonts w:ascii="Arial" w:hAnsi="Arial" w:cs="Arial"/>
        </w:rPr>
        <w:t xml:space="preserve">Por tanto, resulta necesario documentar los </w:t>
      </w:r>
      <w:r w:rsidR="00FB5843" w:rsidRPr="00437A93">
        <w:rPr>
          <w:rFonts w:ascii="Arial" w:hAnsi="Arial" w:cs="Arial"/>
        </w:rPr>
        <w:t xml:space="preserve">siguientes </w:t>
      </w:r>
      <w:r w:rsidRPr="00437A93">
        <w:rPr>
          <w:rFonts w:ascii="Arial" w:hAnsi="Arial" w:cs="Arial"/>
        </w:rPr>
        <w:t>procedimientos administrativos</w:t>
      </w:r>
      <w:r w:rsidR="00FB5843" w:rsidRPr="00437A93">
        <w:rPr>
          <w:rFonts w:ascii="Arial" w:hAnsi="Arial" w:cs="Arial"/>
        </w:rPr>
        <w:t>:</w:t>
      </w:r>
    </w:p>
    <w:p w:rsidR="00FB5843" w:rsidRPr="00437A93" w:rsidRDefault="00FB5843" w:rsidP="006C59A5">
      <w:pPr>
        <w:pStyle w:val="Prrafodelista"/>
        <w:numPr>
          <w:ilvl w:val="0"/>
          <w:numId w:val="13"/>
        </w:numPr>
        <w:spacing w:before="120" w:after="120" w:line="360" w:lineRule="auto"/>
        <w:ind w:right="259"/>
        <w:jc w:val="both"/>
        <w:rPr>
          <w:rFonts w:ascii="Arial" w:hAnsi="Arial" w:cs="Arial"/>
        </w:rPr>
      </w:pPr>
      <w:r w:rsidRPr="00437A93">
        <w:rPr>
          <w:rFonts w:ascii="Arial" w:hAnsi="Arial" w:cs="Arial"/>
          <w:b/>
        </w:rPr>
        <w:t>Procedimientos de Capacitación Interna, Administrativa y Externa.</w:t>
      </w:r>
      <w:r w:rsidRPr="00437A93">
        <w:rPr>
          <w:rFonts w:ascii="Arial" w:hAnsi="Arial" w:cs="Arial"/>
        </w:rPr>
        <w:t xml:space="preserve"> Establecen los pasos a seguir para la elaboración de programas, coordinación logística y ejecución de las actividades académicas tanto al interior del Tribunal Electoral, como con instituciones y público en general, respectivamente.</w:t>
      </w:r>
    </w:p>
    <w:p w:rsidR="000C5783" w:rsidRPr="00437A93" w:rsidRDefault="000C5783" w:rsidP="006C59A5">
      <w:pPr>
        <w:pStyle w:val="Prrafodelista"/>
        <w:numPr>
          <w:ilvl w:val="0"/>
          <w:numId w:val="13"/>
        </w:numPr>
        <w:spacing w:before="120" w:after="120" w:line="360" w:lineRule="auto"/>
        <w:ind w:right="259"/>
        <w:jc w:val="both"/>
        <w:rPr>
          <w:rFonts w:ascii="Arial" w:hAnsi="Arial" w:cs="Arial"/>
        </w:rPr>
      </w:pPr>
      <w:r w:rsidRPr="00437A93">
        <w:rPr>
          <w:rFonts w:ascii="Arial" w:hAnsi="Arial" w:cs="Arial"/>
          <w:b/>
        </w:rPr>
        <w:t>Procedimiento de Investigación.</w:t>
      </w:r>
      <w:r w:rsidRPr="00437A93">
        <w:rPr>
          <w:rFonts w:ascii="Arial" w:hAnsi="Arial" w:cs="Arial"/>
        </w:rPr>
        <w:t xml:space="preserve"> Establece los pasos a seguir para </w:t>
      </w:r>
      <w:r w:rsidRPr="00437A93">
        <w:rPr>
          <w:rFonts w:ascii="Arial" w:hAnsi="Arial" w:cs="Arial"/>
          <w:lang w:eastAsia="es-MX"/>
        </w:rPr>
        <w:t>el desarrollo de investigaciones, externas o internas, vinculadas a las líneas de investigación aprobadas por el Comité Académico y Editorial, y la publicación de las mismas.</w:t>
      </w:r>
    </w:p>
    <w:p w:rsidR="00BA1FED" w:rsidRPr="00437A93" w:rsidRDefault="000C5783" w:rsidP="006C59A5">
      <w:pPr>
        <w:pStyle w:val="Prrafodelista"/>
        <w:numPr>
          <w:ilvl w:val="0"/>
          <w:numId w:val="13"/>
        </w:numPr>
        <w:spacing w:before="120" w:after="120" w:line="360" w:lineRule="auto"/>
        <w:ind w:right="259"/>
        <w:jc w:val="both"/>
        <w:rPr>
          <w:rFonts w:ascii="Arial" w:hAnsi="Arial" w:cs="Arial"/>
        </w:rPr>
      </w:pPr>
      <w:r w:rsidRPr="00437A93">
        <w:rPr>
          <w:rFonts w:ascii="Arial" w:hAnsi="Arial" w:cs="Arial"/>
          <w:b/>
        </w:rPr>
        <w:t>Procedimiento de Divulgación.</w:t>
      </w:r>
      <w:r w:rsidRPr="00437A93">
        <w:rPr>
          <w:rFonts w:ascii="Arial" w:hAnsi="Arial" w:cs="Arial"/>
        </w:rPr>
        <w:t xml:space="preserve"> Establece los pasos a seguir para gestionar actividades que promuevan</w:t>
      </w:r>
      <w:r w:rsidR="00BA1FED" w:rsidRPr="00437A93">
        <w:rPr>
          <w:rFonts w:ascii="Arial" w:hAnsi="Arial" w:cs="Arial"/>
        </w:rPr>
        <w:t xml:space="preserve"> el conocimiento en materia electoral y tender puentes de comunicación entre instituciones, comunidad académica y </w:t>
      </w:r>
      <w:r w:rsidRPr="00437A93">
        <w:rPr>
          <w:rFonts w:ascii="Arial" w:hAnsi="Arial" w:cs="Arial"/>
        </w:rPr>
        <w:t>público</w:t>
      </w:r>
      <w:r w:rsidR="00BA1FED" w:rsidRPr="00437A93">
        <w:rPr>
          <w:rFonts w:ascii="Arial" w:hAnsi="Arial" w:cs="Arial"/>
        </w:rPr>
        <w:t xml:space="preserve"> en general, acerca del quehacer jurisdiccional del </w:t>
      </w:r>
      <w:r w:rsidRPr="00437A93">
        <w:rPr>
          <w:rFonts w:ascii="Arial" w:hAnsi="Arial" w:cs="Arial"/>
        </w:rPr>
        <w:t>Tribunal Electoral</w:t>
      </w:r>
      <w:r w:rsidR="00BA1FED" w:rsidRPr="00437A93">
        <w:rPr>
          <w:rFonts w:ascii="Arial" w:hAnsi="Arial" w:cs="Arial"/>
        </w:rPr>
        <w:t>.</w:t>
      </w:r>
    </w:p>
    <w:p w:rsidR="00A37818" w:rsidRPr="00437A93" w:rsidRDefault="000C5783" w:rsidP="006C59A5">
      <w:pPr>
        <w:pStyle w:val="Prrafodelista"/>
        <w:numPr>
          <w:ilvl w:val="0"/>
          <w:numId w:val="13"/>
        </w:numPr>
        <w:spacing w:before="120" w:after="120" w:line="360" w:lineRule="auto"/>
        <w:ind w:right="259"/>
        <w:jc w:val="both"/>
        <w:rPr>
          <w:rFonts w:ascii="Arial" w:hAnsi="Arial" w:cs="Arial"/>
        </w:rPr>
      </w:pPr>
      <w:r w:rsidRPr="00437A93">
        <w:rPr>
          <w:rFonts w:ascii="Arial" w:hAnsi="Arial" w:cs="Arial"/>
          <w:b/>
        </w:rPr>
        <w:t>Procedimientos del Sistema de Carrera Judicial Electoral.</w:t>
      </w:r>
      <w:r w:rsidRPr="00437A93">
        <w:rPr>
          <w:rFonts w:ascii="Arial" w:hAnsi="Arial" w:cs="Arial"/>
        </w:rPr>
        <w:t xml:space="preserve"> Establece los pasos a seguir para ingresar, promocionar y desarrollar</w:t>
      </w:r>
      <w:r w:rsidR="00A37818" w:rsidRPr="00437A93">
        <w:rPr>
          <w:rFonts w:ascii="Arial" w:hAnsi="Arial" w:cs="Arial"/>
        </w:rPr>
        <w:t xml:space="preserve"> la actividad jurisdiccional del Tribunal Electoral</w:t>
      </w:r>
      <w:r w:rsidRPr="00437A93">
        <w:rPr>
          <w:rFonts w:ascii="Arial" w:hAnsi="Arial" w:cs="Arial"/>
        </w:rPr>
        <w:t>, ya sea a través de exámenes</w:t>
      </w:r>
      <w:r w:rsidR="00E90DE4" w:rsidRPr="00437A93">
        <w:rPr>
          <w:rFonts w:ascii="Arial" w:hAnsi="Arial" w:cs="Arial"/>
        </w:rPr>
        <w:t xml:space="preserve"> de aptitud, oferta académica y equiparaciones.</w:t>
      </w:r>
    </w:p>
    <w:p w:rsidR="00FB5843" w:rsidRPr="00437A93" w:rsidRDefault="00E90DE4" w:rsidP="006C59A5">
      <w:pPr>
        <w:pStyle w:val="Prrafodelista"/>
        <w:numPr>
          <w:ilvl w:val="0"/>
          <w:numId w:val="13"/>
        </w:numPr>
        <w:spacing w:before="120" w:after="120" w:line="360" w:lineRule="auto"/>
        <w:ind w:right="259"/>
        <w:jc w:val="both"/>
        <w:rPr>
          <w:rFonts w:ascii="Arial" w:hAnsi="Arial" w:cs="Arial"/>
        </w:rPr>
      </w:pPr>
      <w:r w:rsidRPr="00437A93">
        <w:rPr>
          <w:rFonts w:ascii="Arial" w:hAnsi="Arial" w:cs="Arial"/>
          <w:b/>
        </w:rPr>
        <w:t>Procedimiento de Becas y/o Facilidades.</w:t>
      </w:r>
      <w:r w:rsidRPr="00437A93">
        <w:rPr>
          <w:rFonts w:ascii="Arial" w:hAnsi="Arial" w:cs="Arial"/>
        </w:rPr>
        <w:t xml:space="preserve"> Establece los pasos a seguir para que servidores públicos del Tribunal Electoral obtengan apoyo del Tribunal Electoral para capacitación y/o especialización fuera de la Instituci</w:t>
      </w:r>
      <w:r w:rsidR="00887F6F" w:rsidRPr="00437A93">
        <w:rPr>
          <w:rFonts w:ascii="Arial" w:hAnsi="Arial" w:cs="Arial"/>
        </w:rPr>
        <w:t>ón.</w:t>
      </w:r>
    </w:p>
    <w:p w:rsidR="00887F6F" w:rsidRPr="00437A93" w:rsidRDefault="00887F6F" w:rsidP="006C59A5">
      <w:pPr>
        <w:pStyle w:val="Prrafodelista"/>
        <w:numPr>
          <w:ilvl w:val="0"/>
          <w:numId w:val="13"/>
        </w:numPr>
        <w:spacing w:before="120" w:after="120" w:line="360" w:lineRule="auto"/>
        <w:ind w:right="259"/>
        <w:jc w:val="both"/>
        <w:rPr>
          <w:rFonts w:ascii="Arial" w:hAnsi="Arial" w:cs="Arial"/>
          <w:b/>
        </w:rPr>
      </w:pPr>
      <w:r w:rsidRPr="00437A93">
        <w:rPr>
          <w:rFonts w:ascii="Arial" w:hAnsi="Arial" w:cs="Arial"/>
          <w:b/>
        </w:rPr>
        <w:lastRenderedPageBreak/>
        <w:t>Procedimiento para la contratación de un servicio o adquisición de bienes</w:t>
      </w:r>
      <w:r w:rsidR="00EC60ED" w:rsidRPr="00437A93">
        <w:rPr>
          <w:rFonts w:ascii="Arial" w:hAnsi="Arial" w:cs="Arial"/>
          <w:b/>
        </w:rPr>
        <w:t xml:space="preserve"> para eventos académicos</w:t>
      </w:r>
      <w:r w:rsidRPr="00437A93">
        <w:rPr>
          <w:rFonts w:ascii="Arial" w:hAnsi="Arial" w:cs="Arial"/>
          <w:b/>
        </w:rPr>
        <w:t xml:space="preserve">. </w:t>
      </w:r>
      <w:r w:rsidRPr="00437A93">
        <w:rPr>
          <w:rFonts w:ascii="Arial" w:hAnsi="Arial" w:cs="Arial"/>
        </w:rPr>
        <w:t>Establece los pasos a seguir para gestionar la contratación de los servicios o adquisición de bienes que requieren las distintas áreas del Centro de Capacitación Judicial Electoral, para el cumplimiento de sus funciones.</w:t>
      </w:r>
    </w:p>
    <w:p w:rsidR="00887F6F" w:rsidRPr="00437A93" w:rsidRDefault="00887F6F" w:rsidP="006C59A5">
      <w:pPr>
        <w:pStyle w:val="Prrafodelista"/>
        <w:numPr>
          <w:ilvl w:val="0"/>
          <w:numId w:val="13"/>
        </w:numPr>
        <w:spacing w:before="120" w:after="120" w:line="360" w:lineRule="auto"/>
        <w:ind w:right="259"/>
        <w:jc w:val="both"/>
        <w:rPr>
          <w:rFonts w:ascii="Arial" w:hAnsi="Arial" w:cs="Arial"/>
          <w:b/>
        </w:rPr>
      </w:pPr>
      <w:r w:rsidRPr="00437A93">
        <w:rPr>
          <w:rFonts w:ascii="Arial" w:hAnsi="Arial" w:cs="Arial"/>
          <w:b/>
        </w:rPr>
        <w:t>Procedimiento para el otorgamiento de viáticos para comisiones oficiales</w:t>
      </w:r>
      <w:r w:rsidR="00EC60ED" w:rsidRPr="00437A93">
        <w:rPr>
          <w:rFonts w:ascii="Arial" w:hAnsi="Arial" w:cs="Arial"/>
          <w:b/>
        </w:rPr>
        <w:t xml:space="preserve"> académicas</w:t>
      </w:r>
      <w:r w:rsidRPr="00437A93">
        <w:rPr>
          <w:rFonts w:ascii="Arial" w:hAnsi="Arial" w:cs="Arial"/>
          <w:b/>
        </w:rPr>
        <w:t xml:space="preserve">. </w:t>
      </w:r>
      <w:r w:rsidRPr="00437A93">
        <w:rPr>
          <w:rFonts w:ascii="Arial" w:hAnsi="Arial" w:cs="Arial"/>
        </w:rPr>
        <w:t>Establece los pasos a seguir para gestionar las solicitudes de otorgamiento de viáticos y adquisición de vuelos para los servidores públicos del Centro de Capacitación Judicial Electoral.</w:t>
      </w:r>
      <w:r w:rsidRPr="00437A93">
        <w:rPr>
          <w:rFonts w:ascii="Arial" w:hAnsi="Arial" w:cs="Arial"/>
          <w:b/>
        </w:rPr>
        <w:t xml:space="preserve"> </w:t>
      </w:r>
    </w:p>
    <w:p w:rsidR="00887F6F" w:rsidRPr="00437A93" w:rsidRDefault="00887F6F" w:rsidP="006C59A5">
      <w:pPr>
        <w:pStyle w:val="Prrafodelista"/>
        <w:numPr>
          <w:ilvl w:val="0"/>
          <w:numId w:val="13"/>
        </w:numPr>
        <w:spacing w:before="120" w:after="120" w:line="360" w:lineRule="auto"/>
        <w:ind w:right="259"/>
        <w:jc w:val="both"/>
        <w:rPr>
          <w:rFonts w:ascii="Arial" w:hAnsi="Arial" w:cs="Arial"/>
          <w:b/>
        </w:rPr>
      </w:pPr>
      <w:r w:rsidRPr="00437A93">
        <w:rPr>
          <w:rFonts w:ascii="Arial" w:hAnsi="Arial" w:cs="Arial"/>
          <w:b/>
        </w:rPr>
        <w:t>Procedimiento para gastos de orden social</w:t>
      </w:r>
      <w:r w:rsidR="00EC60ED" w:rsidRPr="00437A93">
        <w:rPr>
          <w:rFonts w:ascii="Arial" w:hAnsi="Arial" w:cs="Arial"/>
          <w:b/>
        </w:rPr>
        <w:t xml:space="preserve"> del Centro de Capacitación</w:t>
      </w:r>
      <w:r w:rsidRPr="00437A93">
        <w:rPr>
          <w:rFonts w:ascii="Arial" w:hAnsi="Arial" w:cs="Arial"/>
          <w:b/>
        </w:rPr>
        <w:t xml:space="preserve">. </w:t>
      </w:r>
      <w:r w:rsidRPr="00437A93">
        <w:rPr>
          <w:rFonts w:ascii="Arial" w:hAnsi="Arial" w:cs="Arial"/>
        </w:rPr>
        <w:t>Establece los pasos a seguir para gestionar las autorizaciones para ejercer los gastos de orden social y/o congresos y convenciones, y el trámite de contratación de los servicios y bienes requeridos para los eventos realizados por las distintas áreas del Centro de Capacitación Judicial Electoral.</w:t>
      </w:r>
    </w:p>
    <w:p w:rsidR="00FB5843" w:rsidRPr="00437A93" w:rsidRDefault="00FB5843" w:rsidP="00FB5843">
      <w:pPr>
        <w:spacing w:before="240" w:after="240" w:line="360" w:lineRule="auto"/>
        <w:ind w:left="360" w:right="261"/>
        <w:jc w:val="both"/>
        <w:rPr>
          <w:rFonts w:ascii="Arial" w:hAnsi="Arial" w:cs="Arial"/>
          <w:lang w:eastAsia="es-MX"/>
        </w:rPr>
      </w:pPr>
      <w:r w:rsidRPr="00437A93">
        <w:rPr>
          <w:rFonts w:ascii="Arial" w:hAnsi="Arial" w:cs="Arial"/>
        </w:rPr>
        <w:t xml:space="preserve">Derivado de lo anterior, se elaboró el presente manual con el objeto de integrar un marco normativo idóneo que permita determinar los tramos </w:t>
      </w:r>
      <w:r w:rsidRPr="00437A93">
        <w:rPr>
          <w:rFonts w:ascii="Arial" w:hAnsi="Arial" w:cs="Arial"/>
          <w:lang w:eastAsia="es-MX"/>
        </w:rPr>
        <w:t>de control a fin de proporcionar un grado de seguridad razonable en la consecución de los objetivos del Centro de Capacitación Judicial Electoral, contribuyendo al</w:t>
      </w:r>
      <w:r w:rsidRPr="00437A93">
        <w:rPr>
          <w:rFonts w:ascii="Arial" w:hAnsi="Arial" w:cs="Arial"/>
        </w:rPr>
        <w:t xml:space="preserve"> </w:t>
      </w:r>
      <w:r w:rsidRPr="00437A93">
        <w:rPr>
          <w:rFonts w:ascii="Arial" w:hAnsi="Arial" w:cs="Arial"/>
          <w:lang w:eastAsia="es-MX"/>
        </w:rPr>
        <w:t>logro de la visión y la misión institucionales.</w:t>
      </w:r>
    </w:p>
    <w:p w:rsidR="00FB5843" w:rsidRPr="00437A93" w:rsidRDefault="00FB5843" w:rsidP="00FB5843">
      <w:pPr>
        <w:spacing w:before="120" w:after="120" w:line="360" w:lineRule="auto"/>
        <w:ind w:right="259"/>
        <w:jc w:val="both"/>
        <w:rPr>
          <w:rFonts w:ascii="Arial" w:hAnsi="Arial" w:cs="Arial"/>
        </w:rPr>
      </w:pPr>
    </w:p>
    <w:p w:rsidR="00A37818" w:rsidRPr="00437A93" w:rsidRDefault="00A37818" w:rsidP="00AC10AB">
      <w:pPr>
        <w:spacing w:before="240" w:after="240" w:line="360" w:lineRule="auto"/>
        <w:ind w:right="261"/>
        <w:jc w:val="both"/>
        <w:rPr>
          <w:rFonts w:ascii="Arial" w:hAnsi="Arial" w:cs="Arial"/>
        </w:rPr>
      </w:pPr>
    </w:p>
    <w:p w:rsidR="00933B46" w:rsidRPr="00437A93" w:rsidRDefault="00933B46" w:rsidP="00933B46">
      <w:pPr>
        <w:tabs>
          <w:tab w:val="left" w:pos="540"/>
        </w:tabs>
        <w:spacing w:before="120" w:after="120"/>
        <w:jc w:val="both"/>
        <w:rPr>
          <w:rFonts w:ascii="Arial" w:hAnsi="Arial" w:cs="Arial"/>
        </w:rPr>
      </w:pPr>
      <w:r w:rsidRPr="00437A93">
        <w:rPr>
          <w:rFonts w:ascii="Arial" w:hAnsi="Arial" w:cs="Arial"/>
        </w:rPr>
        <w:br w:type="page"/>
      </w:r>
    </w:p>
    <w:p w:rsidR="00FB5843" w:rsidRPr="00437A93" w:rsidRDefault="00FB5843" w:rsidP="00933B46">
      <w:pPr>
        <w:pStyle w:val="Titulo1"/>
        <w:ind w:right="49"/>
        <w:outlineLvl w:val="0"/>
        <w:rPr>
          <w:noProof w:val="0"/>
        </w:rPr>
      </w:pPr>
      <w:bookmarkStart w:id="4" w:name="_Toc445457385"/>
      <w:bookmarkStart w:id="5" w:name="_Toc463906215"/>
      <w:bookmarkStart w:id="6" w:name="_Toc476162584"/>
    </w:p>
    <w:p w:rsidR="00933B46" w:rsidRPr="00437A93" w:rsidRDefault="000166B0" w:rsidP="00933B46">
      <w:pPr>
        <w:pStyle w:val="Titulo1"/>
        <w:ind w:right="49"/>
        <w:outlineLvl w:val="0"/>
        <w:rPr>
          <w:noProof w:val="0"/>
        </w:rPr>
      </w:pPr>
      <w:bookmarkStart w:id="7" w:name="_Toc497725627"/>
      <w:r w:rsidRPr="00437A93">
        <w:rPr>
          <w:noProof w:val="0"/>
        </w:rPr>
        <w:t>OBJETIVO</w:t>
      </w:r>
      <w:bookmarkEnd w:id="4"/>
      <w:r w:rsidRPr="00437A93">
        <w:rPr>
          <w:noProof w:val="0"/>
        </w:rPr>
        <w:t>___________________________________</w:t>
      </w:r>
      <w:r w:rsidR="00DE7FB5" w:rsidRPr="00437A93">
        <w:rPr>
          <w:noProof w:val="0"/>
        </w:rPr>
        <w:t>___</w:t>
      </w:r>
      <w:r w:rsidRPr="00437A93">
        <w:rPr>
          <w:noProof w:val="0"/>
        </w:rPr>
        <w:t>___________________________</w:t>
      </w:r>
      <w:bookmarkEnd w:id="5"/>
      <w:bookmarkEnd w:id="6"/>
      <w:bookmarkEnd w:id="7"/>
    </w:p>
    <w:p w:rsidR="00933B46" w:rsidRPr="00437A93" w:rsidRDefault="00933B46" w:rsidP="00933B46">
      <w:pPr>
        <w:spacing w:before="120" w:after="120"/>
        <w:jc w:val="both"/>
        <w:rPr>
          <w:rFonts w:ascii="Arial" w:hAnsi="Arial" w:cs="Arial"/>
        </w:rPr>
      </w:pPr>
    </w:p>
    <w:p w:rsidR="00F13EBA" w:rsidRPr="00437A93" w:rsidRDefault="006C7639" w:rsidP="00FB5843">
      <w:pPr>
        <w:spacing w:before="240" w:after="240" w:line="360" w:lineRule="auto"/>
        <w:ind w:right="261"/>
        <w:jc w:val="both"/>
        <w:rPr>
          <w:rFonts w:ascii="Arial" w:hAnsi="Arial" w:cs="Arial"/>
        </w:rPr>
      </w:pPr>
      <w:r w:rsidRPr="00437A93">
        <w:rPr>
          <w:rFonts w:ascii="Arial" w:hAnsi="Arial" w:cs="Arial"/>
        </w:rPr>
        <w:t xml:space="preserve">Contar con un instrumento normativo </w:t>
      </w:r>
      <w:r w:rsidR="00FB5843" w:rsidRPr="00437A93">
        <w:rPr>
          <w:rFonts w:ascii="Arial" w:hAnsi="Arial" w:cs="Arial"/>
        </w:rPr>
        <w:t>que permita</w:t>
      </w:r>
      <w:r w:rsidR="00522F8D" w:rsidRPr="00437A93">
        <w:rPr>
          <w:rFonts w:ascii="Arial" w:hAnsi="Arial" w:cs="Arial"/>
        </w:rPr>
        <w:t xml:space="preserve"> estable</w:t>
      </w:r>
      <w:r w:rsidR="00FB5843" w:rsidRPr="00437A93">
        <w:rPr>
          <w:rFonts w:ascii="Arial" w:hAnsi="Arial" w:cs="Arial"/>
        </w:rPr>
        <w:t xml:space="preserve">cer </w:t>
      </w:r>
      <w:r w:rsidRPr="00437A93">
        <w:rPr>
          <w:rFonts w:ascii="Arial" w:hAnsi="Arial" w:cs="Arial"/>
        </w:rPr>
        <w:t xml:space="preserve">los procedimientos a seguir respecto </w:t>
      </w:r>
      <w:r w:rsidR="00522F8D" w:rsidRPr="00437A93">
        <w:rPr>
          <w:rFonts w:ascii="Arial" w:hAnsi="Arial" w:cs="Arial"/>
        </w:rPr>
        <w:t xml:space="preserve">de cada una de </w:t>
      </w:r>
      <w:r w:rsidRPr="00437A93">
        <w:rPr>
          <w:rFonts w:ascii="Arial" w:hAnsi="Arial" w:cs="Arial"/>
        </w:rPr>
        <w:t xml:space="preserve">las actividades </w:t>
      </w:r>
      <w:r w:rsidR="00522F8D" w:rsidRPr="00437A93">
        <w:rPr>
          <w:rFonts w:ascii="Arial" w:hAnsi="Arial" w:cs="Arial"/>
        </w:rPr>
        <w:t xml:space="preserve">que realiza el </w:t>
      </w:r>
      <w:r w:rsidR="00FB5843" w:rsidRPr="00437A93">
        <w:rPr>
          <w:rFonts w:ascii="Arial" w:hAnsi="Arial" w:cs="Arial"/>
        </w:rPr>
        <w:t>Centro de Capacitación Judicial Electoral</w:t>
      </w:r>
      <w:r w:rsidR="00522F8D" w:rsidRPr="00437A93">
        <w:rPr>
          <w:rFonts w:ascii="Arial" w:hAnsi="Arial" w:cs="Arial"/>
        </w:rPr>
        <w:t xml:space="preserve">, </w:t>
      </w:r>
      <w:r w:rsidR="00453B14" w:rsidRPr="00437A93">
        <w:rPr>
          <w:rFonts w:ascii="Arial" w:hAnsi="Arial" w:cs="Arial"/>
        </w:rPr>
        <w:t xml:space="preserve">en sus tareas de </w:t>
      </w:r>
      <w:r w:rsidR="00FB5843" w:rsidRPr="00437A93">
        <w:rPr>
          <w:rFonts w:ascii="Arial" w:hAnsi="Arial" w:cs="Arial"/>
        </w:rPr>
        <w:t>investigación, formación, difusión, capacitación, actualización y lo relativo a la carrera judicial electoral</w:t>
      </w:r>
      <w:r w:rsidR="00453B14" w:rsidRPr="00437A93">
        <w:rPr>
          <w:rFonts w:ascii="Arial" w:hAnsi="Arial" w:cs="Arial"/>
        </w:rPr>
        <w:t xml:space="preserve">, </w:t>
      </w:r>
      <w:r w:rsidR="00522F8D" w:rsidRPr="00437A93">
        <w:rPr>
          <w:rFonts w:ascii="Arial" w:hAnsi="Arial" w:cs="Arial"/>
        </w:rPr>
        <w:t>en un marco de seguridad razonable, de acuerdo con los objetivos</w:t>
      </w:r>
      <w:r w:rsidR="00453B14" w:rsidRPr="00437A93">
        <w:rPr>
          <w:rFonts w:ascii="Arial" w:hAnsi="Arial" w:cs="Arial"/>
        </w:rPr>
        <w:t>,</w:t>
      </w:r>
      <w:r w:rsidR="00522F8D" w:rsidRPr="00437A93">
        <w:rPr>
          <w:rFonts w:ascii="Arial" w:hAnsi="Arial" w:cs="Arial"/>
        </w:rPr>
        <w:t xml:space="preserve"> metas, premisas y prioridades institucionales del </w:t>
      </w:r>
      <w:r w:rsidR="00FB5843" w:rsidRPr="00437A93">
        <w:rPr>
          <w:rFonts w:ascii="Arial" w:hAnsi="Arial" w:cs="Arial"/>
        </w:rPr>
        <w:t>Tribunal Electoral del Poder Judicial de la Federación</w:t>
      </w:r>
      <w:r w:rsidR="00522F8D" w:rsidRPr="00437A93">
        <w:rPr>
          <w:rFonts w:ascii="Arial" w:hAnsi="Arial" w:cs="Arial"/>
        </w:rPr>
        <w:t xml:space="preserve">. </w:t>
      </w:r>
    </w:p>
    <w:p w:rsidR="00FB5843" w:rsidRPr="00437A93" w:rsidRDefault="00FB5843" w:rsidP="00522F8D">
      <w:pPr>
        <w:spacing w:before="240" w:after="240" w:line="360" w:lineRule="auto"/>
        <w:ind w:right="261"/>
        <w:jc w:val="both"/>
        <w:rPr>
          <w:rFonts w:ascii="Arial" w:hAnsi="Arial" w:cs="Arial"/>
        </w:rPr>
      </w:pPr>
    </w:p>
    <w:p w:rsidR="00FB5843" w:rsidRPr="00437A93" w:rsidRDefault="00FB5843" w:rsidP="00522F8D">
      <w:pPr>
        <w:spacing w:before="240" w:after="240" w:line="360" w:lineRule="auto"/>
        <w:ind w:right="261"/>
        <w:jc w:val="both"/>
        <w:rPr>
          <w:rFonts w:ascii="Arial" w:hAnsi="Arial" w:cs="Arial"/>
        </w:rPr>
      </w:pPr>
    </w:p>
    <w:p w:rsidR="00F13EBA" w:rsidRPr="00437A93" w:rsidRDefault="00F13EBA" w:rsidP="00933B46">
      <w:pPr>
        <w:spacing w:before="120" w:after="120"/>
        <w:jc w:val="both"/>
        <w:rPr>
          <w:rFonts w:ascii="Arial" w:hAnsi="Arial" w:cs="Arial"/>
        </w:rPr>
      </w:pPr>
    </w:p>
    <w:p w:rsidR="00933B46" w:rsidRPr="00437A93" w:rsidRDefault="00933B46" w:rsidP="00933B46">
      <w:pPr>
        <w:spacing w:line="360" w:lineRule="auto"/>
        <w:rPr>
          <w:rFonts w:ascii="Arial" w:hAnsi="Arial" w:cs="Arial"/>
        </w:rPr>
      </w:pPr>
      <w:r w:rsidRPr="00437A93">
        <w:rPr>
          <w:rFonts w:ascii="Arial" w:hAnsi="Arial" w:cs="Arial"/>
        </w:rPr>
        <w:br w:type="page"/>
      </w:r>
    </w:p>
    <w:p w:rsidR="00E73476" w:rsidRPr="00437A93" w:rsidRDefault="00E73476" w:rsidP="00933B46">
      <w:pPr>
        <w:pStyle w:val="Titulo1"/>
        <w:outlineLvl w:val="0"/>
        <w:rPr>
          <w:noProof w:val="0"/>
        </w:rPr>
      </w:pPr>
      <w:bookmarkStart w:id="8" w:name="_Toc445457386"/>
      <w:bookmarkStart w:id="9" w:name="_Toc463906216"/>
      <w:bookmarkStart w:id="10" w:name="_Toc476162585"/>
    </w:p>
    <w:p w:rsidR="00933B46" w:rsidRPr="00437A93" w:rsidRDefault="00933B46" w:rsidP="00E73476">
      <w:pPr>
        <w:pStyle w:val="Titulo1"/>
        <w:outlineLvl w:val="0"/>
        <w:rPr>
          <w:noProof w:val="0"/>
        </w:rPr>
      </w:pPr>
      <w:bookmarkStart w:id="11" w:name="_Toc497725628"/>
      <w:r w:rsidRPr="00437A93">
        <w:rPr>
          <w:noProof w:val="0"/>
        </w:rPr>
        <w:t>MARCO JURÍDICO</w:t>
      </w:r>
      <w:bookmarkEnd w:id="8"/>
      <w:r w:rsidRPr="00437A93">
        <w:rPr>
          <w:noProof w:val="0"/>
        </w:rPr>
        <w:t>_______</w:t>
      </w:r>
      <w:r w:rsidR="00DE7FB5" w:rsidRPr="00437A93">
        <w:rPr>
          <w:noProof w:val="0"/>
        </w:rPr>
        <w:t>___</w:t>
      </w:r>
      <w:r w:rsidRPr="00437A93">
        <w:rPr>
          <w:noProof w:val="0"/>
        </w:rPr>
        <w:t>_________________________________________________</w:t>
      </w:r>
      <w:bookmarkEnd w:id="9"/>
      <w:bookmarkEnd w:id="10"/>
      <w:bookmarkEnd w:id="11"/>
    </w:p>
    <w:p w:rsidR="00933B46" w:rsidRPr="00437A93" w:rsidRDefault="00933B46" w:rsidP="00B5786E">
      <w:pPr>
        <w:pStyle w:val="Textoindependiente"/>
        <w:numPr>
          <w:ilvl w:val="0"/>
          <w:numId w:val="2"/>
        </w:numPr>
        <w:tabs>
          <w:tab w:val="clear" w:pos="720"/>
        </w:tabs>
        <w:spacing w:before="120" w:after="120"/>
        <w:ind w:left="540" w:right="280" w:hanging="540"/>
        <w:jc w:val="both"/>
        <w:rPr>
          <w:rFonts w:cs="Arial"/>
          <w:sz w:val="24"/>
          <w:szCs w:val="24"/>
          <w:lang w:val="es-MX"/>
        </w:rPr>
      </w:pPr>
      <w:r w:rsidRPr="00437A93">
        <w:rPr>
          <w:rFonts w:cs="Arial"/>
          <w:sz w:val="24"/>
          <w:szCs w:val="24"/>
          <w:lang w:val="es-MX"/>
        </w:rPr>
        <w:t>Constitución Política de los Estados Unidos Mexicanos.</w:t>
      </w:r>
    </w:p>
    <w:p w:rsidR="001C2992" w:rsidRPr="00437A93" w:rsidRDefault="001C2992" w:rsidP="001C2992">
      <w:pPr>
        <w:pStyle w:val="Textoindependiente"/>
        <w:numPr>
          <w:ilvl w:val="0"/>
          <w:numId w:val="2"/>
        </w:numPr>
        <w:tabs>
          <w:tab w:val="clear" w:pos="720"/>
        </w:tabs>
        <w:spacing w:before="120" w:after="120"/>
        <w:ind w:left="540" w:right="280" w:hanging="540"/>
        <w:jc w:val="both"/>
        <w:rPr>
          <w:rFonts w:cs="Arial"/>
          <w:sz w:val="24"/>
          <w:szCs w:val="24"/>
          <w:lang w:val="es-MX"/>
        </w:rPr>
      </w:pPr>
      <w:r w:rsidRPr="00437A93">
        <w:rPr>
          <w:rFonts w:cs="Arial"/>
          <w:sz w:val="24"/>
          <w:szCs w:val="24"/>
          <w:lang w:val="es-MX"/>
        </w:rPr>
        <w:t>Ley Federal de Responsabilidades Administrativas de los Servidores Públicos.</w:t>
      </w:r>
    </w:p>
    <w:p w:rsidR="001C2992" w:rsidRPr="00437A93" w:rsidRDefault="001C2992" w:rsidP="001C2992">
      <w:pPr>
        <w:pStyle w:val="Textoindependiente"/>
        <w:numPr>
          <w:ilvl w:val="0"/>
          <w:numId w:val="2"/>
        </w:numPr>
        <w:tabs>
          <w:tab w:val="clear" w:pos="720"/>
        </w:tabs>
        <w:spacing w:before="120" w:after="120"/>
        <w:ind w:left="540" w:right="280" w:hanging="540"/>
        <w:jc w:val="both"/>
        <w:rPr>
          <w:rFonts w:cs="Arial"/>
          <w:sz w:val="24"/>
          <w:szCs w:val="24"/>
          <w:lang w:val="es-MX"/>
        </w:rPr>
      </w:pPr>
      <w:r w:rsidRPr="00437A93">
        <w:rPr>
          <w:rFonts w:cs="Arial"/>
          <w:sz w:val="24"/>
          <w:szCs w:val="24"/>
          <w:lang w:val="es-MX"/>
        </w:rPr>
        <w:t>Ley Federal de Derechos de Autor.</w:t>
      </w:r>
    </w:p>
    <w:p w:rsidR="001C2992" w:rsidRPr="00437A93" w:rsidRDefault="001C2992" w:rsidP="001C2992">
      <w:pPr>
        <w:pStyle w:val="Textoindependiente"/>
        <w:numPr>
          <w:ilvl w:val="0"/>
          <w:numId w:val="2"/>
        </w:numPr>
        <w:tabs>
          <w:tab w:val="clear" w:pos="720"/>
        </w:tabs>
        <w:spacing w:before="120" w:after="120"/>
        <w:ind w:left="540" w:right="280" w:hanging="540"/>
        <w:jc w:val="both"/>
        <w:rPr>
          <w:rFonts w:cs="Arial"/>
          <w:sz w:val="24"/>
          <w:szCs w:val="24"/>
          <w:lang w:val="es-MX"/>
        </w:rPr>
      </w:pPr>
      <w:r w:rsidRPr="00437A93">
        <w:rPr>
          <w:rFonts w:cs="Arial"/>
          <w:sz w:val="24"/>
          <w:szCs w:val="24"/>
          <w:lang w:val="es-MX"/>
        </w:rPr>
        <w:t>Ley General de Transparencia y Acceso a la Información Pública.</w:t>
      </w:r>
    </w:p>
    <w:p w:rsidR="00E73476" w:rsidRPr="00437A93" w:rsidRDefault="00E73476" w:rsidP="00E73476">
      <w:pPr>
        <w:pStyle w:val="Textoindependiente"/>
        <w:numPr>
          <w:ilvl w:val="0"/>
          <w:numId w:val="2"/>
        </w:numPr>
        <w:tabs>
          <w:tab w:val="clear" w:pos="720"/>
        </w:tabs>
        <w:spacing w:before="120" w:after="120"/>
        <w:ind w:left="540" w:right="280" w:hanging="540"/>
        <w:jc w:val="both"/>
        <w:rPr>
          <w:rFonts w:cs="Arial"/>
          <w:sz w:val="24"/>
          <w:szCs w:val="24"/>
          <w:lang w:val="es-MX"/>
        </w:rPr>
      </w:pPr>
      <w:r w:rsidRPr="00437A93">
        <w:rPr>
          <w:rFonts w:cs="Arial"/>
          <w:sz w:val="24"/>
          <w:szCs w:val="24"/>
          <w:lang w:val="es-MX"/>
        </w:rPr>
        <w:t>Ley Orgánica del Poder Judicial de la Federación.</w:t>
      </w:r>
    </w:p>
    <w:p w:rsidR="00E73476" w:rsidRPr="00437A93" w:rsidRDefault="00E73476" w:rsidP="00E73476">
      <w:pPr>
        <w:pStyle w:val="Textoindependiente"/>
        <w:numPr>
          <w:ilvl w:val="0"/>
          <w:numId w:val="2"/>
        </w:numPr>
        <w:tabs>
          <w:tab w:val="clear" w:pos="720"/>
        </w:tabs>
        <w:spacing w:before="120" w:after="120"/>
        <w:ind w:left="540" w:right="280" w:hanging="540"/>
        <w:jc w:val="both"/>
        <w:rPr>
          <w:rFonts w:cs="Arial"/>
          <w:sz w:val="24"/>
          <w:szCs w:val="24"/>
          <w:lang w:val="es-MX"/>
        </w:rPr>
      </w:pPr>
      <w:r w:rsidRPr="00437A93">
        <w:rPr>
          <w:rFonts w:cs="Arial"/>
          <w:sz w:val="24"/>
          <w:szCs w:val="24"/>
          <w:lang w:val="es-MX"/>
        </w:rPr>
        <w:t>Reglamento Interno del Tribunal Electoral del Poder Judicial de la Federación.</w:t>
      </w:r>
    </w:p>
    <w:p w:rsidR="00E73476" w:rsidRPr="00437A93" w:rsidRDefault="00E73476" w:rsidP="00E73476">
      <w:pPr>
        <w:pStyle w:val="Textoindependiente"/>
        <w:numPr>
          <w:ilvl w:val="0"/>
          <w:numId w:val="2"/>
        </w:numPr>
        <w:tabs>
          <w:tab w:val="clear" w:pos="720"/>
        </w:tabs>
        <w:spacing w:before="120" w:after="120"/>
        <w:ind w:left="540" w:right="280" w:hanging="540"/>
        <w:jc w:val="both"/>
        <w:rPr>
          <w:rFonts w:cs="Arial"/>
          <w:sz w:val="24"/>
          <w:szCs w:val="24"/>
          <w:lang w:val="es-MX"/>
        </w:rPr>
      </w:pPr>
      <w:r w:rsidRPr="00437A93">
        <w:rPr>
          <w:rFonts w:cs="Arial"/>
          <w:sz w:val="24"/>
          <w:szCs w:val="24"/>
          <w:lang w:val="es-MX"/>
        </w:rPr>
        <w:t>Acuerdo General de Administración del Tribunal Electoral del Poder Judicial de la Federación.</w:t>
      </w:r>
    </w:p>
    <w:p w:rsidR="001C2992" w:rsidRPr="00437A93" w:rsidRDefault="001C2992" w:rsidP="001C2992">
      <w:pPr>
        <w:pStyle w:val="Textoindependiente"/>
        <w:numPr>
          <w:ilvl w:val="0"/>
          <w:numId w:val="2"/>
        </w:numPr>
        <w:tabs>
          <w:tab w:val="clear" w:pos="720"/>
        </w:tabs>
        <w:spacing w:before="120" w:after="120"/>
        <w:ind w:left="540" w:right="280" w:hanging="540"/>
        <w:jc w:val="both"/>
        <w:rPr>
          <w:rFonts w:cs="Arial"/>
          <w:sz w:val="24"/>
          <w:szCs w:val="24"/>
          <w:lang w:val="es-MX"/>
        </w:rPr>
      </w:pPr>
      <w:r w:rsidRPr="00437A93">
        <w:rPr>
          <w:rFonts w:cs="Arial"/>
          <w:sz w:val="24"/>
          <w:szCs w:val="24"/>
          <w:lang w:val="es-MX"/>
        </w:rPr>
        <w:t>Acuerdo General para el Ingreso, Promoción y Desarrollo de la Carrera Judicial, con Paridad de Género en el Tribunal Electoral del Poder Judicial de la Federación.</w:t>
      </w:r>
    </w:p>
    <w:p w:rsidR="001C2992" w:rsidRPr="00437A93" w:rsidRDefault="001C2992" w:rsidP="001C2992">
      <w:pPr>
        <w:pStyle w:val="Textoindependiente"/>
        <w:numPr>
          <w:ilvl w:val="0"/>
          <w:numId w:val="2"/>
        </w:numPr>
        <w:tabs>
          <w:tab w:val="clear" w:pos="720"/>
        </w:tabs>
        <w:spacing w:before="120" w:after="120"/>
        <w:ind w:left="540" w:right="280" w:hanging="540"/>
        <w:jc w:val="both"/>
        <w:rPr>
          <w:rFonts w:cs="Arial"/>
          <w:sz w:val="24"/>
          <w:szCs w:val="24"/>
          <w:lang w:val="es-MX"/>
        </w:rPr>
      </w:pPr>
      <w:r w:rsidRPr="00437A93">
        <w:rPr>
          <w:rFonts w:cs="Arial"/>
          <w:sz w:val="24"/>
          <w:szCs w:val="24"/>
          <w:lang w:val="es-MX"/>
        </w:rPr>
        <w:t>Acuerdo General de la Sala Superior del Tribunal Electoral del Poder Judicial de la Federación, por el que se establecen las reglas para la integración y el funcionamiento del Comité de Capacitación y Carrera Judicial.</w:t>
      </w:r>
    </w:p>
    <w:p w:rsidR="001C2992" w:rsidRPr="00437A93" w:rsidRDefault="001C2992" w:rsidP="001C2992">
      <w:pPr>
        <w:pStyle w:val="Textoindependiente"/>
        <w:numPr>
          <w:ilvl w:val="0"/>
          <w:numId w:val="2"/>
        </w:numPr>
        <w:tabs>
          <w:tab w:val="clear" w:pos="720"/>
        </w:tabs>
        <w:spacing w:before="120" w:after="120"/>
        <w:ind w:left="540" w:right="280" w:hanging="540"/>
        <w:jc w:val="both"/>
        <w:rPr>
          <w:rFonts w:cs="Arial"/>
          <w:sz w:val="24"/>
          <w:szCs w:val="24"/>
          <w:lang w:val="es-MX"/>
        </w:rPr>
      </w:pPr>
      <w:r w:rsidRPr="00437A93">
        <w:rPr>
          <w:rFonts w:cs="Arial"/>
          <w:sz w:val="24"/>
          <w:szCs w:val="24"/>
          <w:lang w:val="es-MX"/>
        </w:rPr>
        <w:t>Acuerdo General que establece las bases para la implementación, ingreso, promoción y desarrollo del Servicio Civil de Carrera Administrativa con paridad de género en el Tribunal Electoral del Poder Judicial de la Federación.</w:t>
      </w:r>
    </w:p>
    <w:p w:rsidR="001C2992" w:rsidRPr="00437A93" w:rsidRDefault="001C2992" w:rsidP="001C2992">
      <w:pPr>
        <w:pStyle w:val="Textoindependiente"/>
        <w:numPr>
          <w:ilvl w:val="0"/>
          <w:numId w:val="2"/>
        </w:numPr>
        <w:tabs>
          <w:tab w:val="clear" w:pos="720"/>
        </w:tabs>
        <w:spacing w:before="120" w:after="120"/>
        <w:ind w:left="540" w:right="280" w:hanging="540"/>
        <w:jc w:val="both"/>
        <w:rPr>
          <w:rFonts w:cs="Arial"/>
          <w:sz w:val="24"/>
          <w:szCs w:val="24"/>
          <w:lang w:val="es-MX"/>
        </w:rPr>
      </w:pPr>
      <w:r w:rsidRPr="00437A93">
        <w:rPr>
          <w:rFonts w:cs="Arial"/>
          <w:sz w:val="24"/>
          <w:szCs w:val="24"/>
          <w:lang w:val="es-MX"/>
        </w:rPr>
        <w:t xml:space="preserve">Acuerdo General por el que se establecen las bases para la implementación del Sistema de Gestión de Control Interno y de Mejora Continua del Tribunal Electoral del Poder Judicial de la Federación. </w:t>
      </w:r>
    </w:p>
    <w:p w:rsidR="001C2992" w:rsidRPr="00437A93" w:rsidRDefault="001C2992" w:rsidP="001C2992">
      <w:pPr>
        <w:pStyle w:val="Textoindependiente"/>
        <w:numPr>
          <w:ilvl w:val="0"/>
          <w:numId w:val="2"/>
        </w:numPr>
        <w:tabs>
          <w:tab w:val="clear" w:pos="720"/>
        </w:tabs>
        <w:spacing w:before="120" w:after="120"/>
        <w:ind w:left="540" w:right="280" w:hanging="540"/>
        <w:jc w:val="both"/>
        <w:rPr>
          <w:rFonts w:cs="Arial"/>
          <w:sz w:val="24"/>
          <w:szCs w:val="24"/>
          <w:lang w:val="es-MX"/>
        </w:rPr>
      </w:pPr>
      <w:r w:rsidRPr="00437A93">
        <w:rPr>
          <w:rFonts w:cs="Arial"/>
          <w:sz w:val="24"/>
          <w:szCs w:val="24"/>
          <w:lang w:val="es-MX"/>
        </w:rPr>
        <w:t>Acuerdo General que regula los procedimientos de adquisición, arrendamiento de bienes muebles, prestación de servicios, obra pública y los servicios relacionados con la misma, del Tribunal Electoral del Poder Judicial de la Federación.</w:t>
      </w:r>
    </w:p>
    <w:p w:rsidR="001C2992" w:rsidRPr="00437A93" w:rsidRDefault="001C2992" w:rsidP="001C2992">
      <w:pPr>
        <w:pStyle w:val="Textoindependiente"/>
        <w:numPr>
          <w:ilvl w:val="0"/>
          <w:numId w:val="2"/>
        </w:numPr>
        <w:tabs>
          <w:tab w:val="clear" w:pos="720"/>
        </w:tabs>
        <w:spacing w:before="120" w:after="120"/>
        <w:ind w:left="540" w:right="280" w:hanging="540"/>
        <w:jc w:val="both"/>
        <w:rPr>
          <w:rFonts w:cs="Arial"/>
          <w:sz w:val="24"/>
          <w:szCs w:val="24"/>
          <w:lang w:val="es-MX"/>
        </w:rPr>
      </w:pPr>
      <w:r w:rsidRPr="00437A93">
        <w:rPr>
          <w:rFonts w:cs="Arial"/>
          <w:sz w:val="24"/>
          <w:szCs w:val="24"/>
          <w:lang w:val="es-MX"/>
        </w:rPr>
        <w:t>Acuerdo General que regula el otorgamiento de viáticos para el Tribunal Electoral del Poder Judicial de la Federación.</w:t>
      </w:r>
    </w:p>
    <w:p w:rsidR="001C2992" w:rsidRPr="00437A93" w:rsidRDefault="001C2992" w:rsidP="001C2992">
      <w:pPr>
        <w:pStyle w:val="Textoindependiente"/>
        <w:numPr>
          <w:ilvl w:val="0"/>
          <w:numId w:val="2"/>
        </w:numPr>
        <w:tabs>
          <w:tab w:val="clear" w:pos="720"/>
        </w:tabs>
        <w:spacing w:before="120" w:after="120"/>
        <w:ind w:left="540" w:right="280" w:hanging="540"/>
        <w:jc w:val="both"/>
        <w:rPr>
          <w:rFonts w:cs="Arial"/>
          <w:sz w:val="24"/>
          <w:szCs w:val="24"/>
          <w:lang w:val="es-MX"/>
        </w:rPr>
      </w:pPr>
      <w:r w:rsidRPr="00437A93">
        <w:rPr>
          <w:rFonts w:cs="Arial"/>
          <w:sz w:val="24"/>
          <w:szCs w:val="24"/>
          <w:lang w:val="es-MX"/>
        </w:rPr>
        <w:t>Acuerdo General del Comité Coordinador para homologar criterios en materia administrativa e interinstitucional del Poder Judicial por el que se establecen las medidas de carácter general de racionalidad, disciplina presupuestal y modernización.</w:t>
      </w:r>
    </w:p>
    <w:p w:rsidR="001C2992" w:rsidRPr="00437A93" w:rsidRDefault="001C2992" w:rsidP="001C2992">
      <w:pPr>
        <w:pStyle w:val="Textoindependiente"/>
        <w:numPr>
          <w:ilvl w:val="0"/>
          <w:numId w:val="2"/>
        </w:numPr>
        <w:tabs>
          <w:tab w:val="clear" w:pos="720"/>
        </w:tabs>
        <w:spacing w:before="120" w:after="120"/>
        <w:ind w:left="540" w:right="280" w:hanging="540"/>
        <w:jc w:val="both"/>
        <w:rPr>
          <w:rFonts w:cs="Arial"/>
          <w:sz w:val="24"/>
          <w:szCs w:val="24"/>
          <w:lang w:val="pt-BR"/>
        </w:rPr>
      </w:pPr>
      <w:r w:rsidRPr="00437A93">
        <w:rPr>
          <w:rFonts w:cs="Arial"/>
          <w:sz w:val="24"/>
          <w:szCs w:val="24"/>
          <w:lang w:val="pt-BR"/>
        </w:rPr>
        <w:t>Código Modelo de Ética Judicial Electoral.</w:t>
      </w:r>
    </w:p>
    <w:p w:rsidR="005E7E65" w:rsidRPr="00437A93" w:rsidRDefault="005E7E65" w:rsidP="005E7E65">
      <w:pPr>
        <w:pStyle w:val="Textoindependiente"/>
        <w:numPr>
          <w:ilvl w:val="0"/>
          <w:numId w:val="2"/>
        </w:numPr>
        <w:tabs>
          <w:tab w:val="clear" w:pos="720"/>
        </w:tabs>
        <w:spacing w:before="120" w:after="120"/>
        <w:ind w:left="540" w:right="280" w:hanging="540"/>
        <w:jc w:val="both"/>
        <w:rPr>
          <w:rFonts w:cs="Arial"/>
          <w:sz w:val="24"/>
          <w:szCs w:val="24"/>
          <w:lang w:val="es-MX"/>
        </w:rPr>
      </w:pPr>
      <w:r w:rsidRPr="00437A93">
        <w:rPr>
          <w:rFonts w:cs="Arial"/>
          <w:sz w:val="24"/>
          <w:szCs w:val="24"/>
          <w:lang w:val="es-MX"/>
        </w:rPr>
        <w:t>Programa Académico y Editorial.</w:t>
      </w:r>
    </w:p>
    <w:p w:rsidR="005E7E65" w:rsidRPr="00437A93" w:rsidRDefault="005E7E65" w:rsidP="005E7E65">
      <w:pPr>
        <w:pStyle w:val="Textoindependiente"/>
        <w:numPr>
          <w:ilvl w:val="0"/>
          <w:numId w:val="2"/>
        </w:numPr>
        <w:tabs>
          <w:tab w:val="clear" w:pos="720"/>
        </w:tabs>
        <w:spacing w:before="120" w:after="120"/>
        <w:ind w:left="540" w:right="280" w:hanging="540"/>
        <w:jc w:val="both"/>
        <w:rPr>
          <w:rFonts w:cs="Arial"/>
          <w:sz w:val="24"/>
          <w:szCs w:val="24"/>
          <w:lang w:val="es-MX"/>
        </w:rPr>
      </w:pPr>
      <w:r w:rsidRPr="00437A93">
        <w:rPr>
          <w:rFonts w:cs="Arial"/>
          <w:sz w:val="24"/>
          <w:szCs w:val="24"/>
          <w:lang w:val="es-MX"/>
        </w:rPr>
        <w:t>Lineamientos que regulan la organización y el funcionamiento del Comité del Servicio Civil de Carrera del Tribunal Electoral del Poder Judicial de la Federación.</w:t>
      </w:r>
    </w:p>
    <w:p w:rsidR="005E7E65" w:rsidRPr="00437A93" w:rsidRDefault="005E7E65" w:rsidP="005E7E65">
      <w:pPr>
        <w:pStyle w:val="Textoindependiente"/>
        <w:numPr>
          <w:ilvl w:val="0"/>
          <w:numId w:val="2"/>
        </w:numPr>
        <w:tabs>
          <w:tab w:val="clear" w:pos="720"/>
        </w:tabs>
        <w:spacing w:before="120" w:after="120"/>
        <w:ind w:left="540" w:right="280" w:hanging="540"/>
        <w:jc w:val="both"/>
        <w:rPr>
          <w:rFonts w:cs="Arial"/>
          <w:sz w:val="24"/>
          <w:szCs w:val="24"/>
          <w:lang w:val="es-MX"/>
        </w:rPr>
      </w:pPr>
      <w:r w:rsidRPr="00437A93">
        <w:rPr>
          <w:rFonts w:cs="Arial"/>
          <w:sz w:val="24"/>
          <w:szCs w:val="24"/>
          <w:lang w:val="es-MX"/>
        </w:rPr>
        <w:t>Lineamientos para el desarrollo de investigaciones.</w:t>
      </w:r>
    </w:p>
    <w:p w:rsidR="005E7E65" w:rsidRPr="00437A93" w:rsidRDefault="005E7E65" w:rsidP="005E7E65">
      <w:pPr>
        <w:pStyle w:val="Textoindependiente"/>
        <w:numPr>
          <w:ilvl w:val="0"/>
          <w:numId w:val="2"/>
        </w:numPr>
        <w:tabs>
          <w:tab w:val="clear" w:pos="720"/>
        </w:tabs>
        <w:spacing w:before="120" w:after="120"/>
        <w:ind w:left="540" w:right="280" w:hanging="540"/>
        <w:jc w:val="both"/>
        <w:rPr>
          <w:rFonts w:cs="Arial"/>
          <w:sz w:val="24"/>
          <w:szCs w:val="24"/>
          <w:lang w:val="es-MX"/>
        </w:rPr>
      </w:pPr>
      <w:r w:rsidRPr="00437A93">
        <w:rPr>
          <w:rFonts w:cs="Arial"/>
          <w:sz w:val="24"/>
          <w:szCs w:val="24"/>
          <w:lang w:val="es-MX"/>
        </w:rPr>
        <w:lastRenderedPageBreak/>
        <w:t>Lineamientos para otorgar becas y/o facilidades a los servidores públicos del Tribunal Electoral.</w:t>
      </w:r>
    </w:p>
    <w:p w:rsidR="005E7E65" w:rsidRPr="00437A93" w:rsidRDefault="005E7E65" w:rsidP="005E7E65">
      <w:pPr>
        <w:pStyle w:val="Textoindependiente"/>
        <w:numPr>
          <w:ilvl w:val="0"/>
          <w:numId w:val="2"/>
        </w:numPr>
        <w:tabs>
          <w:tab w:val="clear" w:pos="720"/>
        </w:tabs>
        <w:spacing w:before="120" w:after="120"/>
        <w:ind w:left="540" w:right="280" w:hanging="540"/>
        <w:jc w:val="both"/>
        <w:rPr>
          <w:rFonts w:cs="Arial"/>
          <w:sz w:val="24"/>
          <w:szCs w:val="24"/>
          <w:lang w:val="es-MX"/>
        </w:rPr>
      </w:pPr>
      <w:r w:rsidRPr="00437A93">
        <w:rPr>
          <w:rFonts w:cs="Arial"/>
          <w:sz w:val="24"/>
          <w:szCs w:val="24"/>
          <w:lang w:val="es-MX"/>
        </w:rPr>
        <w:t xml:space="preserve">Lineamientos para realizar concursos académicos en el </w:t>
      </w:r>
      <w:r w:rsidR="001C2992" w:rsidRPr="00437A93">
        <w:rPr>
          <w:rFonts w:cs="Arial"/>
          <w:sz w:val="24"/>
          <w:szCs w:val="24"/>
          <w:lang w:val="es-MX"/>
        </w:rPr>
        <w:t>Tribunal Electoral del Poder Judicial de la Federación</w:t>
      </w:r>
      <w:r w:rsidRPr="00437A93">
        <w:rPr>
          <w:rFonts w:cs="Arial"/>
          <w:sz w:val="24"/>
          <w:szCs w:val="24"/>
          <w:lang w:val="es-MX"/>
        </w:rPr>
        <w:t>.</w:t>
      </w:r>
    </w:p>
    <w:p w:rsidR="001C2992" w:rsidRPr="00437A93" w:rsidRDefault="001C2992" w:rsidP="001C2992">
      <w:pPr>
        <w:pStyle w:val="Textoindependiente"/>
        <w:numPr>
          <w:ilvl w:val="0"/>
          <w:numId w:val="2"/>
        </w:numPr>
        <w:tabs>
          <w:tab w:val="clear" w:pos="720"/>
        </w:tabs>
        <w:spacing w:before="120" w:after="120"/>
        <w:ind w:left="540" w:right="280" w:hanging="540"/>
        <w:jc w:val="both"/>
        <w:rPr>
          <w:rFonts w:cs="Arial"/>
          <w:sz w:val="24"/>
          <w:szCs w:val="24"/>
          <w:lang w:val="es-MX"/>
        </w:rPr>
      </w:pPr>
      <w:r w:rsidRPr="00437A93">
        <w:rPr>
          <w:rFonts w:cs="Arial"/>
          <w:sz w:val="24"/>
          <w:szCs w:val="24"/>
          <w:lang w:val="es-MX"/>
        </w:rPr>
        <w:t>Lineamientos Programático Presupuestales.</w:t>
      </w:r>
    </w:p>
    <w:p w:rsidR="001C2992" w:rsidRPr="00437A93" w:rsidRDefault="001C2992" w:rsidP="001C2992">
      <w:pPr>
        <w:pStyle w:val="Textoindependiente"/>
        <w:numPr>
          <w:ilvl w:val="0"/>
          <w:numId w:val="2"/>
        </w:numPr>
        <w:tabs>
          <w:tab w:val="clear" w:pos="720"/>
        </w:tabs>
        <w:spacing w:before="120" w:after="120"/>
        <w:ind w:left="540" w:right="280" w:hanging="540"/>
        <w:jc w:val="both"/>
        <w:rPr>
          <w:rFonts w:cs="Arial"/>
          <w:sz w:val="24"/>
          <w:szCs w:val="24"/>
          <w:lang w:val="es-MX"/>
        </w:rPr>
      </w:pPr>
      <w:r w:rsidRPr="00437A93">
        <w:rPr>
          <w:rFonts w:cs="Arial"/>
          <w:sz w:val="24"/>
          <w:szCs w:val="24"/>
          <w:lang w:val="es-MX"/>
        </w:rPr>
        <w:t>Lineamiento para la realización de adecuaciones presupuestarias del Tribunal Electoral del Poder Judicial de la Federación.</w:t>
      </w:r>
    </w:p>
    <w:p w:rsidR="001C2992" w:rsidRPr="00437A93" w:rsidRDefault="001C2992" w:rsidP="001C2992">
      <w:pPr>
        <w:pStyle w:val="Textoindependiente"/>
        <w:numPr>
          <w:ilvl w:val="0"/>
          <w:numId w:val="2"/>
        </w:numPr>
        <w:tabs>
          <w:tab w:val="clear" w:pos="720"/>
          <w:tab w:val="num" w:pos="567"/>
          <w:tab w:val="left" w:pos="8789"/>
        </w:tabs>
        <w:ind w:right="49" w:hanging="720"/>
        <w:jc w:val="both"/>
        <w:rPr>
          <w:rFonts w:cs="Arial"/>
          <w:sz w:val="24"/>
          <w:szCs w:val="24"/>
          <w:lang w:val="es-MX"/>
        </w:rPr>
      </w:pPr>
      <w:r w:rsidRPr="00437A93">
        <w:rPr>
          <w:rFonts w:cs="Arial"/>
          <w:sz w:val="24"/>
          <w:szCs w:val="24"/>
          <w:lang w:val="es-MX"/>
        </w:rPr>
        <w:t>Lineamientos para el Trámite y Control de Egresos.</w:t>
      </w:r>
    </w:p>
    <w:p w:rsidR="001C2992" w:rsidRPr="00437A93" w:rsidRDefault="001C2992" w:rsidP="001C2992">
      <w:pPr>
        <w:pStyle w:val="Textoindependiente"/>
        <w:numPr>
          <w:ilvl w:val="0"/>
          <w:numId w:val="2"/>
        </w:numPr>
        <w:tabs>
          <w:tab w:val="clear" w:pos="720"/>
        </w:tabs>
        <w:spacing w:before="120" w:after="120"/>
        <w:ind w:left="540" w:right="280" w:hanging="540"/>
        <w:jc w:val="both"/>
        <w:rPr>
          <w:rFonts w:cs="Arial"/>
          <w:sz w:val="24"/>
          <w:szCs w:val="24"/>
          <w:lang w:val="es-MX"/>
        </w:rPr>
      </w:pPr>
      <w:r w:rsidRPr="00437A93">
        <w:rPr>
          <w:rFonts w:cs="Arial"/>
          <w:sz w:val="24"/>
          <w:szCs w:val="24"/>
          <w:lang w:val="es-MX"/>
        </w:rPr>
        <w:t>Lineamiento para la elaboración y emisión de dictámenes resolutivos financieros.</w:t>
      </w:r>
    </w:p>
    <w:p w:rsidR="00BD4917" w:rsidRPr="00437A93" w:rsidRDefault="00BD4917" w:rsidP="00BD4917">
      <w:pPr>
        <w:pStyle w:val="Textoindependiente"/>
        <w:numPr>
          <w:ilvl w:val="0"/>
          <w:numId w:val="2"/>
        </w:numPr>
        <w:tabs>
          <w:tab w:val="clear" w:pos="720"/>
        </w:tabs>
        <w:spacing w:before="120" w:after="120"/>
        <w:ind w:left="540" w:right="280" w:hanging="540"/>
        <w:jc w:val="both"/>
        <w:rPr>
          <w:rFonts w:cs="Arial"/>
          <w:sz w:val="24"/>
          <w:szCs w:val="24"/>
          <w:lang w:val="es-MX"/>
        </w:rPr>
      </w:pPr>
      <w:r w:rsidRPr="00437A93">
        <w:rPr>
          <w:rFonts w:cs="Arial"/>
          <w:sz w:val="24"/>
          <w:szCs w:val="24"/>
          <w:lang w:val="es-MX"/>
        </w:rPr>
        <w:t>Catálogo de Puestos 2017.</w:t>
      </w:r>
    </w:p>
    <w:p w:rsidR="00887F6F" w:rsidRPr="00437A93" w:rsidRDefault="00887F6F" w:rsidP="00887F6F">
      <w:pPr>
        <w:pStyle w:val="Textoindependiente"/>
        <w:numPr>
          <w:ilvl w:val="0"/>
          <w:numId w:val="2"/>
        </w:numPr>
        <w:tabs>
          <w:tab w:val="clear" w:pos="720"/>
        </w:tabs>
        <w:spacing w:before="120" w:after="120"/>
        <w:ind w:left="540" w:right="280" w:hanging="540"/>
        <w:jc w:val="both"/>
        <w:rPr>
          <w:rFonts w:cs="Arial"/>
          <w:sz w:val="24"/>
          <w:szCs w:val="24"/>
          <w:lang w:val="es-MX"/>
        </w:rPr>
      </w:pPr>
      <w:r w:rsidRPr="00437A93">
        <w:rPr>
          <w:rFonts w:cs="Arial"/>
          <w:sz w:val="24"/>
          <w:szCs w:val="24"/>
          <w:lang w:val="es-MX"/>
        </w:rPr>
        <w:t>Bases Generales de la Especialidad en Justicia Electoral.</w:t>
      </w:r>
    </w:p>
    <w:p w:rsidR="00887F6F" w:rsidRPr="00437A93" w:rsidRDefault="00887F6F" w:rsidP="00887F6F">
      <w:pPr>
        <w:pStyle w:val="Textoindependiente"/>
        <w:numPr>
          <w:ilvl w:val="0"/>
          <w:numId w:val="2"/>
        </w:numPr>
        <w:tabs>
          <w:tab w:val="clear" w:pos="720"/>
        </w:tabs>
        <w:spacing w:before="120" w:after="120"/>
        <w:ind w:left="540" w:right="280" w:hanging="540"/>
        <w:jc w:val="both"/>
        <w:rPr>
          <w:rFonts w:cs="Arial"/>
          <w:sz w:val="24"/>
          <w:szCs w:val="24"/>
          <w:lang w:val="es-MX"/>
        </w:rPr>
      </w:pPr>
      <w:r w:rsidRPr="00437A93">
        <w:rPr>
          <w:rFonts w:cs="Arial"/>
          <w:sz w:val="24"/>
          <w:szCs w:val="24"/>
          <w:lang w:val="es-MX"/>
        </w:rPr>
        <w:t>Bases de la Especialidad en Justicia Electoral, modalidad no escolarizada, del Tribunal Electoral del Poder Judicial de la Federación.</w:t>
      </w:r>
    </w:p>
    <w:p w:rsidR="00887F6F" w:rsidRPr="00437A93" w:rsidRDefault="00887F6F" w:rsidP="005E7E65">
      <w:pPr>
        <w:pStyle w:val="Textoindependiente"/>
        <w:numPr>
          <w:ilvl w:val="0"/>
          <w:numId w:val="2"/>
        </w:numPr>
        <w:tabs>
          <w:tab w:val="clear" w:pos="720"/>
        </w:tabs>
        <w:spacing w:before="120" w:after="120"/>
        <w:ind w:left="540" w:right="280" w:hanging="540"/>
        <w:jc w:val="both"/>
        <w:rPr>
          <w:rFonts w:cs="Arial"/>
          <w:sz w:val="24"/>
          <w:szCs w:val="24"/>
          <w:lang w:val="es-MX"/>
        </w:rPr>
      </w:pPr>
      <w:r w:rsidRPr="00437A93">
        <w:rPr>
          <w:rFonts w:cs="Arial"/>
          <w:sz w:val="24"/>
          <w:szCs w:val="24"/>
          <w:lang w:val="es-MX"/>
        </w:rPr>
        <w:t>Bases de la Maestría en Derecho Electoral, con Orientación Profesional, modalidad No Escolarizada, del Tribunal Electoral del Poder Judicial de la Federación.</w:t>
      </w:r>
    </w:p>
    <w:p w:rsidR="005E7E65" w:rsidRPr="00437A93" w:rsidRDefault="009C6E0D" w:rsidP="005E7E65">
      <w:pPr>
        <w:pStyle w:val="Textoindependiente"/>
        <w:numPr>
          <w:ilvl w:val="0"/>
          <w:numId w:val="2"/>
        </w:numPr>
        <w:tabs>
          <w:tab w:val="clear" w:pos="720"/>
        </w:tabs>
        <w:spacing w:before="120" w:after="120"/>
        <w:ind w:left="540" w:right="280" w:hanging="540"/>
        <w:jc w:val="both"/>
        <w:rPr>
          <w:rFonts w:cs="Arial"/>
          <w:sz w:val="24"/>
          <w:szCs w:val="24"/>
          <w:lang w:val="es-MX"/>
        </w:rPr>
      </w:pPr>
      <w:hyperlink r:id="rId9" w:history="1">
        <w:r w:rsidR="005E7E65" w:rsidRPr="00437A93">
          <w:rPr>
            <w:rFonts w:cs="Arial"/>
            <w:sz w:val="24"/>
            <w:szCs w:val="24"/>
            <w:lang w:val="es-MX"/>
          </w:rPr>
          <w:t>Manual de Procedimientos para remuneraciones, enteros institucionales y pago a terceros</w:t>
        </w:r>
      </w:hyperlink>
      <w:r w:rsidR="005E7E65" w:rsidRPr="00437A93">
        <w:rPr>
          <w:rFonts w:cs="Arial"/>
          <w:sz w:val="24"/>
          <w:szCs w:val="24"/>
          <w:lang w:val="es-MX"/>
        </w:rPr>
        <w:t xml:space="preserve">. </w:t>
      </w:r>
    </w:p>
    <w:p w:rsidR="005E7E65" w:rsidRPr="00437A93" w:rsidRDefault="005E7E65" w:rsidP="005E7E65">
      <w:pPr>
        <w:pStyle w:val="Textoindependiente"/>
        <w:numPr>
          <w:ilvl w:val="0"/>
          <w:numId w:val="2"/>
        </w:numPr>
        <w:tabs>
          <w:tab w:val="clear" w:pos="720"/>
        </w:tabs>
        <w:spacing w:before="120" w:after="120"/>
        <w:ind w:left="540" w:right="280" w:hanging="540"/>
        <w:jc w:val="both"/>
        <w:rPr>
          <w:rFonts w:cs="Arial"/>
          <w:sz w:val="24"/>
          <w:szCs w:val="24"/>
          <w:lang w:val="es-MX"/>
        </w:rPr>
      </w:pPr>
      <w:r w:rsidRPr="00437A93">
        <w:rPr>
          <w:rFonts w:cs="Arial"/>
          <w:sz w:val="24"/>
          <w:szCs w:val="24"/>
          <w:lang w:val="es-MX"/>
        </w:rPr>
        <w:t>Manual de Procedimientos para la recepción, validación y trámite de requisiciones de suministros.</w:t>
      </w:r>
    </w:p>
    <w:p w:rsidR="005E7E65" w:rsidRPr="00437A93" w:rsidRDefault="005E7E65" w:rsidP="005E7E65">
      <w:pPr>
        <w:pStyle w:val="Textoindependiente"/>
        <w:numPr>
          <w:ilvl w:val="0"/>
          <w:numId w:val="2"/>
        </w:numPr>
        <w:tabs>
          <w:tab w:val="clear" w:pos="720"/>
        </w:tabs>
        <w:spacing w:before="120" w:after="120"/>
        <w:ind w:left="540" w:right="280" w:hanging="540"/>
        <w:jc w:val="both"/>
        <w:rPr>
          <w:rFonts w:cs="Arial"/>
          <w:sz w:val="24"/>
          <w:szCs w:val="24"/>
          <w:lang w:val="es-MX"/>
        </w:rPr>
      </w:pPr>
      <w:r w:rsidRPr="00437A93">
        <w:rPr>
          <w:rFonts w:cs="Arial"/>
          <w:sz w:val="24"/>
          <w:szCs w:val="24"/>
          <w:lang w:val="es-MX"/>
        </w:rPr>
        <w:t>Manual de Procedimientos para la Adquisición de bienes, arrendamientos, prestación de servicios, obra pública y los servicios relacionados con la misma, mediante licitación pública.</w:t>
      </w:r>
    </w:p>
    <w:p w:rsidR="005E7E65" w:rsidRPr="00437A93" w:rsidRDefault="005E7E65" w:rsidP="005E7E65">
      <w:pPr>
        <w:pStyle w:val="Textoindependiente"/>
        <w:numPr>
          <w:ilvl w:val="0"/>
          <w:numId w:val="2"/>
        </w:numPr>
        <w:tabs>
          <w:tab w:val="clear" w:pos="720"/>
        </w:tabs>
        <w:spacing w:before="120" w:after="120"/>
        <w:ind w:left="540" w:right="280" w:hanging="540"/>
        <w:jc w:val="both"/>
        <w:rPr>
          <w:rFonts w:cs="Arial"/>
          <w:sz w:val="24"/>
          <w:szCs w:val="24"/>
          <w:lang w:val="es-MX"/>
        </w:rPr>
      </w:pPr>
      <w:r w:rsidRPr="00437A93">
        <w:rPr>
          <w:rFonts w:cs="Arial"/>
          <w:sz w:val="24"/>
          <w:szCs w:val="24"/>
          <w:lang w:val="es-MX"/>
        </w:rPr>
        <w:t>Manual de Procedimientos para la Adquisición de bienes, arrendamientos, prestación de servicios, obra pública y los servicios relacionados con la misma, mediante invitación a cuando menos tres proveedores o prestadores de servicios.</w:t>
      </w:r>
    </w:p>
    <w:p w:rsidR="005E7E65" w:rsidRPr="00437A93" w:rsidRDefault="005E7E65" w:rsidP="005E7E65">
      <w:pPr>
        <w:pStyle w:val="Textoindependiente"/>
        <w:numPr>
          <w:ilvl w:val="0"/>
          <w:numId w:val="2"/>
        </w:numPr>
        <w:tabs>
          <w:tab w:val="clear" w:pos="720"/>
        </w:tabs>
        <w:spacing w:before="120" w:after="120"/>
        <w:ind w:left="540" w:right="280" w:hanging="540"/>
        <w:jc w:val="both"/>
        <w:rPr>
          <w:rFonts w:cs="Arial"/>
          <w:sz w:val="24"/>
          <w:szCs w:val="24"/>
          <w:lang w:val="es-MX"/>
        </w:rPr>
      </w:pPr>
      <w:r w:rsidRPr="00437A93">
        <w:rPr>
          <w:rFonts w:cs="Arial"/>
          <w:sz w:val="24"/>
          <w:szCs w:val="24"/>
          <w:lang w:val="es-MX"/>
        </w:rPr>
        <w:t>Manual de Procedimientos para la Adquisición de bienes, arrendamientos, prestación de servicios, obra pública y los servicios relacionados con la misma, mediante concurso público sumario.</w:t>
      </w:r>
    </w:p>
    <w:p w:rsidR="005E7E65" w:rsidRPr="00437A93" w:rsidRDefault="005E7E65" w:rsidP="005E7E65">
      <w:pPr>
        <w:pStyle w:val="Textoindependiente"/>
        <w:numPr>
          <w:ilvl w:val="0"/>
          <w:numId w:val="2"/>
        </w:numPr>
        <w:tabs>
          <w:tab w:val="clear" w:pos="720"/>
        </w:tabs>
        <w:spacing w:before="120" w:after="120"/>
        <w:ind w:left="540" w:right="280" w:hanging="540"/>
        <w:jc w:val="both"/>
        <w:rPr>
          <w:rFonts w:cs="Arial"/>
          <w:sz w:val="24"/>
          <w:szCs w:val="24"/>
          <w:lang w:val="es-MX"/>
        </w:rPr>
      </w:pPr>
      <w:r w:rsidRPr="00437A93">
        <w:rPr>
          <w:rFonts w:cs="Arial"/>
          <w:sz w:val="24"/>
          <w:szCs w:val="24"/>
          <w:lang w:val="es-MX"/>
        </w:rPr>
        <w:t>Manual de Procedimientos para la Adquisición de bienes, arrendamientos, prestación de servicios, obra pública y los servicios relacionados con la misma, mediante adjudicación directa.</w:t>
      </w:r>
    </w:p>
    <w:p w:rsidR="00933B46" w:rsidRPr="00437A93" w:rsidRDefault="00933B46" w:rsidP="00933B46">
      <w:pPr>
        <w:spacing w:before="120" w:after="120"/>
        <w:jc w:val="both"/>
        <w:rPr>
          <w:rFonts w:ascii="Arial" w:hAnsi="Arial" w:cs="Arial"/>
          <w:b/>
        </w:rPr>
      </w:pPr>
      <w:r w:rsidRPr="00437A93">
        <w:rPr>
          <w:rFonts w:ascii="Arial" w:hAnsi="Arial" w:cs="Arial"/>
        </w:rPr>
        <w:br w:type="page"/>
      </w:r>
    </w:p>
    <w:p w:rsidR="00887F6F" w:rsidRPr="00437A93" w:rsidRDefault="00887F6F" w:rsidP="00933B46">
      <w:pPr>
        <w:pStyle w:val="Ttulo1"/>
        <w:rPr>
          <w:rStyle w:val="Titulo1Car"/>
          <w:b/>
          <w:noProof w:val="0"/>
          <w:lang w:val="es-MX"/>
        </w:rPr>
      </w:pPr>
      <w:bookmarkStart w:id="12" w:name="_Toc463906217"/>
      <w:bookmarkStart w:id="13" w:name="_Toc476162586"/>
    </w:p>
    <w:p w:rsidR="00933B46" w:rsidRPr="00437A93" w:rsidRDefault="00933B46" w:rsidP="00887F6F">
      <w:pPr>
        <w:pStyle w:val="Ttulo1"/>
        <w:spacing w:before="0"/>
        <w:rPr>
          <w:rFonts w:ascii="Arial" w:hAnsi="Arial" w:cs="Arial"/>
          <w:b w:val="0"/>
          <w:color w:val="008700"/>
          <w:sz w:val="24"/>
          <w:szCs w:val="24"/>
          <w:lang w:val="es-MX"/>
        </w:rPr>
      </w:pPr>
      <w:bookmarkStart w:id="14" w:name="_Toc497725629"/>
      <w:r w:rsidRPr="00437A93">
        <w:rPr>
          <w:rStyle w:val="Titulo1Car"/>
          <w:b/>
          <w:noProof w:val="0"/>
          <w:lang w:val="es-MX"/>
        </w:rPr>
        <w:t>GLOSARIO</w:t>
      </w:r>
      <w:bookmarkEnd w:id="12"/>
      <w:bookmarkEnd w:id="13"/>
      <w:r w:rsidR="00DE7FB5" w:rsidRPr="00437A93">
        <w:rPr>
          <w:rFonts w:ascii="Arial" w:hAnsi="Arial" w:cs="Arial"/>
          <w:color w:val="008700"/>
          <w:sz w:val="24"/>
          <w:szCs w:val="24"/>
          <w:lang w:val="es-MX"/>
        </w:rPr>
        <w:t>_________________________________________________________________</w:t>
      </w:r>
      <w:bookmarkEnd w:id="14"/>
    </w:p>
    <w:p w:rsidR="00933B46" w:rsidRPr="00437A93" w:rsidRDefault="00933B46" w:rsidP="00887F6F">
      <w:pPr>
        <w:jc w:val="both"/>
        <w:rPr>
          <w:rFonts w:ascii="Arial" w:hAnsi="Arial" w:cs="Arial"/>
        </w:rPr>
      </w:pPr>
    </w:p>
    <w:p w:rsidR="00651CF6" w:rsidRPr="00437A93" w:rsidRDefault="00651CF6" w:rsidP="00DA69DB">
      <w:pPr>
        <w:pStyle w:val="Textoindependiente"/>
        <w:spacing w:before="120" w:after="120" w:line="360" w:lineRule="auto"/>
        <w:jc w:val="both"/>
        <w:rPr>
          <w:rFonts w:cs="Arial"/>
          <w:sz w:val="24"/>
          <w:szCs w:val="24"/>
          <w:lang w:val="es-MX"/>
        </w:rPr>
      </w:pPr>
      <w:r w:rsidRPr="00437A93">
        <w:rPr>
          <w:rFonts w:cs="Arial"/>
          <w:b/>
          <w:sz w:val="24"/>
          <w:szCs w:val="24"/>
          <w:lang w:val="es-MX"/>
        </w:rPr>
        <w:t xml:space="preserve">Acuerdo de Carrera Administrativa: </w:t>
      </w:r>
      <w:r w:rsidRPr="00437A93">
        <w:rPr>
          <w:rFonts w:cs="Arial"/>
          <w:sz w:val="24"/>
          <w:szCs w:val="24"/>
          <w:lang w:val="es-MX"/>
        </w:rPr>
        <w:t>Acuerdo General que establece las bases para la implementación, ingreso, promoción y desarrollo del Servicio Civil de Carrera Administrativa con Paridad de Género en el Tribunal Electoral del Poder Judicial de la Federación.</w:t>
      </w:r>
    </w:p>
    <w:p w:rsidR="00651CF6" w:rsidRPr="00437A93" w:rsidRDefault="00651CF6" w:rsidP="00DA69DB">
      <w:pPr>
        <w:pStyle w:val="Textoindependiente"/>
        <w:spacing w:before="120" w:after="120" w:line="360" w:lineRule="auto"/>
        <w:jc w:val="both"/>
        <w:rPr>
          <w:rFonts w:cs="Arial"/>
          <w:sz w:val="24"/>
          <w:szCs w:val="24"/>
          <w:lang w:val="es-MX"/>
        </w:rPr>
      </w:pPr>
      <w:r w:rsidRPr="00437A93">
        <w:rPr>
          <w:rFonts w:cs="Arial"/>
          <w:b/>
          <w:sz w:val="24"/>
          <w:szCs w:val="24"/>
          <w:lang w:val="es-MX"/>
        </w:rPr>
        <w:t>Acuerdo de Carrera Judicial:</w:t>
      </w:r>
      <w:r w:rsidRPr="00437A93">
        <w:rPr>
          <w:rFonts w:cs="Arial"/>
          <w:sz w:val="24"/>
          <w:szCs w:val="24"/>
          <w:lang w:val="es-MX"/>
        </w:rPr>
        <w:t xml:space="preserve"> Acuerdo General para el ingreso, promoción y desarrollo de la carrera judicial con paridad de género, en el Tribunal Electoral del Poder Judicial de la Federación.</w:t>
      </w:r>
    </w:p>
    <w:p w:rsidR="00651CF6" w:rsidRPr="00437A93" w:rsidRDefault="00651CF6" w:rsidP="00DA69DB">
      <w:pPr>
        <w:pStyle w:val="Textoindependiente"/>
        <w:spacing w:before="120" w:after="120" w:line="360" w:lineRule="auto"/>
        <w:jc w:val="both"/>
        <w:rPr>
          <w:rFonts w:cs="Arial"/>
          <w:sz w:val="24"/>
          <w:szCs w:val="24"/>
          <w:lang w:val="es-MX"/>
        </w:rPr>
      </w:pPr>
      <w:r w:rsidRPr="00437A93">
        <w:rPr>
          <w:rFonts w:cs="Arial"/>
          <w:b/>
          <w:sz w:val="24"/>
          <w:szCs w:val="24"/>
          <w:lang w:val="es-MX"/>
        </w:rPr>
        <w:t xml:space="preserve">Acuerdo </w:t>
      </w:r>
      <w:r w:rsidR="00AB1ED3" w:rsidRPr="00437A93">
        <w:rPr>
          <w:rFonts w:cs="Arial"/>
          <w:b/>
          <w:sz w:val="24"/>
          <w:szCs w:val="24"/>
          <w:lang w:val="es-MX"/>
        </w:rPr>
        <w:t>de Procedimientos de Adquisiciones</w:t>
      </w:r>
      <w:r w:rsidRPr="00437A93">
        <w:rPr>
          <w:rFonts w:cs="Arial"/>
          <w:b/>
          <w:sz w:val="24"/>
          <w:szCs w:val="24"/>
          <w:lang w:val="es-MX"/>
        </w:rPr>
        <w:t>:</w:t>
      </w:r>
      <w:r w:rsidRPr="00437A93">
        <w:rPr>
          <w:rFonts w:cs="Arial"/>
          <w:sz w:val="24"/>
          <w:szCs w:val="24"/>
          <w:lang w:val="es-MX"/>
        </w:rPr>
        <w:t xml:space="preserve"> Acuerdo General que regula los procedimientos de adquisición, arrendamiento de bienes muebles, prestación de servicios, obra pública y los servicios relacionados con la misma del Tribunal Electoral del Poder Judicial de la Federación.</w:t>
      </w:r>
    </w:p>
    <w:p w:rsidR="00651CF6" w:rsidRPr="00437A93" w:rsidRDefault="00651CF6" w:rsidP="00DA69DB">
      <w:pPr>
        <w:pStyle w:val="Textoindependiente"/>
        <w:spacing w:before="120" w:after="120" w:line="360" w:lineRule="auto"/>
        <w:jc w:val="both"/>
        <w:rPr>
          <w:rFonts w:cs="Arial"/>
          <w:sz w:val="24"/>
          <w:szCs w:val="24"/>
          <w:lang w:val="es-MX"/>
        </w:rPr>
      </w:pPr>
      <w:r w:rsidRPr="00437A93">
        <w:rPr>
          <w:rFonts w:cs="Arial"/>
          <w:b/>
          <w:sz w:val="24"/>
          <w:szCs w:val="24"/>
          <w:lang w:val="es-MX"/>
        </w:rPr>
        <w:t>Apoyo:</w:t>
      </w:r>
      <w:r w:rsidRPr="00437A93">
        <w:rPr>
          <w:rFonts w:cs="Arial"/>
          <w:sz w:val="24"/>
          <w:szCs w:val="24"/>
          <w:lang w:val="es-MX"/>
        </w:rPr>
        <w:t xml:space="preserve"> Es la prestación consistente en el otorgamiento de becas y/o facilidades, para los servidores públicos del Tribunal Electoral.</w:t>
      </w:r>
    </w:p>
    <w:p w:rsidR="00BD4917" w:rsidRPr="00437A93" w:rsidRDefault="00BD4917" w:rsidP="00BD4917">
      <w:pPr>
        <w:pStyle w:val="Textoindependiente"/>
        <w:spacing w:before="120" w:after="120" w:line="360" w:lineRule="auto"/>
        <w:jc w:val="both"/>
        <w:rPr>
          <w:rFonts w:cs="Arial"/>
          <w:bCs/>
          <w:snapToGrid w:val="0"/>
          <w:sz w:val="24"/>
          <w:szCs w:val="24"/>
          <w:lang w:val="es-MX"/>
        </w:rPr>
      </w:pPr>
      <w:r w:rsidRPr="00437A93">
        <w:rPr>
          <w:rFonts w:cs="Arial"/>
          <w:b/>
          <w:bCs/>
          <w:snapToGrid w:val="0"/>
          <w:sz w:val="24"/>
          <w:szCs w:val="24"/>
          <w:lang w:val="es-MX"/>
        </w:rPr>
        <w:t>Apoyo Técnico Editorial:</w:t>
      </w:r>
      <w:r w:rsidRPr="00437A93">
        <w:rPr>
          <w:rFonts w:cs="Arial"/>
          <w:bCs/>
          <w:snapToGrid w:val="0"/>
          <w:sz w:val="24"/>
          <w:szCs w:val="24"/>
          <w:lang w:val="es-MX"/>
        </w:rPr>
        <w:t xml:space="preserve"> La persona Titular de la Dirección de Apoyo Técnico Editorial, de la Dirección General de Información y Documentación.</w:t>
      </w:r>
    </w:p>
    <w:p w:rsidR="00651CF6" w:rsidRPr="00437A93" w:rsidRDefault="00651CF6" w:rsidP="00651CF6">
      <w:pPr>
        <w:pStyle w:val="Textoindependiente"/>
        <w:spacing w:before="120" w:after="120" w:line="360" w:lineRule="auto"/>
        <w:jc w:val="both"/>
        <w:rPr>
          <w:rFonts w:cs="Arial"/>
          <w:sz w:val="24"/>
          <w:szCs w:val="24"/>
          <w:lang w:val="es-MX"/>
        </w:rPr>
      </w:pPr>
      <w:r w:rsidRPr="00437A93">
        <w:rPr>
          <w:rFonts w:cs="Arial"/>
          <w:b/>
          <w:sz w:val="24"/>
          <w:szCs w:val="24"/>
          <w:lang w:val="es-MX"/>
        </w:rPr>
        <w:t xml:space="preserve">Área solicitante: </w:t>
      </w:r>
      <w:r w:rsidRPr="00437A93">
        <w:rPr>
          <w:rFonts w:cs="Arial"/>
          <w:sz w:val="24"/>
          <w:szCs w:val="24"/>
          <w:lang w:val="es-MX"/>
        </w:rPr>
        <w:t>Todas aquéllas áreas del Centro de Capacitación Judicial Electoral que requieran bienes y/o servicios.</w:t>
      </w:r>
    </w:p>
    <w:p w:rsidR="00651CF6" w:rsidRPr="00437A93" w:rsidRDefault="00651CF6" w:rsidP="00DA69DB">
      <w:pPr>
        <w:spacing w:before="120" w:after="120" w:line="360" w:lineRule="auto"/>
        <w:jc w:val="both"/>
        <w:rPr>
          <w:rFonts w:ascii="Arial" w:hAnsi="Arial" w:cs="Arial"/>
        </w:rPr>
      </w:pPr>
      <w:r w:rsidRPr="00437A93">
        <w:rPr>
          <w:rFonts w:ascii="Arial" w:hAnsi="Arial" w:cs="Arial"/>
          <w:b/>
        </w:rPr>
        <w:t>Áreas:</w:t>
      </w:r>
      <w:r w:rsidRPr="00437A93">
        <w:rPr>
          <w:rFonts w:ascii="Arial" w:hAnsi="Arial" w:cs="Arial"/>
        </w:rPr>
        <w:t xml:space="preserve"> Área jurisdiccional y administrativa facultada para llevar a cabo las actividades que conduzcan al cumplimiento de objetivos, tareas y programas institucionales del Tribunal Electoral.</w:t>
      </w:r>
    </w:p>
    <w:p w:rsidR="00651CF6" w:rsidRPr="00437A93" w:rsidRDefault="00651CF6" w:rsidP="00DA69DB">
      <w:pPr>
        <w:tabs>
          <w:tab w:val="left" w:pos="1562"/>
        </w:tabs>
        <w:spacing w:before="120" w:after="120" w:line="360" w:lineRule="auto"/>
        <w:jc w:val="both"/>
        <w:rPr>
          <w:rFonts w:ascii="Arial" w:hAnsi="Arial" w:cs="Arial"/>
        </w:rPr>
      </w:pPr>
      <w:r w:rsidRPr="00437A93">
        <w:rPr>
          <w:rFonts w:ascii="Arial" w:hAnsi="Arial" w:cs="Arial"/>
          <w:b/>
        </w:rPr>
        <w:t>Beca:</w:t>
      </w:r>
      <w:r w:rsidRPr="00437A93">
        <w:rPr>
          <w:rFonts w:ascii="Arial" w:hAnsi="Arial" w:cs="Arial"/>
        </w:rPr>
        <w:t xml:space="preserve"> Es la cantidad económica que se otorga a todos los servidores públicos a fin de apoyar a su capacitación, desarrollo humano y superación profesional a través de Instituciones Educativas, Nacionales o Extranjeras. Su aplicación queda sujeta a la disponibilidad presupuestal y, en lo conducente, al cumplimiento de lo dispuesto en estos Lineamientos.</w:t>
      </w:r>
    </w:p>
    <w:p w:rsidR="00651CF6" w:rsidRPr="00437A93" w:rsidRDefault="00651CF6" w:rsidP="005916FE">
      <w:pPr>
        <w:tabs>
          <w:tab w:val="left" w:pos="1562"/>
        </w:tabs>
        <w:spacing w:before="120" w:after="120" w:line="360" w:lineRule="auto"/>
        <w:jc w:val="both"/>
        <w:rPr>
          <w:rFonts w:ascii="Arial" w:hAnsi="Arial" w:cs="Arial"/>
        </w:rPr>
      </w:pPr>
      <w:r w:rsidRPr="00437A93">
        <w:rPr>
          <w:rFonts w:ascii="Arial" w:hAnsi="Arial" w:cs="Arial"/>
          <w:b/>
        </w:rPr>
        <w:lastRenderedPageBreak/>
        <w:t>Carrera judicial:</w:t>
      </w:r>
      <w:r w:rsidRPr="00437A93">
        <w:rPr>
          <w:rFonts w:ascii="Arial" w:hAnsi="Arial" w:cs="Arial"/>
        </w:rPr>
        <w:t xml:space="preserve"> Conjunto de reglas y principios que rigen el ingreso y promoción de las personas que se encuentran habilitadas para desempeñar los cargos previstos en el Acuerdo de Carrera Judicial.</w:t>
      </w:r>
    </w:p>
    <w:p w:rsidR="00651CF6" w:rsidRPr="00437A93" w:rsidRDefault="00651CF6" w:rsidP="00DA69DB">
      <w:pPr>
        <w:pStyle w:val="Textoindependiente"/>
        <w:spacing w:before="120" w:after="120" w:line="360" w:lineRule="auto"/>
        <w:jc w:val="both"/>
        <w:rPr>
          <w:rFonts w:cs="Arial"/>
          <w:sz w:val="24"/>
          <w:szCs w:val="24"/>
          <w:lang w:val="es-MX"/>
        </w:rPr>
      </w:pPr>
      <w:r w:rsidRPr="00437A93">
        <w:rPr>
          <w:rFonts w:cs="Arial"/>
          <w:b/>
          <w:sz w:val="24"/>
          <w:szCs w:val="24"/>
          <w:lang w:val="es-MX"/>
        </w:rPr>
        <w:t>Centro:</w:t>
      </w:r>
      <w:r w:rsidRPr="00437A93">
        <w:rPr>
          <w:rFonts w:cs="Arial"/>
          <w:sz w:val="24"/>
          <w:szCs w:val="24"/>
          <w:lang w:val="es-MX"/>
        </w:rPr>
        <w:t xml:space="preserve"> Centro de Capacitación Judicial Electoral.</w:t>
      </w:r>
    </w:p>
    <w:p w:rsidR="00651CF6" w:rsidRPr="00437A93" w:rsidRDefault="00651CF6" w:rsidP="00DA69DB">
      <w:pPr>
        <w:pStyle w:val="Textoindependiente"/>
        <w:spacing w:before="120" w:after="120" w:line="360" w:lineRule="auto"/>
        <w:jc w:val="both"/>
        <w:rPr>
          <w:rFonts w:cs="Arial"/>
          <w:sz w:val="24"/>
          <w:szCs w:val="24"/>
          <w:lang w:val="es-MX"/>
        </w:rPr>
      </w:pPr>
      <w:r w:rsidRPr="00437A93">
        <w:rPr>
          <w:rFonts w:cs="Arial"/>
          <w:b/>
          <w:sz w:val="24"/>
          <w:szCs w:val="24"/>
          <w:lang w:val="es-MX"/>
        </w:rPr>
        <w:t xml:space="preserve">Comisión: </w:t>
      </w:r>
      <w:r w:rsidRPr="00437A93">
        <w:rPr>
          <w:rFonts w:cs="Arial"/>
          <w:sz w:val="24"/>
          <w:szCs w:val="24"/>
          <w:lang w:val="es-MX"/>
        </w:rPr>
        <w:t>Comisión de Administración del Tribunal Electoral del Poder Judicial de la Federación.</w:t>
      </w:r>
    </w:p>
    <w:p w:rsidR="00887F6F" w:rsidRPr="00437A93" w:rsidRDefault="00887F6F" w:rsidP="00887F6F">
      <w:pPr>
        <w:autoSpaceDE w:val="0"/>
        <w:autoSpaceDN w:val="0"/>
        <w:adjustRightInd w:val="0"/>
        <w:spacing w:line="360" w:lineRule="auto"/>
        <w:jc w:val="both"/>
        <w:rPr>
          <w:rFonts w:ascii="Arial" w:hAnsi="Arial" w:cs="Arial"/>
          <w:snapToGrid w:val="0"/>
        </w:rPr>
      </w:pPr>
      <w:r w:rsidRPr="00437A93">
        <w:rPr>
          <w:rFonts w:ascii="Arial" w:hAnsi="Arial" w:cs="Arial"/>
          <w:b/>
          <w:snapToGrid w:val="0"/>
        </w:rPr>
        <w:t>Comisionado:</w:t>
      </w:r>
      <w:r w:rsidRPr="00437A93">
        <w:rPr>
          <w:rFonts w:ascii="Arial" w:hAnsi="Arial" w:cs="Arial"/>
          <w:snapToGrid w:val="0"/>
        </w:rPr>
        <w:t xml:space="preserve"> Servidor público del Tribunal Electoral del Poder Judicial de la Federación, asignado para cubrir una comisión oficial para cubrir funciones inherentes al empleo, cargo o comisión, relacionados con las atribuciones conferidas al propio Tribunal, en un lugar distinto al de su adscripción.</w:t>
      </w:r>
    </w:p>
    <w:p w:rsidR="00651CF6" w:rsidRPr="00437A93" w:rsidRDefault="00651CF6" w:rsidP="00DA69DB">
      <w:pPr>
        <w:tabs>
          <w:tab w:val="left" w:pos="1562"/>
        </w:tabs>
        <w:spacing w:before="120" w:after="120" w:line="360" w:lineRule="auto"/>
        <w:jc w:val="both"/>
        <w:rPr>
          <w:rFonts w:ascii="Arial" w:hAnsi="Arial" w:cs="Arial"/>
        </w:rPr>
      </w:pPr>
      <w:r w:rsidRPr="00437A93">
        <w:rPr>
          <w:rFonts w:ascii="Arial" w:hAnsi="Arial" w:cs="Arial"/>
          <w:b/>
        </w:rPr>
        <w:t>Comité:</w:t>
      </w:r>
      <w:r w:rsidRPr="00437A93">
        <w:rPr>
          <w:rFonts w:ascii="Arial" w:hAnsi="Arial" w:cs="Arial"/>
        </w:rPr>
        <w:t xml:space="preserve"> Comité Aca</w:t>
      </w:r>
      <w:r w:rsidR="00AD2BF6" w:rsidRPr="00437A93">
        <w:rPr>
          <w:rFonts w:ascii="Arial" w:hAnsi="Arial" w:cs="Arial"/>
        </w:rPr>
        <w:t>démico y Editorial</w:t>
      </w:r>
      <w:r w:rsidRPr="00437A93">
        <w:rPr>
          <w:rFonts w:ascii="Arial" w:hAnsi="Arial" w:cs="Arial"/>
        </w:rPr>
        <w:t>.</w:t>
      </w:r>
    </w:p>
    <w:p w:rsidR="00651CF6" w:rsidRPr="00437A93" w:rsidRDefault="00651CF6" w:rsidP="00651CF6">
      <w:pPr>
        <w:pStyle w:val="Textoindependiente"/>
        <w:spacing w:before="120" w:after="120" w:line="360" w:lineRule="auto"/>
        <w:jc w:val="both"/>
        <w:rPr>
          <w:rFonts w:cs="Arial"/>
          <w:sz w:val="24"/>
          <w:szCs w:val="24"/>
          <w:lang w:val="es-MX"/>
        </w:rPr>
      </w:pPr>
      <w:r w:rsidRPr="00437A93">
        <w:rPr>
          <w:rFonts w:cs="Arial"/>
          <w:b/>
          <w:sz w:val="24"/>
          <w:szCs w:val="24"/>
          <w:lang w:val="es-MX"/>
        </w:rPr>
        <w:t xml:space="preserve">Comité de Adquisiciones: </w:t>
      </w:r>
      <w:r w:rsidRPr="00437A93">
        <w:rPr>
          <w:rFonts w:cs="Arial"/>
          <w:sz w:val="24"/>
          <w:szCs w:val="24"/>
          <w:lang w:val="es-MX"/>
        </w:rPr>
        <w:t>Comité de Adquisiciones, Arrendamientos, Prestación de Se</w:t>
      </w:r>
      <w:r w:rsidR="00AD2BF6" w:rsidRPr="00437A93">
        <w:rPr>
          <w:rFonts w:cs="Arial"/>
          <w:sz w:val="24"/>
          <w:szCs w:val="24"/>
          <w:lang w:val="es-MX"/>
        </w:rPr>
        <w:t>rvicios y Obra Pública</w:t>
      </w:r>
      <w:r w:rsidRPr="00437A93">
        <w:rPr>
          <w:rFonts w:cs="Arial"/>
          <w:sz w:val="24"/>
          <w:szCs w:val="24"/>
          <w:lang w:val="es-MX"/>
        </w:rPr>
        <w:t>.</w:t>
      </w:r>
    </w:p>
    <w:p w:rsidR="00651CF6" w:rsidRPr="00437A93" w:rsidRDefault="00651CF6" w:rsidP="00DA69DB">
      <w:pPr>
        <w:tabs>
          <w:tab w:val="left" w:pos="1562"/>
        </w:tabs>
        <w:spacing w:before="120" w:after="120" w:line="360" w:lineRule="auto"/>
        <w:jc w:val="both"/>
        <w:rPr>
          <w:rFonts w:ascii="Arial" w:hAnsi="Arial" w:cs="Arial"/>
        </w:rPr>
      </w:pPr>
      <w:r w:rsidRPr="00437A93">
        <w:rPr>
          <w:rFonts w:ascii="Arial" w:hAnsi="Arial" w:cs="Arial"/>
          <w:b/>
        </w:rPr>
        <w:t>Comité de Carrera:</w:t>
      </w:r>
      <w:r w:rsidRPr="00437A93">
        <w:rPr>
          <w:rFonts w:ascii="Arial" w:hAnsi="Arial" w:cs="Arial"/>
        </w:rPr>
        <w:t xml:space="preserve"> Comité de Capacitación y Carrera Judi</w:t>
      </w:r>
      <w:r w:rsidR="00AD2BF6" w:rsidRPr="00437A93">
        <w:rPr>
          <w:rFonts w:ascii="Arial" w:hAnsi="Arial" w:cs="Arial"/>
        </w:rPr>
        <w:t>cial</w:t>
      </w:r>
      <w:r w:rsidRPr="00437A93">
        <w:rPr>
          <w:rFonts w:ascii="Arial" w:hAnsi="Arial" w:cs="Arial"/>
        </w:rPr>
        <w:t>.</w:t>
      </w:r>
    </w:p>
    <w:p w:rsidR="00651CF6" w:rsidRPr="00437A93" w:rsidRDefault="00651CF6" w:rsidP="00651CF6">
      <w:pPr>
        <w:pStyle w:val="Textoindependiente"/>
        <w:spacing w:before="120" w:after="120" w:line="360" w:lineRule="auto"/>
        <w:jc w:val="both"/>
        <w:rPr>
          <w:rFonts w:cs="Arial"/>
          <w:sz w:val="24"/>
          <w:szCs w:val="24"/>
          <w:lang w:val="es-MX"/>
        </w:rPr>
      </w:pPr>
      <w:r w:rsidRPr="00437A93">
        <w:rPr>
          <w:rFonts w:cs="Arial"/>
          <w:b/>
          <w:sz w:val="24"/>
          <w:szCs w:val="24"/>
          <w:lang w:val="es-MX"/>
        </w:rPr>
        <w:t xml:space="preserve">Coordinación de Adquisiciones: </w:t>
      </w:r>
      <w:r w:rsidRPr="00437A93">
        <w:rPr>
          <w:rFonts w:cs="Arial"/>
          <w:sz w:val="24"/>
          <w:szCs w:val="24"/>
          <w:lang w:val="es-MX"/>
        </w:rPr>
        <w:t xml:space="preserve">Coordinación de Adquisiciones, Servicios y Obra Pública. </w:t>
      </w:r>
    </w:p>
    <w:p w:rsidR="00651CF6" w:rsidRPr="00437A93" w:rsidRDefault="00667361" w:rsidP="00DA69DB">
      <w:pPr>
        <w:tabs>
          <w:tab w:val="left" w:pos="1562"/>
        </w:tabs>
        <w:spacing w:before="120" w:after="120" w:line="360" w:lineRule="auto"/>
        <w:jc w:val="both"/>
        <w:rPr>
          <w:rFonts w:ascii="Arial" w:hAnsi="Arial" w:cs="Arial"/>
        </w:rPr>
      </w:pPr>
      <w:r w:rsidRPr="00437A93">
        <w:rPr>
          <w:rFonts w:ascii="Arial" w:hAnsi="Arial" w:cs="Arial"/>
          <w:b/>
        </w:rPr>
        <w:t>Curso</w:t>
      </w:r>
      <w:r w:rsidR="00651CF6" w:rsidRPr="00437A93">
        <w:rPr>
          <w:rFonts w:ascii="Arial" w:hAnsi="Arial" w:cs="Arial"/>
          <w:b/>
        </w:rPr>
        <w:t>:</w:t>
      </w:r>
      <w:r w:rsidR="00651CF6" w:rsidRPr="00437A93">
        <w:rPr>
          <w:rFonts w:ascii="Arial" w:hAnsi="Arial" w:cs="Arial"/>
        </w:rPr>
        <w:t xml:space="preserve"> Práctica educativa considerada como la unidad básica de planificación, estructuración y realización del trabajo escolar, dirigido a aquellas personas que requieren conocer en un breve periodo las características principales de un tema específico y que puede tener una estructuración de días, semanas o meses.</w:t>
      </w:r>
    </w:p>
    <w:p w:rsidR="00FE48B1" w:rsidRPr="00437A93" w:rsidRDefault="00FE48B1" w:rsidP="00FE48B1">
      <w:pPr>
        <w:pStyle w:val="Textoindependiente"/>
        <w:spacing w:before="120" w:after="120" w:line="360" w:lineRule="auto"/>
        <w:jc w:val="both"/>
        <w:rPr>
          <w:rFonts w:cs="Arial"/>
          <w:bCs/>
          <w:snapToGrid w:val="0"/>
          <w:sz w:val="24"/>
          <w:szCs w:val="24"/>
          <w:lang w:val="es-MX"/>
        </w:rPr>
      </w:pPr>
      <w:r w:rsidRPr="00437A93">
        <w:rPr>
          <w:rFonts w:cs="Arial"/>
          <w:b/>
          <w:bCs/>
          <w:snapToGrid w:val="0"/>
          <w:sz w:val="24"/>
          <w:szCs w:val="24"/>
          <w:lang w:val="es-MX"/>
        </w:rPr>
        <w:t xml:space="preserve">Dirección de Apoyo Administrativo: </w:t>
      </w:r>
      <w:r w:rsidRPr="00437A93">
        <w:rPr>
          <w:rFonts w:cs="Arial"/>
          <w:bCs/>
          <w:snapToGrid w:val="0"/>
          <w:sz w:val="24"/>
          <w:szCs w:val="24"/>
          <w:lang w:val="es-MX"/>
        </w:rPr>
        <w:t>La persona titular de la Dirección de Apoyo Administrativo, del Centro de Capacitación Judicial Electoral.</w:t>
      </w:r>
    </w:p>
    <w:p w:rsidR="0078751D" w:rsidRPr="00437A93" w:rsidRDefault="0078751D" w:rsidP="0078751D">
      <w:pPr>
        <w:pStyle w:val="Textoindependiente"/>
        <w:spacing w:before="120" w:after="120" w:line="360" w:lineRule="auto"/>
        <w:jc w:val="both"/>
        <w:rPr>
          <w:rFonts w:cs="Arial"/>
          <w:sz w:val="24"/>
          <w:szCs w:val="24"/>
          <w:lang w:val="es-MX"/>
        </w:rPr>
      </w:pPr>
      <w:r w:rsidRPr="00437A93">
        <w:rPr>
          <w:rFonts w:cs="Arial"/>
          <w:b/>
          <w:bCs/>
          <w:snapToGrid w:val="0"/>
          <w:sz w:val="24"/>
          <w:szCs w:val="24"/>
          <w:lang w:val="es-MX"/>
        </w:rPr>
        <w:t>Dirección de Capacitación Interna:</w:t>
      </w:r>
      <w:r w:rsidRPr="00437A93">
        <w:rPr>
          <w:rFonts w:cs="Arial"/>
          <w:bCs/>
          <w:snapToGrid w:val="0"/>
          <w:sz w:val="24"/>
          <w:szCs w:val="24"/>
          <w:lang w:val="es-MX"/>
        </w:rPr>
        <w:t xml:space="preserve"> La persona titular de la Dirección de Capacitación Interna y Carrera Judicial del Centro de Capacitación Judicial Electoral.</w:t>
      </w:r>
    </w:p>
    <w:p w:rsidR="00FE48B1" w:rsidRPr="00437A93" w:rsidRDefault="00FE48B1" w:rsidP="00FE48B1">
      <w:pPr>
        <w:pStyle w:val="Textoindependiente"/>
        <w:spacing w:before="120" w:after="120" w:line="360" w:lineRule="auto"/>
        <w:jc w:val="both"/>
        <w:rPr>
          <w:rFonts w:cs="Arial"/>
          <w:sz w:val="24"/>
          <w:szCs w:val="24"/>
          <w:lang w:val="es-MX"/>
        </w:rPr>
      </w:pPr>
      <w:r w:rsidRPr="00437A93">
        <w:rPr>
          <w:rFonts w:cs="Arial"/>
          <w:b/>
          <w:sz w:val="24"/>
          <w:szCs w:val="24"/>
          <w:lang w:val="es-MX"/>
        </w:rPr>
        <w:t>Dirección de Divulgación:</w:t>
      </w:r>
      <w:r w:rsidRPr="00437A93">
        <w:rPr>
          <w:rFonts w:cs="Arial"/>
          <w:sz w:val="24"/>
          <w:szCs w:val="24"/>
          <w:lang w:val="es-MX"/>
        </w:rPr>
        <w:t xml:space="preserve"> </w:t>
      </w:r>
      <w:r w:rsidRPr="00437A93">
        <w:rPr>
          <w:rFonts w:cs="Arial"/>
          <w:bCs/>
          <w:snapToGrid w:val="0"/>
          <w:sz w:val="24"/>
          <w:szCs w:val="24"/>
          <w:lang w:val="es-MX"/>
        </w:rPr>
        <w:t xml:space="preserve">La persona titular de la </w:t>
      </w:r>
      <w:r w:rsidRPr="00437A93">
        <w:rPr>
          <w:rFonts w:cs="Arial"/>
          <w:sz w:val="24"/>
          <w:szCs w:val="24"/>
          <w:lang w:val="es-MX"/>
        </w:rPr>
        <w:t>Dirección de Divulgación, del Centro de Capacitación Judicial Electoral.</w:t>
      </w:r>
    </w:p>
    <w:p w:rsidR="00887F6F" w:rsidRPr="00437A93" w:rsidRDefault="00887F6F" w:rsidP="00887F6F">
      <w:pPr>
        <w:pStyle w:val="Textoindependiente"/>
        <w:spacing w:before="120" w:after="120" w:line="360" w:lineRule="auto"/>
        <w:jc w:val="both"/>
        <w:rPr>
          <w:rFonts w:cs="Arial"/>
          <w:sz w:val="24"/>
          <w:szCs w:val="24"/>
          <w:lang w:val="es-MX"/>
        </w:rPr>
      </w:pPr>
      <w:r w:rsidRPr="00437A93">
        <w:rPr>
          <w:rFonts w:cs="Arial"/>
          <w:b/>
          <w:sz w:val="24"/>
          <w:szCs w:val="24"/>
          <w:lang w:val="es-MX"/>
        </w:rPr>
        <w:t>Dirección del Centro:</w:t>
      </w:r>
      <w:r w:rsidRPr="00437A93">
        <w:rPr>
          <w:rFonts w:cs="Arial"/>
          <w:sz w:val="24"/>
          <w:szCs w:val="24"/>
          <w:lang w:val="es-MX"/>
        </w:rPr>
        <w:t xml:space="preserve"> </w:t>
      </w:r>
      <w:r w:rsidR="00AD2BF6" w:rsidRPr="00437A93">
        <w:rPr>
          <w:rFonts w:cs="Arial"/>
          <w:sz w:val="24"/>
          <w:szCs w:val="24"/>
          <w:lang w:val="es-MX"/>
        </w:rPr>
        <w:t>La persona titular</w:t>
      </w:r>
      <w:r w:rsidRPr="00437A93">
        <w:rPr>
          <w:rFonts w:cs="Arial"/>
          <w:sz w:val="24"/>
          <w:szCs w:val="24"/>
          <w:lang w:val="es-MX"/>
        </w:rPr>
        <w:t xml:space="preserve"> del Centro de Capacitación Judicial Electoral.</w:t>
      </w:r>
    </w:p>
    <w:p w:rsidR="00BF2866" w:rsidRPr="00437A93" w:rsidRDefault="00BF2866" w:rsidP="00BF2866">
      <w:pPr>
        <w:pStyle w:val="Textoindependiente"/>
        <w:spacing w:before="120" w:after="120" w:line="360" w:lineRule="auto"/>
        <w:jc w:val="both"/>
        <w:rPr>
          <w:rFonts w:cs="Arial"/>
          <w:sz w:val="24"/>
          <w:szCs w:val="24"/>
          <w:lang w:val="es-MX"/>
        </w:rPr>
      </w:pPr>
      <w:r w:rsidRPr="00437A93">
        <w:rPr>
          <w:rFonts w:cs="Arial"/>
          <w:b/>
          <w:sz w:val="24"/>
          <w:szCs w:val="24"/>
          <w:lang w:val="es-MX"/>
        </w:rPr>
        <w:lastRenderedPageBreak/>
        <w:t>Dirección General de Asuntos Jurídicos:</w:t>
      </w:r>
      <w:r w:rsidRPr="00437A93">
        <w:rPr>
          <w:rFonts w:cs="Arial"/>
          <w:sz w:val="24"/>
          <w:szCs w:val="24"/>
          <w:lang w:val="es-MX"/>
        </w:rPr>
        <w:t xml:space="preserve"> La persona titular de la Dirección General de Asuntos Jurídicos del Tribunal Electoral del Poder Judicial de la Federación.</w:t>
      </w:r>
    </w:p>
    <w:p w:rsidR="00DC3489" w:rsidRPr="00437A93" w:rsidRDefault="00DC3489" w:rsidP="00DC3489">
      <w:pPr>
        <w:pStyle w:val="Textoindependiente"/>
        <w:spacing w:before="120" w:after="120" w:line="360" w:lineRule="auto"/>
        <w:jc w:val="both"/>
        <w:rPr>
          <w:rFonts w:cs="Arial"/>
          <w:sz w:val="24"/>
          <w:szCs w:val="24"/>
          <w:lang w:val="es-MX"/>
        </w:rPr>
      </w:pPr>
      <w:r w:rsidRPr="00437A93">
        <w:rPr>
          <w:rFonts w:cs="Arial"/>
          <w:b/>
          <w:sz w:val="24"/>
          <w:szCs w:val="24"/>
          <w:lang w:val="es-MX"/>
        </w:rPr>
        <w:t xml:space="preserve">Dirección General de Recursos </w:t>
      </w:r>
      <w:r w:rsidR="00D41B56" w:rsidRPr="00437A93">
        <w:rPr>
          <w:rFonts w:cs="Arial"/>
          <w:b/>
          <w:sz w:val="24"/>
          <w:szCs w:val="24"/>
          <w:lang w:val="es-MX"/>
        </w:rPr>
        <w:t>F</w:t>
      </w:r>
      <w:r w:rsidRPr="00437A93">
        <w:rPr>
          <w:rFonts w:cs="Arial"/>
          <w:b/>
          <w:sz w:val="24"/>
          <w:szCs w:val="24"/>
          <w:lang w:val="es-MX"/>
        </w:rPr>
        <w:t>inancieros:</w:t>
      </w:r>
      <w:r w:rsidRPr="00437A93">
        <w:rPr>
          <w:rFonts w:cs="Arial"/>
          <w:sz w:val="24"/>
          <w:szCs w:val="24"/>
          <w:lang w:val="es-MX"/>
        </w:rPr>
        <w:t xml:space="preserve"> Dirección General de Recursos Financieros del Tribunal Electoral del Poder Judicial de la Federación.</w:t>
      </w:r>
    </w:p>
    <w:p w:rsidR="00651CF6" w:rsidRPr="00437A93" w:rsidRDefault="00651CF6" w:rsidP="00DA69DB">
      <w:pPr>
        <w:tabs>
          <w:tab w:val="left" w:pos="1562"/>
        </w:tabs>
        <w:spacing w:before="120" w:after="120" w:line="360" w:lineRule="auto"/>
        <w:jc w:val="both"/>
        <w:rPr>
          <w:rFonts w:ascii="Arial" w:hAnsi="Arial" w:cs="Arial"/>
        </w:rPr>
      </w:pPr>
      <w:r w:rsidRPr="00437A93">
        <w:rPr>
          <w:rFonts w:ascii="Arial" w:hAnsi="Arial" w:cs="Arial"/>
          <w:b/>
        </w:rPr>
        <w:t>Expediente Académico:</w:t>
      </w:r>
      <w:r w:rsidRPr="00437A93">
        <w:rPr>
          <w:rFonts w:ascii="Arial" w:hAnsi="Arial" w:cs="Arial"/>
        </w:rPr>
        <w:t xml:space="preserve"> Contenido histórico, académico y documental del servidor público, para el control y seguimiento de la beca a cargo del Centro de Capacitación Judicial Electoral.</w:t>
      </w:r>
    </w:p>
    <w:p w:rsidR="00651CF6" w:rsidRPr="00437A93" w:rsidRDefault="00651CF6" w:rsidP="00DA69DB">
      <w:pPr>
        <w:tabs>
          <w:tab w:val="left" w:pos="1562"/>
        </w:tabs>
        <w:spacing w:before="120" w:after="120" w:line="360" w:lineRule="auto"/>
        <w:jc w:val="both"/>
        <w:rPr>
          <w:rFonts w:ascii="Arial" w:hAnsi="Arial" w:cs="Arial"/>
        </w:rPr>
      </w:pPr>
      <w:r w:rsidRPr="00437A93">
        <w:rPr>
          <w:rFonts w:ascii="Arial" w:hAnsi="Arial" w:cs="Arial"/>
          <w:b/>
        </w:rPr>
        <w:t>Expediente de Personal:</w:t>
      </w:r>
      <w:r w:rsidRPr="00437A93">
        <w:rPr>
          <w:rFonts w:ascii="Arial" w:hAnsi="Arial" w:cs="Arial"/>
        </w:rPr>
        <w:t xml:space="preserve"> Contenido histórico documental del servidor público que sustenta los estudios, así como los aspectos familiares que se requiere acreditar ante la institución para el disfrute de los apoyos de Ley, así como las que otorga el Tribunal Electoral del Poder Judicial de la Federación.</w:t>
      </w:r>
    </w:p>
    <w:p w:rsidR="00651CF6" w:rsidRPr="00437A93" w:rsidRDefault="00651CF6" w:rsidP="00DA69DB">
      <w:pPr>
        <w:spacing w:before="120" w:after="120" w:line="360" w:lineRule="auto"/>
        <w:jc w:val="both"/>
        <w:rPr>
          <w:rFonts w:ascii="Arial" w:hAnsi="Arial" w:cs="Arial"/>
        </w:rPr>
      </w:pPr>
      <w:r w:rsidRPr="00437A93">
        <w:rPr>
          <w:rFonts w:ascii="Arial" w:hAnsi="Arial" w:cs="Arial"/>
          <w:b/>
        </w:rPr>
        <w:t>Facilidades:</w:t>
      </w:r>
      <w:r w:rsidRPr="00437A93">
        <w:rPr>
          <w:rFonts w:ascii="Arial" w:hAnsi="Arial" w:cs="Arial"/>
        </w:rPr>
        <w:t xml:space="preserve"> Beneficios u oportunidades que otorga el Tribunal Electoral, que contribuyen al desarrollo del personal y permiten al servidor público asistir a cursos o actividades de capacitación, cursos de mejoramiento y especialización profesional, actualización y desarrollo humano. Pueden consistir indistintamente en el otorgamiento de apoyos para la transportación, viáticos y permisos para ausentarse durante la jornada laboral. Las mismas, estarán sujetas al ejercicio de racionalidad correspondiente.</w:t>
      </w:r>
    </w:p>
    <w:p w:rsidR="00651CF6" w:rsidRPr="00437A93" w:rsidRDefault="00651CF6" w:rsidP="00DA69DB">
      <w:pPr>
        <w:spacing w:before="120" w:after="120" w:line="360" w:lineRule="auto"/>
        <w:jc w:val="both"/>
        <w:rPr>
          <w:rFonts w:ascii="Arial" w:hAnsi="Arial" w:cs="Arial"/>
        </w:rPr>
      </w:pPr>
      <w:r w:rsidRPr="00437A93">
        <w:rPr>
          <w:rFonts w:ascii="Arial" w:hAnsi="Arial" w:cs="Arial"/>
          <w:b/>
        </w:rPr>
        <w:t xml:space="preserve">Hospedaje: </w:t>
      </w:r>
      <w:r w:rsidRPr="00437A93">
        <w:rPr>
          <w:rFonts w:ascii="Arial" w:hAnsi="Arial" w:cs="Arial"/>
        </w:rPr>
        <w:t>Cantidad asignada para el pago de hotel de acuerdo con la categoría que corresponda en atención al grupo al que pertenezca el servidor público y que estará sujeta al ejercicio de racionalidad correspondiente.</w:t>
      </w:r>
    </w:p>
    <w:p w:rsidR="00651CF6" w:rsidRPr="00437A93" w:rsidRDefault="00651CF6" w:rsidP="00DA69DB">
      <w:pPr>
        <w:pStyle w:val="Textoindependiente"/>
        <w:spacing w:before="120" w:after="120" w:line="360" w:lineRule="auto"/>
        <w:jc w:val="both"/>
        <w:rPr>
          <w:rFonts w:cs="Arial"/>
          <w:sz w:val="24"/>
          <w:szCs w:val="24"/>
          <w:lang w:val="es-MX"/>
        </w:rPr>
      </w:pPr>
      <w:r w:rsidRPr="00437A93">
        <w:rPr>
          <w:rFonts w:cs="Arial"/>
          <w:b/>
          <w:sz w:val="24"/>
          <w:szCs w:val="24"/>
          <w:lang w:val="es-MX"/>
        </w:rPr>
        <w:t>Lineamientos de investigación</w:t>
      </w:r>
      <w:r w:rsidRPr="00437A93">
        <w:rPr>
          <w:rFonts w:cs="Arial"/>
          <w:sz w:val="24"/>
          <w:szCs w:val="24"/>
          <w:lang w:val="es-MX"/>
        </w:rPr>
        <w:t>: Lineamientos para el desarrollo de Investigaciones.</w:t>
      </w:r>
    </w:p>
    <w:p w:rsidR="00651CF6" w:rsidRPr="00437A93" w:rsidRDefault="00651CF6" w:rsidP="00DA69DB">
      <w:pPr>
        <w:pStyle w:val="Textoindependiente"/>
        <w:spacing w:before="120" w:after="120" w:line="360" w:lineRule="auto"/>
        <w:jc w:val="both"/>
        <w:rPr>
          <w:rFonts w:cs="Arial"/>
          <w:sz w:val="24"/>
          <w:szCs w:val="24"/>
          <w:lang w:val="es-MX"/>
        </w:rPr>
      </w:pPr>
      <w:r w:rsidRPr="00437A93">
        <w:rPr>
          <w:rFonts w:cs="Arial"/>
          <w:b/>
          <w:sz w:val="24"/>
          <w:szCs w:val="24"/>
          <w:lang w:val="es-MX"/>
        </w:rPr>
        <w:t>Líneas de Investigación</w:t>
      </w:r>
      <w:r w:rsidRPr="00437A93">
        <w:rPr>
          <w:rFonts w:cs="Arial"/>
          <w:sz w:val="24"/>
          <w:szCs w:val="24"/>
          <w:lang w:val="es-MX"/>
        </w:rPr>
        <w:t>: Líneas de investigación aprobadas por el CAE</w:t>
      </w:r>
      <w:r w:rsidR="00FB1538" w:rsidRPr="00437A93">
        <w:rPr>
          <w:rFonts w:cs="Arial"/>
          <w:sz w:val="24"/>
          <w:szCs w:val="24"/>
          <w:lang w:val="es-MX"/>
        </w:rPr>
        <w:t>.</w:t>
      </w:r>
    </w:p>
    <w:p w:rsidR="00651CF6" w:rsidRPr="00437A93" w:rsidRDefault="00651CF6" w:rsidP="00651CF6">
      <w:pPr>
        <w:pStyle w:val="Textoindependiente"/>
        <w:spacing w:before="120" w:after="120" w:line="360" w:lineRule="auto"/>
        <w:jc w:val="both"/>
        <w:rPr>
          <w:rFonts w:cs="Arial"/>
          <w:sz w:val="24"/>
          <w:szCs w:val="24"/>
          <w:lang w:val="es-MX"/>
        </w:rPr>
      </w:pPr>
      <w:r w:rsidRPr="00437A93">
        <w:rPr>
          <w:rFonts w:cs="Arial"/>
          <w:b/>
          <w:sz w:val="24"/>
          <w:szCs w:val="24"/>
          <w:lang w:val="es-MX"/>
        </w:rPr>
        <w:t xml:space="preserve">Prestador de Servicios: </w:t>
      </w:r>
      <w:r w:rsidRPr="00437A93">
        <w:rPr>
          <w:rFonts w:cs="Arial"/>
          <w:sz w:val="24"/>
          <w:szCs w:val="24"/>
          <w:lang w:val="es-MX"/>
        </w:rPr>
        <w:t>La persona física o moral que otorgue servicios de cualquier naturaleza.</w:t>
      </w:r>
    </w:p>
    <w:p w:rsidR="00651CF6" w:rsidRPr="00437A93" w:rsidRDefault="00651CF6" w:rsidP="00DA69DB">
      <w:pPr>
        <w:tabs>
          <w:tab w:val="left" w:pos="1562"/>
        </w:tabs>
        <w:spacing w:before="120" w:after="120" w:line="360" w:lineRule="auto"/>
        <w:jc w:val="both"/>
        <w:rPr>
          <w:rFonts w:ascii="Arial" w:hAnsi="Arial" w:cs="Arial"/>
        </w:rPr>
      </w:pPr>
      <w:r w:rsidRPr="00437A93">
        <w:rPr>
          <w:rFonts w:ascii="Arial" w:hAnsi="Arial" w:cs="Arial"/>
          <w:b/>
        </w:rPr>
        <w:t>Profesionalización:</w:t>
      </w:r>
      <w:r w:rsidRPr="00437A93">
        <w:rPr>
          <w:rFonts w:ascii="Arial" w:hAnsi="Arial" w:cs="Arial"/>
        </w:rPr>
        <w:t xml:space="preserve"> Es el desarrollo de las capacidades requeridas en el trabajo para llevar a cabo éste con eficiencia y eficacia. </w:t>
      </w:r>
    </w:p>
    <w:p w:rsidR="00651CF6" w:rsidRPr="00437A93" w:rsidRDefault="00877761" w:rsidP="00DA69DB">
      <w:pPr>
        <w:tabs>
          <w:tab w:val="left" w:pos="1562"/>
        </w:tabs>
        <w:spacing w:before="120" w:after="120" w:line="360" w:lineRule="auto"/>
        <w:jc w:val="both"/>
        <w:rPr>
          <w:rFonts w:ascii="Arial" w:hAnsi="Arial" w:cs="Arial"/>
        </w:rPr>
      </w:pPr>
      <w:r w:rsidRPr="00437A93">
        <w:rPr>
          <w:rFonts w:ascii="Arial" w:hAnsi="Arial" w:cs="Arial"/>
          <w:b/>
        </w:rPr>
        <w:lastRenderedPageBreak/>
        <w:t>Programa Académico y E</w:t>
      </w:r>
      <w:r w:rsidR="00651CF6" w:rsidRPr="00437A93">
        <w:rPr>
          <w:rFonts w:ascii="Arial" w:hAnsi="Arial" w:cs="Arial"/>
          <w:b/>
        </w:rPr>
        <w:t xml:space="preserve">ditorial: </w:t>
      </w:r>
      <w:r w:rsidR="00651CF6" w:rsidRPr="00437A93">
        <w:rPr>
          <w:rFonts w:ascii="Arial" w:hAnsi="Arial" w:cs="Arial"/>
        </w:rPr>
        <w:t>Documento en el que se precisan las actividades de capacitación y editoriales que realizará, tanto del Centro de Capacitación Judicial Electoral, como de la Coordinación de Comunicación Social, en un ejercicio fiscal.</w:t>
      </w:r>
    </w:p>
    <w:p w:rsidR="00651CF6" w:rsidRPr="00437A93" w:rsidRDefault="00651CF6" w:rsidP="00DA69DB">
      <w:pPr>
        <w:tabs>
          <w:tab w:val="left" w:pos="1562"/>
        </w:tabs>
        <w:spacing w:before="120" w:after="120" w:line="360" w:lineRule="auto"/>
        <w:jc w:val="both"/>
        <w:rPr>
          <w:rFonts w:ascii="Arial" w:hAnsi="Arial" w:cs="Arial"/>
        </w:rPr>
      </w:pPr>
      <w:r w:rsidRPr="00437A93">
        <w:rPr>
          <w:rFonts w:ascii="Arial" w:hAnsi="Arial" w:cs="Arial"/>
          <w:b/>
        </w:rPr>
        <w:t>Programación y Presupuesto:</w:t>
      </w:r>
      <w:r w:rsidRPr="00437A93">
        <w:rPr>
          <w:rFonts w:ascii="Arial" w:hAnsi="Arial" w:cs="Arial"/>
        </w:rPr>
        <w:t xml:space="preserve"> Jefatura de Unidad de Programación y Presupuesto de la Dirección General de Recursos Financieros. </w:t>
      </w:r>
    </w:p>
    <w:p w:rsidR="00651CF6" w:rsidRPr="00437A93" w:rsidRDefault="00651CF6" w:rsidP="00651CF6">
      <w:pPr>
        <w:pStyle w:val="Textoindependiente"/>
        <w:spacing w:before="120" w:after="120" w:line="360" w:lineRule="auto"/>
        <w:jc w:val="both"/>
        <w:rPr>
          <w:rFonts w:cs="Arial"/>
          <w:sz w:val="24"/>
          <w:szCs w:val="24"/>
          <w:lang w:val="es-MX"/>
        </w:rPr>
      </w:pPr>
      <w:r w:rsidRPr="00437A93">
        <w:rPr>
          <w:rFonts w:cs="Arial"/>
          <w:b/>
          <w:sz w:val="24"/>
          <w:szCs w:val="24"/>
          <w:lang w:val="es-MX"/>
        </w:rPr>
        <w:t xml:space="preserve">Proveedor: </w:t>
      </w:r>
      <w:r w:rsidRPr="00437A93">
        <w:rPr>
          <w:rFonts w:cs="Arial"/>
          <w:sz w:val="24"/>
          <w:szCs w:val="24"/>
          <w:lang w:val="es-MX"/>
        </w:rPr>
        <w:t>La persona física o moral que suministre bienes.</w:t>
      </w:r>
    </w:p>
    <w:p w:rsidR="00651CF6" w:rsidRPr="00437A93" w:rsidRDefault="00651CF6" w:rsidP="00694364">
      <w:pPr>
        <w:tabs>
          <w:tab w:val="left" w:pos="1562"/>
        </w:tabs>
        <w:spacing w:before="120" w:after="120" w:line="360" w:lineRule="auto"/>
        <w:jc w:val="both"/>
        <w:rPr>
          <w:rFonts w:ascii="Arial" w:hAnsi="Arial" w:cs="Arial"/>
        </w:rPr>
      </w:pPr>
      <w:r w:rsidRPr="00437A93">
        <w:rPr>
          <w:rFonts w:ascii="Arial" w:hAnsi="Arial" w:cs="Arial"/>
          <w:b/>
        </w:rPr>
        <w:t>Racionalidad:</w:t>
      </w:r>
      <w:r w:rsidRPr="00437A93">
        <w:rPr>
          <w:rFonts w:ascii="Arial" w:hAnsi="Arial" w:cs="Arial"/>
        </w:rPr>
        <w:t xml:space="preserve"> Es el ejercicio que permite razonar y/o evaluar, de acuerdo a los principios de eficiencia, eficacia, economía, transparencia y honradez, la aplicación de los recursos públicos destinados al pago de las becas o facilidades materia de los presentes lineamientos. El estudio de la racionalidad está sujeto a la comprobación de la utilidad y eficacia, para satisfacer las necesidades institucionales a las que esté destinado el otorgamiento de la beca o facilidades.</w:t>
      </w:r>
    </w:p>
    <w:p w:rsidR="00651CF6" w:rsidRPr="00437A93" w:rsidRDefault="00651CF6" w:rsidP="00DA69DB">
      <w:pPr>
        <w:tabs>
          <w:tab w:val="num" w:pos="317"/>
          <w:tab w:val="left" w:pos="1562"/>
        </w:tabs>
        <w:spacing w:before="120" w:after="120" w:line="360" w:lineRule="auto"/>
        <w:jc w:val="both"/>
        <w:rPr>
          <w:rFonts w:ascii="Arial" w:hAnsi="Arial" w:cs="Arial"/>
        </w:rPr>
      </w:pPr>
      <w:r w:rsidRPr="00437A93">
        <w:rPr>
          <w:rFonts w:ascii="Arial" w:hAnsi="Arial" w:cs="Arial"/>
          <w:b/>
        </w:rPr>
        <w:t>Salario mínimo:</w:t>
      </w:r>
      <w:r w:rsidRPr="00437A93">
        <w:rPr>
          <w:rFonts w:ascii="Arial" w:hAnsi="Arial" w:cs="Arial"/>
        </w:rPr>
        <w:t xml:space="preserve"> Salario Mínimo Diario General Vigente en el Distrito Federal.</w:t>
      </w:r>
    </w:p>
    <w:p w:rsidR="00651CF6" w:rsidRPr="00437A93" w:rsidRDefault="00651CF6" w:rsidP="00DA69DB">
      <w:pPr>
        <w:pStyle w:val="Textoindependiente"/>
        <w:spacing w:before="120" w:after="120" w:line="360" w:lineRule="auto"/>
        <w:jc w:val="both"/>
        <w:rPr>
          <w:rFonts w:cs="Arial"/>
          <w:sz w:val="24"/>
          <w:szCs w:val="24"/>
          <w:lang w:val="es-MX"/>
        </w:rPr>
      </w:pPr>
      <w:r w:rsidRPr="00437A93">
        <w:rPr>
          <w:rFonts w:cs="Arial"/>
          <w:b/>
          <w:sz w:val="24"/>
          <w:szCs w:val="24"/>
          <w:lang w:val="es-MX"/>
        </w:rPr>
        <w:t>Secretaría</w:t>
      </w:r>
      <w:r w:rsidR="004D4639" w:rsidRPr="00437A93">
        <w:rPr>
          <w:rFonts w:cs="Arial"/>
          <w:b/>
          <w:sz w:val="24"/>
          <w:szCs w:val="24"/>
          <w:lang w:val="es-MX"/>
        </w:rPr>
        <w:t xml:space="preserve"> Académica</w:t>
      </w:r>
      <w:r w:rsidRPr="00437A93">
        <w:rPr>
          <w:rFonts w:cs="Arial"/>
          <w:b/>
          <w:sz w:val="24"/>
          <w:szCs w:val="24"/>
          <w:lang w:val="es-MX"/>
        </w:rPr>
        <w:t>:</w:t>
      </w:r>
      <w:r w:rsidRPr="00437A93">
        <w:rPr>
          <w:rFonts w:cs="Arial"/>
          <w:sz w:val="24"/>
          <w:szCs w:val="24"/>
          <w:lang w:val="es-MX"/>
        </w:rPr>
        <w:t xml:space="preserve"> </w:t>
      </w:r>
      <w:r w:rsidR="004D4639" w:rsidRPr="00437A93">
        <w:rPr>
          <w:rFonts w:cs="Arial"/>
          <w:sz w:val="24"/>
          <w:szCs w:val="24"/>
          <w:lang w:val="es-MX"/>
        </w:rPr>
        <w:t xml:space="preserve">La persona titular de la </w:t>
      </w:r>
      <w:r w:rsidRPr="00437A93">
        <w:rPr>
          <w:rFonts w:cs="Arial"/>
          <w:sz w:val="24"/>
          <w:szCs w:val="24"/>
          <w:lang w:val="es-MX"/>
        </w:rPr>
        <w:t>Secretaría Académica del Centro de Capacitación Judicial Electoral.</w:t>
      </w:r>
    </w:p>
    <w:p w:rsidR="00651CF6" w:rsidRPr="00437A93" w:rsidRDefault="00651CF6" w:rsidP="00DA69DB">
      <w:pPr>
        <w:tabs>
          <w:tab w:val="left" w:pos="1562"/>
        </w:tabs>
        <w:spacing w:before="120" w:after="120" w:line="360" w:lineRule="auto"/>
        <w:jc w:val="both"/>
        <w:rPr>
          <w:rFonts w:ascii="Arial" w:hAnsi="Arial" w:cs="Arial"/>
        </w:rPr>
      </w:pPr>
      <w:r w:rsidRPr="00437A93">
        <w:rPr>
          <w:rFonts w:ascii="Arial" w:hAnsi="Arial" w:cs="Arial"/>
          <w:b/>
        </w:rPr>
        <w:t>Servidor Público:</w:t>
      </w:r>
      <w:r w:rsidRPr="00437A93">
        <w:rPr>
          <w:rFonts w:ascii="Arial" w:hAnsi="Arial" w:cs="Arial"/>
        </w:rPr>
        <w:t xml:space="preserve"> Persona (trabajador) designada o nombrada para ocupar un puesto con plaza permanente o eventual en las Áreas Jurisdiccionales y Administrativas del Tribunal Electoral.</w:t>
      </w:r>
    </w:p>
    <w:p w:rsidR="00651CF6" w:rsidRPr="00437A93" w:rsidRDefault="00AD2BF6" w:rsidP="00DA69DB">
      <w:pPr>
        <w:tabs>
          <w:tab w:val="left" w:pos="1562"/>
        </w:tabs>
        <w:spacing w:before="120" w:after="120" w:line="360" w:lineRule="auto"/>
        <w:jc w:val="both"/>
        <w:rPr>
          <w:rFonts w:ascii="Arial" w:hAnsi="Arial" w:cs="Arial"/>
        </w:rPr>
      </w:pPr>
      <w:r w:rsidRPr="00437A93">
        <w:rPr>
          <w:rFonts w:ascii="Arial" w:hAnsi="Arial" w:cs="Arial"/>
          <w:b/>
        </w:rPr>
        <w:t>Tecnologías E</w:t>
      </w:r>
      <w:r w:rsidR="00651CF6" w:rsidRPr="00437A93">
        <w:rPr>
          <w:rFonts w:ascii="Arial" w:hAnsi="Arial" w:cs="Arial"/>
          <w:b/>
        </w:rPr>
        <w:t>ducativas:</w:t>
      </w:r>
      <w:r w:rsidR="00651CF6" w:rsidRPr="00437A93">
        <w:rPr>
          <w:rFonts w:ascii="Arial" w:hAnsi="Arial" w:cs="Arial"/>
        </w:rPr>
        <w:t xml:space="preserve"> </w:t>
      </w:r>
      <w:r w:rsidR="004D4639" w:rsidRPr="00437A93">
        <w:rPr>
          <w:rFonts w:ascii="Arial" w:hAnsi="Arial" w:cs="Arial"/>
        </w:rPr>
        <w:t xml:space="preserve">La persona titular de la </w:t>
      </w:r>
      <w:r w:rsidR="00651CF6" w:rsidRPr="00437A93">
        <w:rPr>
          <w:rFonts w:ascii="Arial" w:hAnsi="Arial" w:cs="Arial"/>
        </w:rPr>
        <w:t>Dirección</w:t>
      </w:r>
      <w:r w:rsidRPr="00437A93">
        <w:rPr>
          <w:rFonts w:ascii="Arial" w:hAnsi="Arial" w:cs="Arial"/>
        </w:rPr>
        <w:t xml:space="preserve"> de Tecnologías Educativas del Centro de Capacitación Judicial Electoral</w:t>
      </w:r>
      <w:r w:rsidR="00651CF6" w:rsidRPr="00437A93">
        <w:rPr>
          <w:rFonts w:ascii="Arial" w:hAnsi="Arial" w:cs="Arial"/>
        </w:rPr>
        <w:t>.</w:t>
      </w:r>
    </w:p>
    <w:p w:rsidR="00651CF6" w:rsidRPr="00437A93" w:rsidRDefault="00651CF6" w:rsidP="00DA69DB">
      <w:pPr>
        <w:tabs>
          <w:tab w:val="num" w:pos="317"/>
          <w:tab w:val="left" w:pos="1562"/>
        </w:tabs>
        <w:spacing w:before="120" w:after="120" w:line="360" w:lineRule="auto"/>
        <w:jc w:val="both"/>
        <w:rPr>
          <w:rFonts w:ascii="Arial" w:hAnsi="Arial" w:cs="Arial"/>
        </w:rPr>
      </w:pPr>
      <w:r w:rsidRPr="00437A93">
        <w:rPr>
          <w:rFonts w:ascii="Arial" w:hAnsi="Arial" w:cs="Arial"/>
          <w:b/>
        </w:rPr>
        <w:t>Tesorería:</w:t>
      </w:r>
      <w:r w:rsidRPr="00437A93">
        <w:rPr>
          <w:rFonts w:ascii="Arial" w:hAnsi="Arial" w:cs="Arial"/>
        </w:rPr>
        <w:t xml:space="preserve"> Jefatura de Unidad de Tesorería adscrita a la Dirección General de Recursos Financieros.</w:t>
      </w:r>
    </w:p>
    <w:p w:rsidR="00651CF6" w:rsidRPr="00437A93" w:rsidRDefault="00651CF6" w:rsidP="00DA69DB">
      <w:pPr>
        <w:tabs>
          <w:tab w:val="num" w:pos="317"/>
          <w:tab w:val="left" w:pos="1562"/>
        </w:tabs>
        <w:spacing w:before="120" w:after="120" w:line="360" w:lineRule="auto"/>
        <w:jc w:val="both"/>
        <w:rPr>
          <w:rFonts w:ascii="Arial" w:hAnsi="Arial" w:cs="Arial"/>
        </w:rPr>
      </w:pPr>
      <w:r w:rsidRPr="00437A93">
        <w:rPr>
          <w:rFonts w:ascii="Arial" w:hAnsi="Arial" w:cs="Arial"/>
          <w:b/>
        </w:rPr>
        <w:t>Transportación:</w:t>
      </w:r>
      <w:r w:rsidRPr="00437A93">
        <w:rPr>
          <w:rFonts w:ascii="Arial" w:hAnsi="Arial" w:cs="Arial"/>
        </w:rPr>
        <w:t xml:space="preserve"> Pasajes nacionales e internacionales que deban cubrirse a efecto de cumplir con el desempeño de los estudios solicitados. Los mismos, estarán sujetos al ejercicio de racionalidad correspondiente.</w:t>
      </w:r>
    </w:p>
    <w:p w:rsidR="00651CF6" w:rsidRPr="00437A93" w:rsidRDefault="00651CF6" w:rsidP="00DA69DB">
      <w:pPr>
        <w:tabs>
          <w:tab w:val="num" w:pos="317"/>
          <w:tab w:val="left" w:pos="1562"/>
        </w:tabs>
        <w:spacing w:before="120" w:after="120" w:line="360" w:lineRule="auto"/>
        <w:jc w:val="both"/>
        <w:rPr>
          <w:rFonts w:ascii="Arial" w:hAnsi="Arial" w:cs="Arial"/>
        </w:rPr>
      </w:pPr>
      <w:r w:rsidRPr="00437A93">
        <w:rPr>
          <w:rFonts w:ascii="Arial" w:hAnsi="Arial" w:cs="Arial"/>
          <w:b/>
        </w:rPr>
        <w:t>Tribunal Electoral:</w:t>
      </w:r>
      <w:r w:rsidRPr="00437A93">
        <w:rPr>
          <w:rFonts w:ascii="Arial" w:hAnsi="Arial" w:cs="Arial"/>
        </w:rPr>
        <w:t xml:space="preserve"> Tribunal Electoral del Poder Judicial de la Federación.</w:t>
      </w:r>
    </w:p>
    <w:p w:rsidR="00651CF6" w:rsidRPr="00437A93" w:rsidRDefault="00651CF6" w:rsidP="00651CF6">
      <w:pPr>
        <w:pStyle w:val="Textoindependiente"/>
        <w:spacing w:before="120" w:after="120" w:line="360" w:lineRule="auto"/>
        <w:jc w:val="both"/>
        <w:rPr>
          <w:rFonts w:cs="Arial"/>
          <w:sz w:val="24"/>
          <w:szCs w:val="24"/>
          <w:lang w:val="es-MX"/>
        </w:rPr>
      </w:pPr>
      <w:r w:rsidRPr="00437A93">
        <w:rPr>
          <w:rFonts w:cs="Arial"/>
          <w:b/>
          <w:sz w:val="24"/>
          <w:szCs w:val="24"/>
          <w:lang w:val="es-MX"/>
        </w:rPr>
        <w:lastRenderedPageBreak/>
        <w:t>Unidad de Adquisiciones:</w:t>
      </w:r>
      <w:r w:rsidRPr="00437A93">
        <w:rPr>
          <w:rFonts w:cs="Arial"/>
          <w:sz w:val="24"/>
          <w:szCs w:val="24"/>
          <w:lang w:val="es-MX"/>
        </w:rPr>
        <w:t xml:space="preserve"> </w:t>
      </w:r>
      <w:r w:rsidR="004D4639" w:rsidRPr="00437A93">
        <w:rPr>
          <w:rFonts w:cs="Arial"/>
          <w:sz w:val="24"/>
          <w:szCs w:val="24"/>
          <w:lang w:val="es-MX"/>
        </w:rPr>
        <w:t xml:space="preserve">La persona titular de la </w:t>
      </w:r>
      <w:r w:rsidRPr="00437A93">
        <w:rPr>
          <w:rFonts w:cs="Arial"/>
          <w:sz w:val="24"/>
          <w:szCs w:val="24"/>
          <w:lang w:val="es-MX"/>
        </w:rPr>
        <w:t xml:space="preserve">Jefatura </w:t>
      </w:r>
      <w:r w:rsidR="00AD2BF6" w:rsidRPr="00437A93">
        <w:rPr>
          <w:rFonts w:cs="Arial"/>
          <w:sz w:val="24"/>
          <w:szCs w:val="24"/>
          <w:lang w:val="es-MX"/>
        </w:rPr>
        <w:t>de Unidad de Adquisiciones, de la Dirección General de Recursos Financieros</w:t>
      </w:r>
      <w:r w:rsidRPr="00437A93">
        <w:rPr>
          <w:rFonts w:cs="Arial"/>
          <w:sz w:val="24"/>
          <w:szCs w:val="24"/>
          <w:lang w:val="es-MX"/>
        </w:rPr>
        <w:t>.</w:t>
      </w:r>
    </w:p>
    <w:p w:rsidR="00651CF6" w:rsidRPr="00437A93" w:rsidRDefault="00AD2BF6" w:rsidP="00DA69DB">
      <w:pPr>
        <w:pStyle w:val="Textoindependiente"/>
        <w:spacing w:before="120" w:after="120" w:line="360" w:lineRule="auto"/>
        <w:jc w:val="both"/>
        <w:rPr>
          <w:rFonts w:cs="Arial"/>
          <w:sz w:val="24"/>
          <w:szCs w:val="24"/>
          <w:lang w:val="es-MX"/>
        </w:rPr>
      </w:pPr>
      <w:r w:rsidRPr="00437A93">
        <w:rPr>
          <w:rFonts w:cs="Arial"/>
          <w:b/>
          <w:sz w:val="24"/>
          <w:szCs w:val="24"/>
          <w:lang w:val="es-MX"/>
        </w:rPr>
        <w:t>Unidad de C</w:t>
      </w:r>
      <w:r w:rsidR="00651CF6" w:rsidRPr="00437A93">
        <w:rPr>
          <w:rFonts w:cs="Arial"/>
          <w:b/>
          <w:sz w:val="24"/>
          <w:szCs w:val="24"/>
          <w:lang w:val="es-MX"/>
        </w:rPr>
        <w:t>apacitación:</w:t>
      </w:r>
      <w:r w:rsidR="00651CF6" w:rsidRPr="00437A93">
        <w:rPr>
          <w:rFonts w:cs="Arial"/>
          <w:sz w:val="24"/>
          <w:szCs w:val="24"/>
          <w:lang w:val="es-MX"/>
        </w:rPr>
        <w:t xml:space="preserve"> </w:t>
      </w:r>
      <w:r w:rsidRPr="00437A93">
        <w:rPr>
          <w:rFonts w:cs="Arial"/>
          <w:sz w:val="24"/>
          <w:szCs w:val="24"/>
          <w:lang w:val="es-MX"/>
        </w:rPr>
        <w:t>Jefatura de Unidad de C</w:t>
      </w:r>
      <w:r w:rsidR="00651CF6" w:rsidRPr="00437A93">
        <w:rPr>
          <w:rFonts w:cs="Arial"/>
          <w:sz w:val="24"/>
          <w:szCs w:val="24"/>
          <w:lang w:val="es-MX"/>
        </w:rPr>
        <w:t>apacitación del Centro de Capacitaci</w:t>
      </w:r>
      <w:r w:rsidRPr="00437A93">
        <w:rPr>
          <w:rFonts w:cs="Arial"/>
          <w:sz w:val="24"/>
          <w:szCs w:val="24"/>
          <w:lang w:val="es-MX"/>
        </w:rPr>
        <w:t>ón Judicial Electoral</w:t>
      </w:r>
      <w:r w:rsidR="00651CF6" w:rsidRPr="00437A93">
        <w:rPr>
          <w:rFonts w:cs="Arial"/>
          <w:sz w:val="24"/>
          <w:szCs w:val="24"/>
          <w:lang w:val="es-MX"/>
        </w:rPr>
        <w:t>.</w:t>
      </w:r>
    </w:p>
    <w:p w:rsidR="00651CF6" w:rsidRPr="00437A93" w:rsidRDefault="00877761" w:rsidP="00DA69DB">
      <w:pPr>
        <w:pStyle w:val="Textoindependiente"/>
        <w:spacing w:before="120" w:after="120" w:line="360" w:lineRule="auto"/>
        <w:jc w:val="both"/>
        <w:rPr>
          <w:rFonts w:cs="Arial"/>
          <w:sz w:val="24"/>
          <w:szCs w:val="24"/>
          <w:lang w:val="es-MX"/>
        </w:rPr>
      </w:pPr>
      <w:r w:rsidRPr="00437A93">
        <w:rPr>
          <w:rFonts w:cs="Arial"/>
          <w:b/>
          <w:sz w:val="24"/>
          <w:szCs w:val="24"/>
          <w:lang w:val="es-MX"/>
        </w:rPr>
        <w:t>Unidad de I</w:t>
      </w:r>
      <w:r w:rsidR="00651CF6" w:rsidRPr="00437A93">
        <w:rPr>
          <w:rFonts w:cs="Arial"/>
          <w:b/>
          <w:sz w:val="24"/>
          <w:szCs w:val="24"/>
          <w:lang w:val="es-MX"/>
        </w:rPr>
        <w:t>nvestigación:</w:t>
      </w:r>
      <w:r w:rsidR="00651CF6" w:rsidRPr="00437A93">
        <w:rPr>
          <w:rFonts w:cs="Arial"/>
          <w:sz w:val="24"/>
          <w:szCs w:val="24"/>
          <w:lang w:val="es-MX"/>
        </w:rPr>
        <w:t xml:space="preserve"> </w:t>
      </w:r>
      <w:r w:rsidR="00AD2BF6" w:rsidRPr="00437A93">
        <w:rPr>
          <w:rFonts w:cs="Arial"/>
          <w:sz w:val="24"/>
          <w:szCs w:val="24"/>
          <w:lang w:val="es-MX"/>
        </w:rPr>
        <w:t>Jefatura de U</w:t>
      </w:r>
      <w:r w:rsidR="00651CF6" w:rsidRPr="00437A93">
        <w:rPr>
          <w:rFonts w:cs="Arial"/>
          <w:sz w:val="24"/>
          <w:szCs w:val="24"/>
          <w:lang w:val="es-MX"/>
        </w:rPr>
        <w:t xml:space="preserve">nidad de </w:t>
      </w:r>
      <w:r w:rsidR="00AD2BF6" w:rsidRPr="00437A93">
        <w:rPr>
          <w:rFonts w:cs="Arial"/>
          <w:sz w:val="24"/>
          <w:szCs w:val="24"/>
          <w:lang w:val="es-MX"/>
        </w:rPr>
        <w:t>I</w:t>
      </w:r>
      <w:r w:rsidR="00651CF6" w:rsidRPr="00437A93">
        <w:rPr>
          <w:rFonts w:cs="Arial"/>
          <w:sz w:val="24"/>
          <w:szCs w:val="24"/>
          <w:lang w:val="es-MX"/>
        </w:rPr>
        <w:t>nvestigación del Centro de Capac</w:t>
      </w:r>
      <w:r w:rsidR="00AD2BF6" w:rsidRPr="00437A93">
        <w:rPr>
          <w:rFonts w:cs="Arial"/>
          <w:sz w:val="24"/>
          <w:szCs w:val="24"/>
          <w:lang w:val="es-MX"/>
        </w:rPr>
        <w:t>itación Judicial Electoral</w:t>
      </w:r>
      <w:r w:rsidR="00651CF6" w:rsidRPr="00437A93">
        <w:rPr>
          <w:rFonts w:cs="Arial"/>
          <w:sz w:val="24"/>
          <w:szCs w:val="24"/>
          <w:lang w:val="es-MX"/>
        </w:rPr>
        <w:t>.</w:t>
      </w:r>
    </w:p>
    <w:p w:rsidR="00651CF6" w:rsidRPr="00437A93" w:rsidRDefault="00651CF6" w:rsidP="00DA69DB">
      <w:pPr>
        <w:spacing w:before="120" w:after="120" w:line="360" w:lineRule="auto"/>
        <w:jc w:val="both"/>
        <w:rPr>
          <w:rFonts w:ascii="Arial" w:hAnsi="Arial" w:cs="Arial"/>
        </w:rPr>
      </w:pPr>
      <w:r w:rsidRPr="00437A93">
        <w:rPr>
          <w:rFonts w:ascii="Arial" w:hAnsi="Arial" w:cs="Arial"/>
          <w:b/>
        </w:rPr>
        <w:t xml:space="preserve">Viáticos: </w:t>
      </w:r>
      <w:r w:rsidR="00BD4917" w:rsidRPr="00437A93">
        <w:rPr>
          <w:rFonts w:ascii="Arial" w:hAnsi="Arial" w:cs="Arial"/>
        </w:rPr>
        <w:t>Es</w:t>
      </w:r>
      <w:r w:rsidRPr="00437A93">
        <w:rPr>
          <w:rFonts w:ascii="Arial" w:hAnsi="Arial" w:cs="Arial"/>
        </w:rPr>
        <w:t xml:space="preserve"> el apoyo que se </w:t>
      </w:r>
      <w:r w:rsidR="002D1FE9" w:rsidRPr="00437A93">
        <w:rPr>
          <w:rFonts w:ascii="Arial" w:hAnsi="Arial" w:cs="Arial"/>
        </w:rPr>
        <w:t>le otorga</w:t>
      </w:r>
      <w:r w:rsidRPr="00437A93">
        <w:rPr>
          <w:rFonts w:ascii="Arial" w:hAnsi="Arial" w:cs="Arial"/>
        </w:rPr>
        <w:t xml:space="preserve"> a los servidores públicos del Tribunal Electoral, para cubrir los gastos por concepto de alimentación y hospedaje, en los que incurren por los desplazamientos nacionales o internacionales, realizados con motivo de la beca otorgada y que estarán sujetos al ejercicio de racionalidad.</w:t>
      </w:r>
    </w:p>
    <w:p w:rsidR="00415761" w:rsidRPr="00437A93" w:rsidRDefault="00415761" w:rsidP="00415761">
      <w:pPr>
        <w:spacing w:line="360" w:lineRule="auto"/>
        <w:rPr>
          <w:rFonts w:ascii="Arial" w:hAnsi="Arial" w:cs="Arial"/>
          <w:b/>
        </w:rPr>
      </w:pPr>
    </w:p>
    <w:p w:rsidR="009C5685" w:rsidRPr="00437A93" w:rsidRDefault="009C5685">
      <w:pPr>
        <w:spacing w:after="200" w:line="276" w:lineRule="auto"/>
        <w:rPr>
          <w:rFonts w:ascii="Arial" w:hAnsi="Arial" w:cs="Arial"/>
          <w:b/>
          <w:color w:val="00863D"/>
          <w:lang w:eastAsia="es-MX"/>
        </w:rPr>
      </w:pPr>
      <w:bookmarkStart w:id="15" w:name="_Toc463906218"/>
      <w:bookmarkStart w:id="16" w:name="_Toc476162587"/>
      <w:r w:rsidRPr="00437A93">
        <w:rPr>
          <w:rFonts w:ascii="Arial" w:hAnsi="Arial" w:cs="Arial"/>
        </w:rPr>
        <w:br w:type="page"/>
      </w:r>
    </w:p>
    <w:p w:rsidR="009C5685" w:rsidRPr="00437A93" w:rsidRDefault="009C5685" w:rsidP="00415761">
      <w:pPr>
        <w:pStyle w:val="Titulo1"/>
        <w:outlineLvl w:val="0"/>
        <w:rPr>
          <w:noProof w:val="0"/>
        </w:rPr>
      </w:pPr>
    </w:p>
    <w:p w:rsidR="00415761" w:rsidRPr="00437A93" w:rsidRDefault="00415761" w:rsidP="00415761">
      <w:pPr>
        <w:pStyle w:val="Titulo1"/>
        <w:outlineLvl w:val="0"/>
        <w:rPr>
          <w:noProof w:val="0"/>
          <w:color w:val="008700"/>
        </w:rPr>
      </w:pPr>
      <w:bookmarkStart w:id="17" w:name="_Toc497725630"/>
      <w:r w:rsidRPr="00437A93">
        <w:rPr>
          <w:noProof w:val="0"/>
        </w:rPr>
        <w:t>DESCRIPCIÓN DE LOS PROCEDIMIENTOS</w:t>
      </w:r>
      <w:r w:rsidRPr="00437A93">
        <w:rPr>
          <w:noProof w:val="0"/>
          <w:color w:val="008700"/>
        </w:rPr>
        <w:t>_____________</w:t>
      </w:r>
      <w:r w:rsidR="009C5685" w:rsidRPr="00437A93">
        <w:rPr>
          <w:noProof w:val="0"/>
          <w:color w:val="008700"/>
        </w:rPr>
        <w:softHyphen/>
      </w:r>
      <w:r w:rsidR="009C5685" w:rsidRPr="00437A93">
        <w:rPr>
          <w:noProof w:val="0"/>
          <w:color w:val="008700"/>
        </w:rPr>
        <w:softHyphen/>
      </w:r>
      <w:r w:rsidR="009C5685" w:rsidRPr="00437A93">
        <w:rPr>
          <w:noProof w:val="0"/>
          <w:color w:val="008700"/>
        </w:rPr>
        <w:softHyphen/>
        <w:t>___</w:t>
      </w:r>
      <w:r w:rsidRPr="00437A93">
        <w:rPr>
          <w:noProof w:val="0"/>
          <w:color w:val="008700"/>
        </w:rPr>
        <w:t>_______________________</w:t>
      </w:r>
      <w:bookmarkEnd w:id="15"/>
      <w:bookmarkEnd w:id="16"/>
      <w:bookmarkEnd w:id="17"/>
    </w:p>
    <w:p w:rsidR="00415761" w:rsidRPr="00437A93" w:rsidRDefault="00415761" w:rsidP="00415761">
      <w:pPr>
        <w:rPr>
          <w:rFonts w:ascii="Arial" w:hAnsi="Arial" w:cs="Arial"/>
          <w:b/>
        </w:rPr>
      </w:pPr>
    </w:p>
    <w:p w:rsidR="00F90B89" w:rsidRPr="00437A93" w:rsidRDefault="00567FB9" w:rsidP="00B5786E">
      <w:pPr>
        <w:pStyle w:val="Prrafodelista"/>
        <w:numPr>
          <w:ilvl w:val="0"/>
          <w:numId w:val="3"/>
        </w:numPr>
        <w:spacing w:line="360" w:lineRule="auto"/>
        <w:ind w:left="426" w:right="-91" w:hanging="426"/>
        <w:outlineLvl w:val="1"/>
        <w:rPr>
          <w:rFonts w:ascii="Arial" w:eastAsia="Calibri" w:hAnsi="Arial" w:cs="Arial"/>
          <w:b/>
          <w:color w:val="00863D"/>
          <w:lang w:eastAsia="en-US"/>
        </w:rPr>
      </w:pPr>
      <w:bookmarkStart w:id="18" w:name="_Toc487465127"/>
      <w:bookmarkStart w:id="19" w:name="_Toc497725631"/>
      <w:r w:rsidRPr="00437A93">
        <w:rPr>
          <w:rFonts w:ascii="Arial" w:eastAsia="Calibri" w:hAnsi="Arial" w:cs="Arial"/>
          <w:b/>
          <w:color w:val="00863D"/>
          <w:lang w:eastAsia="en-US"/>
        </w:rPr>
        <w:t>Procedimiento para impartir c</w:t>
      </w:r>
      <w:r w:rsidR="00F90B89" w:rsidRPr="00437A93">
        <w:rPr>
          <w:rFonts w:ascii="Arial" w:eastAsia="Calibri" w:hAnsi="Arial" w:cs="Arial"/>
          <w:b/>
          <w:color w:val="00863D"/>
          <w:lang w:eastAsia="en-US"/>
        </w:rPr>
        <w:t>apacitación interna</w:t>
      </w:r>
      <w:bookmarkEnd w:id="18"/>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9"/>
        <w:gridCol w:w="4567"/>
        <w:gridCol w:w="2566"/>
      </w:tblGrid>
      <w:tr w:rsidR="00F90B89" w:rsidRPr="00437A93" w:rsidTr="00B02C4D">
        <w:trPr>
          <w:trHeight w:val="549"/>
          <w:tblHeader/>
          <w:jc w:val="center"/>
        </w:trPr>
        <w:tc>
          <w:tcPr>
            <w:tcW w:w="1420" w:type="pct"/>
            <w:shd w:val="clear" w:color="auto" w:fill="00863D"/>
            <w:vAlign w:val="center"/>
          </w:tcPr>
          <w:p w:rsidR="00F90B89" w:rsidRPr="00437A93" w:rsidRDefault="00F90B89" w:rsidP="00B02C4D">
            <w:pPr>
              <w:contextualSpacing/>
              <w:jc w:val="center"/>
              <w:rPr>
                <w:rFonts w:ascii="Arial" w:hAnsi="Arial" w:cs="Arial"/>
                <w:b/>
                <w:color w:val="FFFFFF" w:themeColor="background1"/>
              </w:rPr>
            </w:pPr>
            <w:r w:rsidRPr="00437A93">
              <w:rPr>
                <w:rFonts w:ascii="Arial" w:hAnsi="Arial" w:cs="Arial"/>
                <w:b/>
                <w:color w:val="FFFFFF" w:themeColor="background1"/>
              </w:rPr>
              <w:t>RESPONSABLE</w:t>
            </w:r>
          </w:p>
        </w:tc>
        <w:tc>
          <w:tcPr>
            <w:tcW w:w="2292" w:type="pct"/>
            <w:shd w:val="clear" w:color="auto" w:fill="00863D"/>
            <w:vAlign w:val="center"/>
          </w:tcPr>
          <w:p w:rsidR="00F90B89" w:rsidRPr="00437A93" w:rsidRDefault="00F90B89" w:rsidP="00B02C4D">
            <w:pPr>
              <w:contextualSpacing/>
              <w:jc w:val="center"/>
              <w:rPr>
                <w:rFonts w:ascii="Arial" w:hAnsi="Arial" w:cs="Arial"/>
                <w:b/>
                <w:color w:val="FFFFFF" w:themeColor="background1"/>
              </w:rPr>
            </w:pPr>
            <w:r w:rsidRPr="00437A93">
              <w:rPr>
                <w:rFonts w:ascii="Arial" w:hAnsi="Arial" w:cs="Arial"/>
                <w:b/>
                <w:color w:val="FFFFFF" w:themeColor="background1"/>
              </w:rPr>
              <w:t xml:space="preserve">ACTIVIDADES </w:t>
            </w:r>
          </w:p>
        </w:tc>
        <w:tc>
          <w:tcPr>
            <w:tcW w:w="1288" w:type="pct"/>
            <w:tcBorders>
              <w:bottom w:val="single" w:sz="4" w:space="0" w:color="auto"/>
            </w:tcBorders>
            <w:shd w:val="clear" w:color="auto" w:fill="00863D"/>
            <w:vAlign w:val="center"/>
          </w:tcPr>
          <w:p w:rsidR="00F90B89" w:rsidRPr="00437A93" w:rsidRDefault="00F90B89" w:rsidP="00B02C4D">
            <w:pPr>
              <w:contextualSpacing/>
              <w:jc w:val="center"/>
              <w:rPr>
                <w:rFonts w:ascii="Arial" w:hAnsi="Arial" w:cs="Arial"/>
                <w:b/>
                <w:color w:val="FFFFFF" w:themeColor="background1"/>
              </w:rPr>
            </w:pPr>
            <w:r w:rsidRPr="00437A93">
              <w:rPr>
                <w:rFonts w:ascii="Arial" w:hAnsi="Arial" w:cs="Arial"/>
                <w:b/>
                <w:color w:val="FFFFFF" w:themeColor="background1"/>
              </w:rPr>
              <w:t>PRODUCTO</w:t>
            </w:r>
          </w:p>
        </w:tc>
      </w:tr>
      <w:tr w:rsidR="00F90B89" w:rsidRPr="00437A93" w:rsidTr="00B02C4D">
        <w:trPr>
          <w:jc w:val="center"/>
        </w:trPr>
        <w:tc>
          <w:tcPr>
            <w:tcW w:w="5000" w:type="pct"/>
            <w:gridSpan w:val="3"/>
            <w:shd w:val="clear" w:color="auto" w:fill="FFFFFF" w:themeFill="background1"/>
          </w:tcPr>
          <w:p w:rsidR="00F90B89" w:rsidRPr="00437A93" w:rsidRDefault="00F90B89" w:rsidP="00B02C4D">
            <w:pPr>
              <w:pStyle w:val="Textoindependiente"/>
              <w:spacing w:before="120" w:after="120"/>
              <w:ind w:left="33" w:right="278" w:firstLine="142"/>
              <w:jc w:val="center"/>
              <w:rPr>
                <w:rFonts w:cs="Arial"/>
                <w:b/>
                <w:sz w:val="24"/>
                <w:szCs w:val="24"/>
                <w:lang w:val="es-MX"/>
              </w:rPr>
            </w:pPr>
            <w:r w:rsidRPr="00437A93">
              <w:rPr>
                <w:rFonts w:cs="Arial"/>
                <w:b/>
                <w:sz w:val="24"/>
                <w:szCs w:val="24"/>
                <w:lang w:val="es-MX"/>
              </w:rPr>
              <w:t>INICIO DEL PROCEDIMIENTO</w:t>
            </w:r>
          </w:p>
        </w:tc>
      </w:tr>
      <w:tr w:rsidR="009C5685" w:rsidRPr="00437A93" w:rsidTr="000B4479">
        <w:trPr>
          <w:trHeight w:val="377"/>
          <w:jc w:val="center"/>
        </w:trPr>
        <w:tc>
          <w:tcPr>
            <w:tcW w:w="1420" w:type="pct"/>
            <w:vAlign w:val="center"/>
          </w:tcPr>
          <w:p w:rsidR="009C5685" w:rsidRPr="00437A93" w:rsidRDefault="009C5685" w:rsidP="009C5685">
            <w:pPr>
              <w:pStyle w:val="Textoindependiente"/>
              <w:ind w:right="278"/>
              <w:jc w:val="center"/>
              <w:rPr>
                <w:rFonts w:cs="Arial"/>
                <w:b/>
                <w:sz w:val="24"/>
                <w:szCs w:val="24"/>
                <w:lang w:val="es-MX"/>
              </w:rPr>
            </w:pPr>
            <w:r w:rsidRPr="00437A93">
              <w:rPr>
                <w:rFonts w:cs="Arial"/>
                <w:b/>
                <w:sz w:val="24"/>
                <w:szCs w:val="24"/>
                <w:lang w:val="es-MX"/>
              </w:rPr>
              <w:t>Dirección del Centro</w:t>
            </w:r>
          </w:p>
        </w:tc>
        <w:tc>
          <w:tcPr>
            <w:tcW w:w="2292" w:type="pct"/>
            <w:vAlign w:val="center"/>
          </w:tcPr>
          <w:p w:rsidR="009C5685" w:rsidRPr="00437A93" w:rsidRDefault="009C5685" w:rsidP="006C59A5">
            <w:pPr>
              <w:pStyle w:val="Prrafodelista"/>
              <w:numPr>
                <w:ilvl w:val="0"/>
                <w:numId w:val="14"/>
              </w:numPr>
              <w:ind w:right="148"/>
              <w:jc w:val="both"/>
              <w:rPr>
                <w:rFonts w:ascii="Arial" w:hAnsi="Arial" w:cs="Arial"/>
              </w:rPr>
            </w:pPr>
            <w:r w:rsidRPr="00437A93">
              <w:rPr>
                <w:rFonts w:ascii="Arial" w:hAnsi="Arial" w:cs="Arial"/>
              </w:rPr>
              <w:t>Instruye la elaboración del programa de capacitación interna a la Unidad de Capacitación.</w:t>
            </w:r>
          </w:p>
        </w:tc>
        <w:tc>
          <w:tcPr>
            <w:tcW w:w="1288" w:type="pct"/>
            <w:vAlign w:val="center"/>
          </w:tcPr>
          <w:p w:rsidR="009C5685" w:rsidRPr="00437A93" w:rsidRDefault="009C5685" w:rsidP="009C5685">
            <w:pPr>
              <w:pStyle w:val="Piedepgina"/>
              <w:jc w:val="center"/>
              <w:rPr>
                <w:rFonts w:ascii="Arial" w:hAnsi="Arial" w:cs="Arial"/>
                <w:b/>
                <w:bCs/>
                <w:snapToGrid w:val="0"/>
              </w:rPr>
            </w:pPr>
            <w:r w:rsidRPr="00437A93">
              <w:rPr>
                <w:rFonts w:ascii="Arial" w:hAnsi="Arial" w:cs="Arial"/>
                <w:b/>
                <w:bCs/>
                <w:snapToGrid w:val="0"/>
              </w:rPr>
              <w:t>Correo electrónico</w:t>
            </w:r>
          </w:p>
        </w:tc>
      </w:tr>
      <w:tr w:rsidR="009C5685" w:rsidRPr="00437A93" w:rsidTr="00F42E87">
        <w:trPr>
          <w:jc w:val="center"/>
        </w:trPr>
        <w:tc>
          <w:tcPr>
            <w:tcW w:w="1420" w:type="pct"/>
            <w:vAlign w:val="center"/>
          </w:tcPr>
          <w:p w:rsidR="009C5685" w:rsidRPr="00437A93" w:rsidRDefault="009C5685" w:rsidP="009C5685">
            <w:pPr>
              <w:pStyle w:val="Textoindependiente"/>
              <w:ind w:right="278"/>
              <w:jc w:val="center"/>
              <w:rPr>
                <w:rFonts w:cs="Arial"/>
                <w:b/>
                <w:sz w:val="24"/>
                <w:szCs w:val="24"/>
                <w:lang w:val="es-MX"/>
              </w:rPr>
            </w:pPr>
            <w:r w:rsidRPr="00437A93">
              <w:rPr>
                <w:rFonts w:cs="Arial"/>
                <w:b/>
                <w:sz w:val="24"/>
                <w:szCs w:val="24"/>
                <w:lang w:val="es-MX"/>
              </w:rPr>
              <w:t xml:space="preserve">Unidad de Capacitación </w:t>
            </w:r>
          </w:p>
        </w:tc>
        <w:tc>
          <w:tcPr>
            <w:tcW w:w="2292" w:type="pct"/>
            <w:vAlign w:val="center"/>
          </w:tcPr>
          <w:p w:rsidR="009C5685" w:rsidRPr="00437A93" w:rsidRDefault="009C5685" w:rsidP="006C59A5">
            <w:pPr>
              <w:pStyle w:val="Prrafodelista"/>
              <w:numPr>
                <w:ilvl w:val="0"/>
                <w:numId w:val="15"/>
              </w:numPr>
              <w:ind w:right="148"/>
              <w:jc w:val="both"/>
              <w:rPr>
                <w:rFonts w:ascii="Arial" w:hAnsi="Arial" w:cs="Arial"/>
              </w:rPr>
            </w:pPr>
            <w:r w:rsidRPr="00437A93">
              <w:rPr>
                <w:rFonts w:ascii="Arial" w:hAnsi="Arial" w:cs="Arial"/>
              </w:rPr>
              <w:t>Toma conocimiento y turna a Capacitación Interna</w:t>
            </w:r>
            <w:r w:rsidR="00B65A49" w:rsidRPr="00437A93">
              <w:rPr>
                <w:rFonts w:ascii="Arial" w:hAnsi="Arial" w:cs="Arial"/>
              </w:rPr>
              <w:t>,</w:t>
            </w:r>
            <w:r w:rsidRPr="00437A93">
              <w:rPr>
                <w:rFonts w:ascii="Arial" w:hAnsi="Arial" w:cs="Arial"/>
              </w:rPr>
              <w:t xml:space="preserve"> para su elaboración.</w:t>
            </w:r>
          </w:p>
        </w:tc>
        <w:tc>
          <w:tcPr>
            <w:tcW w:w="1288" w:type="pct"/>
            <w:vAlign w:val="center"/>
          </w:tcPr>
          <w:p w:rsidR="009C5685" w:rsidRPr="00437A93" w:rsidRDefault="009C5685" w:rsidP="009C5685">
            <w:pPr>
              <w:pStyle w:val="Piedepgina"/>
              <w:jc w:val="center"/>
              <w:rPr>
                <w:rFonts w:ascii="Arial" w:hAnsi="Arial" w:cs="Arial"/>
                <w:b/>
                <w:bCs/>
                <w:snapToGrid w:val="0"/>
              </w:rPr>
            </w:pPr>
            <w:r w:rsidRPr="00437A93">
              <w:rPr>
                <w:rFonts w:ascii="Arial" w:hAnsi="Arial" w:cs="Arial"/>
                <w:b/>
                <w:bCs/>
                <w:snapToGrid w:val="0"/>
              </w:rPr>
              <w:t>Correo electrónico</w:t>
            </w:r>
          </w:p>
        </w:tc>
      </w:tr>
      <w:tr w:rsidR="009C5685" w:rsidRPr="00437A93" w:rsidTr="00F42E87">
        <w:trPr>
          <w:jc w:val="center"/>
        </w:trPr>
        <w:tc>
          <w:tcPr>
            <w:tcW w:w="1420" w:type="pct"/>
            <w:vAlign w:val="center"/>
          </w:tcPr>
          <w:p w:rsidR="009C5685" w:rsidRPr="00437A93" w:rsidRDefault="006443E8" w:rsidP="009C5685">
            <w:pPr>
              <w:pStyle w:val="Textoindependiente"/>
              <w:ind w:right="278"/>
              <w:jc w:val="center"/>
              <w:rPr>
                <w:rFonts w:cs="Arial"/>
                <w:b/>
                <w:sz w:val="24"/>
                <w:szCs w:val="24"/>
                <w:lang w:val="es-MX"/>
              </w:rPr>
            </w:pPr>
            <w:r w:rsidRPr="00437A93">
              <w:rPr>
                <w:rFonts w:cs="Arial"/>
                <w:b/>
                <w:sz w:val="24"/>
                <w:szCs w:val="24"/>
                <w:lang w:val="es-MX"/>
              </w:rPr>
              <w:t xml:space="preserve">Dirección de </w:t>
            </w:r>
            <w:r w:rsidR="009C5685" w:rsidRPr="00437A93">
              <w:rPr>
                <w:rFonts w:cs="Arial"/>
                <w:b/>
                <w:sz w:val="24"/>
                <w:szCs w:val="24"/>
                <w:lang w:val="es-MX"/>
              </w:rPr>
              <w:t>Capacitación Interna</w:t>
            </w:r>
          </w:p>
        </w:tc>
        <w:tc>
          <w:tcPr>
            <w:tcW w:w="2292" w:type="pct"/>
            <w:vAlign w:val="center"/>
          </w:tcPr>
          <w:p w:rsidR="009C5685" w:rsidRPr="00437A93" w:rsidRDefault="009C5685" w:rsidP="006C59A5">
            <w:pPr>
              <w:pStyle w:val="Prrafodelista"/>
              <w:numPr>
                <w:ilvl w:val="0"/>
                <w:numId w:val="15"/>
              </w:numPr>
              <w:ind w:right="148"/>
              <w:jc w:val="both"/>
              <w:rPr>
                <w:rFonts w:ascii="Arial" w:hAnsi="Arial" w:cs="Arial"/>
              </w:rPr>
            </w:pPr>
            <w:r w:rsidRPr="00437A93">
              <w:rPr>
                <w:rFonts w:ascii="Arial" w:hAnsi="Arial" w:cs="Arial"/>
              </w:rPr>
              <w:t>Recibe instrucción y elabora propuesta de programa. Envía a la Unidad de Capacitación para su revisión.</w:t>
            </w:r>
          </w:p>
        </w:tc>
        <w:tc>
          <w:tcPr>
            <w:tcW w:w="1288" w:type="pct"/>
            <w:vAlign w:val="center"/>
          </w:tcPr>
          <w:p w:rsidR="009C5685" w:rsidRPr="00437A93" w:rsidRDefault="009C5685" w:rsidP="009C5685">
            <w:pPr>
              <w:pStyle w:val="Piedepgina"/>
              <w:jc w:val="center"/>
              <w:rPr>
                <w:rFonts w:ascii="Arial" w:hAnsi="Arial" w:cs="Arial"/>
                <w:b/>
                <w:bCs/>
                <w:snapToGrid w:val="0"/>
              </w:rPr>
            </w:pPr>
            <w:r w:rsidRPr="00437A93">
              <w:rPr>
                <w:rFonts w:ascii="Arial" w:hAnsi="Arial" w:cs="Arial"/>
                <w:b/>
                <w:bCs/>
                <w:snapToGrid w:val="0"/>
              </w:rPr>
              <w:t>Propuesta de programa/</w:t>
            </w:r>
          </w:p>
          <w:p w:rsidR="009C5685" w:rsidRPr="00437A93" w:rsidRDefault="00B65A49" w:rsidP="009C5685">
            <w:pPr>
              <w:pStyle w:val="Piedepgina"/>
              <w:jc w:val="center"/>
              <w:rPr>
                <w:rFonts w:ascii="Arial" w:hAnsi="Arial" w:cs="Arial"/>
                <w:b/>
                <w:bCs/>
                <w:snapToGrid w:val="0"/>
              </w:rPr>
            </w:pPr>
            <w:r w:rsidRPr="00437A93">
              <w:rPr>
                <w:rFonts w:ascii="Arial" w:hAnsi="Arial" w:cs="Arial"/>
                <w:b/>
                <w:bCs/>
                <w:snapToGrid w:val="0"/>
              </w:rPr>
              <w:t>Correo e</w:t>
            </w:r>
            <w:r w:rsidR="009C5685" w:rsidRPr="00437A93">
              <w:rPr>
                <w:rFonts w:ascii="Arial" w:hAnsi="Arial" w:cs="Arial"/>
                <w:b/>
                <w:bCs/>
                <w:snapToGrid w:val="0"/>
              </w:rPr>
              <w:t>lectrónico</w:t>
            </w:r>
          </w:p>
        </w:tc>
      </w:tr>
      <w:tr w:rsidR="009C5685" w:rsidRPr="00437A93" w:rsidTr="00F42E87">
        <w:trPr>
          <w:jc w:val="center"/>
        </w:trPr>
        <w:tc>
          <w:tcPr>
            <w:tcW w:w="1420" w:type="pct"/>
            <w:vAlign w:val="center"/>
          </w:tcPr>
          <w:p w:rsidR="009C5685" w:rsidRPr="00437A93" w:rsidRDefault="009C5685" w:rsidP="009C5685">
            <w:pPr>
              <w:pStyle w:val="Textoindependiente"/>
              <w:ind w:right="278"/>
              <w:jc w:val="center"/>
              <w:rPr>
                <w:rFonts w:cs="Arial"/>
                <w:b/>
                <w:sz w:val="24"/>
                <w:szCs w:val="24"/>
                <w:lang w:val="es-MX"/>
              </w:rPr>
            </w:pPr>
            <w:r w:rsidRPr="00437A93">
              <w:rPr>
                <w:rFonts w:cs="Arial"/>
                <w:b/>
                <w:sz w:val="24"/>
                <w:szCs w:val="24"/>
                <w:lang w:val="es-MX"/>
              </w:rPr>
              <w:t>Unidad de Capacitación</w:t>
            </w:r>
          </w:p>
        </w:tc>
        <w:tc>
          <w:tcPr>
            <w:tcW w:w="2292" w:type="pct"/>
            <w:vAlign w:val="center"/>
          </w:tcPr>
          <w:p w:rsidR="009C5685" w:rsidRPr="00437A93" w:rsidRDefault="009C5685" w:rsidP="006C59A5">
            <w:pPr>
              <w:pStyle w:val="Prrafodelista"/>
              <w:numPr>
                <w:ilvl w:val="0"/>
                <w:numId w:val="15"/>
              </w:numPr>
              <w:ind w:right="148"/>
              <w:jc w:val="both"/>
              <w:rPr>
                <w:rFonts w:ascii="Arial" w:hAnsi="Arial" w:cs="Arial"/>
              </w:rPr>
            </w:pPr>
            <w:r w:rsidRPr="00437A93">
              <w:rPr>
                <w:rFonts w:ascii="Arial" w:hAnsi="Arial" w:cs="Arial"/>
              </w:rPr>
              <w:t>Revisa propuesta del programa de capacitación interna.</w:t>
            </w:r>
          </w:p>
        </w:tc>
        <w:tc>
          <w:tcPr>
            <w:tcW w:w="1288" w:type="pct"/>
            <w:vAlign w:val="center"/>
          </w:tcPr>
          <w:p w:rsidR="009C5685" w:rsidRPr="00437A93" w:rsidRDefault="009C5685" w:rsidP="009C5685">
            <w:pPr>
              <w:pStyle w:val="Piedepgina"/>
              <w:jc w:val="center"/>
              <w:rPr>
                <w:rFonts w:ascii="Arial" w:hAnsi="Arial" w:cs="Arial"/>
                <w:b/>
                <w:bCs/>
                <w:snapToGrid w:val="0"/>
              </w:rPr>
            </w:pPr>
            <w:r w:rsidRPr="00437A93">
              <w:rPr>
                <w:rFonts w:ascii="Arial" w:hAnsi="Arial" w:cs="Arial"/>
                <w:b/>
                <w:bCs/>
                <w:snapToGrid w:val="0"/>
              </w:rPr>
              <w:t>Propuesta de programa</w:t>
            </w:r>
          </w:p>
        </w:tc>
      </w:tr>
      <w:tr w:rsidR="009C5685" w:rsidRPr="00437A93" w:rsidTr="00F42E87">
        <w:trPr>
          <w:jc w:val="center"/>
        </w:trPr>
        <w:tc>
          <w:tcPr>
            <w:tcW w:w="1420" w:type="pct"/>
            <w:vAlign w:val="center"/>
          </w:tcPr>
          <w:p w:rsidR="009C5685" w:rsidRPr="00437A93" w:rsidRDefault="009C5685" w:rsidP="009C5685">
            <w:pPr>
              <w:pStyle w:val="Textoindependiente"/>
              <w:ind w:right="278"/>
              <w:jc w:val="center"/>
              <w:rPr>
                <w:rFonts w:cs="Arial"/>
                <w:b/>
                <w:sz w:val="24"/>
                <w:szCs w:val="24"/>
                <w:lang w:val="es-MX"/>
              </w:rPr>
            </w:pPr>
            <w:r w:rsidRPr="00437A93">
              <w:rPr>
                <w:rFonts w:cs="Arial"/>
                <w:b/>
                <w:sz w:val="24"/>
                <w:szCs w:val="24"/>
                <w:lang w:val="es-MX"/>
              </w:rPr>
              <w:t>Unidad de Capacitación</w:t>
            </w:r>
          </w:p>
        </w:tc>
        <w:tc>
          <w:tcPr>
            <w:tcW w:w="2292" w:type="pct"/>
            <w:vAlign w:val="center"/>
          </w:tcPr>
          <w:p w:rsidR="009C5685" w:rsidRPr="00437A93" w:rsidRDefault="009C5685" w:rsidP="006C59A5">
            <w:pPr>
              <w:pStyle w:val="Prrafodelista"/>
              <w:numPr>
                <w:ilvl w:val="0"/>
                <w:numId w:val="15"/>
              </w:numPr>
              <w:ind w:right="148"/>
              <w:jc w:val="both"/>
              <w:rPr>
                <w:rFonts w:ascii="Arial" w:hAnsi="Arial" w:cs="Arial"/>
              </w:rPr>
            </w:pPr>
            <w:r w:rsidRPr="00437A93">
              <w:rPr>
                <w:rFonts w:ascii="Arial" w:hAnsi="Arial" w:cs="Arial"/>
              </w:rPr>
              <w:t>¿Hay modificación a la propuesta?</w:t>
            </w:r>
          </w:p>
          <w:p w:rsidR="009C5685" w:rsidRPr="00437A93" w:rsidRDefault="009C5685" w:rsidP="009C5685">
            <w:pPr>
              <w:pStyle w:val="Prrafodelista"/>
              <w:ind w:left="390" w:right="148"/>
              <w:jc w:val="both"/>
              <w:rPr>
                <w:rFonts w:ascii="Arial" w:hAnsi="Arial" w:cs="Arial"/>
              </w:rPr>
            </w:pPr>
            <w:r w:rsidRPr="00437A93">
              <w:rPr>
                <w:rFonts w:ascii="Arial" w:hAnsi="Arial" w:cs="Arial"/>
                <w:b/>
              </w:rPr>
              <w:t xml:space="preserve">Si. </w:t>
            </w:r>
            <w:r w:rsidRPr="00437A93">
              <w:rPr>
                <w:rFonts w:ascii="Arial" w:hAnsi="Arial" w:cs="Arial"/>
              </w:rPr>
              <w:t xml:space="preserve"> Continua en actividad 3</w:t>
            </w:r>
          </w:p>
          <w:p w:rsidR="009C5685" w:rsidRPr="00437A93" w:rsidRDefault="009C5685" w:rsidP="00B65A49">
            <w:pPr>
              <w:pStyle w:val="Prrafodelista"/>
              <w:ind w:left="390" w:right="148"/>
              <w:jc w:val="both"/>
              <w:rPr>
                <w:rFonts w:ascii="Arial" w:hAnsi="Arial" w:cs="Arial"/>
              </w:rPr>
            </w:pPr>
            <w:r w:rsidRPr="00437A93">
              <w:rPr>
                <w:rFonts w:ascii="Arial" w:hAnsi="Arial" w:cs="Arial"/>
                <w:b/>
              </w:rPr>
              <w:t>No.</w:t>
            </w:r>
            <w:r w:rsidRPr="00437A93">
              <w:rPr>
                <w:rFonts w:ascii="Arial" w:hAnsi="Arial" w:cs="Arial"/>
              </w:rPr>
              <w:t xml:space="preserve"> Continua en actividad 6</w:t>
            </w:r>
          </w:p>
        </w:tc>
        <w:tc>
          <w:tcPr>
            <w:tcW w:w="1288" w:type="pct"/>
            <w:vAlign w:val="center"/>
          </w:tcPr>
          <w:p w:rsidR="009C5685" w:rsidRPr="00437A93" w:rsidRDefault="009C5685" w:rsidP="00B65A49">
            <w:pPr>
              <w:pStyle w:val="Piedepgina"/>
              <w:jc w:val="center"/>
              <w:rPr>
                <w:rFonts w:ascii="Arial" w:hAnsi="Arial" w:cs="Arial"/>
                <w:b/>
                <w:bCs/>
                <w:snapToGrid w:val="0"/>
              </w:rPr>
            </w:pPr>
            <w:r w:rsidRPr="00437A93">
              <w:rPr>
                <w:rFonts w:ascii="Arial" w:hAnsi="Arial" w:cs="Arial"/>
                <w:b/>
                <w:bCs/>
                <w:snapToGrid w:val="0"/>
              </w:rPr>
              <w:t>Propuesta de programa</w:t>
            </w:r>
          </w:p>
        </w:tc>
      </w:tr>
      <w:tr w:rsidR="009C5685" w:rsidRPr="00437A93" w:rsidTr="00F42E87">
        <w:trPr>
          <w:jc w:val="center"/>
        </w:trPr>
        <w:tc>
          <w:tcPr>
            <w:tcW w:w="1420" w:type="pct"/>
            <w:vAlign w:val="center"/>
          </w:tcPr>
          <w:p w:rsidR="009C5685" w:rsidRPr="00437A93" w:rsidRDefault="009C5685" w:rsidP="009C5685">
            <w:pPr>
              <w:pStyle w:val="Textoindependiente"/>
              <w:ind w:right="278"/>
              <w:jc w:val="center"/>
              <w:rPr>
                <w:rFonts w:cs="Arial"/>
                <w:b/>
                <w:sz w:val="24"/>
                <w:szCs w:val="24"/>
                <w:lang w:val="es-MX"/>
              </w:rPr>
            </w:pPr>
            <w:r w:rsidRPr="00437A93">
              <w:rPr>
                <w:rFonts w:cs="Arial"/>
                <w:b/>
                <w:sz w:val="24"/>
                <w:szCs w:val="24"/>
                <w:lang w:val="es-MX"/>
              </w:rPr>
              <w:t>Unidad de Capacitación</w:t>
            </w:r>
          </w:p>
        </w:tc>
        <w:tc>
          <w:tcPr>
            <w:tcW w:w="2292" w:type="pct"/>
            <w:vAlign w:val="center"/>
          </w:tcPr>
          <w:p w:rsidR="009C5685" w:rsidRPr="00437A93" w:rsidRDefault="009C5685" w:rsidP="006C59A5">
            <w:pPr>
              <w:pStyle w:val="Prrafodelista"/>
              <w:numPr>
                <w:ilvl w:val="0"/>
                <w:numId w:val="15"/>
              </w:numPr>
              <w:ind w:right="148"/>
              <w:jc w:val="both"/>
              <w:rPr>
                <w:rFonts w:ascii="Arial" w:hAnsi="Arial" w:cs="Arial"/>
              </w:rPr>
            </w:pPr>
            <w:r w:rsidRPr="00437A93">
              <w:rPr>
                <w:rFonts w:ascii="Arial" w:hAnsi="Arial" w:cs="Arial"/>
              </w:rPr>
              <w:t>Envía a la Dirección del Centro el programa de capacitación interna para su aprobación.</w:t>
            </w:r>
          </w:p>
        </w:tc>
        <w:tc>
          <w:tcPr>
            <w:tcW w:w="1288" w:type="pct"/>
            <w:vAlign w:val="center"/>
          </w:tcPr>
          <w:p w:rsidR="009C5685" w:rsidRPr="00437A93" w:rsidRDefault="009C5685" w:rsidP="009C5685">
            <w:pPr>
              <w:pStyle w:val="Piedepgina"/>
              <w:jc w:val="center"/>
              <w:rPr>
                <w:rFonts w:ascii="Arial" w:hAnsi="Arial" w:cs="Arial"/>
                <w:b/>
                <w:bCs/>
                <w:snapToGrid w:val="0"/>
              </w:rPr>
            </w:pPr>
            <w:r w:rsidRPr="00437A93">
              <w:rPr>
                <w:rFonts w:ascii="Arial" w:hAnsi="Arial" w:cs="Arial"/>
                <w:b/>
                <w:bCs/>
                <w:snapToGrid w:val="0"/>
              </w:rPr>
              <w:t>Propuesta de programa/</w:t>
            </w:r>
          </w:p>
          <w:p w:rsidR="009C5685" w:rsidRPr="00437A93" w:rsidRDefault="00B65A49" w:rsidP="009C5685">
            <w:pPr>
              <w:pStyle w:val="Piedepgina"/>
              <w:jc w:val="center"/>
              <w:rPr>
                <w:rFonts w:ascii="Arial" w:hAnsi="Arial" w:cs="Arial"/>
                <w:b/>
                <w:bCs/>
                <w:snapToGrid w:val="0"/>
              </w:rPr>
            </w:pPr>
            <w:r w:rsidRPr="00437A93">
              <w:rPr>
                <w:rFonts w:ascii="Arial" w:hAnsi="Arial" w:cs="Arial"/>
                <w:b/>
                <w:bCs/>
                <w:snapToGrid w:val="0"/>
              </w:rPr>
              <w:t>Correo e</w:t>
            </w:r>
            <w:r w:rsidR="009C5685" w:rsidRPr="00437A93">
              <w:rPr>
                <w:rFonts w:ascii="Arial" w:hAnsi="Arial" w:cs="Arial"/>
                <w:b/>
                <w:bCs/>
                <w:snapToGrid w:val="0"/>
              </w:rPr>
              <w:t>lectrónico</w:t>
            </w:r>
          </w:p>
        </w:tc>
      </w:tr>
      <w:tr w:rsidR="009C5685" w:rsidRPr="00437A93" w:rsidTr="00F42E87">
        <w:trPr>
          <w:jc w:val="center"/>
        </w:trPr>
        <w:tc>
          <w:tcPr>
            <w:tcW w:w="1420" w:type="pct"/>
            <w:vAlign w:val="center"/>
          </w:tcPr>
          <w:p w:rsidR="009C5685" w:rsidRPr="00437A93" w:rsidRDefault="009C5685" w:rsidP="009C5685">
            <w:pPr>
              <w:pStyle w:val="Textoindependiente"/>
              <w:ind w:right="278"/>
              <w:jc w:val="center"/>
              <w:rPr>
                <w:rFonts w:cs="Arial"/>
                <w:b/>
                <w:sz w:val="24"/>
                <w:szCs w:val="24"/>
                <w:lang w:val="es-MX"/>
              </w:rPr>
            </w:pPr>
            <w:r w:rsidRPr="00437A93">
              <w:rPr>
                <w:rFonts w:cs="Arial"/>
                <w:b/>
                <w:sz w:val="24"/>
                <w:szCs w:val="24"/>
                <w:lang w:val="es-MX"/>
              </w:rPr>
              <w:t>Dirección del Centro</w:t>
            </w:r>
          </w:p>
        </w:tc>
        <w:tc>
          <w:tcPr>
            <w:tcW w:w="2292" w:type="pct"/>
            <w:vAlign w:val="center"/>
          </w:tcPr>
          <w:p w:rsidR="009C5685" w:rsidRPr="00437A93" w:rsidRDefault="009C5685" w:rsidP="006C59A5">
            <w:pPr>
              <w:pStyle w:val="Prrafodelista"/>
              <w:numPr>
                <w:ilvl w:val="0"/>
                <w:numId w:val="15"/>
              </w:numPr>
              <w:ind w:right="148"/>
              <w:jc w:val="both"/>
              <w:rPr>
                <w:rFonts w:ascii="Arial" w:hAnsi="Arial" w:cs="Arial"/>
              </w:rPr>
            </w:pPr>
            <w:r w:rsidRPr="00437A93">
              <w:rPr>
                <w:rFonts w:ascii="Arial" w:hAnsi="Arial" w:cs="Arial"/>
              </w:rPr>
              <w:t>Revisa propuesta de programa de capacitación Interna.</w:t>
            </w:r>
          </w:p>
        </w:tc>
        <w:tc>
          <w:tcPr>
            <w:tcW w:w="1288" w:type="pct"/>
            <w:vAlign w:val="center"/>
          </w:tcPr>
          <w:p w:rsidR="009C5685" w:rsidRPr="00437A93" w:rsidRDefault="009C5685" w:rsidP="009C5685">
            <w:pPr>
              <w:pStyle w:val="Piedepgina"/>
              <w:jc w:val="center"/>
              <w:rPr>
                <w:rFonts w:ascii="Arial" w:hAnsi="Arial" w:cs="Arial"/>
                <w:b/>
                <w:bCs/>
                <w:snapToGrid w:val="0"/>
              </w:rPr>
            </w:pPr>
            <w:r w:rsidRPr="00437A93">
              <w:rPr>
                <w:rFonts w:ascii="Arial" w:hAnsi="Arial" w:cs="Arial"/>
                <w:b/>
                <w:bCs/>
                <w:snapToGrid w:val="0"/>
              </w:rPr>
              <w:t>Propuesta de programa</w:t>
            </w:r>
          </w:p>
        </w:tc>
      </w:tr>
      <w:tr w:rsidR="009C5685" w:rsidRPr="00437A93" w:rsidTr="00F42E87">
        <w:trPr>
          <w:jc w:val="center"/>
        </w:trPr>
        <w:tc>
          <w:tcPr>
            <w:tcW w:w="1420" w:type="pct"/>
            <w:vAlign w:val="center"/>
          </w:tcPr>
          <w:p w:rsidR="009C5685" w:rsidRPr="00437A93" w:rsidRDefault="009C5685" w:rsidP="009C5685">
            <w:pPr>
              <w:pStyle w:val="Textoindependiente"/>
              <w:ind w:right="278"/>
              <w:jc w:val="center"/>
              <w:rPr>
                <w:rFonts w:cs="Arial"/>
                <w:b/>
                <w:sz w:val="24"/>
                <w:szCs w:val="24"/>
                <w:lang w:val="es-MX"/>
              </w:rPr>
            </w:pPr>
            <w:r w:rsidRPr="00437A93">
              <w:rPr>
                <w:rFonts w:cs="Arial"/>
                <w:b/>
                <w:sz w:val="24"/>
                <w:szCs w:val="24"/>
                <w:lang w:val="es-MX"/>
              </w:rPr>
              <w:t>Dirección del Centro</w:t>
            </w:r>
          </w:p>
        </w:tc>
        <w:tc>
          <w:tcPr>
            <w:tcW w:w="2292" w:type="pct"/>
            <w:shd w:val="clear" w:color="auto" w:fill="auto"/>
            <w:vAlign w:val="center"/>
          </w:tcPr>
          <w:p w:rsidR="009C5685" w:rsidRPr="00437A93" w:rsidRDefault="009C5685" w:rsidP="006C59A5">
            <w:pPr>
              <w:pStyle w:val="Prrafodelista"/>
              <w:numPr>
                <w:ilvl w:val="0"/>
                <w:numId w:val="15"/>
              </w:numPr>
              <w:ind w:right="148"/>
              <w:jc w:val="both"/>
              <w:rPr>
                <w:rFonts w:ascii="Arial" w:hAnsi="Arial" w:cs="Arial"/>
              </w:rPr>
            </w:pPr>
            <w:r w:rsidRPr="00437A93">
              <w:rPr>
                <w:rFonts w:ascii="Arial" w:hAnsi="Arial" w:cs="Arial"/>
              </w:rPr>
              <w:t>¿Aprueba el programa de capacitación interna?</w:t>
            </w:r>
          </w:p>
          <w:p w:rsidR="009C5685" w:rsidRPr="00437A93" w:rsidRDefault="009C5685" w:rsidP="009C5685">
            <w:pPr>
              <w:pStyle w:val="Prrafodelista"/>
              <w:ind w:left="390" w:right="148"/>
              <w:jc w:val="both"/>
              <w:rPr>
                <w:rFonts w:ascii="Arial" w:hAnsi="Arial" w:cs="Arial"/>
              </w:rPr>
            </w:pPr>
            <w:r w:rsidRPr="00437A93">
              <w:rPr>
                <w:rFonts w:ascii="Arial" w:hAnsi="Arial" w:cs="Arial"/>
                <w:b/>
              </w:rPr>
              <w:t>Sí</w:t>
            </w:r>
            <w:r w:rsidR="000B4479" w:rsidRPr="00437A93">
              <w:rPr>
                <w:rFonts w:ascii="Arial" w:hAnsi="Arial" w:cs="Arial"/>
                <w:b/>
              </w:rPr>
              <w:t>.</w:t>
            </w:r>
            <w:r w:rsidRPr="00437A93">
              <w:rPr>
                <w:rFonts w:ascii="Arial" w:hAnsi="Arial" w:cs="Arial"/>
                <w:b/>
              </w:rPr>
              <w:t xml:space="preserve"> </w:t>
            </w:r>
            <w:r w:rsidRPr="00437A93">
              <w:rPr>
                <w:rFonts w:ascii="Arial" w:hAnsi="Arial" w:cs="Arial"/>
              </w:rPr>
              <w:t>Continua en actividad 9</w:t>
            </w:r>
            <w:r w:rsidR="000B4479" w:rsidRPr="00437A93">
              <w:rPr>
                <w:rFonts w:ascii="Arial" w:hAnsi="Arial" w:cs="Arial"/>
              </w:rPr>
              <w:t>.</w:t>
            </w:r>
          </w:p>
          <w:p w:rsidR="009C5685" w:rsidRPr="00437A93" w:rsidRDefault="009C5685" w:rsidP="000B4479">
            <w:pPr>
              <w:pStyle w:val="Prrafodelista"/>
              <w:ind w:left="390" w:right="148"/>
              <w:jc w:val="both"/>
              <w:rPr>
                <w:rFonts w:ascii="Arial" w:hAnsi="Arial" w:cs="Arial"/>
              </w:rPr>
            </w:pPr>
            <w:r w:rsidRPr="00437A93">
              <w:rPr>
                <w:rFonts w:ascii="Arial" w:hAnsi="Arial" w:cs="Arial"/>
                <w:b/>
              </w:rPr>
              <w:t>No</w:t>
            </w:r>
            <w:r w:rsidR="000B4479" w:rsidRPr="00437A93">
              <w:rPr>
                <w:rFonts w:ascii="Arial" w:hAnsi="Arial" w:cs="Arial"/>
                <w:b/>
              </w:rPr>
              <w:t>.</w:t>
            </w:r>
            <w:r w:rsidRPr="00437A93">
              <w:rPr>
                <w:rFonts w:ascii="Arial" w:hAnsi="Arial" w:cs="Arial"/>
                <w:b/>
              </w:rPr>
              <w:t xml:space="preserve"> </w:t>
            </w:r>
            <w:r w:rsidR="00B65A49" w:rsidRPr="00437A93">
              <w:rPr>
                <w:rFonts w:ascii="Arial" w:hAnsi="Arial" w:cs="Arial"/>
              </w:rPr>
              <w:t xml:space="preserve">Continua en actividad </w:t>
            </w:r>
            <w:r w:rsidR="00757D07" w:rsidRPr="00437A93">
              <w:rPr>
                <w:rFonts w:ascii="Arial" w:hAnsi="Arial" w:cs="Arial"/>
              </w:rPr>
              <w:t>3</w:t>
            </w:r>
            <w:r w:rsidR="000B4479" w:rsidRPr="00437A93">
              <w:rPr>
                <w:rFonts w:ascii="Arial" w:hAnsi="Arial" w:cs="Arial"/>
              </w:rPr>
              <w:t>.</w:t>
            </w:r>
          </w:p>
        </w:tc>
        <w:tc>
          <w:tcPr>
            <w:tcW w:w="1288" w:type="pct"/>
            <w:shd w:val="clear" w:color="auto" w:fill="auto"/>
            <w:vAlign w:val="center"/>
          </w:tcPr>
          <w:p w:rsidR="009C5685" w:rsidRPr="00437A93" w:rsidRDefault="00B65A49" w:rsidP="00B65A49">
            <w:pPr>
              <w:pStyle w:val="Piedepgina"/>
              <w:jc w:val="center"/>
              <w:rPr>
                <w:rFonts w:ascii="Arial" w:hAnsi="Arial" w:cs="Arial"/>
                <w:b/>
                <w:bCs/>
                <w:snapToGrid w:val="0"/>
              </w:rPr>
            </w:pPr>
            <w:r w:rsidRPr="00437A93">
              <w:rPr>
                <w:rFonts w:ascii="Arial" w:hAnsi="Arial" w:cs="Arial"/>
                <w:b/>
                <w:bCs/>
                <w:snapToGrid w:val="0"/>
              </w:rPr>
              <w:t>P</w:t>
            </w:r>
            <w:r w:rsidR="009C5685" w:rsidRPr="00437A93">
              <w:rPr>
                <w:rFonts w:ascii="Arial" w:hAnsi="Arial" w:cs="Arial"/>
                <w:b/>
                <w:bCs/>
                <w:snapToGrid w:val="0"/>
              </w:rPr>
              <w:t>rograma</w:t>
            </w:r>
            <w:r w:rsidRPr="00437A93">
              <w:rPr>
                <w:rFonts w:ascii="Arial" w:hAnsi="Arial" w:cs="Arial"/>
                <w:b/>
                <w:bCs/>
                <w:snapToGrid w:val="0"/>
              </w:rPr>
              <w:t xml:space="preserve"> aprobado</w:t>
            </w:r>
          </w:p>
        </w:tc>
      </w:tr>
      <w:tr w:rsidR="009C5685" w:rsidRPr="00437A93" w:rsidTr="00F42E87">
        <w:trPr>
          <w:jc w:val="center"/>
        </w:trPr>
        <w:tc>
          <w:tcPr>
            <w:tcW w:w="1420" w:type="pct"/>
            <w:vAlign w:val="center"/>
          </w:tcPr>
          <w:p w:rsidR="009C5685" w:rsidRPr="00437A93" w:rsidRDefault="009C5685" w:rsidP="009C5685">
            <w:pPr>
              <w:pStyle w:val="Textoindependiente"/>
              <w:ind w:right="278"/>
              <w:jc w:val="center"/>
              <w:rPr>
                <w:rFonts w:cs="Arial"/>
                <w:b/>
                <w:sz w:val="24"/>
                <w:szCs w:val="24"/>
                <w:lang w:val="es-MX"/>
              </w:rPr>
            </w:pPr>
            <w:r w:rsidRPr="00437A93">
              <w:rPr>
                <w:rFonts w:cs="Arial"/>
                <w:b/>
                <w:sz w:val="24"/>
                <w:szCs w:val="24"/>
                <w:lang w:val="es-MX"/>
              </w:rPr>
              <w:t xml:space="preserve">Dirección del Centro </w:t>
            </w:r>
          </w:p>
        </w:tc>
        <w:tc>
          <w:tcPr>
            <w:tcW w:w="2292" w:type="pct"/>
            <w:shd w:val="clear" w:color="auto" w:fill="auto"/>
            <w:vAlign w:val="center"/>
          </w:tcPr>
          <w:p w:rsidR="009C5685" w:rsidRPr="00437A93" w:rsidRDefault="009C5685" w:rsidP="006C59A5">
            <w:pPr>
              <w:pStyle w:val="Prrafodelista"/>
              <w:numPr>
                <w:ilvl w:val="0"/>
                <w:numId w:val="15"/>
              </w:numPr>
              <w:ind w:right="148"/>
              <w:jc w:val="both"/>
              <w:rPr>
                <w:rFonts w:ascii="Arial" w:hAnsi="Arial" w:cs="Arial"/>
              </w:rPr>
            </w:pPr>
            <w:r w:rsidRPr="00437A93">
              <w:rPr>
                <w:rFonts w:ascii="Arial" w:hAnsi="Arial" w:cs="Arial"/>
              </w:rPr>
              <w:t>Instruye a</w:t>
            </w:r>
            <w:r w:rsidR="00B65A49" w:rsidRPr="00437A93">
              <w:rPr>
                <w:rFonts w:ascii="Arial" w:hAnsi="Arial" w:cs="Arial"/>
              </w:rPr>
              <w:t xml:space="preserve"> </w:t>
            </w:r>
            <w:r w:rsidRPr="00437A93">
              <w:rPr>
                <w:rFonts w:ascii="Arial" w:hAnsi="Arial" w:cs="Arial"/>
              </w:rPr>
              <w:t>l</w:t>
            </w:r>
            <w:r w:rsidR="00B65A49" w:rsidRPr="00437A93">
              <w:rPr>
                <w:rFonts w:ascii="Arial" w:hAnsi="Arial" w:cs="Arial"/>
              </w:rPr>
              <w:t>a</w:t>
            </w:r>
            <w:r w:rsidRPr="00437A93">
              <w:rPr>
                <w:rFonts w:ascii="Arial" w:hAnsi="Arial" w:cs="Arial"/>
              </w:rPr>
              <w:t xml:space="preserve"> Unidad de Capacitación para ejecutar el programa de capacitación interna.</w:t>
            </w:r>
          </w:p>
        </w:tc>
        <w:tc>
          <w:tcPr>
            <w:tcW w:w="1288" w:type="pct"/>
            <w:shd w:val="clear" w:color="auto" w:fill="auto"/>
            <w:vAlign w:val="center"/>
          </w:tcPr>
          <w:p w:rsidR="009C5685" w:rsidRPr="00437A93" w:rsidRDefault="009C5685" w:rsidP="009C5685">
            <w:pPr>
              <w:pStyle w:val="Piedepgina"/>
              <w:jc w:val="center"/>
              <w:rPr>
                <w:rFonts w:ascii="Arial" w:hAnsi="Arial" w:cs="Arial"/>
                <w:b/>
                <w:bCs/>
                <w:snapToGrid w:val="0"/>
              </w:rPr>
            </w:pPr>
            <w:r w:rsidRPr="00437A93">
              <w:rPr>
                <w:rFonts w:ascii="Arial" w:hAnsi="Arial" w:cs="Arial"/>
                <w:b/>
                <w:bCs/>
                <w:snapToGrid w:val="0"/>
              </w:rPr>
              <w:t>Programa aprobado/Correo electrónico</w:t>
            </w:r>
          </w:p>
        </w:tc>
      </w:tr>
      <w:tr w:rsidR="009C5685" w:rsidRPr="00437A93" w:rsidTr="00F42E87">
        <w:trPr>
          <w:jc w:val="center"/>
        </w:trPr>
        <w:tc>
          <w:tcPr>
            <w:tcW w:w="1420" w:type="pct"/>
            <w:vAlign w:val="center"/>
          </w:tcPr>
          <w:p w:rsidR="009C5685" w:rsidRPr="00437A93" w:rsidRDefault="009C5685" w:rsidP="00800ACE">
            <w:pPr>
              <w:pStyle w:val="Textoindependiente"/>
              <w:ind w:right="278"/>
              <w:jc w:val="center"/>
              <w:rPr>
                <w:rFonts w:cs="Arial"/>
                <w:b/>
                <w:sz w:val="24"/>
                <w:szCs w:val="24"/>
                <w:lang w:val="es-MX"/>
              </w:rPr>
            </w:pPr>
            <w:r w:rsidRPr="00437A93">
              <w:rPr>
                <w:rFonts w:cs="Arial"/>
                <w:b/>
                <w:sz w:val="24"/>
                <w:szCs w:val="24"/>
                <w:lang w:val="es-MX"/>
              </w:rPr>
              <w:t>U</w:t>
            </w:r>
            <w:r w:rsidR="00800ACE" w:rsidRPr="00437A93">
              <w:rPr>
                <w:rFonts w:cs="Arial"/>
                <w:b/>
                <w:sz w:val="24"/>
                <w:szCs w:val="24"/>
                <w:lang w:val="es-MX"/>
              </w:rPr>
              <w:t>nidad de Capacitación</w:t>
            </w:r>
          </w:p>
        </w:tc>
        <w:tc>
          <w:tcPr>
            <w:tcW w:w="2292" w:type="pct"/>
            <w:shd w:val="clear" w:color="auto" w:fill="auto"/>
            <w:vAlign w:val="center"/>
          </w:tcPr>
          <w:p w:rsidR="009C5685" w:rsidRPr="00437A93" w:rsidRDefault="009C5685" w:rsidP="006C59A5">
            <w:pPr>
              <w:pStyle w:val="Prrafodelista"/>
              <w:numPr>
                <w:ilvl w:val="0"/>
                <w:numId w:val="15"/>
              </w:numPr>
              <w:ind w:right="148"/>
              <w:jc w:val="both"/>
              <w:rPr>
                <w:rFonts w:ascii="Arial" w:hAnsi="Arial" w:cs="Arial"/>
              </w:rPr>
            </w:pPr>
            <w:r w:rsidRPr="00437A93">
              <w:rPr>
                <w:rFonts w:ascii="Arial" w:hAnsi="Arial" w:cs="Arial"/>
              </w:rPr>
              <w:t xml:space="preserve">Recibe instrucción y turna a </w:t>
            </w:r>
            <w:r w:rsidR="006443E8" w:rsidRPr="00437A93">
              <w:rPr>
                <w:rFonts w:ascii="Arial" w:hAnsi="Arial" w:cs="Arial"/>
              </w:rPr>
              <w:t xml:space="preserve">la Dirección de </w:t>
            </w:r>
            <w:r w:rsidRPr="00437A93">
              <w:rPr>
                <w:rFonts w:ascii="Arial" w:hAnsi="Arial" w:cs="Arial"/>
              </w:rPr>
              <w:t>Capacitación Interna para iniciar la ejecución del programa.</w:t>
            </w:r>
          </w:p>
        </w:tc>
        <w:tc>
          <w:tcPr>
            <w:tcW w:w="1288" w:type="pct"/>
            <w:shd w:val="clear" w:color="auto" w:fill="auto"/>
            <w:vAlign w:val="center"/>
          </w:tcPr>
          <w:p w:rsidR="009C5685" w:rsidRPr="00437A93" w:rsidRDefault="009C5685" w:rsidP="009C5685">
            <w:pPr>
              <w:pStyle w:val="Piedepgina"/>
              <w:jc w:val="center"/>
              <w:rPr>
                <w:rFonts w:ascii="Arial" w:hAnsi="Arial" w:cs="Arial"/>
                <w:b/>
                <w:bCs/>
                <w:snapToGrid w:val="0"/>
              </w:rPr>
            </w:pPr>
            <w:r w:rsidRPr="00437A93">
              <w:rPr>
                <w:rFonts w:ascii="Arial" w:hAnsi="Arial" w:cs="Arial"/>
                <w:b/>
                <w:bCs/>
                <w:snapToGrid w:val="0"/>
              </w:rPr>
              <w:t>Correo electrónico</w:t>
            </w:r>
          </w:p>
        </w:tc>
      </w:tr>
      <w:tr w:rsidR="009C5685" w:rsidRPr="00437A93" w:rsidTr="00F42E87">
        <w:trPr>
          <w:jc w:val="center"/>
        </w:trPr>
        <w:tc>
          <w:tcPr>
            <w:tcW w:w="1420" w:type="pct"/>
            <w:vAlign w:val="center"/>
          </w:tcPr>
          <w:p w:rsidR="009C5685" w:rsidRPr="00437A93" w:rsidRDefault="006443E8" w:rsidP="009C5685">
            <w:pPr>
              <w:pStyle w:val="Textoindependiente"/>
              <w:ind w:right="278"/>
              <w:jc w:val="center"/>
              <w:rPr>
                <w:rFonts w:cs="Arial"/>
                <w:b/>
                <w:sz w:val="24"/>
                <w:szCs w:val="24"/>
                <w:lang w:val="es-MX"/>
              </w:rPr>
            </w:pPr>
            <w:r w:rsidRPr="00437A93">
              <w:rPr>
                <w:rFonts w:cs="Arial"/>
                <w:b/>
                <w:sz w:val="24"/>
                <w:szCs w:val="24"/>
                <w:lang w:val="es-MX"/>
              </w:rPr>
              <w:t xml:space="preserve">Dirección de </w:t>
            </w:r>
            <w:r w:rsidR="009C5685" w:rsidRPr="00437A93">
              <w:rPr>
                <w:rFonts w:cs="Arial"/>
                <w:b/>
                <w:sz w:val="24"/>
                <w:szCs w:val="24"/>
                <w:lang w:val="es-MX"/>
              </w:rPr>
              <w:t>Capacitación Interna</w:t>
            </w:r>
          </w:p>
        </w:tc>
        <w:tc>
          <w:tcPr>
            <w:tcW w:w="2292" w:type="pct"/>
            <w:shd w:val="clear" w:color="auto" w:fill="auto"/>
            <w:vAlign w:val="center"/>
          </w:tcPr>
          <w:p w:rsidR="009C5685" w:rsidRPr="00437A93" w:rsidRDefault="009C5685" w:rsidP="006C59A5">
            <w:pPr>
              <w:pStyle w:val="Prrafodelista"/>
              <w:numPr>
                <w:ilvl w:val="0"/>
                <w:numId w:val="15"/>
              </w:numPr>
              <w:ind w:right="148"/>
              <w:jc w:val="both"/>
              <w:rPr>
                <w:rFonts w:ascii="Arial" w:hAnsi="Arial" w:cs="Arial"/>
              </w:rPr>
            </w:pPr>
            <w:r w:rsidRPr="00437A93">
              <w:rPr>
                <w:rFonts w:ascii="Arial" w:hAnsi="Arial" w:cs="Arial"/>
              </w:rPr>
              <w:t>Conforme al programa, clasifica el tipo de capacitación que se ofrecerá.</w:t>
            </w:r>
          </w:p>
        </w:tc>
        <w:tc>
          <w:tcPr>
            <w:tcW w:w="1288" w:type="pct"/>
            <w:shd w:val="clear" w:color="auto" w:fill="auto"/>
            <w:vAlign w:val="center"/>
          </w:tcPr>
          <w:p w:rsidR="009C5685" w:rsidRPr="00437A93" w:rsidRDefault="009C5685" w:rsidP="009C5685">
            <w:pPr>
              <w:pStyle w:val="Piedepgina"/>
              <w:jc w:val="center"/>
              <w:rPr>
                <w:rFonts w:ascii="Arial" w:hAnsi="Arial" w:cs="Arial"/>
                <w:b/>
                <w:bCs/>
                <w:snapToGrid w:val="0"/>
              </w:rPr>
            </w:pPr>
            <w:r w:rsidRPr="00437A93">
              <w:rPr>
                <w:rFonts w:ascii="Arial" w:hAnsi="Arial" w:cs="Arial"/>
                <w:b/>
                <w:bCs/>
                <w:snapToGrid w:val="0"/>
              </w:rPr>
              <w:t>Clasificación del programa</w:t>
            </w:r>
          </w:p>
        </w:tc>
      </w:tr>
      <w:tr w:rsidR="009C5685" w:rsidRPr="00437A93" w:rsidTr="00F42E87">
        <w:trPr>
          <w:jc w:val="center"/>
        </w:trPr>
        <w:tc>
          <w:tcPr>
            <w:tcW w:w="1420" w:type="pct"/>
            <w:vAlign w:val="center"/>
          </w:tcPr>
          <w:p w:rsidR="009C5685" w:rsidRPr="00437A93" w:rsidRDefault="006443E8" w:rsidP="009C5685">
            <w:pPr>
              <w:pStyle w:val="Textoindependiente"/>
              <w:ind w:right="278"/>
              <w:jc w:val="center"/>
              <w:rPr>
                <w:rFonts w:cs="Arial"/>
                <w:b/>
                <w:sz w:val="24"/>
                <w:szCs w:val="24"/>
                <w:lang w:val="es-MX"/>
              </w:rPr>
            </w:pPr>
            <w:r w:rsidRPr="00437A93">
              <w:rPr>
                <w:rFonts w:cs="Arial"/>
                <w:b/>
                <w:sz w:val="24"/>
                <w:szCs w:val="24"/>
                <w:lang w:val="es-MX"/>
              </w:rPr>
              <w:lastRenderedPageBreak/>
              <w:t xml:space="preserve">Dirección de </w:t>
            </w:r>
            <w:r w:rsidR="009C5685" w:rsidRPr="00437A93">
              <w:rPr>
                <w:rFonts w:cs="Arial"/>
                <w:b/>
                <w:sz w:val="24"/>
                <w:szCs w:val="24"/>
                <w:lang w:val="es-MX"/>
              </w:rPr>
              <w:t>Capacitación Interna</w:t>
            </w:r>
          </w:p>
        </w:tc>
        <w:tc>
          <w:tcPr>
            <w:tcW w:w="2292" w:type="pct"/>
            <w:shd w:val="clear" w:color="auto" w:fill="auto"/>
            <w:vAlign w:val="center"/>
          </w:tcPr>
          <w:p w:rsidR="009C5685" w:rsidRPr="00437A93" w:rsidRDefault="009C5685" w:rsidP="006C59A5">
            <w:pPr>
              <w:pStyle w:val="Prrafodelista"/>
              <w:numPr>
                <w:ilvl w:val="0"/>
                <w:numId w:val="15"/>
              </w:numPr>
              <w:ind w:right="148"/>
              <w:jc w:val="both"/>
              <w:rPr>
                <w:rFonts w:ascii="Arial" w:hAnsi="Arial" w:cs="Arial"/>
              </w:rPr>
            </w:pPr>
            <w:r w:rsidRPr="00437A93">
              <w:rPr>
                <w:rFonts w:ascii="Arial" w:hAnsi="Arial" w:cs="Arial"/>
              </w:rPr>
              <w:t>¿Se contratará a una persona física o institución académica?</w:t>
            </w:r>
          </w:p>
          <w:p w:rsidR="009C5685" w:rsidRPr="00437A93" w:rsidRDefault="009C5685" w:rsidP="006C59A5">
            <w:pPr>
              <w:pStyle w:val="Prrafodelista"/>
              <w:numPr>
                <w:ilvl w:val="0"/>
                <w:numId w:val="16"/>
              </w:numPr>
              <w:ind w:right="148"/>
              <w:jc w:val="both"/>
              <w:rPr>
                <w:rFonts w:ascii="Arial" w:hAnsi="Arial" w:cs="Arial"/>
              </w:rPr>
            </w:pPr>
            <w:r w:rsidRPr="00437A93">
              <w:rPr>
                <w:rFonts w:ascii="Arial" w:hAnsi="Arial" w:cs="Arial"/>
                <w:b/>
              </w:rPr>
              <w:t>Persona física</w:t>
            </w:r>
            <w:r w:rsidRPr="00437A93">
              <w:rPr>
                <w:rFonts w:ascii="Arial" w:hAnsi="Arial" w:cs="Arial"/>
              </w:rPr>
              <w:t>, continua en actividad 13.</w:t>
            </w:r>
          </w:p>
          <w:p w:rsidR="009C5685" w:rsidRPr="00437A93" w:rsidRDefault="009C5685" w:rsidP="006C59A5">
            <w:pPr>
              <w:pStyle w:val="Prrafodelista"/>
              <w:numPr>
                <w:ilvl w:val="0"/>
                <w:numId w:val="16"/>
              </w:numPr>
              <w:ind w:right="148"/>
              <w:jc w:val="both"/>
              <w:rPr>
                <w:rFonts w:ascii="Arial" w:hAnsi="Arial" w:cs="Arial"/>
              </w:rPr>
            </w:pPr>
            <w:r w:rsidRPr="00437A93">
              <w:rPr>
                <w:rFonts w:ascii="Arial" w:hAnsi="Arial" w:cs="Arial"/>
                <w:b/>
              </w:rPr>
              <w:t>Institución académica</w:t>
            </w:r>
            <w:r w:rsidR="009B048C" w:rsidRPr="00437A93">
              <w:rPr>
                <w:rFonts w:ascii="Arial" w:hAnsi="Arial" w:cs="Arial"/>
              </w:rPr>
              <w:t>, continúa en actividad 18</w:t>
            </w:r>
            <w:r w:rsidRPr="00437A93">
              <w:rPr>
                <w:rFonts w:ascii="Arial" w:hAnsi="Arial" w:cs="Arial"/>
              </w:rPr>
              <w:t>.</w:t>
            </w:r>
          </w:p>
        </w:tc>
        <w:tc>
          <w:tcPr>
            <w:tcW w:w="1288" w:type="pct"/>
            <w:shd w:val="clear" w:color="auto" w:fill="auto"/>
            <w:vAlign w:val="center"/>
          </w:tcPr>
          <w:p w:rsidR="009C5685" w:rsidRPr="00437A93" w:rsidRDefault="00477BD0" w:rsidP="009C5685">
            <w:pPr>
              <w:pStyle w:val="Piedepgina"/>
              <w:jc w:val="center"/>
              <w:rPr>
                <w:rFonts w:ascii="Arial" w:hAnsi="Arial" w:cs="Arial"/>
                <w:b/>
                <w:bCs/>
                <w:snapToGrid w:val="0"/>
              </w:rPr>
            </w:pPr>
            <w:r w:rsidRPr="00437A93">
              <w:rPr>
                <w:rFonts w:ascii="Arial" w:hAnsi="Arial" w:cs="Arial"/>
                <w:b/>
                <w:bCs/>
                <w:snapToGrid w:val="0"/>
              </w:rPr>
              <w:t>Tipo de contratación</w:t>
            </w:r>
          </w:p>
        </w:tc>
      </w:tr>
      <w:tr w:rsidR="009C5685" w:rsidRPr="00437A93" w:rsidTr="00F42E87">
        <w:trPr>
          <w:jc w:val="center"/>
        </w:trPr>
        <w:tc>
          <w:tcPr>
            <w:tcW w:w="1420" w:type="pct"/>
            <w:vAlign w:val="center"/>
          </w:tcPr>
          <w:p w:rsidR="009C5685" w:rsidRPr="00437A93" w:rsidRDefault="006443E8" w:rsidP="009C5685">
            <w:pPr>
              <w:pStyle w:val="Textoindependiente"/>
              <w:ind w:right="278"/>
              <w:jc w:val="center"/>
              <w:rPr>
                <w:rFonts w:cs="Arial"/>
                <w:b/>
                <w:sz w:val="24"/>
                <w:szCs w:val="24"/>
                <w:lang w:val="es-MX"/>
              </w:rPr>
            </w:pPr>
            <w:r w:rsidRPr="00437A93">
              <w:rPr>
                <w:rFonts w:cs="Arial"/>
                <w:b/>
                <w:sz w:val="24"/>
                <w:szCs w:val="24"/>
                <w:lang w:val="es-MX"/>
              </w:rPr>
              <w:t xml:space="preserve">Dirección de </w:t>
            </w:r>
            <w:r w:rsidR="009C5685" w:rsidRPr="00437A93">
              <w:rPr>
                <w:rFonts w:cs="Arial"/>
                <w:b/>
                <w:sz w:val="24"/>
                <w:szCs w:val="24"/>
                <w:lang w:val="es-MX"/>
              </w:rPr>
              <w:t>Capacitación Interna</w:t>
            </w:r>
          </w:p>
        </w:tc>
        <w:tc>
          <w:tcPr>
            <w:tcW w:w="2292" w:type="pct"/>
            <w:shd w:val="clear" w:color="auto" w:fill="auto"/>
            <w:vAlign w:val="center"/>
          </w:tcPr>
          <w:p w:rsidR="009C5685" w:rsidRPr="00437A93" w:rsidRDefault="009C5685" w:rsidP="006C59A5">
            <w:pPr>
              <w:pStyle w:val="Prrafodelista"/>
              <w:numPr>
                <w:ilvl w:val="0"/>
                <w:numId w:val="15"/>
              </w:numPr>
              <w:ind w:right="148"/>
              <w:jc w:val="both"/>
              <w:rPr>
                <w:rFonts w:ascii="Arial" w:hAnsi="Arial" w:cs="Arial"/>
              </w:rPr>
            </w:pPr>
            <w:r w:rsidRPr="00437A93">
              <w:rPr>
                <w:rFonts w:ascii="Arial" w:hAnsi="Arial" w:cs="Arial"/>
              </w:rPr>
              <w:t>Contacta a persona física especializada para llevar a cabo la actividad académica y envía oficio o correo electrónico de invitación.</w:t>
            </w:r>
          </w:p>
        </w:tc>
        <w:tc>
          <w:tcPr>
            <w:tcW w:w="1288" w:type="pct"/>
            <w:shd w:val="clear" w:color="auto" w:fill="auto"/>
            <w:vAlign w:val="center"/>
          </w:tcPr>
          <w:p w:rsidR="009C5685" w:rsidRPr="00437A93" w:rsidRDefault="009C5685" w:rsidP="009C5685">
            <w:pPr>
              <w:pStyle w:val="Piedepgina"/>
              <w:jc w:val="center"/>
              <w:rPr>
                <w:rFonts w:ascii="Arial" w:hAnsi="Arial" w:cs="Arial"/>
                <w:b/>
                <w:bCs/>
                <w:snapToGrid w:val="0"/>
              </w:rPr>
            </w:pPr>
            <w:r w:rsidRPr="00437A93">
              <w:rPr>
                <w:rFonts w:ascii="Arial" w:hAnsi="Arial" w:cs="Arial"/>
                <w:b/>
                <w:bCs/>
                <w:snapToGrid w:val="0"/>
              </w:rPr>
              <w:t>Oficio/Correo electrónico</w:t>
            </w:r>
          </w:p>
        </w:tc>
      </w:tr>
      <w:tr w:rsidR="009C5685" w:rsidRPr="00437A93" w:rsidTr="00F42E87">
        <w:trPr>
          <w:jc w:val="center"/>
        </w:trPr>
        <w:tc>
          <w:tcPr>
            <w:tcW w:w="1420" w:type="pct"/>
            <w:vAlign w:val="center"/>
          </w:tcPr>
          <w:p w:rsidR="009C5685" w:rsidRPr="00437A93" w:rsidRDefault="009C5685" w:rsidP="009C5685">
            <w:pPr>
              <w:pStyle w:val="Textoindependiente"/>
              <w:ind w:right="278"/>
              <w:jc w:val="center"/>
              <w:rPr>
                <w:rFonts w:cs="Arial"/>
                <w:b/>
                <w:sz w:val="24"/>
                <w:szCs w:val="24"/>
                <w:lang w:val="es-MX"/>
              </w:rPr>
            </w:pPr>
            <w:r w:rsidRPr="00437A93">
              <w:rPr>
                <w:rFonts w:cs="Arial"/>
                <w:b/>
                <w:sz w:val="24"/>
                <w:szCs w:val="24"/>
                <w:lang w:val="es-MX"/>
              </w:rPr>
              <w:t>Persona Física</w:t>
            </w:r>
          </w:p>
        </w:tc>
        <w:tc>
          <w:tcPr>
            <w:tcW w:w="2292" w:type="pct"/>
            <w:shd w:val="clear" w:color="auto" w:fill="auto"/>
            <w:vAlign w:val="center"/>
          </w:tcPr>
          <w:p w:rsidR="009C5685" w:rsidRPr="00437A93" w:rsidRDefault="009C5685" w:rsidP="006C59A5">
            <w:pPr>
              <w:pStyle w:val="Prrafodelista"/>
              <w:numPr>
                <w:ilvl w:val="0"/>
                <w:numId w:val="15"/>
              </w:numPr>
              <w:ind w:right="148"/>
              <w:jc w:val="both"/>
              <w:rPr>
                <w:rFonts w:ascii="Arial" w:hAnsi="Arial" w:cs="Arial"/>
              </w:rPr>
            </w:pPr>
            <w:r w:rsidRPr="00437A93">
              <w:rPr>
                <w:rFonts w:ascii="Arial" w:hAnsi="Arial" w:cs="Arial"/>
              </w:rPr>
              <w:t>Recibe invitación.</w:t>
            </w:r>
          </w:p>
          <w:p w:rsidR="000B4479" w:rsidRPr="00437A93" w:rsidRDefault="000B4479" w:rsidP="009B048C">
            <w:pPr>
              <w:pStyle w:val="Prrafodelista"/>
              <w:ind w:left="390" w:right="148"/>
              <w:jc w:val="both"/>
              <w:rPr>
                <w:rFonts w:ascii="Arial" w:hAnsi="Arial" w:cs="Arial"/>
              </w:rPr>
            </w:pPr>
          </w:p>
          <w:p w:rsidR="009B048C" w:rsidRPr="00437A93" w:rsidRDefault="009B048C" w:rsidP="009B048C">
            <w:pPr>
              <w:pStyle w:val="Prrafodelista"/>
              <w:ind w:left="390" w:right="148"/>
              <w:jc w:val="both"/>
              <w:rPr>
                <w:rFonts w:ascii="Arial" w:hAnsi="Arial" w:cs="Arial"/>
              </w:rPr>
            </w:pPr>
            <w:r w:rsidRPr="00437A93">
              <w:rPr>
                <w:rFonts w:ascii="Arial" w:hAnsi="Arial" w:cs="Arial"/>
              </w:rPr>
              <w:t>¿Acepta invitación?</w:t>
            </w:r>
          </w:p>
          <w:p w:rsidR="009B048C" w:rsidRPr="00437A93" w:rsidRDefault="000B4479" w:rsidP="009B048C">
            <w:pPr>
              <w:pStyle w:val="Prrafodelista"/>
              <w:ind w:left="390" w:right="148"/>
              <w:jc w:val="both"/>
              <w:rPr>
                <w:rFonts w:ascii="Arial" w:hAnsi="Arial" w:cs="Arial"/>
              </w:rPr>
            </w:pPr>
            <w:r w:rsidRPr="00437A93">
              <w:rPr>
                <w:rFonts w:ascii="Arial" w:hAnsi="Arial" w:cs="Arial"/>
                <w:b/>
              </w:rPr>
              <w:t>Sí.</w:t>
            </w:r>
            <w:r w:rsidR="009B048C" w:rsidRPr="00437A93">
              <w:rPr>
                <w:rFonts w:ascii="Arial" w:hAnsi="Arial" w:cs="Arial"/>
                <w:b/>
              </w:rPr>
              <w:t xml:space="preserve"> </w:t>
            </w:r>
            <w:r w:rsidR="009B048C" w:rsidRPr="00437A93">
              <w:rPr>
                <w:rFonts w:ascii="Arial" w:hAnsi="Arial" w:cs="Arial"/>
              </w:rPr>
              <w:t>Continua en actividad 15</w:t>
            </w:r>
          </w:p>
          <w:p w:rsidR="009C5685" w:rsidRPr="00437A93" w:rsidRDefault="000B4479" w:rsidP="009B048C">
            <w:pPr>
              <w:pStyle w:val="Prrafodelista"/>
              <w:ind w:left="390" w:right="148"/>
              <w:jc w:val="both"/>
              <w:rPr>
                <w:rFonts w:ascii="Arial" w:hAnsi="Arial" w:cs="Arial"/>
              </w:rPr>
            </w:pPr>
            <w:r w:rsidRPr="00437A93">
              <w:rPr>
                <w:rFonts w:ascii="Arial" w:hAnsi="Arial" w:cs="Arial"/>
                <w:b/>
              </w:rPr>
              <w:t>No.</w:t>
            </w:r>
            <w:r w:rsidR="009B048C" w:rsidRPr="00437A93">
              <w:rPr>
                <w:rFonts w:ascii="Arial" w:hAnsi="Arial" w:cs="Arial"/>
                <w:b/>
              </w:rPr>
              <w:t xml:space="preserve"> </w:t>
            </w:r>
            <w:r w:rsidR="009B048C" w:rsidRPr="00437A93">
              <w:rPr>
                <w:rFonts w:ascii="Arial" w:hAnsi="Arial" w:cs="Arial"/>
              </w:rPr>
              <w:t>Continua en actividad 13</w:t>
            </w:r>
          </w:p>
        </w:tc>
        <w:tc>
          <w:tcPr>
            <w:tcW w:w="1288" w:type="pct"/>
            <w:shd w:val="clear" w:color="auto" w:fill="auto"/>
            <w:vAlign w:val="center"/>
          </w:tcPr>
          <w:p w:rsidR="009C5685" w:rsidRPr="00437A93" w:rsidRDefault="009C5685" w:rsidP="009C5685">
            <w:pPr>
              <w:pStyle w:val="Piedepgina"/>
              <w:jc w:val="center"/>
              <w:rPr>
                <w:rFonts w:ascii="Arial" w:hAnsi="Arial" w:cs="Arial"/>
                <w:b/>
                <w:bCs/>
                <w:snapToGrid w:val="0"/>
              </w:rPr>
            </w:pPr>
            <w:r w:rsidRPr="00437A93">
              <w:rPr>
                <w:rFonts w:ascii="Arial" w:hAnsi="Arial" w:cs="Arial"/>
                <w:b/>
                <w:bCs/>
                <w:snapToGrid w:val="0"/>
              </w:rPr>
              <w:t>Oficio/Correo electrónico</w:t>
            </w:r>
          </w:p>
        </w:tc>
      </w:tr>
      <w:tr w:rsidR="009C5685" w:rsidRPr="00437A93" w:rsidTr="00F42E87">
        <w:trPr>
          <w:jc w:val="center"/>
        </w:trPr>
        <w:tc>
          <w:tcPr>
            <w:tcW w:w="1420" w:type="pct"/>
            <w:vAlign w:val="center"/>
          </w:tcPr>
          <w:p w:rsidR="009C5685" w:rsidRPr="00437A93" w:rsidRDefault="009C5685" w:rsidP="009C5685">
            <w:pPr>
              <w:pStyle w:val="Textoindependiente"/>
              <w:ind w:right="278"/>
              <w:jc w:val="center"/>
              <w:rPr>
                <w:rFonts w:cs="Arial"/>
                <w:b/>
                <w:sz w:val="24"/>
                <w:szCs w:val="24"/>
                <w:lang w:val="es-MX"/>
              </w:rPr>
            </w:pPr>
            <w:r w:rsidRPr="00437A93">
              <w:rPr>
                <w:rFonts w:cs="Arial"/>
                <w:b/>
                <w:sz w:val="24"/>
                <w:szCs w:val="24"/>
                <w:lang w:val="es-MX"/>
              </w:rPr>
              <w:t>Persona Física</w:t>
            </w:r>
          </w:p>
        </w:tc>
        <w:tc>
          <w:tcPr>
            <w:tcW w:w="2292" w:type="pct"/>
            <w:shd w:val="clear" w:color="auto" w:fill="auto"/>
            <w:vAlign w:val="center"/>
          </w:tcPr>
          <w:p w:rsidR="009C5685" w:rsidRPr="00437A93" w:rsidRDefault="009C5685" w:rsidP="006C59A5">
            <w:pPr>
              <w:pStyle w:val="Prrafodelista"/>
              <w:numPr>
                <w:ilvl w:val="0"/>
                <w:numId w:val="15"/>
              </w:numPr>
              <w:ind w:right="148"/>
              <w:jc w:val="both"/>
              <w:rPr>
                <w:rFonts w:ascii="Arial" w:hAnsi="Arial" w:cs="Arial"/>
              </w:rPr>
            </w:pPr>
            <w:r w:rsidRPr="00437A93">
              <w:rPr>
                <w:rFonts w:ascii="Arial" w:hAnsi="Arial" w:cs="Arial"/>
              </w:rPr>
              <w:t>Envía correo electrónico de aceptación a la Dirección de Capacitación Interna.</w:t>
            </w:r>
          </w:p>
        </w:tc>
        <w:tc>
          <w:tcPr>
            <w:tcW w:w="1288" w:type="pct"/>
            <w:shd w:val="clear" w:color="auto" w:fill="auto"/>
            <w:vAlign w:val="center"/>
          </w:tcPr>
          <w:p w:rsidR="009C5685" w:rsidRPr="00437A93" w:rsidRDefault="009B048C" w:rsidP="009B048C">
            <w:pPr>
              <w:pStyle w:val="Piedepgina"/>
              <w:jc w:val="center"/>
              <w:rPr>
                <w:rFonts w:ascii="Arial" w:hAnsi="Arial" w:cs="Arial"/>
                <w:b/>
                <w:bCs/>
                <w:snapToGrid w:val="0"/>
              </w:rPr>
            </w:pPr>
            <w:r w:rsidRPr="00437A93">
              <w:rPr>
                <w:rFonts w:ascii="Arial" w:hAnsi="Arial" w:cs="Arial"/>
                <w:b/>
                <w:bCs/>
                <w:snapToGrid w:val="0"/>
              </w:rPr>
              <w:t>Correo electrónico</w:t>
            </w:r>
          </w:p>
        </w:tc>
      </w:tr>
      <w:tr w:rsidR="009C5685" w:rsidRPr="00437A93" w:rsidTr="00F42E87">
        <w:trPr>
          <w:jc w:val="center"/>
        </w:trPr>
        <w:tc>
          <w:tcPr>
            <w:tcW w:w="1420" w:type="pct"/>
            <w:vAlign w:val="center"/>
          </w:tcPr>
          <w:p w:rsidR="009C5685" w:rsidRPr="00437A93" w:rsidRDefault="006443E8" w:rsidP="009C5685">
            <w:pPr>
              <w:pStyle w:val="Textoindependiente"/>
              <w:ind w:right="278"/>
              <w:jc w:val="center"/>
              <w:rPr>
                <w:rFonts w:cs="Arial"/>
                <w:b/>
                <w:sz w:val="24"/>
                <w:szCs w:val="24"/>
                <w:lang w:val="es-MX"/>
              </w:rPr>
            </w:pPr>
            <w:r w:rsidRPr="00437A93">
              <w:rPr>
                <w:rFonts w:cs="Arial"/>
                <w:b/>
                <w:sz w:val="24"/>
                <w:szCs w:val="24"/>
                <w:lang w:val="es-MX"/>
              </w:rPr>
              <w:t xml:space="preserve">Dirección de </w:t>
            </w:r>
            <w:r w:rsidR="009C5685" w:rsidRPr="00437A93">
              <w:rPr>
                <w:rFonts w:cs="Arial"/>
                <w:b/>
                <w:sz w:val="24"/>
                <w:szCs w:val="24"/>
                <w:lang w:val="es-MX"/>
              </w:rPr>
              <w:t>Capacitación Interna</w:t>
            </w:r>
          </w:p>
        </w:tc>
        <w:tc>
          <w:tcPr>
            <w:tcW w:w="2292" w:type="pct"/>
            <w:shd w:val="clear" w:color="auto" w:fill="auto"/>
            <w:vAlign w:val="center"/>
          </w:tcPr>
          <w:p w:rsidR="009C5685" w:rsidRPr="00437A93" w:rsidRDefault="009C5685" w:rsidP="006C59A5">
            <w:pPr>
              <w:pStyle w:val="Prrafodelista"/>
              <w:numPr>
                <w:ilvl w:val="0"/>
                <w:numId w:val="15"/>
              </w:numPr>
              <w:ind w:right="148"/>
              <w:jc w:val="both"/>
              <w:rPr>
                <w:rFonts w:ascii="Arial" w:hAnsi="Arial" w:cs="Arial"/>
              </w:rPr>
            </w:pPr>
            <w:r w:rsidRPr="00437A93">
              <w:rPr>
                <w:rFonts w:ascii="Arial" w:hAnsi="Arial" w:cs="Arial"/>
              </w:rPr>
              <w:t xml:space="preserve">Envía información requerida a </w:t>
            </w:r>
            <w:r w:rsidR="006443E8" w:rsidRPr="00437A93">
              <w:rPr>
                <w:rFonts w:ascii="Arial" w:hAnsi="Arial" w:cs="Arial"/>
              </w:rPr>
              <w:t xml:space="preserve">la Dirección de </w:t>
            </w:r>
            <w:r w:rsidRPr="00437A93">
              <w:rPr>
                <w:rFonts w:ascii="Arial" w:hAnsi="Arial" w:cs="Arial"/>
              </w:rPr>
              <w:t>Apoyo administrativo para llevar a cabo la contratación.</w:t>
            </w:r>
          </w:p>
        </w:tc>
        <w:tc>
          <w:tcPr>
            <w:tcW w:w="1288" w:type="pct"/>
            <w:shd w:val="clear" w:color="auto" w:fill="auto"/>
            <w:vAlign w:val="center"/>
          </w:tcPr>
          <w:p w:rsidR="009C5685" w:rsidRPr="00437A93" w:rsidRDefault="009C5685" w:rsidP="009C5685">
            <w:pPr>
              <w:pStyle w:val="Piedepgina"/>
              <w:jc w:val="center"/>
              <w:rPr>
                <w:rFonts w:ascii="Arial" w:hAnsi="Arial" w:cs="Arial"/>
                <w:b/>
                <w:bCs/>
                <w:snapToGrid w:val="0"/>
              </w:rPr>
            </w:pPr>
            <w:r w:rsidRPr="00437A93">
              <w:rPr>
                <w:rFonts w:ascii="Arial" w:hAnsi="Arial" w:cs="Arial"/>
                <w:b/>
                <w:bCs/>
                <w:snapToGrid w:val="0"/>
              </w:rPr>
              <w:t>Oficio/Correo electrónico</w:t>
            </w:r>
          </w:p>
        </w:tc>
      </w:tr>
      <w:tr w:rsidR="009C5685" w:rsidRPr="00437A93" w:rsidTr="00F42E87">
        <w:trPr>
          <w:jc w:val="center"/>
        </w:trPr>
        <w:tc>
          <w:tcPr>
            <w:tcW w:w="1420" w:type="pct"/>
            <w:vAlign w:val="center"/>
          </w:tcPr>
          <w:p w:rsidR="009C5685" w:rsidRPr="00437A93" w:rsidRDefault="006443E8" w:rsidP="009C5685">
            <w:pPr>
              <w:pStyle w:val="Textoindependiente"/>
              <w:ind w:right="278"/>
              <w:jc w:val="center"/>
              <w:rPr>
                <w:rFonts w:cs="Arial"/>
                <w:b/>
                <w:sz w:val="24"/>
                <w:szCs w:val="24"/>
                <w:lang w:val="es-MX"/>
              </w:rPr>
            </w:pPr>
            <w:r w:rsidRPr="00437A93">
              <w:rPr>
                <w:rFonts w:cs="Arial"/>
                <w:b/>
                <w:sz w:val="24"/>
                <w:szCs w:val="24"/>
                <w:lang w:val="es-MX"/>
              </w:rPr>
              <w:t xml:space="preserve">Dirección de </w:t>
            </w:r>
            <w:r w:rsidR="009C5685" w:rsidRPr="00437A93">
              <w:rPr>
                <w:rFonts w:cs="Arial"/>
                <w:b/>
                <w:sz w:val="24"/>
                <w:szCs w:val="24"/>
                <w:lang w:val="es-MX"/>
              </w:rPr>
              <w:t>Apoyo Administrativo</w:t>
            </w:r>
          </w:p>
        </w:tc>
        <w:tc>
          <w:tcPr>
            <w:tcW w:w="2292" w:type="pct"/>
            <w:shd w:val="clear" w:color="auto" w:fill="auto"/>
            <w:vAlign w:val="center"/>
          </w:tcPr>
          <w:p w:rsidR="009C5685" w:rsidRPr="00437A93" w:rsidRDefault="009C5685" w:rsidP="006C59A5">
            <w:pPr>
              <w:pStyle w:val="Prrafodelista"/>
              <w:numPr>
                <w:ilvl w:val="0"/>
                <w:numId w:val="15"/>
              </w:numPr>
              <w:ind w:right="148"/>
              <w:jc w:val="both"/>
              <w:rPr>
                <w:rFonts w:ascii="Arial" w:hAnsi="Arial" w:cs="Arial"/>
              </w:rPr>
            </w:pPr>
            <w:r w:rsidRPr="00437A93">
              <w:rPr>
                <w:rFonts w:ascii="Arial" w:hAnsi="Arial" w:cs="Arial"/>
              </w:rPr>
              <w:t>Recibe información y aplica procedimiento de contratación e informa inicio del proceso a la Dirección del Centro.</w:t>
            </w:r>
          </w:p>
          <w:p w:rsidR="009B048C" w:rsidRPr="00437A93" w:rsidRDefault="009B048C" w:rsidP="009B048C">
            <w:pPr>
              <w:pStyle w:val="Prrafodelista"/>
              <w:ind w:left="390" w:right="148"/>
              <w:jc w:val="both"/>
              <w:rPr>
                <w:rFonts w:ascii="Arial" w:hAnsi="Arial" w:cs="Arial"/>
              </w:rPr>
            </w:pPr>
          </w:p>
          <w:p w:rsidR="009B048C" w:rsidRPr="00437A93" w:rsidRDefault="009B048C" w:rsidP="009B048C">
            <w:pPr>
              <w:pStyle w:val="Prrafodelista"/>
              <w:ind w:left="390" w:right="148"/>
              <w:jc w:val="both"/>
              <w:rPr>
                <w:rFonts w:ascii="Arial" w:hAnsi="Arial" w:cs="Arial"/>
              </w:rPr>
            </w:pPr>
            <w:r w:rsidRPr="00437A93">
              <w:rPr>
                <w:rFonts w:ascii="Arial" w:hAnsi="Arial" w:cs="Arial"/>
              </w:rPr>
              <w:t>Continua en actividad 21</w:t>
            </w:r>
            <w:r w:rsidR="00BD07AD" w:rsidRPr="00437A93">
              <w:rPr>
                <w:rFonts w:ascii="Arial" w:hAnsi="Arial" w:cs="Arial"/>
              </w:rPr>
              <w:t>.</w:t>
            </w:r>
          </w:p>
        </w:tc>
        <w:tc>
          <w:tcPr>
            <w:tcW w:w="1288" w:type="pct"/>
            <w:shd w:val="clear" w:color="auto" w:fill="auto"/>
            <w:vAlign w:val="center"/>
          </w:tcPr>
          <w:p w:rsidR="009C5685" w:rsidRPr="00437A93" w:rsidRDefault="009C5685" w:rsidP="009B048C">
            <w:pPr>
              <w:pStyle w:val="Piedepgina"/>
              <w:jc w:val="center"/>
              <w:rPr>
                <w:rFonts w:ascii="Arial" w:hAnsi="Arial" w:cs="Arial"/>
                <w:b/>
                <w:bCs/>
                <w:snapToGrid w:val="0"/>
              </w:rPr>
            </w:pPr>
            <w:r w:rsidRPr="00437A93">
              <w:rPr>
                <w:rFonts w:ascii="Arial" w:hAnsi="Arial" w:cs="Arial"/>
                <w:b/>
                <w:bCs/>
                <w:snapToGrid w:val="0"/>
              </w:rPr>
              <w:t>Correo electrónico</w:t>
            </w:r>
          </w:p>
        </w:tc>
      </w:tr>
      <w:tr w:rsidR="009C5685" w:rsidRPr="00437A93" w:rsidTr="00F42E87">
        <w:trPr>
          <w:jc w:val="center"/>
        </w:trPr>
        <w:tc>
          <w:tcPr>
            <w:tcW w:w="1420" w:type="pct"/>
            <w:vAlign w:val="center"/>
          </w:tcPr>
          <w:p w:rsidR="009C5685" w:rsidRPr="00437A93" w:rsidRDefault="009C5685" w:rsidP="009C5685">
            <w:pPr>
              <w:pStyle w:val="Textoindependiente"/>
              <w:ind w:right="278"/>
              <w:jc w:val="center"/>
              <w:rPr>
                <w:rFonts w:cs="Arial"/>
                <w:b/>
                <w:sz w:val="24"/>
                <w:szCs w:val="24"/>
                <w:lang w:val="es-MX"/>
              </w:rPr>
            </w:pPr>
            <w:r w:rsidRPr="00437A93">
              <w:rPr>
                <w:rFonts w:cs="Arial"/>
                <w:b/>
                <w:sz w:val="24"/>
                <w:szCs w:val="24"/>
                <w:lang w:val="es-MX"/>
              </w:rPr>
              <w:t>Capacitación Interna</w:t>
            </w:r>
          </w:p>
        </w:tc>
        <w:tc>
          <w:tcPr>
            <w:tcW w:w="2292" w:type="pct"/>
            <w:shd w:val="clear" w:color="auto" w:fill="auto"/>
            <w:vAlign w:val="center"/>
          </w:tcPr>
          <w:p w:rsidR="009C5685" w:rsidRPr="00437A93" w:rsidRDefault="009C5685" w:rsidP="006C59A5">
            <w:pPr>
              <w:pStyle w:val="Prrafodelista"/>
              <w:numPr>
                <w:ilvl w:val="0"/>
                <w:numId w:val="15"/>
              </w:numPr>
              <w:ind w:right="148"/>
              <w:jc w:val="both"/>
              <w:rPr>
                <w:rFonts w:ascii="Arial" w:hAnsi="Arial" w:cs="Arial"/>
              </w:rPr>
            </w:pPr>
            <w:r w:rsidRPr="00437A93">
              <w:rPr>
                <w:rFonts w:ascii="Arial" w:hAnsi="Arial" w:cs="Arial"/>
              </w:rPr>
              <w:t>Contacta a institución académica especializada y envía oficio o correo electrónico de invitación, con la información necesaria para que emitan cotización técnica y económica.</w:t>
            </w:r>
          </w:p>
        </w:tc>
        <w:tc>
          <w:tcPr>
            <w:tcW w:w="1288" w:type="pct"/>
            <w:shd w:val="clear" w:color="auto" w:fill="auto"/>
            <w:vAlign w:val="center"/>
          </w:tcPr>
          <w:p w:rsidR="009C5685" w:rsidRPr="00437A93" w:rsidRDefault="009C5685" w:rsidP="009C5685">
            <w:pPr>
              <w:pStyle w:val="Piedepgina"/>
              <w:jc w:val="center"/>
              <w:rPr>
                <w:rFonts w:ascii="Arial" w:hAnsi="Arial" w:cs="Arial"/>
                <w:b/>
                <w:bCs/>
                <w:snapToGrid w:val="0"/>
              </w:rPr>
            </w:pPr>
            <w:r w:rsidRPr="00437A93">
              <w:rPr>
                <w:rFonts w:ascii="Arial" w:hAnsi="Arial" w:cs="Arial"/>
                <w:b/>
                <w:bCs/>
                <w:snapToGrid w:val="0"/>
              </w:rPr>
              <w:t>Oficio/Correo electrónico</w:t>
            </w:r>
          </w:p>
        </w:tc>
      </w:tr>
      <w:tr w:rsidR="009C5685" w:rsidRPr="00437A93" w:rsidTr="00F42E87">
        <w:trPr>
          <w:jc w:val="center"/>
        </w:trPr>
        <w:tc>
          <w:tcPr>
            <w:tcW w:w="1420" w:type="pct"/>
            <w:vAlign w:val="center"/>
          </w:tcPr>
          <w:p w:rsidR="009C5685" w:rsidRPr="00437A93" w:rsidRDefault="009C5685" w:rsidP="009C5685">
            <w:pPr>
              <w:pStyle w:val="Textoindependiente"/>
              <w:ind w:right="278"/>
              <w:jc w:val="center"/>
              <w:rPr>
                <w:rFonts w:cs="Arial"/>
                <w:b/>
                <w:sz w:val="24"/>
                <w:szCs w:val="24"/>
                <w:lang w:val="es-MX"/>
              </w:rPr>
            </w:pPr>
            <w:r w:rsidRPr="00437A93">
              <w:rPr>
                <w:rFonts w:cs="Arial"/>
                <w:b/>
                <w:sz w:val="24"/>
                <w:szCs w:val="24"/>
                <w:lang w:val="es-MX"/>
              </w:rPr>
              <w:t>Institución Académica</w:t>
            </w:r>
          </w:p>
        </w:tc>
        <w:tc>
          <w:tcPr>
            <w:tcW w:w="2292" w:type="pct"/>
            <w:shd w:val="clear" w:color="auto" w:fill="auto"/>
            <w:vAlign w:val="center"/>
          </w:tcPr>
          <w:p w:rsidR="009C5685" w:rsidRPr="00437A93" w:rsidRDefault="009C5685" w:rsidP="006C59A5">
            <w:pPr>
              <w:pStyle w:val="Prrafodelista"/>
              <w:numPr>
                <w:ilvl w:val="0"/>
                <w:numId w:val="15"/>
              </w:numPr>
              <w:ind w:right="148"/>
              <w:jc w:val="both"/>
              <w:rPr>
                <w:rFonts w:ascii="Arial" w:hAnsi="Arial" w:cs="Arial"/>
              </w:rPr>
            </w:pPr>
            <w:r w:rsidRPr="00437A93">
              <w:rPr>
                <w:rFonts w:ascii="Arial" w:hAnsi="Arial" w:cs="Arial"/>
              </w:rPr>
              <w:t>Recibe invitación.</w:t>
            </w:r>
          </w:p>
          <w:p w:rsidR="000B4479" w:rsidRPr="00437A93" w:rsidRDefault="000B4479" w:rsidP="009B048C">
            <w:pPr>
              <w:pStyle w:val="Prrafodelista"/>
              <w:ind w:left="390" w:right="148"/>
              <w:jc w:val="both"/>
              <w:rPr>
                <w:rFonts w:ascii="Arial" w:hAnsi="Arial" w:cs="Arial"/>
              </w:rPr>
            </w:pPr>
          </w:p>
          <w:p w:rsidR="009B048C" w:rsidRPr="00437A93" w:rsidRDefault="009B048C" w:rsidP="009B048C">
            <w:pPr>
              <w:pStyle w:val="Prrafodelista"/>
              <w:ind w:left="390" w:right="148"/>
              <w:jc w:val="both"/>
              <w:rPr>
                <w:rFonts w:ascii="Arial" w:hAnsi="Arial" w:cs="Arial"/>
              </w:rPr>
            </w:pPr>
            <w:r w:rsidRPr="00437A93">
              <w:rPr>
                <w:rFonts w:ascii="Arial" w:hAnsi="Arial" w:cs="Arial"/>
              </w:rPr>
              <w:t>¿Acepta invitación?</w:t>
            </w:r>
          </w:p>
          <w:p w:rsidR="009B048C" w:rsidRPr="00437A93" w:rsidRDefault="000B4479" w:rsidP="009B048C">
            <w:pPr>
              <w:pStyle w:val="Prrafodelista"/>
              <w:ind w:left="390" w:right="148"/>
              <w:jc w:val="both"/>
              <w:rPr>
                <w:rFonts w:ascii="Arial" w:hAnsi="Arial" w:cs="Arial"/>
              </w:rPr>
            </w:pPr>
            <w:r w:rsidRPr="00437A93">
              <w:rPr>
                <w:rFonts w:ascii="Arial" w:hAnsi="Arial" w:cs="Arial"/>
                <w:b/>
              </w:rPr>
              <w:t>Sí.</w:t>
            </w:r>
            <w:r w:rsidR="009B048C" w:rsidRPr="00437A93">
              <w:rPr>
                <w:rFonts w:ascii="Arial" w:hAnsi="Arial" w:cs="Arial"/>
                <w:b/>
              </w:rPr>
              <w:t xml:space="preserve"> </w:t>
            </w:r>
            <w:r w:rsidR="009B048C" w:rsidRPr="00437A93">
              <w:rPr>
                <w:rFonts w:ascii="Arial" w:hAnsi="Arial" w:cs="Arial"/>
              </w:rPr>
              <w:t>Continua en actividad 20</w:t>
            </w:r>
            <w:r w:rsidR="00BD78DB" w:rsidRPr="00437A93">
              <w:rPr>
                <w:rFonts w:ascii="Arial" w:hAnsi="Arial" w:cs="Arial"/>
              </w:rPr>
              <w:t xml:space="preserve"> y 22</w:t>
            </w:r>
            <w:r w:rsidRPr="00437A93">
              <w:rPr>
                <w:rFonts w:ascii="Arial" w:hAnsi="Arial" w:cs="Arial"/>
              </w:rPr>
              <w:t>.</w:t>
            </w:r>
          </w:p>
          <w:p w:rsidR="009C5685" w:rsidRPr="00437A93" w:rsidRDefault="000B4479" w:rsidP="009B048C">
            <w:pPr>
              <w:pStyle w:val="Prrafodelista"/>
              <w:ind w:left="390" w:right="148"/>
              <w:jc w:val="both"/>
              <w:rPr>
                <w:rFonts w:ascii="Arial" w:hAnsi="Arial" w:cs="Arial"/>
              </w:rPr>
            </w:pPr>
            <w:r w:rsidRPr="00437A93">
              <w:rPr>
                <w:rFonts w:ascii="Arial" w:hAnsi="Arial" w:cs="Arial"/>
                <w:b/>
              </w:rPr>
              <w:t>No.</w:t>
            </w:r>
            <w:r w:rsidR="009B048C" w:rsidRPr="00437A93">
              <w:rPr>
                <w:rFonts w:ascii="Arial" w:hAnsi="Arial" w:cs="Arial"/>
                <w:b/>
              </w:rPr>
              <w:t xml:space="preserve"> </w:t>
            </w:r>
            <w:r w:rsidR="009B048C" w:rsidRPr="00437A93">
              <w:rPr>
                <w:rFonts w:ascii="Arial" w:hAnsi="Arial" w:cs="Arial"/>
              </w:rPr>
              <w:t>Continua en actividad 18</w:t>
            </w:r>
            <w:r w:rsidRPr="00437A93">
              <w:rPr>
                <w:rFonts w:ascii="Arial" w:hAnsi="Arial" w:cs="Arial"/>
              </w:rPr>
              <w:t>.</w:t>
            </w:r>
          </w:p>
        </w:tc>
        <w:tc>
          <w:tcPr>
            <w:tcW w:w="1288" w:type="pct"/>
            <w:shd w:val="clear" w:color="auto" w:fill="auto"/>
            <w:vAlign w:val="center"/>
          </w:tcPr>
          <w:p w:rsidR="009C5685" w:rsidRPr="00437A93" w:rsidRDefault="009C5685" w:rsidP="009C5685">
            <w:pPr>
              <w:pStyle w:val="Piedepgina"/>
              <w:jc w:val="center"/>
              <w:rPr>
                <w:rFonts w:ascii="Arial" w:hAnsi="Arial" w:cs="Arial"/>
                <w:b/>
                <w:bCs/>
                <w:snapToGrid w:val="0"/>
              </w:rPr>
            </w:pPr>
            <w:r w:rsidRPr="00437A93">
              <w:rPr>
                <w:rFonts w:ascii="Arial" w:hAnsi="Arial" w:cs="Arial"/>
                <w:b/>
                <w:bCs/>
                <w:snapToGrid w:val="0"/>
              </w:rPr>
              <w:t>Oficio/Correo electrónico</w:t>
            </w:r>
          </w:p>
        </w:tc>
      </w:tr>
      <w:tr w:rsidR="00BD78DB" w:rsidRPr="00437A93" w:rsidTr="00F42E87">
        <w:trPr>
          <w:jc w:val="center"/>
        </w:trPr>
        <w:tc>
          <w:tcPr>
            <w:tcW w:w="1420" w:type="pct"/>
            <w:vAlign w:val="center"/>
          </w:tcPr>
          <w:p w:rsidR="00BD78DB" w:rsidRPr="00437A93" w:rsidRDefault="006443E8" w:rsidP="009C5685">
            <w:pPr>
              <w:pStyle w:val="Textoindependiente"/>
              <w:ind w:right="278"/>
              <w:jc w:val="center"/>
              <w:rPr>
                <w:rFonts w:cs="Arial"/>
                <w:b/>
                <w:sz w:val="24"/>
                <w:szCs w:val="24"/>
                <w:lang w:val="es-MX"/>
              </w:rPr>
            </w:pPr>
            <w:r w:rsidRPr="00437A93">
              <w:rPr>
                <w:rFonts w:cs="Arial"/>
                <w:b/>
                <w:sz w:val="24"/>
                <w:szCs w:val="24"/>
                <w:lang w:val="es-MX"/>
              </w:rPr>
              <w:t xml:space="preserve">Dirección de </w:t>
            </w:r>
            <w:r w:rsidR="00BD78DB" w:rsidRPr="00437A93">
              <w:rPr>
                <w:rFonts w:cs="Arial"/>
                <w:b/>
                <w:sz w:val="24"/>
                <w:szCs w:val="24"/>
                <w:lang w:val="es-MX"/>
              </w:rPr>
              <w:t>Capacitación Interna</w:t>
            </w:r>
          </w:p>
        </w:tc>
        <w:tc>
          <w:tcPr>
            <w:tcW w:w="2292" w:type="pct"/>
            <w:shd w:val="clear" w:color="auto" w:fill="auto"/>
            <w:vAlign w:val="center"/>
          </w:tcPr>
          <w:p w:rsidR="00BD78DB" w:rsidRPr="00437A93" w:rsidRDefault="00BD78DB" w:rsidP="006C59A5">
            <w:pPr>
              <w:pStyle w:val="Prrafodelista"/>
              <w:numPr>
                <w:ilvl w:val="0"/>
                <w:numId w:val="15"/>
              </w:numPr>
              <w:ind w:right="148"/>
              <w:jc w:val="both"/>
              <w:rPr>
                <w:rFonts w:ascii="Arial" w:hAnsi="Arial" w:cs="Arial"/>
              </w:rPr>
            </w:pPr>
            <w:r w:rsidRPr="00437A93">
              <w:rPr>
                <w:rFonts w:ascii="Arial" w:hAnsi="Arial" w:cs="Arial"/>
              </w:rPr>
              <w:t>Envía información a la Secretar</w:t>
            </w:r>
            <w:r w:rsidR="00800ACE" w:rsidRPr="00437A93">
              <w:rPr>
                <w:rFonts w:ascii="Arial" w:hAnsi="Arial" w:cs="Arial"/>
              </w:rPr>
              <w:t>í</w:t>
            </w:r>
            <w:r w:rsidRPr="00437A93">
              <w:rPr>
                <w:rFonts w:ascii="Arial" w:hAnsi="Arial" w:cs="Arial"/>
              </w:rPr>
              <w:t xml:space="preserve">a Académica del Centro y/o </w:t>
            </w:r>
            <w:r w:rsidR="006443E8" w:rsidRPr="00437A93">
              <w:rPr>
                <w:rFonts w:ascii="Arial" w:hAnsi="Arial" w:cs="Arial"/>
              </w:rPr>
              <w:t xml:space="preserve">Dirección de </w:t>
            </w:r>
            <w:r w:rsidRPr="00437A93">
              <w:rPr>
                <w:rFonts w:ascii="Arial" w:hAnsi="Arial" w:cs="Arial"/>
              </w:rPr>
              <w:t xml:space="preserve">Apoyo Administrativo, para la </w:t>
            </w:r>
            <w:r w:rsidRPr="00437A93">
              <w:rPr>
                <w:rFonts w:ascii="Arial" w:hAnsi="Arial" w:cs="Arial"/>
              </w:rPr>
              <w:lastRenderedPageBreak/>
              <w:t>elaboración del convenio o contrato respectivo.</w:t>
            </w:r>
          </w:p>
        </w:tc>
        <w:tc>
          <w:tcPr>
            <w:tcW w:w="1288" w:type="pct"/>
            <w:shd w:val="clear" w:color="auto" w:fill="auto"/>
            <w:vAlign w:val="center"/>
          </w:tcPr>
          <w:p w:rsidR="00BD78DB" w:rsidRPr="00437A93" w:rsidRDefault="00BD78DB" w:rsidP="009C5685">
            <w:pPr>
              <w:pStyle w:val="Piedepgina"/>
              <w:jc w:val="center"/>
              <w:rPr>
                <w:rFonts w:ascii="Arial" w:hAnsi="Arial" w:cs="Arial"/>
                <w:b/>
                <w:bCs/>
                <w:snapToGrid w:val="0"/>
              </w:rPr>
            </w:pPr>
            <w:r w:rsidRPr="00437A93">
              <w:rPr>
                <w:rFonts w:ascii="Arial" w:hAnsi="Arial" w:cs="Arial"/>
                <w:b/>
                <w:bCs/>
                <w:snapToGrid w:val="0"/>
              </w:rPr>
              <w:lastRenderedPageBreak/>
              <w:t>Correo electrónico</w:t>
            </w:r>
          </w:p>
        </w:tc>
      </w:tr>
      <w:tr w:rsidR="00BD78DB" w:rsidRPr="00437A93" w:rsidTr="00F42E87">
        <w:trPr>
          <w:jc w:val="center"/>
        </w:trPr>
        <w:tc>
          <w:tcPr>
            <w:tcW w:w="1420" w:type="pct"/>
            <w:vAlign w:val="center"/>
          </w:tcPr>
          <w:p w:rsidR="00BD78DB" w:rsidRPr="00437A93" w:rsidRDefault="00BD78DB" w:rsidP="00BD07AD">
            <w:pPr>
              <w:pStyle w:val="Textoindependiente"/>
              <w:ind w:right="278"/>
              <w:jc w:val="center"/>
              <w:rPr>
                <w:rFonts w:cs="Arial"/>
                <w:b/>
                <w:sz w:val="24"/>
                <w:szCs w:val="24"/>
                <w:lang w:val="es-MX"/>
              </w:rPr>
            </w:pPr>
            <w:r w:rsidRPr="00437A93">
              <w:rPr>
                <w:rFonts w:cs="Arial"/>
                <w:b/>
                <w:sz w:val="24"/>
                <w:szCs w:val="24"/>
                <w:lang w:val="es-MX"/>
              </w:rPr>
              <w:lastRenderedPageBreak/>
              <w:t>Secretaría Académica del Centro y/o</w:t>
            </w:r>
            <w:r w:rsidR="006443E8" w:rsidRPr="00437A93">
              <w:rPr>
                <w:rFonts w:cs="Arial"/>
                <w:b/>
                <w:sz w:val="24"/>
                <w:szCs w:val="24"/>
                <w:lang w:val="es-MX"/>
              </w:rPr>
              <w:t xml:space="preserve"> Dirección de</w:t>
            </w:r>
            <w:r w:rsidRPr="00437A93">
              <w:rPr>
                <w:rFonts w:cs="Arial"/>
                <w:b/>
                <w:sz w:val="24"/>
                <w:szCs w:val="24"/>
                <w:lang w:val="es-MX"/>
              </w:rPr>
              <w:t xml:space="preserve"> Apoyo Administrativo</w:t>
            </w:r>
          </w:p>
        </w:tc>
        <w:tc>
          <w:tcPr>
            <w:tcW w:w="2292" w:type="pct"/>
            <w:shd w:val="clear" w:color="auto" w:fill="auto"/>
            <w:vAlign w:val="center"/>
          </w:tcPr>
          <w:p w:rsidR="00BD78DB" w:rsidRPr="00437A93" w:rsidRDefault="00BD78DB" w:rsidP="006C59A5">
            <w:pPr>
              <w:pStyle w:val="Prrafodelista"/>
              <w:numPr>
                <w:ilvl w:val="0"/>
                <w:numId w:val="15"/>
              </w:numPr>
              <w:ind w:right="148"/>
              <w:jc w:val="both"/>
              <w:rPr>
                <w:rFonts w:ascii="Arial" w:hAnsi="Arial" w:cs="Arial"/>
              </w:rPr>
            </w:pPr>
            <w:r w:rsidRPr="00437A93">
              <w:rPr>
                <w:rFonts w:ascii="Arial" w:hAnsi="Arial" w:cs="Arial"/>
              </w:rPr>
              <w:t>Recibe información y aplica procedimiento de contratación e informa inicio del proceso a la Dirección del Centro.</w:t>
            </w:r>
          </w:p>
        </w:tc>
        <w:tc>
          <w:tcPr>
            <w:tcW w:w="1288" w:type="pct"/>
            <w:shd w:val="clear" w:color="auto" w:fill="auto"/>
            <w:vAlign w:val="center"/>
          </w:tcPr>
          <w:p w:rsidR="00BD78DB" w:rsidRPr="00437A93" w:rsidRDefault="00BD78DB" w:rsidP="00BD78DB">
            <w:pPr>
              <w:pStyle w:val="Piedepgina"/>
              <w:jc w:val="center"/>
              <w:rPr>
                <w:rFonts w:ascii="Arial" w:hAnsi="Arial" w:cs="Arial"/>
                <w:b/>
                <w:bCs/>
                <w:snapToGrid w:val="0"/>
              </w:rPr>
            </w:pPr>
            <w:r w:rsidRPr="00437A93">
              <w:rPr>
                <w:rFonts w:ascii="Arial" w:hAnsi="Arial" w:cs="Arial"/>
                <w:b/>
                <w:bCs/>
                <w:snapToGrid w:val="0"/>
              </w:rPr>
              <w:t>Oficio</w:t>
            </w:r>
          </w:p>
        </w:tc>
      </w:tr>
      <w:tr w:rsidR="009C5685" w:rsidRPr="00437A93" w:rsidTr="00F42E87">
        <w:trPr>
          <w:jc w:val="center"/>
        </w:trPr>
        <w:tc>
          <w:tcPr>
            <w:tcW w:w="1420" w:type="pct"/>
            <w:vAlign w:val="center"/>
          </w:tcPr>
          <w:p w:rsidR="009C5685" w:rsidRPr="00437A93" w:rsidRDefault="006443E8" w:rsidP="009C5685">
            <w:pPr>
              <w:pStyle w:val="Textoindependiente"/>
              <w:ind w:right="278"/>
              <w:jc w:val="center"/>
              <w:rPr>
                <w:rFonts w:cs="Arial"/>
                <w:b/>
                <w:sz w:val="24"/>
                <w:szCs w:val="24"/>
                <w:lang w:val="es-MX"/>
              </w:rPr>
            </w:pPr>
            <w:r w:rsidRPr="00437A93">
              <w:rPr>
                <w:rFonts w:cs="Arial"/>
                <w:b/>
                <w:sz w:val="24"/>
                <w:szCs w:val="24"/>
                <w:lang w:val="es-MX"/>
              </w:rPr>
              <w:t xml:space="preserve">Dirección de </w:t>
            </w:r>
            <w:r w:rsidR="009C5685" w:rsidRPr="00437A93">
              <w:rPr>
                <w:rFonts w:cs="Arial"/>
                <w:b/>
                <w:sz w:val="24"/>
                <w:szCs w:val="24"/>
                <w:lang w:val="es-MX"/>
              </w:rPr>
              <w:t>Capacitación Interna</w:t>
            </w:r>
          </w:p>
        </w:tc>
        <w:tc>
          <w:tcPr>
            <w:tcW w:w="2292" w:type="pct"/>
            <w:shd w:val="clear" w:color="auto" w:fill="auto"/>
            <w:vAlign w:val="center"/>
          </w:tcPr>
          <w:p w:rsidR="009C5685" w:rsidRPr="00437A93" w:rsidRDefault="009C5685" w:rsidP="006C59A5">
            <w:pPr>
              <w:pStyle w:val="Prrafodelista"/>
              <w:numPr>
                <w:ilvl w:val="0"/>
                <w:numId w:val="15"/>
              </w:numPr>
              <w:ind w:right="148"/>
              <w:jc w:val="both"/>
              <w:rPr>
                <w:rFonts w:ascii="Arial" w:hAnsi="Arial" w:cs="Arial"/>
              </w:rPr>
            </w:pPr>
            <w:r w:rsidRPr="00437A93">
              <w:rPr>
                <w:rFonts w:ascii="Arial" w:hAnsi="Arial" w:cs="Arial"/>
              </w:rPr>
              <w:t xml:space="preserve">Envía </w:t>
            </w:r>
            <w:r w:rsidR="00BD78DB" w:rsidRPr="00437A93">
              <w:rPr>
                <w:rFonts w:ascii="Arial" w:hAnsi="Arial" w:cs="Arial"/>
              </w:rPr>
              <w:t>información</w:t>
            </w:r>
            <w:r w:rsidRPr="00437A93">
              <w:rPr>
                <w:rFonts w:ascii="Arial" w:hAnsi="Arial" w:cs="Arial"/>
              </w:rPr>
              <w:t xml:space="preserve"> a las áreas de Comunicación Social, Servicios Generales y Sistemas, según sea el caso para:</w:t>
            </w:r>
          </w:p>
          <w:p w:rsidR="009C5685" w:rsidRPr="00437A93" w:rsidRDefault="009C5685" w:rsidP="006C59A5">
            <w:pPr>
              <w:pStyle w:val="Prrafodelista"/>
              <w:numPr>
                <w:ilvl w:val="0"/>
                <w:numId w:val="17"/>
              </w:numPr>
              <w:ind w:right="148"/>
              <w:jc w:val="both"/>
              <w:rPr>
                <w:rFonts w:ascii="Arial" w:hAnsi="Arial" w:cs="Arial"/>
              </w:rPr>
            </w:pPr>
            <w:r w:rsidRPr="00437A93">
              <w:rPr>
                <w:rFonts w:ascii="Arial" w:hAnsi="Arial" w:cs="Arial"/>
              </w:rPr>
              <w:t>Reserva de espacios para llevar a cabo la actividad académica.</w:t>
            </w:r>
          </w:p>
          <w:p w:rsidR="009C5685" w:rsidRPr="00437A93" w:rsidRDefault="009C5685" w:rsidP="006C59A5">
            <w:pPr>
              <w:pStyle w:val="Prrafodelista"/>
              <w:numPr>
                <w:ilvl w:val="0"/>
                <w:numId w:val="17"/>
              </w:numPr>
              <w:ind w:right="148"/>
              <w:jc w:val="both"/>
              <w:rPr>
                <w:rFonts w:ascii="Arial" w:hAnsi="Arial" w:cs="Arial"/>
              </w:rPr>
            </w:pPr>
            <w:r w:rsidRPr="00437A93">
              <w:rPr>
                <w:rFonts w:ascii="Arial" w:hAnsi="Arial" w:cs="Arial"/>
              </w:rPr>
              <w:t>Solicitud de grabación.</w:t>
            </w:r>
          </w:p>
          <w:p w:rsidR="009C5685" w:rsidRPr="00437A93" w:rsidRDefault="009C5685" w:rsidP="006C59A5">
            <w:pPr>
              <w:pStyle w:val="Prrafodelista"/>
              <w:numPr>
                <w:ilvl w:val="0"/>
                <w:numId w:val="17"/>
              </w:numPr>
              <w:ind w:right="148"/>
              <w:jc w:val="both"/>
              <w:rPr>
                <w:rFonts w:ascii="Arial" w:hAnsi="Arial" w:cs="Arial"/>
              </w:rPr>
            </w:pPr>
            <w:r w:rsidRPr="00437A93">
              <w:rPr>
                <w:rFonts w:ascii="Arial" w:hAnsi="Arial" w:cs="Arial"/>
              </w:rPr>
              <w:t>Solicitud de transmisión por internet y/o intranet.</w:t>
            </w:r>
          </w:p>
          <w:p w:rsidR="009C5685" w:rsidRPr="00437A93" w:rsidRDefault="009C5685" w:rsidP="006C59A5">
            <w:pPr>
              <w:pStyle w:val="Prrafodelista"/>
              <w:numPr>
                <w:ilvl w:val="0"/>
                <w:numId w:val="17"/>
              </w:numPr>
              <w:ind w:right="148"/>
              <w:jc w:val="both"/>
              <w:rPr>
                <w:rFonts w:ascii="Arial" w:hAnsi="Arial" w:cs="Arial"/>
              </w:rPr>
            </w:pPr>
            <w:r w:rsidRPr="00437A93">
              <w:rPr>
                <w:rFonts w:ascii="Arial" w:hAnsi="Arial" w:cs="Arial"/>
              </w:rPr>
              <w:t>Solicitud de servicio de cafetería.</w:t>
            </w:r>
          </w:p>
          <w:p w:rsidR="009C5685" w:rsidRPr="00437A93" w:rsidRDefault="009C5685" w:rsidP="006C59A5">
            <w:pPr>
              <w:pStyle w:val="Prrafodelista"/>
              <w:numPr>
                <w:ilvl w:val="0"/>
                <w:numId w:val="17"/>
              </w:numPr>
              <w:ind w:right="148"/>
              <w:jc w:val="both"/>
              <w:rPr>
                <w:rFonts w:ascii="Arial" w:hAnsi="Arial" w:cs="Arial"/>
              </w:rPr>
            </w:pPr>
            <w:r w:rsidRPr="00437A93">
              <w:rPr>
                <w:rFonts w:ascii="Arial" w:hAnsi="Arial" w:cs="Arial"/>
              </w:rPr>
              <w:t>Solicitud de servicio de fotografías</w:t>
            </w:r>
            <w:r w:rsidR="000B4479" w:rsidRPr="00437A93">
              <w:rPr>
                <w:rFonts w:ascii="Arial" w:hAnsi="Arial" w:cs="Arial"/>
              </w:rPr>
              <w:t>.</w:t>
            </w:r>
          </w:p>
        </w:tc>
        <w:tc>
          <w:tcPr>
            <w:tcW w:w="1288" w:type="pct"/>
            <w:shd w:val="clear" w:color="auto" w:fill="auto"/>
            <w:vAlign w:val="center"/>
          </w:tcPr>
          <w:p w:rsidR="009C5685" w:rsidRPr="00437A93" w:rsidRDefault="009C5685" w:rsidP="009C5685">
            <w:pPr>
              <w:pStyle w:val="Piedepgina"/>
              <w:jc w:val="center"/>
              <w:rPr>
                <w:rFonts w:ascii="Arial" w:hAnsi="Arial" w:cs="Arial"/>
                <w:b/>
                <w:bCs/>
                <w:snapToGrid w:val="0"/>
              </w:rPr>
            </w:pPr>
            <w:r w:rsidRPr="00437A93">
              <w:rPr>
                <w:rFonts w:ascii="Arial" w:hAnsi="Arial" w:cs="Arial"/>
                <w:b/>
                <w:bCs/>
                <w:snapToGrid w:val="0"/>
              </w:rPr>
              <w:t>Correo electrónico</w:t>
            </w:r>
          </w:p>
        </w:tc>
      </w:tr>
      <w:tr w:rsidR="009C5685" w:rsidRPr="00437A93" w:rsidTr="00F42E87">
        <w:trPr>
          <w:jc w:val="center"/>
        </w:trPr>
        <w:tc>
          <w:tcPr>
            <w:tcW w:w="1420" w:type="pct"/>
            <w:vAlign w:val="center"/>
          </w:tcPr>
          <w:p w:rsidR="009C5685" w:rsidRPr="00437A93" w:rsidRDefault="009C5685" w:rsidP="009C5685">
            <w:pPr>
              <w:pStyle w:val="Textoindependiente"/>
              <w:ind w:right="278"/>
              <w:jc w:val="center"/>
              <w:rPr>
                <w:rFonts w:cs="Arial"/>
                <w:b/>
                <w:sz w:val="24"/>
                <w:szCs w:val="24"/>
                <w:lang w:val="es-MX"/>
              </w:rPr>
            </w:pPr>
            <w:r w:rsidRPr="00437A93">
              <w:rPr>
                <w:rFonts w:cs="Arial"/>
                <w:b/>
                <w:sz w:val="24"/>
                <w:szCs w:val="24"/>
                <w:lang w:val="es-MX"/>
              </w:rPr>
              <w:t>Comunicación Social, Servicios Generales, Sistemas</w:t>
            </w:r>
          </w:p>
        </w:tc>
        <w:tc>
          <w:tcPr>
            <w:tcW w:w="2292" w:type="pct"/>
            <w:shd w:val="clear" w:color="auto" w:fill="auto"/>
            <w:vAlign w:val="center"/>
          </w:tcPr>
          <w:p w:rsidR="009C5685" w:rsidRPr="00437A93" w:rsidRDefault="009C5685" w:rsidP="006C59A5">
            <w:pPr>
              <w:pStyle w:val="Prrafodelista"/>
              <w:numPr>
                <w:ilvl w:val="0"/>
                <w:numId w:val="15"/>
              </w:numPr>
              <w:ind w:right="148"/>
              <w:jc w:val="both"/>
              <w:rPr>
                <w:rFonts w:ascii="Arial" w:hAnsi="Arial" w:cs="Arial"/>
              </w:rPr>
            </w:pPr>
            <w:r w:rsidRPr="00437A93">
              <w:rPr>
                <w:rFonts w:ascii="Arial" w:hAnsi="Arial" w:cs="Arial"/>
              </w:rPr>
              <w:t>Reciben y atienden solicitud</w:t>
            </w:r>
            <w:r w:rsidR="00BD78DB" w:rsidRPr="00437A93">
              <w:rPr>
                <w:rFonts w:ascii="Arial" w:hAnsi="Arial" w:cs="Arial"/>
              </w:rPr>
              <w:t xml:space="preserve"> de</w:t>
            </w:r>
            <w:r w:rsidRPr="00437A93">
              <w:rPr>
                <w:rFonts w:ascii="Arial" w:hAnsi="Arial" w:cs="Arial"/>
              </w:rPr>
              <w:t xml:space="preserve"> </w:t>
            </w:r>
            <w:r w:rsidR="006443E8" w:rsidRPr="00437A93">
              <w:rPr>
                <w:rFonts w:ascii="Arial" w:hAnsi="Arial" w:cs="Arial"/>
              </w:rPr>
              <w:t xml:space="preserve">la Dirección de </w:t>
            </w:r>
            <w:r w:rsidRPr="00437A93">
              <w:rPr>
                <w:rFonts w:ascii="Arial" w:hAnsi="Arial" w:cs="Arial"/>
              </w:rPr>
              <w:t xml:space="preserve">Capacitación </w:t>
            </w:r>
            <w:r w:rsidR="00BD78DB" w:rsidRPr="00437A93">
              <w:rPr>
                <w:rFonts w:ascii="Arial" w:hAnsi="Arial" w:cs="Arial"/>
              </w:rPr>
              <w:t>Interna</w:t>
            </w:r>
            <w:r w:rsidRPr="00437A93">
              <w:rPr>
                <w:rFonts w:ascii="Arial" w:hAnsi="Arial" w:cs="Arial"/>
              </w:rPr>
              <w:t>.</w:t>
            </w:r>
          </w:p>
        </w:tc>
        <w:tc>
          <w:tcPr>
            <w:tcW w:w="1288" w:type="pct"/>
            <w:shd w:val="clear" w:color="auto" w:fill="auto"/>
            <w:vAlign w:val="center"/>
          </w:tcPr>
          <w:p w:rsidR="009C5685" w:rsidRPr="00437A93" w:rsidRDefault="009C5685" w:rsidP="009C5685">
            <w:pPr>
              <w:pStyle w:val="Piedepgina"/>
              <w:jc w:val="center"/>
              <w:rPr>
                <w:rFonts w:ascii="Arial" w:hAnsi="Arial" w:cs="Arial"/>
                <w:b/>
                <w:bCs/>
                <w:snapToGrid w:val="0"/>
              </w:rPr>
            </w:pPr>
            <w:r w:rsidRPr="00437A93">
              <w:rPr>
                <w:rFonts w:ascii="Arial" w:hAnsi="Arial" w:cs="Arial"/>
                <w:b/>
                <w:bCs/>
                <w:snapToGrid w:val="0"/>
              </w:rPr>
              <w:t>Correo electrónico</w:t>
            </w:r>
          </w:p>
        </w:tc>
      </w:tr>
      <w:tr w:rsidR="009C5685" w:rsidRPr="00437A93" w:rsidTr="00F42E87">
        <w:trPr>
          <w:jc w:val="center"/>
        </w:trPr>
        <w:tc>
          <w:tcPr>
            <w:tcW w:w="1420" w:type="pct"/>
            <w:vAlign w:val="center"/>
          </w:tcPr>
          <w:p w:rsidR="009C5685" w:rsidRPr="00437A93" w:rsidRDefault="006443E8" w:rsidP="009C5685">
            <w:pPr>
              <w:pStyle w:val="Textoindependiente"/>
              <w:ind w:right="278"/>
              <w:jc w:val="center"/>
              <w:rPr>
                <w:rFonts w:cs="Arial"/>
                <w:b/>
                <w:sz w:val="24"/>
                <w:szCs w:val="24"/>
                <w:lang w:val="es-MX"/>
              </w:rPr>
            </w:pPr>
            <w:r w:rsidRPr="00437A93">
              <w:rPr>
                <w:rFonts w:cs="Arial"/>
                <w:b/>
                <w:sz w:val="24"/>
                <w:szCs w:val="24"/>
                <w:lang w:val="es-MX"/>
              </w:rPr>
              <w:t xml:space="preserve">Dirección de </w:t>
            </w:r>
            <w:r w:rsidR="009C5685" w:rsidRPr="00437A93">
              <w:rPr>
                <w:rFonts w:cs="Arial"/>
                <w:b/>
                <w:sz w:val="24"/>
                <w:szCs w:val="24"/>
                <w:lang w:val="es-MX"/>
              </w:rPr>
              <w:t>Capacitación Interna</w:t>
            </w:r>
          </w:p>
        </w:tc>
        <w:tc>
          <w:tcPr>
            <w:tcW w:w="2292" w:type="pct"/>
            <w:shd w:val="clear" w:color="auto" w:fill="auto"/>
            <w:vAlign w:val="center"/>
          </w:tcPr>
          <w:p w:rsidR="009C5685" w:rsidRPr="00437A93" w:rsidRDefault="009C5685" w:rsidP="006C59A5">
            <w:pPr>
              <w:pStyle w:val="Prrafodelista"/>
              <w:numPr>
                <w:ilvl w:val="0"/>
                <w:numId w:val="15"/>
              </w:numPr>
              <w:ind w:right="148"/>
              <w:jc w:val="both"/>
              <w:rPr>
                <w:rFonts w:ascii="Arial" w:hAnsi="Arial" w:cs="Arial"/>
              </w:rPr>
            </w:pPr>
            <w:r w:rsidRPr="00437A93">
              <w:rPr>
                <w:rFonts w:ascii="Arial" w:hAnsi="Arial" w:cs="Arial"/>
              </w:rPr>
              <w:t xml:space="preserve">Elabora oficios de invitación para las Ponencias y envía a la Unidad </w:t>
            </w:r>
            <w:r w:rsidR="000B4479" w:rsidRPr="00437A93">
              <w:rPr>
                <w:rFonts w:ascii="Arial" w:hAnsi="Arial" w:cs="Arial"/>
              </w:rPr>
              <w:t xml:space="preserve">de Capacitación </w:t>
            </w:r>
            <w:r w:rsidRPr="00437A93">
              <w:rPr>
                <w:rFonts w:ascii="Arial" w:hAnsi="Arial" w:cs="Arial"/>
              </w:rPr>
              <w:t>para su revisión</w:t>
            </w:r>
          </w:p>
        </w:tc>
        <w:tc>
          <w:tcPr>
            <w:tcW w:w="1288" w:type="pct"/>
            <w:shd w:val="clear" w:color="auto" w:fill="auto"/>
            <w:vAlign w:val="center"/>
          </w:tcPr>
          <w:p w:rsidR="009C5685" w:rsidRPr="00437A93" w:rsidRDefault="009C5685" w:rsidP="009C5685">
            <w:pPr>
              <w:pStyle w:val="Piedepgina"/>
              <w:jc w:val="center"/>
              <w:rPr>
                <w:rFonts w:ascii="Arial" w:hAnsi="Arial" w:cs="Arial"/>
                <w:b/>
                <w:bCs/>
                <w:snapToGrid w:val="0"/>
              </w:rPr>
            </w:pPr>
            <w:r w:rsidRPr="00437A93">
              <w:rPr>
                <w:rFonts w:ascii="Arial" w:hAnsi="Arial" w:cs="Arial"/>
                <w:b/>
                <w:bCs/>
                <w:snapToGrid w:val="0"/>
              </w:rPr>
              <w:t>Propuesta de oficio de invitación a Ponencias</w:t>
            </w:r>
          </w:p>
        </w:tc>
      </w:tr>
      <w:tr w:rsidR="009C5685" w:rsidRPr="00437A93" w:rsidTr="00F42E87">
        <w:trPr>
          <w:jc w:val="center"/>
        </w:trPr>
        <w:tc>
          <w:tcPr>
            <w:tcW w:w="1420" w:type="pct"/>
            <w:vAlign w:val="center"/>
          </w:tcPr>
          <w:p w:rsidR="009C5685" w:rsidRPr="00437A93" w:rsidRDefault="009C5685" w:rsidP="009C5685">
            <w:pPr>
              <w:pStyle w:val="Textoindependiente"/>
              <w:ind w:right="278"/>
              <w:jc w:val="center"/>
              <w:rPr>
                <w:rFonts w:cs="Arial"/>
                <w:b/>
                <w:sz w:val="24"/>
                <w:szCs w:val="24"/>
                <w:lang w:val="es-MX"/>
              </w:rPr>
            </w:pPr>
            <w:r w:rsidRPr="00437A93">
              <w:rPr>
                <w:rFonts w:cs="Arial"/>
                <w:b/>
                <w:sz w:val="24"/>
                <w:szCs w:val="24"/>
                <w:lang w:val="es-MX"/>
              </w:rPr>
              <w:t>Unidad de Capacitación</w:t>
            </w:r>
          </w:p>
        </w:tc>
        <w:tc>
          <w:tcPr>
            <w:tcW w:w="2292" w:type="pct"/>
            <w:shd w:val="clear" w:color="auto" w:fill="auto"/>
            <w:vAlign w:val="center"/>
          </w:tcPr>
          <w:p w:rsidR="009C5685" w:rsidRPr="00437A93" w:rsidRDefault="009C5685" w:rsidP="006C59A5">
            <w:pPr>
              <w:pStyle w:val="Prrafodelista"/>
              <w:numPr>
                <w:ilvl w:val="0"/>
                <w:numId w:val="15"/>
              </w:numPr>
              <w:ind w:right="148"/>
              <w:jc w:val="both"/>
              <w:rPr>
                <w:rFonts w:ascii="Arial" w:hAnsi="Arial" w:cs="Arial"/>
              </w:rPr>
            </w:pPr>
            <w:r w:rsidRPr="00437A93">
              <w:rPr>
                <w:rFonts w:ascii="Arial" w:hAnsi="Arial" w:cs="Arial"/>
              </w:rPr>
              <w:t>Recibe y revisa propuesta de oficio.</w:t>
            </w:r>
          </w:p>
          <w:p w:rsidR="00BD78DB" w:rsidRPr="00437A93" w:rsidRDefault="00BD78DB" w:rsidP="00BD78DB">
            <w:pPr>
              <w:pStyle w:val="Prrafodelista"/>
              <w:ind w:left="390" w:right="148"/>
              <w:jc w:val="both"/>
              <w:rPr>
                <w:rFonts w:ascii="Arial" w:hAnsi="Arial" w:cs="Arial"/>
              </w:rPr>
            </w:pPr>
          </w:p>
          <w:p w:rsidR="00BD78DB" w:rsidRPr="00437A93" w:rsidRDefault="00BD78DB" w:rsidP="00BD78DB">
            <w:pPr>
              <w:pStyle w:val="Prrafodelista"/>
              <w:ind w:left="390" w:right="148"/>
              <w:jc w:val="both"/>
              <w:rPr>
                <w:rFonts w:ascii="Arial" w:hAnsi="Arial" w:cs="Arial"/>
              </w:rPr>
            </w:pPr>
            <w:r w:rsidRPr="00437A93">
              <w:rPr>
                <w:rFonts w:ascii="Arial" w:hAnsi="Arial" w:cs="Arial"/>
              </w:rPr>
              <w:t>¿Hay modificación a la propuesta?</w:t>
            </w:r>
          </w:p>
          <w:p w:rsidR="00BD78DB" w:rsidRPr="00437A93" w:rsidRDefault="00BD78DB" w:rsidP="00BD78DB">
            <w:pPr>
              <w:pStyle w:val="Prrafodelista"/>
              <w:ind w:left="390" w:right="148"/>
              <w:jc w:val="both"/>
              <w:rPr>
                <w:rFonts w:ascii="Arial" w:hAnsi="Arial" w:cs="Arial"/>
              </w:rPr>
            </w:pPr>
            <w:r w:rsidRPr="00437A93">
              <w:rPr>
                <w:rFonts w:ascii="Arial" w:hAnsi="Arial" w:cs="Arial"/>
                <w:b/>
              </w:rPr>
              <w:t xml:space="preserve">Si. </w:t>
            </w:r>
            <w:r w:rsidRPr="00437A93">
              <w:rPr>
                <w:rFonts w:ascii="Arial" w:hAnsi="Arial" w:cs="Arial"/>
              </w:rPr>
              <w:t xml:space="preserve"> Continua en actividad 24</w:t>
            </w:r>
            <w:r w:rsidR="000B4479" w:rsidRPr="00437A93">
              <w:rPr>
                <w:rFonts w:ascii="Arial" w:hAnsi="Arial" w:cs="Arial"/>
              </w:rPr>
              <w:t>.</w:t>
            </w:r>
          </w:p>
          <w:p w:rsidR="00BD78DB" w:rsidRPr="00437A93" w:rsidRDefault="00BD78DB" w:rsidP="00BD78DB">
            <w:pPr>
              <w:pStyle w:val="Prrafodelista"/>
              <w:ind w:left="390" w:right="148"/>
              <w:jc w:val="both"/>
              <w:rPr>
                <w:rFonts w:ascii="Arial" w:hAnsi="Arial" w:cs="Arial"/>
              </w:rPr>
            </w:pPr>
            <w:r w:rsidRPr="00437A93">
              <w:rPr>
                <w:rFonts w:ascii="Arial" w:hAnsi="Arial" w:cs="Arial"/>
                <w:b/>
              </w:rPr>
              <w:t>No.</w:t>
            </w:r>
            <w:r w:rsidRPr="00437A93">
              <w:rPr>
                <w:rFonts w:ascii="Arial" w:hAnsi="Arial" w:cs="Arial"/>
              </w:rPr>
              <w:t xml:space="preserve"> Continua en actividad 26</w:t>
            </w:r>
            <w:r w:rsidR="000B4479" w:rsidRPr="00437A93">
              <w:rPr>
                <w:rFonts w:ascii="Arial" w:hAnsi="Arial" w:cs="Arial"/>
              </w:rPr>
              <w:t>.</w:t>
            </w:r>
          </w:p>
        </w:tc>
        <w:tc>
          <w:tcPr>
            <w:tcW w:w="1288" w:type="pct"/>
            <w:shd w:val="clear" w:color="auto" w:fill="auto"/>
            <w:vAlign w:val="center"/>
          </w:tcPr>
          <w:p w:rsidR="009C5685" w:rsidRPr="00437A93" w:rsidRDefault="009C5685" w:rsidP="009C5685">
            <w:pPr>
              <w:pStyle w:val="Piedepgina"/>
              <w:jc w:val="center"/>
              <w:rPr>
                <w:rFonts w:ascii="Arial" w:hAnsi="Arial" w:cs="Arial"/>
                <w:b/>
                <w:bCs/>
                <w:snapToGrid w:val="0"/>
              </w:rPr>
            </w:pPr>
            <w:r w:rsidRPr="00437A93">
              <w:rPr>
                <w:rFonts w:ascii="Arial" w:hAnsi="Arial" w:cs="Arial"/>
                <w:b/>
                <w:bCs/>
                <w:snapToGrid w:val="0"/>
              </w:rPr>
              <w:t>Propuesta de oficio de invitación a Ponencias</w:t>
            </w:r>
          </w:p>
        </w:tc>
      </w:tr>
      <w:tr w:rsidR="009C5685" w:rsidRPr="00437A93" w:rsidTr="00F42E87">
        <w:trPr>
          <w:jc w:val="center"/>
        </w:trPr>
        <w:tc>
          <w:tcPr>
            <w:tcW w:w="1420" w:type="pct"/>
            <w:vAlign w:val="center"/>
          </w:tcPr>
          <w:p w:rsidR="009C5685" w:rsidRPr="00437A93" w:rsidRDefault="009C5685" w:rsidP="009C5685">
            <w:pPr>
              <w:pStyle w:val="Textoindependiente"/>
              <w:ind w:right="278"/>
              <w:jc w:val="center"/>
              <w:rPr>
                <w:rFonts w:cs="Arial"/>
                <w:b/>
                <w:sz w:val="24"/>
                <w:szCs w:val="24"/>
                <w:lang w:val="es-MX"/>
              </w:rPr>
            </w:pPr>
            <w:r w:rsidRPr="00437A93">
              <w:rPr>
                <w:rFonts w:cs="Arial"/>
                <w:b/>
                <w:sz w:val="24"/>
                <w:szCs w:val="24"/>
                <w:lang w:val="es-MX"/>
              </w:rPr>
              <w:t>Unidad de Capacitación</w:t>
            </w:r>
          </w:p>
        </w:tc>
        <w:tc>
          <w:tcPr>
            <w:tcW w:w="2292" w:type="pct"/>
            <w:shd w:val="clear" w:color="auto" w:fill="auto"/>
            <w:vAlign w:val="center"/>
          </w:tcPr>
          <w:p w:rsidR="00BD78DB" w:rsidRPr="00437A93" w:rsidRDefault="009C5685" w:rsidP="006C59A5">
            <w:pPr>
              <w:pStyle w:val="Prrafodelista"/>
              <w:numPr>
                <w:ilvl w:val="0"/>
                <w:numId w:val="15"/>
              </w:numPr>
              <w:ind w:right="148"/>
              <w:jc w:val="both"/>
              <w:rPr>
                <w:rFonts w:ascii="Arial" w:hAnsi="Arial" w:cs="Arial"/>
              </w:rPr>
            </w:pPr>
            <w:r w:rsidRPr="00437A93">
              <w:rPr>
                <w:rFonts w:ascii="Arial" w:hAnsi="Arial" w:cs="Arial"/>
              </w:rPr>
              <w:t>Envía a la Dirección del Centro el proyecto de oficio de invitación a Ponencias, para su aprobación.</w:t>
            </w:r>
          </w:p>
        </w:tc>
        <w:tc>
          <w:tcPr>
            <w:tcW w:w="1288" w:type="pct"/>
            <w:shd w:val="clear" w:color="auto" w:fill="auto"/>
            <w:vAlign w:val="center"/>
          </w:tcPr>
          <w:p w:rsidR="009C5685" w:rsidRPr="00437A93" w:rsidRDefault="009C5685" w:rsidP="009C5685">
            <w:pPr>
              <w:pStyle w:val="Piedepgina"/>
              <w:jc w:val="center"/>
              <w:rPr>
                <w:rFonts w:ascii="Arial" w:hAnsi="Arial" w:cs="Arial"/>
                <w:b/>
                <w:bCs/>
                <w:snapToGrid w:val="0"/>
              </w:rPr>
            </w:pPr>
            <w:r w:rsidRPr="00437A93">
              <w:rPr>
                <w:rFonts w:ascii="Arial" w:hAnsi="Arial" w:cs="Arial"/>
                <w:b/>
                <w:bCs/>
                <w:snapToGrid w:val="0"/>
              </w:rPr>
              <w:t>Proyecto de oficio de invitación a Ponencias</w:t>
            </w:r>
          </w:p>
        </w:tc>
      </w:tr>
      <w:tr w:rsidR="009C5685" w:rsidRPr="00437A93" w:rsidTr="00F42E87">
        <w:trPr>
          <w:jc w:val="center"/>
        </w:trPr>
        <w:tc>
          <w:tcPr>
            <w:tcW w:w="1420" w:type="pct"/>
            <w:vAlign w:val="center"/>
          </w:tcPr>
          <w:p w:rsidR="009C5685" w:rsidRPr="00437A93" w:rsidRDefault="009C5685" w:rsidP="009C5685">
            <w:pPr>
              <w:pStyle w:val="Textoindependiente"/>
              <w:ind w:right="278"/>
              <w:jc w:val="center"/>
              <w:rPr>
                <w:rFonts w:cs="Arial"/>
                <w:b/>
                <w:sz w:val="24"/>
                <w:szCs w:val="24"/>
                <w:lang w:val="es-MX"/>
              </w:rPr>
            </w:pPr>
            <w:r w:rsidRPr="00437A93">
              <w:rPr>
                <w:rFonts w:cs="Arial"/>
                <w:b/>
                <w:sz w:val="24"/>
                <w:szCs w:val="24"/>
                <w:lang w:val="es-MX"/>
              </w:rPr>
              <w:t>Dirección del Centro</w:t>
            </w:r>
          </w:p>
        </w:tc>
        <w:tc>
          <w:tcPr>
            <w:tcW w:w="2292" w:type="pct"/>
            <w:shd w:val="clear" w:color="auto" w:fill="auto"/>
            <w:vAlign w:val="center"/>
          </w:tcPr>
          <w:p w:rsidR="009C5685" w:rsidRPr="00437A93" w:rsidRDefault="009C5685" w:rsidP="006C59A5">
            <w:pPr>
              <w:pStyle w:val="Prrafodelista"/>
              <w:numPr>
                <w:ilvl w:val="0"/>
                <w:numId w:val="15"/>
              </w:numPr>
              <w:ind w:right="148"/>
              <w:jc w:val="both"/>
              <w:rPr>
                <w:rFonts w:ascii="Arial" w:hAnsi="Arial" w:cs="Arial"/>
              </w:rPr>
            </w:pPr>
            <w:r w:rsidRPr="00437A93">
              <w:rPr>
                <w:rFonts w:ascii="Arial" w:hAnsi="Arial" w:cs="Arial"/>
              </w:rPr>
              <w:t>Revisa proyecto de oficio.</w:t>
            </w:r>
          </w:p>
          <w:p w:rsidR="00BD78DB" w:rsidRPr="00437A93" w:rsidRDefault="00BD78DB" w:rsidP="00BD78DB">
            <w:pPr>
              <w:pStyle w:val="Prrafodelista"/>
              <w:ind w:left="390" w:right="148"/>
              <w:jc w:val="both"/>
              <w:rPr>
                <w:rFonts w:ascii="Arial" w:hAnsi="Arial" w:cs="Arial"/>
              </w:rPr>
            </w:pPr>
          </w:p>
          <w:p w:rsidR="00BD78DB" w:rsidRPr="00437A93" w:rsidRDefault="00BD78DB" w:rsidP="00BD78DB">
            <w:pPr>
              <w:pStyle w:val="Prrafodelista"/>
              <w:ind w:left="390" w:right="148"/>
              <w:jc w:val="both"/>
              <w:rPr>
                <w:rFonts w:ascii="Arial" w:hAnsi="Arial" w:cs="Arial"/>
              </w:rPr>
            </w:pPr>
            <w:r w:rsidRPr="00437A93">
              <w:rPr>
                <w:rFonts w:ascii="Arial" w:hAnsi="Arial" w:cs="Arial"/>
              </w:rPr>
              <w:t>¿Aprueba el proyecto de oficio?</w:t>
            </w:r>
          </w:p>
          <w:p w:rsidR="00BD78DB" w:rsidRPr="00437A93" w:rsidRDefault="00BD78DB" w:rsidP="00BD78DB">
            <w:pPr>
              <w:pStyle w:val="Prrafodelista"/>
              <w:ind w:left="390" w:right="148"/>
              <w:jc w:val="both"/>
              <w:rPr>
                <w:rFonts w:ascii="Arial" w:hAnsi="Arial" w:cs="Arial"/>
              </w:rPr>
            </w:pPr>
            <w:r w:rsidRPr="00437A93">
              <w:rPr>
                <w:rFonts w:ascii="Arial" w:hAnsi="Arial" w:cs="Arial"/>
                <w:b/>
              </w:rPr>
              <w:t xml:space="preserve">Sí, </w:t>
            </w:r>
            <w:r w:rsidRPr="00437A93">
              <w:rPr>
                <w:rFonts w:ascii="Arial" w:hAnsi="Arial" w:cs="Arial"/>
              </w:rPr>
              <w:t>Continua en actividad 28</w:t>
            </w:r>
            <w:r w:rsidR="000B4479" w:rsidRPr="00437A93">
              <w:rPr>
                <w:rFonts w:ascii="Arial" w:hAnsi="Arial" w:cs="Arial"/>
              </w:rPr>
              <w:t>.</w:t>
            </w:r>
          </w:p>
          <w:p w:rsidR="009C5685" w:rsidRPr="00437A93" w:rsidRDefault="00BD78DB" w:rsidP="00BD78DB">
            <w:pPr>
              <w:pStyle w:val="Prrafodelista"/>
              <w:ind w:left="390" w:right="148"/>
              <w:jc w:val="both"/>
              <w:rPr>
                <w:rFonts w:ascii="Arial" w:hAnsi="Arial" w:cs="Arial"/>
              </w:rPr>
            </w:pPr>
            <w:r w:rsidRPr="00437A93">
              <w:rPr>
                <w:rFonts w:ascii="Arial" w:hAnsi="Arial" w:cs="Arial"/>
                <w:b/>
              </w:rPr>
              <w:t xml:space="preserve">No, </w:t>
            </w:r>
            <w:r w:rsidRPr="00437A93">
              <w:rPr>
                <w:rFonts w:ascii="Arial" w:hAnsi="Arial" w:cs="Arial"/>
              </w:rPr>
              <w:t>Continua en actividad 24</w:t>
            </w:r>
            <w:r w:rsidR="000B4479" w:rsidRPr="00437A93">
              <w:rPr>
                <w:rFonts w:ascii="Arial" w:hAnsi="Arial" w:cs="Arial"/>
              </w:rPr>
              <w:t>.</w:t>
            </w:r>
          </w:p>
        </w:tc>
        <w:tc>
          <w:tcPr>
            <w:tcW w:w="1288" w:type="pct"/>
            <w:shd w:val="clear" w:color="auto" w:fill="auto"/>
            <w:vAlign w:val="center"/>
          </w:tcPr>
          <w:p w:rsidR="009C5685" w:rsidRPr="00437A93" w:rsidRDefault="009C5685" w:rsidP="009C5685">
            <w:pPr>
              <w:pStyle w:val="Piedepgina"/>
              <w:jc w:val="center"/>
              <w:rPr>
                <w:rFonts w:ascii="Arial" w:hAnsi="Arial" w:cs="Arial"/>
                <w:b/>
                <w:bCs/>
                <w:snapToGrid w:val="0"/>
              </w:rPr>
            </w:pPr>
            <w:r w:rsidRPr="00437A93">
              <w:rPr>
                <w:rFonts w:ascii="Arial" w:hAnsi="Arial" w:cs="Arial"/>
                <w:b/>
                <w:bCs/>
                <w:snapToGrid w:val="0"/>
              </w:rPr>
              <w:t>Proyecto de oficio de invitación a Ponencias</w:t>
            </w:r>
          </w:p>
        </w:tc>
      </w:tr>
      <w:tr w:rsidR="009C5685" w:rsidRPr="00437A93" w:rsidTr="00F42E87">
        <w:trPr>
          <w:jc w:val="center"/>
        </w:trPr>
        <w:tc>
          <w:tcPr>
            <w:tcW w:w="1420" w:type="pct"/>
            <w:vAlign w:val="center"/>
          </w:tcPr>
          <w:p w:rsidR="009C5685" w:rsidRPr="00437A93" w:rsidRDefault="009C5685" w:rsidP="009C5685">
            <w:pPr>
              <w:pStyle w:val="Textoindependiente"/>
              <w:ind w:right="278"/>
              <w:jc w:val="center"/>
              <w:rPr>
                <w:rFonts w:cs="Arial"/>
                <w:b/>
                <w:sz w:val="24"/>
                <w:szCs w:val="24"/>
                <w:lang w:val="es-MX"/>
              </w:rPr>
            </w:pPr>
            <w:r w:rsidRPr="00437A93">
              <w:rPr>
                <w:rFonts w:cs="Arial"/>
                <w:b/>
                <w:sz w:val="24"/>
                <w:szCs w:val="24"/>
                <w:lang w:val="es-MX"/>
              </w:rPr>
              <w:lastRenderedPageBreak/>
              <w:t xml:space="preserve">Dirección del Centro </w:t>
            </w:r>
          </w:p>
        </w:tc>
        <w:tc>
          <w:tcPr>
            <w:tcW w:w="2292" w:type="pct"/>
            <w:shd w:val="clear" w:color="auto" w:fill="auto"/>
            <w:vAlign w:val="center"/>
          </w:tcPr>
          <w:p w:rsidR="009C5685" w:rsidRPr="00437A93" w:rsidRDefault="009C5685" w:rsidP="006C59A5">
            <w:pPr>
              <w:pStyle w:val="Prrafodelista"/>
              <w:numPr>
                <w:ilvl w:val="0"/>
                <w:numId w:val="15"/>
              </w:numPr>
              <w:ind w:right="148"/>
              <w:jc w:val="both"/>
              <w:rPr>
                <w:rFonts w:ascii="Arial" w:hAnsi="Arial" w:cs="Arial"/>
              </w:rPr>
            </w:pPr>
            <w:r w:rsidRPr="00437A93">
              <w:rPr>
                <w:rFonts w:ascii="Arial" w:hAnsi="Arial" w:cs="Arial"/>
              </w:rPr>
              <w:t xml:space="preserve">Instruye </w:t>
            </w:r>
            <w:r w:rsidR="009A0B2B" w:rsidRPr="00437A93">
              <w:rPr>
                <w:rFonts w:ascii="Arial" w:hAnsi="Arial" w:cs="Arial"/>
              </w:rPr>
              <w:t>a la</w:t>
            </w:r>
            <w:r w:rsidRPr="00437A93">
              <w:rPr>
                <w:rFonts w:ascii="Arial" w:hAnsi="Arial" w:cs="Arial"/>
              </w:rPr>
              <w:t xml:space="preserve"> Unidad de Capacitación para que elabore los oficios de invitación a Ponencias.</w:t>
            </w:r>
          </w:p>
        </w:tc>
        <w:tc>
          <w:tcPr>
            <w:tcW w:w="1288" w:type="pct"/>
            <w:shd w:val="clear" w:color="auto" w:fill="auto"/>
            <w:vAlign w:val="center"/>
          </w:tcPr>
          <w:p w:rsidR="009C5685" w:rsidRPr="00437A93" w:rsidRDefault="009C5685" w:rsidP="009C5685">
            <w:pPr>
              <w:pStyle w:val="Piedepgina"/>
              <w:jc w:val="center"/>
              <w:rPr>
                <w:rFonts w:ascii="Arial" w:hAnsi="Arial" w:cs="Arial"/>
                <w:b/>
                <w:bCs/>
                <w:snapToGrid w:val="0"/>
              </w:rPr>
            </w:pPr>
            <w:r w:rsidRPr="00437A93">
              <w:rPr>
                <w:rFonts w:ascii="Arial" w:hAnsi="Arial" w:cs="Arial"/>
                <w:b/>
                <w:bCs/>
                <w:snapToGrid w:val="0"/>
              </w:rPr>
              <w:t>Oficio de invitación a Ponencias aprobado</w:t>
            </w:r>
          </w:p>
        </w:tc>
      </w:tr>
      <w:tr w:rsidR="009C5685" w:rsidRPr="00437A93" w:rsidTr="00F42E87">
        <w:trPr>
          <w:jc w:val="center"/>
        </w:trPr>
        <w:tc>
          <w:tcPr>
            <w:tcW w:w="1420" w:type="pct"/>
            <w:vAlign w:val="center"/>
          </w:tcPr>
          <w:p w:rsidR="009C5685" w:rsidRPr="00437A93" w:rsidRDefault="009C5685" w:rsidP="009C5685">
            <w:pPr>
              <w:pStyle w:val="Textoindependiente"/>
              <w:ind w:right="278"/>
              <w:jc w:val="center"/>
              <w:rPr>
                <w:rFonts w:cs="Arial"/>
                <w:b/>
                <w:sz w:val="24"/>
                <w:szCs w:val="24"/>
                <w:lang w:val="es-MX"/>
              </w:rPr>
            </w:pPr>
          </w:p>
          <w:p w:rsidR="009C5685" w:rsidRPr="00437A93" w:rsidRDefault="009C5685" w:rsidP="009C5685">
            <w:pPr>
              <w:pStyle w:val="Textoindependiente"/>
              <w:ind w:right="278"/>
              <w:jc w:val="center"/>
              <w:rPr>
                <w:rFonts w:cs="Arial"/>
                <w:b/>
                <w:sz w:val="24"/>
                <w:szCs w:val="24"/>
                <w:lang w:val="es-MX"/>
              </w:rPr>
            </w:pPr>
            <w:r w:rsidRPr="00437A93">
              <w:rPr>
                <w:rFonts w:cs="Arial"/>
                <w:b/>
                <w:sz w:val="24"/>
                <w:szCs w:val="24"/>
                <w:lang w:val="es-MX"/>
              </w:rPr>
              <w:t>Unidad de Capacitación</w:t>
            </w:r>
          </w:p>
          <w:p w:rsidR="009C5685" w:rsidRPr="00437A93" w:rsidRDefault="009C5685" w:rsidP="009C5685">
            <w:pPr>
              <w:pStyle w:val="Textoindependiente"/>
              <w:ind w:right="278"/>
              <w:jc w:val="center"/>
              <w:rPr>
                <w:rFonts w:cs="Arial"/>
                <w:b/>
                <w:sz w:val="24"/>
                <w:szCs w:val="24"/>
                <w:lang w:val="es-MX"/>
              </w:rPr>
            </w:pPr>
          </w:p>
        </w:tc>
        <w:tc>
          <w:tcPr>
            <w:tcW w:w="2292" w:type="pct"/>
            <w:shd w:val="clear" w:color="auto" w:fill="auto"/>
            <w:vAlign w:val="center"/>
          </w:tcPr>
          <w:p w:rsidR="009C5685" w:rsidRPr="00437A93" w:rsidRDefault="009C5685" w:rsidP="006C59A5">
            <w:pPr>
              <w:pStyle w:val="Prrafodelista"/>
              <w:numPr>
                <w:ilvl w:val="0"/>
                <w:numId w:val="15"/>
              </w:numPr>
              <w:ind w:right="148"/>
              <w:jc w:val="both"/>
              <w:rPr>
                <w:rFonts w:ascii="Arial" w:hAnsi="Arial" w:cs="Arial"/>
              </w:rPr>
            </w:pPr>
            <w:r w:rsidRPr="00437A93">
              <w:rPr>
                <w:rFonts w:ascii="Arial" w:hAnsi="Arial" w:cs="Arial"/>
              </w:rPr>
              <w:t xml:space="preserve">Recibe instrucción y turna a </w:t>
            </w:r>
            <w:r w:rsidR="00A00AFC" w:rsidRPr="00437A93">
              <w:rPr>
                <w:rFonts w:ascii="Arial" w:hAnsi="Arial" w:cs="Arial"/>
              </w:rPr>
              <w:t xml:space="preserve">la Dirección de </w:t>
            </w:r>
            <w:r w:rsidRPr="00437A93">
              <w:rPr>
                <w:rFonts w:ascii="Arial" w:hAnsi="Arial" w:cs="Arial"/>
              </w:rPr>
              <w:t>Capacitación Interna para que elabore los oficios de invitación a Ponencias.</w:t>
            </w:r>
          </w:p>
        </w:tc>
        <w:tc>
          <w:tcPr>
            <w:tcW w:w="1288" w:type="pct"/>
            <w:shd w:val="clear" w:color="auto" w:fill="auto"/>
            <w:vAlign w:val="center"/>
          </w:tcPr>
          <w:p w:rsidR="009C5685" w:rsidRPr="00437A93" w:rsidRDefault="009C5685" w:rsidP="009C5685">
            <w:pPr>
              <w:pStyle w:val="Piedepgina"/>
              <w:jc w:val="center"/>
              <w:rPr>
                <w:rFonts w:ascii="Arial" w:hAnsi="Arial" w:cs="Arial"/>
                <w:b/>
                <w:bCs/>
                <w:snapToGrid w:val="0"/>
              </w:rPr>
            </w:pPr>
            <w:r w:rsidRPr="00437A93">
              <w:rPr>
                <w:rFonts w:ascii="Arial" w:hAnsi="Arial" w:cs="Arial"/>
                <w:b/>
                <w:bCs/>
                <w:snapToGrid w:val="0"/>
              </w:rPr>
              <w:t>Correo electrónico</w:t>
            </w:r>
          </w:p>
        </w:tc>
      </w:tr>
      <w:tr w:rsidR="009C5685" w:rsidRPr="00437A93" w:rsidTr="00F42E87">
        <w:trPr>
          <w:jc w:val="center"/>
        </w:trPr>
        <w:tc>
          <w:tcPr>
            <w:tcW w:w="1420" w:type="pct"/>
            <w:vAlign w:val="center"/>
          </w:tcPr>
          <w:p w:rsidR="009C5685" w:rsidRPr="00437A93" w:rsidRDefault="00A00AFC" w:rsidP="009C5685">
            <w:pPr>
              <w:pStyle w:val="Textoindependiente"/>
              <w:ind w:right="278"/>
              <w:jc w:val="center"/>
              <w:rPr>
                <w:rFonts w:cs="Arial"/>
                <w:b/>
                <w:sz w:val="24"/>
                <w:szCs w:val="24"/>
                <w:lang w:val="es-MX"/>
              </w:rPr>
            </w:pPr>
            <w:r w:rsidRPr="00437A93">
              <w:rPr>
                <w:rFonts w:cs="Arial"/>
                <w:b/>
                <w:sz w:val="24"/>
                <w:szCs w:val="24"/>
                <w:lang w:val="es-MX"/>
              </w:rPr>
              <w:t xml:space="preserve">Dirección de </w:t>
            </w:r>
            <w:r w:rsidR="009C5685" w:rsidRPr="00437A93">
              <w:rPr>
                <w:rFonts w:cs="Arial"/>
                <w:b/>
                <w:sz w:val="24"/>
                <w:szCs w:val="24"/>
                <w:lang w:val="es-MX"/>
              </w:rPr>
              <w:t>Capacitación Interna</w:t>
            </w:r>
          </w:p>
        </w:tc>
        <w:tc>
          <w:tcPr>
            <w:tcW w:w="2292" w:type="pct"/>
            <w:shd w:val="clear" w:color="auto" w:fill="auto"/>
            <w:vAlign w:val="center"/>
          </w:tcPr>
          <w:p w:rsidR="009C5685" w:rsidRPr="00437A93" w:rsidRDefault="009C5685" w:rsidP="006C59A5">
            <w:pPr>
              <w:pStyle w:val="Prrafodelista"/>
              <w:numPr>
                <w:ilvl w:val="0"/>
                <w:numId w:val="15"/>
              </w:numPr>
              <w:ind w:right="148"/>
              <w:jc w:val="both"/>
              <w:rPr>
                <w:rFonts w:ascii="Arial" w:hAnsi="Arial" w:cs="Arial"/>
              </w:rPr>
            </w:pPr>
            <w:r w:rsidRPr="00437A93">
              <w:rPr>
                <w:rFonts w:ascii="Arial" w:hAnsi="Arial" w:cs="Arial"/>
              </w:rPr>
              <w:t>Elabora oficios de invitación, recaba firmas y envía a ponencias</w:t>
            </w:r>
          </w:p>
        </w:tc>
        <w:tc>
          <w:tcPr>
            <w:tcW w:w="1288" w:type="pct"/>
            <w:shd w:val="clear" w:color="auto" w:fill="auto"/>
            <w:vAlign w:val="center"/>
          </w:tcPr>
          <w:p w:rsidR="009C5685" w:rsidRPr="00437A93" w:rsidRDefault="009C5685" w:rsidP="009C5685">
            <w:pPr>
              <w:pStyle w:val="Piedepgina"/>
              <w:jc w:val="center"/>
              <w:rPr>
                <w:rFonts w:ascii="Arial" w:hAnsi="Arial" w:cs="Arial"/>
                <w:b/>
                <w:bCs/>
                <w:snapToGrid w:val="0"/>
              </w:rPr>
            </w:pPr>
            <w:r w:rsidRPr="00437A93">
              <w:rPr>
                <w:rFonts w:ascii="Arial" w:hAnsi="Arial" w:cs="Arial"/>
                <w:b/>
                <w:bCs/>
                <w:snapToGrid w:val="0"/>
              </w:rPr>
              <w:t>Oficio de invitación</w:t>
            </w:r>
          </w:p>
        </w:tc>
      </w:tr>
      <w:tr w:rsidR="009C5685" w:rsidRPr="00437A93" w:rsidTr="00F42E87">
        <w:trPr>
          <w:jc w:val="center"/>
        </w:trPr>
        <w:tc>
          <w:tcPr>
            <w:tcW w:w="1420" w:type="pct"/>
            <w:vAlign w:val="center"/>
          </w:tcPr>
          <w:p w:rsidR="009C5685" w:rsidRPr="00437A93" w:rsidRDefault="009C5685" w:rsidP="009C5685">
            <w:pPr>
              <w:pStyle w:val="Textoindependiente"/>
              <w:ind w:right="278"/>
              <w:jc w:val="center"/>
              <w:rPr>
                <w:rFonts w:cs="Arial"/>
                <w:b/>
                <w:sz w:val="24"/>
                <w:szCs w:val="24"/>
                <w:lang w:val="es-MX"/>
              </w:rPr>
            </w:pPr>
            <w:r w:rsidRPr="00437A93">
              <w:rPr>
                <w:rFonts w:cs="Arial"/>
                <w:b/>
                <w:sz w:val="24"/>
                <w:szCs w:val="24"/>
                <w:lang w:val="es-MX"/>
              </w:rPr>
              <w:t>Ponencias</w:t>
            </w:r>
          </w:p>
        </w:tc>
        <w:tc>
          <w:tcPr>
            <w:tcW w:w="2292" w:type="pct"/>
            <w:shd w:val="clear" w:color="auto" w:fill="auto"/>
            <w:vAlign w:val="center"/>
          </w:tcPr>
          <w:p w:rsidR="009C5685" w:rsidRPr="00437A93" w:rsidRDefault="009C5685" w:rsidP="006C59A5">
            <w:pPr>
              <w:pStyle w:val="Prrafodelista"/>
              <w:numPr>
                <w:ilvl w:val="0"/>
                <w:numId w:val="15"/>
              </w:numPr>
              <w:ind w:right="148"/>
              <w:jc w:val="both"/>
              <w:rPr>
                <w:rFonts w:ascii="Arial" w:hAnsi="Arial" w:cs="Arial"/>
              </w:rPr>
            </w:pPr>
            <w:r w:rsidRPr="00437A93">
              <w:rPr>
                <w:rFonts w:ascii="Arial" w:hAnsi="Arial" w:cs="Arial"/>
              </w:rPr>
              <w:t xml:space="preserve">Reciben </w:t>
            </w:r>
            <w:r w:rsidR="009A0B2B" w:rsidRPr="00437A93">
              <w:rPr>
                <w:rFonts w:ascii="Arial" w:hAnsi="Arial" w:cs="Arial"/>
              </w:rPr>
              <w:t xml:space="preserve">oficio </w:t>
            </w:r>
            <w:r w:rsidRPr="00437A93">
              <w:rPr>
                <w:rFonts w:ascii="Arial" w:hAnsi="Arial" w:cs="Arial"/>
              </w:rPr>
              <w:t>y contestan a la Dirección del Centro</w:t>
            </w:r>
          </w:p>
        </w:tc>
        <w:tc>
          <w:tcPr>
            <w:tcW w:w="1288" w:type="pct"/>
            <w:shd w:val="clear" w:color="auto" w:fill="auto"/>
            <w:vAlign w:val="center"/>
          </w:tcPr>
          <w:p w:rsidR="009C5685" w:rsidRPr="00437A93" w:rsidRDefault="009C5685" w:rsidP="009C5685">
            <w:pPr>
              <w:pStyle w:val="Piedepgina"/>
              <w:jc w:val="center"/>
              <w:rPr>
                <w:rFonts w:ascii="Arial" w:hAnsi="Arial" w:cs="Arial"/>
                <w:b/>
                <w:bCs/>
                <w:snapToGrid w:val="0"/>
              </w:rPr>
            </w:pPr>
            <w:r w:rsidRPr="00437A93">
              <w:rPr>
                <w:rFonts w:ascii="Arial" w:hAnsi="Arial" w:cs="Arial"/>
                <w:b/>
                <w:bCs/>
                <w:snapToGrid w:val="0"/>
              </w:rPr>
              <w:t>Oficio de respuesta</w:t>
            </w:r>
          </w:p>
        </w:tc>
      </w:tr>
      <w:tr w:rsidR="009C5685" w:rsidRPr="00437A93" w:rsidTr="00F42E87">
        <w:trPr>
          <w:jc w:val="center"/>
        </w:trPr>
        <w:tc>
          <w:tcPr>
            <w:tcW w:w="1420" w:type="pct"/>
            <w:vAlign w:val="center"/>
          </w:tcPr>
          <w:p w:rsidR="009C5685" w:rsidRPr="00437A93" w:rsidRDefault="009C5685" w:rsidP="009C5685">
            <w:pPr>
              <w:pStyle w:val="Textoindependiente"/>
              <w:ind w:right="278"/>
              <w:jc w:val="center"/>
              <w:rPr>
                <w:rFonts w:cs="Arial"/>
                <w:b/>
                <w:sz w:val="24"/>
                <w:szCs w:val="24"/>
                <w:lang w:val="es-MX"/>
              </w:rPr>
            </w:pPr>
            <w:r w:rsidRPr="00437A93">
              <w:rPr>
                <w:rFonts w:cs="Arial"/>
                <w:b/>
                <w:sz w:val="24"/>
                <w:szCs w:val="24"/>
                <w:lang w:val="es-MX"/>
              </w:rPr>
              <w:t>Dirección de Centro</w:t>
            </w:r>
          </w:p>
        </w:tc>
        <w:tc>
          <w:tcPr>
            <w:tcW w:w="2292" w:type="pct"/>
            <w:shd w:val="clear" w:color="auto" w:fill="auto"/>
            <w:vAlign w:val="center"/>
          </w:tcPr>
          <w:p w:rsidR="009C5685" w:rsidRPr="00437A93" w:rsidRDefault="009C5685" w:rsidP="006C59A5">
            <w:pPr>
              <w:pStyle w:val="Prrafodelista"/>
              <w:numPr>
                <w:ilvl w:val="0"/>
                <w:numId w:val="15"/>
              </w:numPr>
              <w:ind w:right="148"/>
              <w:jc w:val="both"/>
              <w:rPr>
                <w:rFonts w:ascii="Arial" w:hAnsi="Arial" w:cs="Arial"/>
              </w:rPr>
            </w:pPr>
            <w:r w:rsidRPr="00437A93">
              <w:rPr>
                <w:rFonts w:ascii="Arial" w:hAnsi="Arial" w:cs="Arial"/>
              </w:rPr>
              <w:t xml:space="preserve">Recibe </w:t>
            </w:r>
            <w:r w:rsidR="009A0B2B" w:rsidRPr="00437A93">
              <w:rPr>
                <w:rFonts w:ascii="Arial" w:hAnsi="Arial" w:cs="Arial"/>
              </w:rPr>
              <w:t xml:space="preserve">contestación </w:t>
            </w:r>
            <w:r w:rsidRPr="00437A93">
              <w:rPr>
                <w:rFonts w:ascii="Arial" w:hAnsi="Arial" w:cs="Arial"/>
              </w:rPr>
              <w:t>y turna a la Unidad de Capacitación</w:t>
            </w:r>
          </w:p>
        </w:tc>
        <w:tc>
          <w:tcPr>
            <w:tcW w:w="1288" w:type="pct"/>
            <w:shd w:val="clear" w:color="auto" w:fill="auto"/>
            <w:vAlign w:val="center"/>
          </w:tcPr>
          <w:p w:rsidR="009C5685" w:rsidRPr="00437A93" w:rsidRDefault="009C5685" w:rsidP="009C5685">
            <w:pPr>
              <w:pStyle w:val="Piedepgina"/>
              <w:jc w:val="center"/>
              <w:rPr>
                <w:rFonts w:ascii="Arial" w:hAnsi="Arial" w:cs="Arial"/>
                <w:b/>
                <w:bCs/>
                <w:snapToGrid w:val="0"/>
              </w:rPr>
            </w:pPr>
            <w:r w:rsidRPr="00437A93">
              <w:rPr>
                <w:rFonts w:ascii="Arial" w:hAnsi="Arial" w:cs="Arial"/>
                <w:b/>
                <w:bCs/>
                <w:snapToGrid w:val="0"/>
              </w:rPr>
              <w:t>Sistema de Control de Gestión</w:t>
            </w:r>
          </w:p>
        </w:tc>
      </w:tr>
      <w:tr w:rsidR="009C5685" w:rsidRPr="00437A93" w:rsidTr="00F42E87">
        <w:trPr>
          <w:jc w:val="center"/>
        </w:trPr>
        <w:tc>
          <w:tcPr>
            <w:tcW w:w="1420" w:type="pct"/>
            <w:vAlign w:val="center"/>
          </w:tcPr>
          <w:p w:rsidR="009C5685" w:rsidRPr="00437A93" w:rsidRDefault="009C5685" w:rsidP="009C5685">
            <w:pPr>
              <w:pStyle w:val="Textoindependiente"/>
              <w:ind w:right="278"/>
              <w:jc w:val="center"/>
              <w:rPr>
                <w:rFonts w:cs="Arial"/>
                <w:b/>
                <w:sz w:val="24"/>
                <w:szCs w:val="24"/>
                <w:lang w:val="es-MX"/>
              </w:rPr>
            </w:pPr>
            <w:r w:rsidRPr="00437A93">
              <w:rPr>
                <w:rFonts w:cs="Arial"/>
                <w:b/>
                <w:sz w:val="24"/>
                <w:szCs w:val="24"/>
                <w:lang w:val="es-MX"/>
              </w:rPr>
              <w:t>Unidad de Capacitación</w:t>
            </w:r>
          </w:p>
          <w:p w:rsidR="009C5685" w:rsidRPr="00437A93" w:rsidRDefault="009C5685" w:rsidP="009C5685">
            <w:pPr>
              <w:pStyle w:val="Textoindependiente"/>
              <w:ind w:right="278"/>
              <w:jc w:val="center"/>
              <w:rPr>
                <w:rFonts w:cs="Arial"/>
                <w:b/>
                <w:sz w:val="24"/>
                <w:szCs w:val="24"/>
                <w:lang w:val="es-MX"/>
              </w:rPr>
            </w:pPr>
          </w:p>
        </w:tc>
        <w:tc>
          <w:tcPr>
            <w:tcW w:w="2292" w:type="pct"/>
            <w:shd w:val="clear" w:color="auto" w:fill="auto"/>
            <w:vAlign w:val="center"/>
          </w:tcPr>
          <w:p w:rsidR="009C5685" w:rsidRPr="00437A93" w:rsidRDefault="009C5685" w:rsidP="006C59A5">
            <w:pPr>
              <w:pStyle w:val="Prrafodelista"/>
              <w:numPr>
                <w:ilvl w:val="0"/>
                <w:numId w:val="15"/>
              </w:numPr>
              <w:ind w:right="148"/>
              <w:jc w:val="both"/>
              <w:rPr>
                <w:rFonts w:ascii="Arial" w:hAnsi="Arial" w:cs="Arial"/>
              </w:rPr>
            </w:pPr>
            <w:r w:rsidRPr="00437A93">
              <w:rPr>
                <w:rFonts w:ascii="Arial" w:hAnsi="Arial" w:cs="Arial"/>
              </w:rPr>
              <w:t xml:space="preserve">Recibe y turna a </w:t>
            </w:r>
            <w:r w:rsidR="00A00AFC" w:rsidRPr="00437A93">
              <w:rPr>
                <w:rFonts w:ascii="Arial" w:hAnsi="Arial" w:cs="Arial"/>
              </w:rPr>
              <w:t xml:space="preserve">la Dirección de </w:t>
            </w:r>
            <w:r w:rsidRPr="00437A93">
              <w:rPr>
                <w:rFonts w:ascii="Arial" w:hAnsi="Arial" w:cs="Arial"/>
              </w:rPr>
              <w:t>Capacitación Interna para que realice las gestiones necesarias en el Sistema de Administración Escolar.</w:t>
            </w:r>
          </w:p>
        </w:tc>
        <w:tc>
          <w:tcPr>
            <w:tcW w:w="1288" w:type="pct"/>
            <w:shd w:val="clear" w:color="auto" w:fill="auto"/>
            <w:vAlign w:val="center"/>
          </w:tcPr>
          <w:p w:rsidR="009C5685" w:rsidRPr="00437A93" w:rsidRDefault="009C5685" w:rsidP="009C5685">
            <w:pPr>
              <w:pStyle w:val="Piedepgina"/>
              <w:jc w:val="center"/>
              <w:rPr>
                <w:rFonts w:ascii="Arial" w:hAnsi="Arial" w:cs="Arial"/>
                <w:b/>
                <w:bCs/>
                <w:snapToGrid w:val="0"/>
              </w:rPr>
            </w:pPr>
            <w:r w:rsidRPr="00437A93">
              <w:rPr>
                <w:rFonts w:ascii="Arial" w:hAnsi="Arial" w:cs="Arial"/>
                <w:b/>
                <w:bCs/>
                <w:snapToGrid w:val="0"/>
              </w:rPr>
              <w:t>Sistema de Control de Gestión</w:t>
            </w:r>
          </w:p>
        </w:tc>
      </w:tr>
      <w:tr w:rsidR="009C5685" w:rsidRPr="00437A93" w:rsidTr="009A0B2B">
        <w:trPr>
          <w:trHeight w:val="767"/>
          <w:jc w:val="center"/>
        </w:trPr>
        <w:tc>
          <w:tcPr>
            <w:tcW w:w="1420" w:type="pct"/>
            <w:vAlign w:val="center"/>
          </w:tcPr>
          <w:p w:rsidR="009C5685" w:rsidRPr="00437A93" w:rsidRDefault="00A00AFC" w:rsidP="009C5685">
            <w:pPr>
              <w:pStyle w:val="Textoindependiente"/>
              <w:ind w:right="278"/>
              <w:jc w:val="center"/>
              <w:rPr>
                <w:rFonts w:cs="Arial"/>
                <w:b/>
                <w:sz w:val="24"/>
                <w:szCs w:val="24"/>
                <w:lang w:val="es-MX"/>
              </w:rPr>
            </w:pPr>
            <w:r w:rsidRPr="00437A93">
              <w:rPr>
                <w:rFonts w:cs="Arial"/>
                <w:b/>
                <w:sz w:val="24"/>
                <w:szCs w:val="24"/>
                <w:lang w:val="es-MX"/>
              </w:rPr>
              <w:t xml:space="preserve">Dirección de </w:t>
            </w:r>
            <w:r w:rsidR="009C5685" w:rsidRPr="00437A93">
              <w:rPr>
                <w:rFonts w:cs="Arial"/>
                <w:b/>
                <w:sz w:val="24"/>
                <w:szCs w:val="24"/>
                <w:lang w:val="es-MX"/>
              </w:rPr>
              <w:t>Capacitación Interna</w:t>
            </w:r>
          </w:p>
        </w:tc>
        <w:tc>
          <w:tcPr>
            <w:tcW w:w="2292" w:type="pct"/>
            <w:shd w:val="clear" w:color="auto" w:fill="auto"/>
            <w:vAlign w:val="center"/>
          </w:tcPr>
          <w:p w:rsidR="009C5685" w:rsidRPr="00437A93" w:rsidRDefault="009C5685" w:rsidP="006C59A5">
            <w:pPr>
              <w:pStyle w:val="Prrafodelista"/>
              <w:numPr>
                <w:ilvl w:val="0"/>
                <w:numId w:val="15"/>
              </w:numPr>
              <w:ind w:right="148"/>
              <w:jc w:val="both"/>
              <w:rPr>
                <w:rFonts w:ascii="Arial" w:hAnsi="Arial" w:cs="Arial"/>
              </w:rPr>
            </w:pPr>
            <w:r w:rsidRPr="00437A93">
              <w:rPr>
                <w:rFonts w:ascii="Arial" w:hAnsi="Arial" w:cs="Arial"/>
              </w:rPr>
              <w:t>Recibe</w:t>
            </w:r>
            <w:r w:rsidR="009A0B2B" w:rsidRPr="00437A93">
              <w:rPr>
                <w:rFonts w:ascii="Arial" w:hAnsi="Arial" w:cs="Arial"/>
              </w:rPr>
              <w:t xml:space="preserve"> instrucción</w:t>
            </w:r>
            <w:r w:rsidRPr="00437A93">
              <w:rPr>
                <w:rFonts w:ascii="Arial" w:hAnsi="Arial" w:cs="Arial"/>
              </w:rPr>
              <w:t xml:space="preserve"> y carga la información en el Sistema de Administración Escolar para generar listas de asistencias.</w:t>
            </w:r>
          </w:p>
        </w:tc>
        <w:tc>
          <w:tcPr>
            <w:tcW w:w="1288" w:type="pct"/>
            <w:shd w:val="clear" w:color="auto" w:fill="auto"/>
            <w:vAlign w:val="center"/>
          </w:tcPr>
          <w:p w:rsidR="009C5685" w:rsidRPr="00437A93" w:rsidRDefault="009C5685" w:rsidP="009C5685">
            <w:pPr>
              <w:pStyle w:val="Piedepgina"/>
              <w:jc w:val="center"/>
              <w:rPr>
                <w:rFonts w:ascii="Arial" w:hAnsi="Arial" w:cs="Arial"/>
                <w:b/>
                <w:bCs/>
                <w:snapToGrid w:val="0"/>
              </w:rPr>
            </w:pPr>
            <w:r w:rsidRPr="00437A93">
              <w:rPr>
                <w:rFonts w:ascii="Arial" w:hAnsi="Arial" w:cs="Arial"/>
                <w:b/>
                <w:bCs/>
                <w:snapToGrid w:val="0"/>
              </w:rPr>
              <w:t>Sistema de Administración Escolar/Controles Escolares</w:t>
            </w:r>
          </w:p>
        </w:tc>
      </w:tr>
      <w:tr w:rsidR="009C5685" w:rsidRPr="00437A93" w:rsidTr="00F42E87">
        <w:trPr>
          <w:jc w:val="center"/>
        </w:trPr>
        <w:tc>
          <w:tcPr>
            <w:tcW w:w="1420" w:type="pct"/>
            <w:vAlign w:val="center"/>
          </w:tcPr>
          <w:p w:rsidR="009C5685" w:rsidRPr="00437A93" w:rsidRDefault="00A00AFC" w:rsidP="009C5685">
            <w:pPr>
              <w:pStyle w:val="Textoindependiente"/>
              <w:ind w:right="278"/>
              <w:jc w:val="center"/>
              <w:rPr>
                <w:rFonts w:cs="Arial"/>
                <w:b/>
                <w:sz w:val="24"/>
                <w:szCs w:val="24"/>
                <w:lang w:val="es-MX"/>
              </w:rPr>
            </w:pPr>
            <w:r w:rsidRPr="00437A93">
              <w:rPr>
                <w:rFonts w:cs="Arial"/>
                <w:b/>
                <w:sz w:val="24"/>
                <w:szCs w:val="24"/>
                <w:lang w:val="es-MX"/>
              </w:rPr>
              <w:t xml:space="preserve">Dirección de </w:t>
            </w:r>
            <w:r w:rsidR="009C5685" w:rsidRPr="00437A93">
              <w:rPr>
                <w:rFonts w:cs="Arial"/>
                <w:b/>
                <w:sz w:val="24"/>
                <w:szCs w:val="24"/>
                <w:lang w:val="es-MX"/>
              </w:rPr>
              <w:t>Capacitación Interna</w:t>
            </w:r>
          </w:p>
        </w:tc>
        <w:tc>
          <w:tcPr>
            <w:tcW w:w="2292" w:type="pct"/>
            <w:shd w:val="clear" w:color="auto" w:fill="auto"/>
            <w:vAlign w:val="center"/>
          </w:tcPr>
          <w:p w:rsidR="009C5685" w:rsidRPr="00437A93" w:rsidRDefault="009C5685" w:rsidP="006C59A5">
            <w:pPr>
              <w:pStyle w:val="Prrafodelista"/>
              <w:numPr>
                <w:ilvl w:val="0"/>
                <w:numId w:val="15"/>
              </w:numPr>
              <w:ind w:right="148"/>
              <w:jc w:val="both"/>
              <w:rPr>
                <w:rFonts w:ascii="Arial" w:hAnsi="Arial" w:cs="Arial"/>
              </w:rPr>
            </w:pPr>
            <w:r w:rsidRPr="00437A93">
              <w:rPr>
                <w:rFonts w:ascii="Arial" w:hAnsi="Arial" w:cs="Arial"/>
              </w:rPr>
              <w:t xml:space="preserve">Desahogo de </w:t>
            </w:r>
            <w:r w:rsidR="009A0B2B" w:rsidRPr="00437A93">
              <w:rPr>
                <w:rFonts w:ascii="Arial" w:hAnsi="Arial" w:cs="Arial"/>
              </w:rPr>
              <w:t>los cursos o eventos académicos.</w:t>
            </w:r>
          </w:p>
        </w:tc>
        <w:tc>
          <w:tcPr>
            <w:tcW w:w="1288" w:type="pct"/>
            <w:shd w:val="clear" w:color="auto" w:fill="auto"/>
            <w:vAlign w:val="center"/>
          </w:tcPr>
          <w:p w:rsidR="009C5685" w:rsidRPr="00437A93" w:rsidRDefault="009A0B2B" w:rsidP="009C5685">
            <w:pPr>
              <w:pStyle w:val="Piedepgina"/>
              <w:jc w:val="center"/>
              <w:rPr>
                <w:rFonts w:ascii="Arial" w:hAnsi="Arial" w:cs="Arial"/>
                <w:b/>
                <w:bCs/>
                <w:snapToGrid w:val="0"/>
              </w:rPr>
            </w:pPr>
            <w:r w:rsidRPr="00437A93">
              <w:rPr>
                <w:rFonts w:ascii="Arial" w:hAnsi="Arial" w:cs="Arial"/>
                <w:b/>
                <w:bCs/>
                <w:snapToGrid w:val="0"/>
              </w:rPr>
              <w:t>Programa definitivo</w:t>
            </w:r>
          </w:p>
        </w:tc>
      </w:tr>
      <w:tr w:rsidR="009C5685" w:rsidRPr="00437A93" w:rsidTr="00F42E87">
        <w:trPr>
          <w:jc w:val="center"/>
        </w:trPr>
        <w:tc>
          <w:tcPr>
            <w:tcW w:w="1420" w:type="pct"/>
            <w:vAlign w:val="center"/>
          </w:tcPr>
          <w:p w:rsidR="009C5685" w:rsidRPr="00437A93" w:rsidRDefault="00A00AFC" w:rsidP="009C5685">
            <w:pPr>
              <w:pStyle w:val="Textoindependiente"/>
              <w:ind w:right="278"/>
              <w:jc w:val="center"/>
              <w:rPr>
                <w:rFonts w:cs="Arial"/>
                <w:b/>
                <w:sz w:val="24"/>
                <w:szCs w:val="24"/>
                <w:lang w:val="es-MX"/>
              </w:rPr>
            </w:pPr>
            <w:r w:rsidRPr="00437A93">
              <w:rPr>
                <w:rFonts w:cs="Arial"/>
                <w:b/>
                <w:sz w:val="24"/>
                <w:szCs w:val="24"/>
                <w:lang w:val="es-MX"/>
              </w:rPr>
              <w:t xml:space="preserve">Dirección de </w:t>
            </w:r>
            <w:r w:rsidR="009C5685" w:rsidRPr="00437A93">
              <w:rPr>
                <w:rFonts w:cs="Arial"/>
                <w:b/>
                <w:sz w:val="24"/>
                <w:szCs w:val="24"/>
                <w:lang w:val="es-MX"/>
              </w:rPr>
              <w:t>Capacitación Interna</w:t>
            </w:r>
          </w:p>
        </w:tc>
        <w:tc>
          <w:tcPr>
            <w:tcW w:w="2292" w:type="pct"/>
            <w:shd w:val="clear" w:color="auto" w:fill="auto"/>
            <w:vAlign w:val="center"/>
          </w:tcPr>
          <w:p w:rsidR="009C5685" w:rsidRPr="00437A93" w:rsidRDefault="009A0B2B" w:rsidP="006C59A5">
            <w:pPr>
              <w:pStyle w:val="Prrafodelista"/>
              <w:numPr>
                <w:ilvl w:val="0"/>
                <w:numId w:val="15"/>
              </w:numPr>
              <w:ind w:right="148"/>
              <w:jc w:val="both"/>
              <w:rPr>
                <w:rFonts w:ascii="Arial" w:hAnsi="Arial" w:cs="Arial"/>
              </w:rPr>
            </w:pPr>
            <w:r w:rsidRPr="00437A93">
              <w:rPr>
                <w:rFonts w:ascii="Arial" w:hAnsi="Arial" w:cs="Arial"/>
              </w:rPr>
              <w:t>Genera los informes respectivos.</w:t>
            </w:r>
          </w:p>
        </w:tc>
        <w:tc>
          <w:tcPr>
            <w:tcW w:w="1288" w:type="pct"/>
            <w:shd w:val="clear" w:color="auto" w:fill="auto"/>
            <w:vAlign w:val="center"/>
          </w:tcPr>
          <w:p w:rsidR="009C5685" w:rsidRPr="00437A93" w:rsidRDefault="009A0B2B" w:rsidP="009C5685">
            <w:pPr>
              <w:pStyle w:val="Piedepgina"/>
              <w:jc w:val="center"/>
              <w:rPr>
                <w:rFonts w:ascii="Arial" w:hAnsi="Arial" w:cs="Arial"/>
                <w:b/>
                <w:bCs/>
                <w:snapToGrid w:val="0"/>
              </w:rPr>
            </w:pPr>
            <w:r w:rsidRPr="00437A93">
              <w:rPr>
                <w:rFonts w:ascii="Arial" w:hAnsi="Arial" w:cs="Arial"/>
                <w:b/>
                <w:bCs/>
                <w:snapToGrid w:val="0"/>
              </w:rPr>
              <w:t>Informes</w:t>
            </w:r>
          </w:p>
        </w:tc>
      </w:tr>
      <w:tr w:rsidR="009C5685" w:rsidRPr="00437A93" w:rsidTr="00F42E87">
        <w:trPr>
          <w:jc w:val="center"/>
        </w:trPr>
        <w:tc>
          <w:tcPr>
            <w:tcW w:w="1420" w:type="pct"/>
            <w:vAlign w:val="center"/>
          </w:tcPr>
          <w:p w:rsidR="009C5685" w:rsidRPr="00437A93" w:rsidRDefault="00A00AFC" w:rsidP="009C5685">
            <w:pPr>
              <w:pStyle w:val="Textoindependiente"/>
              <w:ind w:right="278"/>
              <w:jc w:val="center"/>
              <w:rPr>
                <w:rFonts w:cs="Arial"/>
                <w:b/>
                <w:sz w:val="24"/>
                <w:szCs w:val="24"/>
                <w:lang w:val="es-MX"/>
              </w:rPr>
            </w:pPr>
            <w:r w:rsidRPr="00437A93">
              <w:rPr>
                <w:rFonts w:cs="Arial"/>
                <w:b/>
                <w:sz w:val="24"/>
                <w:szCs w:val="24"/>
                <w:lang w:val="es-MX"/>
              </w:rPr>
              <w:t xml:space="preserve">Dirección de </w:t>
            </w:r>
            <w:r w:rsidR="009C5685" w:rsidRPr="00437A93">
              <w:rPr>
                <w:rFonts w:cs="Arial"/>
                <w:b/>
                <w:sz w:val="24"/>
                <w:szCs w:val="24"/>
                <w:lang w:val="es-MX"/>
              </w:rPr>
              <w:t>Capacitación Interna</w:t>
            </w:r>
          </w:p>
        </w:tc>
        <w:tc>
          <w:tcPr>
            <w:tcW w:w="2292" w:type="pct"/>
            <w:shd w:val="clear" w:color="auto" w:fill="auto"/>
            <w:vAlign w:val="center"/>
          </w:tcPr>
          <w:p w:rsidR="009C5685" w:rsidRPr="00437A93" w:rsidRDefault="009A0B2B" w:rsidP="006C59A5">
            <w:pPr>
              <w:pStyle w:val="Prrafodelista"/>
              <w:numPr>
                <w:ilvl w:val="0"/>
                <w:numId w:val="15"/>
              </w:numPr>
              <w:ind w:right="148"/>
              <w:jc w:val="both"/>
              <w:rPr>
                <w:rFonts w:ascii="Arial" w:hAnsi="Arial" w:cs="Arial"/>
              </w:rPr>
            </w:pPr>
            <w:r w:rsidRPr="00437A93">
              <w:rPr>
                <w:rFonts w:ascii="Arial" w:hAnsi="Arial" w:cs="Arial"/>
              </w:rPr>
              <w:t xml:space="preserve">Imprime las </w:t>
            </w:r>
            <w:r w:rsidR="009C5685" w:rsidRPr="00437A93">
              <w:rPr>
                <w:rFonts w:ascii="Arial" w:hAnsi="Arial" w:cs="Arial"/>
              </w:rPr>
              <w:t>constancias o documentos oficiales</w:t>
            </w:r>
            <w:r w:rsidRPr="00437A93">
              <w:rPr>
                <w:rFonts w:ascii="Arial" w:hAnsi="Arial" w:cs="Arial"/>
              </w:rPr>
              <w:t>, recaba firmas y entrega a los asistentes y/o ponentes</w:t>
            </w:r>
          </w:p>
        </w:tc>
        <w:tc>
          <w:tcPr>
            <w:tcW w:w="1288" w:type="pct"/>
            <w:shd w:val="clear" w:color="auto" w:fill="auto"/>
            <w:vAlign w:val="center"/>
          </w:tcPr>
          <w:p w:rsidR="009C5685" w:rsidRPr="00437A93" w:rsidRDefault="009A0B2B" w:rsidP="009C5685">
            <w:pPr>
              <w:pStyle w:val="Piedepgina"/>
              <w:jc w:val="center"/>
              <w:rPr>
                <w:rFonts w:ascii="Arial" w:hAnsi="Arial" w:cs="Arial"/>
                <w:b/>
                <w:bCs/>
                <w:snapToGrid w:val="0"/>
              </w:rPr>
            </w:pPr>
            <w:r w:rsidRPr="00437A93">
              <w:rPr>
                <w:rFonts w:ascii="Arial" w:hAnsi="Arial" w:cs="Arial"/>
                <w:b/>
                <w:bCs/>
                <w:snapToGrid w:val="0"/>
              </w:rPr>
              <w:t>Constancias</w:t>
            </w:r>
          </w:p>
        </w:tc>
      </w:tr>
      <w:tr w:rsidR="009C5685" w:rsidRPr="00437A93" w:rsidTr="00F42E87">
        <w:trPr>
          <w:jc w:val="center"/>
        </w:trPr>
        <w:tc>
          <w:tcPr>
            <w:tcW w:w="1420" w:type="pct"/>
            <w:vAlign w:val="center"/>
          </w:tcPr>
          <w:p w:rsidR="009C5685" w:rsidRPr="00437A93" w:rsidRDefault="00A00AFC" w:rsidP="009C5685">
            <w:pPr>
              <w:pStyle w:val="Textoindependiente"/>
              <w:ind w:right="278"/>
              <w:jc w:val="center"/>
              <w:rPr>
                <w:rFonts w:cs="Arial"/>
                <w:b/>
                <w:sz w:val="24"/>
                <w:szCs w:val="24"/>
                <w:lang w:val="es-MX"/>
              </w:rPr>
            </w:pPr>
            <w:r w:rsidRPr="00437A93">
              <w:rPr>
                <w:rFonts w:cs="Arial"/>
                <w:b/>
                <w:sz w:val="24"/>
                <w:szCs w:val="24"/>
                <w:lang w:val="es-MX"/>
              </w:rPr>
              <w:t xml:space="preserve">Dirección de </w:t>
            </w:r>
            <w:r w:rsidR="009C5685" w:rsidRPr="00437A93">
              <w:rPr>
                <w:rFonts w:cs="Arial"/>
                <w:b/>
                <w:sz w:val="24"/>
                <w:szCs w:val="24"/>
                <w:lang w:val="es-MX"/>
              </w:rPr>
              <w:t>Capacitación Interna</w:t>
            </w:r>
          </w:p>
        </w:tc>
        <w:tc>
          <w:tcPr>
            <w:tcW w:w="2292" w:type="pct"/>
            <w:shd w:val="clear" w:color="auto" w:fill="auto"/>
            <w:vAlign w:val="center"/>
          </w:tcPr>
          <w:p w:rsidR="009C5685" w:rsidRPr="00437A93" w:rsidRDefault="009A0B2B" w:rsidP="006C59A5">
            <w:pPr>
              <w:pStyle w:val="Prrafodelista"/>
              <w:numPr>
                <w:ilvl w:val="0"/>
                <w:numId w:val="15"/>
              </w:numPr>
              <w:ind w:right="148"/>
              <w:jc w:val="both"/>
              <w:rPr>
                <w:rFonts w:ascii="Arial" w:hAnsi="Arial" w:cs="Arial"/>
              </w:rPr>
            </w:pPr>
            <w:r w:rsidRPr="00437A93">
              <w:rPr>
                <w:rFonts w:ascii="Arial" w:hAnsi="Arial" w:cs="Arial"/>
              </w:rPr>
              <w:t xml:space="preserve">Solicita a </w:t>
            </w:r>
            <w:r w:rsidR="00A00AFC" w:rsidRPr="00437A93">
              <w:rPr>
                <w:rFonts w:ascii="Arial" w:hAnsi="Arial" w:cs="Arial"/>
              </w:rPr>
              <w:t xml:space="preserve">la Dirección de </w:t>
            </w:r>
            <w:r w:rsidRPr="00437A93">
              <w:rPr>
                <w:rFonts w:ascii="Arial" w:hAnsi="Arial" w:cs="Arial"/>
              </w:rPr>
              <w:t>Apoyo Administrativo el pago a ponente o institución.</w:t>
            </w:r>
          </w:p>
        </w:tc>
        <w:tc>
          <w:tcPr>
            <w:tcW w:w="1288" w:type="pct"/>
            <w:shd w:val="clear" w:color="auto" w:fill="auto"/>
            <w:vAlign w:val="center"/>
          </w:tcPr>
          <w:p w:rsidR="009C5685" w:rsidRPr="00437A93" w:rsidRDefault="009A0B2B" w:rsidP="009C5685">
            <w:pPr>
              <w:pStyle w:val="Piedepgina"/>
              <w:jc w:val="center"/>
              <w:rPr>
                <w:rFonts w:ascii="Arial" w:hAnsi="Arial" w:cs="Arial"/>
                <w:b/>
                <w:bCs/>
                <w:snapToGrid w:val="0"/>
              </w:rPr>
            </w:pPr>
            <w:r w:rsidRPr="00437A93">
              <w:rPr>
                <w:rFonts w:ascii="Arial" w:hAnsi="Arial" w:cs="Arial"/>
                <w:b/>
                <w:bCs/>
                <w:snapToGrid w:val="0"/>
              </w:rPr>
              <w:t>Correo electrónico</w:t>
            </w:r>
          </w:p>
        </w:tc>
      </w:tr>
      <w:tr w:rsidR="009C5685" w:rsidRPr="00437A93" w:rsidTr="00F42E87">
        <w:trPr>
          <w:jc w:val="center"/>
        </w:trPr>
        <w:tc>
          <w:tcPr>
            <w:tcW w:w="1420" w:type="pct"/>
            <w:vAlign w:val="center"/>
          </w:tcPr>
          <w:p w:rsidR="009C5685" w:rsidRPr="00437A93" w:rsidRDefault="00A00AFC" w:rsidP="009C5685">
            <w:pPr>
              <w:pStyle w:val="Textoindependiente"/>
              <w:ind w:right="278"/>
              <w:jc w:val="center"/>
              <w:rPr>
                <w:rFonts w:cs="Arial"/>
                <w:b/>
                <w:sz w:val="24"/>
                <w:szCs w:val="24"/>
                <w:lang w:val="es-MX"/>
              </w:rPr>
            </w:pPr>
            <w:r w:rsidRPr="00437A93">
              <w:rPr>
                <w:rFonts w:cs="Arial"/>
                <w:b/>
                <w:sz w:val="24"/>
                <w:szCs w:val="24"/>
                <w:lang w:val="es-MX"/>
              </w:rPr>
              <w:t xml:space="preserve">Dirección de </w:t>
            </w:r>
            <w:r w:rsidR="009C5685" w:rsidRPr="00437A93">
              <w:rPr>
                <w:rFonts w:cs="Arial"/>
                <w:b/>
                <w:sz w:val="24"/>
                <w:szCs w:val="24"/>
                <w:lang w:val="es-MX"/>
              </w:rPr>
              <w:t>Capacitación Interna</w:t>
            </w:r>
          </w:p>
        </w:tc>
        <w:tc>
          <w:tcPr>
            <w:tcW w:w="2292" w:type="pct"/>
            <w:shd w:val="clear" w:color="auto" w:fill="auto"/>
            <w:vAlign w:val="center"/>
          </w:tcPr>
          <w:p w:rsidR="009C5685" w:rsidRPr="00437A93" w:rsidRDefault="009A0B2B" w:rsidP="006C59A5">
            <w:pPr>
              <w:pStyle w:val="Prrafodelista"/>
              <w:numPr>
                <w:ilvl w:val="0"/>
                <w:numId w:val="15"/>
              </w:numPr>
              <w:ind w:right="148"/>
              <w:jc w:val="both"/>
              <w:rPr>
                <w:rFonts w:ascii="Arial" w:hAnsi="Arial" w:cs="Arial"/>
              </w:rPr>
            </w:pPr>
            <w:r w:rsidRPr="00437A93">
              <w:rPr>
                <w:rFonts w:ascii="Arial" w:hAnsi="Arial" w:cs="Arial"/>
              </w:rPr>
              <w:t>Integra y clasifica el</w:t>
            </w:r>
            <w:r w:rsidR="009C5685" w:rsidRPr="00437A93">
              <w:rPr>
                <w:rFonts w:ascii="Arial" w:hAnsi="Arial" w:cs="Arial"/>
              </w:rPr>
              <w:t xml:space="preserve"> expediente</w:t>
            </w:r>
            <w:r w:rsidRPr="00437A93">
              <w:rPr>
                <w:rFonts w:ascii="Arial" w:hAnsi="Arial" w:cs="Arial"/>
              </w:rPr>
              <w:t xml:space="preserve"> correspondiente.</w:t>
            </w:r>
          </w:p>
        </w:tc>
        <w:tc>
          <w:tcPr>
            <w:tcW w:w="1288" w:type="pct"/>
            <w:shd w:val="clear" w:color="auto" w:fill="auto"/>
            <w:vAlign w:val="center"/>
          </w:tcPr>
          <w:p w:rsidR="009C5685" w:rsidRPr="00437A93" w:rsidRDefault="009C5685" w:rsidP="009C5685">
            <w:pPr>
              <w:pStyle w:val="Piedepgina"/>
              <w:jc w:val="center"/>
              <w:rPr>
                <w:rFonts w:ascii="Arial" w:hAnsi="Arial" w:cs="Arial"/>
                <w:b/>
                <w:bCs/>
                <w:snapToGrid w:val="0"/>
              </w:rPr>
            </w:pPr>
            <w:r w:rsidRPr="00437A93">
              <w:rPr>
                <w:rFonts w:ascii="Arial" w:hAnsi="Arial" w:cs="Arial"/>
                <w:b/>
                <w:bCs/>
                <w:snapToGrid w:val="0"/>
              </w:rPr>
              <w:t>Expediente/Archivo</w:t>
            </w:r>
          </w:p>
        </w:tc>
      </w:tr>
      <w:tr w:rsidR="00F90B89" w:rsidRPr="00437A93" w:rsidTr="00B02C4D">
        <w:trPr>
          <w:jc w:val="center"/>
        </w:trPr>
        <w:tc>
          <w:tcPr>
            <w:tcW w:w="5000" w:type="pct"/>
            <w:gridSpan w:val="3"/>
            <w:vAlign w:val="center"/>
          </w:tcPr>
          <w:p w:rsidR="00F90B89" w:rsidRPr="00437A93" w:rsidRDefault="00F90B89" w:rsidP="00B02C4D">
            <w:pPr>
              <w:pStyle w:val="Piedepgina"/>
              <w:tabs>
                <w:tab w:val="clear" w:pos="4252"/>
                <w:tab w:val="clear" w:pos="8504"/>
              </w:tabs>
              <w:ind w:left="175"/>
              <w:jc w:val="center"/>
              <w:rPr>
                <w:rFonts w:ascii="Arial" w:hAnsi="Arial" w:cs="Arial"/>
                <w:b/>
                <w:bCs/>
                <w:snapToGrid w:val="0"/>
              </w:rPr>
            </w:pPr>
            <w:r w:rsidRPr="00437A93">
              <w:rPr>
                <w:rFonts w:ascii="Arial" w:hAnsi="Arial" w:cs="Arial"/>
                <w:b/>
              </w:rPr>
              <w:t>FIN DEL PROCEDIMIENTO</w:t>
            </w:r>
          </w:p>
        </w:tc>
      </w:tr>
    </w:tbl>
    <w:p w:rsidR="00F90B89" w:rsidRPr="00437A93" w:rsidRDefault="00F90B89" w:rsidP="00F90B89">
      <w:pPr>
        <w:spacing w:after="200" w:line="276" w:lineRule="auto"/>
        <w:rPr>
          <w:rFonts w:ascii="Arial" w:hAnsi="Arial" w:cs="Arial"/>
          <w:b/>
          <w:color w:val="00863D"/>
        </w:rPr>
      </w:pPr>
      <w:r w:rsidRPr="00437A93">
        <w:rPr>
          <w:rFonts w:ascii="Arial" w:hAnsi="Arial" w:cs="Arial"/>
          <w:b/>
          <w:color w:val="00863D"/>
        </w:rPr>
        <w:br w:type="page"/>
      </w:r>
    </w:p>
    <w:p w:rsidR="00EC7B3A" w:rsidRPr="00437A93" w:rsidRDefault="00F90B89" w:rsidP="00EC7B3A">
      <w:pPr>
        <w:spacing w:line="360" w:lineRule="auto"/>
        <w:ind w:right="-91"/>
        <w:outlineLvl w:val="1"/>
        <w:rPr>
          <w:rFonts w:ascii="Arial" w:eastAsia="Calibri" w:hAnsi="Arial" w:cs="Arial"/>
          <w:b/>
          <w:color w:val="00863D"/>
          <w:lang w:eastAsia="en-US"/>
        </w:rPr>
      </w:pPr>
      <w:bookmarkStart w:id="20" w:name="_Toc463906219"/>
      <w:bookmarkStart w:id="21" w:name="_Toc476162589"/>
      <w:bookmarkStart w:id="22" w:name="_Toc486516109"/>
      <w:bookmarkStart w:id="23" w:name="_Toc487465128"/>
      <w:bookmarkStart w:id="24" w:name="_Toc497725632"/>
      <w:r w:rsidRPr="00437A93">
        <w:rPr>
          <w:rFonts w:ascii="Arial" w:eastAsia="Calibri" w:hAnsi="Arial" w:cs="Arial"/>
          <w:b/>
          <w:color w:val="00863D"/>
          <w:lang w:eastAsia="en-US"/>
        </w:rPr>
        <w:lastRenderedPageBreak/>
        <w:t>DIAGRAMA DE FLUJO</w:t>
      </w:r>
      <w:bookmarkEnd w:id="20"/>
      <w:r w:rsidRPr="00437A93">
        <w:rPr>
          <w:rFonts w:ascii="Arial" w:eastAsia="Calibri" w:hAnsi="Arial" w:cs="Arial"/>
          <w:b/>
          <w:color w:val="00863D"/>
          <w:lang w:eastAsia="en-US"/>
        </w:rPr>
        <w:t>_____________________</w:t>
      </w:r>
      <w:r w:rsidR="00800ACE" w:rsidRPr="00437A93">
        <w:rPr>
          <w:rFonts w:ascii="Arial" w:eastAsia="Calibri" w:hAnsi="Arial" w:cs="Arial"/>
          <w:b/>
          <w:color w:val="00863D"/>
          <w:lang w:eastAsia="en-US"/>
        </w:rPr>
        <w:t>__________</w:t>
      </w:r>
      <w:r w:rsidRPr="00437A93">
        <w:rPr>
          <w:rFonts w:ascii="Arial" w:eastAsia="Calibri" w:hAnsi="Arial" w:cs="Arial"/>
          <w:b/>
          <w:color w:val="00863D"/>
          <w:lang w:eastAsia="en-US"/>
        </w:rPr>
        <w:t>________________________</w:t>
      </w:r>
      <w:bookmarkEnd w:id="21"/>
      <w:bookmarkEnd w:id="22"/>
      <w:bookmarkEnd w:id="23"/>
      <w:bookmarkEnd w:id="24"/>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9"/>
        <w:gridCol w:w="1702"/>
        <w:gridCol w:w="2269"/>
        <w:gridCol w:w="4108"/>
      </w:tblGrid>
      <w:tr w:rsidR="00576792" w:rsidRPr="00852485" w:rsidTr="000E0ABD">
        <w:trPr>
          <w:cantSplit/>
          <w:tblHeader/>
          <w:jc w:val="center"/>
        </w:trPr>
        <w:tc>
          <w:tcPr>
            <w:tcW w:w="927" w:type="pct"/>
            <w:tcBorders>
              <w:bottom w:val="single" w:sz="4" w:space="0" w:color="auto"/>
            </w:tcBorders>
            <w:vAlign w:val="center"/>
          </w:tcPr>
          <w:p w:rsidR="00576792" w:rsidRPr="00852485" w:rsidRDefault="00576792" w:rsidP="00636C9A">
            <w:pPr>
              <w:pStyle w:val="Prrafodelista"/>
              <w:ind w:left="0"/>
              <w:jc w:val="center"/>
              <w:rPr>
                <w:rFonts w:ascii="Arial" w:hAnsi="Arial" w:cs="Arial"/>
                <w:b/>
                <w:color w:val="000000"/>
                <w:sz w:val="16"/>
                <w:szCs w:val="18"/>
                <w:lang w:eastAsia="es-MX"/>
              </w:rPr>
            </w:pPr>
            <w:r w:rsidRPr="00852485">
              <w:rPr>
                <w:rFonts w:ascii="Arial" w:hAnsi="Arial" w:cs="Arial"/>
                <w:b/>
                <w:color w:val="000000"/>
                <w:sz w:val="16"/>
                <w:szCs w:val="18"/>
                <w:lang w:eastAsia="es-MX"/>
              </w:rPr>
              <w:t xml:space="preserve">Dirección </w:t>
            </w:r>
            <w:r w:rsidR="00636C9A" w:rsidRPr="00852485">
              <w:rPr>
                <w:rFonts w:ascii="Arial" w:hAnsi="Arial" w:cs="Arial"/>
                <w:b/>
                <w:color w:val="000000"/>
                <w:sz w:val="16"/>
                <w:szCs w:val="18"/>
                <w:lang w:eastAsia="es-MX"/>
              </w:rPr>
              <w:t>d</w:t>
            </w:r>
            <w:r w:rsidRPr="00852485">
              <w:rPr>
                <w:rFonts w:ascii="Arial" w:hAnsi="Arial" w:cs="Arial"/>
                <w:b/>
                <w:color w:val="000000"/>
                <w:sz w:val="16"/>
                <w:szCs w:val="18"/>
                <w:lang w:eastAsia="es-MX"/>
              </w:rPr>
              <w:t xml:space="preserve">el </w:t>
            </w:r>
            <w:r w:rsidR="00636C9A" w:rsidRPr="00852485">
              <w:rPr>
                <w:rFonts w:ascii="Arial" w:hAnsi="Arial" w:cs="Arial"/>
                <w:b/>
                <w:color w:val="000000"/>
                <w:sz w:val="16"/>
                <w:szCs w:val="18"/>
                <w:lang w:eastAsia="es-MX"/>
              </w:rPr>
              <w:t>Centro</w:t>
            </w:r>
          </w:p>
        </w:tc>
        <w:tc>
          <w:tcPr>
            <w:tcW w:w="858" w:type="pct"/>
            <w:tcBorders>
              <w:bottom w:val="single" w:sz="4" w:space="0" w:color="auto"/>
            </w:tcBorders>
            <w:vAlign w:val="center"/>
          </w:tcPr>
          <w:p w:rsidR="00576792" w:rsidRPr="00852485" w:rsidRDefault="00576792" w:rsidP="00061368">
            <w:pPr>
              <w:pStyle w:val="Prrafodelista"/>
              <w:ind w:left="0"/>
              <w:jc w:val="center"/>
              <w:rPr>
                <w:rFonts w:ascii="Arial" w:hAnsi="Arial" w:cs="Arial"/>
                <w:b/>
                <w:color w:val="000000"/>
                <w:sz w:val="16"/>
                <w:szCs w:val="18"/>
              </w:rPr>
            </w:pPr>
            <w:r w:rsidRPr="00852485">
              <w:rPr>
                <w:rFonts w:ascii="Arial" w:hAnsi="Arial" w:cs="Arial"/>
                <w:b/>
                <w:noProof/>
                <w:color w:val="000000"/>
                <w:sz w:val="16"/>
                <w:szCs w:val="18"/>
                <w:lang w:eastAsia="es-MX"/>
              </w:rPr>
              <mc:AlternateContent>
                <mc:Choice Requires="wps">
                  <w:drawing>
                    <wp:anchor distT="0" distB="0" distL="114300" distR="114300" simplePos="0" relativeHeight="253102080" behindDoc="0" locked="0" layoutInCell="1" allowOverlap="1" wp14:anchorId="253F36FA" wp14:editId="39C5A394">
                      <wp:simplePos x="0" y="0"/>
                      <wp:positionH relativeFrom="column">
                        <wp:posOffset>206375</wp:posOffset>
                      </wp:positionH>
                      <wp:positionV relativeFrom="paragraph">
                        <wp:posOffset>-4502785</wp:posOffset>
                      </wp:positionV>
                      <wp:extent cx="467995" cy="251460"/>
                      <wp:effectExtent l="0" t="0" r="27305" b="15240"/>
                      <wp:wrapNone/>
                      <wp:docPr id="129" name="32 Rectángulo"/>
                      <wp:cNvGraphicFramePr/>
                      <a:graphic xmlns:a="http://schemas.openxmlformats.org/drawingml/2006/main">
                        <a:graphicData uri="http://schemas.microsoft.com/office/word/2010/wordprocessingShape">
                          <wps:wsp>
                            <wps:cNvSpPr/>
                            <wps:spPr>
                              <a:xfrm>
                                <a:off x="0" y="0"/>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EC7B3A">
                                  <w:pPr>
                                    <w:jc w:val="center"/>
                                    <w:rPr>
                                      <w:rFonts w:ascii="Arial" w:hAnsi="Arial" w:cs="Arial"/>
                                      <w:sz w:val="20"/>
                                    </w:rPr>
                                  </w:pPr>
                                  <w:r>
                                    <w:rPr>
                                      <w:rFonts w:ascii="Arial" w:hAnsi="Arial" w:cs="Arial"/>
                                      <w:sz w:val="20"/>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F36FA" id="_x0000_s1026" style="position:absolute;left:0;text-align:left;margin-left:16.25pt;margin-top:-354.55pt;width:36.85pt;height:19.8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" fillcolor="window" strokecolor="windowText" strokeweight=".5pt">
                      <v:textbox>
                        <w:txbxContent>
                          <w:p w:rsidR="009C6E0D" w:rsidRPr="007C7074" w:rsidRDefault="009C6E0D" w:rsidP="00EC7B3A">
                            <w:pPr>
                              <w:jc w:val="center"/>
                              <w:rPr>
                                <w:rFonts w:ascii="Arial" w:hAnsi="Arial" w:cs="Arial"/>
                                <w:sz w:val="20"/>
                              </w:rPr>
                            </w:pPr>
                            <w:r>
                              <w:rPr>
                                <w:rFonts w:ascii="Arial" w:hAnsi="Arial" w:cs="Arial"/>
                                <w:sz w:val="20"/>
                              </w:rPr>
                              <w:t>29</w:t>
                            </w:r>
                          </w:p>
                        </w:txbxContent>
                      </v:textbox>
                    </v:rect>
                  </w:pict>
                </mc:Fallback>
              </mc:AlternateContent>
            </w:r>
            <w:r w:rsidRPr="00852485">
              <w:rPr>
                <w:rFonts w:ascii="Arial" w:hAnsi="Arial" w:cs="Arial"/>
                <w:b/>
                <w:noProof/>
                <w:color w:val="000000"/>
                <w:sz w:val="16"/>
                <w:szCs w:val="18"/>
                <w:lang w:eastAsia="es-MX"/>
              </w:rPr>
              <mc:AlternateContent>
                <mc:Choice Requires="wps">
                  <w:drawing>
                    <wp:anchor distT="0" distB="0" distL="114300" distR="114300" simplePos="0" relativeHeight="253103104" behindDoc="0" locked="0" layoutInCell="1" allowOverlap="1" wp14:anchorId="2684E9D0" wp14:editId="6E214379">
                      <wp:simplePos x="0" y="0"/>
                      <wp:positionH relativeFrom="column">
                        <wp:posOffset>191135</wp:posOffset>
                      </wp:positionH>
                      <wp:positionV relativeFrom="paragraph">
                        <wp:posOffset>-5154295</wp:posOffset>
                      </wp:positionV>
                      <wp:extent cx="467995" cy="251460"/>
                      <wp:effectExtent l="0" t="0" r="27305" b="15240"/>
                      <wp:wrapNone/>
                      <wp:docPr id="157" name="32 Rectángulo"/>
                      <wp:cNvGraphicFramePr/>
                      <a:graphic xmlns:a="http://schemas.openxmlformats.org/drawingml/2006/main">
                        <a:graphicData uri="http://schemas.microsoft.com/office/word/2010/wordprocessingShape">
                          <wps:wsp>
                            <wps:cNvSpPr/>
                            <wps:spPr>
                              <a:xfrm>
                                <a:off x="0" y="0"/>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EC7B3A">
                                  <w:pPr>
                                    <w:jc w:val="center"/>
                                    <w:rPr>
                                      <w:rFonts w:ascii="Arial" w:hAnsi="Arial" w:cs="Arial"/>
                                      <w:sz w:val="20"/>
                                    </w:rPr>
                                  </w:pPr>
                                  <w:r>
                                    <w:rPr>
                                      <w:rFonts w:ascii="Arial" w:hAnsi="Arial" w:cs="Arial"/>
                                      <w:sz w:val="20"/>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4E9D0" id="_x0000_s1027" style="position:absolute;left:0;text-align:left;margin-left:15.05pt;margin-top:-405.85pt;width:36.85pt;height:19.8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" fillcolor="window" strokecolor="windowText" strokeweight=".5pt">
                      <v:textbox>
                        <w:txbxContent>
                          <w:p w:rsidR="009C6E0D" w:rsidRPr="007C7074" w:rsidRDefault="009C6E0D" w:rsidP="00EC7B3A">
                            <w:pPr>
                              <w:jc w:val="center"/>
                              <w:rPr>
                                <w:rFonts w:ascii="Arial" w:hAnsi="Arial" w:cs="Arial"/>
                                <w:sz w:val="20"/>
                              </w:rPr>
                            </w:pPr>
                            <w:r>
                              <w:rPr>
                                <w:rFonts w:ascii="Arial" w:hAnsi="Arial" w:cs="Arial"/>
                                <w:sz w:val="20"/>
                              </w:rPr>
                              <w:t>28</w:t>
                            </w:r>
                          </w:p>
                        </w:txbxContent>
                      </v:textbox>
                    </v:rect>
                  </w:pict>
                </mc:Fallback>
              </mc:AlternateContent>
            </w:r>
            <w:r w:rsidRPr="00852485">
              <w:rPr>
                <w:rFonts w:ascii="Arial" w:hAnsi="Arial" w:cs="Arial"/>
                <w:b/>
                <w:noProof/>
                <w:color w:val="000000"/>
                <w:sz w:val="16"/>
                <w:szCs w:val="18"/>
                <w:lang w:eastAsia="es-MX"/>
              </w:rPr>
              <mc:AlternateContent>
                <mc:Choice Requires="wps">
                  <w:drawing>
                    <wp:anchor distT="0" distB="0" distL="114300" distR="114300" simplePos="0" relativeHeight="253101056" behindDoc="0" locked="0" layoutInCell="1" allowOverlap="1" wp14:anchorId="33D135C9" wp14:editId="0D266994">
                      <wp:simplePos x="0" y="0"/>
                      <wp:positionH relativeFrom="column">
                        <wp:posOffset>408305</wp:posOffset>
                      </wp:positionH>
                      <wp:positionV relativeFrom="paragraph">
                        <wp:posOffset>-4924425</wp:posOffset>
                      </wp:positionV>
                      <wp:extent cx="0" cy="399415"/>
                      <wp:effectExtent l="76200" t="0" r="57150" b="57785"/>
                      <wp:wrapNone/>
                      <wp:docPr id="158" name="20 Conector recto de flecha"/>
                      <wp:cNvGraphicFramePr/>
                      <a:graphic xmlns:a="http://schemas.openxmlformats.org/drawingml/2006/main">
                        <a:graphicData uri="http://schemas.microsoft.com/office/word/2010/wordprocessingShape">
                          <wps:wsp>
                            <wps:cNvCnPr/>
                            <wps:spPr>
                              <a:xfrm>
                                <a:off x="0" y="0"/>
                                <a:ext cx="0" cy="399415"/>
                              </a:xfrm>
                              <a:prstGeom prst="straightConnector1">
                                <a:avLst/>
                              </a:prstGeom>
                              <a:noFill/>
                              <a:ln w="6350" cap="flat" cmpd="sng" algn="ctr">
                                <a:solidFill>
                                  <a:schemeClr val="tx1"/>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06BFFE7" id="_x0000_t32" coordsize="21600,21600" o:spt="32" o:oned="t" path="m,l21600,21600e" filled="f">
                      <v:path arrowok="t" fillok="f" o:connecttype="none"/>
                      <o:lock v:ext="edit" shapetype="t"/>
                    </v:shapetype>
                    <v:shape id="20 Conector recto de flecha" o:spid="_x0000_s1026" type="#_x0000_t32" style="position:absolute;margin-left:32.15pt;margin-top:-387.75pt;width:0;height:31.45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" strokecolor="black [3213]" strokeweight=".5pt">
                      <v:stroke endarrow="block"/>
                    </v:shape>
                  </w:pict>
                </mc:Fallback>
              </mc:AlternateContent>
            </w:r>
            <w:r w:rsidRPr="00852485">
              <w:rPr>
                <w:rFonts w:ascii="Arial" w:hAnsi="Arial" w:cs="Arial"/>
                <w:b/>
                <w:color w:val="000000"/>
                <w:sz w:val="16"/>
                <w:szCs w:val="18"/>
              </w:rPr>
              <w:t xml:space="preserve">Unidad </w:t>
            </w:r>
            <w:r w:rsidR="00636C9A" w:rsidRPr="00852485">
              <w:rPr>
                <w:rFonts w:ascii="Arial" w:hAnsi="Arial" w:cs="Arial"/>
                <w:b/>
                <w:color w:val="000000"/>
                <w:sz w:val="16"/>
                <w:szCs w:val="18"/>
              </w:rPr>
              <w:t>d</w:t>
            </w:r>
            <w:r w:rsidRPr="00852485">
              <w:rPr>
                <w:rFonts w:ascii="Arial" w:hAnsi="Arial" w:cs="Arial"/>
                <w:b/>
                <w:color w:val="000000"/>
                <w:sz w:val="16"/>
                <w:szCs w:val="18"/>
              </w:rPr>
              <w:t>e Capacitación</w:t>
            </w:r>
          </w:p>
        </w:tc>
        <w:tc>
          <w:tcPr>
            <w:tcW w:w="1144" w:type="pct"/>
            <w:tcBorders>
              <w:bottom w:val="single" w:sz="4" w:space="0" w:color="auto"/>
            </w:tcBorders>
            <w:vAlign w:val="center"/>
          </w:tcPr>
          <w:p w:rsidR="00576792" w:rsidRPr="00852485" w:rsidRDefault="00576792" w:rsidP="00061368">
            <w:pPr>
              <w:pStyle w:val="Prrafodelista"/>
              <w:ind w:left="0"/>
              <w:jc w:val="center"/>
              <w:rPr>
                <w:rFonts w:ascii="Arial" w:hAnsi="Arial" w:cs="Arial"/>
                <w:b/>
                <w:color w:val="000000"/>
                <w:sz w:val="16"/>
                <w:szCs w:val="18"/>
              </w:rPr>
            </w:pPr>
            <w:r w:rsidRPr="00852485">
              <w:rPr>
                <w:rFonts w:ascii="Arial" w:hAnsi="Arial" w:cs="Arial"/>
                <w:b/>
                <w:color w:val="000000"/>
                <w:sz w:val="16"/>
                <w:szCs w:val="18"/>
              </w:rPr>
              <w:t xml:space="preserve">Dirección </w:t>
            </w:r>
            <w:r w:rsidRPr="00852485">
              <w:rPr>
                <w:rFonts w:ascii="Arial" w:hAnsi="Arial" w:cs="Arial"/>
                <w:noProof/>
                <w:color w:val="000000"/>
                <w:sz w:val="16"/>
                <w:szCs w:val="18"/>
                <w:lang w:eastAsia="es-MX"/>
              </w:rPr>
              <mc:AlternateContent>
                <mc:Choice Requires="wpg">
                  <w:drawing>
                    <wp:anchor distT="0" distB="0" distL="114300" distR="114300" simplePos="0" relativeHeight="253104128" behindDoc="0" locked="0" layoutInCell="1" allowOverlap="1" wp14:anchorId="098D3822" wp14:editId="15AD068B">
                      <wp:simplePos x="0" y="0"/>
                      <wp:positionH relativeFrom="column">
                        <wp:posOffset>-26670</wp:posOffset>
                      </wp:positionH>
                      <wp:positionV relativeFrom="paragraph">
                        <wp:posOffset>-30888305</wp:posOffset>
                      </wp:positionV>
                      <wp:extent cx="2574290" cy="4010660"/>
                      <wp:effectExtent l="0" t="0" r="16510" b="27940"/>
                      <wp:wrapNone/>
                      <wp:docPr id="159" name="382 Grupo"/>
                      <wp:cNvGraphicFramePr/>
                      <a:graphic xmlns:a="http://schemas.openxmlformats.org/drawingml/2006/main">
                        <a:graphicData uri="http://schemas.microsoft.com/office/word/2010/wordprocessingGroup">
                          <wpg:wgp>
                            <wpg:cNvGrpSpPr/>
                            <wpg:grpSpPr>
                              <a:xfrm>
                                <a:off x="0" y="0"/>
                                <a:ext cx="2574290" cy="4010660"/>
                                <a:chOff x="0" y="0"/>
                                <a:chExt cx="2574290" cy="4010660"/>
                              </a:xfrm>
                            </wpg:grpSpPr>
                            <wpg:grpSp>
                              <wpg:cNvPr id="160" name="1166 Grupo"/>
                              <wpg:cNvGrpSpPr/>
                              <wpg:grpSpPr>
                                <a:xfrm>
                                  <a:off x="0" y="0"/>
                                  <a:ext cx="2574290" cy="4010660"/>
                                  <a:chOff x="0" y="0"/>
                                  <a:chExt cx="2574290" cy="4010660"/>
                                </a:xfrm>
                              </wpg:grpSpPr>
                              <wpg:grpSp>
                                <wpg:cNvPr id="161" name="1126 Grupo"/>
                                <wpg:cNvGrpSpPr/>
                                <wpg:grpSpPr>
                                  <a:xfrm>
                                    <a:off x="0" y="0"/>
                                    <a:ext cx="2574290" cy="4010660"/>
                                    <a:chOff x="0" y="0"/>
                                    <a:chExt cx="2574290" cy="3896360"/>
                                  </a:xfrm>
                                </wpg:grpSpPr>
                                <wps:wsp>
                                  <wps:cNvPr id="162" name="20 Conector recto de flecha"/>
                                  <wps:cNvCnPr/>
                                  <wps:spPr>
                                    <a:xfrm>
                                      <a:off x="329184" y="2640788"/>
                                      <a:ext cx="0" cy="329565"/>
                                    </a:xfrm>
                                    <a:prstGeom prst="straightConnector1">
                                      <a:avLst/>
                                    </a:prstGeom>
                                    <a:noFill/>
                                    <a:ln w="6350" cap="flat" cmpd="sng" algn="ctr">
                                      <a:solidFill>
                                        <a:sysClr val="windowText" lastClr="000000"/>
                                      </a:solidFill>
                                      <a:prstDash val="solid"/>
                                      <a:tailEnd type="triangle"/>
                                    </a:ln>
                                    <a:effectLst/>
                                  </wps:spPr>
                                  <wps:bodyPr/>
                                </wps:wsp>
                                <wpg:grpSp>
                                  <wpg:cNvPr id="163" name="648 Grupo"/>
                                  <wpg:cNvGrpSpPr/>
                                  <wpg:grpSpPr>
                                    <a:xfrm>
                                      <a:off x="0" y="0"/>
                                      <a:ext cx="2574290" cy="3896360"/>
                                      <a:chOff x="0" y="0"/>
                                      <a:chExt cx="2574773" cy="3896588"/>
                                    </a:xfrm>
                                  </wpg:grpSpPr>
                                  <wps:wsp>
                                    <wps:cNvPr id="164" name="Conector fuera de página 291"/>
                                    <wps:cNvSpPr/>
                                    <wps:spPr>
                                      <a:xfrm>
                                        <a:off x="175565" y="0"/>
                                        <a:ext cx="304165" cy="227965"/>
                                      </a:xfrm>
                                      <a:prstGeom prst="flowChartOffpageConnector">
                                        <a:avLst/>
                                      </a:prstGeom>
                                      <a:solidFill>
                                        <a:sysClr val="window" lastClr="FFFFFF"/>
                                      </a:solidFill>
                                      <a:ln w="6350" cap="flat" cmpd="sng" algn="ctr">
                                        <a:solidFill>
                                          <a:sysClr val="windowText" lastClr="000000"/>
                                        </a:solidFill>
                                        <a:prstDash val="solid"/>
                                      </a:ln>
                                      <a:effectLst/>
                                    </wps:spPr>
                                    <wps:txbx>
                                      <w:txbxContent>
                                        <w:p w:rsidR="009C6E0D" w:rsidRPr="00DC7034" w:rsidRDefault="009C6E0D" w:rsidP="00EC7B3A">
                                          <w:pPr>
                                            <w:jc w:val="center"/>
                                            <w:rPr>
                                              <w:rFonts w:ascii="Arial" w:hAnsi="Arial" w:cs="Arial"/>
                                              <w:sz w:val="14"/>
                                              <w:szCs w:val="14"/>
                                            </w:rPr>
                                          </w:pPr>
                                          <w:r>
                                            <w:rPr>
                                              <w:rFonts w:ascii="Arial" w:hAnsi="Arial" w:cs="Arial"/>
                                              <w:sz w:val="14"/>
                                              <w:szCs w:val="1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5" name="647 Grupo"/>
                                    <wpg:cNvGrpSpPr/>
                                    <wpg:grpSpPr>
                                      <a:xfrm>
                                        <a:off x="0" y="234086"/>
                                        <a:ext cx="2574773" cy="3662502"/>
                                        <a:chOff x="0" y="0"/>
                                        <a:chExt cx="2574773" cy="3662502"/>
                                      </a:xfrm>
                                    </wpg:grpSpPr>
                                    <wpg:grpSp>
                                      <wpg:cNvPr id="166" name="379 Grupo"/>
                                      <wpg:cNvGrpSpPr/>
                                      <wpg:grpSpPr>
                                        <a:xfrm>
                                          <a:off x="95098" y="0"/>
                                          <a:ext cx="467995" cy="1202004"/>
                                          <a:chOff x="0" y="0"/>
                                          <a:chExt cx="467995" cy="1202004"/>
                                        </a:xfrm>
                                      </wpg:grpSpPr>
                                      <wpg:grpSp>
                                        <wpg:cNvPr id="167" name="353 Grupo"/>
                                        <wpg:cNvGrpSpPr/>
                                        <wpg:grpSpPr>
                                          <a:xfrm>
                                            <a:off x="0" y="592403"/>
                                            <a:ext cx="467995" cy="609601"/>
                                            <a:chOff x="0" y="256032"/>
                                            <a:chExt cx="467995" cy="609905"/>
                                          </a:xfrm>
                                        </wpg:grpSpPr>
                                        <wps:wsp>
                                          <wps:cNvPr id="168" name="32 Rectángulo"/>
                                          <wps:cNvSpPr/>
                                          <wps:spPr>
                                            <a:xfrm>
                                              <a:off x="0" y="614477"/>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EC7B3A">
                                                <w:pPr>
                                                  <w:jc w:val="center"/>
                                                  <w:rPr>
                                                    <w:rFonts w:ascii="Arial" w:hAnsi="Arial" w:cs="Arial"/>
                                                    <w:sz w:val="20"/>
                                                  </w:rPr>
                                                </w:pPr>
                                                <w:r>
                                                  <w:rPr>
                                                    <w:rFonts w:ascii="Arial" w:hAnsi="Arial" w:cs="Arial"/>
                                                    <w:sz w:val="20"/>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20 Conector recto de flecha"/>
                                          <wps:cNvCnPr/>
                                          <wps:spPr>
                                            <a:xfrm>
                                              <a:off x="219456" y="256032"/>
                                              <a:ext cx="0" cy="330200"/>
                                            </a:xfrm>
                                            <a:prstGeom prst="straightConnector1">
                                              <a:avLst/>
                                            </a:prstGeom>
                                            <a:noFill/>
                                            <a:ln w="6350" cap="flat" cmpd="sng" algn="ctr">
                                              <a:solidFill>
                                                <a:sysClr val="windowText" lastClr="000000"/>
                                              </a:solidFill>
                                              <a:prstDash val="solid"/>
                                              <a:tailEnd type="triangle"/>
                                            </a:ln>
                                            <a:effectLst/>
                                          </wps:spPr>
                                          <wps:bodyPr/>
                                        </wps:wsp>
                                      </wpg:grpSp>
                                      <wps:wsp>
                                        <wps:cNvPr id="170" name="20 Conector recto de flecha"/>
                                        <wps:cNvCnPr/>
                                        <wps:spPr>
                                          <a:xfrm>
                                            <a:off x="226771" y="0"/>
                                            <a:ext cx="0" cy="329565"/>
                                          </a:xfrm>
                                          <a:prstGeom prst="straightConnector1">
                                            <a:avLst/>
                                          </a:prstGeom>
                                          <a:noFill/>
                                          <a:ln w="6350" cap="flat" cmpd="sng" algn="ctr">
                                            <a:solidFill>
                                              <a:sysClr val="windowText" lastClr="000000"/>
                                            </a:solidFill>
                                            <a:prstDash val="solid"/>
                                            <a:tailEnd type="triangle"/>
                                          </a:ln>
                                          <a:effectLst/>
                                        </wps:spPr>
                                        <wps:bodyPr/>
                                      </wps:wsp>
                                    </wpg:grpSp>
                                    <wpg:grpSp>
                                      <wpg:cNvPr id="181" name="646 Grupo"/>
                                      <wpg:cNvGrpSpPr/>
                                      <wpg:grpSpPr>
                                        <a:xfrm>
                                          <a:off x="0" y="1199693"/>
                                          <a:ext cx="2574773" cy="2462809"/>
                                          <a:chOff x="0" y="0"/>
                                          <a:chExt cx="2574773" cy="2462809"/>
                                        </a:xfrm>
                                      </wpg:grpSpPr>
                                      <wps:wsp>
                                        <wps:cNvPr id="182" name="20 Conector recto de flecha"/>
                                        <wps:cNvCnPr/>
                                        <wps:spPr>
                                          <a:xfrm>
                                            <a:off x="329184" y="1777594"/>
                                            <a:ext cx="0" cy="399415"/>
                                          </a:xfrm>
                                          <a:prstGeom prst="straightConnector1">
                                            <a:avLst/>
                                          </a:prstGeom>
                                          <a:noFill/>
                                          <a:ln w="6350" cap="flat" cmpd="sng" algn="ctr">
                                            <a:solidFill>
                                              <a:sysClr val="windowText" lastClr="000000"/>
                                            </a:solidFill>
                                            <a:prstDash val="solid"/>
                                            <a:tailEnd type="triangle"/>
                                          </a:ln>
                                          <a:effectLst/>
                                        </wps:spPr>
                                        <wps:bodyPr/>
                                      </wps:wsp>
                                      <wps:wsp>
                                        <wps:cNvPr id="183" name="32 Rectángulo"/>
                                        <wps:cNvSpPr/>
                                        <wps:spPr>
                                          <a:xfrm>
                                            <a:off x="2106778" y="950976"/>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EC7B3A">
                                              <w:pPr>
                                                <w:jc w:val="center"/>
                                                <w:rPr>
                                                  <w:rFonts w:ascii="Arial" w:hAnsi="Arial" w:cs="Arial"/>
                                                  <w:sz w:val="20"/>
                                                </w:rPr>
                                              </w:pPr>
                                              <w:r>
                                                <w:rPr>
                                                  <w:rFonts w:ascii="Arial" w:hAnsi="Arial" w:cs="Arial"/>
                                                  <w:sz w:val="20"/>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4" name="380 Grupo"/>
                                        <wpg:cNvGrpSpPr/>
                                        <wpg:grpSpPr>
                                          <a:xfrm>
                                            <a:off x="95098" y="0"/>
                                            <a:ext cx="467995" cy="1201420"/>
                                            <a:chOff x="0" y="0"/>
                                            <a:chExt cx="467995" cy="1202004"/>
                                          </a:xfrm>
                                        </wpg:grpSpPr>
                                        <wpg:grpSp>
                                          <wpg:cNvPr id="186" name="608 Grupo"/>
                                          <wpg:cNvGrpSpPr/>
                                          <wpg:grpSpPr>
                                            <a:xfrm>
                                              <a:off x="0" y="336499"/>
                                              <a:ext cx="467995" cy="865505"/>
                                              <a:chOff x="0" y="0"/>
                                              <a:chExt cx="467995" cy="865937"/>
                                            </a:xfrm>
                                          </wpg:grpSpPr>
                                          <wps:wsp>
                                            <wps:cNvPr id="187" name="32 Rectángulo"/>
                                            <wps:cNvSpPr/>
                                            <wps:spPr>
                                              <a:xfrm>
                                                <a:off x="0" y="614477"/>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EC7B3A">
                                                  <w:pPr>
                                                    <w:jc w:val="center"/>
                                                    <w:rPr>
                                                      <w:rFonts w:ascii="Arial" w:hAnsi="Arial" w:cs="Arial"/>
                                                      <w:sz w:val="20"/>
                                                    </w:rPr>
                                                  </w:pPr>
                                                  <w:r>
                                                    <w:rPr>
                                                      <w:rFonts w:ascii="Arial" w:hAnsi="Arial" w:cs="Arial"/>
                                                      <w:sz w:val="20"/>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3" name="32 Rectángulo"/>
                                            <wps:cNvSpPr/>
                                            <wps:spPr>
                                              <a:xfrm>
                                                <a:off x="0" y="0"/>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EC7B3A">
                                                  <w:pPr>
                                                    <w:jc w:val="center"/>
                                                    <w:rPr>
                                                      <w:rFonts w:ascii="Arial" w:hAnsi="Arial" w:cs="Arial"/>
                                                      <w:sz w:val="20"/>
                                                    </w:rPr>
                                                  </w:pPr>
                                                  <w:r>
                                                    <w:rPr>
                                                      <w:rFonts w:ascii="Arial" w:hAnsi="Arial" w:cs="Arial"/>
                                                      <w:sz w:val="20"/>
                                                    </w:rPr>
                                                    <w:t>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 name="20 Conector recto de flecha"/>
                                            <wps:cNvCnPr/>
                                            <wps:spPr>
                                              <a:xfrm>
                                                <a:off x="219456" y="256032"/>
                                                <a:ext cx="0" cy="330200"/>
                                              </a:xfrm>
                                              <a:prstGeom prst="straightConnector1">
                                                <a:avLst/>
                                              </a:prstGeom>
                                              <a:noFill/>
                                              <a:ln w="6350" cap="flat" cmpd="sng" algn="ctr">
                                                <a:solidFill>
                                                  <a:sysClr val="windowText" lastClr="000000"/>
                                                </a:solidFill>
                                                <a:prstDash val="solid"/>
                                                <a:tailEnd type="triangle"/>
                                              </a:ln>
                                              <a:effectLst/>
                                            </wps:spPr>
                                            <wps:bodyPr/>
                                          </wps:wsp>
                                        </wpg:grpSp>
                                        <wps:wsp>
                                          <wps:cNvPr id="1159" name="20 Conector recto de flecha"/>
                                          <wps:cNvCnPr/>
                                          <wps:spPr>
                                            <a:xfrm>
                                              <a:off x="226771" y="0"/>
                                              <a:ext cx="0" cy="329565"/>
                                            </a:xfrm>
                                            <a:prstGeom prst="straightConnector1">
                                              <a:avLst/>
                                            </a:prstGeom>
                                            <a:noFill/>
                                            <a:ln w="6350" cap="flat" cmpd="sng" algn="ctr">
                                              <a:solidFill>
                                                <a:sysClr val="windowText" lastClr="000000"/>
                                              </a:solidFill>
                                              <a:prstDash val="solid"/>
                                              <a:tailEnd type="triangle"/>
                                            </a:ln>
                                            <a:effectLst/>
                                          </wps:spPr>
                                          <wps:bodyPr/>
                                        </wps:wsp>
                                      </wpg:grpSp>
                                      <wps:wsp>
                                        <wps:cNvPr id="1160" name="32 Rectángulo"/>
                                        <wps:cNvSpPr/>
                                        <wps:spPr>
                                          <a:xfrm>
                                            <a:off x="87783" y="1528877"/>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EC7B3A">
                                              <w:pPr>
                                                <w:jc w:val="center"/>
                                                <w:rPr>
                                                  <w:rFonts w:ascii="Arial" w:hAnsi="Arial" w:cs="Arial"/>
                                                  <w:sz w:val="20"/>
                                                </w:rPr>
                                              </w:pPr>
                                              <w:r>
                                                <w:rPr>
                                                  <w:rFonts w:ascii="Arial" w:hAnsi="Arial" w:cs="Arial"/>
                                                  <w:sz w:val="20"/>
                                                </w:rP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1" name="645 Conector recto de flecha"/>
                                        <wps:cNvCnPr/>
                                        <wps:spPr>
                                          <a:xfrm>
                                            <a:off x="563271" y="1075334"/>
                                            <a:ext cx="1543508" cy="1372"/>
                                          </a:xfrm>
                                          <a:prstGeom prst="straightConnector1">
                                            <a:avLst/>
                                          </a:prstGeom>
                                          <a:noFill/>
                                          <a:ln w="9525" cap="flat" cmpd="sng" algn="ctr">
                                            <a:solidFill>
                                              <a:sysClr val="windowText" lastClr="000000"/>
                                            </a:solidFill>
                                            <a:prstDash val="solid"/>
                                            <a:tailEnd type="triangle"/>
                                          </a:ln>
                                          <a:effectLst/>
                                        </wps:spPr>
                                        <wps:bodyPr/>
                                      </wps:wsp>
                                      <wps:wsp>
                                        <wps:cNvPr id="1163" name="5 Rectángulo redondeado"/>
                                        <wps:cNvSpPr/>
                                        <wps:spPr>
                                          <a:xfrm>
                                            <a:off x="0" y="2172614"/>
                                            <a:ext cx="643255" cy="290195"/>
                                          </a:xfrm>
                                          <a:prstGeom prst="flowChartTerminator">
                                            <a:avLst/>
                                          </a:prstGeom>
                                          <a:noFill/>
                                          <a:ln w="6350" cap="flat" cmpd="sng" algn="ctr">
                                            <a:solidFill>
                                              <a:sysClr val="windowText" lastClr="000000"/>
                                            </a:solidFill>
                                            <a:prstDash val="solid"/>
                                          </a:ln>
                                          <a:effectLst/>
                                        </wps:spPr>
                                        <wps:txbx>
                                          <w:txbxContent>
                                            <w:p w:rsidR="009C6E0D" w:rsidRPr="007C7074" w:rsidRDefault="009C6E0D" w:rsidP="00EC7B3A">
                                              <w:pPr>
                                                <w:jc w:val="center"/>
                                                <w:rPr>
                                                  <w:rFonts w:ascii="Arial" w:hAnsi="Arial" w:cs="Arial"/>
                                                  <w:sz w:val="18"/>
                                                  <w14:textOutline w14:w="0" w14:cap="rnd" w14:cmpd="sng" w14:algn="ctr">
                                                    <w14:solidFill>
                                                      <w14:srgbClr w14:val="000000"/>
                                                    </w14:solidFill>
                                                    <w14:prstDash w14:val="solid"/>
                                                    <w14:bevel/>
                                                  </w14:textOutline>
                                                </w:rPr>
                                              </w:pPr>
                                              <w:r>
                                                <w:rPr>
                                                  <w:rFonts w:ascii="Arial" w:hAnsi="Arial" w:cs="Arial"/>
                                                  <w:sz w:val="18"/>
                                                  <w14:textOutline w14:w="0" w14:cap="rnd" w14:cmpd="sng" w14:algn="ctr">
                                                    <w14:solidFill>
                                                      <w14:srgbClr w14:val="000000"/>
                                                    </w14:solidFill>
                                                    <w14:prstDash w14:val="solid"/>
                                                    <w14:bevel/>
                                                  </w14:textOutline>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1165" name="32 Rectángulo"/>
                                <wps:cNvSpPr/>
                                <wps:spPr>
                                  <a:xfrm>
                                    <a:off x="87782" y="599847"/>
                                    <a:ext cx="467360" cy="258445"/>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EC7B3A">
                                      <w:pPr>
                                        <w:jc w:val="center"/>
                                        <w:rPr>
                                          <w:rFonts w:ascii="Arial" w:hAnsi="Arial" w:cs="Arial"/>
                                          <w:sz w:val="20"/>
                                        </w:rPr>
                                      </w:pPr>
                                      <w:r>
                                        <w:rPr>
                                          <w:rFonts w:ascii="Arial" w:hAnsi="Arial" w:cs="Arial"/>
                                          <w:sz w:val="20"/>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1" name="268 Paralelogramo"/>
                              <wps:cNvSpPr/>
                              <wps:spPr>
                                <a:xfrm>
                                  <a:off x="2143354" y="1821485"/>
                                  <a:ext cx="386715" cy="401955"/>
                                </a:xfrm>
                                <a:prstGeom prst="parallelogram">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2" name="367 Conector recto de flecha"/>
                              <wps:cNvCnPr/>
                              <wps:spPr>
                                <a:xfrm flipH="1" flipV="1">
                                  <a:off x="2318919" y="2223821"/>
                                  <a:ext cx="7315" cy="231129"/>
                                </a:xfrm>
                                <a:prstGeom prst="straightConnector1">
                                  <a:avLst/>
                                </a:prstGeom>
                                <a:noFill/>
                                <a:ln w="6350" cap="flat" cmpd="sng" algn="ctr">
                                  <a:solidFill>
                                    <a:sysClr val="windowText" lastClr="00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098D3822" id="382 Grupo" o:spid="_x0000_s1028" style="position:absolute;left:0;text-align:left;margin-left:-2.1pt;margin-top:-2432.15pt;width:202.7pt;height:315.8pt;z-index:253104128;mso-width-relative:margin;mso-height-relative:margin" coordsize="25742,40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">
                      <v:group id="_x0000_s1029" style="position:absolute;width:25742;height:40106" coordsize="25742,4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group id="1126 Grupo" o:spid="_x0000_s1030" style="position:absolute;width:25742;height:40106" coordsize="25742,3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type id="_x0000_t32" coordsize="21600,21600" o:spt="32" o:oned="t" path="m,l21600,21600e" filled="f">
                            <v:path arrowok="t" fillok="f" o:connecttype="none"/>
                            <o:lock v:ext="edit" shapetype="t"/>
                          </v:shapetype>
                          <v:shape id="20 Conector recto de flecha" o:spid="_x0000_s1031" type="#_x0000_t32" style="position:absolute;left:3291;top:26407;width:0;height:3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" strokecolor="windowText" strokeweight=".5pt">
                            <v:stroke endarrow="block"/>
                          </v:shape>
                          <v:group id="648 Grupo" o:spid="_x0000_s1032" style="position:absolute;width:25742;height:38963" coordsize="25747,3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type id="_x0000_t177" coordsize="21600,21600" o:spt="177" path="m,l21600,r,17255l10800,21600,,17255xe">
                              <v:stroke joinstyle="miter"/>
                              <v:path gradientshapeok="t" o:connecttype="rect" textboxrect="0,0,21600,17255"/>
                            </v:shapetype>
                            <v:shape id="_x0000_s1033" type="#_x0000_t177" style="position:absolute;left:1755;width:3042;height: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" fillcolor="window" strokecolor="windowText" strokeweight=".5pt">
                              <v:textbox>
                                <w:txbxContent>
                                  <w:p w:rsidR="009C6E0D" w:rsidRPr="00DC7034" w:rsidRDefault="009C6E0D" w:rsidP="00EC7B3A">
                                    <w:pPr>
                                      <w:jc w:val="center"/>
                                      <w:rPr>
                                        <w:rFonts w:ascii="Arial" w:hAnsi="Arial" w:cs="Arial"/>
                                        <w:sz w:val="14"/>
                                        <w:szCs w:val="14"/>
                                      </w:rPr>
                                    </w:pPr>
                                    <w:r>
                                      <w:rPr>
                                        <w:rFonts w:ascii="Arial" w:hAnsi="Arial" w:cs="Arial"/>
                                        <w:sz w:val="14"/>
                                        <w:szCs w:val="14"/>
                                      </w:rPr>
                                      <w:t>C</w:t>
                                    </w:r>
                                  </w:p>
                                </w:txbxContent>
                              </v:textbox>
                            </v:shape>
                            <v:group id="647 Grupo" o:spid="_x0000_s1034" style="position:absolute;top:2340;width:25747;height:36625" coordsize="25747,3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group id="379 Grupo" o:spid="_x0000_s1035" style="position:absolute;left:950;width:4680;height:12020" coordsize="4679,1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353 Grupo" o:spid="_x0000_s1036" style="position:absolute;top:5924;width:4679;height:6096" coordorigin=",2560" coordsize="4679,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rect id="_x0000_s1037" style="position:absolute;top:6144;width:4679;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" fillcolor="window" strokecolor="windowText" strokeweight=".5pt">
                                    <v:textbox>
                                      <w:txbxContent>
                                        <w:p w:rsidR="009C6E0D" w:rsidRPr="007C7074" w:rsidRDefault="009C6E0D" w:rsidP="00EC7B3A">
                                          <w:pPr>
                                            <w:jc w:val="center"/>
                                            <w:rPr>
                                              <w:rFonts w:ascii="Arial" w:hAnsi="Arial" w:cs="Arial"/>
                                              <w:sz w:val="20"/>
                                            </w:rPr>
                                          </w:pPr>
                                          <w:r>
                                            <w:rPr>
                                              <w:rFonts w:ascii="Arial" w:hAnsi="Arial" w:cs="Arial"/>
                                              <w:sz w:val="20"/>
                                            </w:rPr>
                                            <w:t>36</w:t>
                                          </w:r>
                                        </w:p>
                                      </w:txbxContent>
                                    </v:textbox>
                                  </v:rect>
                                  <v:shape id="20 Conector recto de flecha" o:spid="_x0000_s1038" type="#_x0000_t32" style="position:absolute;left:2194;top:2560;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" strokecolor="windowText" strokeweight=".5pt">
                                    <v:stroke endarrow="block"/>
                                  </v:shape>
                                </v:group>
                                <v:shape id="20 Conector recto de flecha" o:spid="_x0000_s1039" type="#_x0000_t32" style="position:absolute;left:2267;width:0;height:3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" strokecolor="windowText" strokeweight=".5pt">
                                  <v:stroke endarrow="block"/>
                                </v:shape>
                              </v:group>
                              <v:group id="646 Grupo" o:spid="_x0000_s1040" style="position:absolute;top:11996;width:25747;height:24629" coordsize="25747,2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20 Conector recto de flecha" o:spid="_x0000_s1041" type="#_x0000_t32" style="position:absolute;left:3291;top:17775;width:0;height:39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" strokecolor="windowText" strokeweight=".5pt">
                                  <v:stroke endarrow="block"/>
                                </v:shape>
                                <v:rect id="_x0000_s1042" style="position:absolute;left:21067;top:9509;width:468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" fillcolor="window" strokecolor="windowText" strokeweight=".5pt">
                                  <v:textbox>
                                    <w:txbxContent>
                                      <w:p w:rsidR="009C6E0D" w:rsidRPr="007C7074" w:rsidRDefault="009C6E0D" w:rsidP="00EC7B3A">
                                        <w:pPr>
                                          <w:jc w:val="center"/>
                                          <w:rPr>
                                            <w:rFonts w:ascii="Arial" w:hAnsi="Arial" w:cs="Arial"/>
                                            <w:sz w:val="20"/>
                                          </w:rPr>
                                        </w:pPr>
                                        <w:r>
                                          <w:rPr>
                                            <w:rFonts w:ascii="Arial" w:hAnsi="Arial" w:cs="Arial"/>
                                            <w:sz w:val="20"/>
                                          </w:rPr>
                                          <w:t>38</w:t>
                                        </w:r>
                                      </w:p>
                                    </w:txbxContent>
                                  </v:textbox>
                                </v:rect>
                                <v:group id="380 Grupo" o:spid="_x0000_s1043" style="position:absolute;left:950;width:4680;height:12014" coordsize="4679,1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group id="608 Grupo" o:spid="_x0000_s1044" style="position:absolute;top:3364;width:4679;height:8656" coordsize="4679,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ect id="_x0000_s1045" style="position:absolute;top:6144;width:4679;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" fillcolor="window" strokecolor="windowText" strokeweight=".5pt">
                                      <v:textbox>
                                        <w:txbxContent>
                                          <w:p w:rsidR="009C6E0D" w:rsidRPr="007C7074" w:rsidRDefault="009C6E0D" w:rsidP="00EC7B3A">
                                            <w:pPr>
                                              <w:jc w:val="center"/>
                                              <w:rPr>
                                                <w:rFonts w:ascii="Arial" w:hAnsi="Arial" w:cs="Arial"/>
                                                <w:sz w:val="20"/>
                                              </w:rPr>
                                            </w:pPr>
                                            <w:r>
                                              <w:rPr>
                                                <w:rFonts w:ascii="Arial" w:hAnsi="Arial" w:cs="Arial"/>
                                                <w:sz w:val="20"/>
                                              </w:rPr>
                                              <w:t>38</w:t>
                                            </w:r>
                                          </w:p>
                                        </w:txbxContent>
                                      </v:textbox>
                                    </v:rect>
                                    <v:rect id="_x0000_s1046" style="position:absolute;width:4679;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" fillcolor="window" strokecolor="windowText" strokeweight=".5pt">
                                      <v:textbox>
                                        <w:txbxContent>
                                          <w:p w:rsidR="009C6E0D" w:rsidRPr="007C7074" w:rsidRDefault="009C6E0D" w:rsidP="00EC7B3A">
                                            <w:pPr>
                                              <w:jc w:val="center"/>
                                              <w:rPr>
                                                <w:rFonts w:ascii="Arial" w:hAnsi="Arial" w:cs="Arial"/>
                                                <w:sz w:val="20"/>
                                              </w:rPr>
                                            </w:pPr>
                                            <w:r>
                                              <w:rPr>
                                                <w:rFonts w:ascii="Arial" w:hAnsi="Arial" w:cs="Arial"/>
                                                <w:sz w:val="20"/>
                                              </w:rPr>
                                              <w:t>37</w:t>
                                            </w:r>
                                          </w:p>
                                        </w:txbxContent>
                                      </v:textbox>
                                    </v:rect>
                                    <v:shape id="20 Conector recto de flecha" o:spid="_x0000_s1047" type="#_x0000_t32" style="position:absolute;left:2194;top:2560;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" strokecolor="windowText" strokeweight=".5pt">
                                      <v:stroke endarrow="block"/>
                                    </v:shape>
                                  </v:group>
                                  <v:shape id="20 Conector recto de flecha" o:spid="_x0000_s1048" type="#_x0000_t32" style="position:absolute;left:2267;width:0;height:3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" strokecolor="windowText" strokeweight=".5pt">
                                    <v:stroke endarrow="block"/>
                                  </v:shape>
                                </v:group>
                                <v:rect id="_x0000_s1049" style="position:absolute;left:877;top:15288;width:468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" fillcolor="window" strokecolor="windowText" strokeweight=".5pt">
                                  <v:textbox>
                                    <w:txbxContent>
                                      <w:p w:rsidR="009C6E0D" w:rsidRPr="007C7074" w:rsidRDefault="009C6E0D" w:rsidP="00EC7B3A">
                                        <w:pPr>
                                          <w:jc w:val="center"/>
                                          <w:rPr>
                                            <w:rFonts w:ascii="Arial" w:hAnsi="Arial" w:cs="Arial"/>
                                            <w:sz w:val="20"/>
                                          </w:rPr>
                                        </w:pPr>
                                        <w:r>
                                          <w:rPr>
                                            <w:rFonts w:ascii="Arial" w:hAnsi="Arial" w:cs="Arial"/>
                                            <w:sz w:val="20"/>
                                          </w:rPr>
                                          <w:t>39</w:t>
                                        </w:r>
                                      </w:p>
                                    </w:txbxContent>
                                  </v:textbox>
                                </v:rect>
                                <v:shape id="645 Conector recto de flecha" o:spid="_x0000_s1050" type="#_x0000_t32" style="position:absolute;left:5632;top:10753;width:15435;height: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" strokecolor="windowText">
                                  <v:stroke endarrow="block"/>
                                </v:shape>
                                <v:shapetype id="_x0000_t116" coordsize="21600,21600" o:spt="116" path="m3475,qx,10800,3475,21600l18125,21600qx21600,10800,18125,xe">
                                  <v:stroke joinstyle="miter"/>
                                  <v:path gradientshapeok="t" o:connecttype="rect" textboxrect="1018,3163,20582,18437"/>
                                </v:shapetype>
                                <v:shape id="_x0000_s1051" type="#_x0000_t116" style="position:absolute;top:21726;width:6432;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" filled="f" strokecolor="windowText" strokeweight=".5pt">
                                  <v:textbox>
                                    <w:txbxContent>
                                      <w:p w:rsidR="009C6E0D" w:rsidRPr="007C7074" w:rsidRDefault="009C6E0D" w:rsidP="00EC7B3A">
                                        <w:pPr>
                                          <w:jc w:val="center"/>
                                          <w:rPr>
                                            <w:rFonts w:ascii="Arial" w:hAnsi="Arial" w:cs="Arial"/>
                                            <w:sz w:val="18"/>
                                            <w14:textOutline w14:w="0" w14:cap="rnd" w14:cmpd="sng" w14:algn="ctr">
                                              <w14:solidFill>
                                                <w14:srgbClr w14:val="000000"/>
                                              </w14:solidFill>
                                              <w14:prstDash w14:val="solid"/>
                                              <w14:bevel/>
                                            </w14:textOutline>
                                          </w:rPr>
                                        </w:pPr>
                                        <w:r>
                                          <w:rPr>
                                            <w:rFonts w:ascii="Arial" w:hAnsi="Arial" w:cs="Arial"/>
                                            <w:sz w:val="18"/>
                                            <w14:textOutline w14:w="0" w14:cap="rnd" w14:cmpd="sng" w14:algn="ctr">
                                              <w14:solidFill>
                                                <w14:srgbClr w14:val="000000"/>
                                              </w14:solidFill>
                                              <w14:prstDash w14:val="solid"/>
                                              <w14:bevel/>
                                            </w14:textOutline>
                                          </w:rPr>
                                          <w:t>Fin</w:t>
                                        </w:r>
                                      </w:p>
                                    </w:txbxContent>
                                  </v:textbox>
                                </v:shape>
                              </v:group>
                            </v:group>
                          </v:group>
                        </v:group>
                        <v:rect id="_x0000_s1052" style="position:absolute;left:877;top:5998;width:4674;height:2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" fillcolor="window" strokecolor="windowText" strokeweight=".5pt">
                          <v:textbox>
                            <w:txbxContent>
                              <w:p w:rsidR="009C6E0D" w:rsidRPr="007C7074" w:rsidRDefault="009C6E0D" w:rsidP="00EC7B3A">
                                <w:pPr>
                                  <w:jc w:val="center"/>
                                  <w:rPr>
                                    <w:rFonts w:ascii="Arial" w:hAnsi="Arial" w:cs="Arial"/>
                                    <w:sz w:val="20"/>
                                  </w:rPr>
                                </w:pPr>
                                <w:r>
                                  <w:rPr>
                                    <w:rFonts w:ascii="Arial" w:hAnsi="Arial" w:cs="Arial"/>
                                    <w:sz w:val="20"/>
                                  </w:rPr>
                                  <w:t>35</w:t>
                                </w:r>
                              </w:p>
                            </w:txbxContent>
                          </v:textbox>
                        </v:rect>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268 Paralelogramo" o:spid="_x0000_s1053" type="#_x0000_t7" style="position:absolute;left:21433;top:18214;width:3867;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" filled="f" strokecolor="windowText" strokeweight=".5pt"/>
                      <v:shape id="367 Conector recto de flecha" o:spid="_x0000_s1054" type="#_x0000_t32" style="position:absolute;left:23189;top:22238;width:73;height:23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" strokecolor="windowText" strokeweight=".5pt">
                        <v:stroke endarrow="block"/>
                      </v:shape>
                    </v:group>
                  </w:pict>
                </mc:Fallback>
              </mc:AlternateContent>
            </w:r>
            <w:r w:rsidR="00636C9A" w:rsidRPr="00852485">
              <w:rPr>
                <w:rFonts w:ascii="Arial" w:hAnsi="Arial" w:cs="Arial"/>
                <w:b/>
                <w:color w:val="000000"/>
                <w:sz w:val="16"/>
                <w:szCs w:val="18"/>
              </w:rPr>
              <w:t>d</w:t>
            </w:r>
            <w:r w:rsidRPr="00852485">
              <w:rPr>
                <w:rFonts w:ascii="Arial" w:hAnsi="Arial" w:cs="Arial"/>
                <w:b/>
                <w:color w:val="000000"/>
                <w:sz w:val="16"/>
                <w:szCs w:val="18"/>
              </w:rPr>
              <w:t>e Capacitación Interna</w:t>
            </w:r>
          </w:p>
        </w:tc>
        <w:tc>
          <w:tcPr>
            <w:tcW w:w="2072" w:type="pct"/>
            <w:tcBorders>
              <w:bottom w:val="single" w:sz="4" w:space="0" w:color="auto"/>
            </w:tcBorders>
            <w:shd w:val="clear" w:color="auto" w:fill="auto"/>
            <w:vAlign w:val="center"/>
          </w:tcPr>
          <w:p w:rsidR="00576792" w:rsidRPr="00852485" w:rsidRDefault="00576792" w:rsidP="00061368">
            <w:pPr>
              <w:pStyle w:val="Prrafodelista"/>
              <w:ind w:left="0"/>
              <w:jc w:val="center"/>
              <w:rPr>
                <w:rFonts w:ascii="Arial" w:hAnsi="Arial" w:cs="Arial"/>
                <w:b/>
                <w:color w:val="000000"/>
                <w:sz w:val="16"/>
                <w:szCs w:val="18"/>
              </w:rPr>
            </w:pPr>
            <w:r w:rsidRPr="00852485">
              <w:rPr>
                <w:rFonts w:ascii="Arial" w:hAnsi="Arial" w:cs="Arial"/>
                <w:b/>
                <w:color w:val="000000"/>
                <w:sz w:val="16"/>
                <w:szCs w:val="18"/>
              </w:rPr>
              <w:t>Actividades</w:t>
            </w:r>
          </w:p>
        </w:tc>
      </w:tr>
      <w:tr w:rsidR="00576792" w:rsidRPr="00437A93" w:rsidTr="000E0ABD">
        <w:trPr>
          <w:jc w:val="center"/>
        </w:trPr>
        <w:tc>
          <w:tcPr>
            <w:tcW w:w="927" w:type="pct"/>
            <w:tcBorders>
              <w:bottom w:val="nil"/>
            </w:tcBorders>
          </w:tcPr>
          <w:p w:rsidR="00576792" w:rsidRPr="00437A93" w:rsidRDefault="007C48E7" w:rsidP="00061368">
            <w:pPr>
              <w:ind w:left="30" w:right="148"/>
              <w:jc w:val="both"/>
              <w:rPr>
                <w:rFonts w:ascii="Arial" w:hAnsi="Arial" w:cs="Arial"/>
                <w:color w:val="000000"/>
                <w:sz w:val="20"/>
                <w:szCs w:val="20"/>
                <w:lang w:eastAsia="es-MX"/>
              </w:rPr>
            </w:pPr>
            <w:r w:rsidRPr="00437A93">
              <w:rPr>
                <w:rFonts w:ascii="Arial" w:hAnsi="Arial" w:cs="Arial"/>
                <w:noProof/>
                <w:color w:val="000000"/>
                <w:sz w:val="20"/>
                <w:szCs w:val="20"/>
                <w:lang w:eastAsia="es-MX"/>
              </w:rPr>
              <mc:AlternateContent>
                <mc:Choice Requires="wpg">
                  <w:drawing>
                    <wp:anchor distT="0" distB="0" distL="114300" distR="114300" simplePos="0" relativeHeight="253105152" behindDoc="0" locked="0" layoutInCell="1" allowOverlap="1" wp14:anchorId="1CCAE70A" wp14:editId="29E0C9AE">
                      <wp:simplePos x="0" y="0"/>
                      <wp:positionH relativeFrom="column">
                        <wp:posOffset>53877</wp:posOffset>
                      </wp:positionH>
                      <wp:positionV relativeFrom="paragraph">
                        <wp:posOffset>92417</wp:posOffset>
                      </wp:positionV>
                      <wp:extent cx="3106631" cy="6233791"/>
                      <wp:effectExtent l="0" t="0" r="265430" b="15240"/>
                      <wp:wrapNone/>
                      <wp:docPr id="1173" name="1179 Grupo"/>
                      <wp:cNvGraphicFramePr/>
                      <a:graphic xmlns:a="http://schemas.openxmlformats.org/drawingml/2006/main">
                        <a:graphicData uri="http://schemas.microsoft.com/office/word/2010/wordprocessingGroup">
                          <wpg:wgp>
                            <wpg:cNvGrpSpPr/>
                            <wpg:grpSpPr>
                              <a:xfrm>
                                <a:off x="0" y="0"/>
                                <a:ext cx="3106631" cy="6233791"/>
                                <a:chOff x="7400" y="8430"/>
                                <a:chExt cx="2522918" cy="6092368"/>
                              </a:xfrm>
                            </wpg:grpSpPr>
                            <wps:wsp>
                              <wps:cNvPr id="1179" name="654 Cuadro de texto"/>
                              <wps:cNvSpPr txBox="1"/>
                              <wps:spPr>
                                <a:xfrm>
                                  <a:off x="343970" y="4170130"/>
                                  <a:ext cx="220715" cy="2755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6E0D" w:rsidRPr="00AC01CE" w:rsidRDefault="009C6E0D" w:rsidP="00EC7B3A">
                                    <w:pPr>
                                      <w:rPr>
                                        <w:rFonts w:ascii="Arial" w:hAnsi="Arial" w:cs="Arial"/>
                                        <w:sz w:val="18"/>
                                        <w:szCs w:val="14"/>
                                      </w:rPr>
                                    </w:pPr>
                                    <w:r w:rsidRPr="00AC01CE">
                                      <w:rPr>
                                        <w:rFonts w:ascii="Arial" w:hAnsi="Arial" w:cs="Arial"/>
                                        <w:sz w:val="18"/>
                                        <w:szCs w:val="14"/>
                                      </w:rPr>
                                      <w:t>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180" name="1178 Grupo"/>
                              <wpg:cNvGrpSpPr/>
                              <wpg:grpSpPr>
                                <a:xfrm>
                                  <a:off x="7400" y="8430"/>
                                  <a:ext cx="2522918" cy="6092368"/>
                                  <a:chOff x="7400" y="8430"/>
                                  <a:chExt cx="2522918" cy="6092368"/>
                                </a:xfrm>
                              </wpg:grpSpPr>
                              <wps:wsp>
                                <wps:cNvPr id="1181" name="619 Cuadro de texto"/>
                                <wps:cNvSpPr txBox="1"/>
                                <wps:spPr>
                                  <a:xfrm>
                                    <a:off x="1359121" y="2268511"/>
                                    <a:ext cx="227419" cy="234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6E0D" w:rsidRPr="00A0688B" w:rsidRDefault="009C6E0D" w:rsidP="00EC7B3A">
                                      <w:pPr>
                                        <w:rPr>
                                          <w:rFonts w:ascii="Arial" w:hAnsi="Arial" w:cs="Arial"/>
                                          <w:sz w:val="14"/>
                                          <w:szCs w:val="14"/>
                                        </w:rPr>
                                      </w:pPr>
                                      <w:r w:rsidRPr="007A0DEC">
                                        <w:rPr>
                                          <w:rFonts w:ascii="Arial" w:hAnsi="Arial" w:cs="Arial"/>
                                          <w:sz w:val="16"/>
                                          <w:szCs w:val="14"/>
                                        </w:rPr>
                                        <w:t>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186" name="1177 Grupo"/>
                                <wpg:cNvGrpSpPr/>
                                <wpg:grpSpPr>
                                  <a:xfrm>
                                    <a:off x="7400" y="8430"/>
                                    <a:ext cx="2522918" cy="6092368"/>
                                    <a:chOff x="7400" y="8430"/>
                                    <a:chExt cx="2522918" cy="6092368"/>
                                  </a:xfrm>
                                </wpg:grpSpPr>
                                <wps:wsp>
                                  <wps:cNvPr id="1190" name="623 Cuadro de texto"/>
                                  <wps:cNvSpPr txBox="1"/>
                                  <wps:spPr>
                                    <a:xfrm>
                                      <a:off x="1251336" y="2688478"/>
                                      <a:ext cx="259391" cy="2761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6E0D" w:rsidRPr="007A0DEC" w:rsidRDefault="009C6E0D" w:rsidP="00EC7B3A">
                                        <w:pPr>
                                          <w:rPr>
                                            <w:rFonts w:ascii="Arial" w:hAnsi="Arial" w:cs="Arial"/>
                                            <w:sz w:val="16"/>
                                            <w:szCs w:val="14"/>
                                          </w:rPr>
                                        </w:pPr>
                                        <w:r w:rsidRPr="007A0DEC">
                                          <w:rPr>
                                            <w:rFonts w:ascii="Arial" w:hAnsi="Arial" w:cs="Arial"/>
                                            <w:sz w:val="16"/>
                                            <w:szCs w:val="14"/>
                                          </w:rP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195" name="1176 Grupo"/>
                                  <wpg:cNvGrpSpPr/>
                                  <wpg:grpSpPr>
                                    <a:xfrm>
                                      <a:off x="7400" y="8430"/>
                                      <a:ext cx="2522918" cy="6092368"/>
                                      <a:chOff x="7400" y="8430"/>
                                      <a:chExt cx="2522918" cy="6092368"/>
                                    </a:xfrm>
                                  </wpg:grpSpPr>
                                  <wps:wsp>
                                    <wps:cNvPr id="1196" name="655 Cuadro de texto"/>
                                    <wps:cNvSpPr txBox="1"/>
                                    <wps:spPr>
                                      <a:xfrm>
                                        <a:off x="383156" y="3777670"/>
                                        <a:ext cx="272799" cy="2761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6E0D" w:rsidRPr="00AC01CE" w:rsidRDefault="009C6E0D" w:rsidP="00EC7B3A">
                                          <w:pPr>
                                            <w:rPr>
                                              <w:rFonts w:ascii="Arial" w:hAnsi="Arial" w:cs="Arial"/>
                                              <w:sz w:val="18"/>
                                              <w:szCs w:val="14"/>
                                            </w:rPr>
                                          </w:pPr>
                                          <w:r w:rsidRPr="00AC01CE">
                                            <w:rPr>
                                              <w:rFonts w:ascii="Arial" w:hAnsi="Arial" w:cs="Arial"/>
                                              <w:sz w:val="18"/>
                                              <w:szCs w:val="14"/>
                                            </w:rP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200" name="1148 Grupo"/>
                                    <wpg:cNvGrpSpPr/>
                                    <wpg:grpSpPr>
                                      <a:xfrm>
                                        <a:off x="7400" y="8430"/>
                                        <a:ext cx="2522918" cy="6092368"/>
                                        <a:chOff x="7402" y="8431"/>
                                        <a:chExt cx="2523462" cy="6092944"/>
                                      </a:xfrm>
                                    </wpg:grpSpPr>
                                    <wps:wsp>
                                      <wps:cNvPr id="1202" name="32 Rectángulo"/>
                                      <wps:cNvSpPr/>
                                      <wps:spPr>
                                        <a:xfrm>
                                          <a:off x="88667" y="4624555"/>
                                          <a:ext cx="409390" cy="246306"/>
                                        </a:xfrm>
                                        <a:prstGeom prst="rect">
                                          <a:avLst/>
                                        </a:prstGeom>
                                        <a:solidFill>
                                          <a:sysClr val="window" lastClr="FFFFFF"/>
                                        </a:solidFill>
                                        <a:ln w="6350" cap="flat" cmpd="sng" algn="ctr">
                                          <a:solidFill>
                                            <a:schemeClr val="tx1"/>
                                          </a:solidFill>
                                          <a:prstDash val="solid"/>
                                        </a:ln>
                                        <a:effectLst/>
                                      </wps:spPr>
                                      <wps:txbx>
                                        <w:txbxContent>
                                          <w:p w:rsidR="009C6E0D" w:rsidRPr="009315DD" w:rsidRDefault="009C6E0D" w:rsidP="00EC7B3A">
                                            <w:pPr>
                                              <w:jc w:val="center"/>
                                              <w:rPr>
                                                <w:rFonts w:ascii="Arial" w:hAnsi="Arial" w:cs="Arial"/>
                                                <w:sz w:val="18"/>
                                                <w:szCs w:val="14"/>
                                              </w:rPr>
                                            </w:pPr>
                                            <w:r w:rsidRPr="009315DD">
                                              <w:rPr>
                                                <w:rFonts w:ascii="Arial" w:hAnsi="Arial" w:cs="Arial"/>
                                                <w:sz w:val="18"/>
                                                <w:szCs w:val="14"/>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20 Conector recto de flecha"/>
                                      <wps:cNvCnPr>
                                        <a:stCxn id="1650" idx="2"/>
                                        <a:endCxn id="1205" idx="0"/>
                                      </wps:cNvCnPr>
                                      <wps:spPr>
                                        <a:xfrm flipH="1">
                                          <a:off x="2254742" y="5484728"/>
                                          <a:ext cx="3368" cy="275060"/>
                                        </a:xfrm>
                                        <a:prstGeom prst="straightConnector1">
                                          <a:avLst/>
                                        </a:prstGeom>
                                        <a:noFill/>
                                        <a:ln w="6350" cap="flat" cmpd="sng" algn="ctr">
                                          <a:solidFill>
                                            <a:schemeClr val="tx1"/>
                                          </a:solidFill>
                                          <a:prstDash val="solid"/>
                                          <a:tailEnd type="triangle"/>
                                        </a:ln>
                                        <a:effectLst/>
                                      </wps:spPr>
                                      <wps:bodyPr/>
                                    </wps:wsp>
                                    <wps:wsp>
                                      <wps:cNvPr id="1205" name="Conector fuera de página 1205"/>
                                      <wps:cNvSpPr/>
                                      <wps:spPr>
                                        <a:xfrm>
                                          <a:off x="2102495" y="5760370"/>
                                          <a:ext cx="304800" cy="341005"/>
                                        </a:xfrm>
                                        <a:prstGeom prst="flowChartOffpageConnector">
                                          <a:avLst/>
                                        </a:prstGeom>
                                        <a:solidFill>
                                          <a:sysClr val="window" lastClr="FFFFFF"/>
                                        </a:solidFill>
                                        <a:ln w="6350" cap="flat" cmpd="sng" algn="ctr">
                                          <a:solidFill>
                                            <a:schemeClr val="tx1"/>
                                          </a:solidFill>
                                          <a:prstDash val="solid"/>
                                        </a:ln>
                                        <a:effectLst/>
                                      </wps:spPr>
                                      <wps:txbx>
                                        <w:txbxContent>
                                          <w:p w:rsidR="009C6E0D" w:rsidRPr="009315DD" w:rsidRDefault="009C6E0D" w:rsidP="00EC7B3A">
                                            <w:pPr>
                                              <w:jc w:val="center"/>
                                              <w:rPr>
                                                <w:rFonts w:ascii="Arial" w:hAnsi="Arial" w:cs="Arial"/>
                                                <w:sz w:val="18"/>
                                                <w:szCs w:val="14"/>
                                              </w:rPr>
                                            </w:pPr>
                                            <w:r w:rsidRPr="009315DD">
                                              <w:rPr>
                                                <w:rFonts w:ascii="Arial" w:hAnsi="Arial" w:cs="Arial"/>
                                                <w:sz w:val="18"/>
                                                <w:szCs w:val="1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6" name="2 Conector angular"/>
                                      <wps:cNvCnPr>
                                        <a:stCxn id="1208" idx="2"/>
                                        <a:endCxn id="1650" idx="1"/>
                                      </wps:cNvCnPr>
                                      <wps:spPr>
                                        <a:xfrm rot="16200000" flipH="1">
                                          <a:off x="1540537" y="4849099"/>
                                          <a:ext cx="194746" cy="831314"/>
                                        </a:xfrm>
                                        <a:prstGeom prst="bentConnector2">
                                          <a:avLst/>
                                        </a:prstGeom>
                                        <a:noFill/>
                                        <a:ln w="0" cap="flat" cmpd="sng" algn="ctr">
                                          <a:solidFill>
                                            <a:schemeClr val="tx1"/>
                                          </a:solidFill>
                                          <a:prstDash val="solid"/>
                                          <a:tailEnd type="triangle"/>
                                        </a:ln>
                                        <a:effectLst/>
                                      </wps:spPr>
                                      <wps:bodyPr/>
                                    </wps:wsp>
                                    <wps:wsp>
                                      <wps:cNvPr id="1207" name="20 Conector recto de flecha"/>
                                      <wps:cNvCnPr>
                                        <a:stCxn id="1643" idx="2"/>
                                        <a:endCxn id="1202" idx="0"/>
                                      </wps:cNvCnPr>
                                      <wps:spPr>
                                        <a:xfrm>
                                          <a:off x="289024" y="4316359"/>
                                          <a:ext cx="4338" cy="308196"/>
                                        </a:xfrm>
                                        <a:prstGeom prst="straightConnector1">
                                          <a:avLst/>
                                        </a:prstGeom>
                                        <a:noFill/>
                                        <a:ln w="6350" cap="flat" cmpd="sng" algn="ctr">
                                          <a:solidFill>
                                            <a:schemeClr val="tx1"/>
                                          </a:solidFill>
                                          <a:prstDash val="solid"/>
                                          <a:tailEnd type="triangle"/>
                                        </a:ln>
                                        <a:effectLst/>
                                      </wps:spPr>
                                      <wps:bodyPr/>
                                    </wps:wsp>
                                    <wps:wsp>
                                      <wps:cNvPr id="1208" name="32 Rectángulo"/>
                                      <wps:cNvSpPr/>
                                      <wps:spPr>
                                        <a:xfrm>
                                          <a:off x="1017558" y="4921077"/>
                                          <a:ext cx="409390" cy="246306"/>
                                        </a:xfrm>
                                        <a:prstGeom prst="rect">
                                          <a:avLst/>
                                        </a:prstGeom>
                                        <a:solidFill>
                                          <a:sysClr val="window" lastClr="FFFFFF"/>
                                        </a:solidFill>
                                        <a:ln w="6350" cap="flat" cmpd="sng" algn="ctr">
                                          <a:solidFill>
                                            <a:schemeClr val="tx1"/>
                                          </a:solidFill>
                                          <a:prstDash val="solid"/>
                                        </a:ln>
                                        <a:effectLst/>
                                      </wps:spPr>
                                      <wps:txbx>
                                        <w:txbxContent>
                                          <w:p w:rsidR="009C6E0D" w:rsidRPr="009315DD" w:rsidRDefault="009C6E0D" w:rsidP="00EC7B3A">
                                            <w:pPr>
                                              <w:jc w:val="center"/>
                                              <w:rPr>
                                                <w:rFonts w:ascii="Arial" w:hAnsi="Arial" w:cs="Arial"/>
                                                <w:sz w:val="18"/>
                                                <w:szCs w:val="14"/>
                                              </w:rPr>
                                            </w:pPr>
                                            <w:r w:rsidRPr="009315DD">
                                              <w:rPr>
                                                <w:rFonts w:ascii="Arial" w:hAnsi="Arial" w:cs="Arial"/>
                                                <w:sz w:val="18"/>
                                                <w:szCs w:val="14"/>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9" name="1147 Grupo"/>
                                      <wpg:cNvGrpSpPr/>
                                      <wpg:grpSpPr>
                                        <a:xfrm>
                                          <a:off x="7402" y="8431"/>
                                          <a:ext cx="2523462" cy="4307928"/>
                                          <a:chOff x="7402" y="8431"/>
                                          <a:chExt cx="2523462" cy="4307928"/>
                                        </a:xfrm>
                                      </wpg:grpSpPr>
                                      <wps:wsp>
                                        <wps:cNvPr id="1210" name="5 Rectángulo redondeado"/>
                                        <wps:cNvSpPr/>
                                        <wps:spPr>
                                          <a:xfrm>
                                            <a:off x="21021" y="8431"/>
                                            <a:ext cx="609732" cy="290195"/>
                                          </a:xfrm>
                                          <a:prstGeom prst="flowChartTerminator">
                                            <a:avLst/>
                                          </a:prstGeom>
                                          <a:noFill/>
                                          <a:ln w="6350" cap="flat" cmpd="sng" algn="ctr">
                                            <a:solidFill>
                                              <a:schemeClr val="tx1"/>
                                            </a:solidFill>
                                            <a:prstDash val="solid"/>
                                          </a:ln>
                                          <a:effectLst/>
                                        </wps:spPr>
                                        <wps:txbx>
                                          <w:txbxContent>
                                            <w:p w:rsidR="009C6E0D" w:rsidRPr="007A0DEC" w:rsidRDefault="009C6E0D" w:rsidP="00EC7B3A">
                                              <w:pPr>
                                                <w:jc w:val="center"/>
                                                <w:rPr>
                                                  <w:rFonts w:ascii="Arial" w:hAnsi="Arial" w:cs="Arial"/>
                                                  <w:sz w:val="16"/>
                                                  <w:szCs w:val="16"/>
                                                  <w14:textOutline w14:w="0" w14:cap="rnd" w14:cmpd="sng" w14:algn="ctr">
                                                    <w14:solidFill>
                                                      <w14:srgbClr w14:val="000000"/>
                                                    </w14:solidFill>
                                                    <w14:prstDash w14:val="solid"/>
                                                    <w14:bevel/>
                                                  </w14:textOutline>
                                                </w:rPr>
                                              </w:pPr>
                                              <w:r w:rsidRPr="007A0DEC">
                                                <w:rPr>
                                                  <w:rFonts w:ascii="Arial" w:hAnsi="Arial" w:cs="Arial"/>
                                                  <w:sz w:val="16"/>
                                                  <w:szCs w:val="16"/>
                                                  <w14:textOutline w14:w="0" w14:cap="rnd" w14:cmpd="sng" w14:algn="ctr">
                                                    <w14:solidFill>
                                                      <w14:srgbClr w14:val="000000"/>
                                                    </w14:solidFill>
                                                    <w14:prstDash w14:val="solid"/>
                                                    <w14:bevel/>
                                                  </w14:textOutline>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32 Rectángulo"/>
                                        <wps:cNvSpPr/>
                                        <wps:spPr>
                                          <a:xfrm>
                                            <a:off x="120490" y="643737"/>
                                            <a:ext cx="409390" cy="246306"/>
                                          </a:xfrm>
                                          <a:prstGeom prst="rect">
                                            <a:avLst/>
                                          </a:prstGeom>
                                          <a:solidFill>
                                            <a:sysClr val="window" lastClr="FFFFFF"/>
                                          </a:solidFill>
                                          <a:ln w="6350" cap="flat" cmpd="sng" algn="ctr">
                                            <a:solidFill>
                                              <a:schemeClr val="tx1"/>
                                            </a:solidFill>
                                            <a:prstDash val="solid"/>
                                          </a:ln>
                                          <a:effectLst/>
                                        </wps:spPr>
                                        <wps:txbx>
                                          <w:txbxContent>
                                            <w:p w:rsidR="009C6E0D" w:rsidRPr="009315DD" w:rsidRDefault="009C6E0D" w:rsidP="00EC7B3A">
                                              <w:pPr>
                                                <w:jc w:val="center"/>
                                                <w:rPr>
                                                  <w:rFonts w:ascii="Arial" w:hAnsi="Arial" w:cs="Arial"/>
                                                  <w:sz w:val="18"/>
                                                  <w:szCs w:val="16"/>
                                                </w:rPr>
                                              </w:pPr>
                                              <w:r w:rsidRPr="009315DD">
                                                <w:rPr>
                                                  <w:rFonts w:ascii="Arial" w:hAnsi="Arial" w:cs="Arial"/>
                                                  <w:sz w:val="18"/>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20 Conector recto de flecha"/>
                                        <wps:cNvCnPr>
                                          <a:stCxn id="1210" idx="2"/>
                                          <a:endCxn id="1211" idx="0"/>
                                        </wps:cNvCnPr>
                                        <wps:spPr>
                                          <a:xfrm flipH="1">
                                            <a:off x="325185" y="298626"/>
                                            <a:ext cx="702" cy="345111"/>
                                          </a:xfrm>
                                          <a:prstGeom prst="straightConnector1">
                                            <a:avLst/>
                                          </a:prstGeom>
                                          <a:noFill/>
                                          <a:ln w="6350" cap="flat" cmpd="sng" algn="ctr">
                                            <a:solidFill>
                                              <a:schemeClr val="tx1"/>
                                            </a:solidFill>
                                            <a:prstDash val="solid"/>
                                            <a:tailEnd type="triangle"/>
                                          </a:ln>
                                          <a:effectLst/>
                                        </wps:spPr>
                                        <wps:bodyPr/>
                                      </wps:wsp>
                                      <wps:wsp>
                                        <wps:cNvPr id="1224" name="32 Rectángulo"/>
                                        <wps:cNvSpPr/>
                                        <wps:spPr>
                                          <a:xfrm>
                                            <a:off x="970570" y="2302571"/>
                                            <a:ext cx="563245" cy="482600"/>
                                          </a:xfrm>
                                          <a:prstGeom prst="flowChartDecision">
                                            <a:avLst/>
                                          </a:prstGeom>
                                          <a:solidFill>
                                            <a:sysClr val="window" lastClr="FFFFFF"/>
                                          </a:solidFill>
                                          <a:ln w="6350" cap="flat" cmpd="sng" algn="ctr">
                                            <a:solidFill>
                                              <a:schemeClr val="tx1"/>
                                            </a:solidFill>
                                            <a:prstDash val="solid"/>
                                          </a:ln>
                                          <a:effectLst/>
                                        </wps:spPr>
                                        <wps:txbx>
                                          <w:txbxContent>
                                            <w:p w:rsidR="009C6E0D" w:rsidRPr="009315DD" w:rsidRDefault="009C6E0D" w:rsidP="00EC7B3A">
                                              <w:pPr>
                                                <w:jc w:val="center"/>
                                                <w:rPr>
                                                  <w:rFonts w:ascii="Arial" w:hAnsi="Arial" w:cs="Arial"/>
                                                  <w:sz w:val="18"/>
                                                  <w:szCs w:val="14"/>
                                                </w:rPr>
                                              </w:pPr>
                                              <w:r w:rsidRPr="009315DD">
                                                <w:rPr>
                                                  <w:rFonts w:ascii="Arial" w:hAnsi="Arial" w:cs="Arial"/>
                                                  <w:sz w:val="18"/>
                                                  <w:szCs w:val="1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6" name="32 Rectángulo"/>
                                        <wps:cNvSpPr/>
                                        <wps:spPr>
                                          <a:xfrm>
                                            <a:off x="83445" y="2866445"/>
                                            <a:ext cx="409390" cy="246306"/>
                                          </a:xfrm>
                                          <a:prstGeom prst="rect">
                                            <a:avLst/>
                                          </a:prstGeom>
                                          <a:solidFill>
                                            <a:sysClr val="window" lastClr="FFFFFF"/>
                                          </a:solidFill>
                                          <a:ln w="6350" cap="flat" cmpd="sng" algn="ctr">
                                            <a:solidFill>
                                              <a:schemeClr val="tx1"/>
                                            </a:solidFill>
                                            <a:prstDash val="solid"/>
                                          </a:ln>
                                          <a:effectLst/>
                                        </wps:spPr>
                                        <wps:txbx>
                                          <w:txbxContent>
                                            <w:p w:rsidR="009C6E0D" w:rsidRPr="009315DD" w:rsidRDefault="009C6E0D" w:rsidP="00EC7B3A">
                                              <w:pPr>
                                                <w:jc w:val="center"/>
                                                <w:rPr>
                                                  <w:rFonts w:ascii="Arial" w:hAnsi="Arial" w:cs="Arial"/>
                                                  <w:sz w:val="18"/>
                                                  <w:szCs w:val="14"/>
                                                </w:rPr>
                                              </w:pPr>
                                              <w:r w:rsidRPr="009315DD">
                                                <w:rPr>
                                                  <w:rFonts w:ascii="Arial" w:hAnsi="Arial" w:cs="Arial"/>
                                                  <w:sz w:val="18"/>
                                                  <w:szCs w:val="1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 name="32 Rectángulo"/>
                                        <wps:cNvSpPr/>
                                        <wps:spPr>
                                          <a:xfrm>
                                            <a:off x="1010547" y="980836"/>
                                            <a:ext cx="409390" cy="246306"/>
                                          </a:xfrm>
                                          <a:prstGeom prst="rect">
                                            <a:avLst/>
                                          </a:prstGeom>
                                          <a:solidFill>
                                            <a:sysClr val="window" lastClr="FFFFFF"/>
                                          </a:solidFill>
                                          <a:ln w="6350" cap="flat" cmpd="sng" algn="ctr">
                                            <a:solidFill>
                                              <a:schemeClr val="tx1"/>
                                            </a:solidFill>
                                            <a:prstDash val="solid"/>
                                          </a:ln>
                                          <a:effectLst/>
                                        </wps:spPr>
                                        <wps:txbx>
                                          <w:txbxContent>
                                            <w:p w:rsidR="009C6E0D" w:rsidRPr="009315DD" w:rsidRDefault="009C6E0D" w:rsidP="00EC7B3A">
                                              <w:pPr>
                                                <w:jc w:val="center"/>
                                                <w:rPr>
                                                  <w:rFonts w:ascii="Arial" w:hAnsi="Arial" w:cs="Arial"/>
                                                  <w:sz w:val="20"/>
                                                  <w:szCs w:val="14"/>
                                                </w:rPr>
                                              </w:pPr>
                                              <w:r w:rsidRPr="009315DD">
                                                <w:rPr>
                                                  <w:rFonts w:ascii="Arial" w:hAnsi="Arial" w:cs="Arial"/>
                                                  <w:sz w:val="18"/>
                                                  <w:szCs w:val="1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6" name="20 Conector recto de flecha"/>
                                        <wps:cNvCnPr>
                                          <a:stCxn id="1245" idx="2"/>
                                          <a:endCxn id="1224" idx="0"/>
                                        </wps:cNvCnPr>
                                        <wps:spPr>
                                          <a:xfrm flipH="1">
                                            <a:off x="1252192" y="2017663"/>
                                            <a:ext cx="1865" cy="284908"/>
                                          </a:xfrm>
                                          <a:prstGeom prst="straightConnector1">
                                            <a:avLst/>
                                          </a:prstGeom>
                                          <a:noFill/>
                                          <a:ln w="6350" cap="flat" cmpd="sng" algn="ctr">
                                            <a:solidFill>
                                              <a:schemeClr val="tx1"/>
                                            </a:solidFill>
                                            <a:prstDash val="solid"/>
                                            <a:tailEnd type="triangle"/>
                                          </a:ln>
                                          <a:effectLst/>
                                        </wps:spPr>
                                        <wps:bodyPr/>
                                      </wps:wsp>
                                      <wps:wsp>
                                        <wps:cNvPr id="1245" name="32 Rectángulo"/>
                                        <wps:cNvSpPr/>
                                        <wps:spPr>
                                          <a:xfrm>
                                            <a:off x="1049362" y="1771356"/>
                                            <a:ext cx="409390" cy="246306"/>
                                          </a:xfrm>
                                          <a:prstGeom prst="rect">
                                            <a:avLst/>
                                          </a:prstGeom>
                                          <a:solidFill>
                                            <a:sysClr val="window" lastClr="FFFFFF"/>
                                          </a:solidFill>
                                          <a:ln w="6350" cap="flat" cmpd="sng" algn="ctr">
                                            <a:solidFill>
                                              <a:schemeClr val="tx1"/>
                                            </a:solidFill>
                                            <a:prstDash val="solid"/>
                                          </a:ln>
                                          <a:effectLst/>
                                        </wps:spPr>
                                        <wps:txbx>
                                          <w:txbxContent>
                                            <w:p w:rsidR="009C6E0D" w:rsidRPr="009315DD" w:rsidRDefault="009C6E0D" w:rsidP="00EC7B3A">
                                              <w:pPr>
                                                <w:jc w:val="center"/>
                                                <w:rPr>
                                                  <w:rFonts w:ascii="Arial" w:hAnsi="Arial" w:cs="Arial"/>
                                                  <w:sz w:val="18"/>
                                                  <w:szCs w:val="14"/>
                                                </w:rPr>
                                              </w:pPr>
                                              <w:r w:rsidRPr="009315DD">
                                                <w:rPr>
                                                  <w:rFonts w:ascii="Arial" w:hAnsi="Arial" w:cs="Arial"/>
                                                  <w:sz w:val="18"/>
                                                  <w:szCs w:val="1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6" name="20 Conector recto de flecha"/>
                                        <wps:cNvCnPr>
                                          <a:stCxn id="1248" idx="2"/>
                                          <a:endCxn id="1643" idx="0"/>
                                        </wps:cNvCnPr>
                                        <wps:spPr>
                                          <a:xfrm>
                                            <a:off x="288137" y="3611694"/>
                                            <a:ext cx="888" cy="222065"/>
                                          </a:xfrm>
                                          <a:prstGeom prst="straightConnector1">
                                            <a:avLst/>
                                          </a:prstGeom>
                                          <a:noFill/>
                                          <a:ln w="6350" cap="flat" cmpd="sng" algn="ctr">
                                            <a:solidFill>
                                              <a:schemeClr val="tx1"/>
                                            </a:solidFill>
                                            <a:prstDash val="solid"/>
                                            <a:tailEnd type="triangle"/>
                                          </a:ln>
                                          <a:effectLst/>
                                        </wps:spPr>
                                        <wps:bodyPr/>
                                      </wps:wsp>
                                      <wps:wsp>
                                        <wps:cNvPr id="1248" name="32 Rectángulo"/>
                                        <wps:cNvSpPr/>
                                        <wps:spPr>
                                          <a:xfrm>
                                            <a:off x="83441" y="3365388"/>
                                            <a:ext cx="409390" cy="246306"/>
                                          </a:xfrm>
                                          <a:prstGeom prst="rect">
                                            <a:avLst/>
                                          </a:prstGeom>
                                          <a:solidFill>
                                            <a:sysClr val="window" lastClr="FFFFFF"/>
                                          </a:solidFill>
                                          <a:ln w="6350" cap="flat" cmpd="sng" algn="ctr">
                                            <a:solidFill>
                                              <a:schemeClr val="tx1"/>
                                            </a:solidFill>
                                            <a:prstDash val="solid"/>
                                          </a:ln>
                                          <a:effectLst/>
                                        </wps:spPr>
                                        <wps:txbx>
                                          <w:txbxContent>
                                            <w:p w:rsidR="009C6E0D" w:rsidRPr="009315DD" w:rsidRDefault="009C6E0D" w:rsidP="00EC7B3A">
                                              <w:pPr>
                                                <w:jc w:val="center"/>
                                                <w:rPr>
                                                  <w:rFonts w:ascii="Arial" w:hAnsi="Arial" w:cs="Arial"/>
                                                  <w:sz w:val="18"/>
                                                  <w:szCs w:val="14"/>
                                                </w:rPr>
                                              </w:pPr>
                                              <w:r w:rsidRPr="009315DD">
                                                <w:rPr>
                                                  <w:rFonts w:ascii="Arial" w:hAnsi="Arial" w:cs="Arial"/>
                                                  <w:sz w:val="18"/>
                                                  <w:szCs w:val="1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3" name="20 Conector recto de flecha"/>
                                        <wps:cNvCnPr>
                                          <a:stCxn id="1226" idx="2"/>
                                          <a:endCxn id="1248" idx="0"/>
                                        </wps:cNvCnPr>
                                        <wps:spPr>
                                          <a:xfrm flipH="1">
                                            <a:off x="288137" y="3112751"/>
                                            <a:ext cx="3" cy="252637"/>
                                          </a:xfrm>
                                          <a:prstGeom prst="straightConnector1">
                                            <a:avLst/>
                                          </a:prstGeom>
                                          <a:noFill/>
                                          <a:ln w="6350" cap="flat" cmpd="sng" algn="ctr">
                                            <a:solidFill>
                                              <a:schemeClr val="tx1"/>
                                            </a:solidFill>
                                            <a:prstDash val="solid"/>
                                            <a:tailEnd type="triangle"/>
                                          </a:ln>
                                          <a:effectLst/>
                                        </wps:spPr>
                                        <wps:bodyPr/>
                                      </wps:wsp>
                                      <wps:wsp>
                                        <wps:cNvPr id="1473" name="2 Conector angular"/>
                                        <wps:cNvCnPr>
                                          <a:stCxn id="1211" idx="2"/>
                                          <a:endCxn id="1235" idx="1"/>
                                        </wps:cNvCnPr>
                                        <wps:spPr>
                                          <a:xfrm rot="16200000" flipH="1">
                                            <a:off x="560892" y="654335"/>
                                            <a:ext cx="213946" cy="685363"/>
                                          </a:xfrm>
                                          <a:prstGeom prst="bentConnector2">
                                            <a:avLst/>
                                          </a:prstGeom>
                                          <a:noFill/>
                                          <a:ln w="6350" cap="flat" cmpd="sng" algn="ctr">
                                            <a:solidFill>
                                              <a:schemeClr val="tx1"/>
                                            </a:solidFill>
                                            <a:prstDash val="solid"/>
                                            <a:tailEnd type="triangle"/>
                                          </a:ln>
                                          <a:effectLst/>
                                        </wps:spPr>
                                        <wps:bodyPr/>
                                      </wps:wsp>
                                      <wps:wsp>
                                        <wps:cNvPr id="1500" name="2 Conector angular"/>
                                        <wps:cNvCnPr>
                                          <a:stCxn id="1235" idx="2"/>
                                          <a:endCxn id="1644" idx="1"/>
                                        </wps:cNvCnPr>
                                        <wps:spPr>
                                          <a:xfrm rot="16200000" flipH="1">
                                            <a:off x="1533830" y="908555"/>
                                            <a:ext cx="269056" cy="906231"/>
                                          </a:xfrm>
                                          <a:prstGeom prst="bentConnector2">
                                            <a:avLst/>
                                          </a:prstGeom>
                                          <a:noFill/>
                                          <a:ln w="6350" cap="flat" cmpd="sng" algn="ctr">
                                            <a:solidFill>
                                              <a:schemeClr val="tx1"/>
                                            </a:solidFill>
                                            <a:prstDash val="solid"/>
                                            <a:tailEnd type="triangle"/>
                                          </a:ln>
                                          <a:effectLst/>
                                        </wps:spPr>
                                        <wps:bodyPr/>
                                      </wps:wsp>
                                      <wps:wsp>
                                        <wps:cNvPr id="1632" name="2 Conector angular"/>
                                        <wps:cNvCnPr>
                                          <a:stCxn id="1644" idx="2"/>
                                          <a:endCxn id="1245" idx="3"/>
                                        </wps:cNvCnPr>
                                        <wps:spPr>
                                          <a:xfrm rot="5400000">
                                            <a:off x="1754882" y="1323223"/>
                                            <a:ext cx="275157" cy="867416"/>
                                          </a:xfrm>
                                          <a:prstGeom prst="bentConnector2">
                                            <a:avLst/>
                                          </a:prstGeom>
                                          <a:noFill/>
                                          <a:ln w="6350" cap="flat" cmpd="sng" algn="ctr">
                                            <a:solidFill>
                                              <a:schemeClr val="tx1"/>
                                            </a:solidFill>
                                            <a:prstDash val="solid"/>
                                            <a:tailEnd type="triangle"/>
                                          </a:ln>
                                          <a:effectLst/>
                                        </wps:spPr>
                                        <wps:bodyPr/>
                                      </wps:wsp>
                                      <wps:wsp>
                                        <wps:cNvPr id="1633" name="617 Conector angular"/>
                                        <wps:cNvCnPr>
                                          <a:stCxn id="1224" idx="3"/>
                                          <a:endCxn id="1644" idx="3"/>
                                        </wps:cNvCnPr>
                                        <wps:spPr>
                                          <a:xfrm flipV="1">
                                            <a:off x="1533815" y="1496199"/>
                                            <a:ext cx="997049" cy="1047672"/>
                                          </a:xfrm>
                                          <a:prstGeom prst="bentConnector3">
                                            <a:avLst>
                                              <a:gd name="adj1" fmla="val 11862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4" name="624 Conector angular"/>
                                        <wps:cNvCnPr>
                                          <a:stCxn id="1224" idx="2"/>
                                          <a:endCxn id="1226" idx="3"/>
                                        </wps:cNvCnPr>
                                        <wps:spPr>
                                          <a:xfrm rot="5400000">
                                            <a:off x="770300" y="2507705"/>
                                            <a:ext cx="204427" cy="759357"/>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3" name="32 Rectángulo"/>
                                        <wps:cNvSpPr/>
                                        <wps:spPr>
                                          <a:xfrm>
                                            <a:off x="7402" y="3833759"/>
                                            <a:ext cx="563245" cy="482600"/>
                                          </a:xfrm>
                                          <a:prstGeom prst="flowChartDecision">
                                            <a:avLst/>
                                          </a:prstGeom>
                                          <a:solidFill>
                                            <a:sysClr val="window" lastClr="FFFFFF"/>
                                          </a:solidFill>
                                          <a:ln w="6350" cap="flat" cmpd="sng" algn="ctr">
                                            <a:solidFill>
                                              <a:schemeClr val="tx1"/>
                                            </a:solidFill>
                                            <a:prstDash val="solid"/>
                                          </a:ln>
                                          <a:effectLst/>
                                        </wps:spPr>
                                        <wps:txbx>
                                          <w:txbxContent>
                                            <w:p w:rsidR="009C6E0D" w:rsidRPr="009315DD" w:rsidRDefault="009C6E0D" w:rsidP="00EC7B3A">
                                              <w:pPr>
                                                <w:jc w:val="center"/>
                                                <w:rPr>
                                                  <w:rFonts w:ascii="Arial" w:hAnsi="Arial" w:cs="Arial"/>
                                                  <w:sz w:val="18"/>
                                                  <w:szCs w:val="14"/>
                                                </w:rPr>
                                              </w:pPr>
                                              <w:r w:rsidRPr="009315DD">
                                                <w:rPr>
                                                  <w:rFonts w:ascii="Arial" w:hAnsi="Arial" w:cs="Arial"/>
                                                  <w:sz w:val="18"/>
                                                  <w:szCs w:val="1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4" name="32 Rectángulo"/>
                                        <wps:cNvSpPr/>
                                        <wps:spPr>
                                          <a:xfrm>
                                            <a:off x="2121474" y="1373046"/>
                                            <a:ext cx="409390" cy="246306"/>
                                          </a:xfrm>
                                          <a:prstGeom prst="rect">
                                            <a:avLst/>
                                          </a:prstGeom>
                                          <a:solidFill>
                                            <a:sysClr val="window" lastClr="FFFFFF"/>
                                          </a:solidFill>
                                          <a:ln w="6350" cap="flat" cmpd="sng" algn="ctr">
                                            <a:solidFill>
                                              <a:schemeClr val="tx1"/>
                                            </a:solidFill>
                                            <a:prstDash val="solid"/>
                                          </a:ln>
                                          <a:effectLst/>
                                        </wps:spPr>
                                        <wps:txbx>
                                          <w:txbxContent>
                                            <w:p w:rsidR="009C6E0D" w:rsidRPr="009315DD" w:rsidRDefault="009C6E0D" w:rsidP="00EC7B3A">
                                              <w:pPr>
                                                <w:jc w:val="center"/>
                                                <w:rPr>
                                                  <w:rFonts w:ascii="Arial" w:hAnsi="Arial" w:cs="Arial"/>
                                                  <w:sz w:val="18"/>
                                                  <w:szCs w:val="14"/>
                                                </w:rPr>
                                              </w:pPr>
                                              <w:r w:rsidRPr="009315DD">
                                                <w:rPr>
                                                  <w:rFonts w:ascii="Arial" w:hAnsi="Arial" w:cs="Arial"/>
                                                  <w:sz w:val="18"/>
                                                  <w:szCs w:val="1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49" name="2 Conector angular"/>
                                      <wps:cNvCnPr>
                                        <a:stCxn id="1202" idx="2"/>
                                        <a:endCxn id="1208" idx="1"/>
                                      </wps:cNvCnPr>
                                      <wps:spPr>
                                        <a:xfrm rot="16200000" flipH="1">
                                          <a:off x="568775" y="4595447"/>
                                          <a:ext cx="173369" cy="724196"/>
                                        </a:xfrm>
                                        <a:prstGeom prst="bentConnector2">
                                          <a:avLst/>
                                        </a:prstGeom>
                                        <a:noFill/>
                                        <a:ln w="0" cap="flat" cmpd="sng" algn="ctr">
                                          <a:solidFill>
                                            <a:schemeClr val="tx1"/>
                                          </a:solidFill>
                                          <a:prstDash val="solid"/>
                                          <a:tailEnd type="triangle"/>
                                        </a:ln>
                                        <a:effectLst/>
                                      </wps:spPr>
                                      <wps:bodyPr/>
                                    </wps:wsp>
                                    <wps:wsp>
                                      <wps:cNvPr id="1650" name="32 Rectángulo"/>
                                      <wps:cNvSpPr/>
                                      <wps:spPr>
                                        <a:xfrm>
                                          <a:off x="2053568" y="5238977"/>
                                          <a:ext cx="409390" cy="246306"/>
                                        </a:xfrm>
                                        <a:prstGeom prst="rect">
                                          <a:avLst/>
                                        </a:prstGeom>
                                        <a:solidFill>
                                          <a:sysClr val="window" lastClr="FFFFFF"/>
                                        </a:solidFill>
                                        <a:ln w="6350" cap="flat" cmpd="sng" algn="ctr">
                                          <a:solidFill>
                                            <a:schemeClr val="tx1"/>
                                          </a:solidFill>
                                          <a:prstDash val="solid"/>
                                        </a:ln>
                                        <a:effectLst/>
                                      </wps:spPr>
                                      <wps:txbx>
                                        <w:txbxContent>
                                          <w:p w:rsidR="009C6E0D" w:rsidRPr="009315DD" w:rsidRDefault="009C6E0D" w:rsidP="00EC7B3A">
                                            <w:pPr>
                                              <w:jc w:val="center"/>
                                              <w:rPr>
                                                <w:rFonts w:ascii="Arial" w:hAnsi="Arial" w:cs="Arial"/>
                                                <w:sz w:val="18"/>
                                                <w:szCs w:val="14"/>
                                              </w:rPr>
                                            </w:pPr>
                                            <w:r w:rsidRPr="009315DD">
                                              <w:rPr>
                                                <w:rFonts w:ascii="Arial" w:hAnsi="Arial" w:cs="Arial"/>
                                                <w:sz w:val="18"/>
                                                <w:szCs w:val="14"/>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86" name="1175 Conector angular"/>
                                    <wps:cNvCnPr>
                                      <a:stCxn id="1643" idx="3"/>
                                      <a:endCxn id="1644" idx="3"/>
                                    </wps:cNvCnPr>
                                    <wps:spPr>
                                      <a:xfrm flipV="1">
                                        <a:off x="570523" y="1496057"/>
                                        <a:ext cx="1959795" cy="2578616"/>
                                      </a:xfrm>
                                      <a:prstGeom prst="bentConnector3">
                                        <a:avLst>
                                          <a:gd name="adj1" fmla="val 10947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1CCAE70A" id="1179 Grupo" o:spid="_x0000_s1055" style="position:absolute;left:0;text-align:left;margin-left:4.25pt;margin-top:7.3pt;width:244.6pt;height:490.85pt;z-index:253105152;mso-width-relative:margin;mso-height-relative:margin" coordorigin="74,84" coordsize="25229,60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">
                      <v:shapetype id="_x0000_t202" coordsize="21600,21600" o:spt="202" path="m,l,21600r21600,l21600,xe">
                        <v:stroke joinstyle="miter"/>
                        <v:path gradientshapeok="t" o:connecttype="rect"/>
                      </v:shapetype>
                      <v:shape id="654 Cuadro de texto" o:spid="_x0000_s1056" type="#_x0000_t202" style="position:absolute;left:3439;top:41701;width:2207;height:27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" fillcolor="white [3201]" stroked="f" strokeweight=".5pt">
                        <v:textbox>
                          <w:txbxContent>
                            <w:p w:rsidR="009C6E0D" w:rsidRPr="00AC01CE" w:rsidRDefault="009C6E0D" w:rsidP="00EC7B3A">
                              <w:pPr>
                                <w:rPr>
                                  <w:rFonts w:ascii="Arial" w:hAnsi="Arial" w:cs="Arial"/>
                                  <w:sz w:val="18"/>
                                  <w:szCs w:val="14"/>
                                </w:rPr>
                              </w:pPr>
                              <w:r w:rsidRPr="00AC01CE">
                                <w:rPr>
                                  <w:rFonts w:ascii="Arial" w:hAnsi="Arial" w:cs="Arial"/>
                                  <w:sz w:val="18"/>
                                  <w:szCs w:val="14"/>
                                </w:rPr>
                                <w:t>si</w:t>
                              </w:r>
                            </w:p>
                          </w:txbxContent>
                        </v:textbox>
                      </v:shape>
                      <v:group id="1178 Grupo" o:spid="_x0000_s1057" style="position:absolute;left:74;top:84;width:25229;height:60923" coordorigin="74,84" coordsize="25229,6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shape id="619 Cuadro de texto" o:spid="_x0000_s1058" type="#_x0000_t202" style="position:absolute;left:13591;top:22685;width:2274;height:23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" fillcolor="white [3201]" stroked="f" strokeweight=".5pt">
                          <v:textbox>
                            <w:txbxContent>
                              <w:p w:rsidR="009C6E0D" w:rsidRPr="00A0688B" w:rsidRDefault="009C6E0D" w:rsidP="00EC7B3A">
                                <w:pPr>
                                  <w:rPr>
                                    <w:rFonts w:ascii="Arial" w:hAnsi="Arial" w:cs="Arial"/>
                                    <w:sz w:val="14"/>
                                    <w:szCs w:val="14"/>
                                  </w:rPr>
                                </w:pPr>
                                <w:r w:rsidRPr="007A0DEC">
                                  <w:rPr>
                                    <w:rFonts w:ascii="Arial" w:hAnsi="Arial" w:cs="Arial"/>
                                    <w:sz w:val="16"/>
                                    <w:szCs w:val="14"/>
                                  </w:rPr>
                                  <w:t>Si</w:t>
                                </w:r>
                              </w:p>
                            </w:txbxContent>
                          </v:textbox>
                        </v:shape>
                        <v:group id="1177 Grupo" o:spid="_x0000_s1059" style="position:absolute;left:74;top:84;width:25229;height:60923" coordorigin="74,84" coordsize="25229,6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623 Cuadro de texto" o:spid="_x0000_s1060" type="#_x0000_t202" style="position:absolute;left:12513;top:26884;width:2594;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" fillcolor="white [3201]" stroked="f" strokeweight=".5pt">
                            <v:textbox>
                              <w:txbxContent>
                                <w:p w:rsidR="009C6E0D" w:rsidRPr="007A0DEC" w:rsidRDefault="009C6E0D" w:rsidP="00EC7B3A">
                                  <w:pPr>
                                    <w:rPr>
                                      <w:rFonts w:ascii="Arial" w:hAnsi="Arial" w:cs="Arial"/>
                                      <w:sz w:val="16"/>
                                      <w:szCs w:val="14"/>
                                    </w:rPr>
                                  </w:pPr>
                                  <w:r w:rsidRPr="007A0DEC">
                                    <w:rPr>
                                      <w:rFonts w:ascii="Arial" w:hAnsi="Arial" w:cs="Arial"/>
                                      <w:sz w:val="16"/>
                                      <w:szCs w:val="14"/>
                                    </w:rPr>
                                    <w:t>No</w:t>
                                  </w:r>
                                </w:p>
                              </w:txbxContent>
                            </v:textbox>
                          </v:shape>
                          <v:group id="1176 Grupo" o:spid="_x0000_s1061" style="position:absolute;left:74;top:84;width:25229;height:60923" coordorigin="74,84" coordsize="25229,6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655 Cuadro de texto" o:spid="_x0000_s1062" type="#_x0000_t202" style="position:absolute;left:3831;top:37776;width:2728;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" fillcolor="white [3201]" stroked="f" strokeweight=".5pt">
                              <v:textbox>
                                <w:txbxContent>
                                  <w:p w:rsidR="009C6E0D" w:rsidRPr="00AC01CE" w:rsidRDefault="009C6E0D" w:rsidP="00EC7B3A">
                                    <w:pPr>
                                      <w:rPr>
                                        <w:rFonts w:ascii="Arial" w:hAnsi="Arial" w:cs="Arial"/>
                                        <w:sz w:val="18"/>
                                        <w:szCs w:val="14"/>
                                      </w:rPr>
                                    </w:pPr>
                                    <w:r w:rsidRPr="00AC01CE">
                                      <w:rPr>
                                        <w:rFonts w:ascii="Arial" w:hAnsi="Arial" w:cs="Arial"/>
                                        <w:sz w:val="18"/>
                                        <w:szCs w:val="14"/>
                                      </w:rPr>
                                      <w:t>No</w:t>
                                    </w:r>
                                  </w:p>
                                </w:txbxContent>
                              </v:textbox>
                            </v:shape>
                            <v:group id="1148 Grupo" o:spid="_x0000_s1063" style="position:absolute;left:74;top:84;width:25229;height:60923" coordorigin="74,84" coordsize="25234,6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rect id="_x0000_s1064" style="position:absolute;left:886;top:46245;width:4094;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" fillcolor="window" strokecolor="black [3213]" strokeweight=".5pt">
                                <v:textbox>
                                  <w:txbxContent>
                                    <w:p w:rsidR="009C6E0D" w:rsidRPr="009315DD" w:rsidRDefault="009C6E0D" w:rsidP="00EC7B3A">
                                      <w:pPr>
                                        <w:jc w:val="center"/>
                                        <w:rPr>
                                          <w:rFonts w:ascii="Arial" w:hAnsi="Arial" w:cs="Arial"/>
                                          <w:sz w:val="18"/>
                                          <w:szCs w:val="14"/>
                                        </w:rPr>
                                      </w:pPr>
                                      <w:r w:rsidRPr="009315DD">
                                        <w:rPr>
                                          <w:rFonts w:ascii="Arial" w:hAnsi="Arial" w:cs="Arial"/>
                                          <w:sz w:val="18"/>
                                          <w:szCs w:val="14"/>
                                        </w:rPr>
                                        <w:t>9</w:t>
                                      </w:r>
                                    </w:p>
                                  </w:txbxContent>
                                </v:textbox>
                              </v:rect>
                              <v:shape id="20 Conector recto de flecha" o:spid="_x0000_s1065" type="#_x0000_t32" style="position:absolute;left:22547;top:54847;width:34;height:2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" strokecolor="black [3213]" strokeweight=".5pt">
                                <v:stroke endarrow="block"/>
                              </v:shape>
                              <v:shape id="Conector fuera de página 1205" o:spid="_x0000_s1066" type="#_x0000_t177" style="position:absolute;left:21024;top:57603;width:3048;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" fillcolor="window" strokecolor="black [3213]" strokeweight=".5pt">
                                <v:textbox>
                                  <w:txbxContent>
                                    <w:p w:rsidR="009C6E0D" w:rsidRPr="009315DD" w:rsidRDefault="009C6E0D" w:rsidP="00EC7B3A">
                                      <w:pPr>
                                        <w:jc w:val="center"/>
                                        <w:rPr>
                                          <w:rFonts w:ascii="Arial" w:hAnsi="Arial" w:cs="Arial"/>
                                          <w:sz w:val="18"/>
                                          <w:szCs w:val="14"/>
                                        </w:rPr>
                                      </w:pPr>
                                      <w:r w:rsidRPr="009315DD">
                                        <w:rPr>
                                          <w:rFonts w:ascii="Arial" w:hAnsi="Arial" w:cs="Arial"/>
                                          <w:sz w:val="18"/>
                                          <w:szCs w:val="14"/>
                                        </w:rPr>
                                        <w:t>A</w:t>
                                      </w:r>
                                    </w:p>
                                  </w:txbxContent>
                                </v:textbox>
                              </v:shape>
                              <v:shapetype id="_x0000_t33" coordsize="21600,21600" o:spt="33" o:oned="t" path="m,l21600,r,21600e" filled="f">
                                <v:stroke joinstyle="miter"/>
                                <v:path arrowok="t" fillok="f" o:connecttype="none"/>
                                <o:lock v:ext="edit" shapetype="t"/>
                              </v:shapetype>
                              <v:shape id="2 Conector angular" o:spid="_x0000_s1067" type="#_x0000_t33" style="position:absolute;left:15405;top:48490;width:1948;height:83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" strokecolor="black [3213]" strokeweight="0">
                                <v:stroke endarrow="block"/>
                              </v:shape>
                              <v:shape id="20 Conector recto de flecha" o:spid="_x0000_s1068" type="#_x0000_t32" style="position:absolute;left:2890;top:43163;width:43;height:3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" strokecolor="black [3213]" strokeweight=".5pt">
                                <v:stroke endarrow="block"/>
                              </v:shape>
                              <v:rect id="_x0000_s1069" style="position:absolute;left:10175;top:49210;width:4094;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" fillcolor="window" strokecolor="black [3213]" strokeweight=".5pt">
                                <v:textbox>
                                  <w:txbxContent>
                                    <w:p w:rsidR="009C6E0D" w:rsidRPr="009315DD" w:rsidRDefault="009C6E0D" w:rsidP="00EC7B3A">
                                      <w:pPr>
                                        <w:jc w:val="center"/>
                                        <w:rPr>
                                          <w:rFonts w:ascii="Arial" w:hAnsi="Arial" w:cs="Arial"/>
                                          <w:sz w:val="18"/>
                                          <w:szCs w:val="14"/>
                                        </w:rPr>
                                      </w:pPr>
                                      <w:r w:rsidRPr="009315DD">
                                        <w:rPr>
                                          <w:rFonts w:ascii="Arial" w:hAnsi="Arial" w:cs="Arial"/>
                                          <w:sz w:val="18"/>
                                          <w:szCs w:val="14"/>
                                        </w:rPr>
                                        <w:t>10</w:t>
                                      </w:r>
                                    </w:p>
                                  </w:txbxContent>
                                </v:textbox>
                              </v:rect>
                              <v:group id="1147 Grupo" o:spid="_x0000_s1070" style="position:absolute;left:74;top:84;width:25234;height:43079" coordorigin="74,84" coordsize="25234,4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_x0000_s1071" type="#_x0000_t116" style="position:absolute;left:210;top:84;width:6097;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" filled="f" strokecolor="black [3213]" strokeweight=".5pt">
                                  <v:textbox>
                                    <w:txbxContent>
                                      <w:p w:rsidR="009C6E0D" w:rsidRPr="007A0DEC" w:rsidRDefault="009C6E0D" w:rsidP="00EC7B3A">
                                        <w:pPr>
                                          <w:jc w:val="center"/>
                                          <w:rPr>
                                            <w:rFonts w:ascii="Arial" w:hAnsi="Arial" w:cs="Arial"/>
                                            <w:sz w:val="16"/>
                                            <w:szCs w:val="16"/>
                                            <w14:textOutline w14:w="0" w14:cap="rnd" w14:cmpd="sng" w14:algn="ctr">
                                              <w14:solidFill>
                                                <w14:srgbClr w14:val="000000"/>
                                              </w14:solidFill>
                                              <w14:prstDash w14:val="solid"/>
                                              <w14:bevel/>
                                            </w14:textOutline>
                                          </w:rPr>
                                        </w:pPr>
                                        <w:r w:rsidRPr="007A0DEC">
                                          <w:rPr>
                                            <w:rFonts w:ascii="Arial" w:hAnsi="Arial" w:cs="Arial"/>
                                            <w:sz w:val="16"/>
                                            <w:szCs w:val="16"/>
                                            <w14:textOutline w14:w="0" w14:cap="rnd" w14:cmpd="sng" w14:algn="ctr">
                                              <w14:solidFill>
                                                <w14:srgbClr w14:val="000000"/>
                                              </w14:solidFill>
                                              <w14:prstDash w14:val="solid"/>
                                              <w14:bevel/>
                                            </w14:textOutline>
                                          </w:rPr>
                                          <w:t>Inicio</w:t>
                                        </w:r>
                                      </w:p>
                                    </w:txbxContent>
                                  </v:textbox>
                                </v:shape>
                                <v:rect id="_x0000_s1072" style="position:absolute;left:1204;top:6437;width:4094;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" fillcolor="window" strokecolor="black [3213]" strokeweight=".5pt">
                                  <v:textbox>
                                    <w:txbxContent>
                                      <w:p w:rsidR="009C6E0D" w:rsidRPr="009315DD" w:rsidRDefault="009C6E0D" w:rsidP="00EC7B3A">
                                        <w:pPr>
                                          <w:jc w:val="center"/>
                                          <w:rPr>
                                            <w:rFonts w:ascii="Arial" w:hAnsi="Arial" w:cs="Arial"/>
                                            <w:sz w:val="18"/>
                                            <w:szCs w:val="16"/>
                                          </w:rPr>
                                        </w:pPr>
                                        <w:r w:rsidRPr="009315DD">
                                          <w:rPr>
                                            <w:rFonts w:ascii="Arial" w:hAnsi="Arial" w:cs="Arial"/>
                                            <w:sz w:val="18"/>
                                            <w:szCs w:val="16"/>
                                          </w:rPr>
                                          <w:t>1</w:t>
                                        </w:r>
                                      </w:p>
                                    </w:txbxContent>
                                  </v:textbox>
                                </v:rect>
                                <v:shape id="20 Conector recto de flecha" o:spid="_x0000_s1073" type="#_x0000_t32" style="position:absolute;left:3251;top:2986;width:7;height:34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" strokecolor="black [3213]" strokeweight=".5pt">
                                  <v:stroke endarrow="block"/>
                                </v:shape>
                                <v:shapetype id="_x0000_t110" coordsize="21600,21600" o:spt="110" path="m10800,l,10800,10800,21600,21600,10800xe">
                                  <v:stroke joinstyle="miter"/>
                                  <v:path gradientshapeok="t" o:connecttype="rect" textboxrect="5400,5400,16200,16200"/>
                                </v:shapetype>
                                <v:shape id="_x0000_s1074" type="#_x0000_t110" style="position:absolute;left:9705;top:23025;width:5633;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" fillcolor="window" strokecolor="black [3213]" strokeweight=".5pt">
                                  <v:textbox>
                                    <w:txbxContent>
                                      <w:p w:rsidR="009C6E0D" w:rsidRPr="009315DD" w:rsidRDefault="009C6E0D" w:rsidP="00EC7B3A">
                                        <w:pPr>
                                          <w:jc w:val="center"/>
                                          <w:rPr>
                                            <w:rFonts w:ascii="Arial" w:hAnsi="Arial" w:cs="Arial"/>
                                            <w:sz w:val="18"/>
                                            <w:szCs w:val="14"/>
                                          </w:rPr>
                                        </w:pPr>
                                        <w:r w:rsidRPr="009315DD">
                                          <w:rPr>
                                            <w:rFonts w:ascii="Arial" w:hAnsi="Arial" w:cs="Arial"/>
                                            <w:sz w:val="18"/>
                                            <w:szCs w:val="14"/>
                                          </w:rPr>
                                          <w:t>5</w:t>
                                        </w:r>
                                      </w:p>
                                    </w:txbxContent>
                                  </v:textbox>
                                </v:shape>
                                <v:rect id="_x0000_s1075" style="position:absolute;left:834;top:28664;width:4094;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" fillcolor="window" strokecolor="black [3213]" strokeweight=".5pt">
                                  <v:textbox>
                                    <w:txbxContent>
                                      <w:p w:rsidR="009C6E0D" w:rsidRPr="009315DD" w:rsidRDefault="009C6E0D" w:rsidP="00EC7B3A">
                                        <w:pPr>
                                          <w:jc w:val="center"/>
                                          <w:rPr>
                                            <w:rFonts w:ascii="Arial" w:hAnsi="Arial" w:cs="Arial"/>
                                            <w:sz w:val="18"/>
                                            <w:szCs w:val="14"/>
                                          </w:rPr>
                                        </w:pPr>
                                        <w:r w:rsidRPr="009315DD">
                                          <w:rPr>
                                            <w:rFonts w:ascii="Arial" w:hAnsi="Arial" w:cs="Arial"/>
                                            <w:sz w:val="18"/>
                                            <w:szCs w:val="14"/>
                                          </w:rPr>
                                          <w:t>6</w:t>
                                        </w:r>
                                      </w:p>
                                    </w:txbxContent>
                                  </v:textbox>
                                </v:rect>
                                <v:rect id="_x0000_s1076" style="position:absolute;left:10105;top:9808;width:4094;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" fillcolor="window" strokecolor="black [3213]" strokeweight=".5pt">
                                  <v:textbox>
                                    <w:txbxContent>
                                      <w:p w:rsidR="009C6E0D" w:rsidRPr="009315DD" w:rsidRDefault="009C6E0D" w:rsidP="00EC7B3A">
                                        <w:pPr>
                                          <w:jc w:val="center"/>
                                          <w:rPr>
                                            <w:rFonts w:ascii="Arial" w:hAnsi="Arial" w:cs="Arial"/>
                                            <w:sz w:val="20"/>
                                            <w:szCs w:val="14"/>
                                          </w:rPr>
                                        </w:pPr>
                                        <w:r w:rsidRPr="009315DD">
                                          <w:rPr>
                                            <w:rFonts w:ascii="Arial" w:hAnsi="Arial" w:cs="Arial"/>
                                            <w:sz w:val="18"/>
                                            <w:szCs w:val="14"/>
                                          </w:rPr>
                                          <w:t>2</w:t>
                                        </w:r>
                                      </w:p>
                                    </w:txbxContent>
                                  </v:textbox>
                                </v:rect>
                                <v:shape id="20 Conector recto de flecha" o:spid="_x0000_s1077" type="#_x0000_t32" style="position:absolute;left:12521;top:20176;width:19;height:28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" strokecolor="black [3213]" strokeweight=".5pt">
                                  <v:stroke endarrow="block"/>
                                </v:shape>
                                <v:rect id="_x0000_s1078" style="position:absolute;left:10493;top:17713;width:4094;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" fillcolor="window" strokecolor="black [3213]" strokeweight=".5pt">
                                  <v:textbox>
                                    <w:txbxContent>
                                      <w:p w:rsidR="009C6E0D" w:rsidRPr="009315DD" w:rsidRDefault="009C6E0D" w:rsidP="00EC7B3A">
                                        <w:pPr>
                                          <w:jc w:val="center"/>
                                          <w:rPr>
                                            <w:rFonts w:ascii="Arial" w:hAnsi="Arial" w:cs="Arial"/>
                                            <w:sz w:val="18"/>
                                            <w:szCs w:val="14"/>
                                          </w:rPr>
                                        </w:pPr>
                                        <w:r w:rsidRPr="009315DD">
                                          <w:rPr>
                                            <w:rFonts w:ascii="Arial" w:hAnsi="Arial" w:cs="Arial"/>
                                            <w:sz w:val="18"/>
                                            <w:szCs w:val="14"/>
                                          </w:rPr>
                                          <w:t>4</w:t>
                                        </w:r>
                                      </w:p>
                                    </w:txbxContent>
                                  </v:textbox>
                                </v:rect>
                                <v:shape id="20 Conector recto de flecha" o:spid="_x0000_s1079" type="#_x0000_t32" style="position:absolute;left:2881;top:36116;width:9;height:22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" strokecolor="black [3213]" strokeweight=".5pt">
                                  <v:stroke endarrow="block"/>
                                </v:shape>
                                <v:rect id="_x0000_s1080" style="position:absolute;left:834;top:33653;width:4094;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" fillcolor="window" strokecolor="black [3213]" strokeweight=".5pt">
                                  <v:textbox>
                                    <w:txbxContent>
                                      <w:p w:rsidR="009C6E0D" w:rsidRPr="009315DD" w:rsidRDefault="009C6E0D" w:rsidP="00EC7B3A">
                                        <w:pPr>
                                          <w:jc w:val="center"/>
                                          <w:rPr>
                                            <w:rFonts w:ascii="Arial" w:hAnsi="Arial" w:cs="Arial"/>
                                            <w:sz w:val="18"/>
                                            <w:szCs w:val="14"/>
                                          </w:rPr>
                                        </w:pPr>
                                        <w:r w:rsidRPr="009315DD">
                                          <w:rPr>
                                            <w:rFonts w:ascii="Arial" w:hAnsi="Arial" w:cs="Arial"/>
                                            <w:sz w:val="18"/>
                                            <w:szCs w:val="14"/>
                                          </w:rPr>
                                          <w:t>7</w:t>
                                        </w:r>
                                      </w:p>
                                    </w:txbxContent>
                                  </v:textbox>
                                </v:rect>
                                <v:shape id="20 Conector recto de flecha" o:spid="_x0000_s1081" type="#_x0000_t32" style="position:absolute;left:2881;top:31127;width:0;height:25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" strokecolor="black [3213]" strokeweight=".5pt">
                                  <v:stroke endarrow="block"/>
                                </v:shape>
                                <v:shape id="2 Conector angular" o:spid="_x0000_s1082" type="#_x0000_t33" style="position:absolute;left:5608;top:6543;width:2139;height:685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" strokecolor="black [3213]" strokeweight=".5pt">
                                  <v:stroke endarrow="block"/>
                                </v:shape>
                                <v:shape id="2 Conector angular" o:spid="_x0000_s1083" type="#_x0000_t33" style="position:absolute;left:15338;top:9085;width:2690;height:906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" strokecolor="black [3213]" strokeweight=".5pt">
                                  <v:stroke endarrow="block"/>
                                </v:shape>
                                <v:shape id="2 Conector angular" o:spid="_x0000_s1084" type="#_x0000_t33" style="position:absolute;left:17548;top:13232;width:2752;height:867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" strokecolor="black [3213]" strokeweight=".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617 Conector angular" o:spid="_x0000_s1085" type="#_x0000_t34" style="position:absolute;left:15338;top:14961;width:9970;height:1047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" adj="25623" strokecolor="black [3213]">
                                  <v:stroke endarrow="block"/>
                                </v:shape>
                                <v:shape id="624 Conector angular" o:spid="_x0000_s1086" type="#_x0000_t33" style="position:absolute;left:7703;top:25076;width:2044;height:759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" strokecolor="black [3213]">
                                  <v:stroke endarrow="block"/>
                                </v:shape>
                                <v:shape id="_x0000_s1087" type="#_x0000_t110" style="position:absolute;left:74;top:38337;width:5632;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" fillcolor="window" strokecolor="black [3213]" strokeweight=".5pt">
                                  <v:textbox>
                                    <w:txbxContent>
                                      <w:p w:rsidR="009C6E0D" w:rsidRPr="009315DD" w:rsidRDefault="009C6E0D" w:rsidP="00EC7B3A">
                                        <w:pPr>
                                          <w:jc w:val="center"/>
                                          <w:rPr>
                                            <w:rFonts w:ascii="Arial" w:hAnsi="Arial" w:cs="Arial"/>
                                            <w:sz w:val="18"/>
                                            <w:szCs w:val="14"/>
                                          </w:rPr>
                                        </w:pPr>
                                        <w:r w:rsidRPr="009315DD">
                                          <w:rPr>
                                            <w:rFonts w:ascii="Arial" w:hAnsi="Arial" w:cs="Arial"/>
                                            <w:sz w:val="18"/>
                                            <w:szCs w:val="14"/>
                                          </w:rPr>
                                          <w:t>8</w:t>
                                        </w:r>
                                      </w:p>
                                    </w:txbxContent>
                                  </v:textbox>
                                </v:shape>
                                <v:rect id="_x0000_s1088" style="position:absolute;left:21214;top:13730;width:4094;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" fillcolor="window" strokecolor="black [3213]" strokeweight=".5pt">
                                  <v:textbox>
                                    <w:txbxContent>
                                      <w:p w:rsidR="009C6E0D" w:rsidRPr="009315DD" w:rsidRDefault="009C6E0D" w:rsidP="00EC7B3A">
                                        <w:pPr>
                                          <w:jc w:val="center"/>
                                          <w:rPr>
                                            <w:rFonts w:ascii="Arial" w:hAnsi="Arial" w:cs="Arial"/>
                                            <w:sz w:val="18"/>
                                            <w:szCs w:val="14"/>
                                          </w:rPr>
                                        </w:pPr>
                                        <w:r w:rsidRPr="009315DD">
                                          <w:rPr>
                                            <w:rFonts w:ascii="Arial" w:hAnsi="Arial" w:cs="Arial"/>
                                            <w:sz w:val="18"/>
                                            <w:szCs w:val="14"/>
                                          </w:rPr>
                                          <w:t>3</w:t>
                                        </w:r>
                                      </w:p>
                                    </w:txbxContent>
                                  </v:textbox>
                                </v:rect>
                              </v:group>
                              <v:shape id="2 Conector angular" o:spid="_x0000_s1089" type="#_x0000_t33" style="position:absolute;left:5687;top:45954;width:1734;height:724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" strokecolor="black [3213]" strokeweight="0">
                                <v:stroke endarrow="block"/>
                              </v:shape>
                              <v:rect id="_x0000_s1090" style="position:absolute;left:20535;top:52389;width:4094;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" fillcolor="window" strokecolor="black [3213]" strokeweight=".5pt">
                                <v:textbox>
                                  <w:txbxContent>
                                    <w:p w:rsidR="009C6E0D" w:rsidRPr="009315DD" w:rsidRDefault="009C6E0D" w:rsidP="00EC7B3A">
                                      <w:pPr>
                                        <w:jc w:val="center"/>
                                        <w:rPr>
                                          <w:rFonts w:ascii="Arial" w:hAnsi="Arial" w:cs="Arial"/>
                                          <w:sz w:val="18"/>
                                          <w:szCs w:val="14"/>
                                        </w:rPr>
                                      </w:pPr>
                                      <w:r w:rsidRPr="009315DD">
                                        <w:rPr>
                                          <w:rFonts w:ascii="Arial" w:hAnsi="Arial" w:cs="Arial"/>
                                          <w:sz w:val="18"/>
                                          <w:szCs w:val="14"/>
                                        </w:rPr>
                                        <w:t>11</w:t>
                                      </w:r>
                                    </w:p>
                                  </w:txbxContent>
                                </v:textbox>
                              </v:rect>
                            </v:group>
                            <v:shape id="1175 Conector angular" o:spid="_x0000_s1091" type="#_x0000_t34" style="position:absolute;left:5705;top:14960;width:19598;height:2578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" adj="23646" strokecolor="black [3213]">
                              <v:stroke endarrow="block"/>
                            </v:shape>
                          </v:group>
                        </v:group>
                      </v:group>
                    </v:group>
                  </w:pict>
                </mc:Fallback>
              </mc:AlternateContent>
            </w:r>
          </w:p>
        </w:tc>
        <w:tc>
          <w:tcPr>
            <w:tcW w:w="858" w:type="pct"/>
            <w:tcBorders>
              <w:bottom w:val="nil"/>
            </w:tcBorders>
          </w:tcPr>
          <w:p w:rsidR="00576792" w:rsidRPr="00437A93" w:rsidRDefault="00576792" w:rsidP="00061368">
            <w:pPr>
              <w:ind w:left="30" w:right="148"/>
              <w:jc w:val="both"/>
              <w:rPr>
                <w:rFonts w:ascii="Arial" w:hAnsi="Arial" w:cs="Arial"/>
                <w:color w:val="000000"/>
                <w:sz w:val="20"/>
                <w:szCs w:val="20"/>
              </w:rPr>
            </w:pPr>
          </w:p>
        </w:tc>
        <w:tc>
          <w:tcPr>
            <w:tcW w:w="1144" w:type="pct"/>
            <w:tcBorders>
              <w:bottom w:val="nil"/>
            </w:tcBorders>
          </w:tcPr>
          <w:p w:rsidR="00576792" w:rsidRPr="00437A93" w:rsidRDefault="00576792" w:rsidP="00061368">
            <w:pPr>
              <w:ind w:left="30" w:right="148"/>
              <w:jc w:val="both"/>
              <w:rPr>
                <w:rFonts w:ascii="Arial" w:hAnsi="Arial" w:cs="Arial"/>
                <w:color w:val="000000"/>
                <w:sz w:val="20"/>
                <w:szCs w:val="20"/>
              </w:rPr>
            </w:pPr>
          </w:p>
        </w:tc>
        <w:tc>
          <w:tcPr>
            <w:tcW w:w="2072" w:type="pct"/>
            <w:tcBorders>
              <w:top w:val="single" w:sz="4" w:space="0" w:color="auto"/>
              <w:bottom w:val="nil"/>
            </w:tcBorders>
            <w:shd w:val="clear" w:color="auto" w:fill="auto"/>
            <w:vAlign w:val="center"/>
          </w:tcPr>
          <w:p w:rsidR="00576792" w:rsidRPr="006866B3" w:rsidRDefault="00576792" w:rsidP="00611FC1">
            <w:pPr>
              <w:pStyle w:val="Prrafodelista"/>
              <w:ind w:left="0" w:right="148"/>
              <w:contextualSpacing w:val="0"/>
              <w:jc w:val="center"/>
              <w:rPr>
                <w:rFonts w:ascii="Arial" w:hAnsi="Arial" w:cs="Arial"/>
                <w:color w:val="000000"/>
                <w:sz w:val="18"/>
                <w:szCs w:val="20"/>
              </w:rPr>
            </w:pPr>
          </w:p>
          <w:p w:rsidR="00576792" w:rsidRPr="006866B3" w:rsidRDefault="00576792" w:rsidP="00611FC1">
            <w:pPr>
              <w:pStyle w:val="Prrafodelista"/>
              <w:ind w:left="0" w:right="148"/>
              <w:contextualSpacing w:val="0"/>
              <w:jc w:val="center"/>
              <w:rPr>
                <w:rFonts w:ascii="Arial" w:hAnsi="Arial" w:cs="Arial"/>
                <w:color w:val="000000"/>
                <w:sz w:val="18"/>
                <w:szCs w:val="20"/>
              </w:rPr>
            </w:pPr>
            <w:r w:rsidRPr="006866B3">
              <w:rPr>
                <w:rFonts w:ascii="Arial" w:hAnsi="Arial" w:cs="Arial"/>
                <w:color w:val="000000"/>
                <w:sz w:val="18"/>
                <w:szCs w:val="20"/>
              </w:rPr>
              <w:t>Inicia procedimiento</w:t>
            </w:r>
          </w:p>
          <w:p w:rsidR="00CF51BB" w:rsidRDefault="00CF51BB" w:rsidP="00611FC1">
            <w:pPr>
              <w:ind w:right="148"/>
              <w:jc w:val="both"/>
              <w:rPr>
                <w:rFonts w:ascii="Arial" w:hAnsi="Arial" w:cs="Arial"/>
                <w:color w:val="000000"/>
                <w:sz w:val="18"/>
                <w:szCs w:val="20"/>
              </w:rPr>
            </w:pPr>
          </w:p>
          <w:p w:rsidR="006866B3" w:rsidRDefault="006866B3" w:rsidP="00611FC1">
            <w:pPr>
              <w:ind w:right="148"/>
              <w:jc w:val="both"/>
              <w:rPr>
                <w:rFonts w:ascii="Arial" w:hAnsi="Arial" w:cs="Arial"/>
                <w:color w:val="000000"/>
                <w:sz w:val="18"/>
                <w:szCs w:val="20"/>
              </w:rPr>
            </w:pPr>
          </w:p>
          <w:p w:rsidR="006866B3" w:rsidRPr="006866B3" w:rsidRDefault="006866B3" w:rsidP="00611FC1">
            <w:pPr>
              <w:ind w:right="148"/>
              <w:jc w:val="both"/>
              <w:rPr>
                <w:rFonts w:ascii="Arial" w:hAnsi="Arial" w:cs="Arial"/>
                <w:color w:val="000000"/>
                <w:sz w:val="18"/>
                <w:szCs w:val="20"/>
              </w:rPr>
            </w:pPr>
          </w:p>
          <w:p w:rsidR="00576792" w:rsidRPr="006866B3" w:rsidRDefault="00576792" w:rsidP="00611FC1">
            <w:pPr>
              <w:pStyle w:val="Prrafodelista"/>
              <w:numPr>
                <w:ilvl w:val="0"/>
                <w:numId w:val="31"/>
              </w:numPr>
              <w:ind w:right="148"/>
              <w:contextualSpacing w:val="0"/>
              <w:jc w:val="both"/>
              <w:rPr>
                <w:rFonts w:ascii="Arial" w:hAnsi="Arial" w:cs="Arial"/>
                <w:color w:val="000000"/>
                <w:sz w:val="18"/>
                <w:szCs w:val="20"/>
              </w:rPr>
            </w:pPr>
            <w:r w:rsidRPr="006866B3">
              <w:rPr>
                <w:rFonts w:ascii="Arial" w:hAnsi="Arial" w:cs="Arial"/>
                <w:color w:val="000000"/>
                <w:sz w:val="18"/>
                <w:szCs w:val="20"/>
              </w:rPr>
              <w:t>Instruye la elaboración del programa de capacitación interna</w:t>
            </w:r>
            <w:r w:rsidR="00DA1262" w:rsidRPr="006866B3">
              <w:rPr>
                <w:rFonts w:ascii="Arial" w:hAnsi="Arial" w:cs="Arial"/>
                <w:color w:val="000000"/>
                <w:sz w:val="18"/>
                <w:szCs w:val="20"/>
              </w:rPr>
              <w:t xml:space="preserve"> a la Unidad de Capacitación</w:t>
            </w:r>
            <w:r w:rsidRPr="006866B3">
              <w:rPr>
                <w:rFonts w:ascii="Arial" w:hAnsi="Arial" w:cs="Arial"/>
                <w:color w:val="000000"/>
                <w:sz w:val="18"/>
                <w:szCs w:val="20"/>
              </w:rPr>
              <w:t>.</w:t>
            </w:r>
          </w:p>
          <w:p w:rsidR="00CF51BB" w:rsidRPr="006866B3" w:rsidRDefault="00CF51BB" w:rsidP="00611FC1">
            <w:pPr>
              <w:pStyle w:val="Prrafodelista"/>
              <w:ind w:left="390" w:right="148"/>
              <w:contextualSpacing w:val="0"/>
              <w:jc w:val="both"/>
              <w:rPr>
                <w:rFonts w:ascii="Arial" w:hAnsi="Arial" w:cs="Arial"/>
                <w:color w:val="000000"/>
                <w:sz w:val="18"/>
                <w:szCs w:val="20"/>
              </w:rPr>
            </w:pPr>
          </w:p>
          <w:p w:rsidR="00576792" w:rsidRPr="006866B3" w:rsidRDefault="00576792" w:rsidP="00611FC1">
            <w:pPr>
              <w:pStyle w:val="Prrafodelista"/>
              <w:numPr>
                <w:ilvl w:val="0"/>
                <w:numId w:val="31"/>
              </w:numPr>
              <w:ind w:right="148"/>
              <w:contextualSpacing w:val="0"/>
              <w:jc w:val="both"/>
              <w:rPr>
                <w:rFonts w:ascii="Arial" w:hAnsi="Arial" w:cs="Arial"/>
                <w:color w:val="000000"/>
                <w:sz w:val="18"/>
                <w:szCs w:val="20"/>
              </w:rPr>
            </w:pPr>
            <w:r w:rsidRPr="006866B3">
              <w:rPr>
                <w:rFonts w:ascii="Arial" w:hAnsi="Arial" w:cs="Arial"/>
                <w:color w:val="000000"/>
                <w:sz w:val="18"/>
                <w:szCs w:val="20"/>
              </w:rPr>
              <w:t>Toma conocimiento y turna a Capacitación Interna</w:t>
            </w:r>
            <w:r w:rsidR="00DA1262" w:rsidRPr="006866B3">
              <w:rPr>
                <w:rFonts w:ascii="Arial" w:hAnsi="Arial" w:cs="Arial"/>
                <w:color w:val="000000"/>
                <w:sz w:val="18"/>
                <w:szCs w:val="20"/>
              </w:rPr>
              <w:t>,</w:t>
            </w:r>
            <w:r w:rsidRPr="006866B3">
              <w:rPr>
                <w:rFonts w:ascii="Arial" w:hAnsi="Arial" w:cs="Arial"/>
                <w:color w:val="000000"/>
                <w:sz w:val="18"/>
                <w:szCs w:val="20"/>
              </w:rPr>
              <w:t xml:space="preserve"> para su elaboración.</w:t>
            </w:r>
          </w:p>
          <w:p w:rsidR="00CF51BB" w:rsidRPr="006866B3" w:rsidRDefault="00CF51BB" w:rsidP="00611FC1">
            <w:pPr>
              <w:pStyle w:val="Prrafodelista"/>
              <w:contextualSpacing w:val="0"/>
              <w:rPr>
                <w:rFonts w:ascii="Arial" w:hAnsi="Arial" w:cs="Arial"/>
                <w:color w:val="000000"/>
                <w:sz w:val="18"/>
                <w:szCs w:val="20"/>
              </w:rPr>
            </w:pPr>
          </w:p>
          <w:p w:rsidR="00576792" w:rsidRPr="006866B3" w:rsidRDefault="00DA1262" w:rsidP="00611FC1">
            <w:pPr>
              <w:pStyle w:val="Prrafodelista"/>
              <w:numPr>
                <w:ilvl w:val="0"/>
                <w:numId w:val="31"/>
              </w:numPr>
              <w:ind w:right="148"/>
              <w:contextualSpacing w:val="0"/>
              <w:jc w:val="both"/>
              <w:rPr>
                <w:rFonts w:ascii="Arial" w:hAnsi="Arial" w:cs="Arial"/>
                <w:color w:val="000000"/>
                <w:sz w:val="18"/>
                <w:szCs w:val="20"/>
              </w:rPr>
            </w:pPr>
            <w:r w:rsidRPr="006866B3">
              <w:rPr>
                <w:rFonts w:ascii="Arial" w:hAnsi="Arial" w:cs="Arial"/>
                <w:color w:val="000000"/>
                <w:sz w:val="18"/>
                <w:szCs w:val="20"/>
              </w:rPr>
              <w:t>Recibe instrucción y elabora propuesta de programa. E</w:t>
            </w:r>
            <w:r w:rsidR="00576792" w:rsidRPr="006866B3">
              <w:rPr>
                <w:rFonts w:ascii="Arial" w:hAnsi="Arial" w:cs="Arial"/>
                <w:color w:val="000000"/>
                <w:sz w:val="18"/>
                <w:szCs w:val="20"/>
              </w:rPr>
              <w:t xml:space="preserve">nvía a la Unidad de Capacitación para </w:t>
            </w:r>
            <w:r w:rsidRPr="006866B3">
              <w:rPr>
                <w:rFonts w:ascii="Arial" w:hAnsi="Arial" w:cs="Arial"/>
                <w:color w:val="000000"/>
                <w:sz w:val="18"/>
                <w:szCs w:val="20"/>
              </w:rPr>
              <w:t xml:space="preserve">su </w:t>
            </w:r>
            <w:r w:rsidR="00576792" w:rsidRPr="006866B3">
              <w:rPr>
                <w:rFonts w:ascii="Arial" w:hAnsi="Arial" w:cs="Arial"/>
                <w:color w:val="000000"/>
                <w:sz w:val="18"/>
                <w:szCs w:val="20"/>
              </w:rPr>
              <w:t xml:space="preserve">revisión. </w:t>
            </w:r>
          </w:p>
          <w:p w:rsidR="00CF51BB" w:rsidRPr="006866B3" w:rsidRDefault="00CF51BB" w:rsidP="00611FC1">
            <w:pPr>
              <w:pStyle w:val="Prrafodelista"/>
              <w:ind w:left="390" w:right="148"/>
              <w:contextualSpacing w:val="0"/>
              <w:jc w:val="both"/>
              <w:rPr>
                <w:rFonts w:ascii="Arial" w:hAnsi="Arial" w:cs="Arial"/>
                <w:color w:val="000000"/>
                <w:sz w:val="18"/>
                <w:szCs w:val="20"/>
              </w:rPr>
            </w:pPr>
          </w:p>
          <w:p w:rsidR="00576792" w:rsidRPr="006866B3" w:rsidRDefault="00576792" w:rsidP="00611FC1">
            <w:pPr>
              <w:pStyle w:val="Prrafodelista"/>
              <w:numPr>
                <w:ilvl w:val="0"/>
                <w:numId w:val="31"/>
              </w:numPr>
              <w:ind w:right="148"/>
              <w:contextualSpacing w:val="0"/>
              <w:jc w:val="both"/>
              <w:rPr>
                <w:rFonts w:ascii="Arial" w:hAnsi="Arial" w:cs="Arial"/>
                <w:color w:val="000000"/>
                <w:sz w:val="18"/>
                <w:szCs w:val="20"/>
              </w:rPr>
            </w:pPr>
            <w:r w:rsidRPr="006866B3">
              <w:rPr>
                <w:rFonts w:ascii="Arial" w:hAnsi="Arial" w:cs="Arial"/>
                <w:color w:val="000000"/>
                <w:sz w:val="18"/>
                <w:szCs w:val="20"/>
              </w:rPr>
              <w:t>Revisa propuesta del programa</w:t>
            </w:r>
            <w:r w:rsidR="00DA1262" w:rsidRPr="006866B3">
              <w:rPr>
                <w:rFonts w:ascii="Arial" w:hAnsi="Arial" w:cs="Arial"/>
                <w:color w:val="000000"/>
                <w:sz w:val="18"/>
                <w:szCs w:val="20"/>
              </w:rPr>
              <w:t xml:space="preserve"> de capacitación interna</w:t>
            </w:r>
            <w:r w:rsidRPr="006866B3">
              <w:rPr>
                <w:rFonts w:ascii="Arial" w:hAnsi="Arial" w:cs="Arial"/>
                <w:color w:val="000000"/>
                <w:sz w:val="18"/>
                <w:szCs w:val="20"/>
              </w:rPr>
              <w:t>.</w:t>
            </w:r>
          </w:p>
          <w:p w:rsidR="00CF51BB" w:rsidRPr="006866B3" w:rsidRDefault="00CF51BB" w:rsidP="00611FC1">
            <w:pPr>
              <w:pStyle w:val="Prrafodelista"/>
              <w:ind w:left="390" w:right="148"/>
              <w:contextualSpacing w:val="0"/>
              <w:jc w:val="both"/>
              <w:rPr>
                <w:rFonts w:ascii="Arial" w:hAnsi="Arial" w:cs="Arial"/>
                <w:color w:val="000000"/>
                <w:sz w:val="18"/>
                <w:szCs w:val="20"/>
              </w:rPr>
            </w:pPr>
          </w:p>
          <w:p w:rsidR="00576792" w:rsidRPr="006866B3" w:rsidRDefault="00576792" w:rsidP="00611FC1">
            <w:pPr>
              <w:pStyle w:val="Prrafodelista"/>
              <w:numPr>
                <w:ilvl w:val="0"/>
                <w:numId w:val="31"/>
              </w:numPr>
              <w:ind w:right="148"/>
              <w:contextualSpacing w:val="0"/>
              <w:jc w:val="both"/>
              <w:rPr>
                <w:rFonts w:ascii="Arial" w:hAnsi="Arial" w:cs="Arial"/>
                <w:color w:val="000000"/>
                <w:sz w:val="18"/>
                <w:szCs w:val="20"/>
              </w:rPr>
            </w:pPr>
            <w:r w:rsidRPr="006866B3">
              <w:rPr>
                <w:rFonts w:ascii="Arial" w:hAnsi="Arial" w:cs="Arial"/>
                <w:color w:val="000000"/>
                <w:sz w:val="18"/>
                <w:szCs w:val="20"/>
              </w:rPr>
              <w:t>¿Hay modificación en la propuesta?</w:t>
            </w:r>
          </w:p>
          <w:p w:rsidR="00576792" w:rsidRPr="006866B3" w:rsidRDefault="00576792" w:rsidP="00611FC1">
            <w:pPr>
              <w:pStyle w:val="Prrafodelista"/>
              <w:ind w:left="390" w:right="148"/>
              <w:contextualSpacing w:val="0"/>
              <w:jc w:val="both"/>
              <w:rPr>
                <w:rFonts w:ascii="Arial" w:hAnsi="Arial" w:cs="Arial"/>
                <w:color w:val="000000"/>
                <w:sz w:val="18"/>
                <w:szCs w:val="20"/>
              </w:rPr>
            </w:pPr>
            <w:r w:rsidRPr="006866B3">
              <w:rPr>
                <w:rFonts w:ascii="Arial" w:hAnsi="Arial" w:cs="Arial"/>
                <w:b/>
                <w:color w:val="000000"/>
                <w:sz w:val="18"/>
                <w:szCs w:val="20"/>
              </w:rPr>
              <w:t>Si.</w:t>
            </w:r>
            <w:r w:rsidRPr="006866B3">
              <w:rPr>
                <w:rFonts w:ascii="Arial" w:hAnsi="Arial" w:cs="Arial"/>
                <w:color w:val="000000"/>
                <w:sz w:val="18"/>
                <w:szCs w:val="20"/>
              </w:rPr>
              <w:t xml:space="preserve"> Regresa a la actividad 3.</w:t>
            </w:r>
          </w:p>
          <w:p w:rsidR="00576792" w:rsidRPr="006866B3" w:rsidRDefault="00576792" w:rsidP="00611FC1">
            <w:pPr>
              <w:pStyle w:val="Prrafodelista"/>
              <w:ind w:left="390" w:right="148"/>
              <w:contextualSpacing w:val="0"/>
              <w:jc w:val="both"/>
              <w:rPr>
                <w:rFonts w:ascii="Arial" w:hAnsi="Arial" w:cs="Arial"/>
                <w:color w:val="000000"/>
                <w:sz w:val="18"/>
                <w:szCs w:val="20"/>
              </w:rPr>
            </w:pPr>
            <w:r w:rsidRPr="006866B3">
              <w:rPr>
                <w:rFonts w:ascii="Arial" w:hAnsi="Arial" w:cs="Arial"/>
                <w:b/>
                <w:color w:val="000000"/>
                <w:sz w:val="18"/>
                <w:szCs w:val="20"/>
              </w:rPr>
              <w:t>No.</w:t>
            </w:r>
            <w:r w:rsidRPr="006866B3">
              <w:rPr>
                <w:rFonts w:ascii="Arial" w:hAnsi="Arial" w:cs="Arial"/>
                <w:color w:val="000000"/>
                <w:sz w:val="18"/>
                <w:szCs w:val="20"/>
              </w:rPr>
              <w:t xml:space="preserve"> continúa en la actividad 6.</w:t>
            </w:r>
          </w:p>
          <w:p w:rsidR="00576792" w:rsidRDefault="00576792" w:rsidP="00611FC1">
            <w:pPr>
              <w:pStyle w:val="Prrafodelista"/>
              <w:ind w:left="390" w:right="148"/>
              <w:contextualSpacing w:val="0"/>
              <w:jc w:val="both"/>
              <w:rPr>
                <w:rFonts w:ascii="Arial" w:hAnsi="Arial" w:cs="Arial"/>
                <w:color w:val="000000"/>
                <w:sz w:val="18"/>
                <w:szCs w:val="20"/>
              </w:rPr>
            </w:pPr>
          </w:p>
          <w:p w:rsidR="006866B3" w:rsidRPr="006866B3" w:rsidRDefault="006866B3" w:rsidP="00611FC1">
            <w:pPr>
              <w:pStyle w:val="Prrafodelista"/>
              <w:ind w:left="390" w:right="148"/>
              <w:contextualSpacing w:val="0"/>
              <w:jc w:val="both"/>
              <w:rPr>
                <w:rFonts w:ascii="Arial" w:hAnsi="Arial" w:cs="Arial"/>
                <w:color w:val="000000"/>
                <w:sz w:val="18"/>
                <w:szCs w:val="20"/>
              </w:rPr>
            </w:pPr>
          </w:p>
          <w:p w:rsidR="00576792" w:rsidRPr="006866B3" w:rsidRDefault="00576792" w:rsidP="00611FC1">
            <w:pPr>
              <w:pStyle w:val="Prrafodelista"/>
              <w:numPr>
                <w:ilvl w:val="0"/>
                <w:numId w:val="31"/>
              </w:numPr>
              <w:ind w:right="148"/>
              <w:contextualSpacing w:val="0"/>
              <w:jc w:val="both"/>
              <w:rPr>
                <w:rFonts w:ascii="Arial" w:hAnsi="Arial" w:cs="Arial"/>
                <w:color w:val="000000"/>
                <w:sz w:val="18"/>
                <w:szCs w:val="20"/>
              </w:rPr>
            </w:pPr>
            <w:r w:rsidRPr="006866B3">
              <w:rPr>
                <w:rFonts w:ascii="Arial" w:hAnsi="Arial" w:cs="Arial"/>
                <w:color w:val="000000"/>
                <w:sz w:val="18"/>
                <w:szCs w:val="20"/>
              </w:rPr>
              <w:t>Envía a la Dirección del CCJE para su aprobación.</w:t>
            </w:r>
          </w:p>
          <w:p w:rsidR="00431F4B" w:rsidRDefault="00431F4B" w:rsidP="00611FC1">
            <w:pPr>
              <w:ind w:right="148"/>
              <w:jc w:val="both"/>
              <w:rPr>
                <w:rFonts w:ascii="Arial" w:hAnsi="Arial" w:cs="Arial"/>
                <w:color w:val="000000"/>
                <w:sz w:val="18"/>
                <w:szCs w:val="20"/>
              </w:rPr>
            </w:pPr>
          </w:p>
          <w:p w:rsidR="006866B3" w:rsidRPr="006866B3" w:rsidRDefault="006866B3" w:rsidP="00611FC1">
            <w:pPr>
              <w:ind w:right="148"/>
              <w:jc w:val="both"/>
              <w:rPr>
                <w:rFonts w:ascii="Arial" w:hAnsi="Arial" w:cs="Arial"/>
                <w:color w:val="000000"/>
                <w:sz w:val="18"/>
                <w:szCs w:val="20"/>
              </w:rPr>
            </w:pPr>
          </w:p>
          <w:p w:rsidR="00576792" w:rsidRPr="006866B3" w:rsidRDefault="00576792" w:rsidP="00611FC1">
            <w:pPr>
              <w:pStyle w:val="Prrafodelista"/>
              <w:numPr>
                <w:ilvl w:val="0"/>
                <w:numId w:val="31"/>
              </w:numPr>
              <w:ind w:right="148"/>
              <w:contextualSpacing w:val="0"/>
              <w:jc w:val="both"/>
              <w:rPr>
                <w:rFonts w:ascii="Arial" w:hAnsi="Arial" w:cs="Arial"/>
                <w:color w:val="000000"/>
                <w:sz w:val="18"/>
                <w:szCs w:val="20"/>
              </w:rPr>
            </w:pPr>
            <w:r w:rsidRPr="006866B3">
              <w:rPr>
                <w:rFonts w:ascii="Arial" w:hAnsi="Arial" w:cs="Arial"/>
                <w:color w:val="000000"/>
                <w:sz w:val="18"/>
                <w:szCs w:val="20"/>
              </w:rPr>
              <w:t>Revisa el programa de Capacitación Interna.</w:t>
            </w:r>
          </w:p>
          <w:p w:rsidR="00CF51BB" w:rsidRPr="006866B3" w:rsidRDefault="00CF51BB" w:rsidP="00611FC1">
            <w:pPr>
              <w:pStyle w:val="Prrafodelista"/>
              <w:contextualSpacing w:val="0"/>
              <w:rPr>
                <w:rFonts w:ascii="Arial" w:hAnsi="Arial" w:cs="Arial"/>
                <w:color w:val="000000"/>
                <w:sz w:val="18"/>
                <w:szCs w:val="20"/>
              </w:rPr>
            </w:pPr>
          </w:p>
          <w:p w:rsidR="00CF51BB" w:rsidRPr="006866B3" w:rsidRDefault="00CF51BB" w:rsidP="00611FC1">
            <w:pPr>
              <w:pStyle w:val="Prrafodelista"/>
              <w:contextualSpacing w:val="0"/>
              <w:rPr>
                <w:rFonts w:ascii="Arial" w:hAnsi="Arial" w:cs="Arial"/>
                <w:color w:val="000000"/>
                <w:sz w:val="18"/>
                <w:szCs w:val="20"/>
              </w:rPr>
            </w:pPr>
          </w:p>
          <w:p w:rsidR="00576792" w:rsidRPr="006866B3" w:rsidRDefault="00576792" w:rsidP="00611FC1">
            <w:pPr>
              <w:pStyle w:val="Prrafodelista"/>
              <w:numPr>
                <w:ilvl w:val="0"/>
                <w:numId w:val="31"/>
              </w:numPr>
              <w:ind w:right="148"/>
              <w:contextualSpacing w:val="0"/>
              <w:jc w:val="both"/>
              <w:rPr>
                <w:rFonts w:ascii="Arial" w:hAnsi="Arial" w:cs="Arial"/>
                <w:color w:val="000000"/>
                <w:sz w:val="18"/>
                <w:szCs w:val="20"/>
              </w:rPr>
            </w:pPr>
            <w:r w:rsidRPr="006866B3">
              <w:rPr>
                <w:rFonts w:ascii="Arial" w:hAnsi="Arial" w:cs="Arial"/>
                <w:color w:val="000000"/>
                <w:sz w:val="18"/>
                <w:szCs w:val="20"/>
              </w:rPr>
              <w:t xml:space="preserve">¿Aprueba el programa? </w:t>
            </w:r>
          </w:p>
          <w:p w:rsidR="00576792" w:rsidRPr="006866B3" w:rsidRDefault="00576792" w:rsidP="00611FC1">
            <w:pPr>
              <w:pStyle w:val="Prrafodelista"/>
              <w:ind w:left="390" w:right="148"/>
              <w:contextualSpacing w:val="0"/>
              <w:jc w:val="both"/>
              <w:rPr>
                <w:rFonts w:ascii="Arial" w:hAnsi="Arial" w:cs="Arial"/>
                <w:color w:val="000000"/>
                <w:sz w:val="18"/>
                <w:szCs w:val="20"/>
              </w:rPr>
            </w:pPr>
            <w:r w:rsidRPr="006866B3">
              <w:rPr>
                <w:rFonts w:ascii="Arial" w:hAnsi="Arial" w:cs="Arial"/>
                <w:b/>
                <w:color w:val="000000"/>
                <w:sz w:val="18"/>
                <w:szCs w:val="20"/>
              </w:rPr>
              <w:t>Sí.</w:t>
            </w:r>
            <w:r w:rsidRPr="006866B3">
              <w:rPr>
                <w:rFonts w:ascii="Arial" w:hAnsi="Arial" w:cs="Arial"/>
                <w:color w:val="000000"/>
                <w:sz w:val="18"/>
                <w:szCs w:val="20"/>
              </w:rPr>
              <w:t xml:space="preserve"> Continua en la actividad 9</w:t>
            </w:r>
          </w:p>
          <w:p w:rsidR="00576792" w:rsidRPr="006866B3" w:rsidRDefault="00576792" w:rsidP="00611FC1">
            <w:pPr>
              <w:pStyle w:val="Prrafodelista"/>
              <w:ind w:left="390" w:right="148"/>
              <w:contextualSpacing w:val="0"/>
              <w:jc w:val="both"/>
              <w:rPr>
                <w:rFonts w:ascii="Arial" w:hAnsi="Arial" w:cs="Arial"/>
                <w:color w:val="000000"/>
                <w:sz w:val="18"/>
                <w:szCs w:val="20"/>
              </w:rPr>
            </w:pPr>
            <w:r w:rsidRPr="006866B3">
              <w:rPr>
                <w:rFonts w:ascii="Arial" w:hAnsi="Arial" w:cs="Arial"/>
                <w:b/>
                <w:color w:val="000000"/>
                <w:sz w:val="18"/>
                <w:szCs w:val="20"/>
              </w:rPr>
              <w:t>No.</w:t>
            </w:r>
            <w:r w:rsidRPr="006866B3">
              <w:rPr>
                <w:rFonts w:ascii="Arial" w:hAnsi="Arial" w:cs="Arial"/>
                <w:color w:val="000000"/>
                <w:sz w:val="18"/>
                <w:szCs w:val="20"/>
              </w:rPr>
              <w:t xml:space="preserve"> Regresa a la actividad 3</w:t>
            </w:r>
          </w:p>
          <w:p w:rsidR="00576792" w:rsidRPr="006866B3" w:rsidRDefault="00576792" w:rsidP="00611FC1">
            <w:pPr>
              <w:pStyle w:val="Prrafodelista"/>
              <w:ind w:left="390" w:right="148"/>
              <w:contextualSpacing w:val="0"/>
              <w:jc w:val="both"/>
              <w:rPr>
                <w:rFonts w:ascii="Arial" w:hAnsi="Arial" w:cs="Arial"/>
                <w:color w:val="000000"/>
                <w:sz w:val="18"/>
                <w:szCs w:val="20"/>
              </w:rPr>
            </w:pPr>
          </w:p>
          <w:p w:rsidR="00576792" w:rsidRPr="006866B3" w:rsidRDefault="00576792" w:rsidP="00611FC1">
            <w:pPr>
              <w:pStyle w:val="Prrafodelista"/>
              <w:numPr>
                <w:ilvl w:val="0"/>
                <w:numId w:val="31"/>
              </w:numPr>
              <w:ind w:right="148"/>
              <w:contextualSpacing w:val="0"/>
              <w:jc w:val="both"/>
              <w:rPr>
                <w:rFonts w:ascii="Arial" w:hAnsi="Arial" w:cs="Arial"/>
                <w:color w:val="000000"/>
                <w:sz w:val="18"/>
                <w:szCs w:val="20"/>
              </w:rPr>
            </w:pPr>
            <w:r w:rsidRPr="006866B3">
              <w:rPr>
                <w:rFonts w:ascii="Arial" w:hAnsi="Arial" w:cs="Arial"/>
                <w:color w:val="000000"/>
                <w:sz w:val="18"/>
                <w:szCs w:val="20"/>
              </w:rPr>
              <w:t>Instruye a la Unidad de Capacitación para ejecutar el programa.</w:t>
            </w:r>
          </w:p>
          <w:p w:rsidR="00CF51BB" w:rsidRPr="006866B3" w:rsidRDefault="00CF51BB" w:rsidP="00611FC1">
            <w:pPr>
              <w:pStyle w:val="Prrafodelista"/>
              <w:ind w:left="390" w:right="148"/>
              <w:contextualSpacing w:val="0"/>
              <w:jc w:val="both"/>
              <w:rPr>
                <w:rFonts w:ascii="Arial" w:hAnsi="Arial" w:cs="Arial"/>
                <w:color w:val="000000"/>
                <w:sz w:val="18"/>
                <w:szCs w:val="20"/>
              </w:rPr>
            </w:pPr>
          </w:p>
        </w:tc>
      </w:tr>
      <w:tr w:rsidR="00576792" w:rsidRPr="00437A93" w:rsidTr="000E0ABD">
        <w:trPr>
          <w:jc w:val="center"/>
        </w:trPr>
        <w:tc>
          <w:tcPr>
            <w:tcW w:w="927" w:type="pct"/>
            <w:tcBorders>
              <w:top w:val="nil"/>
              <w:bottom w:val="single" w:sz="4" w:space="0" w:color="auto"/>
            </w:tcBorders>
          </w:tcPr>
          <w:p w:rsidR="00576792" w:rsidRPr="00437A93" w:rsidRDefault="00576792" w:rsidP="00061368">
            <w:pPr>
              <w:ind w:left="30" w:right="148"/>
              <w:jc w:val="both"/>
              <w:rPr>
                <w:rFonts w:ascii="Arial" w:hAnsi="Arial" w:cs="Arial"/>
                <w:color w:val="000000"/>
                <w:sz w:val="20"/>
                <w:szCs w:val="20"/>
              </w:rPr>
            </w:pPr>
          </w:p>
        </w:tc>
        <w:tc>
          <w:tcPr>
            <w:tcW w:w="858" w:type="pct"/>
            <w:tcBorders>
              <w:top w:val="nil"/>
              <w:bottom w:val="single" w:sz="4" w:space="0" w:color="auto"/>
            </w:tcBorders>
          </w:tcPr>
          <w:p w:rsidR="00576792" w:rsidRPr="00437A93" w:rsidRDefault="00576792" w:rsidP="00061368">
            <w:pPr>
              <w:ind w:left="30" w:right="148"/>
              <w:jc w:val="both"/>
              <w:rPr>
                <w:rFonts w:ascii="Arial" w:hAnsi="Arial" w:cs="Arial"/>
                <w:color w:val="000000"/>
                <w:sz w:val="20"/>
                <w:szCs w:val="20"/>
              </w:rPr>
            </w:pPr>
          </w:p>
        </w:tc>
        <w:tc>
          <w:tcPr>
            <w:tcW w:w="1144" w:type="pct"/>
            <w:tcBorders>
              <w:top w:val="nil"/>
              <w:bottom w:val="single" w:sz="4" w:space="0" w:color="auto"/>
            </w:tcBorders>
          </w:tcPr>
          <w:p w:rsidR="00576792" w:rsidRPr="00437A93" w:rsidRDefault="00576792" w:rsidP="00061368">
            <w:pPr>
              <w:ind w:left="30" w:right="148"/>
              <w:jc w:val="both"/>
              <w:rPr>
                <w:rFonts w:ascii="Arial" w:hAnsi="Arial" w:cs="Arial"/>
                <w:color w:val="000000"/>
                <w:sz w:val="20"/>
                <w:szCs w:val="20"/>
              </w:rPr>
            </w:pPr>
          </w:p>
        </w:tc>
        <w:tc>
          <w:tcPr>
            <w:tcW w:w="2072" w:type="pct"/>
            <w:tcBorders>
              <w:top w:val="nil"/>
              <w:bottom w:val="single" w:sz="4" w:space="0" w:color="auto"/>
            </w:tcBorders>
            <w:shd w:val="clear" w:color="auto" w:fill="auto"/>
            <w:vAlign w:val="center"/>
          </w:tcPr>
          <w:p w:rsidR="00576792" w:rsidRPr="006866B3" w:rsidRDefault="00576792" w:rsidP="00611FC1">
            <w:pPr>
              <w:pStyle w:val="Prrafodelista"/>
              <w:numPr>
                <w:ilvl w:val="0"/>
                <w:numId w:val="31"/>
              </w:numPr>
              <w:ind w:right="148"/>
              <w:contextualSpacing w:val="0"/>
              <w:jc w:val="both"/>
              <w:rPr>
                <w:rFonts w:ascii="Arial" w:hAnsi="Arial" w:cs="Arial"/>
                <w:color w:val="000000"/>
                <w:sz w:val="18"/>
                <w:szCs w:val="20"/>
              </w:rPr>
            </w:pPr>
            <w:r w:rsidRPr="006866B3">
              <w:rPr>
                <w:rFonts w:ascii="Arial" w:hAnsi="Arial" w:cs="Arial"/>
                <w:color w:val="000000"/>
                <w:sz w:val="18"/>
                <w:szCs w:val="20"/>
              </w:rPr>
              <w:t xml:space="preserve">Recibe instrucción y turna a la Dirección de Capacitación Interna para </w:t>
            </w:r>
            <w:r w:rsidR="00636C9A" w:rsidRPr="006866B3">
              <w:rPr>
                <w:rFonts w:ascii="Arial" w:hAnsi="Arial" w:cs="Arial"/>
                <w:color w:val="000000"/>
                <w:sz w:val="18"/>
                <w:szCs w:val="20"/>
              </w:rPr>
              <w:t>iniciar la ejecución</w:t>
            </w:r>
            <w:r w:rsidRPr="006866B3">
              <w:rPr>
                <w:rFonts w:ascii="Arial" w:hAnsi="Arial" w:cs="Arial"/>
                <w:color w:val="000000"/>
                <w:sz w:val="18"/>
                <w:szCs w:val="20"/>
              </w:rPr>
              <w:t>.</w:t>
            </w:r>
          </w:p>
          <w:p w:rsidR="00CF51BB" w:rsidRPr="006866B3" w:rsidRDefault="00CF51BB" w:rsidP="00611FC1">
            <w:pPr>
              <w:pStyle w:val="Prrafodelista"/>
              <w:ind w:left="390" w:right="148"/>
              <w:contextualSpacing w:val="0"/>
              <w:jc w:val="both"/>
              <w:rPr>
                <w:rFonts w:ascii="Arial" w:hAnsi="Arial" w:cs="Arial"/>
                <w:color w:val="000000"/>
                <w:sz w:val="18"/>
                <w:szCs w:val="20"/>
              </w:rPr>
            </w:pPr>
          </w:p>
          <w:p w:rsidR="007C48E7" w:rsidRPr="006866B3" w:rsidRDefault="007C48E7" w:rsidP="00611FC1">
            <w:pPr>
              <w:pStyle w:val="Prrafodelista"/>
              <w:ind w:left="390" w:right="148"/>
              <w:contextualSpacing w:val="0"/>
              <w:jc w:val="both"/>
              <w:rPr>
                <w:rFonts w:ascii="Arial" w:hAnsi="Arial" w:cs="Arial"/>
                <w:color w:val="000000"/>
                <w:sz w:val="18"/>
                <w:szCs w:val="20"/>
              </w:rPr>
            </w:pPr>
          </w:p>
          <w:p w:rsidR="00576792" w:rsidRPr="006866B3" w:rsidRDefault="00576792" w:rsidP="00611FC1">
            <w:pPr>
              <w:pStyle w:val="Prrafodelista"/>
              <w:numPr>
                <w:ilvl w:val="0"/>
                <w:numId w:val="31"/>
              </w:numPr>
              <w:ind w:right="148"/>
              <w:contextualSpacing w:val="0"/>
              <w:jc w:val="both"/>
              <w:rPr>
                <w:rFonts w:ascii="Arial" w:hAnsi="Arial" w:cs="Arial"/>
                <w:color w:val="000000"/>
                <w:sz w:val="18"/>
                <w:szCs w:val="20"/>
              </w:rPr>
            </w:pPr>
            <w:r w:rsidRPr="006866B3">
              <w:rPr>
                <w:rFonts w:ascii="Arial" w:hAnsi="Arial" w:cs="Arial"/>
                <w:color w:val="000000"/>
                <w:sz w:val="18"/>
                <w:szCs w:val="20"/>
              </w:rPr>
              <w:t>Conforme al programa, clasifica el tipo de clasificación</w:t>
            </w:r>
            <w:r w:rsidR="00636C9A" w:rsidRPr="006866B3">
              <w:rPr>
                <w:rFonts w:ascii="Arial" w:hAnsi="Arial" w:cs="Arial"/>
                <w:color w:val="000000"/>
                <w:sz w:val="18"/>
                <w:szCs w:val="20"/>
              </w:rPr>
              <w:t xml:space="preserve"> que se ofrecerá</w:t>
            </w:r>
            <w:r w:rsidRPr="006866B3">
              <w:rPr>
                <w:rFonts w:ascii="Arial" w:hAnsi="Arial" w:cs="Arial"/>
                <w:color w:val="000000"/>
                <w:sz w:val="18"/>
                <w:szCs w:val="20"/>
              </w:rPr>
              <w:t>.</w:t>
            </w:r>
          </w:p>
          <w:p w:rsidR="00DA1262" w:rsidRPr="006866B3" w:rsidRDefault="00DA1262" w:rsidP="00611FC1">
            <w:pPr>
              <w:ind w:right="148"/>
              <w:jc w:val="both"/>
              <w:rPr>
                <w:rFonts w:ascii="Arial" w:hAnsi="Arial" w:cs="Arial"/>
                <w:color w:val="000000"/>
                <w:sz w:val="18"/>
                <w:szCs w:val="20"/>
              </w:rPr>
            </w:pPr>
          </w:p>
          <w:p w:rsidR="00611FC1" w:rsidRPr="006866B3" w:rsidRDefault="00611FC1" w:rsidP="00611FC1">
            <w:pPr>
              <w:ind w:right="148"/>
              <w:jc w:val="both"/>
              <w:rPr>
                <w:rFonts w:ascii="Arial" w:hAnsi="Arial" w:cs="Arial"/>
                <w:color w:val="000000"/>
                <w:sz w:val="18"/>
                <w:szCs w:val="20"/>
              </w:rPr>
            </w:pPr>
          </w:p>
          <w:p w:rsidR="00611FC1" w:rsidRPr="006866B3" w:rsidRDefault="00611FC1" w:rsidP="00611FC1">
            <w:pPr>
              <w:ind w:right="148"/>
              <w:jc w:val="both"/>
              <w:rPr>
                <w:rFonts w:ascii="Arial" w:hAnsi="Arial" w:cs="Arial"/>
                <w:color w:val="000000"/>
                <w:sz w:val="18"/>
                <w:szCs w:val="20"/>
              </w:rPr>
            </w:pPr>
          </w:p>
        </w:tc>
      </w:tr>
    </w:tbl>
    <w:p w:rsidR="00636C9A" w:rsidRDefault="00636C9A" w:rsidP="00EC7B3A">
      <w:pPr>
        <w:rPr>
          <w:rFonts w:ascii="Arial" w:eastAsia="Calibri" w:hAnsi="Arial" w:cs="Arial"/>
          <w:b/>
          <w:color w:val="00863D"/>
          <w:lang w:eastAsia="en-US"/>
        </w:rPr>
      </w:pPr>
    </w:p>
    <w:p w:rsidR="007C48E7" w:rsidRPr="00437A93" w:rsidRDefault="007C48E7" w:rsidP="00EC7B3A">
      <w:pPr>
        <w:rPr>
          <w:rFonts w:ascii="Arial" w:eastAsia="Calibri" w:hAnsi="Arial" w:cs="Arial"/>
          <w:b/>
          <w:color w:val="00863D"/>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75"/>
        <w:gridCol w:w="1175"/>
        <w:gridCol w:w="1175"/>
        <w:gridCol w:w="1176"/>
        <w:gridCol w:w="1176"/>
        <w:gridCol w:w="1176"/>
        <w:gridCol w:w="2909"/>
      </w:tblGrid>
      <w:tr w:rsidR="007C48E7" w:rsidRPr="00852485" w:rsidTr="00852485">
        <w:trPr>
          <w:tblHeader/>
          <w:jc w:val="center"/>
        </w:trPr>
        <w:tc>
          <w:tcPr>
            <w:tcW w:w="590" w:type="pct"/>
            <w:tcBorders>
              <w:bottom w:val="single" w:sz="4" w:space="0" w:color="auto"/>
            </w:tcBorders>
            <w:vAlign w:val="center"/>
          </w:tcPr>
          <w:p w:rsidR="007C48E7" w:rsidRPr="00852485" w:rsidRDefault="007C48E7" w:rsidP="00636C9A">
            <w:pPr>
              <w:pStyle w:val="Prrafodelista"/>
              <w:ind w:left="0"/>
              <w:jc w:val="center"/>
              <w:rPr>
                <w:rFonts w:ascii="Arial Narrow" w:hAnsi="Arial Narrow" w:cs="Arial"/>
                <w:b/>
                <w:color w:val="000000"/>
                <w:sz w:val="16"/>
                <w:szCs w:val="16"/>
                <w:lang w:eastAsia="es-MX"/>
              </w:rPr>
            </w:pPr>
            <w:r w:rsidRPr="00852485">
              <w:rPr>
                <w:rFonts w:ascii="Arial Narrow" w:hAnsi="Arial Narrow" w:cs="Arial"/>
                <w:b/>
                <w:color w:val="000000"/>
                <w:sz w:val="16"/>
                <w:szCs w:val="16"/>
                <w:lang w:eastAsia="es-MX"/>
              </w:rPr>
              <w:lastRenderedPageBreak/>
              <w:t>Dirección del Centro</w:t>
            </w:r>
          </w:p>
        </w:tc>
        <w:tc>
          <w:tcPr>
            <w:tcW w:w="590" w:type="pct"/>
            <w:tcBorders>
              <w:bottom w:val="single" w:sz="4" w:space="0" w:color="auto"/>
            </w:tcBorders>
            <w:vAlign w:val="center"/>
          </w:tcPr>
          <w:p w:rsidR="007C48E7" w:rsidRPr="00852485" w:rsidRDefault="007C48E7" w:rsidP="007C48E7">
            <w:pPr>
              <w:pStyle w:val="Prrafodelista"/>
              <w:ind w:left="0"/>
              <w:jc w:val="center"/>
              <w:rPr>
                <w:rFonts w:ascii="Arial Narrow" w:hAnsi="Arial Narrow" w:cs="Arial"/>
                <w:b/>
                <w:color w:val="000000"/>
                <w:sz w:val="16"/>
                <w:szCs w:val="16"/>
              </w:rPr>
            </w:pPr>
            <w:r w:rsidRPr="00852485">
              <w:rPr>
                <w:rFonts w:ascii="Arial Narrow" w:hAnsi="Arial Narrow" w:cs="Arial"/>
                <w:b/>
                <w:color w:val="000000"/>
                <w:sz w:val="16"/>
                <w:szCs w:val="16"/>
              </w:rPr>
              <w:t>Unidad de Capacitación</w:t>
            </w:r>
          </w:p>
        </w:tc>
        <w:tc>
          <w:tcPr>
            <w:tcW w:w="590" w:type="pct"/>
            <w:tcBorders>
              <w:bottom w:val="single" w:sz="4" w:space="0" w:color="auto"/>
            </w:tcBorders>
            <w:vAlign w:val="center"/>
          </w:tcPr>
          <w:p w:rsidR="007C48E7" w:rsidRPr="00852485" w:rsidRDefault="007C48E7" w:rsidP="00061368">
            <w:pPr>
              <w:pStyle w:val="Prrafodelista"/>
              <w:ind w:left="0"/>
              <w:jc w:val="center"/>
              <w:rPr>
                <w:rFonts w:ascii="Arial Narrow" w:hAnsi="Arial Narrow" w:cs="Arial"/>
                <w:b/>
                <w:color w:val="000000"/>
                <w:sz w:val="16"/>
                <w:szCs w:val="16"/>
              </w:rPr>
            </w:pPr>
            <w:r w:rsidRPr="00852485">
              <w:rPr>
                <w:rFonts w:ascii="Arial Narrow" w:hAnsi="Arial Narrow" w:cs="Arial"/>
                <w:b/>
                <w:color w:val="000000"/>
                <w:sz w:val="16"/>
                <w:szCs w:val="16"/>
              </w:rPr>
              <w:t xml:space="preserve">Dirección </w:t>
            </w:r>
            <w:r w:rsidRPr="00852485">
              <w:rPr>
                <w:rFonts w:ascii="Arial Narrow" w:hAnsi="Arial Narrow" w:cs="Arial"/>
                <w:noProof/>
                <w:color w:val="000000"/>
                <w:sz w:val="16"/>
                <w:szCs w:val="16"/>
                <w:lang w:eastAsia="es-MX"/>
              </w:rPr>
              <mc:AlternateContent>
                <mc:Choice Requires="wpg">
                  <w:drawing>
                    <wp:anchor distT="0" distB="0" distL="114300" distR="114300" simplePos="0" relativeHeight="254342144" behindDoc="0" locked="0" layoutInCell="1" allowOverlap="1" wp14:anchorId="67216477" wp14:editId="07182252">
                      <wp:simplePos x="0" y="0"/>
                      <wp:positionH relativeFrom="column">
                        <wp:posOffset>-26670</wp:posOffset>
                      </wp:positionH>
                      <wp:positionV relativeFrom="paragraph">
                        <wp:posOffset>-30888305</wp:posOffset>
                      </wp:positionV>
                      <wp:extent cx="2574290" cy="4010660"/>
                      <wp:effectExtent l="0" t="0" r="16510" b="27940"/>
                      <wp:wrapNone/>
                      <wp:docPr id="2045" name="382 Grupo"/>
                      <wp:cNvGraphicFramePr/>
                      <a:graphic xmlns:a="http://schemas.openxmlformats.org/drawingml/2006/main">
                        <a:graphicData uri="http://schemas.microsoft.com/office/word/2010/wordprocessingGroup">
                          <wpg:wgp>
                            <wpg:cNvGrpSpPr/>
                            <wpg:grpSpPr>
                              <a:xfrm>
                                <a:off x="0" y="0"/>
                                <a:ext cx="2574290" cy="4010660"/>
                                <a:chOff x="0" y="0"/>
                                <a:chExt cx="2574290" cy="4010660"/>
                              </a:xfrm>
                            </wpg:grpSpPr>
                            <wpg:grpSp>
                              <wpg:cNvPr id="2048" name="1166 Grupo"/>
                              <wpg:cNvGrpSpPr/>
                              <wpg:grpSpPr>
                                <a:xfrm>
                                  <a:off x="0" y="0"/>
                                  <a:ext cx="2574290" cy="4010660"/>
                                  <a:chOff x="0" y="0"/>
                                  <a:chExt cx="2574290" cy="4010660"/>
                                </a:xfrm>
                              </wpg:grpSpPr>
                              <wpg:grpSp>
                                <wpg:cNvPr id="2049" name="1126 Grupo"/>
                                <wpg:cNvGrpSpPr/>
                                <wpg:grpSpPr>
                                  <a:xfrm>
                                    <a:off x="0" y="0"/>
                                    <a:ext cx="2574290" cy="4010660"/>
                                    <a:chOff x="0" y="0"/>
                                    <a:chExt cx="2574290" cy="3896360"/>
                                  </a:xfrm>
                                </wpg:grpSpPr>
                                <wps:wsp>
                                  <wps:cNvPr id="2050" name="20 Conector recto de flecha"/>
                                  <wps:cNvCnPr/>
                                  <wps:spPr>
                                    <a:xfrm>
                                      <a:off x="329184" y="2640788"/>
                                      <a:ext cx="0" cy="329565"/>
                                    </a:xfrm>
                                    <a:prstGeom prst="straightConnector1">
                                      <a:avLst/>
                                    </a:prstGeom>
                                    <a:noFill/>
                                    <a:ln w="6350" cap="flat" cmpd="sng" algn="ctr">
                                      <a:solidFill>
                                        <a:sysClr val="windowText" lastClr="000000"/>
                                      </a:solidFill>
                                      <a:prstDash val="solid"/>
                                      <a:tailEnd type="triangle"/>
                                    </a:ln>
                                    <a:effectLst/>
                                  </wps:spPr>
                                  <wps:bodyPr/>
                                </wps:wsp>
                                <wpg:grpSp>
                                  <wpg:cNvPr id="2051" name="648 Grupo"/>
                                  <wpg:cNvGrpSpPr/>
                                  <wpg:grpSpPr>
                                    <a:xfrm>
                                      <a:off x="0" y="0"/>
                                      <a:ext cx="2574290" cy="3896360"/>
                                      <a:chOff x="0" y="0"/>
                                      <a:chExt cx="2574773" cy="3896588"/>
                                    </a:xfrm>
                                  </wpg:grpSpPr>
                                  <wps:wsp>
                                    <wps:cNvPr id="2052" name="Conector fuera de página 291"/>
                                    <wps:cNvSpPr/>
                                    <wps:spPr>
                                      <a:xfrm>
                                        <a:off x="175565" y="0"/>
                                        <a:ext cx="304165" cy="227965"/>
                                      </a:xfrm>
                                      <a:prstGeom prst="flowChartOffpageConnector">
                                        <a:avLst/>
                                      </a:prstGeom>
                                      <a:solidFill>
                                        <a:sysClr val="window" lastClr="FFFFFF"/>
                                      </a:solidFill>
                                      <a:ln w="6350" cap="flat" cmpd="sng" algn="ctr">
                                        <a:solidFill>
                                          <a:sysClr val="windowText" lastClr="000000"/>
                                        </a:solidFill>
                                        <a:prstDash val="solid"/>
                                      </a:ln>
                                      <a:effectLst/>
                                    </wps:spPr>
                                    <wps:txbx>
                                      <w:txbxContent>
                                        <w:p w:rsidR="009C6E0D" w:rsidRPr="00DC7034" w:rsidRDefault="009C6E0D" w:rsidP="00636C9A">
                                          <w:pPr>
                                            <w:jc w:val="center"/>
                                            <w:rPr>
                                              <w:rFonts w:ascii="Arial" w:hAnsi="Arial" w:cs="Arial"/>
                                              <w:sz w:val="14"/>
                                              <w:szCs w:val="14"/>
                                            </w:rPr>
                                          </w:pPr>
                                          <w:r>
                                            <w:rPr>
                                              <w:rFonts w:ascii="Arial" w:hAnsi="Arial" w:cs="Arial"/>
                                              <w:sz w:val="14"/>
                                              <w:szCs w:val="1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53" name="647 Grupo"/>
                                    <wpg:cNvGrpSpPr/>
                                    <wpg:grpSpPr>
                                      <a:xfrm>
                                        <a:off x="0" y="234086"/>
                                        <a:ext cx="2574773" cy="3662502"/>
                                        <a:chOff x="0" y="0"/>
                                        <a:chExt cx="2574773" cy="3662502"/>
                                      </a:xfrm>
                                    </wpg:grpSpPr>
                                    <wpg:grpSp>
                                      <wpg:cNvPr id="2054" name="379 Grupo"/>
                                      <wpg:cNvGrpSpPr/>
                                      <wpg:grpSpPr>
                                        <a:xfrm>
                                          <a:off x="95098" y="0"/>
                                          <a:ext cx="467995" cy="1202004"/>
                                          <a:chOff x="0" y="0"/>
                                          <a:chExt cx="467995" cy="1202004"/>
                                        </a:xfrm>
                                      </wpg:grpSpPr>
                                      <wpg:grpSp>
                                        <wpg:cNvPr id="2055" name="353 Grupo"/>
                                        <wpg:cNvGrpSpPr/>
                                        <wpg:grpSpPr>
                                          <a:xfrm>
                                            <a:off x="0" y="592403"/>
                                            <a:ext cx="467995" cy="609601"/>
                                            <a:chOff x="0" y="256032"/>
                                            <a:chExt cx="467995" cy="609905"/>
                                          </a:xfrm>
                                        </wpg:grpSpPr>
                                        <wps:wsp>
                                          <wps:cNvPr id="2056" name="32 Rectángulo"/>
                                          <wps:cNvSpPr/>
                                          <wps:spPr>
                                            <a:xfrm>
                                              <a:off x="0" y="614477"/>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636C9A">
                                                <w:pPr>
                                                  <w:jc w:val="center"/>
                                                  <w:rPr>
                                                    <w:rFonts w:ascii="Arial" w:hAnsi="Arial" w:cs="Arial"/>
                                                    <w:sz w:val="20"/>
                                                  </w:rPr>
                                                </w:pPr>
                                                <w:r>
                                                  <w:rPr>
                                                    <w:rFonts w:ascii="Arial" w:hAnsi="Arial" w:cs="Arial"/>
                                                    <w:sz w:val="20"/>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7" name="20 Conector recto de flecha"/>
                                          <wps:cNvCnPr/>
                                          <wps:spPr>
                                            <a:xfrm>
                                              <a:off x="219456" y="256032"/>
                                              <a:ext cx="0" cy="330200"/>
                                            </a:xfrm>
                                            <a:prstGeom prst="straightConnector1">
                                              <a:avLst/>
                                            </a:prstGeom>
                                            <a:noFill/>
                                            <a:ln w="6350" cap="flat" cmpd="sng" algn="ctr">
                                              <a:solidFill>
                                                <a:sysClr val="windowText" lastClr="000000"/>
                                              </a:solidFill>
                                              <a:prstDash val="solid"/>
                                              <a:tailEnd type="triangle"/>
                                            </a:ln>
                                            <a:effectLst/>
                                          </wps:spPr>
                                          <wps:bodyPr/>
                                        </wps:wsp>
                                      </wpg:grpSp>
                                      <wps:wsp>
                                        <wps:cNvPr id="2058" name="20 Conector recto de flecha"/>
                                        <wps:cNvCnPr/>
                                        <wps:spPr>
                                          <a:xfrm>
                                            <a:off x="226771" y="0"/>
                                            <a:ext cx="0" cy="329565"/>
                                          </a:xfrm>
                                          <a:prstGeom prst="straightConnector1">
                                            <a:avLst/>
                                          </a:prstGeom>
                                          <a:noFill/>
                                          <a:ln w="6350" cap="flat" cmpd="sng" algn="ctr">
                                            <a:solidFill>
                                              <a:sysClr val="windowText" lastClr="000000"/>
                                            </a:solidFill>
                                            <a:prstDash val="solid"/>
                                            <a:tailEnd type="triangle"/>
                                          </a:ln>
                                          <a:effectLst/>
                                        </wps:spPr>
                                        <wps:bodyPr/>
                                      </wps:wsp>
                                    </wpg:grpSp>
                                    <wpg:grpSp>
                                      <wpg:cNvPr id="2059" name="646 Grupo"/>
                                      <wpg:cNvGrpSpPr/>
                                      <wpg:grpSpPr>
                                        <a:xfrm>
                                          <a:off x="0" y="1199693"/>
                                          <a:ext cx="2574773" cy="2462809"/>
                                          <a:chOff x="0" y="0"/>
                                          <a:chExt cx="2574773" cy="2462809"/>
                                        </a:xfrm>
                                      </wpg:grpSpPr>
                                      <wps:wsp>
                                        <wps:cNvPr id="2060" name="20 Conector recto de flecha"/>
                                        <wps:cNvCnPr/>
                                        <wps:spPr>
                                          <a:xfrm>
                                            <a:off x="329184" y="1777594"/>
                                            <a:ext cx="0" cy="399415"/>
                                          </a:xfrm>
                                          <a:prstGeom prst="straightConnector1">
                                            <a:avLst/>
                                          </a:prstGeom>
                                          <a:noFill/>
                                          <a:ln w="6350" cap="flat" cmpd="sng" algn="ctr">
                                            <a:solidFill>
                                              <a:sysClr val="windowText" lastClr="000000"/>
                                            </a:solidFill>
                                            <a:prstDash val="solid"/>
                                            <a:tailEnd type="triangle"/>
                                          </a:ln>
                                          <a:effectLst/>
                                        </wps:spPr>
                                        <wps:bodyPr/>
                                      </wps:wsp>
                                      <wps:wsp>
                                        <wps:cNvPr id="2061" name="32 Rectángulo"/>
                                        <wps:cNvSpPr/>
                                        <wps:spPr>
                                          <a:xfrm>
                                            <a:off x="2106778" y="950976"/>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636C9A">
                                              <w:pPr>
                                                <w:jc w:val="center"/>
                                                <w:rPr>
                                                  <w:rFonts w:ascii="Arial" w:hAnsi="Arial" w:cs="Arial"/>
                                                  <w:sz w:val="20"/>
                                                </w:rPr>
                                              </w:pPr>
                                              <w:r>
                                                <w:rPr>
                                                  <w:rFonts w:ascii="Arial" w:hAnsi="Arial" w:cs="Arial"/>
                                                  <w:sz w:val="20"/>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62" name="380 Grupo"/>
                                        <wpg:cNvGrpSpPr/>
                                        <wpg:grpSpPr>
                                          <a:xfrm>
                                            <a:off x="95098" y="0"/>
                                            <a:ext cx="467995" cy="1201420"/>
                                            <a:chOff x="0" y="0"/>
                                            <a:chExt cx="467995" cy="1202004"/>
                                          </a:xfrm>
                                        </wpg:grpSpPr>
                                        <wpg:grpSp>
                                          <wpg:cNvPr id="2063" name="608 Grupo"/>
                                          <wpg:cNvGrpSpPr/>
                                          <wpg:grpSpPr>
                                            <a:xfrm>
                                              <a:off x="0" y="336499"/>
                                              <a:ext cx="467995" cy="865505"/>
                                              <a:chOff x="0" y="0"/>
                                              <a:chExt cx="467995" cy="865937"/>
                                            </a:xfrm>
                                          </wpg:grpSpPr>
                                          <wps:wsp>
                                            <wps:cNvPr id="2064" name="32 Rectángulo"/>
                                            <wps:cNvSpPr/>
                                            <wps:spPr>
                                              <a:xfrm>
                                                <a:off x="0" y="614477"/>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636C9A">
                                                  <w:pPr>
                                                    <w:jc w:val="center"/>
                                                    <w:rPr>
                                                      <w:rFonts w:ascii="Arial" w:hAnsi="Arial" w:cs="Arial"/>
                                                      <w:sz w:val="20"/>
                                                    </w:rPr>
                                                  </w:pPr>
                                                  <w:r>
                                                    <w:rPr>
                                                      <w:rFonts w:ascii="Arial" w:hAnsi="Arial" w:cs="Arial"/>
                                                      <w:sz w:val="20"/>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5" name="32 Rectángulo"/>
                                            <wps:cNvSpPr/>
                                            <wps:spPr>
                                              <a:xfrm>
                                                <a:off x="0" y="0"/>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636C9A">
                                                  <w:pPr>
                                                    <w:jc w:val="center"/>
                                                    <w:rPr>
                                                      <w:rFonts w:ascii="Arial" w:hAnsi="Arial" w:cs="Arial"/>
                                                      <w:sz w:val="20"/>
                                                    </w:rPr>
                                                  </w:pPr>
                                                  <w:r>
                                                    <w:rPr>
                                                      <w:rFonts w:ascii="Arial" w:hAnsi="Arial" w:cs="Arial"/>
                                                      <w:sz w:val="20"/>
                                                    </w:rPr>
                                                    <w:t>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6" name="20 Conector recto de flecha"/>
                                            <wps:cNvCnPr/>
                                            <wps:spPr>
                                              <a:xfrm>
                                                <a:off x="219456" y="256032"/>
                                                <a:ext cx="0" cy="330200"/>
                                              </a:xfrm>
                                              <a:prstGeom prst="straightConnector1">
                                                <a:avLst/>
                                              </a:prstGeom>
                                              <a:noFill/>
                                              <a:ln w="6350" cap="flat" cmpd="sng" algn="ctr">
                                                <a:solidFill>
                                                  <a:sysClr val="windowText" lastClr="000000"/>
                                                </a:solidFill>
                                                <a:prstDash val="solid"/>
                                                <a:tailEnd type="triangle"/>
                                              </a:ln>
                                              <a:effectLst/>
                                            </wps:spPr>
                                            <wps:bodyPr/>
                                          </wps:wsp>
                                        </wpg:grpSp>
                                        <wps:wsp>
                                          <wps:cNvPr id="2067" name="20 Conector recto de flecha"/>
                                          <wps:cNvCnPr/>
                                          <wps:spPr>
                                            <a:xfrm>
                                              <a:off x="226771" y="0"/>
                                              <a:ext cx="0" cy="329565"/>
                                            </a:xfrm>
                                            <a:prstGeom prst="straightConnector1">
                                              <a:avLst/>
                                            </a:prstGeom>
                                            <a:noFill/>
                                            <a:ln w="6350" cap="flat" cmpd="sng" algn="ctr">
                                              <a:solidFill>
                                                <a:sysClr val="windowText" lastClr="000000"/>
                                              </a:solidFill>
                                              <a:prstDash val="solid"/>
                                              <a:tailEnd type="triangle"/>
                                            </a:ln>
                                            <a:effectLst/>
                                          </wps:spPr>
                                          <wps:bodyPr/>
                                        </wps:wsp>
                                      </wpg:grpSp>
                                      <wps:wsp>
                                        <wps:cNvPr id="2068" name="32 Rectángulo"/>
                                        <wps:cNvSpPr/>
                                        <wps:spPr>
                                          <a:xfrm>
                                            <a:off x="87783" y="1528877"/>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636C9A">
                                              <w:pPr>
                                                <w:jc w:val="center"/>
                                                <w:rPr>
                                                  <w:rFonts w:ascii="Arial" w:hAnsi="Arial" w:cs="Arial"/>
                                                  <w:sz w:val="20"/>
                                                </w:rPr>
                                              </w:pPr>
                                              <w:r>
                                                <w:rPr>
                                                  <w:rFonts w:ascii="Arial" w:hAnsi="Arial" w:cs="Arial"/>
                                                  <w:sz w:val="20"/>
                                                </w:rP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9" name="645 Conector recto de flecha"/>
                                        <wps:cNvCnPr/>
                                        <wps:spPr>
                                          <a:xfrm>
                                            <a:off x="563271" y="1075334"/>
                                            <a:ext cx="1543508" cy="1372"/>
                                          </a:xfrm>
                                          <a:prstGeom prst="straightConnector1">
                                            <a:avLst/>
                                          </a:prstGeom>
                                          <a:noFill/>
                                          <a:ln w="9525" cap="flat" cmpd="sng" algn="ctr">
                                            <a:solidFill>
                                              <a:sysClr val="windowText" lastClr="000000"/>
                                            </a:solidFill>
                                            <a:prstDash val="solid"/>
                                            <a:tailEnd type="triangle"/>
                                          </a:ln>
                                          <a:effectLst/>
                                        </wps:spPr>
                                        <wps:bodyPr/>
                                      </wps:wsp>
                                      <wps:wsp>
                                        <wps:cNvPr id="2071" name="5 Rectángulo redondeado"/>
                                        <wps:cNvSpPr/>
                                        <wps:spPr>
                                          <a:xfrm>
                                            <a:off x="0" y="2172614"/>
                                            <a:ext cx="643255" cy="290195"/>
                                          </a:xfrm>
                                          <a:prstGeom prst="flowChartTerminator">
                                            <a:avLst/>
                                          </a:prstGeom>
                                          <a:noFill/>
                                          <a:ln w="6350" cap="flat" cmpd="sng" algn="ctr">
                                            <a:solidFill>
                                              <a:sysClr val="windowText" lastClr="000000"/>
                                            </a:solidFill>
                                            <a:prstDash val="solid"/>
                                          </a:ln>
                                          <a:effectLst/>
                                        </wps:spPr>
                                        <wps:txbx>
                                          <w:txbxContent>
                                            <w:p w:rsidR="009C6E0D" w:rsidRPr="007C7074" w:rsidRDefault="009C6E0D" w:rsidP="00636C9A">
                                              <w:pPr>
                                                <w:jc w:val="center"/>
                                                <w:rPr>
                                                  <w:rFonts w:ascii="Arial" w:hAnsi="Arial" w:cs="Arial"/>
                                                  <w:sz w:val="18"/>
                                                  <w14:textOutline w14:w="0" w14:cap="rnd" w14:cmpd="sng" w14:algn="ctr">
                                                    <w14:solidFill>
                                                      <w14:srgbClr w14:val="000000"/>
                                                    </w14:solidFill>
                                                    <w14:prstDash w14:val="solid"/>
                                                    <w14:bevel/>
                                                  </w14:textOutline>
                                                </w:rPr>
                                              </w:pPr>
                                              <w:r>
                                                <w:rPr>
                                                  <w:rFonts w:ascii="Arial" w:hAnsi="Arial" w:cs="Arial"/>
                                                  <w:sz w:val="18"/>
                                                  <w14:textOutline w14:w="0" w14:cap="rnd" w14:cmpd="sng" w14:algn="ctr">
                                                    <w14:solidFill>
                                                      <w14:srgbClr w14:val="000000"/>
                                                    </w14:solidFill>
                                                    <w14:prstDash w14:val="solid"/>
                                                    <w14:bevel/>
                                                  </w14:textOutline>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2072" name="32 Rectángulo"/>
                                <wps:cNvSpPr/>
                                <wps:spPr>
                                  <a:xfrm>
                                    <a:off x="87782" y="599847"/>
                                    <a:ext cx="467360" cy="258445"/>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636C9A">
                                      <w:pPr>
                                        <w:jc w:val="center"/>
                                        <w:rPr>
                                          <w:rFonts w:ascii="Arial" w:hAnsi="Arial" w:cs="Arial"/>
                                          <w:sz w:val="20"/>
                                        </w:rPr>
                                      </w:pPr>
                                      <w:r>
                                        <w:rPr>
                                          <w:rFonts w:ascii="Arial" w:hAnsi="Arial" w:cs="Arial"/>
                                          <w:sz w:val="20"/>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73" name="268 Paralelogramo"/>
                              <wps:cNvSpPr/>
                              <wps:spPr>
                                <a:xfrm>
                                  <a:off x="2143354" y="1821485"/>
                                  <a:ext cx="386715" cy="401955"/>
                                </a:xfrm>
                                <a:prstGeom prst="parallelogram">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4" name="367 Conector recto de flecha"/>
                              <wps:cNvCnPr/>
                              <wps:spPr>
                                <a:xfrm flipH="1" flipV="1">
                                  <a:off x="2318919" y="2223821"/>
                                  <a:ext cx="7315" cy="231129"/>
                                </a:xfrm>
                                <a:prstGeom prst="straightConnector1">
                                  <a:avLst/>
                                </a:prstGeom>
                                <a:noFill/>
                                <a:ln w="6350" cap="flat" cmpd="sng" algn="ctr">
                                  <a:solidFill>
                                    <a:sysClr val="windowText" lastClr="00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67216477" id="_x0000_s1092" style="position:absolute;left:0;text-align:left;margin-left:-2.1pt;margin-top:-2432.15pt;width:202.7pt;height:315.8pt;z-index:254342144;mso-width-relative:margin;mso-height-relative:margin" coordsize="25742,40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">
                      <v:group id="_x0000_s1093" style="position:absolute;width:25742;height:40106" coordsize="25742,4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group id="1126 Grupo" o:spid="_x0000_s1094" style="position:absolute;width:25742;height:40106" coordsize="25742,3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Qv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N3+H5JjwBuf4DAAD//wMAUEsBAi0AFAAGAAgAAAAhANvh9svuAAAAhQEAABMAAAAAAAAA&#10;AAAAAAAAAAAAAFtDb250ZW50X1R5cGVzXS54bWxQSwECLQAUAAYACAAAACEAWvQsW78AAAAVAQAA&#10;CwAAAAAAAAAAAAAAAAAfAQAAX3JlbHMvLnJlbHNQSwECLQAUAAYACAAAACEAEaAEL8YAAADdAAAA&#10;DwAAAAAAAAAAAAAAAAAHAgAAZHJzL2Rvd25yZXYueG1sUEsFBgAAAAADAAMAtwAAAPoCAAAAAA==&#10;">
                          <v:shape id="20 Conector recto de flecha" o:spid="_x0000_s1095" type="#_x0000_t32" style="position:absolute;left:3291;top:26407;width:0;height:3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" strokecolor="windowText" strokeweight=".5pt">
                            <v:stroke endarrow="block"/>
                          </v:shape>
                          <v:group id="648 Grupo" o:spid="_x0000_s1096" style="position:absolute;width:25742;height:38963" coordsize="25747,3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">
                            <v:shape id="_x0000_s1097" type="#_x0000_t177" style="position:absolute;left:1755;width:3042;height: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" fillcolor="window" strokecolor="windowText" strokeweight=".5pt">
                              <v:textbox>
                                <w:txbxContent>
                                  <w:p w:rsidR="009C6E0D" w:rsidRPr="00DC7034" w:rsidRDefault="009C6E0D" w:rsidP="00636C9A">
                                    <w:pPr>
                                      <w:jc w:val="center"/>
                                      <w:rPr>
                                        <w:rFonts w:ascii="Arial" w:hAnsi="Arial" w:cs="Arial"/>
                                        <w:sz w:val="14"/>
                                        <w:szCs w:val="14"/>
                                      </w:rPr>
                                    </w:pPr>
                                    <w:r>
                                      <w:rPr>
                                        <w:rFonts w:ascii="Arial" w:hAnsi="Arial" w:cs="Arial"/>
                                        <w:sz w:val="14"/>
                                        <w:szCs w:val="14"/>
                                      </w:rPr>
                                      <w:t>C</w:t>
                                    </w:r>
                                  </w:p>
                                </w:txbxContent>
                              </v:textbox>
                            </v:shape>
                            <v:group id="647 Grupo" o:spid="_x0000_s1098" style="position:absolute;top:2340;width:25747;height:36625" coordsize="25747,3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group id="379 Grupo" o:spid="_x0000_s1099" style="position:absolute;left:950;width:4680;height:12020" coordsize="4679,1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1s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6Qv8vglPQK5/AAAA//8DAFBLAQItABQABgAIAAAAIQDb4fbL7gAAAIUBAAATAAAAAAAA&#10;AAAAAAAAAAAAAABbQ29udGVudF9UeXBlc10ueG1sUEsBAi0AFAAGAAgAAAAhAFr0LFu/AAAAFQEA&#10;AAsAAAAAAAAAAAAAAAAAHwEAAF9yZWxzLy5yZWxzUEsBAi0AFAAGAAgAAAAhAHp4PWzHAAAA3QAA&#10;AA8AAAAAAAAAAAAAAAAABwIAAGRycy9kb3ducmV2LnhtbFBLBQYAAAAAAwADALcAAAD7AgAAAAA=&#10;">
                                <v:group id="353 Grupo" o:spid="_x0000_s1100" style="position:absolute;top:5924;width:4679;height:6096" coordorigin=",2560" coordsize="4679,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">
                                  <v:rect id="_x0000_s1101" style="position:absolute;top:6144;width:4679;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" fillcolor="window" strokecolor="windowText" strokeweight=".5pt">
                                    <v:textbox>
                                      <w:txbxContent>
                                        <w:p w:rsidR="009C6E0D" w:rsidRPr="007C7074" w:rsidRDefault="009C6E0D" w:rsidP="00636C9A">
                                          <w:pPr>
                                            <w:jc w:val="center"/>
                                            <w:rPr>
                                              <w:rFonts w:ascii="Arial" w:hAnsi="Arial" w:cs="Arial"/>
                                              <w:sz w:val="20"/>
                                            </w:rPr>
                                          </w:pPr>
                                          <w:r>
                                            <w:rPr>
                                              <w:rFonts w:ascii="Arial" w:hAnsi="Arial" w:cs="Arial"/>
                                              <w:sz w:val="20"/>
                                            </w:rPr>
                                            <w:t>36</w:t>
                                          </w:r>
                                        </w:p>
                                      </w:txbxContent>
                                    </v:textbox>
                                  </v:rect>
                                  <v:shape id="20 Conector recto de flecha" o:spid="_x0000_s1102" type="#_x0000_t32" style="position:absolute;left:2194;top:2560;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" strokecolor="windowText" strokeweight=".5pt">
                                    <v:stroke endarrow="block"/>
                                  </v:shape>
                                </v:group>
                                <v:shape id="20 Conector recto de flecha" o:spid="_x0000_s1103" type="#_x0000_t32" style="position:absolute;left:2267;width:0;height:3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" strokecolor="windowText" strokeweight=".5pt">
                                  <v:stroke endarrow="block"/>
                                </v:shape>
                              </v:group>
                              <v:group id="646 Grupo" o:spid="_x0000_s1104" style="position:absolute;top:11996;width:25747;height:24629" coordsize="25747,2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Ly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0xX8vglPQK5/AAAA//8DAFBLAQItABQABgAIAAAAIQDb4fbL7gAAAIUBAAATAAAAAAAA&#10;AAAAAAAAAAAAAABbQ29udGVudF9UeXBlc10ueG1sUEsBAi0AFAAGAAgAAAAhAFr0LFu/AAAAFQEA&#10;AAsAAAAAAAAAAAAAAAAAHwEAAF9yZWxzLy5yZWxzUEsBAi0AFAAGAAgAAAAhAJR5kvLHAAAA3QAA&#10;AA8AAAAAAAAAAAAAAAAABwIAAGRycy9kb3ducmV2LnhtbFBLBQYAAAAAAwADALcAAAD7AgAAAAA=&#10;">
                                <v:shape id="20 Conector recto de flecha" o:spid="_x0000_s1105" type="#_x0000_t32" style="position:absolute;left:3291;top:17775;width:0;height:39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" strokecolor="windowText" strokeweight=".5pt">
                                  <v:stroke endarrow="block"/>
                                </v:shape>
                                <v:rect id="_x0000_s1106" style="position:absolute;left:21067;top:9509;width:468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" fillcolor="window" strokecolor="windowText" strokeweight=".5pt">
                                  <v:textbox>
                                    <w:txbxContent>
                                      <w:p w:rsidR="009C6E0D" w:rsidRPr="007C7074" w:rsidRDefault="009C6E0D" w:rsidP="00636C9A">
                                        <w:pPr>
                                          <w:jc w:val="center"/>
                                          <w:rPr>
                                            <w:rFonts w:ascii="Arial" w:hAnsi="Arial" w:cs="Arial"/>
                                            <w:sz w:val="20"/>
                                          </w:rPr>
                                        </w:pPr>
                                        <w:r>
                                          <w:rPr>
                                            <w:rFonts w:ascii="Arial" w:hAnsi="Arial" w:cs="Arial"/>
                                            <w:sz w:val="20"/>
                                          </w:rPr>
                                          <w:t>38</w:t>
                                        </w:r>
                                      </w:p>
                                    </w:txbxContent>
                                  </v:textbox>
                                </v:rect>
                                <v:group id="380 Grupo" o:spid="_x0000_s1107" style="position:absolute;left:950;width:4680;height:12014" coordsize="4679,1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">
                                  <v:group id="608 Grupo" o:spid="_x0000_s1108" style="position:absolute;top:3364;width:4679;height:8656" coordsize="4679,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">
                                    <v:rect id="_x0000_s1109" style="position:absolute;top:6144;width:4679;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" fillcolor="window" strokecolor="windowText" strokeweight=".5pt">
                                      <v:textbox>
                                        <w:txbxContent>
                                          <w:p w:rsidR="009C6E0D" w:rsidRPr="007C7074" w:rsidRDefault="009C6E0D" w:rsidP="00636C9A">
                                            <w:pPr>
                                              <w:jc w:val="center"/>
                                              <w:rPr>
                                                <w:rFonts w:ascii="Arial" w:hAnsi="Arial" w:cs="Arial"/>
                                                <w:sz w:val="20"/>
                                              </w:rPr>
                                            </w:pPr>
                                            <w:r>
                                              <w:rPr>
                                                <w:rFonts w:ascii="Arial" w:hAnsi="Arial" w:cs="Arial"/>
                                                <w:sz w:val="20"/>
                                              </w:rPr>
                                              <w:t>38</w:t>
                                            </w:r>
                                          </w:p>
                                        </w:txbxContent>
                                      </v:textbox>
                                    </v:rect>
                                    <v:rect id="_x0000_s1110" style="position:absolute;width:4679;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" fillcolor="window" strokecolor="windowText" strokeweight=".5pt">
                                      <v:textbox>
                                        <w:txbxContent>
                                          <w:p w:rsidR="009C6E0D" w:rsidRPr="007C7074" w:rsidRDefault="009C6E0D" w:rsidP="00636C9A">
                                            <w:pPr>
                                              <w:jc w:val="center"/>
                                              <w:rPr>
                                                <w:rFonts w:ascii="Arial" w:hAnsi="Arial" w:cs="Arial"/>
                                                <w:sz w:val="20"/>
                                              </w:rPr>
                                            </w:pPr>
                                            <w:r>
                                              <w:rPr>
                                                <w:rFonts w:ascii="Arial" w:hAnsi="Arial" w:cs="Arial"/>
                                                <w:sz w:val="20"/>
                                              </w:rPr>
                                              <w:t>37</w:t>
                                            </w:r>
                                          </w:p>
                                        </w:txbxContent>
                                      </v:textbox>
                                    </v:rect>
                                    <v:shape id="20 Conector recto de flecha" o:spid="_x0000_s1111" type="#_x0000_t32" style="position:absolute;left:2194;top:2560;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" strokecolor="windowText" strokeweight=".5pt">
                                      <v:stroke endarrow="block"/>
                                    </v:shape>
                                  </v:group>
                                  <v:shape id="20 Conector recto de flecha" o:spid="_x0000_s1112" type="#_x0000_t32" style="position:absolute;left:2267;width:0;height:3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" strokecolor="windowText" strokeweight=".5pt">
                                    <v:stroke endarrow="block"/>
                                  </v:shape>
                                </v:group>
                                <v:rect id="_x0000_s1113" style="position:absolute;left:877;top:15288;width:468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" fillcolor="window" strokecolor="windowText" strokeweight=".5pt">
                                  <v:textbox>
                                    <w:txbxContent>
                                      <w:p w:rsidR="009C6E0D" w:rsidRPr="007C7074" w:rsidRDefault="009C6E0D" w:rsidP="00636C9A">
                                        <w:pPr>
                                          <w:jc w:val="center"/>
                                          <w:rPr>
                                            <w:rFonts w:ascii="Arial" w:hAnsi="Arial" w:cs="Arial"/>
                                            <w:sz w:val="20"/>
                                          </w:rPr>
                                        </w:pPr>
                                        <w:r>
                                          <w:rPr>
                                            <w:rFonts w:ascii="Arial" w:hAnsi="Arial" w:cs="Arial"/>
                                            <w:sz w:val="20"/>
                                          </w:rPr>
                                          <w:t>39</w:t>
                                        </w:r>
                                      </w:p>
                                    </w:txbxContent>
                                  </v:textbox>
                                </v:rect>
                                <v:shape id="645 Conector recto de flecha" o:spid="_x0000_s1114" type="#_x0000_t32" style="position:absolute;left:5632;top:10753;width:15435;height: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" strokecolor="windowText">
                                  <v:stroke endarrow="block"/>
                                </v:shape>
                                <v:shape id="_x0000_s1115" type="#_x0000_t116" style="position:absolute;top:21726;width:6432;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" filled="f" strokecolor="windowText" strokeweight=".5pt">
                                  <v:textbox>
                                    <w:txbxContent>
                                      <w:p w:rsidR="009C6E0D" w:rsidRPr="007C7074" w:rsidRDefault="009C6E0D" w:rsidP="00636C9A">
                                        <w:pPr>
                                          <w:jc w:val="center"/>
                                          <w:rPr>
                                            <w:rFonts w:ascii="Arial" w:hAnsi="Arial" w:cs="Arial"/>
                                            <w:sz w:val="18"/>
                                            <w14:textOutline w14:w="0" w14:cap="rnd" w14:cmpd="sng" w14:algn="ctr">
                                              <w14:solidFill>
                                                <w14:srgbClr w14:val="000000"/>
                                              </w14:solidFill>
                                              <w14:prstDash w14:val="solid"/>
                                              <w14:bevel/>
                                            </w14:textOutline>
                                          </w:rPr>
                                        </w:pPr>
                                        <w:r>
                                          <w:rPr>
                                            <w:rFonts w:ascii="Arial" w:hAnsi="Arial" w:cs="Arial"/>
                                            <w:sz w:val="18"/>
                                            <w14:textOutline w14:w="0" w14:cap="rnd" w14:cmpd="sng" w14:algn="ctr">
                                              <w14:solidFill>
                                                <w14:srgbClr w14:val="000000"/>
                                              </w14:solidFill>
                                              <w14:prstDash w14:val="solid"/>
                                              <w14:bevel/>
                                            </w14:textOutline>
                                          </w:rPr>
                                          <w:t>Fin</w:t>
                                        </w:r>
                                      </w:p>
                                    </w:txbxContent>
                                  </v:textbox>
                                </v:shape>
                              </v:group>
                            </v:group>
                          </v:group>
                        </v:group>
                        <v:rect id="_x0000_s1116" style="position:absolute;left:877;top:5998;width:4674;height:2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" fillcolor="window" strokecolor="windowText" strokeweight=".5pt">
                          <v:textbox>
                            <w:txbxContent>
                              <w:p w:rsidR="009C6E0D" w:rsidRPr="007C7074" w:rsidRDefault="009C6E0D" w:rsidP="00636C9A">
                                <w:pPr>
                                  <w:jc w:val="center"/>
                                  <w:rPr>
                                    <w:rFonts w:ascii="Arial" w:hAnsi="Arial" w:cs="Arial"/>
                                    <w:sz w:val="20"/>
                                  </w:rPr>
                                </w:pPr>
                                <w:r>
                                  <w:rPr>
                                    <w:rFonts w:ascii="Arial" w:hAnsi="Arial" w:cs="Arial"/>
                                    <w:sz w:val="20"/>
                                  </w:rPr>
                                  <w:t>35</w:t>
                                </w:r>
                              </w:p>
                            </w:txbxContent>
                          </v:textbox>
                        </v:rect>
                      </v:group>
                      <v:shape id="268 Paralelogramo" o:spid="_x0000_s1117" type="#_x0000_t7" style="position:absolute;left:21433;top:18214;width:3867;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" filled="f" strokecolor="windowText" strokeweight=".5pt"/>
                      <v:shape id="367 Conector recto de flecha" o:spid="_x0000_s1118" type="#_x0000_t32" style="position:absolute;left:23189;top:22238;width:73;height:23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" strokecolor="windowText" strokeweight=".5pt">
                        <v:stroke endarrow="block"/>
                      </v:shape>
                    </v:group>
                  </w:pict>
                </mc:Fallback>
              </mc:AlternateContent>
            </w:r>
            <w:r w:rsidRPr="00852485">
              <w:rPr>
                <w:rFonts w:ascii="Arial Narrow" w:hAnsi="Arial Narrow" w:cs="Arial"/>
                <w:b/>
                <w:color w:val="000000"/>
                <w:sz w:val="16"/>
                <w:szCs w:val="16"/>
              </w:rPr>
              <w:t>de Capacitación Interna</w:t>
            </w:r>
          </w:p>
        </w:tc>
        <w:tc>
          <w:tcPr>
            <w:tcW w:w="590" w:type="pct"/>
            <w:tcBorders>
              <w:bottom w:val="single" w:sz="4" w:space="0" w:color="auto"/>
            </w:tcBorders>
            <w:vAlign w:val="center"/>
          </w:tcPr>
          <w:p w:rsidR="007C48E7" w:rsidRPr="00852485" w:rsidRDefault="007C48E7" w:rsidP="00061368">
            <w:pPr>
              <w:pStyle w:val="Prrafodelista"/>
              <w:ind w:left="0"/>
              <w:jc w:val="center"/>
              <w:rPr>
                <w:rFonts w:ascii="Arial Narrow" w:hAnsi="Arial Narrow" w:cs="Arial"/>
                <w:b/>
                <w:color w:val="000000"/>
                <w:sz w:val="16"/>
                <w:szCs w:val="16"/>
              </w:rPr>
            </w:pPr>
            <w:r w:rsidRPr="00852485">
              <w:rPr>
                <w:rFonts w:ascii="Arial Narrow" w:hAnsi="Arial Narrow" w:cs="Arial"/>
                <w:b/>
                <w:color w:val="000000"/>
                <w:sz w:val="16"/>
                <w:szCs w:val="16"/>
              </w:rPr>
              <w:t>Persona física</w:t>
            </w:r>
          </w:p>
        </w:tc>
        <w:tc>
          <w:tcPr>
            <w:tcW w:w="590" w:type="pct"/>
            <w:tcBorders>
              <w:bottom w:val="single" w:sz="4" w:space="0" w:color="auto"/>
            </w:tcBorders>
            <w:vAlign w:val="center"/>
          </w:tcPr>
          <w:p w:rsidR="007C48E7" w:rsidRPr="00852485" w:rsidRDefault="007C48E7" w:rsidP="00061368">
            <w:pPr>
              <w:pStyle w:val="Prrafodelista"/>
              <w:ind w:left="0"/>
              <w:jc w:val="center"/>
              <w:rPr>
                <w:rFonts w:ascii="Arial Narrow" w:hAnsi="Arial Narrow" w:cs="Arial"/>
                <w:b/>
                <w:color w:val="000000"/>
                <w:sz w:val="16"/>
                <w:szCs w:val="16"/>
              </w:rPr>
            </w:pPr>
            <w:r w:rsidRPr="00852485">
              <w:rPr>
                <w:rFonts w:ascii="Arial Narrow" w:hAnsi="Arial Narrow" w:cs="Arial"/>
                <w:b/>
                <w:color w:val="000000"/>
                <w:sz w:val="16"/>
                <w:szCs w:val="16"/>
              </w:rPr>
              <w:t>Institución académica</w:t>
            </w:r>
          </w:p>
        </w:tc>
        <w:tc>
          <w:tcPr>
            <w:tcW w:w="590" w:type="pct"/>
            <w:tcBorders>
              <w:bottom w:val="single" w:sz="4" w:space="0" w:color="auto"/>
            </w:tcBorders>
            <w:vAlign w:val="center"/>
          </w:tcPr>
          <w:p w:rsidR="007C48E7" w:rsidRPr="00852485" w:rsidRDefault="007C48E7" w:rsidP="00061368">
            <w:pPr>
              <w:pStyle w:val="Prrafodelista"/>
              <w:ind w:left="0"/>
              <w:jc w:val="center"/>
              <w:rPr>
                <w:rFonts w:ascii="Arial Narrow" w:hAnsi="Arial Narrow" w:cs="Arial"/>
                <w:b/>
                <w:color w:val="000000"/>
                <w:sz w:val="16"/>
                <w:szCs w:val="16"/>
              </w:rPr>
            </w:pPr>
            <w:r w:rsidRPr="00852485">
              <w:rPr>
                <w:rFonts w:ascii="Arial Narrow" w:hAnsi="Arial Narrow" w:cs="Arial"/>
                <w:b/>
                <w:color w:val="000000"/>
                <w:sz w:val="16"/>
                <w:szCs w:val="16"/>
              </w:rPr>
              <w:t>Dirección de Apoyo Administrativo</w:t>
            </w:r>
          </w:p>
        </w:tc>
        <w:tc>
          <w:tcPr>
            <w:tcW w:w="1460" w:type="pct"/>
            <w:tcBorders>
              <w:bottom w:val="single" w:sz="4" w:space="0" w:color="auto"/>
            </w:tcBorders>
            <w:shd w:val="clear" w:color="auto" w:fill="auto"/>
            <w:vAlign w:val="center"/>
          </w:tcPr>
          <w:p w:rsidR="007C48E7" w:rsidRPr="00852485" w:rsidRDefault="007C48E7" w:rsidP="00061368">
            <w:pPr>
              <w:pStyle w:val="Prrafodelista"/>
              <w:ind w:left="0"/>
              <w:jc w:val="center"/>
              <w:rPr>
                <w:rFonts w:ascii="Arial Narrow" w:hAnsi="Arial Narrow" w:cs="Arial"/>
                <w:b/>
                <w:color w:val="000000"/>
                <w:sz w:val="16"/>
                <w:szCs w:val="16"/>
              </w:rPr>
            </w:pPr>
            <w:r w:rsidRPr="00852485">
              <w:rPr>
                <w:rFonts w:ascii="Arial Narrow" w:hAnsi="Arial Narrow" w:cs="Arial"/>
                <w:b/>
                <w:color w:val="000000"/>
                <w:sz w:val="16"/>
                <w:szCs w:val="16"/>
              </w:rPr>
              <w:t>Actividades</w:t>
            </w:r>
          </w:p>
        </w:tc>
      </w:tr>
      <w:tr w:rsidR="007C48E7" w:rsidRPr="00437A93" w:rsidTr="00852485">
        <w:trPr>
          <w:jc w:val="center"/>
        </w:trPr>
        <w:tc>
          <w:tcPr>
            <w:tcW w:w="590" w:type="pct"/>
            <w:tcBorders>
              <w:top w:val="nil"/>
              <w:bottom w:val="nil"/>
            </w:tcBorders>
          </w:tcPr>
          <w:p w:rsidR="007C48E7" w:rsidRPr="00437A93" w:rsidRDefault="00917D24" w:rsidP="00061368">
            <w:pPr>
              <w:ind w:left="30" w:right="148"/>
              <w:jc w:val="both"/>
              <w:rPr>
                <w:rFonts w:ascii="Arial" w:hAnsi="Arial" w:cs="Arial"/>
                <w:color w:val="000000"/>
                <w:sz w:val="20"/>
                <w:szCs w:val="20"/>
              </w:rPr>
            </w:pPr>
            <w:r>
              <w:rPr>
                <w:rFonts w:ascii="Arial" w:hAnsi="Arial" w:cs="Arial"/>
                <w:noProof/>
                <w:color w:val="000000"/>
                <w:sz w:val="20"/>
                <w:szCs w:val="20"/>
                <w:lang w:eastAsia="es-MX"/>
              </w:rPr>
              <mc:AlternateContent>
                <mc:Choice Requires="wpg">
                  <w:drawing>
                    <wp:anchor distT="0" distB="0" distL="114300" distR="114300" simplePos="0" relativeHeight="254344192" behindDoc="0" locked="0" layoutInCell="1" allowOverlap="1">
                      <wp:simplePos x="0" y="0"/>
                      <wp:positionH relativeFrom="column">
                        <wp:posOffset>231970</wp:posOffset>
                      </wp:positionH>
                      <wp:positionV relativeFrom="page">
                        <wp:posOffset>41666</wp:posOffset>
                      </wp:positionV>
                      <wp:extent cx="4054109" cy="7056751"/>
                      <wp:effectExtent l="0" t="0" r="22860" b="11430"/>
                      <wp:wrapNone/>
                      <wp:docPr id="2077" name="1155 Grupo"/>
                      <wp:cNvGraphicFramePr/>
                      <a:graphic xmlns:a="http://schemas.openxmlformats.org/drawingml/2006/main">
                        <a:graphicData uri="http://schemas.microsoft.com/office/word/2010/wordprocessingGroup">
                          <wpg:wgp>
                            <wpg:cNvGrpSpPr/>
                            <wpg:grpSpPr>
                              <a:xfrm>
                                <a:off x="0" y="0"/>
                                <a:ext cx="4054109" cy="7056751"/>
                                <a:chOff x="841804" y="-53008"/>
                                <a:chExt cx="2886477" cy="6803658"/>
                              </a:xfrm>
                            </wpg:grpSpPr>
                            <wps:wsp>
                              <wps:cNvPr id="2078" name="20 Conector recto de flecha"/>
                              <wps:cNvCnPr>
                                <a:stCxn id="2322" idx="2"/>
                                <a:endCxn id="2190" idx="0"/>
                              </wps:cNvCnPr>
                              <wps:spPr>
                                <a:xfrm flipH="1">
                                  <a:off x="1942725" y="5913149"/>
                                  <a:ext cx="4218" cy="455704"/>
                                </a:xfrm>
                                <a:prstGeom prst="straightConnector1">
                                  <a:avLst/>
                                </a:prstGeom>
                                <a:noFill/>
                                <a:ln w="6350" cap="flat" cmpd="sng" algn="ctr">
                                  <a:solidFill>
                                    <a:schemeClr val="tx1"/>
                                  </a:solidFill>
                                  <a:prstDash val="solid"/>
                                  <a:tailEnd type="triangle"/>
                                </a:ln>
                                <a:effectLst/>
                              </wps:spPr>
                              <wps:bodyPr/>
                            </wps:wsp>
                            <wpg:grpSp>
                              <wpg:cNvPr id="2079" name="1154 Grupo"/>
                              <wpg:cNvGrpSpPr/>
                              <wpg:grpSpPr>
                                <a:xfrm>
                                  <a:off x="841804" y="-53008"/>
                                  <a:ext cx="2886477" cy="6803658"/>
                                  <a:chOff x="841876" y="-53011"/>
                                  <a:chExt cx="2886723" cy="6804012"/>
                                </a:xfrm>
                              </wpg:grpSpPr>
                              <wpg:grpSp>
                                <wpg:cNvPr id="2087" name="1152 Grupo"/>
                                <wpg:cNvGrpSpPr/>
                                <wpg:grpSpPr>
                                  <a:xfrm>
                                    <a:off x="1608502" y="-53011"/>
                                    <a:ext cx="2120097" cy="6167224"/>
                                    <a:chOff x="1601187" y="-53011"/>
                                    <a:chExt cx="2120097" cy="6167224"/>
                                  </a:xfrm>
                                </wpg:grpSpPr>
                                <wps:wsp>
                                  <wps:cNvPr id="2089" name="32 Rectángulo"/>
                                  <wps:cNvSpPr/>
                                  <wps:spPr>
                                    <a:xfrm>
                                      <a:off x="3362411" y="4207468"/>
                                      <a:ext cx="358873" cy="242975"/>
                                    </a:xfrm>
                                    <a:prstGeom prst="rect">
                                      <a:avLst/>
                                    </a:prstGeom>
                                    <a:solidFill>
                                      <a:sysClr val="window" lastClr="FFFFFF"/>
                                    </a:solidFill>
                                    <a:ln w="6350" cap="flat" cmpd="sng" algn="ctr">
                                      <a:solidFill>
                                        <a:schemeClr val="tx1"/>
                                      </a:solidFill>
                                      <a:prstDash val="solid"/>
                                    </a:ln>
                                    <a:effectLst/>
                                  </wps:spPr>
                                  <wps:txbx>
                                    <w:txbxContent>
                                      <w:p w:rsidR="009C6E0D" w:rsidRPr="008E5EC3" w:rsidRDefault="009C6E0D" w:rsidP="007C48E7">
                                        <w:pPr>
                                          <w:jc w:val="center"/>
                                          <w:rPr>
                                            <w:rFonts w:ascii="Arial" w:hAnsi="Arial" w:cs="Arial"/>
                                            <w:sz w:val="18"/>
                                            <w:szCs w:val="18"/>
                                          </w:rPr>
                                        </w:pPr>
                                        <w:r w:rsidRPr="008E5EC3">
                                          <w:rPr>
                                            <w:rFonts w:ascii="Arial" w:hAnsi="Arial" w:cs="Arial"/>
                                            <w:sz w:val="18"/>
                                            <w:szCs w:val="18"/>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90" name="1151 Grupo"/>
                                  <wpg:cNvGrpSpPr/>
                                  <wpg:grpSpPr>
                                    <a:xfrm>
                                      <a:off x="1601187" y="-53011"/>
                                      <a:ext cx="1442329" cy="6167224"/>
                                      <a:chOff x="1601187" y="-53011"/>
                                      <a:chExt cx="1442329" cy="6167224"/>
                                    </a:xfrm>
                                  </wpg:grpSpPr>
                                  <wpg:grpSp>
                                    <wpg:cNvPr id="2091" name="662 Grupo"/>
                                    <wpg:cNvGrpSpPr/>
                                    <wpg:grpSpPr>
                                      <a:xfrm>
                                        <a:off x="1750887" y="3297397"/>
                                        <a:ext cx="724825" cy="466080"/>
                                        <a:chOff x="1750887" y="737077"/>
                                        <a:chExt cx="724825" cy="466080"/>
                                      </a:xfrm>
                                    </wpg:grpSpPr>
                                    <wps:wsp>
                                      <wps:cNvPr id="2096" name="636 Conector angular"/>
                                      <wps:cNvCnPr>
                                        <a:stCxn id="2123" idx="2"/>
                                        <a:endCxn id="2097" idx="3"/>
                                      </wps:cNvCnPr>
                                      <wps:spPr>
                                        <a:xfrm rot="5400000">
                                          <a:off x="2120439" y="726397"/>
                                          <a:ext cx="344594" cy="365953"/>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7" name="32 Rectángulo"/>
                                      <wps:cNvSpPr/>
                                      <wps:spPr>
                                        <a:xfrm>
                                          <a:off x="1750887" y="960182"/>
                                          <a:ext cx="358872" cy="242975"/>
                                        </a:xfrm>
                                        <a:prstGeom prst="rect">
                                          <a:avLst/>
                                        </a:prstGeom>
                                        <a:solidFill>
                                          <a:sysClr val="window" lastClr="FFFFFF"/>
                                        </a:solidFill>
                                        <a:ln w="6350" cap="flat" cmpd="sng" algn="ctr">
                                          <a:solidFill>
                                            <a:schemeClr val="tx1"/>
                                          </a:solidFill>
                                          <a:prstDash val="solid"/>
                                        </a:ln>
                                        <a:effectLst/>
                                      </wps:spPr>
                                      <wps:txbx>
                                        <w:txbxContent>
                                          <w:p w:rsidR="009C6E0D" w:rsidRPr="008E5EC3" w:rsidRDefault="009C6E0D" w:rsidP="007C48E7">
                                            <w:pPr>
                                              <w:jc w:val="center"/>
                                              <w:rPr>
                                                <w:rFonts w:ascii="Arial" w:hAnsi="Arial" w:cs="Arial"/>
                                                <w:sz w:val="18"/>
                                                <w:szCs w:val="18"/>
                                              </w:rPr>
                                            </w:pPr>
                                            <w:r w:rsidRPr="008E5EC3">
                                              <w:rPr>
                                                <w:rFonts w:ascii="Arial" w:hAnsi="Arial" w:cs="Arial"/>
                                                <w:sz w:val="18"/>
                                                <w:szCs w:val="18"/>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02" name="1150 Grupo"/>
                                    <wpg:cNvGrpSpPr/>
                                    <wpg:grpSpPr>
                                      <a:xfrm>
                                        <a:off x="1761840" y="-53011"/>
                                        <a:ext cx="1281676" cy="3350407"/>
                                        <a:chOff x="481809" y="-53018"/>
                                        <a:chExt cx="1282024" cy="3350832"/>
                                      </a:xfrm>
                                    </wpg:grpSpPr>
                                    <wpg:grpSp>
                                      <wpg:cNvPr id="2108" name="1149 Grupo"/>
                                      <wpg:cNvGrpSpPr/>
                                      <wpg:grpSpPr>
                                        <a:xfrm>
                                          <a:off x="481809" y="-53018"/>
                                          <a:ext cx="1282024" cy="3350832"/>
                                          <a:chOff x="481809" y="-53018"/>
                                          <a:chExt cx="1282024" cy="3350832"/>
                                        </a:xfrm>
                                      </wpg:grpSpPr>
                                      <wps:wsp>
                                        <wps:cNvPr id="2110" name="20 Conector recto de flecha"/>
                                        <wps:cNvCnPr>
                                          <a:stCxn id="2357" idx="2"/>
                                          <a:endCxn id="2129" idx="0"/>
                                        </wps:cNvCnPr>
                                        <wps:spPr>
                                          <a:xfrm>
                                            <a:off x="655826" y="825483"/>
                                            <a:ext cx="5468" cy="404607"/>
                                          </a:xfrm>
                                          <a:prstGeom prst="straightConnector1">
                                            <a:avLst/>
                                          </a:prstGeom>
                                          <a:noFill/>
                                          <a:ln w="6350" cap="flat" cmpd="sng" algn="ctr">
                                            <a:solidFill>
                                              <a:schemeClr val="tx1"/>
                                            </a:solidFill>
                                            <a:prstDash val="solid"/>
                                            <a:tailEnd type="triangle"/>
                                          </a:ln>
                                          <a:effectLst/>
                                        </wps:spPr>
                                        <wps:bodyPr/>
                                      </wps:wsp>
                                      <wps:wsp>
                                        <wps:cNvPr id="2115" name="Conector fuera de página 291"/>
                                        <wps:cNvSpPr/>
                                        <wps:spPr>
                                          <a:xfrm>
                                            <a:off x="539565" y="-53018"/>
                                            <a:ext cx="230766" cy="381866"/>
                                          </a:xfrm>
                                          <a:prstGeom prst="flowChartOffpageConnector">
                                            <a:avLst/>
                                          </a:prstGeom>
                                          <a:solidFill>
                                            <a:sysClr val="window" lastClr="FFFFFF"/>
                                          </a:solidFill>
                                          <a:ln w="6350" cap="flat" cmpd="sng" algn="ctr">
                                            <a:solidFill>
                                              <a:schemeClr val="tx1"/>
                                            </a:solidFill>
                                            <a:prstDash val="solid"/>
                                          </a:ln>
                                          <a:effectLst/>
                                        </wps:spPr>
                                        <wps:txbx>
                                          <w:txbxContent>
                                            <w:p w:rsidR="009C6E0D" w:rsidRPr="00BF5A3E" w:rsidRDefault="009C6E0D" w:rsidP="007C48E7">
                                              <w:pPr>
                                                <w:jc w:val="center"/>
                                                <w:rPr>
                                                  <w:rFonts w:ascii="Arial" w:hAnsi="Arial" w:cs="Arial"/>
                                                  <w:sz w:val="18"/>
                                                  <w:szCs w:val="14"/>
                                                </w:rPr>
                                              </w:pPr>
                                              <w:r w:rsidRPr="00BF5A3E">
                                                <w:rPr>
                                                  <w:rFonts w:ascii="Arial" w:hAnsi="Arial" w:cs="Arial"/>
                                                  <w:sz w:val="18"/>
                                                  <w:szCs w:val="1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9" name="Conector 295"/>
                                        <wps:cNvSpPr/>
                                        <wps:spPr>
                                          <a:xfrm>
                                            <a:off x="1533067" y="513046"/>
                                            <a:ext cx="230766" cy="312435"/>
                                          </a:xfrm>
                                          <a:prstGeom prst="flowChartConnector">
                                            <a:avLst/>
                                          </a:prstGeom>
                                          <a:solidFill>
                                            <a:sysClr val="window" lastClr="FFFFFF"/>
                                          </a:solidFill>
                                          <a:ln w="6350" cap="flat" cmpd="sng" algn="ctr">
                                            <a:solidFill>
                                              <a:schemeClr val="tx1"/>
                                            </a:solidFill>
                                            <a:prstDash val="solid"/>
                                          </a:ln>
                                          <a:effectLst/>
                                        </wps:spPr>
                                        <wps:txbx>
                                          <w:txbxContent>
                                            <w:p w:rsidR="009C6E0D" w:rsidRPr="008E5EC3" w:rsidRDefault="009C6E0D" w:rsidP="007C48E7">
                                              <w:pPr>
                                                <w:rPr>
                                                  <w:rFonts w:ascii="Arial" w:hAnsi="Arial" w:cs="Arial"/>
                                                  <w:sz w:val="18"/>
                                                  <w:szCs w:val="18"/>
                                                </w:rPr>
                                              </w:pPr>
                                              <w:r w:rsidRPr="008E5EC3">
                                                <w:rPr>
                                                  <w:rFonts w:ascii="Arial" w:hAnsi="Arial" w:cs="Arial"/>
                                                  <w:sz w:val="18"/>
                                                  <w:szCs w:val="1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22" name="651 Grupo"/>
                                        <wpg:cNvGrpSpPr/>
                                        <wpg:grpSpPr>
                                          <a:xfrm>
                                            <a:off x="481809" y="1230090"/>
                                            <a:ext cx="893551" cy="2067724"/>
                                            <a:chOff x="379396" y="66973"/>
                                            <a:chExt cx="893551" cy="2067724"/>
                                          </a:xfrm>
                                        </wpg:grpSpPr>
                                        <wps:wsp>
                                          <wps:cNvPr id="2123" name="32 Rectángulo"/>
                                          <wps:cNvSpPr/>
                                          <wps:spPr>
                                            <a:xfrm>
                                              <a:off x="913977" y="1891692"/>
                                              <a:ext cx="358970" cy="243005"/>
                                            </a:xfrm>
                                            <a:prstGeom prst="rect">
                                              <a:avLst/>
                                            </a:prstGeom>
                                            <a:solidFill>
                                              <a:sysClr val="window" lastClr="FFFFFF"/>
                                            </a:solidFill>
                                            <a:ln w="6350" cap="flat" cmpd="sng" algn="ctr">
                                              <a:solidFill>
                                                <a:schemeClr val="tx1"/>
                                              </a:solidFill>
                                              <a:prstDash val="solid"/>
                                            </a:ln>
                                            <a:effectLst/>
                                          </wps:spPr>
                                          <wps:txbx>
                                            <w:txbxContent>
                                              <w:p w:rsidR="009C6E0D" w:rsidRPr="008E5EC3" w:rsidRDefault="009C6E0D" w:rsidP="007C48E7">
                                                <w:pPr>
                                                  <w:jc w:val="center"/>
                                                  <w:rPr>
                                                    <w:rFonts w:ascii="Arial" w:hAnsi="Arial" w:cs="Arial"/>
                                                    <w:sz w:val="18"/>
                                                    <w:szCs w:val="18"/>
                                                  </w:rPr>
                                                </w:pPr>
                                                <w:r w:rsidRPr="008E5EC3">
                                                  <w:rPr>
                                                    <w:rFonts w:ascii="Arial" w:hAnsi="Arial" w:cs="Arial"/>
                                                    <w:sz w:val="18"/>
                                                    <w:szCs w:val="18"/>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6" name="20 Conector recto de flecha"/>
                                          <wps:cNvCnPr>
                                            <a:stCxn id="2286" idx="2"/>
                                            <a:endCxn id="2123" idx="0"/>
                                          </wps:cNvCnPr>
                                          <wps:spPr>
                                            <a:xfrm>
                                              <a:off x="1092996" y="1310862"/>
                                              <a:ext cx="466" cy="580829"/>
                                            </a:xfrm>
                                            <a:prstGeom prst="straightConnector1">
                                              <a:avLst/>
                                            </a:prstGeom>
                                            <a:noFill/>
                                            <a:ln w="6350" cap="flat" cmpd="sng" algn="ctr">
                                              <a:solidFill>
                                                <a:schemeClr val="tx1"/>
                                              </a:solidFill>
                                              <a:prstDash val="solid"/>
                                              <a:tailEnd type="triangle"/>
                                            </a:ln>
                                            <a:effectLst/>
                                          </wps:spPr>
                                          <wps:bodyPr/>
                                        </wps:wsp>
                                        <wps:wsp>
                                          <wps:cNvPr id="2129" name="32 Rectángulo"/>
                                          <wps:cNvSpPr/>
                                          <wps:spPr>
                                            <a:xfrm>
                                              <a:off x="379396" y="66973"/>
                                              <a:ext cx="358970" cy="243005"/>
                                            </a:xfrm>
                                            <a:prstGeom prst="rect">
                                              <a:avLst/>
                                            </a:prstGeom>
                                            <a:solidFill>
                                              <a:sysClr val="window" lastClr="FFFFFF"/>
                                            </a:solidFill>
                                            <a:ln w="6350" cap="flat" cmpd="sng" algn="ctr">
                                              <a:solidFill>
                                                <a:schemeClr val="tx1"/>
                                              </a:solidFill>
                                              <a:prstDash val="solid"/>
                                            </a:ln>
                                            <a:effectLst/>
                                          </wps:spPr>
                                          <wps:txbx>
                                            <w:txbxContent>
                                              <w:p w:rsidR="009C6E0D" w:rsidRPr="008E5EC3" w:rsidRDefault="009C6E0D" w:rsidP="007C48E7">
                                                <w:pPr>
                                                  <w:jc w:val="center"/>
                                                  <w:rPr>
                                                    <w:rFonts w:ascii="Arial" w:hAnsi="Arial" w:cs="Arial"/>
                                                    <w:sz w:val="18"/>
                                                    <w:szCs w:val="18"/>
                                                  </w:rPr>
                                                </w:pPr>
                                                <w:r w:rsidRPr="008E5EC3">
                                                  <w:rPr>
                                                    <w:rFonts w:ascii="Arial" w:hAnsi="Arial" w:cs="Arial"/>
                                                    <w:sz w:val="18"/>
                                                    <w:szCs w:val="18"/>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2" name="284 Conector angular"/>
                                          <wps:cNvCnPr>
                                            <a:stCxn id="2129" idx="2"/>
                                            <a:endCxn id="2286" idx="1"/>
                                          </wps:cNvCnPr>
                                          <wps:spPr>
                                            <a:xfrm rot="16200000" flipH="1">
                                              <a:off x="298255" y="570604"/>
                                              <a:ext cx="811554" cy="290302"/>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133" name="20 Conector recto de flecha"/>
                                        <wps:cNvCnPr>
                                          <a:stCxn id="2115" idx="2"/>
                                          <a:endCxn id="2357" idx="0"/>
                                        </wps:cNvCnPr>
                                        <wps:spPr>
                                          <a:xfrm>
                                            <a:off x="654948" y="328848"/>
                                            <a:ext cx="878" cy="161624"/>
                                          </a:xfrm>
                                          <a:prstGeom prst="straightConnector1">
                                            <a:avLst/>
                                          </a:prstGeom>
                                          <a:noFill/>
                                          <a:ln w="6350" cap="flat" cmpd="sng" algn="ctr">
                                            <a:solidFill>
                                              <a:schemeClr val="tx1"/>
                                            </a:solidFill>
                                            <a:prstDash val="solid"/>
                                            <a:tailEnd type="triangle"/>
                                          </a:ln>
                                          <a:effectLst/>
                                        </wps:spPr>
                                        <wps:bodyPr/>
                                      </wps:wsp>
                                      <wps:wsp>
                                        <wps:cNvPr id="2139" name="620 Conector recto de flecha"/>
                                        <wps:cNvCnPr>
                                          <a:stCxn id="2357" idx="3"/>
                                          <a:endCxn id="2119" idx="2"/>
                                        </wps:cNvCnPr>
                                        <wps:spPr>
                                          <a:xfrm>
                                            <a:off x="888290" y="657977"/>
                                            <a:ext cx="644778" cy="112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140" name="659 Conector angular"/>
                                      <wps:cNvCnPr>
                                        <a:stCxn id="2286" idx="3"/>
                                        <a:endCxn id="2129" idx="3"/>
                                      </wps:cNvCnPr>
                                      <wps:spPr>
                                        <a:xfrm flipH="1" flipV="1">
                                          <a:off x="840779" y="1351593"/>
                                          <a:ext cx="598443" cy="933057"/>
                                        </a:xfrm>
                                        <a:prstGeom prst="bentConnector3">
                                          <a:avLst>
                                            <a:gd name="adj1" fmla="val -2720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309" name="Conector 295"/>
                                    <wps:cNvSpPr/>
                                    <wps:spPr>
                                      <a:xfrm>
                                        <a:off x="1948961" y="5828463"/>
                                        <a:ext cx="285750" cy="285750"/>
                                      </a:xfrm>
                                      <a:prstGeom prst="flowChartConnector">
                                        <a:avLst/>
                                      </a:prstGeom>
                                      <a:noFill/>
                                      <a:ln w="6350" cap="flat" cmpd="sng" algn="ctr">
                                        <a:noFill/>
                                        <a:prstDash val="solid"/>
                                      </a:ln>
                                      <a:effectLst/>
                                    </wps:spPr>
                                    <wps:txbx>
                                      <w:txbxContent>
                                        <w:p w:rsidR="009C6E0D" w:rsidRPr="008E5EC3" w:rsidRDefault="009C6E0D" w:rsidP="007C48E7">
                                          <w:pPr>
                                            <w:jc w:val="center"/>
                                            <w:rPr>
                                              <w:rFonts w:ascii="Arial" w:hAnsi="Arial" w:cs="Arial"/>
                                              <w:sz w:val="18"/>
                                              <w:szCs w:val="14"/>
                                            </w:rPr>
                                          </w:pPr>
                                          <w:r>
                                            <w:rPr>
                                              <w:rFonts w:ascii="Arial" w:hAnsi="Arial" w:cs="Arial"/>
                                              <w:sz w:val="18"/>
                                              <w:szCs w:val="14"/>
                                            </w:rPr>
                                            <w:t>Si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310" name="Conector 295"/>
                                    <wps:cNvSpPr/>
                                    <wps:spPr>
                                      <a:xfrm>
                                        <a:off x="2231499" y="2393138"/>
                                        <a:ext cx="285750" cy="285750"/>
                                      </a:xfrm>
                                      <a:prstGeom prst="flowChartConnector">
                                        <a:avLst/>
                                      </a:prstGeom>
                                      <a:noFill/>
                                      <a:ln w="6350" cap="flat" cmpd="sng" algn="ctr">
                                        <a:noFill/>
                                        <a:prstDash val="solid"/>
                                      </a:ln>
                                      <a:effectLst/>
                                    </wps:spPr>
                                    <wps:txbx>
                                      <w:txbxContent>
                                        <w:p w:rsidR="009C6E0D" w:rsidRPr="008E5EC3" w:rsidRDefault="009C6E0D" w:rsidP="007C48E7">
                                          <w:pPr>
                                            <w:jc w:val="center"/>
                                            <w:rPr>
                                              <w:rFonts w:ascii="Arial" w:hAnsi="Arial" w:cs="Arial"/>
                                              <w:sz w:val="18"/>
                                              <w:szCs w:val="14"/>
                                            </w:rPr>
                                          </w:pPr>
                                          <w:r>
                                            <w:rPr>
                                              <w:rFonts w:ascii="Arial" w:hAnsi="Arial" w:cs="Arial"/>
                                              <w:sz w:val="18"/>
                                              <w:szCs w:val="14"/>
                                            </w:rPr>
                                            <w:t>Si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313" name="Conector 295"/>
                                    <wps:cNvSpPr/>
                                    <wps:spPr>
                                      <a:xfrm>
                                        <a:off x="2509388" y="1998616"/>
                                        <a:ext cx="285750" cy="285750"/>
                                      </a:xfrm>
                                      <a:prstGeom prst="flowChartConnector">
                                        <a:avLst/>
                                      </a:prstGeom>
                                      <a:noFill/>
                                      <a:ln w="6350" cap="flat" cmpd="sng" algn="ctr">
                                        <a:noFill/>
                                        <a:prstDash val="solid"/>
                                      </a:ln>
                                      <a:effectLst/>
                                    </wps:spPr>
                                    <wps:txbx>
                                      <w:txbxContent>
                                        <w:p w:rsidR="009C6E0D" w:rsidRPr="008E5EC3" w:rsidRDefault="009C6E0D" w:rsidP="007C48E7">
                                          <w:pPr>
                                            <w:jc w:val="center"/>
                                            <w:rPr>
                                              <w:rFonts w:ascii="Arial" w:hAnsi="Arial" w:cs="Arial"/>
                                              <w:sz w:val="18"/>
                                              <w:szCs w:val="14"/>
                                            </w:rPr>
                                          </w:pPr>
                                          <w:r>
                                            <w:rPr>
                                              <w:rFonts w:ascii="Arial" w:hAnsi="Arial" w:cs="Arial"/>
                                              <w:sz w:val="18"/>
                                              <w:szCs w:val="14"/>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323" name="Conector 295"/>
                                    <wps:cNvSpPr/>
                                    <wps:spPr>
                                      <a:xfrm>
                                        <a:off x="1601187" y="5353470"/>
                                        <a:ext cx="285750" cy="285750"/>
                                      </a:xfrm>
                                      <a:prstGeom prst="flowChartConnector">
                                        <a:avLst/>
                                      </a:prstGeom>
                                      <a:noFill/>
                                      <a:ln w="6350" cap="flat" cmpd="sng" algn="ctr">
                                        <a:noFill/>
                                        <a:prstDash val="solid"/>
                                      </a:ln>
                                      <a:effectLst/>
                                    </wps:spPr>
                                    <wps:txbx>
                                      <w:txbxContent>
                                        <w:p w:rsidR="009C6E0D" w:rsidRPr="008E5EC3" w:rsidRDefault="009C6E0D" w:rsidP="007C48E7">
                                          <w:pPr>
                                            <w:jc w:val="center"/>
                                            <w:rPr>
                                              <w:rFonts w:ascii="Arial" w:hAnsi="Arial" w:cs="Arial"/>
                                              <w:sz w:val="18"/>
                                              <w:szCs w:val="14"/>
                                            </w:rPr>
                                          </w:pPr>
                                          <w:r>
                                            <w:rPr>
                                              <w:rFonts w:ascii="Arial" w:hAnsi="Arial" w:cs="Arial"/>
                                              <w:sz w:val="18"/>
                                              <w:szCs w:val="14"/>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grpSp>
                              <wpg:grpSp>
                                <wpg:cNvPr id="2148" name="1153 Grupo"/>
                                <wpg:cNvGrpSpPr/>
                                <wpg:grpSpPr>
                                  <a:xfrm>
                                    <a:off x="841876" y="490409"/>
                                    <a:ext cx="2707288" cy="6260592"/>
                                    <a:chOff x="841876" y="-3584158"/>
                                    <a:chExt cx="2707288" cy="6260592"/>
                                  </a:xfrm>
                                </wpg:grpSpPr>
                                <wps:wsp>
                                  <wps:cNvPr id="2149" name="658 Conector angular"/>
                                  <wps:cNvCnPr>
                                    <a:stCxn id="2322" idx="1"/>
                                    <a:endCxn id="2162" idx="1"/>
                                  </wps:cNvCnPr>
                                  <wps:spPr>
                                    <a:xfrm rot="10800000" flipH="1">
                                      <a:off x="1703259" y="927913"/>
                                      <a:ext cx="65751" cy="721275"/>
                                    </a:xfrm>
                                    <a:prstGeom prst="bentConnector3">
                                      <a:avLst>
                                        <a:gd name="adj1" fmla="val -24756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55" name="2 Conector angular"/>
                                  <wps:cNvCnPr>
                                    <a:stCxn id="2097" idx="2"/>
                                    <a:endCxn id="2089" idx="1"/>
                                  </wps:cNvCnPr>
                                  <wps:spPr>
                                    <a:xfrm rot="16200000" flipH="1">
                                      <a:off x="2370943" y="-744395"/>
                                      <a:ext cx="565479" cy="1432088"/>
                                    </a:xfrm>
                                    <a:prstGeom prst="bentConnector2">
                                      <a:avLst/>
                                    </a:prstGeom>
                                    <a:noFill/>
                                    <a:ln w="6350" cap="flat" cmpd="sng" algn="ctr">
                                      <a:solidFill>
                                        <a:schemeClr val="tx1"/>
                                      </a:solidFill>
                                      <a:prstDash val="solid"/>
                                      <a:tailEnd type="triangle"/>
                                    </a:ln>
                                    <a:effectLst/>
                                  </wps:spPr>
                                  <wps:bodyPr/>
                                </wps:wsp>
                                <wps:wsp>
                                  <wps:cNvPr id="2159" name="2 Conector angular"/>
                                  <wps:cNvCnPr>
                                    <a:stCxn id="2089" idx="2"/>
                                    <a:endCxn id="2162" idx="3"/>
                                  </wps:cNvCnPr>
                                  <wps:spPr>
                                    <a:xfrm rot="5400000">
                                      <a:off x="2562388" y="-58518"/>
                                      <a:ext cx="552382" cy="1421170"/>
                                    </a:xfrm>
                                    <a:prstGeom prst="bentConnector2">
                                      <a:avLst/>
                                    </a:prstGeom>
                                    <a:noFill/>
                                    <a:ln w="6350" cap="flat" cmpd="sng" algn="ctr">
                                      <a:solidFill>
                                        <a:schemeClr val="tx1"/>
                                      </a:solidFill>
                                      <a:prstDash val="solid"/>
                                      <a:tailEnd type="triangle"/>
                                    </a:ln>
                                    <a:effectLst/>
                                  </wps:spPr>
                                  <wps:bodyPr/>
                                </wps:wsp>
                                <wps:wsp>
                                  <wps:cNvPr id="2160" name="Conector 295"/>
                                  <wps:cNvSpPr/>
                                  <wps:spPr>
                                    <a:xfrm>
                                      <a:off x="841876" y="768713"/>
                                      <a:ext cx="230704" cy="312396"/>
                                    </a:xfrm>
                                    <a:prstGeom prst="flowChartConnector">
                                      <a:avLst/>
                                    </a:prstGeom>
                                    <a:solidFill>
                                      <a:sysClr val="window" lastClr="FFFFFF"/>
                                    </a:solidFill>
                                    <a:ln w="6350" cap="flat" cmpd="sng" algn="ctr">
                                      <a:solidFill>
                                        <a:schemeClr val="tx1"/>
                                      </a:solidFill>
                                      <a:prstDash val="solid"/>
                                    </a:ln>
                                    <a:effectLst/>
                                  </wps:spPr>
                                  <wps:txbx>
                                    <w:txbxContent>
                                      <w:p w:rsidR="009C6E0D" w:rsidRPr="00852485" w:rsidRDefault="009C6E0D" w:rsidP="007C48E7">
                                        <w:pPr>
                                          <w:jc w:val="center"/>
                                          <w:rPr>
                                            <w:rFonts w:ascii="Arial" w:hAnsi="Arial" w:cs="Arial"/>
                                            <w:sz w:val="18"/>
                                            <w:szCs w:val="14"/>
                                          </w:rPr>
                                        </w:pPr>
                                        <w:r w:rsidRPr="00852485">
                                          <w:rPr>
                                            <w:rFonts w:ascii="Arial" w:hAnsi="Arial" w:cs="Arial"/>
                                            <w:sz w:val="18"/>
                                            <w:szCs w:val="14"/>
                                          </w:rPr>
                                          <w:t>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162" name="32 Rectángulo"/>
                                  <wps:cNvSpPr/>
                                  <wps:spPr>
                                    <a:xfrm>
                                      <a:off x="1769120" y="806771"/>
                                      <a:ext cx="358873" cy="242975"/>
                                    </a:xfrm>
                                    <a:prstGeom prst="rect">
                                      <a:avLst/>
                                    </a:prstGeom>
                                    <a:solidFill>
                                      <a:sysClr val="window" lastClr="FFFFFF"/>
                                    </a:solidFill>
                                    <a:ln w="6350" cap="flat" cmpd="sng" algn="ctr">
                                      <a:solidFill>
                                        <a:schemeClr val="tx1"/>
                                      </a:solidFill>
                                      <a:prstDash val="solid"/>
                                    </a:ln>
                                    <a:effectLst/>
                                  </wps:spPr>
                                  <wps:txbx>
                                    <w:txbxContent>
                                      <w:p w:rsidR="009C6E0D" w:rsidRPr="008E5EC3" w:rsidRDefault="009C6E0D" w:rsidP="007C48E7">
                                        <w:pPr>
                                          <w:jc w:val="center"/>
                                          <w:rPr>
                                            <w:rFonts w:ascii="Arial" w:hAnsi="Arial" w:cs="Arial"/>
                                            <w:sz w:val="18"/>
                                            <w:szCs w:val="18"/>
                                          </w:rPr>
                                        </w:pPr>
                                        <w:r w:rsidRPr="008E5EC3">
                                          <w:rPr>
                                            <w:rFonts w:ascii="Arial" w:hAnsi="Arial" w:cs="Arial"/>
                                            <w:sz w:val="18"/>
                                            <w:szCs w:val="18"/>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3" name="650 Conector recto de flecha"/>
                                  <wps:cNvCnPr>
                                    <a:stCxn id="2160" idx="6"/>
                                    <a:endCxn id="2162" idx="1"/>
                                  </wps:cNvCnPr>
                                  <wps:spPr>
                                    <a:xfrm>
                                      <a:off x="1072580" y="924911"/>
                                      <a:ext cx="696540" cy="33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89" name="669 Conector recto de flecha"/>
                                  <wps:cNvCnPr>
                                    <a:stCxn id="2162" idx="2"/>
                                    <a:endCxn id="2322" idx="0"/>
                                  </wps:cNvCnPr>
                                  <wps:spPr>
                                    <a:xfrm flipH="1">
                                      <a:off x="1947109" y="1049746"/>
                                      <a:ext cx="1447" cy="41053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90" name="Conector fuera de página 291"/>
                                  <wps:cNvSpPr/>
                                  <wps:spPr>
                                    <a:xfrm>
                                      <a:off x="1827539" y="2294617"/>
                                      <a:ext cx="230704" cy="381817"/>
                                    </a:xfrm>
                                    <a:prstGeom prst="flowChartOffpageConnector">
                                      <a:avLst/>
                                    </a:prstGeom>
                                    <a:solidFill>
                                      <a:sysClr val="window" lastClr="FFFFFF"/>
                                    </a:solidFill>
                                    <a:ln w="6350" cap="flat" cmpd="sng" algn="ctr">
                                      <a:solidFill>
                                        <a:schemeClr val="tx1"/>
                                      </a:solidFill>
                                      <a:prstDash val="solid"/>
                                    </a:ln>
                                    <a:effectLst/>
                                  </wps:spPr>
                                  <wps:txbx>
                                    <w:txbxContent>
                                      <w:p w:rsidR="009C6E0D" w:rsidRPr="00BF5A3E" w:rsidRDefault="009C6E0D" w:rsidP="007C48E7">
                                        <w:pPr>
                                          <w:jc w:val="center"/>
                                          <w:rPr>
                                            <w:rFonts w:ascii="Arial" w:hAnsi="Arial" w:cs="Arial"/>
                                            <w:sz w:val="18"/>
                                            <w:szCs w:val="14"/>
                                          </w:rPr>
                                        </w:pPr>
                                        <w:r w:rsidRPr="00BF5A3E">
                                          <w:rPr>
                                            <w:rFonts w:ascii="Arial" w:hAnsi="Arial" w:cs="Arial"/>
                                            <w:sz w:val="18"/>
                                            <w:szCs w:val="1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7" name="32 Rectángulo"/>
                                  <wps:cNvSpPr/>
                                  <wps:spPr>
                                    <a:xfrm>
                                      <a:off x="1710724" y="-3584158"/>
                                      <a:ext cx="464801" cy="334969"/>
                                    </a:xfrm>
                                    <a:prstGeom prst="flowChartDecision">
                                      <a:avLst/>
                                    </a:prstGeom>
                                    <a:solidFill>
                                      <a:sysClr val="window" lastClr="FFFFFF"/>
                                    </a:solidFill>
                                    <a:ln w="6350" cap="flat" cmpd="sng" algn="ctr">
                                      <a:solidFill>
                                        <a:schemeClr val="tx1"/>
                                      </a:solidFill>
                                      <a:prstDash val="solid"/>
                                    </a:ln>
                                    <a:effectLst/>
                                  </wps:spPr>
                                  <wps:txbx>
                                    <w:txbxContent>
                                      <w:p w:rsidR="009C6E0D" w:rsidRPr="008E5EC3" w:rsidRDefault="009C6E0D" w:rsidP="007C48E7">
                                        <w:pPr>
                                          <w:jc w:val="center"/>
                                          <w:rPr>
                                            <w:rFonts w:ascii="Arial" w:hAnsi="Arial" w:cs="Arial"/>
                                            <w:sz w:val="18"/>
                                            <w:szCs w:val="18"/>
                                          </w:rPr>
                                        </w:pPr>
                                        <w:r w:rsidRPr="008E5EC3">
                                          <w:rPr>
                                            <w:rFonts w:ascii="Arial" w:hAnsi="Arial" w:cs="Arial"/>
                                            <w:sz w:val="18"/>
                                            <w:szCs w:val="18"/>
                                          </w:rPr>
                                          <w:t>12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286" name="32 Rectángulo"/>
                                  <wps:cNvSpPr/>
                                  <wps:spPr>
                                    <a:xfrm>
                                      <a:off x="2238814" y="-1979513"/>
                                      <a:ext cx="487494" cy="378611"/>
                                    </a:xfrm>
                                    <a:prstGeom prst="flowChartDecision">
                                      <a:avLst/>
                                    </a:prstGeom>
                                    <a:solidFill>
                                      <a:sysClr val="window" lastClr="FFFFFF"/>
                                    </a:solidFill>
                                    <a:ln w="6350" cap="flat" cmpd="sng" algn="ctr">
                                      <a:solidFill>
                                        <a:schemeClr val="tx1"/>
                                      </a:solidFill>
                                      <a:prstDash val="solid"/>
                                    </a:ln>
                                    <a:effectLst/>
                                  </wps:spPr>
                                  <wps:txbx>
                                    <w:txbxContent>
                                      <w:p w:rsidR="009C6E0D" w:rsidRPr="008E5EC3" w:rsidRDefault="009C6E0D" w:rsidP="007C48E7">
                                        <w:pPr>
                                          <w:jc w:val="center"/>
                                          <w:rPr>
                                            <w:rFonts w:ascii="Arial" w:hAnsi="Arial" w:cs="Arial"/>
                                            <w:sz w:val="18"/>
                                            <w:szCs w:val="14"/>
                                          </w:rPr>
                                        </w:pPr>
                                        <w:r w:rsidRPr="008E5EC3">
                                          <w:rPr>
                                            <w:rFonts w:ascii="Arial" w:hAnsi="Arial" w:cs="Arial"/>
                                            <w:sz w:val="18"/>
                                            <w:szCs w:val="14"/>
                                          </w:rPr>
                                          <w:t>14</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322" name="32 Rectángulo"/>
                                  <wps:cNvSpPr/>
                                  <wps:spPr>
                                    <a:xfrm>
                                      <a:off x="1703362" y="1460278"/>
                                      <a:ext cx="487494" cy="378611"/>
                                    </a:xfrm>
                                    <a:prstGeom prst="flowChartDecision">
                                      <a:avLst/>
                                    </a:prstGeom>
                                    <a:solidFill>
                                      <a:sysClr val="window" lastClr="FFFFFF"/>
                                    </a:solidFill>
                                    <a:ln w="6350" cap="flat" cmpd="sng" algn="ctr">
                                      <a:solidFill>
                                        <a:schemeClr val="tx1"/>
                                      </a:solidFill>
                                      <a:prstDash val="solid"/>
                                    </a:ln>
                                    <a:effectLst/>
                                  </wps:spPr>
                                  <wps:txbx>
                                    <w:txbxContent>
                                      <w:p w:rsidR="009C6E0D" w:rsidRPr="008E5EC3" w:rsidRDefault="009C6E0D" w:rsidP="007C48E7">
                                        <w:pPr>
                                          <w:jc w:val="center"/>
                                          <w:rPr>
                                            <w:rFonts w:ascii="Arial" w:hAnsi="Arial" w:cs="Arial"/>
                                            <w:sz w:val="18"/>
                                            <w:szCs w:val="14"/>
                                          </w:rPr>
                                        </w:pPr>
                                        <w:r w:rsidRPr="008E5EC3">
                                          <w:rPr>
                                            <w:rFonts w:ascii="Arial" w:hAnsi="Arial" w:cs="Arial"/>
                                            <w:sz w:val="18"/>
                                            <w:szCs w:val="14"/>
                                          </w:rPr>
                                          <w:t>1</w:t>
                                        </w:r>
                                        <w:r>
                                          <w:rPr>
                                            <w:rFonts w:ascii="Arial" w:hAnsi="Arial" w:cs="Arial"/>
                                            <w:sz w:val="18"/>
                                            <w:szCs w:val="14"/>
                                          </w:rPr>
                                          <w:t>9</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1155 Grupo" o:spid="_x0000_s1119" style="position:absolute;left:0;text-align:left;margin-left:18.25pt;margin-top:3.3pt;width:319.2pt;height:555.65pt;z-index:254344192;mso-position-vertical-relative:page;mso-width-relative:margin;mso-height-relative:margin" coordorigin="8418,-530" coordsize="28864,68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">
                      <v:shape id="20 Conector recto de flecha" o:spid="_x0000_s1120" type="#_x0000_t32" style="position:absolute;left:19427;top:59131;width:42;height:45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" strokecolor="black [3213]" strokeweight=".5pt">
                        <v:stroke endarrow="block"/>
                      </v:shape>
                      <v:group id="1154 Grupo" o:spid="_x0000_s1121" style="position:absolute;left:8418;top:-530;width:28864;height:68036" coordorigin="8418,-530" coordsize="28867,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">
                        <v:group id="1152 Grupo" o:spid="_x0000_s1122" style="position:absolute;left:16085;top:-530;width:21200;height:61672" coordorigin="16011,-530" coordsize="21200,6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rect id="_x0000_s1123" style="position:absolute;left:33624;top:42074;width:3588;height:2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" fillcolor="window" strokecolor="black [3213]" strokeweight=".5pt">
                            <v:textbox>
                              <w:txbxContent>
                                <w:p w:rsidR="009C6E0D" w:rsidRPr="008E5EC3" w:rsidRDefault="009C6E0D" w:rsidP="007C48E7">
                                  <w:pPr>
                                    <w:jc w:val="center"/>
                                    <w:rPr>
                                      <w:rFonts w:ascii="Arial" w:hAnsi="Arial" w:cs="Arial"/>
                                      <w:sz w:val="18"/>
                                      <w:szCs w:val="18"/>
                                    </w:rPr>
                                  </w:pPr>
                                  <w:r w:rsidRPr="008E5EC3">
                                    <w:rPr>
                                      <w:rFonts w:ascii="Arial" w:hAnsi="Arial" w:cs="Arial"/>
                                      <w:sz w:val="18"/>
                                      <w:szCs w:val="18"/>
                                    </w:rPr>
                                    <w:t>17</w:t>
                                  </w:r>
                                </w:p>
                              </w:txbxContent>
                            </v:textbox>
                          </v:rect>
                          <v:group id="1151 Grupo" o:spid="_x0000_s1124" style="position:absolute;left:16011;top:-530;width:14424;height:61672" coordorigin="16011,-530" coordsize="14423,6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">
                            <v:group id="662 Grupo" o:spid="_x0000_s1125" style="position:absolute;left:17508;top:32973;width:7249;height:4661" coordorigin="17508,7370" coordsize="7248,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">
                              <v:shape id="636 Conector angular" o:spid="_x0000_s1126" type="#_x0000_t33" style="position:absolute;left:21204;top:7263;width:3446;height:366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" strokecolor="black [3213]">
                                <v:stroke endarrow="block"/>
                              </v:shape>
                              <v:rect id="_x0000_s1127" style="position:absolute;left:17508;top:9601;width:3589;height:2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" fillcolor="window" strokecolor="black [3213]" strokeweight=".5pt">
                                <v:textbox>
                                  <w:txbxContent>
                                    <w:p w:rsidR="009C6E0D" w:rsidRPr="008E5EC3" w:rsidRDefault="009C6E0D" w:rsidP="007C48E7">
                                      <w:pPr>
                                        <w:jc w:val="center"/>
                                        <w:rPr>
                                          <w:rFonts w:ascii="Arial" w:hAnsi="Arial" w:cs="Arial"/>
                                          <w:sz w:val="18"/>
                                          <w:szCs w:val="18"/>
                                        </w:rPr>
                                      </w:pPr>
                                      <w:r w:rsidRPr="008E5EC3">
                                        <w:rPr>
                                          <w:rFonts w:ascii="Arial" w:hAnsi="Arial" w:cs="Arial"/>
                                          <w:sz w:val="18"/>
                                          <w:szCs w:val="18"/>
                                        </w:rPr>
                                        <w:t>16</w:t>
                                      </w:r>
                                    </w:p>
                                  </w:txbxContent>
                                </v:textbox>
                              </v:rect>
                            </v:group>
                            <v:group id="1150 Grupo" o:spid="_x0000_s1128" style="position:absolute;left:17618;top:-530;width:12817;height:33503" coordorigin="4818,-530" coordsize="12820,33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">
                              <v:group id="1149 Grupo" o:spid="_x0000_s1129" style="position:absolute;left:4818;top:-530;width:12820;height:33508" coordorigin="4818,-530" coordsize="12820,33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shape id="20 Conector recto de flecha" o:spid="_x0000_s1130" type="#_x0000_t32" style="position:absolute;left:6558;top:8254;width:54;height:40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" strokecolor="black [3213]" strokeweight=".5pt">
                                  <v:stroke endarrow="block"/>
                                </v:shape>
                                <v:shape id="_x0000_s1131" type="#_x0000_t177" style="position:absolute;left:5395;top:-530;width:2308;height:3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" fillcolor="window" strokecolor="black [3213]" strokeweight=".5pt">
                                  <v:textbox>
                                    <w:txbxContent>
                                      <w:p w:rsidR="009C6E0D" w:rsidRPr="00BF5A3E" w:rsidRDefault="009C6E0D" w:rsidP="007C48E7">
                                        <w:pPr>
                                          <w:jc w:val="center"/>
                                          <w:rPr>
                                            <w:rFonts w:ascii="Arial" w:hAnsi="Arial" w:cs="Arial"/>
                                            <w:sz w:val="18"/>
                                            <w:szCs w:val="14"/>
                                          </w:rPr>
                                        </w:pPr>
                                        <w:r w:rsidRPr="00BF5A3E">
                                          <w:rPr>
                                            <w:rFonts w:ascii="Arial" w:hAnsi="Arial" w:cs="Arial"/>
                                            <w:sz w:val="18"/>
                                            <w:szCs w:val="14"/>
                                          </w:rPr>
                                          <w:t>A</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Conector 295" o:spid="_x0000_s1132" type="#_x0000_t120" style="position:absolute;left:15330;top:5130;width:2308;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" fillcolor="window" strokecolor="black [3213]" strokeweight=".5pt">
                                  <v:textbox>
                                    <w:txbxContent>
                                      <w:p w:rsidR="009C6E0D" w:rsidRPr="008E5EC3" w:rsidRDefault="009C6E0D" w:rsidP="007C48E7">
                                        <w:pPr>
                                          <w:rPr>
                                            <w:rFonts w:ascii="Arial" w:hAnsi="Arial" w:cs="Arial"/>
                                            <w:sz w:val="18"/>
                                            <w:szCs w:val="18"/>
                                          </w:rPr>
                                        </w:pPr>
                                        <w:r w:rsidRPr="008E5EC3">
                                          <w:rPr>
                                            <w:rFonts w:ascii="Arial" w:hAnsi="Arial" w:cs="Arial"/>
                                            <w:sz w:val="18"/>
                                            <w:szCs w:val="18"/>
                                          </w:rPr>
                                          <w:t>A</w:t>
                                        </w:r>
                                      </w:p>
                                    </w:txbxContent>
                                  </v:textbox>
                                </v:shape>
                                <v:group id="651 Grupo" o:spid="_x0000_s1133" style="position:absolute;left:4818;top:12300;width:8935;height:20678" coordorigin="3793,669" coordsize="8935,2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">
                                  <v:rect id="_x0000_s1134" style="position:absolute;left:9139;top:18916;width:3590;height:2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" fillcolor="window" strokecolor="black [3213]" strokeweight=".5pt">
                                    <v:textbox>
                                      <w:txbxContent>
                                        <w:p w:rsidR="009C6E0D" w:rsidRPr="008E5EC3" w:rsidRDefault="009C6E0D" w:rsidP="007C48E7">
                                          <w:pPr>
                                            <w:jc w:val="center"/>
                                            <w:rPr>
                                              <w:rFonts w:ascii="Arial" w:hAnsi="Arial" w:cs="Arial"/>
                                              <w:sz w:val="18"/>
                                              <w:szCs w:val="18"/>
                                            </w:rPr>
                                          </w:pPr>
                                          <w:r w:rsidRPr="008E5EC3">
                                            <w:rPr>
                                              <w:rFonts w:ascii="Arial" w:hAnsi="Arial" w:cs="Arial"/>
                                              <w:sz w:val="18"/>
                                              <w:szCs w:val="18"/>
                                            </w:rPr>
                                            <w:t>15</w:t>
                                          </w:r>
                                        </w:p>
                                      </w:txbxContent>
                                    </v:textbox>
                                  </v:rect>
                                  <v:shape id="20 Conector recto de flecha" o:spid="_x0000_s1135" type="#_x0000_t32" style="position:absolute;left:10929;top:13108;width:5;height:58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" strokecolor="black [3213]" strokeweight=".5pt">
                                    <v:stroke endarrow="block"/>
                                  </v:shape>
                                  <v:rect id="_x0000_s1136" style="position:absolute;left:3793;top:669;width:3590;height:2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" fillcolor="window" strokecolor="black [3213]" strokeweight=".5pt">
                                    <v:textbox>
                                      <w:txbxContent>
                                        <w:p w:rsidR="009C6E0D" w:rsidRPr="008E5EC3" w:rsidRDefault="009C6E0D" w:rsidP="007C48E7">
                                          <w:pPr>
                                            <w:jc w:val="center"/>
                                            <w:rPr>
                                              <w:rFonts w:ascii="Arial" w:hAnsi="Arial" w:cs="Arial"/>
                                              <w:sz w:val="18"/>
                                              <w:szCs w:val="18"/>
                                            </w:rPr>
                                          </w:pPr>
                                          <w:r w:rsidRPr="008E5EC3">
                                            <w:rPr>
                                              <w:rFonts w:ascii="Arial" w:hAnsi="Arial" w:cs="Arial"/>
                                              <w:sz w:val="18"/>
                                              <w:szCs w:val="18"/>
                                            </w:rPr>
                                            <w:t>13</w:t>
                                          </w:r>
                                        </w:p>
                                      </w:txbxContent>
                                    </v:textbox>
                                  </v:rect>
                                  <v:shape id="284 Conector angular" o:spid="_x0000_s1137" type="#_x0000_t33" style="position:absolute;left:2982;top:5705;width:8116;height:290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" strokecolor="black [3213]">
                                    <v:stroke endarrow="block"/>
                                  </v:shape>
                                </v:group>
                                <v:shape id="20 Conector recto de flecha" o:spid="_x0000_s1138" type="#_x0000_t32" style="position:absolute;left:6549;top:3288;width:9;height:1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" strokecolor="black [3213]" strokeweight=".5pt">
                                  <v:stroke endarrow="block"/>
                                </v:shape>
                                <v:shape id="620 Conector recto de flecha" o:spid="_x0000_s1139" type="#_x0000_t32" style="position:absolute;left:8882;top:6579;width:6448;height: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" strokecolor="black [3213]">
                                  <v:stroke endarrow="block"/>
                                </v:shape>
                              </v:group>
                              <v:shape id="659 Conector angular" o:spid="_x0000_s1140" type="#_x0000_t34" style="position:absolute;left:8407;top:13515;width:5985;height:9331;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" adj="-5877" strokecolor="black [3213]">
                                <v:stroke endarrow="block"/>
                              </v:shape>
                            </v:group>
                            <v:shape id="Conector 295" o:spid="_x0000_s1141" type="#_x0000_t120" style="position:absolute;left:19489;top:58284;width:285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" filled="f" stroked="f" strokeweight=".5pt">
                              <v:textbox inset="1mm,1mm,1mm,1mm">
                                <w:txbxContent>
                                  <w:p w:rsidR="009C6E0D" w:rsidRPr="008E5EC3" w:rsidRDefault="009C6E0D" w:rsidP="007C48E7">
                                    <w:pPr>
                                      <w:jc w:val="center"/>
                                      <w:rPr>
                                        <w:rFonts w:ascii="Arial" w:hAnsi="Arial" w:cs="Arial"/>
                                        <w:sz w:val="18"/>
                                        <w:szCs w:val="14"/>
                                      </w:rPr>
                                    </w:pPr>
                                    <w:r>
                                      <w:rPr>
                                        <w:rFonts w:ascii="Arial" w:hAnsi="Arial" w:cs="Arial"/>
                                        <w:sz w:val="18"/>
                                        <w:szCs w:val="14"/>
                                      </w:rPr>
                                      <w:t>Si</w:t>
                                    </w:r>
                                  </w:p>
                                </w:txbxContent>
                              </v:textbox>
                            </v:shape>
                            <v:shape id="Conector 295" o:spid="_x0000_s1142" type="#_x0000_t120" style="position:absolute;left:22314;top:23931;width:285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" filled="f" stroked="f" strokeweight=".5pt">
                              <v:textbox inset="1mm,1mm,1mm,1mm">
                                <w:txbxContent>
                                  <w:p w:rsidR="009C6E0D" w:rsidRPr="008E5EC3" w:rsidRDefault="009C6E0D" w:rsidP="007C48E7">
                                    <w:pPr>
                                      <w:jc w:val="center"/>
                                      <w:rPr>
                                        <w:rFonts w:ascii="Arial" w:hAnsi="Arial" w:cs="Arial"/>
                                        <w:sz w:val="18"/>
                                        <w:szCs w:val="14"/>
                                      </w:rPr>
                                    </w:pPr>
                                    <w:r>
                                      <w:rPr>
                                        <w:rFonts w:ascii="Arial" w:hAnsi="Arial" w:cs="Arial"/>
                                        <w:sz w:val="18"/>
                                        <w:szCs w:val="14"/>
                                      </w:rPr>
                                      <w:t>Si</w:t>
                                    </w:r>
                                  </w:p>
                                </w:txbxContent>
                              </v:textbox>
                            </v:shape>
                            <v:shape id="Conector 295" o:spid="_x0000_s1143" type="#_x0000_t120" style="position:absolute;left:25093;top:19986;width:285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" filled="f" stroked="f" strokeweight=".5pt">
                              <v:textbox inset="1mm,1mm,1mm,1mm">
                                <w:txbxContent>
                                  <w:p w:rsidR="009C6E0D" w:rsidRPr="008E5EC3" w:rsidRDefault="009C6E0D" w:rsidP="007C48E7">
                                    <w:pPr>
                                      <w:jc w:val="center"/>
                                      <w:rPr>
                                        <w:rFonts w:ascii="Arial" w:hAnsi="Arial" w:cs="Arial"/>
                                        <w:sz w:val="18"/>
                                        <w:szCs w:val="14"/>
                                      </w:rPr>
                                    </w:pPr>
                                    <w:r>
                                      <w:rPr>
                                        <w:rFonts w:ascii="Arial" w:hAnsi="Arial" w:cs="Arial"/>
                                        <w:sz w:val="18"/>
                                        <w:szCs w:val="14"/>
                                      </w:rPr>
                                      <w:t>No</w:t>
                                    </w:r>
                                  </w:p>
                                </w:txbxContent>
                              </v:textbox>
                            </v:shape>
                            <v:shape id="Conector 295" o:spid="_x0000_s1144" type="#_x0000_t120" style="position:absolute;left:16011;top:53534;width:285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" filled="f" stroked="f" strokeweight=".5pt">
                              <v:textbox inset="1mm,1mm,1mm,1mm">
                                <w:txbxContent>
                                  <w:p w:rsidR="009C6E0D" w:rsidRPr="008E5EC3" w:rsidRDefault="009C6E0D" w:rsidP="007C48E7">
                                    <w:pPr>
                                      <w:jc w:val="center"/>
                                      <w:rPr>
                                        <w:rFonts w:ascii="Arial" w:hAnsi="Arial" w:cs="Arial"/>
                                        <w:sz w:val="18"/>
                                        <w:szCs w:val="14"/>
                                      </w:rPr>
                                    </w:pPr>
                                    <w:r>
                                      <w:rPr>
                                        <w:rFonts w:ascii="Arial" w:hAnsi="Arial" w:cs="Arial"/>
                                        <w:sz w:val="18"/>
                                        <w:szCs w:val="14"/>
                                      </w:rPr>
                                      <w:t>No</w:t>
                                    </w:r>
                                  </w:p>
                                </w:txbxContent>
                              </v:textbox>
                            </v:shape>
                          </v:group>
                        </v:group>
                        <v:group id="1153 Grupo" o:spid="_x0000_s1145" style="position:absolute;left:8418;top:4904;width:27073;height:62606" coordorigin="8418,-35841" coordsize="27072,6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">
                          <v:shape id="658 Conector angular" o:spid="_x0000_s1146" type="#_x0000_t34" style="position:absolute;left:17032;top:9279;width:658;height:7212;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" adj="-53473" strokecolor="black [3213]">
                            <v:stroke endarrow="block"/>
                          </v:shape>
                          <v:shape id="2 Conector angular" o:spid="_x0000_s1147" type="#_x0000_t33" style="position:absolute;left:23710;top:-7444;width:5653;height:1432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" strokecolor="black [3213]" strokeweight=".5pt">
                            <v:stroke endarrow="block"/>
                          </v:shape>
                          <v:shape id="2 Conector angular" o:spid="_x0000_s1148" type="#_x0000_t33" style="position:absolute;left:25623;top:-586;width:5524;height:1421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" strokecolor="black [3213]" strokeweight=".5pt">
                            <v:stroke endarrow="block"/>
                          </v:shape>
                          <v:shape id="Conector 295" o:spid="_x0000_s1149" type="#_x0000_t120" style="position:absolute;left:8418;top:7687;width:2307;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" fillcolor="window" strokecolor="black [3213]" strokeweight=".5pt">
                            <v:textbox inset="1mm,1mm,1mm,1mm">
                              <w:txbxContent>
                                <w:p w:rsidR="009C6E0D" w:rsidRPr="00852485" w:rsidRDefault="009C6E0D" w:rsidP="007C48E7">
                                  <w:pPr>
                                    <w:jc w:val="center"/>
                                    <w:rPr>
                                      <w:rFonts w:ascii="Arial" w:hAnsi="Arial" w:cs="Arial"/>
                                      <w:sz w:val="18"/>
                                      <w:szCs w:val="14"/>
                                    </w:rPr>
                                  </w:pPr>
                                  <w:r w:rsidRPr="00852485">
                                    <w:rPr>
                                      <w:rFonts w:ascii="Arial" w:hAnsi="Arial" w:cs="Arial"/>
                                      <w:sz w:val="18"/>
                                      <w:szCs w:val="14"/>
                                    </w:rPr>
                                    <w:t>A</w:t>
                                  </w:r>
                                </w:p>
                              </w:txbxContent>
                            </v:textbox>
                          </v:shape>
                          <v:rect id="_x0000_s1150" style="position:absolute;left:17691;top:8067;width:3588;height:2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" fillcolor="window" strokecolor="black [3213]" strokeweight=".5pt">
                            <v:textbox>
                              <w:txbxContent>
                                <w:p w:rsidR="009C6E0D" w:rsidRPr="008E5EC3" w:rsidRDefault="009C6E0D" w:rsidP="007C48E7">
                                  <w:pPr>
                                    <w:jc w:val="center"/>
                                    <w:rPr>
                                      <w:rFonts w:ascii="Arial" w:hAnsi="Arial" w:cs="Arial"/>
                                      <w:sz w:val="18"/>
                                      <w:szCs w:val="18"/>
                                    </w:rPr>
                                  </w:pPr>
                                  <w:r w:rsidRPr="008E5EC3">
                                    <w:rPr>
                                      <w:rFonts w:ascii="Arial" w:hAnsi="Arial" w:cs="Arial"/>
                                      <w:sz w:val="18"/>
                                      <w:szCs w:val="18"/>
                                    </w:rPr>
                                    <w:t>18</w:t>
                                  </w:r>
                                </w:p>
                              </w:txbxContent>
                            </v:textbox>
                          </v:rect>
                          <v:shape id="650 Conector recto de flecha" o:spid="_x0000_s1151" type="#_x0000_t32" style="position:absolute;left:10725;top:9249;width:6966;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" strokecolor="black [3213]">
                            <v:stroke endarrow="block"/>
                          </v:shape>
                          <v:shape id="669 Conector recto de flecha" o:spid="_x0000_s1152" type="#_x0000_t32" style="position:absolute;left:19471;top:10497;width:14;height:41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" strokecolor="black [3213]">
                            <v:stroke endarrow="block"/>
                          </v:shape>
                          <v:shape id="_x0000_s1153" type="#_x0000_t177" style="position:absolute;left:18275;top:22946;width:2307;height:3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" fillcolor="window" strokecolor="black [3213]" strokeweight=".5pt">
                            <v:textbox>
                              <w:txbxContent>
                                <w:p w:rsidR="009C6E0D" w:rsidRPr="00BF5A3E" w:rsidRDefault="009C6E0D" w:rsidP="007C48E7">
                                  <w:pPr>
                                    <w:jc w:val="center"/>
                                    <w:rPr>
                                      <w:rFonts w:ascii="Arial" w:hAnsi="Arial" w:cs="Arial"/>
                                      <w:sz w:val="18"/>
                                      <w:szCs w:val="14"/>
                                    </w:rPr>
                                  </w:pPr>
                                  <w:r w:rsidRPr="00BF5A3E">
                                    <w:rPr>
                                      <w:rFonts w:ascii="Arial" w:hAnsi="Arial" w:cs="Arial"/>
                                      <w:sz w:val="18"/>
                                      <w:szCs w:val="14"/>
                                    </w:rPr>
                                    <w:t>B</w:t>
                                  </w:r>
                                </w:p>
                              </w:txbxContent>
                            </v:textbox>
                          </v:shape>
                          <v:shape id="_x0000_s1154" type="#_x0000_t110" style="position:absolute;left:17107;top:-35841;width:4648;height:3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" fillcolor="window" strokecolor="black [3213]" strokeweight=".5pt">
                            <v:textbox inset="1mm,0,1mm,0">
                              <w:txbxContent>
                                <w:p w:rsidR="009C6E0D" w:rsidRPr="008E5EC3" w:rsidRDefault="009C6E0D" w:rsidP="007C48E7">
                                  <w:pPr>
                                    <w:jc w:val="center"/>
                                    <w:rPr>
                                      <w:rFonts w:ascii="Arial" w:hAnsi="Arial" w:cs="Arial"/>
                                      <w:sz w:val="18"/>
                                      <w:szCs w:val="18"/>
                                    </w:rPr>
                                  </w:pPr>
                                  <w:r w:rsidRPr="008E5EC3">
                                    <w:rPr>
                                      <w:rFonts w:ascii="Arial" w:hAnsi="Arial" w:cs="Arial"/>
                                      <w:sz w:val="18"/>
                                      <w:szCs w:val="18"/>
                                    </w:rPr>
                                    <w:t>12</w:t>
                                  </w:r>
                                </w:p>
                              </w:txbxContent>
                            </v:textbox>
                          </v:shape>
                          <v:shape id="_x0000_s1155" type="#_x0000_t110" style="position:absolute;left:22388;top:-19795;width:4875;height:3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" fillcolor="window" strokecolor="black [3213]" strokeweight=".5pt">
                            <v:textbox inset="1mm,0,1mm,0">
                              <w:txbxContent>
                                <w:p w:rsidR="009C6E0D" w:rsidRPr="008E5EC3" w:rsidRDefault="009C6E0D" w:rsidP="007C48E7">
                                  <w:pPr>
                                    <w:jc w:val="center"/>
                                    <w:rPr>
                                      <w:rFonts w:ascii="Arial" w:hAnsi="Arial" w:cs="Arial"/>
                                      <w:sz w:val="18"/>
                                      <w:szCs w:val="14"/>
                                    </w:rPr>
                                  </w:pPr>
                                  <w:r w:rsidRPr="008E5EC3">
                                    <w:rPr>
                                      <w:rFonts w:ascii="Arial" w:hAnsi="Arial" w:cs="Arial"/>
                                      <w:sz w:val="18"/>
                                      <w:szCs w:val="14"/>
                                    </w:rPr>
                                    <w:t>14</w:t>
                                  </w:r>
                                </w:p>
                              </w:txbxContent>
                            </v:textbox>
                          </v:shape>
                          <v:shape id="_x0000_s1156" type="#_x0000_t110" style="position:absolute;left:17033;top:14602;width:4875;height:3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" fillcolor="window" strokecolor="black [3213]" strokeweight=".5pt">
                            <v:textbox inset="1mm,0,1mm,0">
                              <w:txbxContent>
                                <w:p w:rsidR="009C6E0D" w:rsidRPr="008E5EC3" w:rsidRDefault="009C6E0D" w:rsidP="007C48E7">
                                  <w:pPr>
                                    <w:jc w:val="center"/>
                                    <w:rPr>
                                      <w:rFonts w:ascii="Arial" w:hAnsi="Arial" w:cs="Arial"/>
                                      <w:sz w:val="18"/>
                                      <w:szCs w:val="14"/>
                                    </w:rPr>
                                  </w:pPr>
                                  <w:r w:rsidRPr="008E5EC3">
                                    <w:rPr>
                                      <w:rFonts w:ascii="Arial" w:hAnsi="Arial" w:cs="Arial"/>
                                      <w:sz w:val="18"/>
                                      <w:szCs w:val="14"/>
                                    </w:rPr>
                                    <w:t>1</w:t>
                                  </w:r>
                                  <w:r>
                                    <w:rPr>
                                      <w:rFonts w:ascii="Arial" w:hAnsi="Arial" w:cs="Arial"/>
                                      <w:sz w:val="18"/>
                                      <w:szCs w:val="14"/>
                                    </w:rPr>
                                    <w:t>9</w:t>
                                  </w:r>
                                </w:p>
                              </w:txbxContent>
                            </v:textbox>
                          </v:shape>
                        </v:group>
                      </v:group>
                      <w10:wrap anchory="page"/>
                    </v:group>
                  </w:pict>
                </mc:Fallback>
              </mc:AlternateContent>
            </w:r>
          </w:p>
        </w:tc>
        <w:tc>
          <w:tcPr>
            <w:tcW w:w="590" w:type="pct"/>
            <w:tcBorders>
              <w:top w:val="nil"/>
              <w:bottom w:val="nil"/>
            </w:tcBorders>
          </w:tcPr>
          <w:p w:rsidR="007C48E7" w:rsidRPr="00437A93" w:rsidRDefault="007C48E7" w:rsidP="00061368">
            <w:pPr>
              <w:ind w:left="30" w:right="148"/>
              <w:jc w:val="both"/>
              <w:rPr>
                <w:rFonts w:ascii="Arial" w:hAnsi="Arial" w:cs="Arial"/>
                <w:color w:val="000000"/>
                <w:sz w:val="20"/>
                <w:szCs w:val="20"/>
              </w:rPr>
            </w:pPr>
          </w:p>
        </w:tc>
        <w:tc>
          <w:tcPr>
            <w:tcW w:w="590" w:type="pct"/>
            <w:tcBorders>
              <w:top w:val="nil"/>
              <w:bottom w:val="nil"/>
            </w:tcBorders>
          </w:tcPr>
          <w:p w:rsidR="007C48E7" w:rsidRPr="00437A93" w:rsidRDefault="007C48E7" w:rsidP="00061368">
            <w:pPr>
              <w:ind w:left="30" w:right="148"/>
              <w:jc w:val="both"/>
              <w:rPr>
                <w:rFonts w:ascii="Arial" w:hAnsi="Arial" w:cs="Arial"/>
                <w:color w:val="000000"/>
                <w:sz w:val="20"/>
                <w:szCs w:val="20"/>
              </w:rPr>
            </w:pPr>
          </w:p>
        </w:tc>
        <w:tc>
          <w:tcPr>
            <w:tcW w:w="590" w:type="pct"/>
            <w:tcBorders>
              <w:top w:val="nil"/>
              <w:bottom w:val="nil"/>
            </w:tcBorders>
          </w:tcPr>
          <w:p w:rsidR="007C48E7" w:rsidRPr="00437A93" w:rsidRDefault="007C48E7" w:rsidP="00061368">
            <w:pPr>
              <w:ind w:left="30" w:right="148"/>
              <w:jc w:val="both"/>
              <w:rPr>
                <w:rFonts w:ascii="Arial" w:hAnsi="Arial" w:cs="Arial"/>
                <w:color w:val="000000"/>
                <w:sz w:val="20"/>
                <w:szCs w:val="20"/>
              </w:rPr>
            </w:pPr>
          </w:p>
        </w:tc>
        <w:tc>
          <w:tcPr>
            <w:tcW w:w="590" w:type="pct"/>
            <w:tcBorders>
              <w:top w:val="nil"/>
              <w:bottom w:val="nil"/>
            </w:tcBorders>
          </w:tcPr>
          <w:p w:rsidR="007C48E7" w:rsidRPr="00437A93" w:rsidRDefault="007C48E7" w:rsidP="00061368">
            <w:pPr>
              <w:ind w:left="30" w:right="148"/>
              <w:jc w:val="both"/>
              <w:rPr>
                <w:rFonts w:ascii="Arial" w:hAnsi="Arial" w:cs="Arial"/>
                <w:color w:val="000000"/>
                <w:sz w:val="20"/>
                <w:szCs w:val="20"/>
              </w:rPr>
            </w:pPr>
          </w:p>
        </w:tc>
        <w:tc>
          <w:tcPr>
            <w:tcW w:w="590" w:type="pct"/>
            <w:tcBorders>
              <w:top w:val="nil"/>
              <w:bottom w:val="nil"/>
              <w:right w:val="single" w:sz="4" w:space="0" w:color="auto"/>
            </w:tcBorders>
          </w:tcPr>
          <w:p w:rsidR="007C48E7" w:rsidRPr="00437A93" w:rsidRDefault="007C48E7" w:rsidP="00061368">
            <w:pPr>
              <w:ind w:left="30" w:right="148"/>
              <w:jc w:val="both"/>
              <w:rPr>
                <w:rFonts w:ascii="Arial" w:hAnsi="Arial" w:cs="Arial"/>
                <w:color w:val="000000"/>
                <w:sz w:val="20"/>
                <w:szCs w:val="20"/>
              </w:rPr>
            </w:pPr>
          </w:p>
        </w:tc>
        <w:tc>
          <w:tcPr>
            <w:tcW w:w="1460" w:type="pct"/>
            <w:tcBorders>
              <w:top w:val="nil"/>
              <w:bottom w:val="nil"/>
            </w:tcBorders>
            <w:shd w:val="clear" w:color="auto" w:fill="auto"/>
            <w:vAlign w:val="center"/>
          </w:tcPr>
          <w:p w:rsidR="007C48E7" w:rsidRPr="006866B3" w:rsidRDefault="007C48E7" w:rsidP="007C48E7">
            <w:pPr>
              <w:pStyle w:val="Prrafodelista"/>
              <w:ind w:left="317" w:right="148"/>
              <w:contextualSpacing w:val="0"/>
              <w:jc w:val="both"/>
              <w:rPr>
                <w:rFonts w:ascii="Arial" w:hAnsi="Arial" w:cs="Arial"/>
                <w:color w:val="000000"/>
                <w:sz w:val="18"/>
                <w:szCs w:val="20"/>
              </w:rPr>
            </w:pPr>
          </w:p>
          <w:p w:rsidR="007C48E7" w:rsidRPr="006866B3" w:rsidRDefault="007C48E7" w:rsidP="0020212B">
            <w:pPr>
              <w:pStyle w:val="Prrafodelista"/>
              <w:numPr>
                <w:ilvl w:val="0"/>
                <w:numId w:val="31"/>
              </w:numPr>
              <w:ind w:left="317" w:right="148" w:hanging="287"/>
              <w:contextualSpacing w:val="0"/>
              <w:jc w:val="both"/>
              <w:rPr>
                <w:rFonts w:ascii="Arial" w:hAnsi="Arial" w:cs="Arial"/>
                <w:color w:val="000000"/>
                <w:sz w:val="18"/>
                <w:szCs w:val="20"/>
              </w:rPr>
            </w:pPr>
            <w:r w:rsidRPr="006866B3">
              <w:rPr>
                <w:rFonts w:ascii="Arial" w:hAnsi="Arial" w:cs="Arial"/>
                <w:color w:val="000000"/>
                <w:sz w:val="18"/>
                <w:szCs w:val="20"/>
              </w:rPr>
              <w:t>¿Se contratará a una persona física o Institución Académica?</w:t>
            </w:r>
          </w:p>
          <w:p w:rsidR="007C48E7" w:rsidRPr="006866B3" w:rsidRDefault="007C48E7" w:rsidP="0020212B">
            <w:pPr>
              <w:pStyle w:val="Prrafodelista"/>
              <w:numPr>
                <w:ilvl w:val="0"/>
                <w:numId w:val="40"/>
              </w:numPr>
              <w:ind w:left="317" w:right="148" w:firstLine="0"/>
              <w:contextualSpacing w:val="0"/>
              <w:jc w:val="both"/>
              <w:rPr>
                <w:rFonts w:ascii="Arial" w:hAnsi="Arial" w:cs="Arial"/>
                <w:color w:val="000000"/>
                <w:sz w:val="18"/>
                <w:szCs w:val="20"/>
              </w:rPr>
            </w:pPr>
            <w:r w:rsidRPr="006866B3">
              <w:rPr>
                <w:rFonts w:ascii="Arial" w:hAnsi="Arial" w:cs="Arial"/>
                <w:b/>
                <w:color w:val="000000"/>
                <w:sz w:val="18"/>
                <w:szCs w:val="20"/>
              </w:rPr>
              <w:t>Persona física</w:t>
            </w:r>
            <w:r w:rsidRPr="006866B3">
              <w:rPr>
                <w:rFonts w:ascii="Arial" w:hAnsi="Arial" w:cs="Arial"/>
                <w:color w:val="000000"/>
                <w:sz w:val="18"/>
                <w:szCs w:val="20"/>
              </w:rPr>
              <w:t>, continua en actividad 13.</w:t>
            </w:r>
          </w:p>
          <w:p w:rsidR="007C48E7" w:rsidRPr="006866B3" w:rsidRDefault="007C48E7" w:rsidP="0020212B">
            <w:pPr>
              <w:pStyle w:val="Prrafodelista"/>
              <w:numPr>
                <w:ilvl w:val="0"/>
                <w:numId w:val="40"/>
              </w:numPr>
              <w:ind w:left="317" w:right="148" w:firstLine="0"/>
              <w:contextualSpacing w:val="0"/>
              <w:jc w:val="both"/>
              <w:rPr>
                <w:rFonts w:ascii="Arial" w:hAnsi="Arial" w:cs="Arial"/>
                <w:color w:val="000000"/>
                <w:sz w:val="18"/>
                <w:szCs w:val="20"/>
              </w:rPr>
            </w:pPr>
            <w:r w:rsidRPr="006866B3">
              <w:rPr>
                <w:rFonts w:ascii="Arial" w:hAnsi="Arial" w:cs="Arial"/>
                <w:b/>
                <w:color w:val="000000"/>
                <w:sz w:val="18"/>
                <w:szCs w:val="20"/>
              </w:rPr>
              <w:t>Institución académica</w:t>
            </w:r>
            <w:r w:rsidRPr="006866B3">
              <w:rPr>
                <w:rFonts w:ascii="Arial" w:hAnsi="Arial" w:cs="Arial"/>
                <w:color w:val="000000"/>
                <w:sz w:val="18"/>
                <w:szCs w:val="20"/>
              </w:rPr>
              <w:t>, continúa en actividad 18.</w:t>
            </w:r>
          </w:p>
          <w:p w:rsidR="007C48E7" w:rsidRPr="006866B3" w:rsidRDefault="007C48E7" w:rsidP="0020212B">
            <w:pPr>
              <w:pStyle w:val="Prrafodelista"/>
              <w:ind w:left="317" w:right="148"/>
              <w:jc w:val="both"/>
              <w:rPr>
                <w:rFonts w:ascii="Arial" w:hAnsi="Arial" w:cs="Arial"/>
                <w:color w:val="000000"/>
                <w:sz w:val="18"/>
                <w:szCs w:val="20"/>
              </w:rPr>
            </w:pPr>
          </w:p>
          <w:p w:rsidR="007C48E7" w:rsidRPr="006866B3" w:rsidRDefault="007C48E7" w:rsidP="00F87AB3">
            <w:pPr>
              <w:pStyle w:val="Prrafodelista"/>
              <w:numPr>
                <w:ilvl w:val="0"/>
                <w:numId w:val="31"/>
              </w:numPr>
              <w:ind w:left="317" w:right="148" w:hanging="287"/>
              <w:jc w:val="both"/>
              <w:rPr>
                <w:rFonts w:ascii="Arial" w:hAnsi="Arial" w:cs="Arial"/>
                <w:color w:val="000000"/>
                <w:sz w:val="18"/>
                <w:szCs w:val="20"/>
              </w:rPr>
            </w:pPr>
            <w:r w:rsidRPr="006866B3">
              <w:rPr>
                <w:rFonts w:ascii="Arial" w:hAnsi="Arial" w:cs="Arial"/>
                <w:color w:val="000000"/>
                <w:sz w:val="18"/>
                <w:szCs w:val="20"/>
              </w:rPr>
              <w:t>Contacta a persona física para llevar a cabo la actividad académica y envía oficio o correo electrónico de invitación.</w:t>
            </w:r>
          </w:p>
          <w:p w:rsidR="007C48E7" w:rsidRPr="006866B3" w:rsidRDefault="007C48E7" w:rsidP="00F87AB3">
            <w:pPr>
              <w:pStyle w:val="Prrafodelista"/>
              <w:ind w:left="317" w:right="148"/>
              <w:jc w:val="both"/>
              <w:rPr>
                <w:rFonts w:ascii="Arial" w:hAnsi="Arial" w:cs="Arial"/>
                <w:color w:val="000000"/>
                <w:sz w:val="18"/>
                <w:szCs w:val="20"/>
              </w:rPr>
            </w:pPr>
          </w:p>
          <w:p w:rsidR="007C48E7" w:rsidRPr="006866B3" w:rsidRDefault="007C48E7" w:rsidP="00F87AB3">
            <w:pPr>
              <w:pStyle w:val="Prrafodelista"/>
              <w:numPr>
                <w:ilvl w:val="0"/>
                <w:numId w:val="31"/>
              </w:numPr>
              <w:ind w:left="317" w:right="148" w:hanging="287"/>
              <w:jc w:val="both"/>
              <w:rPr>
                <w:rFonts w:ascii="Arial" w:hAnsi="Arial" w:cs="Arial"/>
                <w:color w:val="000000"/>
                <w:sz w:val="18"/>
                <w:szCs w:val="20"/>
              </w:rPr>
            </w:pPr>
            <w:r w:rsidRPr="006866B3">
              <w:rPr>
                <w:rFonts w:ascii="Arial" w:hAnsi="Arial" w:cs="Arial"/>
                <w:color w:val="000000"/>
                <w:sz w:val="18"/>
                <w:szCs w:val="20"/>
              </w:rPr>
              <w:t>Recibe invitación.</w:t>
            </w:r>
          </w:p>
          <w:p w:rsidR="007C48E7" w:rsidRPr="006866B3" w:rsidRDefault="007C48E7" w:rsidP="00F87AB3">
            <w:pPr>
              <w:pStyle w:val="Prrafodelista"/>
              <w:ind w:left="317" w:right="148" w:hanging="287"/>
              <w:jc w:val="both"/>
              <w:rPr>
                <w:rFonts w:ascii="Arial" w:hAnsi="Arial" w:cs="Arial"/>
                <w:color w:val="000000"/>
                <w:sz w:val="18"/>
                <w:szCs w:val="20"/>
              </w:rPr>
            </w:pPr>
            <w:r w:rsidRPr="006866B3">
              <w:rPr>
                <w:rFonts w:ascii="Arial" w:hAnsi="Arial" w:cs="Arial"/>
                <w:color w:val="000000"/>
                <w:sz w:val="18"/>
                <w:szCs w:val="20"/>
              </w:rPr>
              <w:t>¿Acepta invitación?</w:t>
            </w:r>
          </w:p>
          <w:p w:rsidR="007C48E7" w:rsidRPr="006866B3" w:rsidRDefault="007C48E7" w:rsidP="00B4295B">
            <w:pPr>
              <w:pStyle w:val="Prrafodelista"/>
              <w:ind w:left="317" w:right="148"/>
              <w:jc w:val="both"/>
              <w:rPr>
                <w:rFonts w:ascii="Arial" w:hAnsi="Arial" w:cs="Arial"/>
                <w:color w:val="000000"/>
                <w:sz w:val="18"/>
                <w:szCs w:val="20"/>
              </w:rPr>
            </w:pPr>
            <w:r w:rsidRPr="006866B3">
              <w:rPr>
                <w:rFonts w:ascii="Arial" w:hAnsi="Arial" w:cs="Arial"/>
                <w:b/>
                <w:color w:val="000000"/>
                <w:sz w:val="18"/>
                <w:szCs w:val="20"/>
              </w:rPr>
              <w:t>Si</w:t>
            </w:r>
            <w:r w:rsidRPr="006866B3">
              <w:rPr>
                <w:rFonts w:ascii="Arial" w:hAnsi="Arial" w:cs="Arial"/>
                <w:color w:val="000000"/>
                <w:sz w:val="18"/>
                <w:szCs w:val="20"/>
              </w:rPr>
              <w:t>, Continúa en actividad 15.</w:t>
            </w:r>
          </w:p>
          <w:p w:rsidR="007C48E7" w:rsidRPr="006866B3" w:rsidRDefault="007C48E7" w:rsidP="00B4295B">
            <w:pPr>
              <w:pStyle w:val="Prrafodelista"/>
              <w:ind w:left="317" w:right="148"/>
              <w:jc w:val="both"/>
              <w:rPr>
                <w:rFonts w:ascii="Arial" w:hAnsi="Arial" w:cs="Arial"/>
                <w:color w:val="000000"/>
                <w:sz w:val="18"/>
                <w:szCs w:val="20"/>
              </w:rPr>
            </w:pPr>
            <w:r w:rsidRPr="006866B3">
              <w:rPr>
                <w:rFonts w:ascii="Arial" w:hAnsi="Arial" w:cs="Arial"/>
                <w:b/>
                <w:color w:val="000000"/>
                <w:sz w:val="18"/>
                <w:szCs w:val="20"/>
              </w:rPr>
              <w:t>No</w:t>
            </w:r>
            <w:r w:rsidRPr="006866B3">
              <w:rPr>
                <w:rFonts w:ascii="Arial" w:hAnsi="Arial" w:cs="Arial"/>
                <w:color w:val="000000"/>
                <w:sz w:val="18"/>
                <w:szCs w:val="20"/>
              </w:rPr>
              <w:t>, Continúa en actividad 13.</w:t>
            </w:r>
          </w:p>
          <w:p w:rsidR="007C48E7" w:rsidRPr="006866B3" w:rsidRDefault="007C48E7" w:rsidP="00F87AB3">
            <w:pPr>
              <w:pStyle w:val="Prrafodelista"/>
              <w:ind w:left="317" w:right="148" w:hanging="287"/>
              <w:jc w:val="both"/>
              <w:rPr>
                <w:rFonts w:ascii="Arial" w:hAnsi="Arial" w:cs="Arial"/>
                <w:color w:val="000000"/>
                <w:sz w:val="18"/>
                <w:szCs w:val="20"/>
              </w:rPr>
            </w:pPr>
          </w:p>
        </w:tc>
      </w:tr>
      <w:tr w:rsidR="007C48E7" w:rsidRPr="00437A93" w:rsidTr="00852485">
        <w:trPr>
          <w:jc w:val="center"/>
        </w:trPr>
        <w:tc>
          <w:tcPr>
            <w:tcW w:w="590" w:type="pct"/>
            <w:tcBorders>
              <w:top w:val="nil"/>
              <w:bottom w:val="nil"/>
            </w:tcBorders>
          </w:tcPr>
          <w:p w:rsidR="007C48E7" w:rsidRPr="00437A93" w:rsidRDefault="007C48E7" w:rsidP="00061368">
            <w:pPr>
              <w:ind w:left="30" w:right="148"/>
              <w:jc w:val="both"/>
              <w:rPr>
                <w:rFonts w:ascii="Arial" w:hAnsi="Arial" w:cs="Arial"/>
                <w:color w:val="000000"/>
                <w:sz w:val="20"/>
                <w:szCs w:val="20"/>
              </w:rPr>
            </w:pPr>
          </w:p>
        </w:tc>
        <w:tc>
          <w:tcPr>
            <w:tcW w:w="590" w:type="pct"/>
            <w:tcBorders>
              <w:top w:val="nil"/>
              <w:bottom w:val="nil"/>
            </w:tcBorders>
          </w:tcPr>
          <w:p w:rsidR="007C48E7" w:rsidRPr="00437A93" w:rsidRDefault="007C48E7" w:rsidP="00061368">
            <w:pPr>
              <w:ind w:left="30" w:right="148"/>
              <w:jc w:val="both"/>
              <w:rPr>
                <w:rFonts w:ascii="Arial" w:hAnsi="Arial" w:cs="Arial"/>
                <w:color w:val="000000"/>
                <w:sz w:val="20"/>
                <w:szCs w:val="20"/>
              </w:rPr>
            </w:pPr>
          </w:p>
        </w:tc>
        <w:tc>
          <w:tcPr>
            <w:tcW w:w="590" w:type="pct"/>
            <w:tcBorders>
              <w:top w:val="nil"/>
              <w:bottom w:val="nil"/>
            </w:tcBorders>
          </w:tcPr>
          <w:p w:rsidR="007C48E7" w:rsidRPr="00437A93" w:rsidRDefault="007C48E7" w:rsidP="00061368">
            <w:pPr>
              <w:ind w:left="30" w:right="148"/>
              <w:jc w:val="both"/>
              <w:rPr>
                <w:rFonts w:ascii="Arial" w:hAnsi="Arial" w:cs="Arial"/>
                <w:color w:val="000000"/>
                <w:sz w:val="20"/>
                <w:szCs w:val="20"/>
              </w:rPr>
            </w:pPr>
          </w:p>
        </w:tc>
        <w:tc>
          <w:tcPr>
            <w:tcW w:w="590" w:type="pct"/>
            <w:tcBorders>
              <w:top w:val="nil"/>
              <w:bottom w:val="nil"/>
            </w:tcBorders>
          </w:tcPr>
          <w:p w:rsidR="007C48E7" w:rsidRPr="00437A93" w:rsidRDefault="007C48E7" w:rsidP="00061368">
            <w:pPr>
              <w:ind w:left="30" w:right="148"/>
              <w:jc w:val="both"/>
              <w:rPr>
                <w:rFonts w:ascii="Arial" w:hAnsi="Arial" w:cs="Arial"/>
                <w:color w:val="000000"/>
                <w:sz w:val="20"/>
                <w:szCs w:val="20"/>
              </w:rPr>
            </w:pPr>
          </w:p>
        </w:tc>
        <w:tc>
          <w:tcPr>
            <w:tcW w:w="590" w:type="pct"/>
            <w:tcBorders>
              <w:top w:val="nil"/>
              <w:bottom w:val="nil"/>
            </w:tcBorders>
          </w:tcPr>
          <w:p w:rsidR="007C48E7" w:rsidRPr="00437A93" w:rsidRDefault="007C48E7" w:rsidP="00061368">
            <w:pPr>
              <w:ind w:left="30" w:right="148"/>
              <w:jc w:val="both"/>
              <w:rPr>
                <w:rFonts w:ascii="Arial" w:hAnsi="Arial" w:cs="Arial"/>
                <w:color w:val="000000"/>
                <w:sz w:val="20"/>
                <w:szCs w:val="20"/>
              </w:rPr>
            </w:pPr>
          </w:p>
        </w:tc>
        <w:tc>
          <w:tcPr>
            <w:tcW w:w="590" w:type="pct"/>
            <w:tcBorders>
              <w:top w:val="nil"/>
              <w:bottom w:val="nil"/>
              <w:right w:val="single" w:sz="4" w:space="0" w:color="auto"/>
            </w:tcBorders>
          </w:tcPr>
          <w:p w:rsidR="007C48E7" w:rsidRPr="00437A93" w:rsidRDefault="007C48E7" w:rsidP="00061368">
            <w:pPr>
              <w:ind w:left="30" w:right="148"/>
              <w:jc w:val="both"/>
              <w:rPr>
                <w:rFonts w:ascii="Arial" w:hAnsi="Arial" w:cs="Arial"/>
                <w:color w:val="000000"/>
                <w:sz w:val="20"/>
                <w:szCs w:val="20"/>
              </w:rPr>
            </w:pPr>
          </w:p>
        </w:tc>
        <w:tc>
          <w:tcPr>
            <w:tcW w:w="1460" w:type="pct"/>
            <w:tcBorders>
              <w:top w:val="nil"/>
              <w:bottom w:val="nil"/>
            </w:tcBorders>
            <w:shd w:val="clear" w:color="auto" w:fill="auto"/>
            <w:vAlign w:val="center"/>
          </w:tcPr>
          <w:p w:rsidR="007C48E7" w:rsidRPr="006866B3" w:rsidRDefault="007C48E7" w:rsidP="00F87AB3">
            <w:pPr>
              <w:pStyle w:val="Prrafodelista"/>
              <w:numPr>
                <w:ilvl w:val="0"/>
                <w:numId w:val="31"/>
              </w:numPr>
              <w:ind w:left="317" w:right="148" w:hanging="287"/>
              <w:jc w:val="both"/>
              <w:rPr>
                <w:rFonts w:ascii="Arial" w:hAnsi="Arial" w:cs="Arial"/>
                <w:color w:val="000000"/>
                <w:sz w:val="18"/>
                <w:szCs w:val="20"/>
              </w:rPr>
            </w:pPr>
            <w:r w:rsidRPr="006866B3">
              <w:rPr>
                <w:rFonts w:ascii="Arial" w:hAnsi="Arial" w:cs="Arial"/>
                <w:color w:val="000000"/>
                <w:sz w:val="18"/>
                <w:szCs w:val="20"/>
              </w:rPr>
              <w:t>Envía correo electrónico de aceptación a la Dirección de Capacitación Interna.</w:t>
            </w:r>
          </w:p>
          <w:p w:rsidR="007C48E7" w:rsidRPr="006866B3" w:rsidRDefault="007C48E7" w:rsidP="007C48E7">
            <w:pPr>
              <w:pStyle w:val="Prrafodelista"/>
              <w:ind w:left="317" w:right="148"/>
              <w:jc w:val="both"/>
              <w:rPr>
                <w:rFonts w:ascii="Arial" w:hAnsi="Arial" w:cs="Arial"/>
                <w:color w:val="000000"/>
                <w:sz w:val="18"/>
                <w:szCs w:val="20"/>
              </w:rPr>
            </w:pPr>
          </w:p>
          <w:p w:rsidR="007C48E7" w:rsidRPr="006866B3" w:rsidRDefault="007C48E7" w:rsidP="00F87AB3">
            <w:pPr>
              <w:pStyle w:val="Prrafodelista"/>
              <w:numPr>
                <w:ilvl w:val="0"/>
                <w:numId w:val="31"/>
              </w:numPr>
              <w:ind w:left="317" w:right="148" w:hanging="287"/>
              <w:jc w:val="both"/>
              <w:rPr>
                <w:rFonts w:ascii="Arial" w:hAnsi="Arial" w:cs="Arial"/>
                <w:color w:val="000000"/>
                <w:sz w:val="18"/>
                <w:szCs w:val="20"/>
              </w:rPr>
            </w:pPr>
            <w:r w:rsidRPr="006866B3">
              <w:rPr>
                <w:rFonts w:ascii="Arial" w:hAnsi="Arial" w:cs="Arial"/>
                <w:color w:val="000000"/>
                <w:sz w:val="18"/>
                <w:szCs w:val="20"/>
              </w:rPr>
              <w:t>Envía información a la Dirección de Apoyo Administrativo para llevar a cabo la contratación.</w:t>
            </w:r>
          </w:p>
          <w:p w:rsidR="007C48E7" w:rsidRPr="006866B3" w:rsidRDefault="007C48E7" w:rsidP="007C48E7">
            <w:pPr>
              <w:pStyle w:val="Prrafodelista"/>
              <w:ind w:left="317" w:right="148"/>
              <w:jc w:val="both"/>
              <w:rPr>
                <w:rFonts w:ascii="Arial" w:hAnsi="Arial" w:cs="Arial"/>
                <w:color w:val="000000"/>
                <w:sz w:val="18"/>
                <w:szCs w:val="20"/>
              </w:rPr>
            </w:pPr>
          </w:p>
        </w:tc>
      </w:tr>
      <w:tr w:rsidR="007C48E7" w:rsidRPr="00437A93" w:rsidTr="00852485">
        <w:trPr>
          <w:jc w:val="center"/>
        </w:trPr>
        <w:tc>
          <w:tcPr>
            <w:tcW w:w="590" w:type="pct"/>
            <w:tcBorders>
              <w:top w:val="nil"/>
              <w:bottom w:val="nil"/>
            </w:tcBorders>
          </w:tcPr>
          <w:p w:rsidR="007C48E7" w:rsidRPr="00437A93" w:rsidRDefault="007C48E7" w:rsidP="00061368">
            <w:pPr>
              <w:ind w:left="30" w:right="148"/>
              <w:jc w:val="both"/>
              <w:rPr>
                <w:rFonts w:ascii="Arial" w:hAnsi="Arial" w:cs="Arial"/>
                <w:color w:val="000000"/>
                <w:sz w:val="20"/>
                <w:szCs w:val="20"/>
              </w:rPr>
            </w:pPr>
          </w:p>
        </w:tc>
        <w:tc>
          <w:tcPr>
            <w:tcW w:w="590" w:type="pct"/>
            <w:tcBorders>
              <w:top w:val="nil"/>
              <w:bottom w:val="nil"/>
            </w:tcBorders>
          </w:tcPr>
          <w:p w:rsidR="007C48E7" w:rsidRPr="00437A93" w:rsidRDefault="007C48E7" w:rsidP="00061368">
            <w:pPr>
              <w:ind w:left="30" w:right="148"/>
              <w:jc w:val="both"/>
              <w:rPr>
                <w:rFonts w:ascii="Arial" w:hAnsi="Arial" w:cs="Arial"/>
                <w:color w:val="000000"/>
                <w:sz w:val="20"/>
                <w:szCs w:val="20"/>
              </w:rPr>
            </w:pPr>
          </w:p>
        </w:tc>
        <w:tc>
          <w:tcPr>
            <w:tcW w:w="590" w:type="pct"/>
            <w:tcBorders>
              <w:top w:val="nil"/>
              <w:bottom w:val="nil"/>
            </w:tcBorders>
          </w:tcPr>
          <w:p w:rsidR="007C48E7" w:rsidRPr="00437A93" w:rsidRDefault="007C48E7" w:rsidP="00061368">
            <w:pPr>
              <w:ind w:left="30" w:right="148"/>
              <w:jc w:val="both"/>
              <w:rPr>
                <w:rFonts w:ascii="Arial" w:hAnsi="Arial" w:cs="Arial"/>
                <w:color w:val="000000"/>
                <w:sz w:val="20"/>
                <w:szCs w:val="20"/>
              </w:rPr>
            </w:pPr>
          </w:p>
        </w:tc>
        <w:tc>
          <w:tcPr>
            <w:tcW w:w="590" w:type="pct"/>
            <w:tcBorders>
              <w:top w:val="nil"/>
              <w:bottom w:val="nil"/>
            </w:tcBorders>
          </w:tcPr>
          <w:p w:rsidR="007C48E7" w:rsidRPr="00437A93" w:rsidRDefault="007C48E7" w:rsidP="00061368">
            <w:pPr>
              <w:ind w:left="30" w:right="148"/>
              <w:jc w:val="both"/>
              <w:rPr>
                <w:rFonts w:ascii="Arial" w:hAnsi="Arial" w:cs="Arial"/>
                <w:color w:val="000000"/>
                <w:sz w:val="20"/>
                <w:szCs w:val="20"/>
              </w:rPr>
            </w:pPr>
          </w:p>
        </w:tc>
        <w:tc>
          <w:tcPr>
            <w:tcW w:w="590" w:type="pct"/>
            <w:tcBorders>
              <w:top w:val="nil"/>
              <w:bottom w:val="nil"/>
            </w:tcBorders>
          </w:tcPr>
          <w:p w:rsidR="007C48E7" w:rsidRPr="00437A93" w:rsidRDefault="007C48E7" w:rsidP="00061368">
            <w:pPr>
              <w:ind w:left="30" w:right="148"/>
              <w:jc w:val="both"/>
              <w:rPr>
                <w:rFonts w:ascii="Arial" w:hAnsi="Arial" w:cs="Arial"/>
                <w:color w:val="000000"/>
                <w:sz w:val="20"/>
                <w:szCs w:val="20"/>
              </w:rPr>
            </w:pPr>
          </w:p>
        </w:tc>
        <w:tc>
          <w:tcPr>
            <w:tcW w:w="590" w:type="pct"/>
            <w:tcBorders>
              <w:top w:val="nil"/>
              <w:bottom w:val="nil"/>
              <w:right w:val="single" w:sz="4" w:space="0" w:color="auto"/>
            </w:tcBorders>
          </w:tcPr>
          <w:p w:rsidR="007C48E7" w:rsidRPr="00437A93" w:rsidRDefault="007C48E7" w:rsidP="00061368">
            <w:pPr>
              <w:ind w:left="30" w:right="148"/>
              <w:jc w:val="both"/>
              <w:rPr>
                <w:rFonts w:ascii="Arial" w:hAnsi="Arial" w:cs="Arial"/>
                <w:color w:val="000000"/>
                <w:sz w:val="20"/>
                <w:szCs w:val="20"/>
              </w:rPr>
            </w:pPr>
          </w:p>
        </w:tc>
        <w:tc>
          <w:tcPr>
            <w:tcW w:w="1460" w:type="pct"/>
            <w:tcBorders>
              <w:top w:val="nil"/>
              <w:bottom w:val="nil"/>
            </w:tcBorders>
            <w:shd w:val="clear" w:color="auto" w:fill="auto"/>
            <w:vAlign w:val="center"/>
          </w:tcPr>
          <w:p w:rsidR="007C48E7" w:rsidRPr="006866B3" w:rsidRDefault="007C48E7" w:rsidP="00F87AB3">
            <w:pPr>
              <w:pStyle w:val="Prrafodelista"/>
              <w:numPr>
                <w:ilvl w:val="0"/>
                <w:numId w:val="31"/>
              </w:numPr>
              <w:ind w:left="317" w:right="148" w:hanging="287"/>
              <w:jc w:val="both"/>
              <w:rPr>
                <w:rFonts w:ascii="Arial" w:hAnsi="Arial" w:cs="Arial"/>
                <w:color w:val="000000"/>
                <w:sz w:val="18"/>
                <w:szCs w:val="20"/>
              </w:rPr>
            </w:pPr>
            <w:r w:rsidRPr="006866B3">
              <w:rPr>
                <w:rFonts w:ascii="Arial" w:hAnsi="Arial" w:cs="Arial"/>
                <w:color w:val="000000"/>
                <w:sz w:val="18"/>
                <w:szCs w:val="20"/>
              </w:rPr>
              <w:t>Recibe información y aplica procedimiento de contratación e informa inicio del proceso a la Dirección del Centro.</w:t>
            </w:r>
          </w:p>
          <w:p w:rsidR="007C48E7" w:rsidRPr="006866B3" w:rsidRDefault="007C48E7" w:rsidP="007C48E7">
            <w:pPr>
              <w:pStyle w:val="Prrafodelista"/>
              <w:ind w:left="317" w:right="148" w:firstLine="33"/>
              <w:jc w:val="both"/>
              <w:rPr>
                <w:rFonts w:ascii="Arial" w:hAnsi="Arial" w:cs="Arial"/>
                <w:color w:val="000000"/>
                <w:sz w:val="18"/>
                <w:szCs w:val="20"/>
              </w:rPr>
            </w:pPr>
            <w:r w:rsidRPr="006866B3">
              <w:rPr>
                <w:rFonts w:ascii="Arial" w:hAnsi="Arial" w:cs="Arial"/>
                <w:color w:val="000000"/>
                <w:sz w:val="18"/>
                <w:szCs w:val="20"/>
              </w:rPr>
              <w:t>Continua en actividad 21.</w:t>
            </w:r>
          </w:p>
          <w:p w:rsidR="007C48E7" w:rsidRPr="006866B3" w:rsidRDefault="007C48E7" w:rsidP="00F87AB3">
            <w:pPr>
              <w:pStyle w:val="Prrafodelista"/>
              <w:ind w:left="317" w:right="148" w:hanging="287"/>
              <w:jc w:val="both"/>
              <w:rPr>
                <w:rFonts w:ascii="Arial" w:hAnsi="Arial" w:cs="Arial"/>
                <w:color w:val="000000"/>
                <w:sz w:val="18"/>
                <w:szCs w:val="20"/>
              </w:rPr>
            </w:pPr>
          </w:p>
        </w:tc>
      </w:tr>
      <w:tr w:rsidR="007C48E7" w:rsidRPr="00437A93" w:rsidTr="00852485">
        <w:trPr>
          <w:jc w:val="center"/>
        </w:trPr>
        <w:tc>
          <w:tcPr>
            <w:tcW w:w="590" w:type="pct"/>
            <w:tcBorders>
              <w:top w:val="nil"/>
              <w:bottom w:val="single" w:sz="4" w:space="0" w:color="auto"/>
            </w:tcBorders>
          </w:tcPr>
          <w:p w:rsidR="007C48E7" w:rsidRPr="00437A93" w:rsidRDefault="007C48E7" w:rsidP="00061368">
            <w:pPr>
              <w:ind w:left="30" w:right="148"/>
              <w:jc w:val="both"/>
              <w:rPr>
                <w:rFonts w:ascii="Arial" w:hAnsi="Arial" w:cs="Arial"/>
                <w:color w:val="000000"/>
                <w:sz w:val="18"/>
                <w:szCs w:val="20"/>
                <w:lang w:eastAsia="es-MX"/>
              </w:rPr>
            </w:pPr>
          </w:p>
        </w:tc>
        <w:tc>
          <w:tcPr>
            <w:tcW w:w="590" w:type="pct"/>
            <w:tcBorders>
              <w:top w:val="nil"/>
              <w:bottom w:val="single" w:sz="4" w:space="0" w:color="auto"/>
            </w:tcBorders>
          </w:tcPr>
          <w:p w:rsidR="007C48E7" w:rsidRPr="00437A93" w:rsidRDefault="007C48E7" w:rsidP="00061368">
            <w:pPr>
              <w:ind w:left="30" w:right="148"/>
              <w:jc w:val="both"/>
              <w:rPr>
                <w:rFonts w:ascii="Arial" w:hAnsi="Arial" w:cs="Arial"/>
                <w:color w:val="000000"/>
                <w:sz w:val="20"/>
                <w:szCs w:val="20"/>
              </w:rPr>
            </w:pPr>
          </w:p>
        </w:tc>
        <w:tc>
          <w:tcPr>
            <w:tcW w:w="590" w:type="pct"/>
            <w:tcBorders>
              <w:top w:val="nil"/>
              <w:bottom w:val="single" w:sz="4" w:space="0" w:color="auto"/>
            </w:tcBorders>
          </w:tcPr>
          <w:p w:rsidR="007C48E7" w:rsidRPr="00437A93" w:rsidRDefault="007C48E7" w:rsidP="00061368">
            <w:pPr>
              <w:ind w:left="30" w:right="148"/>
              <w:jc w:val="both"/>
              <w:rPr>
                <w:rFonts w:ascii="Arial" w:hAnsi="Arial" w:cs="Arial"/>
                <w:color w:val="000000"/>
                <w:sz w:val="20"/>
                <w:szCs w:val="20"/>
              </w:rPr>
            </w:pPr>
          </w:p>
        </w:tc>
        <w:tc>
          <w:tcPr>
            <w:tcW w:w="590" w:type="pct"/>
            <w:tcBorders>
              <w:top w:val="nil"/>
              <w:bottom w:val="single" w:sz="4" w:space="0" w:color="auto"/>
            </w:tcBorders>
          </w:tcPr>
          <w:p w:rsidR="007C48E7" w:rsidRPr="00437A93" w:rsidRDefault="007C48E7" w:rsidP="00061368">
            <w:pPr>
              <w:ind w:left="30" w:right="148"/>
              <w:jc w:val="both"/>
              <w:rPr>
                <w:rFonts w:ascii="Arial" w:hAnsi="Arial" w:cs="Arial"/>
                <w:color w:val="000000"/>
                <w:sz w:val="20"/>
                <w:szCs w:val="20"/>
              </w:rPr>
            </w:pPr>
          </w:p>
        </w:tc>
        <w:tc>
          <w:tcPr>
            <w:tcW w:w="590" w:type="pct"/>
            <w:tcBorders>
              <w:top w:val="nil"/>
              <w:bottom w:val="single" w:sz="4" w:space="0" w:color="auto"/>
            </w:tcBorders>
          </w:tcPr>
          <w:p w:rsidR="007C48E7" w:rsidRPr="00437A93" w:rsidRDefault="007C48E7" w:rsidP="00061368">
            <w:pPr>
              <w:ind w:left="30" w:right="148"/>
              <w:jc w:val="both"/>
              <w:rPr>
                <w:rFonts w:ascii="Arial" w:hAnsi="Arial" w:cs="Arial"/>
                <w:color w:val="000000"/>
                <w:sz w:val="20"/>
                <w:szCs w:val="20"/>
              </w:rPr>
            </w:pPr>
          </w:p>
        </w:tc>
        <w:tc>
          <w:tcPr>
            <w:tcW w:w="590" w:type="pct"/>
            <w:tcBorders>
              <w:top w:val="nil"/>
              <w:bottom w:val="single" w:sz="4" w:space="0" w:color="auto"/>
              <w:right w:val="single" w:sz="4" w:space="0" w:color="auto"/>
            </w:tcBorders>
          </w:tcPr>
          <w:p w:rsidR="007C48E7" w:rsidRPr="00437A93" w:rsidRDefault="007C48E7" w:rsidP="00061368">
            <w:pPr>
              <w:ind w:left="30" w:right="148"/>
              <w:jc w:val="both"/>
              <w:rPr>
                <w:rFonts w:ascii="Arial" w:hAnsi="Arial" w:cs="Arial"/>
                <w:color w:val="000000"/>
                <w:sz w:val="20"/>
                <w:szCs w:val="20"/>
              </w:rPr>
            </w:pPr>
          </w:p>
        </w:tc>
        <w:tc>
          <w:tcPr>
            <w:tcW w:w="1460" w:type="pct"/>
            <w:tcBorders>
              <w:top w:val="nil"/>
              <w:bottom w:val="single" w:sz="4" w:space="0" w:color="auto"/>
            </w:tcBorders>
            <w:shd w:val="clear" w:color="auto" w:fill="auto"/>
            <w:vAlign w:val="center"/>
          </w:tcPr>
          <w:p w:rsidR="007C48E7" w:rsidRPr="006866B3" w:rsidRDefault="007C48E7" w:rsidP="00F87AB3">
            <w:pPr>
              <w:pStyle w:val="Prrafodelista"/>
              <w:numPr>
                <w:ilvl w:val="0"/>
                <w:numId w:val="31"/>
              </w:numPr>
              <w:ind w:left="317" w:right="148" w:hanging="287"/>
              <w:jc w:val="both"/>
              <w:rPr>
                <w:rFonts w:ascii="Arial" w:hAnsi="Arial" w:cs="Arial"/>
                <w:color w:val="000000"/>
                <w:sz w:val="18"/>
                <w:szCs w:val="20"/>
              </w:rPr>
            </w:pPr>
            <w:r w:rsidRPr="006866B3">
              <w:rPr>
                <w:rFonts w:ascii="Arial" w:hAnsi="Arial" w:cs="Arial"/>
                <w:color w:val="000000"/>
                <w:sz w:val="18"/>
                <w:szCs w:val="20"/>
              </w:rPr>
              <w:t>Contacta a Institución Académica especializada y envía oficio o correo electrónico de invitación, con la información necesaria para que emitan cotización técnica y económica.</w:t>
            </w:r>
          </w:p>
          <w:p w:rsidR="007C48E7" w:rsidRPr="006866B3" w:rsidRDefault="007C48E7" w:rsidP="007C48E7">
            <w:pPr>
              <w:pStyle w:val="Prrafodelista"/>
              <w:ind w:left="317" w:right="148"/>
              <w:jc w:val="both"/>
              <w:rPr>
                <w:rFonts w:ascii="Arial" w:hAnsi="Arial" w:cs="Arial"/>
                <w:color w:val="000000"/>
                <w:sz w:val="18"/>
                <w:szCs w:val="20"/>
              </w:rPr>
            </w:pPr>
          </w:p>
          <w:p w:rsidR="007C48E7" w:rsidRPr="006866B3" w:rsidRDefault="007C48E7" w:rsidP="00F87AB3">
            <w:pPr>
              <w:pStyle w:val="Prrafodelista"/>
              <w:numPr>
                <w:ilvl w:val="0"/>
                <w:numId w:val="31"/>
              </w:numPr>
              <w:ind w:left="317" w:right="148" w:hanging="287"/>
              <w:jc w:val="both"/>
              <w:rPr>
                <w:rFonts w:ascii="Arial" w:hAnsi="Arial" w:cs="Arial"/>
                <w:color w:val="000000"/>
                <w:sz w:val="18"/>
                <w:szCs w:val="20"/>
              </w:rPr>
            </w:pPr>
            <w:r w:rsidRPr="006866B3">
              <w:rPr>
                <w:rFonts w:ascii="Arial" w:hAnsi="Arial" w:cs="Arial"/>
                <w:color w:val="000000"/>
                <w:sz w:val="18"/>
                <w:szCs w:val="20"/>
              </w:rPr>
              <w:t>Recibe invitación.</w:t>
            </w:r>
          </w:p>
          <w:p w:rsidR="007C48E7" w:rsidRPr="006866B3" w:rsidRDefault="007C48E7" w:rsidP="00F87AB3">
            <w:pPr>
              <w:pStyle w:val="Prrafodelista"/>
              <w:ind w:left="317" w:right="148" w:hanging="287"/>
              <w:jc w:val="both"/>
              <w:rPr>
                <w:rFonts w:ascii="Arial" w:hAnsi="Arial" w:cs="Arial"/>
                <w:color w:val="000000"/>
                <w:sz w:val="18"/>
                <w:szCs w:val="20"/>
              </w:rPr>
            </w:pPr>
            <w:r w:rsidRPr="006866B3">
              <w:rPr>
                <w:rFonts w:ascii="Arial" w:hAnsi="Arial" w:cs="Arial"/>
                <w:color w:val="000000"/>
                <w:sz w:val="18"/>
                <w:szCs w:val="20"/>
              </w:rPr>
              <w:t>¿Acepta invitación?</w:t>
            </w:r>
          </w:p>
          <w:p w:rsidR="006866B3" w:rsidRPr="006866B3" w:rsidRDefault="007C48E7" w:rsidP="00B4295B">
            <w:pPr>
              <w:pStyle w:val="Prrafodelista"/>
              <w:ind w:left="317" w:right="148"/>
              <w:jc w:val="both"/>
              <w:rPr>
                <w:rFonts w:ascii="Arial" w:hAnsi="Arial" w:cs="Arial"/>
                <w:color w:val="000000"/>
                <w:sz w:val="18"/>
                <w:szCs w:val="20"/>
              </w:rPr>
            </w:pPr>
            <w:r w:rsidRPr="006866B3">
              <w:rPr>
                <w:rFonts w:ascii="Arial" w:hAnsi="Arial" w:cs="Arial"/>
                <w:b/>
                <w:color w:val="000000"/>
                <w:sz w:val="18"/>
                <w:szCs w:val="20"/>
              </w:rPr>
              <w:t>Si</w:t>
            </w:r>
            <w:r w:rsidRPr="006866B3">
              <w:rPr>
                <w:rFonts w:ascii="Arial" w:hAnsi="Arial" w:cs="Arial"/>
                <w:color w:val="000000"/>
                <w:sz w:val="18"/>
                <w:szCs w:val="20"/>
              </w:rPr>
              <w:t>, Continúa en la actividad 20 y 22.</w:t>
            </w:r>
          </w:p>
          <w:p w:rsidR="007C48E7" w:rsidRDefault="007C48E7" w:rsidP="00B4295B">
            <w:pPr>
              <w:pStyle w:val="Prrafodelista"/>
              <w:ind w:left="317" w:right="148"/>
              <w:jc w:val="both"/>
              <w:rPr>
                <w:rFonts w:ascii="Arial" w:hAnsi="Arial" w:cs="Arial"/>
                <w:color w:val="000000"/>
                <w:sz w:val="18"/>
                <w:szCs w:val="20"/>
              </w:rPr>
            </w:pPr>
            <w:r w:rsidRPr="006866B3">
              <w:rPr>
                <w:rFonts w:ascii="Arial" w:hAnsi="Arial" w:cs="Arial"/>
                <w:b/>
                <w:color w:val="000000"/>
                <w:sz w:val="18"/>
                <w:szCs w:val="20"/>
              </w:rPr>
              <w:t>No,</w:t>
            </w:r>
            <w:r w:rsidRPr="006866B3">
              <w:rPr>
                <w:rFonts w:ascii="Arial" w:hAnsi="Arial" w:cs="Arial"/>
                <w:color w:val="000000"/>
                <w:sz w:val="18"/>
                <w:szCs w:val="20"/>
              </w:rPr>
              <w:t xml:space="preserve"> Continúa en la actividad 18.</w:t>
            </w:r>
          </w:p>
          <w:p w:rsidR="00A2791E" w:rsidRPr="006866B3" w:rsidRDefault="00A2791E" w:rsidP="00B4295B">
            <w:pPr>
              <w:pStyle w:val="Prrafodelista"/>
              <w:ind w:left="317" w:right="148"/>
              <w:jc w:val="both"/>
              <w:rPr>
                <w:rFonts w:ascii="Arial" w:hAnsi="Arial" w:cs="Arial"/>
                <w:color w:val="000000"/>
                <w:sz w:val="18"/>
                <w:szCs w:val="20"/>
              </w:rPr>
            </w:pPr>
          </w:p>
        </w:tc>
      </w:tr>
    </w:tbl>
    <w:p w:rsidR="00636C9A" w:rsidRPr="00437A93" w:rsidRDefault="00636C9A" w:rsidP="00EC7B3A">
      <w:pPr>
        <w:rPr>
          <w:rFonts w:ascii="Arial" w:eastAsia="Calibri" w:hAnsi="Arial" w:cs="Arial"/>
          <w:b/>
          <w:color w:val="00863D"/>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0"/>
        <w:gridCol w:w="1181"/>
        <w:gridCol w:w="1180"/>
        <w:gridCol w:w="990"/>
        <w:gridCol w:w="1371"/>
        <w:gridCol w:w="1181"/>
        <w:gridCol w:w="2879"/>
      </w:tblGrid>
      <w:tr w:rsidR="00A2791E" w:rsidRPr="00504D0C" w:rsidTr="00504D0C">
        <w:trPr>
          <w:tblHeader/>
          <w:jc w:val="center"/>
        </w:trPr>
        <w:tc>
          <w:tcPr>
            <w:tcW w:w="592" w:type="pct"/>
            <w:tcBorders>
              <w:bottom w:val="single" w:sz="4" w:space="0" w:color="auto"/>
            </w:tcBorders>
            <w:vAlign w:val="center"/>
          </w:tcPr>
          <w:p w:rsidR="00A2791E" w:rsidRPr="00504D0C" w:rsidRDefault="00A2791E" w:rsidP="0020761E">
            <w:pPr>
              <w:pStyle w:val="Prrafodelista"/>
              <w:ind w:left="0"/>
              <w:jc w:val="center"/>
              <w:rPr>
                <w:rFonts w:ascii="Arial Narrow" w:hAnsi="Arial Narrow" w:cs="Arial"/>
                <w:b/>
                <w:color w:val="000000"/>
                <w:sz w:val="16"/>
                <w:szCs w:val="16"/>
                <w:lang w:eastAsia="es-MX"/>
              </w:rPr>
            </w:pPr>
            <w:r w:rsidRPr="00504D0C">
              <w:rPr>
                <w:rFonts w:ascii="Arial Narrow" w:hAnsi="Arial Narrow" w:cs="Arial"/>
                <w:b/>
                <w:color w:val="000000"/>
                <w:sz w:val="16"/>
                <w:szCs w:val="16"/>
                <w:lang w:eastAsia="es-MX"/>
              </w:rPr>
              <w:t>Dirección del Centro</w:t>
            </w:r>
          </w:p>
        </w:tc>
        <w:tc>
          <w:tcPr>
            <w:tcW w:w="593" w:type="pct"/>
            <w:tcBorders>
              <w:bottom w:val="single" w:sz="4" w:space="0" w:color="auto"/>
            </w:tcBorders>
            <w:vAlign w:val="center"/>
          </w:tcPr>
          <w:p w:rsidR="00A2791E" w:rsidRPr="00504D0C" w:rsidRDefault="00A2791E" w:rsidP="00934DF4">
            <w:pPr>
              <w:pStyle w:val="Prrafodelista"/>
              <w:ind w:left="0"/>
              <w:jc w:val="center"/>
              <w:rPr>
                <w:rFonts w:ascii="Arial Narrow" w:hAnsi="Arial Narrow" w:cs="Arial"/>
                <w:b/>
                <w:color w:val="000000"/>
                <w:sz w:val="16"/>
                <w:szCs w:val="16"/>
              </w:rPr>
            </w:pPr>
            <w:r w:rsidRPr="00504D0C">
              <w:rPr>
                <w:rFonts w:ascii="Arial Narrow" w:hAnsi="Arial Narrow" w:cs="Arial"/>
                <w:b/>
                <w:noProof/>
                <w:color w:val="000000"/>
                <w:sz w:val="16"/>
                <w:szCs w:val="16"/>
                <w:lang w:eastAsia="es-MX"/>
              </w:rPr>
              <mc:AlternateContent>
                <mc:Choice Requires="wps">
                  <w:drawing>
                    <wp:anchor distT="0" distB="0" distL="114300" distR="114300" simplePos="0" relativeHeight="254348288" behindDoc="0" locked="0" layoutInCell="1" allowOverlap="1" wp14:anchorId="6C395CCB" wp14:editId="6FA9D9BE">
                      <wp:simplePos x="0" y="0"/>
                      <wp:positionH relativeFrom="column">
                        <wp:posOffset>206375</wp:posOffset>
                      </wp:positionH>
                      <wp:positionV relativeFrom="paragraph">
                        <wp:posOffset>-4502785</wp:posOffset>
                      </wp:positionV>
                      <wp:extent cx="467995" cy="251460"/>
                      <wp:effectExtent l="0" t="0" r="27305" b="15240"/>
                      <wp:wrapNone/>
                      <wp:docPr id="1456" name="32 Rectángulo"/>
                      <wp:cNvGraphicFramePr/>
                      <a:graphic xmlns:a="http://schemas.openxmlformats.org/drawingml/2006/main">
                        <a:graphicData uri="http://schemas.microsoft.com/office/word/2010/wordprocessingShape">
                          <wps:wsp>
                            <wps:cNvSpPr/>
                            <wps:spPr>
                              <a:xfrm>
                                <a:off x="0" y="0"/>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885F91">
                                  <w:pPr>
                                    <w:jc w:val="center"/>
                                    <w:rPr>
                                      <w:rFonts w:ascii="Arial" w:hAnsi="Arial" w:cs="Arial"/>
                                      <w:sz w:val="20"/>
                                    </w:rPr>
                                  </w:pPr>
                                  <w:r>
                                    <w:rPr>
                                      <w:rFonts w:ascii="Arial" w:hAnsi="Arial" w:cs="Arial"/>
                                      <w:sz w:val="20"/>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95CCB" id="_x0000_s1157" style="position:absolute;left:0;text-align:left;margin-left:16.25pt;margin-top:-354.55pt;width:36.85pt;height:19.8pt;z-index:2543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" fillcolor="window" strokecolor="windowText" strokeweight=".5pt">
                      <v:textbox>
                        <w:txbxContent>
                          <w:p w:rsidR="009C6E0D" w:rsidRPr="007C7074" w:rsidRDefault="009C6E0D" w:rsidP="00885F91">
                            <w:pPr>
                              <w:jc w:val="center"/>
                              <w:rPr>
                                <w:rFonts w:ascii="Arial" w:hAnsi="Arial" w:cs="Arial"/>
                                <w:sz w:val="20"/>
                              </w:rPr>
                            </w:pPr>
                            <w:r>
                              <w:rPr>
                                <w:rFonts w:ascii="Arial" w:hAnsi="Arial" w:cs="Arial"/>
                                <w:sz w:val="20"/>
                              </w:rPr>
                              <w:t>29</w:t>
                            </w:r>
                          </w:p>
                        </w:txbxContent>
                      </v:textbox>
                    </v:rect>
                  </w:pict>
                </mc:Fallback>
              </mc:AlternateContent>
            </w:r>
            <w:r w:rsidRPr="00504D0C">
              <w:rPr>
                <w:rFonts w:ascii="Arial Narrow" w:hAnsi="Arial Narrow" w:cs="Arial"/>
                <w:b/>
                <w:noProof/>
                <w:color w:val="000000"/>
                <w:sz w:val="16"/>
                <w:szCs w:val="16"/>
                <w:lang w:eastAsia="es-MX"/>
              </w:rPr>
              <mc:AlternateContent>
                <mc:Choice Requires="wps">
                  <w:drawing>
                    <wp:anchor distT="0" distB="0" distL="114300" distR="114300" simplePos="0" relativeHeight="254349312" behindDoc="0" locked="0" layoutInCell="1" allowOverlap="1" wp14:anchorId="621353EB" wp14:editId="1A874EFE">
                      <wp:simplePos x="0" y="0"/>
                      <wp:positionH relativeFrom="column">
                        <wp:posOffset>191135</wp:posOffset>
                      </wp:positionH>
                      <wp:positionV relativeFrom="paragraph">
                        <wp:posOffset>-5154295</wp:posOffset>
                      </wp:positionV>
                      <wp:extent cx="467995" cy="251460"/>
                      <wp:effectExtent l="0" t="0" r="27305" b="15240"/>
                      <wp:wrapNone/>
                      <wp:docPr id="1457" name="32 Rectángulo"/>
                      <wp:cNvGraphicFramePr/>
                      <a:graphic xmlns:a="http://schemas.openxmlformats.org/drawingml/2006/main">
                        <a:graphicData uri="http://schemas.microsoft.com/office/word/2010/wordprocessingShape">
                          <wps:wsp>
                            <wps:cNvSpPr/>
                            <wps:spPr>
                              <a:xfrm>
                                <a:off x="0" y="0"/>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885F91">
                                  <w:pPr>
                                    <w:jc w:val="center"/>
                                    <w:rPr>
                                      <w:rFonts w:ascii="Arial" w:hAnsi="Arial" w:cs="Arial"/>
                                      <w:sz w:val="20"/>
                                    </w:rPr>
                                  </w:pPr>
                                  <w:r>
                                    <w:rPr>
                                      <w:rFonts w:ascii="Arial" w:hAnsi="Arial" w:cs="Arial"/>
                                      <w:sz w:val="20"/>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353EB" id="_x0000_s1158" style="position:absolute;left:0;text-align:left;margin-left:15.05pt;margin-top:-405.85pt;width:36.85pt;height:19.8pt;z-index:2543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" fillcolor="window" strokecolor="windowText" strokeweight=".5pt">
                      <v:textbox>
                        <w:txbxContent>
                          <w:p w:rsidR="009C6E0D" w:rsidRPr="007C7074" w:rsidRDefault="009C6E0D" w:rsidP="00885F91">
                            <w:pPr>
                              <w:jc w:val="center"/>
                              <w:rPr>
                                <w:rFonts w:ascii="Arial" w:hAnsi="Arial" w:cs="Arial"/>
                                <w:sz w:val="20"/>
                              </w:rPr>
                            </w:pPr>
                            <w:r>
                              <w:rPr>
                                <w:rFonts w:ascii="Arial" w:hAnsi="Arial" w:cs="Arial"/>
                                <w:sz w:val="20"/>
                              </w:rPr>
                              <w:t>28</w:t>
                            </w:r>
                          </w:p>
                        </w:txbxContent>
                      </v:textbox>
                    </v:rect>
                  </w:pict>
                </mc:Fallback>
              </mc:AlternateContent>
            </w:r>
            <w:r w:rsidRPr="00504D0C">
              <w:rPr>
                <w:rFonts w:ascii="Arial Narrow" w:hAnsi="Arial Narrow" w:cs="Arial"/>
                <w:b/>
                <w:noProof/>
                <w:color w:val="000000"/>
                <w:sz w:val="16"/>
                <w:szCs w:val="16"/>
                <w:lang w:eastAsia="es-MX"/>
              </w:rPr>
              <mc:AlternateContent>
                <mc:Choice Requires="wps">
                  <w:drawing>
                    <wp:anchor distT="0" distB="0" distL="114300" distR="114300" simplePos="0" relativeHeight="254347264" behindDoc="0" locked="0" layoutInCell="1" allowOverlap="1" wp14:anchorId="53EE19F9" wp14:editId="70674C08">
                      <wp:simplePos x="0" y="0"/>
                      <wp:positionH relativeFrom="column">
                        <wp:posOffset>408305</wp:posOffset>
                      </wp:positionH>
                      <wp:positionV relativeFrom="paragraph">
                        <wp:posOffset>-4924425</wp:posOffset>
                      </wp:positionV>
                      <wp:extent cx="0" cy="399415"/>
                      <wp:effectExtent l="76200" t="0" r="57150" b="57785"/>
                      <wp:wrapNone/>
                      <wp:docPr id="1459" name="20 Conector recto de flecha"/>
                      <wp:cNvGraphicFramePr/>
                      <a:graphic xmlns:a="http://schemas.openxmlformats.org/drawingml/2006/main">
                        <a:graphicData uri="http://schemas.microsoft.com/office/word/2010/wordprocessingShape">
                          <wps:wsp>
                            <wps:cNvCnPr/>
                            <wps:spPr>
                              <a:xfrm>
                                <a:off x="0" y="0"/>
                                <a:ext cx="0" cy="399415"/>
                              </a:xfrm>
                              <a:prstGeom prst="straightConnector1">
                                <a:avLst/>
                              </a:prstGeom>
                              <a:noFill/>
                              <a:ln w="6350" cap="flat" cmpd="sng" algn="ctr">
                                <a:solidFill>
                                  <a:schemeClr val="tx1"/>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BDBA754" id="20 Conector recto de flecha" o:spid="_x0000_s1026" type="#_x0000_t32" style="position:absolute;margin-left:32.15pt;margin-top:-387.75pt;width:0;height:31.45pt;z-index:2543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" strokecolor="black [3213]" strokeweight=".5pt">
                      <v:stroke endarrow="block"/>
                    </v:shape>
                  </w:pict>
                </mc:Fallback>
              </mc:AlternateContent>
            </w:r>
            <w:r w:rsidRPr="00504D0C">
              <w:rPr>
                <w:rFonts w:ascii="Arial Narrow" w:hAnsi="Arial Narrow" w:cs="Arial"/>
                <w:b/>
                <w:color w:val="000000"/>
                <w:sz w:val="16"/>
                <w:szCs w:val="16"/>
              </w:rPr>
              <w:t>Unidad de Capacitación</w:t>
            </w:r>
          </w:p>
        </w:tc>
        <w:tc>
          <w:tcPr>
            <w:tcW w:w="592" w:type="pct"/>
            <w:tcBorders>
              <w:bottom w:val="single" w:sz="4" w:space="0" w:color="auto"/>
            </w:tcBorders>
            <w:vAlign w:val="center"/>
          </w:tcPr>
          <w:p w:rsidR="00A2791E" w:rsidRPr="00504D0C" w:rsidRDefault="00A2791E" w:rsidP="00934DF4">
            <w:pPr>
              <w:pStyle w:val="Prrafodelista"/>
              <w:ind w:left="0"/>
              <w:jc w:val="center"/>
              <w:rPr>
                <w:rFonts w:ascii="Arial Narrow" w:hAnsi="Arial Narrow" w:cs="Arial"/>
                <w:b/>
                <w:color w:val="000000"/>
                <w:sz w:val="16"/>
                <w:szCs w:val="16"/>
              </w:rPr>
            </w:pPr>
            <w:r w:rsidRPr="00504D0C">
              <w:rPr>
                <w:rFonts w:ascii="Arial Narrow" w:hAnsi="Arial Narrow" w:cs="Arial"/>
                <w:b/>
                <w:color w:val="000000"/>
                <w:sz w:val="16"/>
                <w:szCs w:val="16"/>
              </w:rPr>
              <w:t xml:space="preserve">Dirección </w:t>
            </w:r>
            <w:r w:rsidRPr="00504D0C">
              <w:rPr>
                <w:rFonts w:ascii="Arial Narrow" w:hAnsi="Arial Narrow" w:cs="Arial"/>
                <w:noProof/>
                <w:color w:val="000000"/>
                <w:sz w:val="18"/>
                <w:szCs w:val="20"/>
                <w:lang w:eastAsia="es-MX"/>
              </w:rPr>
              <mc:AlternateContent>
                <mc:Choice Requires="wpg">
                  <w:drawing>
                    <wp:anchor distT="0" distB="0" distL="114300" distR="114300" simplePos="0" relativeHeight="254350336" behindDoc="0" locked="0" layoutInCell="1" allowOverlap="1" wp14:anchorId="45DCC24C" wp14:editId="4116ACF5">
                      <wp:simplePos x="0" y="0"/>
                      <wp:positionH relativeFrom="column">
                        <wp:posOffset>-26670</wp:posOffset>
                      </wp:positionH>
                      <wp:positionV relativeFrom="paragraph">
                        <wp:posOffset>-30888305</wp:posOffset>
                      </wp:positionV>
                      <wp:extent cx="2574290" cy="4010660"/>
                      <wp:effectExtent l="0" t="0" r="16510" b="27940"/>
                      <wp:wrapNone/>
                      <wp:docPr id="1578" name="382 Grupo"/>
                      <wp:cNvGraphicFramePr/>
                      <a:graphic xmlns:a="http://schemas.openxmlformats.org/drawingml/2006/main">
                        <a:graphicData uri="http://schemas.microsoft.com/office/word/2010/wordprocessingGroup">
                          <wpg:wgp>
                            <wpg:cNvGrpSpPr/>
                            <wpg:grpSpPr>
                              <a:xfrm>
                                <a:off x="0" y="0"/>
                                <a:ext cx="2574290" cy="4010660"/>
                                <a:chOff x="0" y="0"/>
                                <a:chExt cx="2574290" cy="4010660"/>
                              </a:xfrm>
                            </wpg:grpSpPr>
                            <wpg:grpSp>
                              <wpg:cNvPr id="1579" name="1166 Grupo"/>
                              <wpg:cNvGrpSpPr/>
                              <wpg:grpSpPr>
                                <a:xfrm>
                                  <a:off x="0" y="0"/>
                                  <a:ext cx="2574290" cy="4010660"/>
                                  <a:chOff x="0" y="0"/>
                                  <a:chExt cx="2574290" cy="4010660"/>
                                </a:xfrm>
                              </wpg:grpSpPr>
                              <wpg:grpSp>
                                <wpg:cNvPr id="1580" name="1126 Grupo"/>
                                <wpg:cNvGrpSpPr/>
                                <wpg:grpSpPr>
                                  <a:xfrm>
                                    <a:off x="0" y="0"/>
                                    <a:ext cx="2574290" cy="4010660"/>
                                    <a:chOff x="0" y="0"/>
                                    <a:chExt cx="2574290" cy="3896360"/>
                                  </a:xfrm>
                                </wpg:grpSpPr>
                                <wps:wsp>
                                  <wps:cNvPr id="1581" name="20 Conector recto de flecha"/>
                                  <wps:cNvCnPr/>
                                  <wps:spPr>
                                    <a:xfrm>
                                      <a:off x="329184" y="2640788"/>
                                      <a:ext cx="0" cy="329565"/>
                                    </a:xfrm>
                                    <a:prstGeom prst="straightConnector1">
                                      <a:avLst/>
                                    </a:prstGeom>
                                    <a:noFill/>
                                    <a:ln w="6350" cap="flat" cmpd="sng" algn="ctr">
                                      <a:solidFill>
                                        <a:sysClr val="windowText" lastClr="000000"/>
                                      </a:solidFill>
                                      <a:prstDash val="solid"/>
                                      <a:tailEnd type="triangle"/>
                                    </a:ln>
                                    <a:effectLst/>
                                  </wps:spPr>
                                  <wps:bodyPr/>
                                </wps:wsp>
                                <wpg:grpSp>
                                  <wpg:cNvPr id="1582" name="648 Grupo"/>
                                  <wpg:cNvGrpSpPr/>
                                  <wpg:grpSpPr>
                                    <a:xfrm>
                                      <a:off x="0" y="0"/>
                                      <a:ext cx="2574290" cy="3896360"/>
                                      <a:chOff x="0" y="0"/>
                                      <a:chExt cx="2574773" cy="3896588"/>
                                    </a:xfrm>
                                  </wpg:grpSpPr>
                                  <wps:wsp>
                                    <wps:cNvPr id="1583" name="Conector fuera de página 291"/>
                                    <wps:cNvSpPr/>
                                    <wps:spPr>
                                      <a:xfrm>
                                        <a:off x="175565" y="0"/>
                                        <a:ext cx="304165" cy="227965"/>
                                      </a:xfrm>
                                      <a:prstGeom prst="flowChartOffpageConnector">
                                        <a:avLst/>
                                      </a:prstGeom>
                                      <a:solidFill>
                                        <a:sysClr val="window" lastClr="FFFFFF"/>
                                      </a:solidFill>
                                      <a:ln w="6350" cap="flat" cmpd="sng" algn="ctr">
                                        <a:solidFill>
                                          <a:sysClr val="windowText" lastClr="000000"/>
                                        </a:solidFill>
                                        <a:prstDash val="solid"/>
                                      </a:ln>
                                      <a:effectLst/>
                                    </wps:spPr>
                                    <wps:txbx>
                                      <w:txbxContent>
                                        <w:p w:rsidR="009C6E0D" w:rsidRPr="00DC7034" w:rsidRDefault="009C6E0D" w:rsidP="00885F91">
                                          <w:pPr>
                                            <w:jc w:val="center"/>
                                            <w:rPr>
                                              <w:rFonts w:ascii="Arial" w:hAnsi="Arial" w:cs="Arial"/>
                                              <w:sz w:val="14"/>
                                              <w:szCs w:val="14"/>
                                            </w:rPr>
                                          </w:pPr>
                                          <w:r>
                                            <w:rPr>
                                              <w:rFonts w:ascii="Arial" w:hAnsi="Arial" w:cs="Arial"/>
                                              <w:sz w:val="14"/>
                                              <w:szCs w:val="1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84" name="647 Grupo"/>
                                    <wpg:cNvGrpSpPr/>
                                    <wpg:grpSpPr>
                                      <a:xfrm>
                                        <a:off x="0" y="234086"/>
                                        <a:ext cx="2574773" cy="3662502"/>
                                        <a:chOff x="0" y="0"/>
                                        <a:chExt cx="2574773" cy="3662502"/>
                                      </a:xfrm>
                                    </wpg:grpSpPr>
                                    <wpg:grpSp>
                                      <wpg:cNvPr id="1585" name="379 Grupo"/>
                                      <wpg:cNvGrpSpPr/>
                                      <wpg:grpSpPr>
                                        <a:xfrm>
                                          <a:off x="95098" y="0"/>
                                          <a:ext cx="467995" cy="1202004"/>
                                          <a:chOff x="0" y="0"/>
                                          <a:chExt cx="467995" cy="1202004"/>
                                        </a:xfrm>
                                      </wpg:grpSpPr>
                                      <wpg:grpSp>
                                        <wpg:cNvPr id="1586" name="353 Grupo"/>
                                        <wpg:cNvGrpSpPr/>
                                        <wpg:grpSpPr>
                                          <a:xfrm>
                                            <a:off x="0" y="592403"/>
                                            <a:ext cx="467995" cy="609601"/>
                                            <a:chOff x="0" y="256032"/>
                                            <a:chExt cx="467995" cy="609905"/>
                                          </a:xfrm>
                                        </wpg:grpSpPr>
                                        <wps:wsp>
                                          <wps:cNvPr id="1587" name="32 Rectángulo"/>
                                          <wps:cNvSpPr/>
                                          <wps:spPr>
                                            <a:xfrm>
                                              <a:off x="0" y="614477"/>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885F91">
                                                <w:pPr>
                                                  <w:jc w:val="center"/>
                                                  <w:rPr>
                                                    <w:rFonts w:ascii="Arial" w:hAnsi="Arial" w:cs="Arial"/>
                                                    <w:sz w:val="20"/>
                                                  </w:rPr>
                                                </w:pPr>
                                                <w:r>
                                                  <w:rPr>
                                                    <w:rFonts w:ascii="Arial" w:hAnsi="Arial" w:cs="Arial"/>
                                                    <w:sz w:val="20"/>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8" name="20 Conector recto de flecha"/>
                                          <wps:cNvCnPr/>
                                          <wps:spPr>
                                            <a:xfrm>
                                              <a:off x="219456" y="256032"/>
                                              <a:ext cx="0" cy="330200"/>
                                            </a:xfrm>
                                            <a:prstGeom prst="straightConnector1">
                                              <a:avLst/>
                                            </a:prstGeom>
                                            <a:noFill/>
                                            <a:ln w="6350" cap="flat" cmpd="sng" algn="ctr">
                                              <a:solidFill>
                                                <a:sysClr val="windowText" lastClr="000000"/>
                                              </a:solidFill>
                                              <a:prstDash val="solid"/>
                                              <a:tailEnd type="triangle"/>
                                            </a:ln>
                                            <a:effectLst/>
                                          </wps:spPr>
                                          <wps:bodyPr/>
                                        </wps:wsp>
                                      </wpg:grpSp>
                                      <wps:wsp>
                                        <wps:cNvPr id="1589" name="20 Conector recto de flecha"/>
                                        <wps:cNvCnPr/>
                                        <wps:spPr>
                                          <a:xfrm>
                                            <a:off x="226771" y="0"/>
                                            <a:ext cx="0" cy="329565"/>
                                          </a:xfrm>
                                          <a:prstGeom prst="straightConnector1">
                                            <a:avLst/>
                                          </a:prstGeom>
                                          <a:noFill/>
                                          <a:ln w="6350" cap="flat" cmpd="sng" algn="ctr">
                                            <a:solidFill>
                                              <a:sysClr val="windowText" lastClr="000000"/>
                                            </a:solidFill>
                                            <a:prstDash val="solid"/>
                                            <a:tailEnd type="triangle"/>
                                          </a:ln>
                                          <a:effectLst/>
                                        </wps:spPr>
                                        <wps:bodyPr/>
                                      </wps:wsp>
                                    </wpg:grpSp>
                                    <wpg:grpSp>
                                      <wpg:cNvPr id="1590" name="646 Grupo"/>
                                      <wpg:cNvGrpSpPr/>
                                      <wpg:grpSpPr>
                                        <a:xfrm>
                                          <a:off x="0" y="1199693"/>
                                          <a:ext cx="2574773" cy="2462809"/>
                                          <a:chOff x="0" y="0"/>
                                          <a:chExt cx="2574773" cy="2462809"/>
                                        </a:xfrm>
                                      </wpg:grpSpPr>
                                      <wps:wsp>
                                        <wps:cNvPr id="1591" name="20 Conector recto de flecha"/>
                                        <wps:cNvCnPr/>
                                        <wps:spPr>
                                          <a:xfrm>
                                            <a:off x="329184" y="1777594"/>
                                            <a:ext cx="0" cy="399415"/>
                                          </a:xfrm>
                                          <a:prstGeom prst="straightConnector1">
                                            <a:avLst/>
                                          </a:prstGeom>
                                          <a:noFill/>
                                          <a:ln w="6350" cap="flat" cmpd="sng" algn="ctr">
                                            <a:solidFill>
                                              <a:sysClr val="windowText" lastClr="000000"/>
                                            </a:solidFill>
                                            <a:prstDash val="solid"/>
                                            <a:tailEnd type="triangle"/>
                                          </a:ln>
                                          <a:effectLst/>
                                        </wps:spPr>
                                        <wps:bodyPr/>
                                      </wps:wsp>
                                      <wps:wsp>
                                        <wps:cNvPr id="1592" name="32 Rectángulo"/>
                                        <wps:cNvSpPr/>
                                        <wps:spPr>
                                          <a:xfrm>
                                            <a:off x="2106778" y="950976"/>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885F91">
                                              <w:pPr>
                                                <w:jc w:val="center"/>
                                                <w:rPr>
                                                  <w:rFonts w:ascii="Arial" w:hAnsi="Arial" w:cs="Arial"/>
                                                  <w:sz w:val="20"/>
                                                </w:rPr>
                                              </w:pPr>
                                              <w:r>
                                                <w:rPr>
                                                  <w:rFonts w:ascii="Arial" w:hAnsi="Arial" w:cs="Arial"/>
                                                  <w:sz w:val="20"/>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93" name="380 Grupo"/>
                                        <wpg:cNvGrpSpPr/>
                                        <wpg:grpSpPr>
                                          <a:xfrm>
                                            <a:off x="95098" y="0"/>
                                            <a:ext cx="467995" cy="1201420"/>
                                            <a:chOff x="0" y="0"/>
                                            <a:chExt cx="467995" cy="1202004"/>
                                          </a:xfrm>
                                        </wpg:grpSpPr>
                                        <wpg:grpSp>
                                          <wpg:cNvPr id="1594" name="608 Grupo"/>
                                          <wpg:cNvGrpSpPr/>
                                          <wpg:grpSpPr>
                                            <a:xfrm>
                                              <a:off x="0" y="336499"/>
                                              <a:ext cx="467995" cy="865505"/>
                                              <a:chOff x="0" y="0"/>
                                              <a:chExt cx="467995" cy="865937"/>
                                            </a:xfrm>
                                          </wpg:grpSpPr>
                                          <wps:wsp>
                                            <wps:cNvPr id="1595" name="32 Rectángulo"/>
                                            <wps:cNvSpPr/>
                                            <wps:spPr>
                                              <a:xfrm>
                                                <a:off x="0" y="614477"/>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885F91">
                                                  <w:pPr>
                                                    <w:jc w:val="center"/>
                                                    <w:rPr>
                                                      <w:rFonts w:ascii="Arial" w:hAnsi="Arial" w:cs="Arial"/>
                                                      <w:sz w:val="20"/>
                                                    </w:rPr>
                                                  </w:pPr>
                                                  <w:r>
                                                    <w:rPr>
                                                      <w:rFonts w:ascii="Arial" w:hAnsi="Arial" w:cs="Arial"/>
                                                      <w:sz w:val="20"/>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6" name="32 Rectángulo"/>
                                            <wps:cNvSpPr/>
                                            <wps:spPr>
                                              <a:xfrm>
                                                <a:off x="0" y="0"/>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885F91">
                                                  <w:pPr>
                                                    <w:jc w:val="center"/>
                                                    <w:rPr>
                                                      <w:rFonts w:ascii="Arial" w:hAnsi="Arial" w:cs="Arial"/>
                                                      <w:sz w:val="20"/>
                                                    </w:rPr>
                                                  </w:pPr>
                                                  <w:r>
                                                    <w:rPr>
                                                      <w:rFonts w:ascii="Arial" w:hAnsi="Arial" w:cs="Arial"/>
                                                      <w:sz w:val="20"/>
                                                    </w:rPr>
                                                    <w:t>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7" name="20 Conector recto de flecha"/>
                                            <wps:cNvCnPr/>
                                            <wps:spPr>
                                              <a:xfrm>
                                                <a:off x="219456" y="256032"/>
                                                <a:ext cx="0" cy="330200"/>
                                              </a:xfrm>
                                              <a:prstGeom prst="straightConnector1">
                                                <a:avLst/>
                                              </a:prstGeom>
                                              <a:noFill/>
                                              <a:ln w="6350" cap="flat" cmpd="sng" algn="ctr">
                                                <a:solidFill>
                                                  <a:sysClr val="windowText" lastClr="000000"/>
                                                </a:solidFill>
                                                <a:prstDash val="solid"/>
                                                <a:tailEnd type="triangle"/>
                                              </a:ln>
                                              <a:effectLst/>
                                            </wps:spPr>
                                            <wps:bodyPr/>
                                          </wps:wsp>
                                        </wpg:grpSp>
                                        <wps:wsp>
                                          <wps:cNvPr id="1598" name="20 Conector recto de flecha"/>
                                          <wps:cNvCnPr/>
                                          <wps:spPr>
                                            <a:xfrm>
                                              <a:off x="226771" y="0"/>
                                              <a:ext cx="0" cy="329565"/>
                                            </a:xfrm>
                                            <a:prstGeom prst="straightConnector1">
                                              <a:avLst/>
                                            </a:prstGeom>
                                            <a:noFill/>
                                            <a:ln w="6350" cap="flat" cmpd="sng" algn="ctr">
                                              <a:solidFill>
                                                <a:sysClr val="windowText" lastClr="000000"/>
                                              </a:solidFill>
                                              <a:prstDash val="solid"/>
                                              <a:tailEnd type="triangle"/>
                                            </a:ln>
                                            <a:effectLst/>
                                          </wps:spPr>
                                          <wps:bodyPr/>
                                        </wps:wsp>
                                      </wpg:grpSp>
                                      <wps:wsp>
                                        <wps:cNvPr id="1599" name="32 Rectángulo"/>
                                        <wps:cNvSpPr/>
                                        <wps:spPr>
                                          <a:xfrm>
                                            <a:off x="87783" y="1528877"/>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885F91">
                                              <w:pPr>
                                                <w:jc w:val="center"/>
                                                <w:rPr>
                                                  <w:rFonts w:ascii="Arial" w:hAnsi="Arial" w:cs="Arial"/>
                                                  <w:sz w:val="20"/>
                                                </w:rPr>
                                              </w:pPr>
                                              <w:r>
                                                <w:rPr>
                                                  <w:rFonts w:ascii="Arial" w:hAnsi="Arial" w:cs="Arial"/>
                                                  <w:sz w:val="20"/>
                                                </w:rP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0" name="645 Conector recto de flecha"/>
                                        <wps:cNvCnPr/>
                                        <wps:spPr>
                                          <a:xfrm>
                                            <a:off x="563271" y="1075334"/>
                                            <a:ext cx="1543508" cy="1372"/>
                                          </a:xfrm>
                                          <a:prstGeom prst="straightConnector1">
                                            <a:avLst/>
                                          </a:prstGeom>
                                          <a:noFill/>
                                          <a:ln w="9525" cap="flat" cmpd="sng" algn="ctr">
                                            <a:solidFill>
                                              <a:sysClr val="windowText" lastClr="000000"/>
                                            </a:solidFill>
                                            <a:prstDash val="solid"/>
                                            <a:tailEnd type="triangle"/>
                                          </a:ln>
                                          <a:effectLst/>
                                        </wps:spPr>
                                        <wps:bodyPr/>
                                      </wps:wsp>
                                      <wps:wsp>
                                        <wps:cNvPr id="1601" name="5 Rectángulo redondeado"/>
                                        <wps:cNvSpPr/>
                                        <wps:spPr>
                                          <a:xfrm>
                                            <a:off x="0" y="2172614"/>
                                            <a:ext cx="643255" cy="290195"/>
                                          </a:xfrm>
                                          <a:prstGeom prst="flowChartTerminator">
                                            <a:avLst/>
                                          </a:prstGeom>
                                          <a:noFill/>
                                          <a:ln w="6350" cap="flat" cmpd="sng" algn="ctr">
                                            <a:solidFill>
                                              <a:sysClr val="windowText" lastClr="000000"/>
                                            </a:solidFill>
                                            <a:prstDash val="solid"/>
                                          </a:ln>
                                          <a:effectLst/>
                                        </wps:spPr>
                                        <wps:txbx>
                                          <w:txbxContent>
                                            <w:p w:rsidR="009C6E0D" w:rsidRPr="007C7074" w:rsidRDefault="009C6E0D" w:rsidP="00885F91">
                                              <w:pPr>
                                                <w:jc w:val="center"/>
                                                <w:rPr>
                                                  <w:rFonts w:ascii="Arial" w:hAnsi="Arial" w:cs="Arial"/>
                                                  <w:sz w:val="18"/>
                                                  <w14:textOutline w14:w="0" w14:cap="rnd" w14:cmpd="sng" w14:algn="ctr">
                                                    <w14:solidFill>
                                                      <w14:srgbClr w14:val="000000"/>
                                                    </w14:solidFill>
                                                    <w14:prstDash w14:val="solid"/>
                                                    <w14:bevel/>
                                                  </w14:textOutline>
                                                </w:rPr>
                                              </w:pPr>
                                              <w:r>
                                                <w:rPr>
                                                  <w:rFonts w:ascii="Arial" w:hAnsi="Arial" w:cs="Arial"/>
                                                  <w:sz w:val="18"/>
                                                  <w14:textOutline w14:w="0" w14:cap="rnd" w14:cmpd="sng" w14:algn="ctr">
                                                    <w14:solidFill>
                                                      <w14:srgbClr w14:val="000000"/>
                                                    </w14:solidFill>
                                                    <w14:prstDash w14:val="solid"/>
                                                    <w14:bevel/>
                                                  </w14:textOutline>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1602" name="32 Rectángulo"/>
                                <wps:cNvSpPr/>
                                <wps:spPr>
                                  <a:xfrm>
                                    <a:off x="87782" y="599847"/>
                                    <a:ext cx="467360" cy="258445"/>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885F91">
                                      <w:pPr>
                                        <w:jc w:val="center"/>
                                        <w:rPr>
                                          <w:rFonts w:ascii="Arial" w:hAnsi="Arial" w:cs="Arial"/>
                                          <w:sz w:val="20"/>
                                        </w:rPr>
                                      </w:pPr>
                                      <w:r>
                                        <w:rPr>
                                          <w:rFonts w:ascii="Arial" w:hAnsi="Arial" w:cs="Arial"/>
                                          <w:sz w:val="20"/>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03" name="268 Paralelogramo"/>
                              <wps:cNvSpPr/>
                              <wps:spPr>
                                <a:xfrm>
                                  <a:off x="2143354" y="1821485"/>
                                  <a:ext cx="386715" cy="401955"/>
                                </a:xfrm>
                                <a:prstGeom prst="parallelogram">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4" name="367 Conector recto de flecha"/>
                              <wps:cNvCnPr/>
                              <wps:spPr>
                                <a:xfrm flipH="1" flipV="1">
                                  <a:off x="2318919" y="2223821"/>
                                  <a:ext cx="7315" cy="231129"/>
                                </a:xfrm>
                                <a:prstGeom prst="straightConnector1">
                                  <a:avLst/>
                                </a:prstGeom>
                                <a:noFill/>
                                <a:ln w="6350" cap="flat" cmpd="sng" algn="ctr">
                                  <a:solidFill>
                                    <a:sysClr val="windowText" lastClr="00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5DCC24C" id="_x0000_s1159" style="position:absolute;left:0;text-align:left;margin-left:-2.1pt;margin-top:-2432.15pt;width:202.7pt;height:315.8pt;z-index:254350336;mso-width-relative:margin;mso-height-relative:margin" coordsize="25742,40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">
                      <v:group id="_x0000_s1160" style="position:absolute;width:25742;height:40106" coordsize="25742,4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">
                        <v:group id="1126 Grupo" o:spid="_x0000_s1161" style="position:absolute;width:25742;height:40106" coordsize="25742,3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shape id="20 Conector recto de flecha" o:spid="_x0000_s1162" type="#_x0000_t32" style="position:absolute;left:3291;top:26407;width:0;height:3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" strokecolor="windowText" strokeweight=".5pt">
                            <v:stroke endarrow="block"/>
                          </v:shape>
                          <v:group id="648 Grupo" o:spid="_x0000_s1163" style="position:absolute;width:25742;height:38963" coordsize="25747,3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">
                            <v:shape id="_x0000_s1164" type="#_x0000_t177" style="position:absolute;left:1755;width:3042;height: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" fillcolor="window" strokecolor="windowText" strokeweight=".5pt">
                              <v:textbox>
                                <w:txbxContent>
                                  <w:p w:rsidR="009C6E0D" w:rsidRPr="00DC7034" w:rsidRDefault="009C6E0D" w:rsidP="00885F91">
                                    <w:pPr>
                                      <w:jc w:val="center"/>
                                      <w:rPr>
                                        <w:rFonts w:ascii="Arial" w:hAnsi="Arial" w:cs="Arial"/>
                                        <w:sz w:val="14"/>
                                        <w:szCs w:val="14"/>
                                      </w:rPr>
                                    </w:pPr>
                                    <w:r>
                                      <w:rPr>
                                        <w:rFonts w:ascii="Arial" w:hAnsi="Arial" w:cs="Arial"/>
                                        <w:sz w:val="14"/>
                                        <w:szCs w:val="14"/>
                                      </w:rPr>
                                      <w:t>C</w:t>
                                    </w:r>
                                  </w:p>
                                </w:txbxContent>
                              </v:textbox>
                            </v:shape>
                            <v:group id="647 Grupo" o:spid="_x0000_s1165" style="position:absolute;top:2340;width:25747;height:36625" coordsize="25747,3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">
                              <v:group id="379 Grupo" o:spid="_x0000_s1166" style="position:absolute;left:950;width:4680;height:12020" coordsize="4679,1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">
                                <v:group id="353 Grupo" o:spid="_x0000_s1167" style="position:absolute;top:5924;width:4679;height:6096" coordorigin=",2560" coordsize="4679,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">
                                  <v:rect id="_x0000_s1168" style="position:absolute;top:6144;width:4679;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" fillcolor="window" strokecolor="windowText" strokeweight=".5pt">
                                    <v:textbox>
                                      <w:txbxContent>
                                        <w:p w:rsidR="009C6E0D" w:rsidRPr="007C7074" w:rsidRDefault="009C6E0D" w:rsidP="00885F91">
                                          <w:pPr>
                                            <w:jc w:val="center"/>
                                            <w:rPr>
                                              <w:rFonts w:ascii="Arial" w:hAnsi="Arial" w:cs="Arial"/>
                                              <w:sz w:val="20"/>
                                            </w:rPr>
                                          </w:pPr>
                                          <w:r>
                                            <w:rPr>
                                              <w:rFonts w:ascii="Arial" w:hAnsi="Arial" w:cs="Arial"/>
                                              <w:sz w:val="20"/>
                                            </w:rPr>
                                            <w:t>36</w:t>
                                          </w:r>
                                        </w:p>
                                      </w:txbxContent>
                                    </v:textbox>
                                  </v:rect>
                                  <v:shape id="20 Conector recto de flecha" o:spid="_x0000_s1169" type="#_x0000_t32" style="position:absolute;left:2194;top:2560;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" strokecolor="windowText" strokeweight=".5pt">
                                    <v:stroke endarrow="block"/>
                                  </v:shape>
                                </v:group>
                                <v:shape id="20 Conector recto de flecha" o:spid="_x0000_s1170" type="#_x0000_t32" style="position:absolute;left:2267;width:0;height:3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" strokecolor="windowText" strokeweight=".5pt">
                                  <v:stroke endarrow="block"/>
                                </v:shape>
                              </v:group>
                              <v:group id="646 Grupo" o:spid="_x0000_s1171" style="position:absolute;top:11996;width:25747;height:24629" coordsize="25747,2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g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hl29kBL26AwAA//8DAFBLAQItABQABgAIAAAAIQDb4fbL7gAAAIUBAAATAAAAAAAA&#10;AAAAAAAAAAAAAABbQ29udGVudF9UeXBlc10ueG1sUEsBAi0AFAAGAAgAAAAhAFr0LFu/AAAAFQEA&#10;AAsAAAAAAAAAAAAAAAAAHwEAAF9yZWxzLy5yZWxzUEsBAi0AFAAGAAgAAAAhAOr+X2DHAAAA3QAA&#10;AA8AAAAAAAAAAAAAAAAABwIAAGRycy9kb3ducmV2LnhtbFBLBQYAAAAAAwADALcAAAD7AgAAAAA=&#10;">
                                <v:shape id="20 Conector recto de flecha" o:spid="_x0000_s1172" type="#_x0000_t32" style="position:absolute;left:3291;top:17775;width:0;height:39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" strokecolor="windowText" strokeweight=".5pt">
                                  <v:stroke endarrow="block"/>
                                </v:shape>
                                <v:rect id="_x0000_s1173" style="position:absolute;left:21067;top:9509;width:468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" fillcolor="window" strokecolor="windowText" strokeweight=".5pt">
                                  <v:textbox>
                                    <w:txbxContent>
                                      <w:p w:rsidR="009C6E0D" w:rsidRPr="007C7074" w:rsidRDefault="009C6E0D" w:rsidP="00885F91">
                                        <w:pPr>
                                          <w:jc w:val="center"/>
                                          <w:rPr>
                                            <w:rFonts w:ascii="Arial" w:hAnsi="Arial" w:cs="Arial"/>
                                            <w:sz w:val="20"/>
                                          </w:rPr>
                                        </w:pPr>
                                        <w:r>
                                          <w:rPr>
                                            <w:rFonts w:ascii="Arial" w:hAnsi="Arial" w:cs="Arial"/>
                                            <w:sz w:val="20"/>
                                          </w:rPr>
                                          <w:t>38</w:t>
                                        </w:r>
                                      </w:p>
                                    </w:txbxContent>
                                  </v:textbox>
                                </v:rect>
                                <v:group id="380 Grupo" o:spid="_x0000_s1174" style="position:absolute;left:950;width:4680;height:12014" coordsize="4679,1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">
                                  <v:group id="608 Grupo" o:spid="_x0000_s1175" style="position:absolute;top:3364;width:4679;height:8656" coordsize="4679,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">
                                    <v:rect id="_x0000_s1176" style="position:absolute;top:6144;width:4679;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" fillcolor="window" strokecolor="windowText" strokeweight=".5pt">
                                      <v:textbox>
                                        <w:txbxContent>
                                          <w:p w:rsidR="009C6E0D" w:rsidRPr="007C7074" w:rsidRDefault="009C6E0D" w:rsidP="00885F91">
                                            <w:pPr>
                                              <w:jc w:val="center"/>
                                              <w:rPr>
                                                <w:rFonts w:ascii="Arial" w:hAnsi="Arial" w:cs="Arial"/>
                                                <w:sz w:val="20"/>
                                              </w:rPr>
                                            </w:pPr>
                                            <w:r>
                                              <w:rPr>
                                                <w:rFonts w:ascii="Arial" w:hAnsi="Arial" w:cs="Arial"/>
                                                <w:sz w:val="20"/>
                                              </w:rPr>
                                              <w:t>38</w:t>
                                            </w:r>
                                          </w:p>
                                        </w:txbxContent>
                                      </v:textbox>
                                    </v:rect>
                                    <v:rect id="_x0000_s1177" style="position:absolute;width:4679;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" fillcolor="window" strokecolor="windowText" strokeweight=".5pt">
                                      <v:textbox>
                                        <w:txbxContent>
                                          <w:p w:rsidR="009C6E0D" w:rsidRPr="007C7074" w:rsidRDefault="009C6E0D" w:rsidP="00885F91">
                                            <w:pPr>
                                              <w:jc w:val="center"/>
                                              <w:rPr>
                                                <w:rFonts w:ascii="Arial" w:hAnsi="Arial" w:cs="Arial"/>
                                                <w:sz w:val="20"/>
                                              </w:rPr>
                                            </w:pPr>
                                            <w:r>
                                              <w:rPr>
                                                <w:rFonts w:ascii="Arial" w:hAnsi="Arial" w:cs="Arial"/>
                                                <w:sz w:val="20"/>
                                              </w:rPr>
                                              <w:t>37</w:t>
                                            </w:r>
                                          </w:p>
                                        </w:txbxContent>
                                      </v:textbox>
                                    </v:rect>
                                    <v:shape id="20 Conector recto de flecha" o:spid="_x0000_s1178" type="#_x0000_t32" style="position:absolute;left:2194;top:2560;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" strokecolor="windowText" strokeweight=".5pt">
                                      <v:stroke endarrow="block"/>
                                    </v:shape>
                                  </v:group>
                                  <v:shape id="20 Conector recto de flecha" o:spid="_x0000_s1179" type="#_x0000_t32" style="position:absolute;left:2267;width:0;height:3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" strokecolor="windowText" strokeweight=".5pt">
                                    <v:stroke endarrow="block"/>
                                  </v:shape>
                                </v:group>
                                <v:rect id="_x0000_s1180" style="position:absolute;left:877;top:15288;width:468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" fillcolor="window" strokecolor="windowText" strokeweight=".5pt">
                                  <v:textbox>
                                    <w:txbxContent>
                                      <w:p w:rsidR="009C6E0D" w:rsidRPr="007C7074" w:rsidRDefault="009C6E0D" w:rsidP="00885F91">
                                        <w:pPr>
                                          <w:jc w:val="center"/>
                                          <w:rPr>
                                            <w:rFonts w:ascii="Arial" w:hAnsi="Arial" w:cs="Arial"/>
                                            <w:sz w:val="20"/>
                                          </w:rPr>
                                        </w:pPr>
                                        <w:r>
                                          <w:rPr>
                                            <w:rFonts w:ascii="Arial" w:hAnsi="Arial" w:cs="Arial"/>
                                            <w:sz w:val="20"/>
                                          </w:rPr>
                                          <w:t>39</w:t>
                                        </w:r>
                                      </w:p>
                                    </w:txbxContent>
                                  </v:textbox>
                                </v:rect>
                                <v:shape id="645 Conector recto de flecha" o:spid="_x0000_s1181" type="#_x0000_t32" style="position:absolute;left:5632;top:10753;width:15435;height: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" strokecolor="windowText">
                                  <v:stroke endarrow="block"/>
                                </v:shape>
                                <v:shape id="_x0000_s1182" type="#_x0000_t116" style="position:absolute;top:21726;width:6432;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" filled="f" strokecolor="windowText" strokeweight=".5pt">
                                  <v:textbox>
                                    <w:txbxContent>
                                      <w:p w:rsidR="009C6E0D" w:rsidRPr="007C7074" w:rsidRDefault="009C6E0D" w:rsidP="00885F91">
                                        <w:pPr>
                                          <w:jc w:val="center"/>
                                          <w:rPr>
                                            <w:rFonts w:ascii="Arial" w:hAnsi="Arial" w:cs="Arial"/>
                                            <w:sz w:val="18"/>
                                            <w14:textOutline w14:w="0" w14:cap="rnd" w14:cmpd="sng" w14:algn="ctr">
                                              <w14:solidFill>
                                                <w14:srgbClr w14:val="000000"/>
                                              </w14:solidFill>
                                              <w14:prstDash w14:val="solid"/>
                                              <w14:bevel/>
                                            </w14:textOutline>
                                          </w:rPr>
                                        </w:pPr>
                                        <w:r>
                                          <w:rPr>
                                            <w:rFonts w:ascii="Arial" w:hAnsi="Arial" w:cs="Arial"/>
                                            <w:sz w:val="18"/>
                                            <w14:textOutline w14:w="0" w14:cap="rnd" w14:cmpd="sng" w14:algn="ctr">
                                              <w14:solidFill>
                                                <w14:srgbClr w14:val="000000"/>
                                              </w14:solidFill>
                                              <w14:prstDash w14:val="solid"/>
                                              <w14:bevel/>
                                            </w14:textOutline>
                                          </w:rPr>
                                          <w:t>Fin</w:t>
                                        </w:r>
                                      </w:p>
                                    </w:txbxContent>
                                  </v:textbox>
                                </v:shape>
                              </v:group>
                            </v:group>
                          </v:group>
                        </v:group>
                        <v:rect id="_x0000_s1183" style="position:absolute;left:877;top:5998;width:4674;height:2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" fillcolor="window" strokecolor="windowText" strokeweight=".5pt">
                          <v:textbox>
                            <w:txbxContent>
                              <w:p w:rsidR="009C6E0D" w:rsidRPr="007C7074" w:rsidRDefault="009C6E0D" w:rsidP="00885F91">
                                <w:pPr>
                                  <w:jc w:val="center"/>
                                  <w:rPr>
                                    <w:rFonts w:ascii="Arial" w:hAnsi="Arial" w:cs="Arial"/>
                                    <w:sz w:val="20"/>
                                  </w:rPr>
                                </w:pPr>
                                <w:r>
                                  <w:rPr>
                                    <w:rFonts w:ascii="Arial" w:hAnsi="Arial" w:cs="Arial"/>
                                    <w:sz w:val="20"/>
                                  </w:rPr>
                                  <w:t>35</w:t>
                                </w:r>
                              </w:p>
                            </w:txbxContent>
                          </v:textbox>
                        </v:rect>
                      </v:group>
                      <v:shape id="268 Paralelogramo" o:spid="_x0000_s1184" type="#_x0000_t7" style="position:absolute;left:21433;top:18214;width:3867;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" filled="f" strokecolor="windowText" strokeweight=".5pt"/>
                      <v:shape id="367 Conector recto de flecha" o:spid="_x0000_s1185" type="#_x0000_t32" style="position:absolute;left:23189;top:22238;width:73;height:23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" strokecolor="windowText" strokeweight=".5pt">
                        <v:stroke endarrow="block"/>
                      </v:shape>
                    </v:group>
                  </w:pict>
                </mc:Fallback>
              </mc:AlternateContent>
            </w:r>
            <w:r w:rsidRPr="00504D0C">
              <w:rPr>
                <w:rFonts w:ascii="Arial Narrow" w:hAnsi="Arial Narrow" w:cs="Arial"/>
                <w:b/>
                <w:color w:val="000000"/>
                <w:sz w:val="16"/>
                <w:szCs w:val="16"/>
              </w:rPr>
              <w:t>de Capacitación Interna</w:t>
            </w:r>
          </w:p>
        </w:tc>
        <w:tc>
          <w:tcPr>
            <w:tcW w:w="497" w:type="pct"/>
            <w:tcBorders>
              <w:bottom w:val="single" w:sz="4" w:space="0" w:color="auto"/>
            </w:tcBorders>
            <w:vAlign w:val="center"/>
          </w:tcPr>
          <w:p w:rsidR="00A2791E" w:rsidRPr="00504D0C" w:rsidRDefault="00A2791E" w:rsidP="0020761E">
            <w:pPr>
              <w:pStyle w:val="Prrafodelista"/>
              <w:ind w:left="0"/>
              <w:jc w:val="center"/>
              <w:rPr>
                <w:rFonts w:ascii="Arial Narrow" w:hAnsi="Arial Narrow" w:cs="Arial"/>
                <w:b/>
                <w:color w:val="000000"/>
                <w:sz w:val="16"/>
                <w:szCs w:val="16"/>
              </w:rPr>
            </w:pPr>
            <w:r w:rsidRPr="00504D0C">
              <w:rPr>
                <w:rFonts w:ascii="Arial Narrow" w:hAnsi="Arial Narrow" w:cs="Arial"/>
                <w:b/>
                <w:color w:val="000000"/>
                <w:sz w:val="16"/>
                <w:szCs w:val="16"/>
              </w:rPr>
              <w:t>Persona física</w:t>
            </w:r>
          </w:p>
        </w:tc>
        <w:tc>
          <w:tcPr>
            <w:tcW w:w="688" w:type="pct"/>
            <w:tcBorders>
              <w:bottom w:val="single" w:sz="4" w:space="0" w:color="auto"/>
            </w:tcBorders>
            <w:vAlign w:val="center"/>
          </w:tcPr>
          <w:p w:rsidR="00A2791E" w:rsidRPr="00504D0C" w:rsidRDefault="00A2791E" w:rsidP="0020761E">
            <w:pPr>
              <w:pStyle w:val="Prrafodelista"/>
              <w:ind w:left="0"/>
              <w:jc w:val="center"/>
              <w:rPr>
                <w:rFonts w:ascii="Arial Narrow" w:hAnsi="Arial Narrow" w:cs="Arial"/>
                <w:b/>
                <w:color w:val="000000"/>
                <w:sz w:val="16"/>
                <w:szCs w:val="16"/>
              </w:rPr>
            </w:pPr>
            <w:r w:rsidRPr="00504D0C">
              <w:rPr>
                <w:rFonts w:ascii="Arial Narrow" w:hAnsi="Arial Narrow" w:cs="Arial"/>
                <w:b/>
                <w:color w:val="000000"/>
                <w:sz w:val="16"/>
                <w:szCs w:val="16"/>
              </w:rPr>
              <w:t>Comunicación Social, Servicios Generales y Sistemas</w:t>
            </w:r>
          </w:p>
        </w:tc>
        <w:tc>
          <w:tcPr>
            <w:tcW w:w="593" w:type="pct"/>
            <w:tcBorders>
              <w:bottom w:val="single" w:sz="4" w:space="0" w:color="auto"/>
            </w:tcBorders>
          </w:tcPr>
          <w:p w:rsidR="00A2791E" w:rsidRPr="00504D0C" w:rsidRDefault="00504D0C" w:rsidP="00934DF4">
            <w:pPr>
              <w:pStyle w:val="Prrafodelista"/>
              <w:ind w:left="0"/>
              <w:jc w:val="center"/>
              <w:rPr>
                <w:rFonts w:ascii="Arial Narrow" w:hAnsi="Arial Narrow" w:cs="Arial"/>
                <w:b/>
                <w:color w:val="000000"/>
                <w:sz w:val="16"/>
                <w:szCs w:val="16"/>
              </w:rPr>
            </w:pPr>
            <w:r w:rsidRPr="00852485">
              <w:rPr>
                <w:rFonts w:ascii="Arial Narrow" w:hAnsi="Arial Narrow" w:cs="Arial"/>
                <w:b/>
                <w:color w:val="000000"/>
                <w:sz w:val="16"/>
                <w:szCs w:val="16"/>
              </w:rPr>
              <w:t>Dirección de Apoyo Administrativo</w:t>
            </w:r>
          </w:p>
        </w:tc>
        <w:tc>
          <w:tcPr>
            <w:tcW w:w="1445" w:type="pct"/>
            <w:tcBorders>
              <w:bottom w:val="single" w:sz="4" w:space="0" w:color="auto"/>
            </w:tcBorders>
            <w:shd w:val="clear" w:color="auto" w:fill="auto"/>
            <w:vAlign w:val="center"/>
          </w:tcPr>
          <w:p w:rsidR="00A2791E" w:rsidRPr="00504D0C" w:rsidRDefault="00A2791E" w:rsidP="00934DF4">
            <w:pPr>
              <w:pStyle w:val="Prrafodelista"/>
              <w:ind w:left="0"/>
              <w:jc w:val="center"/>
              <w:rPr>
                <w:rFonts w:ascii="Arial Narrow" w:hAnsi="Arial Narrow" w:cs="Arial"/>
                <w:b/>
                <w:color w:val="000000"/>
                <w:sz w:val="16"/>
                <w:szCs w:val="16"/>
              </w:rPr>
            </w:pPr>
            <w:r w:rsidRPr="00504D0C">
              <w:rPr>
                <w:rFonts w:ascii="Arial Narrow" w:hAnsi="Arial Narrow" w:cs="Arial"/>
                <w:b/>
                <w:color w:val="000000"/>
                <w:sz w:val="16"/>
                <w:szCs w:val="16"/>
              </w:rPr>
              <w:t>Actividades</w:t>
            </w:r>
          </w:p>
        </w:tc>
      </w:tr>
      <w:tr w:rsidR="00A2791E" w:rsidRPr="00437A93" w:rsidTr="00504D0C">
        <w:trPr>
          <w:jc w:val="center"/>
        </w:trPr>
        <w:tc>
          <w:tcPr>
            <w:tcW w:w="592" w:type="pct"/>
            <w:tcBorders>
              <w:top w:val="nil"/>
              <w:bottom w:val="nil"/>
            </w:tcBorders>
          </w:tcPr>
          <w:p w:rsidR="00A2791E" w:rsidRPr="00437A93" w:rsidRDefault="00FC5C6C" w:rsidP="00934DF4">
            <w:pPr>
              <w:ind w:left="30" w:right="148"/>
              <w:jc w:val="both"/>
              <w:rPr>
                <w:rFonts w:ascii="Arial" w:hAnsi="Arial" w:cs="Arial"/>
                <w:color w:val="000000"/>
                <w:sz w:val="20"/>
                <w:szCs w:val="20"/>
              </w:rPr>
            </w:pPr>
            <w:r>
              <w:rPr>
                <w:rFonts w:ascii="Arial" w:hAnsi="Arial" w:cs="Arial"/>
                <w:noProof/>
                <w:color w:val="000000"/>
                <w:sz w:val="20"/>
                <w:szCs w:val="20"/>
                <w:lang w:eastAsia="es-MX"/>
              </w:rPr>
              <mc:AlternateContent>
                <mc:Choice Requires="wpg">
                  <w:drawing>
                    <wp:anchor distT="0" distB="0" distL="114300" distR="114300" simplePos="0" relativeHeight="254355456" behindDoc="0" locked="0" layoutInCell="1" allowOverlap="1">
                      <wp:simplePos x="0" y="0"/>
                      <wp:positionH relativeFrom="column">
                        <wp:posOffset>575847</wp:posOffset>
                      </wp:positionH>
                      <wp:positionV relativeFrom="paragraph">
                        <wp:posOffset>109708</wp:posOffset>
                      </wp:positionV>
                      <wp:extent cx="3725983" cy="6673781"/>
                      <wp:effectExtent l="76200" t="0" r="27305" b="13335"/>
                      <wp:wrapNone/>
                      <wp:docPr id="776" name="1180 Grupo"/>
                      <wp:cNvGraphicFramePr/>
                      <a:graphic xmlns:a="http://schemas.openxmlformats.org/drawingml/2006/main">
                        <a:graphicData uri="http://schemas.microsoft.com/office/word/2010/wordprocessingGroup">
                          <wpg:wgp>
                            <wpg:cNvGrpSpPr/>
                            <wpg:grpSpPr>
                              <a:xfrm>
                                <a:off x="0" y="0"/>
                                <a:ext cx="3725983" cy="6673781"/>
                                <a:chOff x="495772" y="-35316"/>
                                <a:chExt cx="3280391" cy="6674313"/>
                              </a:xfrm>
                            </wpg:grpSpPr>
                            <wpg:grpSp>
                              <wpg:cNvPr id="785" name="653 Grupo"/>
                              <wpg:cNvGrpSpPr/>
                              <wpg:grpSpPr>
                                <a:xfrm>
                                  <a:off x="495772" y="-35316"/>
                                  <a:ext cx="3280391" cy="6674313"/>
                                  <a:chOff x="495806" y="-35317"/>
                                  <a:chExt cx="3280619" cy="6674490"/>
                                </a:xfrm>
                              </wpg:grpSpPr>
                              <wpg:grpSp>
                                <wpg:cNvPr id="787" name="1156 Grupo"/>
                                <wpg:cNvGrpSpPr/>
                                <wpg:grpSpPr>
                                  <a:xfrm>
                                    <a:off x="495806" y="-35317"/>
                                    <a:ext cx="3280619" cy="6674490"/>
                                    <a:chOff x="495806" y="-35317"/>
                                    <a:chExt cx="3280619" cy="6674490"/>
                                  </a:xfrm>
                                </wpg:grpSpPr>
                                <wps:wsp>
                                  <wps:cNvPr id="790" name="32 Rectángulo"/>
                                  <wps:cNvSpPr/>
                                  <wps:spPr>
                                    <a:xfrm>
                                      <a:off x="3332668" y="1331188"/>
                                      <a:ext cx="443757" cy="252027"/>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504D0C" w:rsidRDefault="009C6E0D" w:rsidP="00504D0C">
                                        <w:pPr>
                                          <w:jc w:val="center"/>
                                          <w:rPr>
                                            <w:rFonts w:ascii="Arial" w:hAnsi="Arial" w:cs="Arial"/>
                                            <w:sz w:val="18"/>
                                            <w:szCs w:val="18"/>
                                          </w:rPr>
                                        </w:pPr>
                                        <w:r w:rsidRPr="00504D0C">
                                          <w:rPr>
                                            <w:rFonts w:ascii="Arial" w:hAnsi="Arial" w:cs="Arial"/>
                                            <w:sz w:val="18"/>
                                            <w:szCs w:val="18"/>
                                          </w:rPr>
                                          <w:t>2</w:t>
                                        </w:r>
                                        <w:r>
                                          <w:rPr>
                                            <w:rFonts w:ascii="Arial" w:hAnsi="Arial" w:cs="Arial"/>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20 Conector recto de flecha"/>
                                  <wps:cNvCnPr>
                                    <a:stCxn id="797" idx="2"/>
                                    <a:endCxn id="793" idx="0"/>
                                  </wps:cNvCnPr>
                                  <wps:spPr>
                                    <a:xfrm>
                                      <a:off x="1566004" y="360806"/>
                                      <a:ext cx="4334" cy="296604"/>
                                    </a:xfrm>
                                    <a:prstGeom prst="straightConnector1">
                                      <a:avLst/>
                                    </a:prstGeom>
                                    <a:noFill/>
                                    <a:ln w="6350" cap="flat" cmpd="sng" algn="ctr">
                                      <a:solidFill>
                                        <a:sysClr val="windowText" lastClr="000000"/>
                                      </a:solidFill>
                                      <a:prstDash val="solid"/>
                                      <a:tailEnd type="triangle"/>
                                    </a:ln>
                                    <a:effectLst/>
                                  </wps:spPr>
                                  <wps:bodyPr/>
                                </wps:wsp>
                                <wps:wsp>
                                  <wps:cNvPr id="793" name="32 Rectángulo"/>
                                  <wps:cNvSpPr/>
                                  <wps:spPr>
                                    <a:xfrm>
                                      <a:off x="1348459" y="657411"/>
                                      <a:ext cx="443757" cy="252027"/>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504D0C" w:rsidRDefault="009C6E0D" w:rsidP="00504D0C">
                                        <w:pPr>
                                          <w:jc w:val="center"/>
                                          <w:rPr>
                                            <w:rFonts w:ascii="Arial" w:hAnsi="Arial" w:cs="Arial"/>
                                            <w:sz w:val="18"/>
                                            <w:szCs w:val="18"/>
                                          </w:rPr>
                                        </w:pPr>
                                        <w:r w:rsidRPr="00504D0C">
                                          <w:rPr>
                                            <w:rFonts w:ascii="Arial" w:hAnsi="Arial" w:cs="Arial"/>
                                            <w:sz w:val="18"/>
                                            <w:szCs w:val="18"/>
                                          </w:rPr>
                                          <w:t>2</w:t>
                                        </w:r>
                                        <w:r>
                                          <w:rPr>
                                            <w:rFonts w:ascii="Arial" w:hAnsi="Arial" w:cs="Arial"/>
                                            <w:sz w:val="18"/>
                                            <w:szCs w:val="1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 name="Conector 295"/>
                                  <wps:cNvSpPr/>
                                  <wps:spPr>
                                    <a:xfrm>
                                      <a:off x="495806" y="5600401"/>
                                      <a:ext cx="285750" cy="285750"/>
                                    </a:xfrm>
                                    <a:prstGeom prst="flowChartConnector">
                                      <a:avLst/>
                                    </a:prstGeom>
                                    <a:noFill/>
                                    <a:ln w="6350" cap="flat" cmpd="sng" algn="ctr">
                                      <a:noFill/>
                                      <a:prstDash val="solid"/>
                                    </a:ln>
                                    <a:effectLst/>
                                  </wps:spPr>
                                  <wps:txbx>
                                    <w:txbxContent>
                                      <w:p w:rsidR="009C6E0D" w:rsidRPr="00504D0C" w:rsidRDefault="009C6E0D" w:rsidP="00504D0C">
                                        <w:pPr>
                                          <w:jc w:val="center"/>
                                          <w:rPr>
                                            <w:rFonts w:ascii="Arial" w:hAnsi="Arial" w:cs="Arial"/>
                                            <w:sz w:val="18"/>
                                            <w:szCs w:val="18"/>
                                          </w:rPr>
                                        </w:pPr>
                                        <w:r>
                                          <w:rPr>
                                            <w:rFonts w:ascii="Arial" w:hAnsi="Arial" w:cs="Arial"/>
                                            <w:sz w:val="18"/>
                                            <w:szCs w:val="18"/>
                                          </w:rPr>
                                          <w:t>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7" name="Conector fuera de página 291"/>
                                  <wps:cNvSpPr/>
                                  <wps:spPr>
                                    <a:xfrm>
                                      <a:off x="1423367" y="-35317"/>
                                      <a:ext cx="285272" cy="396123"/>
                                    </a:xfrm>
                                    <a:prstGeom prst="flowChartOffpageConnector">
                                      <a:avLst/>
                                    </a:prstGeom>
                                    <a:solidFill>
                                      <a:sysClr val="window" lastClr="FFFFFF"/>
                                    </a:solidFill>
                                    <a:ln w="6350" cap="flat" cmpd="sng" algn="ctr">
                                      <a:solidFill>
                                        <a:sysClr val="windowText" lastClr="000000"/>
                                      </a:solidFill>
                                      <a:prstDash val="solid"/>
                                    </a:ln>
                                    <a:effectLst/>
                                  </wps:spPr>
                                  <wps:txbx>
                                    <w:txbxContent>
                                      <w:p w:rsidR="009C6E0D" w:rsidRPr="00504D0C" w:rsidRDefault="009C6E0D" w:rsidP="00504D0C">
                                        <w:pPr>
                                          <w:jc w:val="center"/>
                                          <w:rPr>
                                            <w:rFonts w:ascii="Arial" w:hAnsi="Arial" w:cs="Arial"/>
                                            <w:sz w:val="18"/>
                                            <w:szCs w:val="14"/>
                                          </w:rPr>
                                        </w:pPr>
                                        <w:r w:rsidRPr="00504D0C">
                                          <w:rPr>
                                            <w:rFonts w:ascii="Arial" w:hAnsi="Arial" w:cs="Arial"/>
                                            <w:sz w:val="18"/>
                                            <w:szCs w:val="1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1129 Conector angular"/>
                                  <wps:cNvCnPr>
                                    <a:stCxn id="793" idx="2"/>
                                    <a:endCxn id="790" idx="1"/>
                                  </wps:cNvCnPr>
                                  <wps:spPr>
                                    <a:xfrm rot="16200000" flipH="1">
                                      <a:off x="2177621" y="302154"/>
                                      <a:ext cx="547764" cy="1762330"/>
                                    </a:xfrm>
                                    <a:prstGeom prst="bentConnector2">
                                      <a:avLst/>
                                    </a:prstGeom>
                                    <a:noFill/>
                                    <a:ln w="9525" cap="flat" cmpd="sng" algn="ctr">
                                      <a:solidFill>
                                        <a:sysClr val="windowText" lastClr="000000"/>
                                      </a:solidFill>
                                      <a:prstDash val="solid"/>
                                      <a:tailEnd type="triangle"/>
                                    </a:ln>
                                    <a:effectLst/>
                                  </wps:spPr>
                                  <wps:bodyPr/>
                                </wps:wsp>
                                <wps:wsp>
                                  <wps:cNvPr id="799" name="32 Rectángulo"/>
                                  <wps:cNvSpPr/>
                                  <wps:spPr>
                                    <a:xfrm>
                                      <a:off x="626479" y="5678801"/>
                                      <a:ext cx="602242" cy="392442"/>
                                    </a:xfrm>
                                    <a:prstGeom prst="flowChartDecision">
                                      <a:avLst/>
                                    </a:prstGeom>
                                    <a:solidFill>
                                      <a:sysClr val="window" lastClr="FFFFFF"/>
                                    </a:solidFill>
                                    <a:ln w="6350" cap="flat" cmpd="sng" algn="ctr">
                                      <a:solidFill>
                                        <a:sysClr val="windowText" lastClr="000000"/>
                                      </a:solidFill>
                                      <a:prstDash val="solid"/>
                                    </a:ln>
                                    <a:effectLst/>
                                  </wps:spPr>
                                  <wps:txbx>
                                    <w:txbxContent>
                                      <w:p w:rsidR="009C6E0D" w:rsidRPr="00504D0C" w:rsidRDefault="009C6E0D" w:rsidP="00504D0C">
                                        <w:pPr>
                                          <w:jc w:val="center"/>
                                          <w:rPr>
                                            <w:rFonts w:ascii="Arial" w:hAnsi="Arial" w:cs="Arial"/>
                                            <w:sz w:val="18"/>
                                            <w:szCs w:val="18"/>
                                          </w:rPr>
                                        </w:pPr>
                                        <w:r w:rsidRPr="00504D0C">
                                          <w:rPr>
                                            <w:rFonts w:ascii="Arial" w:hAnsi="Arial" w:cs="Arial"/>
                                            <w:sz w:val="18"/>
                                            <w:szCs w:val="18"/>
                                          </w:rPr>
                                          <w:t>25</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39" name="1136 Conector angular"/>
                                  <wps:cNvCnPr>
                                    <a:stCxn id="799" idx="1"/>
                                    <a:endCxn id="1147" idx="1"/>
                                  </wps:cNvCnPr>
                                  <wps:spPr>
                                    <a:xfrm rot="10800000" flipH="1">
                                      <a:off x="626479" y="5236406"/>
                                      <a:ext cx="741516" cy="638617"/>
                                    </a:xfrm>
                                    <a:prstGeom prst="bentConnector3">
                                      <a:avLst>
                                        <a:gd name="adj1" fmla="val -27144"/>
                                      </a:avLst>
                                    </a:prstGeom>
                                    <a:noFill/>
                                    <a:ln w="9525" cap="flat" cmpd="sng" algn="ctr">
                                      <a:solidFill>
                                        <a:sysClr val="windowText" lastClr="000000"/>
                                      </a:solidFill>
                                      <a:prstDash val="solid"/>
                                      <a:tailEnd type="triangle"/>
                                    </a:ln>
                                    <a:effectLst/>
                                  </wps:spPr>
                                  <wps:bodyPr/>
                                </wps:wsp>
                                <wps:wsp>
                                  <wps:cNvPr id="942" name="1137 Conector angular"/>
                                  <wps:cNvCnPr>
                                    <a:stCxn id="2328" idx="2"/>
                                    <a:endCxn id="1148" idx="1"/>
                                  </wps:cNvCnPr>
                                  <wps:spPr>
                                    <a:xfrm rot="16200000" flipH="1">
                                      <a:off x="1123787" y="3073691"/>
                                      <a:ext cx="1944451" cy="1051349"/>
                                    </a:xfrm>
                                    <a:prstGeom prst="bentConnector2">
                                      <a:avLst/>
                                    </a:prstGeom>
                                    <a:noFill/>
                                    <a:ln w="9525" cap="flat" cmpd="sng" algn="ctr">
                                      <a:solidFill>
                                        <a:sysClr val="windowText" lastClr="000000"/>
                                      </a:solidFill>
                                      <a:prstDash val="solid"/>
                                      <a:tailEnd type="triangle"/>
                                    </a:ln>
                                    <a:effectLst/>
                                  </wps:spPr>
                                  <wps:bodyPr/>
                                </wps:wsp>
                                <wps:wsp>
                                  <wps:cNvPr id="1147" name="32 Rectángulo"/>
                                  <wps:cNvSpPr/>
                                  <wps:spPr>
                                    <a:xfrm>
                                      <a:off x="1367996" y="5110392"/>
                                      <a:ext cx="443757" cy="252027"/>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504D0C" w:rsidRDefault="009C6E0D" w:rsidP="00504D0C">
                                        <w:pPr>
                                          <w:jc w:val="center"/>
                                          <w:rPr>
                                            <w:rFonts w:ascii="Arial" w:hAnsi="Arial" w:cs="Arial"/>
                                            <w:sz w:val="18"/>
                                            <w:szCs w:val="18"/>
                                          </w:rPr>
                                        </w:pPr>
                                        <w:r w:rsidRPr="00504D0C">
                                          <w:rPr>
                                            <w:rFonts w:ascii="Arial" w:hAnsi="Arial" w:cs="Arial"/>
                                            <w:sz w:val="18"/>
                                            <w:szCs w:val="18"/>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8" name="32 Rectángulo"/>
                                  <wps:cNvSpPr/>
                                  <wps:spPr>
                                    <a:xfrm>
                                      <a:off x="2621687" y="4445577"/>
                                      <a:ext cx="443757" cy="252027"/>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504D0C" w:rsidRDefault="009C6E0D" w:rsidP="00504D0C">
                                        <w:pPr>
                                          <w:jc w:val="center"/>
                                          <w:rPr>
                                            <w:rFonts w:ascii="Arial" w:hAnsi="Arial" w:cs="Arial"/>
                                            <w:sz w:val="18"/>
                                            <w:szCs w:val="18"/>
                                          </w:rPr>
                                        </w:pPr>
                                        <w:r w:rsidRPr="00504D0C">
                                          <w:rPr>
                                            <w:rFonts w:ascii="Arial" w:hAnsi="Arial" w:cs="Arial"/>
                                            <w:sz w:val="18"/>
                                            <w:szCs w:val="18"/>
                                          </w:rPr>
                                          <w:t>2</w:t>
                                        </w:r>
                                        <w:r>
                                          <w:rPr>
                                            <w:rFonts w:ascii="Arial" w:hAnsi="Arial" w:cs="Arial"/>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8" name="32 Rectángulo"/>
                                  <wps:cNvSpPr/>
                                  <wps:spPr>
                                    <a:xfrm>
                                      <a:off x="1348459" y="2375113"/>
                                      <a:ext cx="443757" cy="252027"/>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504D0C" w:rsidRDefault="009C6E0D" w:rsidP="00504D0C">
                                        <w:pPr>
                                          <w:jc w:val="center"/>
                                          <w:rPr>
                                            <w:rFonts w:ascii="Arial" w:hAnsi="Arial" w:cs="Arial"/>
                                            <w:sz w:val="18"/>
                                            <w:szCs w:val="18"/>
                                          </w:rPr>
                                        </w:pPr>
                                        <w:r w:rsidRPr="00504D0C">
                                          <w:rPr>
                                            <w:rFonts w:ascii="Arial" w:hAnsi="Arial" w:cs="Arial"/>
                                            <w:sz w:val="18"/>
                                            <w:szCs w:val="18"/>
                                          </w:rPr>
                                          <w:t>2</w:t>
                                        </w:r>
                                        <w:r>
                                          <w:rPr>
                                            <w:rFonts w:ascii="Arial" w:hAnsi="Arial" w:cs="Arial"/>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1" name="Conector 295"/>
                                  <wps:cNvSpPr/>
                                  <wps:spPr>
                                    <a:xfrm>
                                      <a:off x="942976" y="5957111"/>
                                      <a:ext cx="285750" cy="285750"/>
                                    </a:xfrm>
                                    <a:prstGeom prst="flowChartConnector">
                                      <a:avLst/>
                                    </a:prstGeom>
                                    <a:noFill/>
                                    <a:ln w="6350" cap="flat" cmpd="sng" algn="ctr">
                                      <a:noFill/>
                                      <a:prstDash val="solid"/>
                                    </a:ln>
                                    <a:effectLst/>
                                  </wps:spPr>
                                  <wps:txbx>
                                    <w:txbxContent>
                                      <w:p w:rsidR="009C6E0D" w:rsidRPr="00504D0C" w:rsidRDefault="009C6E0D" w:rsidP="00504D0C">
                                        <w:pPr>
                                          <w:jc w:val="center"/>
                                          <w:rPr>
                                            <w:rFonts w:ascii="Arial" w:hAnsi="Arial" w:cs="Arial"/>
                                            <w:sz w:val="18"/>
                                            <w:szCs w:val="18"/>
                                          </w:rPr>
                                        </w:pPr>
                                        <w:r>
                                          <w:rPr>
                                            <w:rFonts w:ascii="Arial" w:hAnsi="Arial" w:cs="Arial"/>
                                            <w:sz w:val="18"/>
                                            <w:szCs w:val="18"/>
                                          </w:rPr>
                                          <w:t>No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32" name="1129 Conector angular"/>
                                  <wps:cNvCnPr>
                                    <a:stCxn id="790" idx="2"/>
                                    <a:endCxn id="2328" idx="3"/>
                                  </wps:cNvCnPr>
                                  <wps:spPr>
                                    <a:xfrm rot="5400000">
                                      <a:off x="2214426" y="1161006"/>
                                      <a:ext cx="917912" cy="1762330"/>
                                    </a:xfrm>
                                    <a:prstGeom prst="bentConnector2">
                                      <a:avLst/>
                                    </a:prstGeom>
                                    <a:noFill/>
                                    <a:ln w="9525" cap="flat" cmpd="sng" algn="ctr">
                                      <a:solidFill>
                                        <a:sysClr val="windowText" lastClr="000000"/>
                                      </a:solidFill>
                                      <a:prstDash val="solid"/>
                                      <a:tailEnd type="triangle"/>
                                    </a:ln>
                                    <a:effectLst/>
                                  </wps:spPr>
                                  <wps:bodyPr/>
                                </wps:wsp>
                                <wps:wsp>
                                  <wps:cNvPr id="2343" name="Conector fuera de página 291"/>
                                  <wps:cNvSpPr/>
                                  <wps:spPr>
                                    <a:xfrm>
                                      <a:off x="781509" y="6243050"/>
                                      <a:ext cx="285272" cy="396123"/>
                                    </a:xfrm>
                                    <a:prstGeom prst="flowChartOffpageConnector">
                                      <a:avLst/>
                                    </a:prstGeom>
                                    <a:solidFill>
                                      <a:sysClr val="window" lastClr="FFFFFF"/>
                                    </a:solidFill>
                                    <a:ln w="6350" cap="flat" cmpd="sng" algn="ctr">
                                      <a:solidFill>
                                        <a:sysClr val="windowText" lastClr="000000"/>
                                      </a:solidFill>
                                      <a:prstDash val="solid"/>
                                    </a:ln>
                                    <a:effectLst/>
                                  </wps:spPr>
                                  <wps:txbx>
                                    <w:txbxContent>
                                      <w:p w:rsidR="009C6E0D" w:rsidRPr="00504D0C" w:rsidRDefault="009C6E0D" w:rsidP="00504D0C">
                                        <w:pPr>
                                          <w:jc w:val="center"/>
                                          <w:rPr>
                                            <w:rFonts w:ascii="Arial" w:hAnsi="Arial" w:cs="Arial"/>
                                            <w:sz w:val="18"/>
                                            <w:szCs w:val="14"/>
                                          </w:rPr>
                                        </w:pPr>
                                        <w:r>
                                          <w:rPr>
                                            <w:rFonts w:ascii="Arial" w:hAnsi="Arial" w:cs="Arial"/>
                                            <w:sz w:val="18"/>
                                            <w:szCs w:val="1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4" name="Conector fuera de página 291"/>
                                  <wps:cNvSpPr/>
                                  <wps:spPr>
                                    <a:xfrm>
                                      <a:off x="781509" y="4249915"/>
                                      <a:ext cx="285272" cy="396123"/>
                                    </a:xfrm>
                                    <a:prstGeom prst="flowChartOffpageConnector">
                                      <a:avLst/>
                                    </a:prstGeom>
                                    <a:solidFill>
                                      <a:sysClr val="window" lastClr="FFFFFF"/>
                                    </a:solidFill>
                                    <a:ln w="6350" cap="flat" cmpd="sng" algn="ctr">
                                      <a:solidFill>
                                        <a:sysClr val="windowText" lastClr="000000"/>
                                      </a:solidFill>
                                      <a:prstDash val="solid"/>
                                    </a:ln>
                                    <a:effectLst/>
                                  </wps:spPr>
                                  <wps:txbx>
                                    <w:txbxContent>
                                      <w:p w:rsidR="009C6E0D" w:rsidRPr="00504D0C" w:rsidRDefault="009C6E0D" w:rsidP="00504D0C">
                                        <w:pPr>
                                          <w:jc w:val="center"/>
                                          <w:rPr>
                                            <w:rFonts w:ascii="Arial" w:hAnsi="Arial" w:cs="Arial"/>
                                            <w:sz w:val="18"/>
                                            <w:szCs w:val="14"/>
                                          </w:rPr>
                                        </w:pPr>
                                        <w:r>
                                          <w:rPr>
                                            <w:rFonts w:ascii="Arial" w:hAnsi="Arial" w:cs="Arial"/>
                                            <w:sz w:val="18"/>
                                            <w:szCs w:val="14"/>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73" name="358 Conector recto de flecha"/>
                                <wps:cNvCnPr>
                                  <a:stCxn id="799" idx="2"/>
                                  <a:endCxn id="2343" idx="0"/>
                                </wps:cNvCnPr>
                                <wps:spPr>
                                  <a:xfrm flipH="1">
                                    <a:off x="924145" y="6071243"/>
                                    <a:ext cx="3455" cy="171807"/>
                                  </a:xfrm>
                                  <a:prstGeom prst="straightConnector1">
                                    <a:avLst/>
                                  </a:prstGeom>
                                  <a:noFill/>
                                  <a:ln w="9525" cap="flat" cmpd="sng" algn="ctr">
                                    <a:solidFill>
                                      <a:sysClr val="windowText" lastClr="000000"/>
                                    </a:solidFill>
                                    <a:prstDash val="solid"/>
                                    <a:tailEnd type="triangle"/>
                                  </a:ln>
                                  <a:effectLst/>
                                </wps:spPr>
                                <wps:bodyPr/>
                              </wps:wsp>
                            </wpg:grpSp>
                            <wps:wsp>
                              <wps:cNvPr id="1574" name="1162 Conector angular"/>
                              <wps:cNvCnPr>
                                <a:stCxn id="1148" idx="2"/>
                                <a:endCxn id="1147" idx="3"/>
                              </wps:cNvCnPr>
                              <wps:spPr>
                                <a:xfrm rot="5400000">
                                  <a:off x="2058051" y="4450709"/>
                                  <a:ext cx="538754" cy="1031706"/>
                                </a:xfrm>
                                <a:prstGeom prst="bentConnector2">
                                  <a:avLst/>
                                </a:prstGeom>
                                <a:noFill/>
                                <a:ln w="9525" cap="flat" cmpd="sng" algn="ctr">
                                  <a:solidFill>
                                    <a:sysClr val="windowText" lastClr="000000"/>
                                  </a:solidFill>
                                  <a:prstDash val="solid"/>
                                  <a:tailEnd type="triangle"/>
                                </a:ln>
                                <a:effectLst/>
                              </wps:spPr>
                              <wps:bodyPr/>
                            </wps:wsp>
                            <wps:wsp>
                              <wps:cNvPr id="2344" name="1162 Conector angular"/>
                              <wps:cNvCnPr>
                                <a:stCxn id="1147" idx="2"/>
                                <a:endCxn id="799" idx="0"/>
                              </wps:cNvCnPr>
                              <wps:spPr>
                                <a:xfrm rot="5400000">
                                  <a:off x="1100389" y="5188916"/>
                                  <a:ext cx="316346" cy="662151"/>
                                </a:xfrm>
                                <a:prstGeom prst="bentConnector3">
                                  <a:avLst>
                                    <a:gd name="adj1" fmla="val 50000"/>
                                  </a:avLst>
                                </a:prstGeom>
                                <a:noFill/>
                                <a:ln w="9525" cap="flat" cmpd="sng" algn="ctr">
                                  <a:solidFill>
                                    <a:sysClr val="windowText" lastClr="000000"/>
                                  </a:solidFill>
                                  <a:prstDash val="solid"/>
                                  <a:tailEnd type="triangle"/>
                                </a:ln>
                                <a:effectLst/>
                              </wps:spPr>
                              <wps:bodyPr/>
                            </wps:wsp>
                            <wps:wsp>
                              <wps:cNvPr id="2445" name="1162 Conector angular"/>
                              <wps:cNvCnPr>
                                <a:stCxn id="2444" idx="2"/>
                                <a:endCxn id="1147" idx="0"/>
                              </wps:cNvCnPr>
                              <wps:spPr>
                                <a:xfrm rot="16200000" flipH="1">
                                  <a:off x="1024684" y="4544866"/>
                                  <a:ext cx="464302" cy="665605"/>
                                </a:xfrm>
                                <a:prstGeom prst="bentConnector3">
                                  <a:avLst>
                                    <a:gd name="adj1" fmla="val 50000"/>
                                  </a:avLst>
                                </a:prstGeom>
                                <a:noFill/>
                                <a:ln w="9525" cap="flat" cmpd="sng" algn="ctr">
                                  <a:solidFill>
                                    <a:sysClr val="windowText" lastClr="00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id="1180 Grupo" o:spid="_x0000_s1186" style="position:absolute;left:0;text-align:left;margin-left:45.35pt;margin-top:8.65pt;width:293.4pt;height:525.5pt;z-index:254355456;mso-width-relative:margin;mso-height-relative:margin" coordorigin="4957,-353" coordsize="32803,6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">
                      <v:group id="653 Grupo" o:spid="_x0000_s1187" style="position:absolute;left:4957;top:-353;width:32804;height:66742" coordorigin="4958,-353" coordsize="32806,6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group id="1156 Grupo" o:spid="_x0000_s1188" style="position:absolute;left:4958;top:-353;width:32806;height:66744" coordorigin="4958,-353" coordsize="32806,6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rect id="_x0000_s1189" style="position:absolute;left:33326;top:13311;width:4438;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" fillcolor="window" strokecolor="windowText" strokeweight=".5pt">
                            <v:textbox>
                              <w:txbxContent>
                                <w:p w:rsidR="009C6E0D" w:rsidRPr="00504D0C" w:rsidRDefault="009C6E0D" w:rsidP="00504D0C">
                                  <w:pPr>
                                    <w:jc w:val="center"/>
                                    <w:rPr>
                                      <w:rFonts w:ascii="Arial" w:hAnsi="Arial" w:cs="Arial"/>
                                      <w:sz w:val="18"/>
                                      <w:szCs w:val="18"/>
                                    </w:rPr>
                                  </w:pPr>
                                  <w:r w:rsidRPr="00504D0C">
                                    <w:rPr>
                                      <w:rFonts w:ascii="Arial" w:hAnsi="Arial" w:cs="Arial"/>
                                      <w:sz w:val="18"/>
                                      <w:szCs w:val="18"/>
                                    </w:rPr>
                                    <w:t>2</w:t>
                                  </w:r>
                                  <w:r>
                                    <w:rPr>
                                      <w:rFonts w:ascii="Arial" w:hAnsi="Arial" w:cs="Arial"/>
                                      <w:sz w:val="18"/>
                                      <w:szCs w:val="18"/>
                                    </w:rPr>
                                    <w:t>1</w:t>
                                  </w:r>
                                </w:p>
                              </w:txbxContent>
                            </v:textbox>
                          </v:rect>
                          <v:shape id="20 Conector recto de flecha" o:spid="_x0000_s1190" type="#_x0000_t32" style="position:absolute;left:15660;top:3608;width:43;height:29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" strokecolor="windowText" strokeweight=".5pt">
                            <v:stroke endarrow="block"/>
                          </v:shape>
                          <v:rect id="_x0000_s1191" style="position:absolute;left:13484;top:6574;width:4438;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" fillcolor="window" strokecolor="windowText" strokeweight=".5pt">
                            <v:textbox>
                              <w:txbxContent>
                                <w:p w:rsidR="009C6E0D" w:rsidRPr="00504D0C" w:rsidRDefault="009C6E0D" w:rsidP="00504D0C">
                                  <w:pPr>
                                    <w:jc w:val="center"/>
                                    <w:rPr>
                                      <w:rFonts w:ascii="Arial" w:hAnsi="Arial" w:cs="Arial"/>
                                      <w:sz w:val="18"/>
                                      <w:szCs w:val="18"/>
                                    </w:rPr>
                                  </w:pPr>
                                  <w:r w:rsidRPr="00504D0C">
                                    <w:rPr>
                                      <w:rFonts w:ascii="Arial" w:hAnsi="Arial" w:cs="Arial"/>
                                      <w:sz w:val="18"/>
                                      <w:szCs w:val="18"/>
                                    </w:rPr>
                                    <w:t>2</w:t>
                                  </w:r>
                                  <w:r>
                                    <w:rPr>
                                      <w:rFonts w:ascii="Arial" w:hAnsi="Arial" w:cs="Arial"/>
                                      <w:sz w:val="18"/>
                                      <w:szCs w:val="18"/>
                                    </w:rPr>
                                    <w:t>0</w:t>
                                  </w:r>
                                </w:p>
                              </w:txbxContent>
                            </v:textbox>
                          </v:rect>
                          <v:shape id="Conector 295" o:spid="_x0000_s1192" type="#_x0000_t120" style="position:absolute;left:4958;top:56004;width:285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" filled="f" stroked="f" strokeweight=".5pt">
                            <v:textbox inset="0,0,0,0">
                              <w:txbxContent>
                                <w:p w:rsidR="009C6E0D" w:rsidRPr="00504D0C" w:rsidRDefault="009C6E0D" w:rsidP="00504D0C">
                                  <w:pPr>
                                    <w:jc w:val="center"/>
                                    <w:rPr>
                                      <w:rFonts w:ascii="Arial" w:hAnsi="Arial" w:cs="Arial"/>
                                      <w:sz w:val="18"/>
                                      <w:szCs w:val="18"/>
                                    </w:rPr>
                                  </w:pPr>
                                  <w:r>
                                    <w:rPr>
                                      <w:rFonts w:ascii="Arial" w:hAnsi="Arial" w:cs="Arial"/>
                                      <w:sz w:val="18"/>
                                      <w:szCs w:val="18"/>
                                    </w:rPr>
                                    <w:t>Si</w:t>
                                  </w:r>
                                </w:p>
                              </w:txbxContent>
                            </v:textbox>
                          </v:shape>
                          <v:shape id="_x0000_s1193" type="#_x0000_t177" style="position:absolute;left:14233;top:-353;width:2853;height:3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" fillcolor="window" strokecolor="windowText" strokeweight=".5pt">
                            <v:textbox>
                              <w:txbxContent>
                                <w:p w:rsidR="009C6E0D" w:rsidRPr="00504D0C" w:rsidRDefault="009C6E0D" w:rsidP="00504D0C">
                                  <w:pPr>
                                    <w:jc w:val="center"/>
                                    <w:rPr>
                                      <w:rFonts w:ascii="Arial" w:hAnsi="Arial" w:cs="Arial"/>
                                      <w:sz w:val="18"/>
                                      <w:szCs w:val="14"/>
                                    </w:rPr>
                                  </w:pPr>
                                  <w:r w:rsidRPr="00504D0C">
                                    <w:rPr>
                                      <w:rFonts w:ascii="Arial" w:hAnsi="Arial" w:cs="Arial"/>
                                      <w:sz w:val="18"/>
                                      <w:szCs w:val="14"/>
                                    </w:rPr>
                                    <w:t>B</w:t>
                                  </w:r>
                                </w:p>
                              </w:txbxContent>
                            </v:textbox>
                          </v:shape>
                          <v:shape id="1129 Conector angular" o:spid="_x0000_s1194" type="#_x0000_t33" style="position:absolute;left:21776;top:3021;width:5478;height:1762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" strokecolor="windowText">
                            <v:stroke endarrow="block"/>
                          </v:shape>
                          <v:shape id="_x0000_s1195" type="#_x0000_t110" style="position:absolute;left:6264;top:56788;width:6023;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" fillcolor="window" strokecolor="windowText" strokeweight=".5pt">
                            <v:textbox inset="1mm,0,1mm,0">
                              <w:txbxContent>
                                <w:p w:rsidR="009C6E0D" w:rsidRPr="00504D0C" w:rsidRDefault="009C6E0D" w:rsidP="00504D0C">
                                  <w:pPr>
                                    <w:jc w:val="center"/>
                                    <w:rPr>
                                      <w:rFonts w:ascii="Arial" w:hAnsi="Arial" w:cs="Arial"/>
                                      <w:sz w:val="18"/>
                                      <w:szCs w:val="18"/>
                                    </w:rPr>
                                  </w:pPr>
                                  <w:r w:rsidRPr="00504D0C">
                                    <w:rPr>
                                      <w:rFonts w:ascii="Arial" w:hAnsi="Arial" w:cs="Arial"/>
                                      <w:sz w:val="18"/>
                                      <w:szCs w:val="18"/>
                                    </w:rPr>
                                    <w:t>25</w:t>
                                  </w:r>
                                </w:p>
                              </w:txbxContent>
                            </v:textbox>
                          </v:shape>
                          <v:shape id="1136 Conector angular" o:spid="_x0000_s1196" type="#_x0000_t34" style="position:absolute;left:6264;top:52364;width:7415;height:6386;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" adj="-5863" strokecolor="windowText">
                            <v:stroke endarrow="block"/>
                          </v:shape>
                          <v:shape id="1137 Conector angular" o:spid="_x0000_s1197" type="#_x0000_t33" style="position:absolute;left:11238;top:30736;width:19444;height:105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" strokecolor="windowText">
                            <v:stroke endarrow="block"/>
                          </v:shape>
                          <v:rect id="_x0000_s1198" style="position:absolute;left:13679;top:51103;width:4438;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" fillcolor="window" strokecolor="windowText" strokeweight=".5pt">
                            <v:textbox>
                              <w:txbxContent>
                                <w:p w:rsidR="009C6E0D" w:rsidRPr="00504D0C" w:rsidRDefault="009C6E0D" w:rsidP="00504D0C">
                                  <w:pPr>
                                    <w:jc w:val="center"/>
                                    <w:rPr>
                                      <w:rFonts w:ascii="Arial" w:hAnsi="Arial" w:cs="Arial"/>
                                      <w:sz w:val="18"/>
                                      <w:szCs w:val="18"/>
                                    </w:rPr>
                                  </w:pPr>
                                  <w:r w:rsidRPr="00504D0C">
                                    <w:rPr>
                                      <w:rFonts w:ascii="Arial" w:hAnsi="Arial" w:cs="Arial"/>
                                      <w:sz w:val="18"/>
                                      <w:szCs w:val="18"/>
                                    </w:rPr>
                                    <w:t>24</w:t>
                                  </w:r>
                                </w:p>
                              </w:txbxContent>
                            </v:textbox>
                          </v:rect>
                          <v:rect id="_x0000_s1199" style="position:absolute;left:26216;top:44455;width:4438;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" fillcolor="window" strokecolor="windowText" strokeweight=".5pt">
                            <v:textbox>
                              <w:txbxContent>
                                <w:p w:rsidR="009C6E0D" w:rsidRPr="00504D0C" w:rsidRDefault="009C6E0D" w:rsidP="00504D0C">
                                  <w:pPr>
                                    <w:jc w:val="center"/>
                                    <w:rPr>
                                      <w:rFonts w:ascii="Arial" w:hAnsi="Arial" w:cs="Arial"/>
                                      <w:sz w:val="18"/>
                                      <w:szCs w:val="18"/>
                                    </w:rPr>
                                  </w:pPr>
                                  <w:r w:rsidRPr="00504D0C">
                                    <w:rPr>
                                      <w:rFonts w:ascii="Arial" w:hAnsi="Arial" w:cs="Arial"/>
                                      <w:sz w:val="18"/>
                                      <w:szCs w:val="18"/>
                                    </w:rPr>
                                    <w:t>2</w:t>
                                  </w:r>
                                  <w:r>
                                    <w:rPr>
                                      <w:rFonts w:ascii="Arial" w:hAnsi="Arial" w:cs="Arial"/>
                                      <w:sz w:val="18"/>
                                      <w:szCs w:val="18"/>
                                    </w:rPr>
                                    <w:t>3</w:t>
                                  </w:r>
                                </w:p>
                              </w:txbxContent>
                            </v:textbox>
                          </v:rect>
                          <v:rect id="_x0000_s1200" style="position:absolute;left:13484;top:23751;width:4438;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" fillcolor="window" strokecolor="windowText" strokeweight=".5pt">
                            <v:textbox>
                              <w:txbxContent>
                                <w:p w:rsidR="009C6E0D" w:rsidRPr="00504D0C" w:rsidRDefault="009C6E0D" w:rsidP="00504D0C">
                                  <w:pPr>
                                    <w:jc w:val="center"/>
                                    <w:rPr>
                                      <w:rFonts w:ascii="Arial" w:hAnsi="Arial" w:cs="Arial"/>
                                      <w:sz w:val="18"/>
                                      <w:szCs w:val="18"/>
                                    </w:rPr>
                                  </w:pPr>
                                  <w:r w:rsidRPr="00504D0C">
                                    <w:rPr>
                                      <w:rFonts w:ascii="Arial" w:hAnsi="Arial" w:cs="Arial"/>
                                      <w:sz w:val="18"/>
                                      <w:szCs w:val="18"/>
                                    </w:rPr>
                                    <w:t>2</w:t>
                                  </w:r>
                                  <w:r>
                                    <w:rPr>
                                      <w:rFonts w:ascii="Arial" w:hAnsi="Arial" w:cs="Arial"/>
                                      <w:sz w:val="18"/>
                                      <w:szCs w:val="18"/>
                                    </w:rPr>
                                    <w:t>2</w:t>
                                  </w:r>
                                </w:p>
                              </w:txbxContent>
                            </v:textbox>
                          </v:rect>
                          <v:shape id="Conector 295" o:spid="_x0000_s1201" type="#_x0000_t120" style="position:absolute;left:9429;top:59571;width:285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" filled="f" stroked="f" strokeweight=".5pt">
                            <v:textbox inset="0,0,0,0">
                              <w:txbxContent>
                                <w:p w:rsidR="009C6E0D" w:rsidRPr="00504D0C" w:rsidRDefault="009C6E0D" w:rsidP="00504D0C">
                                  <w:pPr>
                                    <w:jc w:val="center"/>
                                    <w:rPr>
                                      <w:rFonts w:ascii="Arial" w:hAnsi="Arial" w:cs="Arial"/>
                                      <w:sz w:val="18"/>
                                      <w:szCs w:val="18"/>
                                    </w:rPr>
                                  </w:pPr>
                                  <w:r>
                                    <w:rPr>
                                      <w:rFonts w:ascii="Arial" w:hAnsi="Arial" w:cs="Arial"/>
                                      <w:sz w:val="18"/>
                                      <w:szCs w:val="18"/>
                                    </w:rPr>
                                    <w:t>No</w:t>
                                  </w:r>
                                </w:p>
                              </w:txbxContent>
                            </v:textbox>
                          </v:shape>
                          <v:shape id="1129 Conector angular" o:spid="_x0000_s1202" type="#_x0000_t33" style="position:absolute;left:22144;top:11610;width:9179;height:1762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" strokecolor="windowText">
                            <v:stroke endarrow="block"/>
                          </v:shape>
                          <v:shape id="_x0000_s1203" type="#_x0000_t177" style="position:absolute;left:7815;top:62430;width:2852;height:3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" fillcolor="window" strokecolor="windowText" strokeweight=".5pt">
                            <v:textbox>
                              <w:txbxContent>
                                <w:p w:rsidR="009C6E0D" w:rsidRPr="00504D0C" w:rsidRDefault="009C6E0D" w:rsidP="00504D0C">
                                  <w:pPr>
                                    <w:jc w:val="center"/>
                                    <w:rPr>
                                      <w:rFonts w:ascii="Arial" w:hAnsi="Arial" w:cs="Arial"/>
                                      <w:sz w:val="18"/>
                                      <w:szCs w:val="14"/>
                                    </w:rPr>
                                  </w:pPr>
                                  <w:r>
                                    <w:rPr>
                                      <w:rFonts w:ascii="Arial" w:hAnsi="Arial" w:cs="Arial"/>
                                      <w:sz w:val="18"/>
                                      <w:szCs w:val="14"/>
                                    </w:rPr>
                                    <w:t>C</w:t>
                                  </w:r>
                                </w:p>
                              </w:txbxContent>
                            </v:textbox>
                          </v:shape>
                          <v:shape id="_x0000_s1204" type="#_x0000_t177" style="position:absolute;left:7815;top:42499;width:2852;height:3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" fillcolor="window" strokecolor="windowText" strokeweight=".5pt">
                            <v:textbox>
                              <w:txbxContent>
                                <w:p w:rsidR="009C6E0D" w:rsidRPr="00504D0C" w:rsidRDefault="009C6E0D" w:rsidP="00504D0C">
                                  <w:pPr>
                                    <w:jc w:val="center"/>
                                    <w:rPr>
                                      <w:rFonts w:ascii="Arial" w:hAnsi="Arial" w:cs="Arial"/>
                                      <w:sz w:val="18"/>
                                      <w:szCs w:val="14"/>
                                    </w:rPr>
                                  </w:pPr>
                                  <w:r>
                                    <w:rPr>
                                      <w:rFonts w:ascii="Arial" w:hAnsi="Arial" w:cs="Arial"/>
                                      <w:sz w:val="18"/>
                                      <w:szCs w:val="14"/>
                                    </w:rPr>
                                    <w:t>D</w:t>
                                  </w:r>
                                </w:p>
                              </w:txbxContent>
                            </v:textbox>
                          </v:shape>
                        </v:group>
                        <v:shape id="358 Conector recto de flecha" o:spid="_x0000_s1205" type="#_x0000_t32" style="position:absolute;left:9241;top:60712;width:35;height:17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" strokecolor="windowText">
                          <v:stroke endarrow="block"/>
                        </v:shape>
                      </v:group>
                      <v:shape id="1162 Conector angular" o:spid="_x0000_s1206" type="#_x0000_t33" style="position:absolute;left:20580;top:44506;width:5388;height:1031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" strokecolor="windowText">
                        <v:stroke endarrow="block"/>
                      </v:shape>
                      <v:shape id="1162 Conector angular" o:spid="_x0000_s1207" type="#_x0000_t34" style="position:absolute;left:11003;top:51889;width:3163;height:662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" strokecolor="windowText">
                        <v:stroke endarrow="block"/>
                      </v:shape>
                      <v:shape id="1162 Conector angular" o:spid="_x0000_s1208" type="#_x0000_t34" style="position:absolute;left:10246;top:45449;width:4643;height:665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" strokecolor="windowText">
                        <v:stroke endarrow="block"/>
                      </v:shape>
                    </v:group>
                  </w:pict>
                </mc:Fallback>
              </mc:AlternateContent>
            </w:r>
          </w:p>
        </w:tc>
        <w:tc>
          <w:tcPr>
            <w:tcW w:w="593" w:type="pct"/>
            <w:tcBorders>
              <w:top w:val="nil"/>
              <w:bottom w:val="nil"/>
            </w:tcBorders>
          </w:tcPr>
          <w:p w:rsidR="00A2791E" w:rsidRPr="00437A93" w:rsidRDefault="00A2791E" w:rsidP="00934DF4">
            <w:pPr>
              <w:ind w:left="30" w:right="148"/>
              <w:jc w:val="both"/>
              <w:rPr>
                <w:rFonts w:ascii="Arial" w:hAnsi="Arial" w:cs="Arial"/>
                <w:color w:val="000000"/>
                <w:sz w:val="20"/>
                <w:szCs w:val="20"/>
              </w:rPr>
            </w:pPr>
          </w:p>
        </w:tc>
        <w:tc>
          <w:tcPr>
            <w:tcW w:w="592" w:type="pct"/>
            <w:tcBorders>
              <w:top w:val="nil"/>
              <w:bottom w:val="nil"/>
            </w:tcBorders>
          </w:tcPr>
          <w:p w:rsidR="00A2791E" w:rsidRPr="00437A93" w:rsidRDefault="00A2791E" w:rsidP="00934DF4">
            <w:pPr>
              <w:ind w:left="30" w:right="148"/>
              <w:jc w:val="both"/>
              <w:rPr>
                <w:rFonts w:ascii="Arial" w:hAnsi="Arial" w:cs="Arial"/>
                <w:color w:val="000000"/>
                <w:sz w:val="20"/>
                <w:szCs w:val="20"/>
              </w:rPr>
            </w:pPr>
          </w:p>
        </w:tc>
        <w:tc>
          <w:tcPr>
            <w:tcW w:w="497" w:type="pct"/>
            <w:tcBorders>
              <w:top w:val="nil"/>
              <w:bottom w:val="nil"/>
            </w:tcBorders>
          </w:tcPr>
          <w:p w:rsidR="00A2791E" w:rsidRPr="00437A93" w:rsidRDefault="00A2791E" w:rsidP="00934DF4">
            <w:pPr>
              <w:ind w:left="30" w:right="148"/>
              <w:jc w:val="both"/>
              <w:rPr>
                <w:rFonts w:ascii="Arial" w:hAnsi="Arial" w:cs="Arial"/>
                <w:color w:val="000000"/>
                <w:sz w:val="20"/>
                <w:szCs w:val="20"/>
              </w:rPr>
            </w:pPr>
          </w:p>
        </w:tc>
        <w:tc>
          <w:tcPr>
            <w:tcW w:w="688" w:type="pct"/>
            <w:tcBorders>
              <w:top w:val="nil"/>
              <w:left w:val="single" w:sz="4" w:space="0" w:color="auto"/>
              <w:bottom w:val="nil"/>
            </w:tcBorders>
          </w:tcPr>
          <w:p w:rsidR="00A2791E" w:rsidRPr="00437A93" w:rsidRDefault="00A2791E" w:rsidP="00934DF4">
            <w:pPr>
              <w:ind w:left="30" w:right="148"/>
              <w:jc w:val="both"/>
              <w:rPr>
                <w:rFonts w:ascii="Arial" w:hAnsi="Arial" w:cs="Arial"/>
                <w:color w:val="000000"/>
                <w:sz w:val="20"/>
                <w:szCs w:val="20"/>
              </w:rPr>
            </w:pPr>
          </w:p>
        </w:tc>
        <w:tc>
          <w:tcPr>
            <w:tcW w:w="593" w:type="pct"/>
            <w:tcBorders>
              <w:top w:val="nil"/>
              <w:bottom w:val="nil"/>
            </w:tcBorders>
          </w:tcPr>
          <w:p w:rsidR="00A2791E" w:rsidRPr="00A2791E" w:rsidRDefault="00A2791E" w:rsidP="00504D0C">
            <w:pPr>
              <w:pStyle w:val="Prrafodelista"/>
              <w:ind w:left="317" w:right="148"/>
              <w:jc w:val="both"/>
              <w:rPr>
                <w:rFonts w:ascii="Arial" w:hAnsi="Arial" w:cs="Arial"/>
                <w:color w:val="000000" w:themeColor="text1"/>
                <w:sz w:val="18"/>
                <w:szCs w:val="18"/>
              </w:rPr>
            </w:pPr>
          </w:p>
        </w:tc>
        <w:tc>
          <w:tcPr>
            <w:tcW w:w="1445" w:type="pct"/>
            <w:tcBorders>
              <w:top w:val="nil"/>
              <w:bottom w:val="nil"/>
            </w:tcBorders>
            <w:shd w:val="clear" w:color="auto" w:fill="auto"/>
            <w:vAlign w:val="center"/>
          </w:tcPr>
          <w:p w:rsidR="00504D0C" w:rsidRDefault="00504D0C" w:rsidP="00504D0C">
            <w:pPr>
              <w:pStyle w:val="Prrafodelista"/>
              <w:ind w:left="317" w:right="148"/>
              <w:jc w:val="both"/>
              <w:rPr>
                <w:rFonts w:ascii="Arial" w:hAnsi="Arial" w:cs="Arial"/>
                <w:color w:val="000000"/>
                <w:sz w:val="18"/>
                <w:szCs w:val="18"/>
              </w:rPr>
            </w:pPr>
          </w:p>
          <w:p w:rsidR="00504D0C" w:rsidRDefault="00504D0C" w:rsidP="00504D0C">
            <w:pPr>
              <w:pStyle w:val="Prrafodelista"/>
              <w:ind w:left="317" w:right="148"/>
              <w:jc w:val="both"/>
              <w:rPr>
                <w:rFonts w:ascii="Arial" w:hAnsi="Arial" w:cs="Arial"/>
                <w:color w:val="000000"/>
                <w:sz w:val="18"/>
                <w:szCs w:val="18"/>
              </w:rPr>
            </w:pPr>
          </w:p>
          <w:p w:rsidR="00504D0C" w:rsidRDefault="00504D0C" w:rsidP="00504D0C">
            <w:pPr>
              <w:pStyle w:val="Prrafodelista"/>
              <w:ind w:left="317" w:right="148"/>
              <w:jc w:val="both"/>
              <w:rPr>
                <w:rFonts w:ascii="Arial" w:hAnsi="Arial" w:cs="Arial"/>
                <w:color w:val="000000"/>
                <w:sz w:val="18"/>
                <w:szCs w:val="18"/>
              </w:rPr>
            </w:pPr>
          </w:p>
          <w:p w:rsidR="00504D0C" w:rsidRPr="00504D0C" w:rsidRDefault="00504D0C" w:rsidP="00504D0C">
            <w:pPr>
              <w:pStyle w:val="Prrafodelista"/>
              <w:ind w:left="317" w:right="148"/>
              <w:jc w:val="both"/>
              <w:rPr>
                <w:rFonts w:ascii="Arial" w:hAnsi="Arial" w:cs="Arial"/>
                <w:color w:val="000000"/>
                <w:sz w:val="18"/>
                <w:szCs w:val="18"/>
              </w:rPr>
            </w:pPr>
          </w:p>
          <w:p w:rsidR="00A2791E" w:rsidRPr="00A2791E" w:rsidRDefault="00A2791E" w:rsidP="006866B3">
            <w:pPr>
              <w:pStyle w:val="Prrafodelista"/>
              <w:numPr>
                <w:ilvl w:val="0"/>
                <w:numId w:val="31"/>
              </w:numPr>
              <w:ind w:left="317" w:right="148" w:hanging="287"/>
              <w:jc w:val="both"/>
              <w:rPr>
                <w:rFonts w:ascii="Arial" w:hAnsi="Arial" w:cs="Arial"/>
                <w:color w:val="000000"/>
                <w:sz w:val="18"/>
                <w:szCs w:val="18"/>
              </w:rPr>
            </w:pPr>
            <w:r w:rsidRPr="00A2791E">
              <w:rPr>
                <w:rFonts w:ascii="Arial" w:hAnsi="Arial" w:cs="Arial"/>
                <w:color w:val="000000" w:themeColor="text1"/>
                <w:sz w:val="18"/>
                <w:szCs w:val="18"/>
              </w:rPr>
              <w:t>Envía información a la Secretaría Académica del Centro y/o Dirección de Apoyo Administrativo, para la elaboración del convenio y/o contrato respectivo.</w:t>
            </w:r>
          </w:p>
          <w:p w:rsidR="00A2791E" w:rsidRPr="00A2791E" w:rsidRDefault="00A2791E" w:rsidP="006866B3">
            <w:pPr>
              <w:pStyle w:val="Prrafodelista"/>
              <w:ind w:left="317" w:right="148"/>
              <w:jc w:val="both"/>
              <w:rPr>
                <w:rFonts w:ascii="Arial" w:hAnsi="Arial" w:cs="Arial"/>
                <w:color w:val="000000"/>
                <w:sz w:val="18"/>
                <w:szCs w:val="18"/>
              </w:rPr>
            </w:pPr>
          </w:p>
          <w:p w:rsidR="00A2791E" w:rsidRPr="00A2791E" w:rsidRDefault="00A2791E" w:rsidP="006866B3">
            <w:pPr>
              <w:pStyle w:val="Prrafodelista"/>
              <w:numPr>
                <w:ilvl w:val="0"/>
                <w:numId w:val="31"/>
              </w:numPr>
              <w:ind w:left="317" w:right="148" w:hanging="287"/>
              <w:jc w:val="both"/>
              <w:rPr>
                <w:rFonts w:ascii="Arial" w:hAnsi="Arial" w:cs="Arial"/>
                <w:color w:val="000000"/>
                <w:sz w:val="18"/>
                <w:szCs w:val="18"/>
              </w:rPr>
            </w:pPr>
            <w:r w:rsidRPr="00A2791E">
              <w:rPr>
                <w:rFonts w:ascii="Arial" w:hAnsi="Arial" w:cs="Arial"/>
                <w:color w:val="000000"/>
                <w:sz w:val="18"/>
                <w:szCs w:val="18"/>
              </w:rPr>
              <w:t>Recibe información y aplica procedimiento de contratación e informa inicio de proceso a la Dirección del Centro.</w:t>
            </w:r>
          </w:p>
          <w:p w:rsidR="00A2791E" w:rsidRPr="00A2791E" w:rsidRDefault="00A2791E" w:rsidP="006866B3">
            <w:pPr>
              <w:pStyle w:val="Prrafodelista"/>
              <w:ind w:left="390" w:right="148"/>
              <w:jc w:val="both"/>
              <w:rPr>
                <w:rFonts w:ascii="Arial" w:hAnsi="Arial" w:cs="Arial"/>
                <w:color w:val="000000"/>
                <w:sz w:val="18"/>
                <w:szCs w:val="18"/>
              </w:rPr>
            </w:pPr>
          </w:p>
          <w:p w:rsidR="00A2791E" w:rsidRDefault="00A2791E" w:rsidP="00710710">
            <w:pPr>
              <w:pStyle w:val="Prrafodelista"/>
              <w:numPr>
                <w:ilvl w:val="0"/>
                <w:numId w:val="31"/>
              </w:numPr>
              <w:ind w:right="148"/>
              <w:jc w:val="both"/>
              <w:rPr>
                <w:rFonts w:ascii="Arial" w:hAnsi="Arial" w:cs="Arial"/>
                <w:color w:val="000000"/>
                <w:sz w:val="18"/>
                <w:szCs w:val="18"/>
              </w:rPr>
            </w:pPr>
            <w:r w:rsidRPr="00A2791E">
              <w:rPr>
                <w:rFonts w:ascii="Arial" w:hAnsi="Arial" w:cs="Arial"/>
                <w:color w:val="000000"/>
                <w:sz w:val="18"/>
                <w:szCs w:val="18"/>
              </w:rPr>
              <w:t>Envía información a las áreas de Comunicación Social, Servicios Generales y Sistemas, según sea el caso para:</w:t>
            </w:r>
          </w:p>
          <w:p w:rsidR="00504D0C" w:rsidRPr="00A2791E" w:rsidRDefault="00504D0C" w:rsidP="00504D0C">
            <w:pPr>
              <w:pStyle w:val="Prrafodelista"/>
              <w:ind w:left="390" w:right="148"/>
              <w:jc w:val="both"/>
              <w:rPr>
                <w:rFonts w:ascii="Arial" w:hAnsi="Arial" w:cs="Arial"/>
                <w:color w:val="000000"/>
                <w:sz w:val="18"/>
                <w:szCs w:val="18"/>
              </w:rPr>
            </w:pPr>
          </w:p>
          <w:p w:rsidR="00A2791E" w:rsidRPr="00A2791E" w:rsidRDefault="00A2791E" w:rsidP="00710710">
            <w:pPr>
              <w:pStyle w:val="Prrafodelista"/>
              <w:numPr>
                <w:ilvl w:val="0"/>
                <w:numId w:val="41"/>
              </w:numPr>
              <w:ind w:left="483" w:right="148" w:hanging="141"/>
              <w:jc w:val="both"/>
              <w:rPr>
                <w:rFonts w:ascii="Arial" w:hAnsi="Arial" w:cs="Arial"/>
                <w:color w:val="000000"/>
                <w:sz w:val="18"/>
                <w:szCs w:val="18"/>
              </w:rPr>
            </w:pPr>
            <w:r w:rsidRPr="00A2791E">
              <w:rPr>
                <w:rFonts w:ascii="Arial" w:hAnsi="Arial" w:cs="Arial"/>
                <w:color w:val="000000"/>
                <w:sz w:val="18"/>
                <w:szCs w:val="18"/>
              </w:rPr>
              <w:t>Reserva de espacios para llevar a cabo la actividad académica.</w:t>
            </w:r>
          </w:p>
          <w:p w:rsidR="00A2791E" w:rsidRPr="00A2791E" w:rsidRDefault="00A2791E" w:rsidP="00710710">
            <w:pPr>
              <w:pStyle w:val="Prrafodelista"/>
              <w:numPr>
                <w:ilvl w:val="0"/>
                <w:numId w:val="41"/>
              </w:numPr>
              <w:ind w:left="483" w:right="148" w:hanging="141"/>
              <w:jc w:val="both"/>
              <w:rPr>
                <w:rFonts w:ascii="Arial" w:hAnsi="Arial" w:cs="Arial"/>
                <w:color w:val="000000"/>
                <w:sz w:val="18"/>
                <w:szCs w:val="18"/>
              </w:rPr>
            </w:pPr>
            <w:r w:rsidRPr="00A2791E">
              <w:rPr>
                <w:rFonts w:ascii="Arial" w:hAnsi="Arial" w:cs="Arial"/>
                <w:color w:val="000000"/>
                <w:sz w:val="18"/>
                <w:szCs w:val="18"/>
              </w:rPr>
              <w:t>Solicitud de grabación.</w:t>
            </w:r>
          </w:p>
          <w:p w:rsidR="00A2791E" w:rsidRPr="00A2791E" w:rsidRDefault="00A2791E" w:rsidP="00710710">
            <w:pPr>
              <w:pStyle w:val="Prrafodelista"/>
              <w:numPr>
                <w:ilvl w:val="0"/>
                <w:numId w:val="41"/>
              </w:numPr>
              <w:ind w:left="483" w:right="148" w:hanging="141"/>
              <w:jc w:val="both"/>
              <w:rPr>
                <w:rFonts w:ascii="Arial" w:hAnsi="Arial" w:cs="Arial"/>
                <w:color w:val="000000"/>
                <w:sz w:val="18"/>
                <w:szCs w:val="18"/>
              </w:rPr>
            </w:pPr>
            <w:r w:rsidRPr="00A2791E">
              <w:rPr>
                <w:rFonts w:ascii="Arial" w:hAnsi="Arial" w:cs="Arial"/>
                <w:color w:val="000000"/>
                <w:sz w:val="18"/>
                <w:szCs w:val="18"/>
              </w:rPr>
              <w:t>Solicitud de transmisión por internet y/o intranet.</w:t>
            </w:r>
          </w:p>
          <w:p w:rsidR="00A2791E" w:rsidRPr="00A2791E" w:rsidRDefault="00A2791E" w:rsidP="00710710">
            <w:pPr>
              <w:pStyle w:val="Prrafodelista"/>
              <w:numPr>
                <w:ilvl w:val="0"/>
                <w:numId w:val="41"/>
              </w:numPr>
              <w:ind w:left="483" w:right="148" w:hanging="141"/>
              <w:jc w:val="both"/>
              <w:rPr>
                <w:rFonts w:ascii="Arial" w:hAnsi="Arial" w:cs="Arial"/>
                <w:color w:val="000000"/>
                <w:sz w:val="18"/>
                <w:szCs w:val="18"/>
              </w:rPr>
            </w:pPr>
            <w:r w:rsidRPr="00A2791E">
              <w:rPr>
                <w:rFonts w:ascii="Arial" w:hAnsi="Arial" w:cs="Arial"/>
                <w:color w:val="000000"/>
                <w:sz w:val="18"/>
                <w:szCs w:val="18"/>
              </w:rPr>
              <w:t>Solicitud de servicio de cafetería.</w:t>
            </w:r>
          </w:p>
          <w:p w:rsidR="00A2791E" w:rsidRDefault="00A2791E" w:rsidP="00710710">
            <w:pPr>
              <w:pStyle w:val="Prrafodelista"/>
              <w:numPr>
                <w:ilvl w:val="0"/>
                <w:numId w:val="41"/>
              </w:numPr>
              <w:ind w:left="483" w:right="148" w:hanging="141"/>
              <w:jc w:val="both"/>
              <w:rPr>
                <w:rFonts w:ascii="Arial" w:hAnsi="Arial" w:cs="Arial"/>
                <w:color w:val="000000"/>
                <w:sz w:val="18"/>
                <w:szCs w:val="18"/>
              </w:rPr>
            </w:pPr>
            <w:r w:rsidRPr="00A2791E">
              <w:rPr>
                <w:rFonts w:ascii="Arial" w:hAnsi="Arial" w:cs="Arial"/>
                <w:color w:val="000000"/>
                <w:sz w:val="18"/>
                <w:szCs w:val="18"/>
              </w:rPr>
              <w:t>Solicitud de servicio de fotografías.</w:t>
            </w:r>
          </w:p>
          <w:p w:rsidR="00504D0C" w:rsidRPr="00A2791E" w:rsidRDefault="00504D0C" w:rsidP="00504D0C">
            <w:pPr>
              <w:pStyle w:val="Prrafodelista"/>
              <w:ind w:left="483" w:right="148"/>
              <w:jc w:val="both"/>
              <w:rPr>
                <w:rFonts w:ascii="Arial" w:hAnsi="Arial" w:cs="Arial"/>
                <w:color w:val="000000"/>
                <w:sz w:val="18"/>
                <w:szCs w:val="18"/>
              </w:rPr>
            </w:pPr>
          </w:p>
          <w:p w:rsidR="00A2791E" w:rsidRDefault="00A2791E" w:rsidP="00710710">
            <w:pPr>
              <w:pStyle w:val="Prrafodelista"/>
              <w:numPr>
                <w:ilvl w:val="0"/>
                <w:numId w:val="31"/>
              </w:numPr>
              <w:ind w:right="148"/>
              <w:jc w:val="both"/>
              <w:rPr>
                <w:rFonts w:ascii="Arial" w:hAnsi="Arial" w:cs="Arial"/>
                <w:color w:val="000000"/>
                <w:sz w:val="18"/>
                <w:szCs w:val="18"/>
              </w:rPr>
            </w:pPr>
            <w:r w:rsidRPr="00A2791E">
              <w:rPr>
                <w:rFonts w:ascii="Arial" w:hAnsi="Arial" w:cs="Arial"/>
                <w:color w:val="000000"/>
                <w:sz w:val="18"/>
                <w:szCs w:val="18"/>
              </w:rPr>
              <w:t>Reciben y atienden solicitud de la Dirección de Capacitación Interna.</w:t>
            </w:r>
          </w:p>
          <w:p w:rsidR="00504D0C" w:rsidRPr="00A2791E" w:rsidRDefault="00504D0C" w:rsidP="00504D0C">
            <w:pPr>
              <w:pStyle w:val="Prrafodelista"/>
              <w:ind w:left="390" w:right="148"/>
              <w:jc w:val="both"/>
              <w:rPr>
                <w:rFonts w:ascii="Arial" w:hAnsi="Arial" w:cs="Arial"/>
                <w:color w:val="000000"/>
                <w:sz w:val="18"/>
                <w:szCs w:val="18"/>
              </w:rPr>
            </w:pPr>
          </w:p>
          <w:p w:rsidR="00A2791E" w:rsidRDefault="00A2791E" w:rsidP="00710710">
            <w:pPr>
              <w:pStyle w:val="Prrafodelista"/>
              <w:numPr>
                <w:ilvl w:val="0"/>
                <w:numId w:val="31"/>
              </w:numPr>
              <w:ind w:right="148"/>
              <w:jc w:val="both"/>
              <w:rPr>
                <w:rFonts w:ascii="Arial" w:hAnsi="Arial" w:cs="Arial"/>
                <w:color w:val="000000"/>
                <w:sz w:val="18"/>
                <w:szCs w:val="18"/>
              </w:rPr>
            </w:pPr>
            <w:r w:rsidRPr="00A2791E">
              <w:rPr>
                <w:rFonts w:ascii="Arial" w:hAnsi="Arial" w:cs="Arial"/>
                <w:color w:val="000000"/>
                <w:sz w:val="18"/>
                <w:szCs w:val="18"/>
              </w:rPr>
              <w:t>Elabora oficios de invitación para las Ponencias y envía a la Unidad de Capacitación para su revisión.</w:t>
            </w:r>
          </w:p>
          <w:p w:rsidR="00504D0C" w:rsidRPr="00A2791E" w:rsidRDefault="00504D0C" w:rsidP="00504D0C">
            <w:pPr>
              <w:pStyle w:val="Prrafodelista"/>
              <w:ind w:left="390" w:right="148"/>
              <w:jc w:val="both"/>
              <w:rPr>
                <w:rFonts w:ascii="Arial" w:hAnsi="Arial" w:cs="Arial"/>
                <w:color w:val="000000"/>
                <w:sz w:val="18"/>
                <w:szCs w:val="18"/>
              </w:rPr>
            </w:pPr>
          </w:p>
          <w:p w:rsidR="00A2791E" w:rsidRPr="00A2791E" w:rsidRDefault="00A2791E" w:rsidP="00710710">
            <w:pPr>
              <w:pStyle w:val="Prrafodelista"/>
              <w:numPr>
                <w:ilvl w:val="0"/>
                <w:numId w:val="31"/>
              </w:numPr>
              <w:ind w:right="148"/>
              <w:jc w:val="both"/>
              <w:rPr>
                <w:rFonts w:ascii="Arial" w:hAnsi="Arial" w:cs="Arial"/>
                <w:color w:val="000000"/>
                <w:sz w:val="18"/>
                <w:szCs w:val="18"/>
              </w:rPr>
            </w:pPr>
            <w:r w:rsidRPr="00A2791E">
              <w:rPr>
                <w:rFonts w:ascii="Arial" w:hAnsi="Arial" w:cs="Arial"/>
                <w:color w:val="000000"/>
                <w:sz w:val="18"/>
                <w:szCs w:val="18"/>
              </w:rPr>
              <w:t>Recibe y revisa propuesta de oficio.</w:t>
            </w:r>
          </w:p>
        </w:tc>
      </w:tr>
      <w:tr w:rsidR="00A2791E" w:rsidRPr="00437A93" w:rsidTr="00504D0C">
        <w:trPr>
          <w:jc w:val="center"/>
        </w:trPr>
        <w:tc>
          <w:tcPr>
            <w:tcW w:w="592" w:type="pct"/>
            <w:tcBorders>
              <w:top w:val="nil"/>
              <w:bottom w:val="single" w:sz="4" w:space="0" w:color="auto"/>
            </w:tcBorders>
          </w:tcPr>
          <w:p w:rsidR="00A2791E" w:rsidRPr="00437A93" w:rsidRDefault="00A2791E" w:rsidP="00934DF4">
            <w:pPr>
              <w:ind w:left="30" w:right="148"/>
              <w:jc w:val="both"/>
              <w:rPr>
                <w:rFonts w:ascii="Arial" w:hAnsi="Arial" w:cs="Arial"/>
                <w:color w:val="000000"/>
                <w:sz w:val="20"/>
                <w:szCs w:val="20"/>
              </w:rPr>
            </w:pPr>
          </w:p>
        </w:tc>
        <w:tc>
          <w:tcPr>
            <w:tcW w:w="593" w:type="pct"/>
            <w:tcBorders>
              <w:top w:val="nil"/>
              <w:bottom w:val="single" w:sz="4" w:space="0" w:color="auto"/>
            </w:tcBorders>
          </w:tcPr>
          <w:p w:rsidR="00A2791E" w:rsidRPr="00437A93" w:rsidRDefault="00A2791E" w:rsidP="00934DF4">
            <w:pPr>
              <w:ind w:left="30" w:right="148"/>
              <w:jc w:val="both"/>
              <w:rPr>
                <w:rFonts w:ascii="Arial" w:hAnsi="Arial" w:cs="Arial"/>
                <w:color w:val="000000"/>
                <w:sz w:val="20"/>
                <w:szCs w:val="20"/>
              </w:rPr>
            </w:pPr>
          </w:p>
        </w:tc>
        <w:tc>
          <w:tcPr>
            <w:tcW w:w="592" w:type="pct"/>
            <w:tcBorders>
              <w:top w:val="nil"/>
              <w:bottom w:val="single" w:sz="4" w:space="0" w:color="auto"/>
            </w:tcBorders>
          </w:tcPr>
          <w:p w:rsidR="00A2791E" w:rsidRPr="00437A93" w:rsidRDefault="00A2791E" w:rsidP="00934DF4">
            <w:pPr>
              <w:ind w:left="30" w:right="148"/>
              <w:jc w:val="both"/>
              <w:rPr>
                <w:rFonts w:ascii="Arial" w:hAnsi="Arial" w:cs="Arial"/>
                <w:color w:val="000000"/>
                <w:sz w:val="20"/>
                <w:szCs w:val="20"/>
              </w:rPr>
            </w:pPr>
          </w:p>
        </w:tc>
        <w:tc>
          <w:tcPr>
            <w:tcW w:w="497" w:type="pct"/>
            <w:tcBorders>
              <w:top w:val="nil"/>
              <w:bottom w:val="single" w:sz="4" w:space="0" w:color="auto"/>
            </w:tcBorders>
          </w:tcPr>
          <w:p w:rsidR="00A2791E" w:rsidRPr="00437A93" w:rsidRDefault="00A2791E" w:rsidP="00934DF4">
            <w:pPr>
              <w:ind w:left="30" w:right="148"/>
              <w:jc w:val="both"/>
              <w:rPr>
                <w:rFonts w:ascii="Arial" w:hAnsi="Arial" w:cs="Arial"/>
                <w:color w:val="000000"/>
                <w:sz w:val="20"/>
                <w:szCs w:val="20"/>
              </w:rPr>
            </w:pPr>
          </w:p>
        </w:tc>
        <w:tc>
          <w:tcPr>
            <w:tcW w:w="688" w:type="pct"/>
            <w:tcBorders>
              <w:top w:val="nil"/>
              <w:left w:val="single" w:sz="4" w:space="0" w:color="auto"/>
              <w:bottom w:val="single" w:sz="4" w:space="0" w:color="auto"/>
            </w:tcBorders>
          </w:tcPr>
          <w:p w:rsidR="00A2791E" w:rsidRPr="00437A93" w:rsidRDefault="00A2791E" w:rsidP="00934DF4">
            <w:pPr>
              <w:ind w:left="30" w:right="148"/>
              <w:jc w:val="both"/>
              <w:rPr>
                <w:rFonts w:ascii="Arial" w:hAnsi="Arial" w:cs="Arial"/>
                <w:color w:val="000000"/>
                <w:sz w:val="20"/>
                <w:szCs w:val="20"/>
              </w:rPr>
            </w:pPr>
          </w:p>
        </w:tc>
        <w:tc>
          <w:tcPr>
            <w:tcW w:w="593" w:type="pct"/>
            <w:tcBorders>
              <w:top w:val="nil"/>
              <w:bottom w:val="single" w:sz="4" w:space="0" w:color="auto"/>
            </w:tcBorders>
          </w:tcPr>
          <w:p w:rsidR="00A2791E" w:rsidRPr="00A2791E" w:rsidRDefault="00A2791E" w:rsidP="00720FD3">
            <w:pPr>
              <w:pStyle w:val="Prrafodelista"/>
              <w:ind w:left="390" w:right="148"/>
              <w:jc w:val="both"/>
              <w:rPr>
                <w:rFonts w:ascii="Arial" w:hAnsi="Arial" w:cs="Arial"/>
                <w:color w:val="000000"/>
                <w:sz w:val="18"/>
                <w:szCs w:val="18"/>
              </w:rPr>
            </w:pPr>
          </w:p>
        </w:tc>
        <w:tc>
          <w:tcPr>
            <w:tcW w:w="1445" w:type="pct"/>
            <w:tcBorders>
              <w:top w:val="nil"/>
              <w:bottom w:val="single" w:sz="4" w:space="0" w:color="auto"/>
            </w:tcBorders>
            <w:shd w:val="clear" w:color="auto" w:fill="auto"/>
            <w:vAlign w:val="center"/>
          </w:tcPr>
          <w:p w:rsidR="00A2791E" w:rsidRPr="00A2791E" w:rsidRDefault="00A2791E" w:rsidP="00720FD3">
            <w:pPr>
              <w:pStyle w:val="Prrafodelista"/>
              <w:ind w:left="390" w:right="148"/>
              <w:jc w:val="both"/>
              <w:rPr>
                <w:rFonts w:ascii="Arial" w:hAnsi="Arial" w:cs="Arial"/>
                <w:color w:val="000000"/>
                <w:sz w:val="18"/>
                <w:szCs w:val="18"/>
              </w:rPr>
            </w:pPr>
            <w:r w:rsidRPr="00A2791E">
              <w:rPr>
                <w:rFonts w:ascii="Arial" w:hAnsi="Arial" w:cs="Arial"/>
                <w:color w:val="000000"/>
                <w:sz w:val="18"/>
                <w:szCs w:val="18"/>
              </w:rPr>
              <w:t>¿Hay modificación a la propuesta?</w:t>
            </w:r>
          </w:p>
          <w:p w:rsidR="00A2791E" w:rsidRPr="00A2791E" w:rsidRDefault="00A2791E" w:rsidP="00720FD3">
            <w:pPr>
              <w:pStyle w:val="Prrafodelista"/>
              <w:ind w:left="390" w:right="148"/>
              <w:jc w:val="both"/>
              <w:rPr>
                <w:rFonts w:ascii="Arial" w:hAnsi="Arial" w:cs="Arial"/>
                <w:color w:val="000000"/>
                <w:sz w:val="18"/>
                <w:szCs w:val="18"/>
              </w:rPr>
            </w:pPr>
            <w:r w:rsidRPr="00A2791E">
              <w:rPr>
                <w:rFonts w:ascii="Arial" w:hAnsi="Arial" w:cs="Arial"/>
                <w:b/>
                <w:color w:val="000000"/>
                <w:sz w:val="18"/>
                <w:szCs w:val="18"/>
              </w:rPr>
              <w:t>Si.</w:t>
            </w:r>
            <w:r w:rsidRPr="00A2791E">
              <w:rPr>
                <w:rFonts w:ascii="Arial" w:hAnsi="Arial" w:cs="Arial"/>
                <w:color w:val="000000"/>
                <w:sz w:val="18"/>
                <w:szCs w:val="18"/>
              </w:rPr>
              <w:t xml:space="preserve"> Continúa en actividad 24.</w:t>
            </w:r>
          </w:p>
          <w:p w:rsidR="00A2791E" w:rsidRDefault="00A2791E" w:rsidP="00720FD3">
            <w:pPr>
              <w:pStyle w:val="Prrafodelista"/>
              <w:ind w:left="390" w:right="148"/>
              <w:jc w:val="both"/>
              <w:rPr>
                <w:rFonts w:ascii="Arial" w:hAnsi="Arial" w:cs="Arial"/>
                <w:color w:val="000000"/>
                <w:sz w:val="18"/>
                <w:szCs w:val="18"/>
              </w:rPr>
            </w:pPr>
            <w:r w:rsidRPr="00A2791E">
              <w:rPr>
                <w:rFonts w:ascii="Arial" w:hAnsi="Arial" w:cs="Arial"/>
                <w:b/>
                <w:color w:val="000000"/>
                <w:sz w:val="18"/>
                <w:szCs w:val="18"/>
              </w:rPr>
              <w:t>No.</w:t>
            </w:r>
            <w:r w:rsidRPr="00A2791E">
              <w:rPr>
                <w:rFonts w:ascii="Arial" w:hAnsi="Arial" w:cs="Arial"/>
                <w:color w:val="000000"/>
                <w:sz w:val="18"/>
                <w:szCs w:val="18"/>
              </w:rPr>
              <w:t xml:space="preserve"> Continúa en actividad 26.</w:t>
            </w:r>
          </w:p>
          <w:p w:rsidR="00884799" w:rsidRPr="00A2791E" w:rsidRDefault="00884799" w:rsidP="00720FD3">
            <w:pPr>
              <w:pStyle w:val="Prrafodelista"/>
              <w:ind w:left="390" w:right="148"/>
              <w:jc w:val="both"/>
              <w:rPr>
                <w:rFonts w:ascii="Arial" w:hAnsi="Arial" w:cs="Arial"/>
                <w:color w:val="000000"/>
                <w:sz w:val="18"/>
                <w:szCs w:val="18"/>
              </w:rPr>
            </w:pPr>
          </w:p>
        </w:tc>
      </w:tr>
    </w:tbl>
    <w:p w:rsidR="00CC1387" w:rsidRDefault="00CC1387">
      <w:r>
        <w:rPr>
          <w:rFonts w:ascii="Arial" w:hAnsi="Arial" w:cs="Arial"/>
          <w:noProof/>
          <w:color w:val="000000"/>
          <w:sz w:val="20"/>
          <w:szCs w:val="20"/>
          <w:lang w:eastAsia="es-MX"/>
        </w:rPr>
        <w:lastRenderedPageBreak/>
        <mc:AlternateContent>
          <mc:Choice Requires="wpg">
            <w:drawing>
              <wp:anchor distT="0" distB="0" distL="114300" distR="114300" simplePos="0" relativeHeight="254357504" behindDoc="0" locked="0" layoutInCell="1" allowOverlap="1" wp14:anchorId="296FD087" wp14:editId="419F8377">
                <wp:simplePos x="0" y="0"/>
                <wp:positionH relativeFrom="column">
                  <wp:posOffset>-1075</wp:posOffset>
                </wp:positionH>
                <wp:positionV relativeFrom="paragraph">
                  <wp:posOffset>638712</wp:posOffset>
                </wp:positionV>
                <wp:extent cx="3560032" cy="6805930"/>
                <wp:effectExtent l="0" t="0" r="21590" b="13970"/>
                <wp:wrapNone/>
                <wp:docPr id="2796" name="1180 Grupo"/>
                <wp:cNvGraphicFramePr/>
                <a:graphic xmlns:a="http://schemas.openxmlformats.org/drawingml/2006/main">
                  <a:graphicData uri="http://schemas.microsoft.com/office/word/2010/wordprocessingGroup">
                    <wpg:wgp>
                      <wpg:cNvGrpSpPr/>
                      <wpg:grpSpPr>
                        <a:xfrm>
                          <a:off x="0" y="0"/>
                          <a:ext cx="3560032" cy="6805930"/>
                          <a:chOff x="430270" y="58477"/>
                          <a:chExt cx="3135005" cy="6807189"/>
                        </a:xfrm>
                      </wpg:grpSpPr>
                      <wpg:grpSp>
                        <wpg:cNvPr id="2797" name="653 Grupo"/>
                        <wpg:cNvGrpSpPr/>
                        <wpg:grpSpPr>
                          <a:xfrm>
                            <a:off x="430270" y="58477"/>
                            <a:ext cx="3135005" cy="6807189"/>
                            <a:chOff x="430300" y="58478"/>
                            <a:chExt cx="3135223" cy="6807370"/>
                          </a:xfrm>
                        </wpg:grpSpPr>
                        <wpg:grpSp>
                          <wpg:cNvPr id="2798" name="1156 Grupo"/>
                          <wpg:cNvGrpSpPr/>
                          <wpg:grpSpPr>
                            <a:xfrm>
                              <a:off x="430300" y="58478"/>
                              <a:ext cx="3135223" cy="6807370"/>
                              <a:chOff x="430300" y="58478"/>
                              <a:chExt cx="3135223" cy="6807370"/>
                            </a:xfrm>
                          </wpg:grpSpPr>
                          <wps:wsp>
                            <wps:cNvPr id="2800" name="20 Conector recto de flecha"/>
                            <wps:cNvCnPr>
                              <a:stCxn id="2803" idx="2"/>
                              <a:endCxn id="2801" idx="0"/>
                            </wps:cNvCnPr>
                            <wps:spPr>
                              <a:xfrm>
                                <a:off x="2076173" y="454601"/>
                                <a:ext cx="1190" cy="335686"/>
                              </a:xfrm>
                              <a:prstGeom prst="straightConnector1">
                                <a:avLst/>
                              </a:prstGeom>
                              <a:noFill/>
                              <a:ln w="6350" cap="flat" cmpd="sng" algn="ctr">
                                <a:solidFill>
                                  <a:sysClr val="windowText" lastClr="000000"/>
                                </a:solidFill>
                                <a:prstDash val="solid"/>
                                <a:tailEnd type="triangle"/>
                              </a:ln>
                              <a:effectLst/>
                            </wps:spPr>
                            <wps:bodyPr/>
                          </wps:wsp>
                          <wps:wsp>
                            <wps:cNvPr id="2801" name="32 Rectángulo"/>
                            <wps:cNvSpPr/>
                            <wps:spPr>
                              <a:xfrm>
                                <a:off x="1855484" y="790287"/>
                                <a:ext cx="443757" cy="252027"/>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504D0C" w:rsidRDefault="009C6E0D" w:rsidP="00884799">
                                  <w:pPr>
                                    <w:jc w:val="center"/>
                                    <w:rPr>
                                      <w:rFonts w:ascii="Arial" w:hAnsi="Arial" w:cs="Arial"/>
                                      <w:sz w:val="18"/>
                                      <w:szCs w:val="18"/>
                                    </w:rPr>
                                  </w:pPr>
                                  <w:r w:rsidRPr="00504D0C">
                                    <w:rPr>
                                      <w:rFonts w:ascii="Arial" w:hAnsi="Arial" w:cs="Arial"/>
                                      <w:sz w:val="18"/>
                                      <w:szCs w:val="18"/>
                                    </w:rPr>
                                    <w:t>2</w:t>
                                  </w:r>
                                  <w:r>
                                    <w:rPr>
                                      <w:rFonts w:ascii="Arial" w:hAnsi="Arial" w:cs="Arial"/>
                                      <w:sz w:val="18"/>
                                      <w:szCs w:val="1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2" name="Conector 295"/>
                            <wps:cNvSpPr/>
                            <wps:spPr>
                              <a:xfrm>
                                <a:off x="430300" y="1676660"/>
                                <a:ext cx="285750" cy="285750"/>
                              </a:xfrm>
                              <a:prstGeom prst="flowChartConnector">
                                <a:avLst/>
                              </a:prstGeom>
                              <a:noFill/>
                              <a:ln w="6350" cap="flat" cmpd="sng" algn="ctr">
                                <a:noFill/>
                                <a:prstDash val="solid"/>
                              </a:ln>
                              <a:effectLst/>
                            </wps:spPr>
                            <wps:txbx>
                              <w:txbxContent>
                                <w:p w:rsidR="009C6E0D" w:rsidRPr="00504D0C" w:rsidRDefault="009C6E0D" w:rsidP="00884799">
                                  <w:pPr>
                                    <w:jc w:val="center"/>
                                    <w:rPr>
                                      <w:rFonts w:ascii="Arial" w:hAnsi="Arial" w:cs="Arial"/>
                                      <w:sz w:val="18"/>
                                      <w:szCs w:val="18"/>
                                    </w:rPr>
                                  </w:pPr>
                                  <w:r>
                                    <w:rPr>
                                      <w:rFonts w:ascii="Arial" w:hAnsi="Arial" w:cs="Arial"/>
                                      <w:sz w:val="18"/>
                                      <w:szCs w:val="18"/>
                                    </w:rPr>
                                    <w:t>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03" name="Conector fuera de página 291"/>
                            <wps:cNvSpPr/>
                            <wps:spPr>
                              <a:xfrm>
                                <a:off x="1933536" y="58478"/>
                                <a:ext cx="285272" cy="396123"/>
                              </a:xfrm>
                              <a:prstGeom prst="flowChartOffpageConnector">
                                <a:avLst/>
                              </a:prstGeom>
                              <a:solidFill>
                                <a:sysClr val="window" lastClr="FFFFFF"/>
                              </a:solidFill>
                              <a:ln w="6350" cap="flat" cmpd="sng" algn="ctr">
                                <a:solidFill>
                                  <a:sysClr val="windowText" lastClr="000000"/>
                                </a:solidFill>
                                <a:prstDash val="solid"/>
                              </a:ln>
                              <a:effectLst/>
                            </wps:spPr>
                            <wps:txbx>
                              <w:txbxContent>
                                <w:p w:rsidR="009C6E0D" w:rsidRPr="00504D0C" w:rsidRDefault="009C6E0D" w:rsidP="00884799">
                                  <w:pPr>
                                    <w:jc w:val="center"/>
                                    <w:rPr>
                                      <w:rFonts w:ascii="Arial" w:hAnsi="Arial" w:cs="Arial"/>
                                      <w:sz w:val="18"/>
                                      <w:szCs w:val="14"/>
                                    </w:rPr>
                                  </w:pPr>
                                  <w:r>
                                    <w:rPr>
                                      <w:rFonts w:ascii="Arial" w:hAnsi="Arial" w:cs="Arial"/>
                                      <w:sz w:val="18"/>
                                      <w:szCs w:val="1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4" name="1129 Conector angular"/>
                            <wps:cNvCnPr>
                              <a:stCxn id="2801" idx="2"/>
                              <a:endCxn id="2805" idx="0"/>
                            </wps:cNvCnPr>
                            <wps:spPr>
                              <a:xfrm rot="5400000">
                                <a:off x="1241090" y="566986"/>
                                <a:ext cx="360865" cy="1311483"/>
                              </a:xfrm>
                              <a:prstGeom prst="bentConnector3">
                                <a:avLst>
                                  <a:gd name="adj1" fmla="val 50000"/>
                                </a:avLst>
                              </a:prstGeom>
                              <a:noFill/>
                              <a:ln w="9525" cap="flat" cmpd="sng" algn="ctr">
                                <a:solidFill>
                                  <a:sysClr val="windowText" lastClr="000000"/>
                                </a:solidFill>
                                <a:prstDash val="solid"/>
                                <a:tailEnd type="triangle"/>
                              </a:ln>
                              <a:effectLst/>
                            </wps:spPr>
                            <wps:bodyPr/>
                          </wps:wsp>
                          <wps:wsp>
                            <wps:cNvPr id="2805" name="32 Rectángulo"/>
                            <wps:cNvSpPr/>
                            <wps:spPr>
                              <a:xfrm>
                                <a:off x="464678" y="1403186"/>
                                <a:ext cx="602242" cy="392442"/>
                              </a:xfrm>
                              <a:prstGeom prst="flowChartDecision">
                                <a:avLst/>
                              </a:prstGeom>
                              <a:solidFill>
                                <a:sysClr val="window" lastClr="FFFFFF"/>
                              </a:solidFill>
                              <a:ln w="6350" cap="flat" cmpd="sng" algn="ctr">
                                <a:solidFill>
                                  <a:sysClr val="windowText" lastClr="000000"/>
                                </a:solidFill>
                                <a:prstDash val="solid"/>
                              </a:ln>
                              <a:effectLst/>
                            </wps:spPr>
                            <wps:txbx>
                              <w:txbxContent>
                                <w:p w:rsidR="009C6E0D" w:rsidRPr="00504D0C" w:rsidRDefault="009C6E0D" w:rsidP="00884799">
                                  <w:pPr>
                                    <w:jc w:val="center"/>
                                    <w:rPr>
                                      <w:rFonts w:ascii="Arial" w:hAnsi="Arial" w:cs="Arial"/>
                                      <w:sz w:val="18"/>
                                      <w:szCs w:val="18"/>
                                    </w:rPr>
                                  </w:pPr>
                                  <w:r w:rsidRPr="00504D0C">
                                    <w:rPr>
                                      <w:rFonts w:ascii="Arial" w:hAnsi="Arial" w:cs="Arial"/>
                                      <w:sz w:val="18"/>
                                      <w:szCs w:val="18"/>
                                    </w:rPr>
                                    <w:t>2</w:t>
                                  </w:r>
                                  <w:r>
                                    <w:rPr>
                                      <w:rFonts w:ascii="Arial" w:hAnsi="Arial" w:cs="Arial"/>
                                      <w:sz w:val="18"/>
                                      <w:szCs w:val="18"/>
                                    </w:rPr>
                                    <w:t>7</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806" name="1136 Conector angular"/>
                            <wps:cNvCnPr>
                              <a:stCxn id="2457" idx="2"/>
                              <a:endCxn id="2458" idx="1"/>
                            </wps:cNvCnPr>
                            <wps:spPr>
                              <a:xfrm rot="16200000" flipH="1">
                                <a:off x="712535" y="5054516"/>
                                <a:ext cx="492924" cy="373989"/>
                              </a:xfrm>
                              <a:prstGeom prst="bentConnector2">
                                <a:avLst/>
                              </a:prstGeom>
                              <a:noFill/>
                              <a:ln w="9525" cap="flat" cmpd="sng" algn="ctr">
                                <a:solidFill>
                                  <a:sysClr val="windowText" lastClr="000000"/>
                                </a:solidFill>
                                <a:prstDash val="solid"/>
                                <a:tailEnd type="triangle"/>
                              </a:ln>
                              <a:effectLst/>
                            </wps:spPr>
                            <wps:bodyPr/>
                          </wps:wsp>
                          <wps:wsp>
                            <wps:cNvPr id="2807" name="1137 Conector angular"/>
                            <wps:cNvCnPr>
                              <a:stCxn id="2810" idx="2"/>
                              <a:endCxn id="2809" idx="1"/>
                            </wps:cNvCnPr>
                            <wps:spPr>
                              <a:xfrm rot="16200000" flipH="1">
                                <a:off x="714850" y="2801537"/>
                                <a:ext cx="553138" cy="438834"/>
                              </a:xfrm>
                              <a:prstGeom prst="bentConnector2">
                                <a:avLst/>
                              </a:prstGeom>
                              <a:noFill/>
                              <a:ln w="9525" cap="flat" cmpd="sng" algn="ctr">
                                <a:solidFill>
                                  <a:sysClr val="windowText" lastClr="000000"/>
                                </a:solidFill>
                                <a:prstDash val="solid"/>
                                <a:tailEnd type="triangle"/>
                              </a:ln>
                              <a:effectLst/>
                            </wps:spPr>
                            <wps:bodyPr/>
                          </wps:wsp>
                          <wps:wsp>
                            <wps:cNvPr id="2808" name="32 Rectángulo"/>
                            <wps:cNvSpPr/>
                            <wps:spPr>
                              <a:xfrm>
                                <a:off x="1855442" y="3883222"/>
                                <a:ext cx="443757" cy="252027"/>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504D0C" w:rsidRDefault="009C6E0D" w:rsidP="00884799">
                                  <w:pPr>
                                    <w:jc w:val="center"/>
                                    <w:rPr>
                                      <w:rFonts w:ascii="Arial" w:hAnsi="Arial" w:cs="Arial"/>
                                      <w:sz w:val="18"/>
                                      <w:szCs w:val="18"/>
                                    </w:rPr>
                                  </w:pPr>
                                  <w:r>
                                    <w:rPr>
                                      <w:rFonts w:ascii="Arial" w:hAnsi="Arial" w:cs="Arial"/>
                                      <w:sz w:val="18"/>
                                      <w:szCs w:val="18"/>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9" name="32 Rectángulo"/>
                            <wps:cNvSpPr/>
                            <wps:spPr>
                              <a:xfrm>
                                <a:off x="1210836" y="3171510"/>
                                <a:ext cx="443757" cy="252027"/>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504D0C" w:rsidRDefault="009C6E0D" w:rsidP="00884799">
                                  <w:pPr>
                                    <w:jc w:val="center"/>
                                    <w:rPr>
                                      <w:rFonts w:ascii="Arial" w:hAnsi="Arial" w:cs="Arial"/>
                                      <w:sz w:val="18"/>
                                      <w:szCs w:val="18"/>
                                    </w:rPr>
                                  </w:pPr>
                                  <w:r w:rsidRPr="00504D0C">
                                    <w:rPr>
                                      <w:rFonts w:ascii="Arial" w:hAnsi="Arial" w:cs="Arial"/>
                                      <w:sz w:val="18"/>
                                      <w:szCs w:val="18"/>
                                    </w:rPr>
                                    <w:t>2</w:t>
                                  </w:r>
                                  <w:r>
                                    <w:rPr>
                                      <w:rFonts w:ascii="Arial" w:hAnsi="Arial" w:cs="Arial"/>
                                      <w:sz w:val="18"/>
                                      <w:szCs w:val="1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0" name="32 Rectángulo"/>
                            <wps:cNvSpPr/>
                            <wps:spPr>
                              <a:xfrm>
                                <a:off x="550124" y="2492359"/>
                                <a:ext cx="443757" cy="252027"/>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504D0C" w:rsidRDefault="009C6E0D" w:rsidP="00884799">
                                  <w:pPr>
                                    <w:jc w:val="center"/>
                                    <w:rPr>
                                      <w:rFonts w:ascii="Arial" w:hAnsi="Arial" w:cs="Arial"/>
                                      <w:sz w:val="18"/>
                                      <w:szCs w:val="18"/>
                                    </w:rPr>
                                  </w:pPr>
                                  <w:r w:rsidRPr="00504D0C">
                                    <w:rPr>
                                      <w:rFonts w:ascii="Arial" w:hAnsi="Arial" w:cs="Arial"/>
                                      <w:sz w:val="18"/>
                                      <w:szCs w:val="18"/>
                                    </w:rPr>
                                    <w:t>2</w:t>
                                  </w:r>
                                  <w:r>
                                    <w:rPr>
                                      <w:rFonts w:ascii="Arial" w:hAnsi="Arial" w:cs="Arial"/>
                                      <w:sz w:val="18"/>
                                      <w:szCs w:val="1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1" name="Conector 295"/>
                            <wps:cNvSpPr/>
                            <wps:spPr>
                              <a:xfrm>
                                <a:off x="781509" y="1246777"/>
                                <a:ext cx="285750" cy="285750"/>
                              </a:xfrm>
                              <a:prstGeom prst="flowChartConnector">
                                <a:avLst/>
                              </a:prstGeom>
                              <a:noFill/>
                              <a:ln w="6350" cap="flat" cmpd="sng" algn="ctr">
                                <a:noFill/>
                                <a:prstDash val="solid"/>
                              </a:ln>
                              <a:effectLst/>
                            </wps:spPr>
                            <wps:txbx>
                              <w:txbxContent>
                                <w:p w:rsidR="009C6E0D" w:rsidRPr="00504D0C" w:rsidRDefault="009C6E0D" w:rsidP="00884799">
                                  <w:pPr>
                                    <w:jc w:val="center"/>
                                    <w:rPr>
                                      <w:rFonts w:ascii="Arial" w:hAnsi="Arial" w:cs="Arial"/>
                                      <w:sz w:val="18"/>
                                      <w:szCs w:val="18"/>
                                    </w:rPr>
                                  </w:pPr>
                                  <w:r>
                                    <w:rPr>
                                      <w:rFonts w:ascii="Arial" w:hAnsi="Arial" w:cs="Arial"/>
                                      <w:sz w:val="18"/>
                                      <w:szCs w:val="18"/>
                                    </w:rPr>
                                    <w:t>No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12" name="1129 Conector angular"/>
                            <wps:cNvCnPr>
                              <a:stCxn id="2805" idx="2"/>
                              <a:endCxn id="2810" idx="0"/>
                            </wps:cNvCnPr>
                            <wps:spPr>
                              <a:xfrm>
                                <a:off x="765798" y="1795628"/>
                                <a:ext cx="6204" cy="696731"/>
                              </a:xfrm>
                              <a:prstGeom prst="straightConnector1">
                                <a:avLst/>
                              </a:prstGeom>
                              <a:noFill/>
                              <a:ln w="9525" cap="flat" cmpd="sng" algn="ctr">
                                <a:solidFill>
                                  <a:sysClr val="windowText" lastClr="000000"/>
                                </a:solidFill>
                                <a:prstDash val="solid"/>
                                <a:tailEnd type="triangle"/>
                              </a:ln>
                              <a:effectLst/>
                            </wps:spPr>
                            <wps:bodyPr/>
                          </wps:wsp>
                          <wps:wsp>
                            <wps:cNvPr id="2813" name="Conector fuera de página 291"/>
                            <wps:cNvSpPr/>
                            <wps:spPr>
                              <a:xfrm>
                                <a:off x="1908771" y="6469725"/>
                                <a:ext cx="285272" cy="396123"/>
                              </a:xfrm>
                              <a:prstGeom prst="flowChartOffpageConnector">
                                <a:avLst/>
                              </a:prstGeom>
                              <a:solidFill>
                                <a:sysClr val="window" lastClr="FFFFFF"/>
                              </a:solidFill>
                              <a:ln w="6350" cap="flat" cmpd="sng" algn="ctr">
                                <a:solidFill>
                                  <a:sysClr val="windowText" lastClr="000000"/>
                                </a:solidFill>
                                <a:prstDash val="solid"/>
                              </a:ln>
                              <a:effectLst/>
                            </wps:spPr>
                            <wps:txbx>
                              <w:txbxContent>
                                <w:p w:rsidR="009C6E0D" w:rsidRPr="00504D0C" w:rsidRDefault="009C6E0D" w:rsidP="00884799">
                                  <w:pPr>
                                    <w:jc w:val="center"/>
                                    <w:rPr>
                                      <w:rFonts w:ascii="Arial" w:hAnsi="Arial" w:cs="Arial"/>
                                      <w:sz w:val="18"/>
                                      <w:szCs w:val="14"/>
                                    </w:rPr>
                                  </w:pPr>
                                  <w:r>
                                    <w:rPr>
                                      <w:rFonts w:ascii="Arial" w:hAnsi="Arial" w:cs="Arial"/>
                                      <w:sz w:val="18"/>
                                      <w:szCs w:val="1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8" name="Conector fuera de página 291"/>
                            <wps:cNvSpPr/>
                            <wps:spPr>
                              <a:xfrm>
                                <a:off x="1938264" y="1402897"/>
                                <a:ext cx="285272" cy="396123"/>
                              </a:xfrm>
                              <a:prstGeom prst="flowChartOffpageConnector">
                                <a:avLst/>
                              </a:prstGeom>
                              <a:solidFill>
                                <a:sysClr val="window" lastClr="FFFFFF"/>
                              </a:solidFill>
                              <a:ln w="6350" cap="flat" cmpd="sng" algn="ctr">
                                <a:solidFill>
                                  <a:sysClr val="windowText" lastClr="000000"/>
                                </a:solidFill>
                                <a:prstDash val="solid"/>
                              </a:ln>
                              <a:effectLst/>
                            </wps:spPr>
                            <wps:txbx>
                              <w:txbxContent>
                                <w:p w:rsidR="009C6E0D" w:rsidRPr="00504D0C" w:rsidRDefault="009C6E0D" w:rsidP="00884799">
                                  <w:pPr>
                                    <w:jc w:val="center"/>
                                    <w:rPr>
                                      <w:rFonts w:ascii="Arial" w:hAnsi="Arial" w:cs="Arial"/>
                                      <w:sz w:val="18"/>
                                      <w:szCs w:val="14"/>
                                    </w:rPr>
                                  </w:pPr>
                                  <w:r>
                                    <w:rPr>
                                      <w:rFonts w:ascii="Arial" w:hAnsi="Arial" w:cs="Arial"/>
                                      <w:sz w:val="18"/>
                                      <w:szCs w:val="1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3" name="1129 Conector angular"/>
                            <wps:cNvCnPr>
                              <a:stCxn id="2805" idx="3"/>
                              <a:endCxn id="2448" idx="1"/>
                            </wps:cNvCnPr>
                            <wps:spPr>
                              <a:xfrm>
                                <a:off x="1066920" y="1599407"/>
                                <a:ext cx="871344" cy="1551"/>
                              </a:xfrm>
                              <a:prstGeom prst="straightConnector1">
                                <a:avLst/>
                              </a:prstGeom>
                              <a:noFill/>
                              <a:ln w="9525" cap="flat" cmpd="sng" algn="ctr">
                                <a:solidFill>
                                  <a:sysClr val="windowText" lastClr="000000"/>
                                </a:solidFill>
                                <a:prstDash val="solid"/>
                                <a:tailEnd type="triangle"/>
                              </a:ln>
                              <a:effectLst/>
                            </wps:spPr>
                            <wps:bodyPr/>
                          </wps:wsp>
                          <wps:wsp>
                            <wps:cNvPr id="2454" name="32 Rectángulo"/>
                            <wps:cNvSpPr/>
                            <wps:spPr>
                              <a:xfrm>
                                <a:off x="3121766" y="4313122"/>
                                <a:ext cx="443757" cy="252027"/>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504D0C" w:rsidRDefault="009C6E0D" w:rsidP="00884799">
                                  <w:pPr>
                                    <w:jc w:val="center"/>
                                    <w:rPr>
                                      <w:rFonts w:ascii="Arial" w:hAnsi="Arial" w:cs="Arial"/>
                                      <w:sz w:val="18"/>
                                      <w:szCs w:val="18"/>
                                    </w:rPr>
                                  </w:pPr>
                                  <w:r>
                                    <w:rPr>
                                      <w:rFonts w:ascii="Arial" w:hAnsi="Arial" w:cs="Arial"/>
                                      <w:sz w:val="18"/>
                                      <w:szCs w:val="18"/>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7" name="32 Rectángulo"/>
                            <wps:cNvSpPr/>
                            <wps:spPr>
                              <a:xfrm>
                                <a:off x="550124" y="4743022"/>
                                <a:ext cx="443757" cy="252027"/>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504D0C" w:rsidRDefault="009C6E0D" w:rsidP="00884799">
                                  <w:pPr>
                                    <w:jc w:val="center"/>
                                    <w:rPr>
                                      <w:rFonts w:ascii="Arial" w:hAnsi="Arial" w:cs="Arial"/>
                                      <w:sz w:val="18"/>
                                      <w:szCs w:val="18"/>
                                    </w:rPr>
                                  </w:pPr>
                                  <w:r>
                                    <w:rPr>
                                      <w:rFonts w:ascii="Arial" w:hAnsi="Arial" w:cs="Arial"/>
                                      <w:sz w:val="18"/>
                                      <w:szCs w:val="18"/>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8" name="32 Rectángulo"/>
                            <wps:cNvSpPr/>
                            <wps:spPr>
                              <a:xfrm>
                                <a:off x="1145992" y="5361960"/>
                                <a:ext cx="443757" cy="252027"/>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504D0C" w:rsidRDefault="009C6E0D" w:rsidP="00884799">
                                  <w:pPr>
                                    <w:jc w:val="center"/>
                                    <w:rPr>
                                      <w:rFonts w:ascii="Arial" w:hAnsi="Arial" w:cs="Arial"/>
                                      <w:sz w:val="18"/>
                                      <w:szCs w:val="18"/>
                                    </w:rPr>
                                  </w:pPr>
                                  <w:r>
                                    <w:rPr>
                                      <w:rFonts w:ascii="Arial" w:hAnsi="Arial" w:cs="Arial"/>
                                      <w:sz w:val="18"/>
                                      <w:szCs w:val="18"/>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4" name="32 Rectángulo"/>
                            <wps:cNvSpPr/>
                            <wps:spPr>
                              <a:xfrm>
                                <a:off x="1824471" y="5875023"/>
                                <a:ext cx="443757" cy="252027"/>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504D0C" w:rsidRDefault="009C6E0D" w:rsidP="00884799">
                                  <w:pPr>
                                    <w:jc w:val="center"/>
                                    <w:rPr>
                                      <w:rFonts w:ascii="Arial" w:hAnsi="Arial" w:cs="Arial"/>
                                      <w:sz w:val="18"/>
                                      <w:szCs w:val="18"/>
                                    </w:rPr>
                                  </w:pPr>
                                  <w:r>
                                    <w:rPr>
                                      <w:rFonts w:ascii="Arial" w:hAnsi="Arial" w:cs="Arial"/>
                                      <w:sz w:val="18"/>
                                      <w:szCs w:val="18"/>
                                    </w:rP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14" name="358 Conector recto de flecha"/>
                          <wps:cNvCnPr>
                            <a:stCxn id="2614" idx="2"/>
                            <a:endCxn id="2813" idx="0"/>
                          </wps:cNvCnPr>
                          <wps:spPr>
                            <a:xfrm>
                              <a:off x="2046349" y="6127051"/>
                              <a:ext cx="5059" cy="342674"/>
                            </a:xfrm>
                            <a:prstGeom prst="straightConnector1">
                              <a:avLst/>
                            </a:prstGeom>
                            <a:noFill/>
                            <a:ln w="9525" cap="flat" cmpd="sng" algn="ctr">
                              <a:solidFill>
                                <a:sysClr val="windowText" lastClr="000000"/>
                              </a:solidFill>
                              <a:prstDash val="solid"/>
                              <a:tailEnd type="triangle"/>
                            </a:ln>
                            <a:effectLst/>
                          </wps:spPr>
                          <wps:bodyPr/>
                        </wps:wsp>
                      </wpg:grpSp>
                      <wps:wsp>
                        <wps:cNvPr id="2815" name="1162 Conector angular"/>
                        <wps:cNvCnPr>
                          <a:stCxn id="2454" idx="2"/>
                          <a:endCxn id="2457" idx="3"/>
                        </wps:cNvCnPr>
                        <wps:spPr>
                          <a:xfrm rot="5400000">
                            <a:off x="2016673" y="3542168"/>
                            <a:ext cx="303878" cy="2349600"/>
                          </a:xfrm>
                          <a:prstGeom prst="bentConnector2">
                            <a:avLst/>
                          </a:prstGeom>
                          <a:noFill/>
                          <a:ln w="9525" cap="flat" cmpd="sng" algn="ctr">
                            <a:solidFill>
                              <a:sysClr val="windowText" lastClr="000000"/>
                            </a:solidFill>
                            <a:prstDash val="solid"/>
                            <a:tailEnd type="triangle"/>
                          </a:ln>
                          <a:effectLst/>
                        </wps:spPr>
                        <wps:bodyPr/>
                      </wps:wsp>
                      <wps:wsp>
                        <wps:cNvPr id="64" name="1162 Conector angular"/>
                        <wps:cNvCnPr>
                          <a:stCxn id="2458" idx="2"/>
                          <a:endCxn id="2614" idx="1"/>
                        </wps:cNvCnPr>
                        <wps:spPr>
                          <a:xfrm rot="16200000" flipH="1">
                            <a:off x="1402540" y="5579074"/>
                            <a:ext cx="387040" cy="456569"/>
                          </a:xfrm>
                          <a:prstGeom prst="bentConnector2">
                            <a:avLst/>
                          </a:prstGeom>
                          <a:noFill/>
                          <a:ln w="9525" cap="flat" cmpd="sng" algn="ctr">
                            <a:solidFill>
                              <a:sysClr val="windowText" lastClr="000000"/>
                            </a:solidFill>
                            <a:prstDash val="solid"/>
                            <a:tailEnd type="triangle"/>
                          </a:ln>
                          <a:effectLst/>
                        </wps:spPr>
                        <wps:bodyPr/>
                      </wps:wsp>
                      <wps:wsp>
                        <wps:cNvPr id="2615" name="1162 Conector angular"/>
                        <wps:cNvCnPr>
                          <a:stCxn id="2808" idx="2"/>
                          <a:endCxn id="2454" idx="1"/>
                        </wps:cNvCnPr>
                        <wps:spPr>
                          <a:xfrm rot="16200000" flipH="1">
                            <a:off x="2447423" y="3764892"/>
                            <a:ext cx="303878" cy="1044373"/>
                          </a:xfrm>
                          <a:prstGeom prst="bentConnector2">
                            <a:avLst/>
                          </a:prstGeom>
                          <a:noFill/>
                          <a:ln w="9525" cap="flat" cmpd="sng" algn="ctr">
                            <a:solidFill>
                              <a:sysClr val="windowText" lastClr="000000"/>
                            </a:solidFill>
                            <a:prstDash val="solid"/>
                            <a:tailEnd type="triangle"/>
                          </a:ln>
                          <a:effectLst/>
                        </wps:spPr>
                        <wps:bodyPr/>
                      </wps:wsp>
                      <wps:wsp>
                        <wps:cNvPr id="2616" name="1162 Conector angular"/>
                        <wps:cNvCnPr>
                          <a:stCxn id="2809" idx="2"/>
                          <a:endCxn id="2808" idx="1"/>
                        </wps:cNvCnPr>
                        <wps:spPr>
                          <a:xfrm rot="16200000" flipH="1">
                            <a:off x="1351123" y="3504938"/>
                            <a:ext cx="585683" cy="422699"/>
                          </a:xfrm>
                          <a:prstGeom prst="bentConnector2">
                            <a:avLst/>
                          </a:prstGeom>
                          <a:noFill/>
                          <a:ln w="9525" cap="flat" cmpd="sng" algn="ctr">
                            <a:solidFill>
                              <a:sysClr val="windowText" lastClr="00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296FD087" id="_x0000_s1209" style="position:absolute;margin-left:-.1pt;margin-top:50.3pt;width:280.3pt;height:535.9pt;z-index:254357504;mso-width-relative:margin;mso-height-relative:margin" coordorigin="4302,584" coordsize="31350,68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">
                <v:group id="653 Grupo" o:spid="_x0000_s1210" style="position:absolute;left:4302;top:584;width:31350;height:68072" coordorigin="4303,584" coordsize="31352,6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">
                  <v:group id="1156 Grupo" o:spid="_x0000_s1211" style="position:absolute;left:4303;top:584;width:31352;height:68074" coordorigin="4303,584" coordsize="31352,6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">
                    <v:shape id="20 Conector recto de flecha" o:spid="_x0000_s1212" type="#_x0000_t32" style="position:absolute;left:20761;top:4546;width:12;height:3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" strokecolor="windowText" strokeweight=".5pt">
                      <v:stroke endarrow="block"/>
                    </v:shape>
                    <v:rect id="_x0000_s1213" style="position:absolute;left:18554;top:7902;width:4438;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" fillcolor="window" strokecolor="windowText" strokeweight=".5pt">
                      <v:textbox>
                        <w:txbxContent>
                          <w:p w:rsidR="009C6E0D" w:rsidRPr="00504D0C" w:rsidRDefault="009C6E0D" w:rsidP="00884799">
                            <w:pPr>
                              <w:jc w:val="center"/>
                              <w:rPr>
                                <w:rFonts w:ascii="Arial" w:hAnsi="Arial" w:cs="Arial"/>
                                <w:sz w:val="18"/>
                                <w:szCs w:val="18"/>
                              </w:rPr>
                            </w:pPr>
                            <w:r w:rsidRPr="00504D0C">
                              <w:rPr>
                                <w:rFonts w:ascii="Arial" w:hAnsi="Arial" w:cs="Arial"/>
                                <w:sz w:val="18"/>
                                <w:szCs w:val="18"/>
                              </w:rPr>
                              <w:t>2</w:t>
                            </w:r>
                            <w:r>
                              <w:rPr>
                                <w:rFonts w:ascii="Arial" w:hAnsi="Arial" w:cs="Arial"/>
                                <w:sz w:val="18"/>
                                <w:szCs w:val="18"/>
                              </w:rPr>
                              <w:t>6</w:t>
                            </w:r>
                          </w:p>
                        </w:txbxContent>
                      </v:textbox>
                    </v:rect>
                    <v:shape id="Conector 295" o:spid="_x0000_s1214" type="#_x0000_t120" style="position:absolute;left:4303;top:16766;width:2857;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" filled="f" stroked="f" strokeweight=".5pt">
                      <v:textbox inset="0,0,0,0">
                        <w:txbxContent>
                          <w:p w:rsidR="009C6E0D" w:rsidRPr="00504D0C" w:rsidRDefault="009C6E0D" w:rsidP="00884799">
                            <w:pPr>
                              <w:jc w:val="center"/>
                              <w:rPr>
                                <w:rFonts w:ascii="Arial" w:hAnsi="Arial" w:cs="Arial"/>
                                <w:sz w:val="18"/>
                                <w:szCs w:val="18"/>
                              </w:rPr>
                            </w:pPr>
                            <w:r>
                              <w:rPr>
                                <w:rFonts w:ascii="Arial" w:hAnsi="Arial" w:cs="Arial"/>
                                <w:sz w:val="18"/>
                                <w:szCs w:val="18"/>
                              </w:rPr>
                              <w:t>Si</w:t>
                            </w:r>
                          </w:p>
                        </w:txbxContent>
                      </v:textbox>
                    </v:shape>
                    <v:shape id="_x0000_s1215" type="#_x0000_t177" style="position:absolute;left:19335;top:584;width:2853;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" fillcolor="window" strokecolor="windowText" strokeweight=".5pt">
                      <v:textbox>
                        <w:txbxContent>
                          <w:p w:rsidR="009C6E0D" w:rsidRPr="00504D0C" w:rsidRDefault="009C6E0D" w:rsidP="00884799">
                            <w:pPr>
                              <w:jc w:val="center"/>
                              <w:rPr>
                                <w:rFonts w:ascii="Arial" w:hAnsi="Arial" w:cs="Arial"/>
                                <w:sz w:val="18"/>
                                <w:szCs w:val="14"/>
                              </w:rPr>
                            </w:pPr>
                            <w:r>
                              <w:rPr>
                                <w:rFonts w:ascii="Arial" w:hAnsi="Arial" w:cs="Arial"/>
                                <w:sz w:val="18"/>
                                <w:szCs w:val="14"/>
                              </w:rPr>
                              <w:t>C</w:t>
                            </w:r>
                          </w:p>
                        </w:txbxContent>
                      </v:textbox>
                    </v:shape>
                    <v:shape id="1129 Conector angular" o:spid="_x0000_s1216" type="#_x0000_t34" style="position:absolute;left:12410;top:5669;width:3609;height:1311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" strokecolor="windowText">
                      <v:stroke endarrow="block"/>
                    </v:shape>
                    <v:shape id="_x0000_s1217" type="#_x0000_t110" style="position:absolute;left:4646;top:14031;width:6023;height:3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" fillcolor="window" strokecolor="windowText" strokeweight=".5pt">
                      <v:textbox inset="1mm,0,1mm,0">
                        <w:txbxContent>
                          <w:p w:rsidR="009C6E0D" w:rsidRPr="00504D0C" w:rsidRDefault="009C6E0D" w:rsidP="00884799">
                            <w:pPr>
                              <w:jc w:val="center"/>
                              <w:rPr>
                                <w:rFonts w:ascii="Arial" w:hAnsi="Arial" w:cs="Arial"/>
                                <w:sz w:val="18"/>
                                <w:szCs w:val="18"/>
                              </w:rPr>
                            </w:pPr>
                            <w:r w:rsidRPr="00504D0C">
                              <w:rPr>
                                <w:rFonts w:ascii="Arial" w:hAnsi="Arial" w:cs="Arial"/>
                                <w:sz w:val="18"/>
                                <w:szCs w:val="18"/>
                              </w:rPr>
                              <w:t>2</w:t>
                            </w:r>
                            <w:r>
                              <w:rPr>
                                <w:rFonts w:ascii="Arial" w:hAnsi="Arial" w:cs="Arial"/>
                                <w:sz w:val="18"/>
                                <w:szCs w:val="18"/>
                              </w:rPr>
                              <w:t>7</w:t>
                            </w:r>
                          </w:p>
                        </w:txbxContent>
                      </v:textbox>
                    </v:shape>
                    <v:shape id="1136 Conector angular" o:spid="_x0000_s1218" type="#_x0000_t33" style="position:absolute;left:7125;top:50545;width:4929;height:373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" strokecolor="windowText">
                      <v:stroke endarrow="block"/>
                    </v:shape>
                    <v:shape id="1137 Conector angular" o:spid="_x0000_s1219" type="#_x0000_t33" style="position:absolute;left:7148;top:28015;width:5532;height:438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" strokecolor="windowText">
                      <v:stroke endarrow="block"/>
                    </v:shape>
                    <v:rect id="_x0000_s1220" style="position:absolute;left:18554;top:38832;width:4437;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" fillcolor="window" strokecolor="windowText" strokeweight=".5pt">
                      <v:textbox>
                        <w:txbxContent>
                          <w:p w:rsidR="009C6E0D" w:rsidRPr="00504D0C" w:rsidRDefault="009C6E0D" w:rsidP="00884799">
                            <w:pPr>
                              <w:jc w:val="center"/>
                              <w:rPr>
                                <w:rFonts w:ascii="Arial" w:hAnsi="Arial" w:cs="Arial"/>
                                <w:sz w:val="18"/>
                                <w:szCs w:val="18"/>
                              </w:rPr>
                            </w:pPr>
                            <w:r>
                              <w:rPr>
                                <w:rFonts w:ascii="Arial" w:hAnsi="Arial" w:cs="Arial"/>
                                <w:sz w:val="18"/>
                                <w:szCs w:val="18"/>
                              </w:rPr>
                              <w:t>30</w:t>
                            </w:r>
                          </w:p>
                        </w:txbxContent>
                      </v:textbox>
                    </v:rect>
                    <v:rect id="_x0000_s1221" style="position:absolute;left:12108;top:31715;width:4437;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" fillcolor="window" strokecolor="windowText" strokeweight=".5pt">
                      <v:textbox>
                        <w:txbxContent>
                          <w:p w:rsidR="009C6E0D" w:rsidRPr="00504D0C" w:rsidRDefault="009C6E0D" w:rsidP="00884799">
                            <w:pPr>
                              <w:jc w:val="center"/>
                              <w:rPr>
                                <w:rFonts w:ascii="Arial" w:hAnsi="Arial" w:cs="Arial"/>
                                <w:sz w:val="18"/>
                                <w:szCs w:val="18"/>
                              </w:rPr>
                            </w:pPr>
                            <w:r w:rsidRPr="00504D0C">
                              <w:rPr>
                                <w:rFonts w:ascii="Arial" w:hAnsi="Arial" w:cs="Arial"/>
                                <w:sz w:val="18"/>
                                <w:szCs w:val="18"/>
                              </w:rPr>
                              <w:t>2</w:t>
                            </w:r>
                            <w:r>
                              <w:rPr>
                                <w:rFonts w:ascii="Arial" w:hAnsi="Arial" w:cs="Arial"/>
                                <w:sz w:val="18"/>
                                <w:szCs w:val="18"/>
                              </w:rPr>
                              <w:t>9</w:t>
                            </w:r>
                          </w:p>
                        </w:txbxContent>
                      </v:textbox>
                    </v:rect>
                    <v:rect id="_x0000_s1222" style="position:absolute;left:5501;top:24923;width:4437;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" fillcolor="window" strokecolor="windowText" strokeweight=".5pt">
                      <v:textbox>
                        <w:txbxContent>
                          <w:p w:rsidR="009C6E0D" w:rsidRPr="00504D0C" w:rsidRDefault="009C6E0D" w:rsidP="00884799">
                            <w:pPr>
                              <w:jc w:val="center"/>
                              <w:rPr>
                                <w:rFonts w:ascii="Arial" w:hAnsi="Arial" w:cs="Arial"/>
                                <w:sz w:val="18"/>
                                <w:szCs w:val="18"/>
                              </w:rPr>
                            </w:pPr>
                            <w:r w:rsidRPr="00504D0C">
                              <w:rPr>
                                <w:rFonts w:ascii="Arial" w:hAnsi="Arial" w:cs="Arial"/>
                                <w:sz w:val="18"/>
                                <w:szCs w:val="18"/>
                              </w:rPr>
                              <w:t>2</w:t>
                            </w:r>
                            <w:r>
                              <w:rPr>
                                <w:rFonts w:ascii="Arial" w:hAnsi="Arial" w:cs="Arial"/>
                                <w:sz w:val="18"/>
                                <w:szCs w:val="18"/>
                              </w:rPr>
                              <w:t>8</w:t>
                            </w:r>
                          </w:p>
                        </w:txbxContent>
                      </v:textbox>
                    </v:rect>
                    <v:shape id="Conector 295" o:spid="_x0000_s1223" type="#_x0000_t120" style="position:absolute;left:7815;top:12467;width:2857;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" filled="f" stroked="f" strokeweight=".5pt">
                      <v:textbox inset="0,0,0,0">
                        <w:txbxContent>
                          <w:p w:rsidR="009C6E0D" w:rsidRPr="00504D0C" w:rsidRDefault="009C6E0D" w:rsidP="00884799">
                            <w:pPr>
                              <w:jc w:val="center"/>
                              <w:rPr>
                                <w:rFonts w:ascii="Arial" w:hAnsi="Arial" w:cs="Arial"/>
                                <w:sz w:val="18"/>
                                <w:szCs w:val="18"/>
                              </w:rPr>
                            </w:pPr>
                            <w:r>
                              <w:rPr>
                                <w:rFonts w:ascii="Arial" w:hAnsi="Arial" w:cs="Arial"/>
                                <w:sz w:val="18"/>
                                <w:szCs w:val="18"/>
                              </w:rPr>
                              <w:t>No</w:t>
                            </w:r>
                          </w:p>
                        </w:txbxContent>
                      </v:textbox>
                    </v:shape>
                    <v:shape id="1129 Conector angular" o:spid="_x0000_s1224" type="#_x0000_t32" style="position:absolute;left:7657;top:17956;width:63;height:69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" strokecolor="windowText">
                      <v:stroke endarrow="block"/>
                    </v:shape>
                    <v:shape id="_x0000_s1225" type="#_x0000_t177" style="position:absolute;left:19087;top:64697;width:2853;height:3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" fillcolor="window" strokecolor="windowText" strokeweight=".5pt">
                      <v:textbox>
                        <w:txbxContent>
                          <w:p w:rsidR="009C6E0D" w:rsidRPr="00504D0C" w:rsidRDefault="009C6E0D" w:rsidP="00884799">
                            <w:pPr>
                              <w:jc w:val="center"/>
                              <w:rPr>
                                <w:rFonts w:ascii="Arial" w:hAnsi="Arial" w:cs="Arial"/>
                                <w:sz w:val="18"/>
                                <w:szCs w:val="14"/>
                              </w:rPr>
                            </w:pPr>
                            <w:r>
                              <w:rPr>
                                <w:rFonts w:ascii="Arial" w:hAnsi="Arial" w:cs="Arial"/>
                                <w:sz w:val="18"/>
                                <w:szCs w:val="14"/>
                              </w:rPr>
                              <w:t>C</w:t>
                            </w:r>
                          </w:p>
                        </w:txbxContent>
                      </v:textbox>
                    </v:shape>
                    <v:shape id="_x0000_s1226" type="#_x0000_t177" style="position:absolute;left:19382;top:14028;width:2853;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" fillcolor="window" strokecolor="windowText" strokeweight=".5pt">
                      <v:textbox>
                        <w:txbxContent>
                          <w:p w:rsidR="009C6E0D" w:rsidRPr="00504D0C" w:rsidRDefault="009C6E0D" w:rsidP="00884799">
                            <w:pPr>
                              <w:jc w:val="center"/>
                              <w:rPr>
                                <w:rFonts w:ascii="Arial" w:hAnsi="Arial" w:cs="Arial"/>
                                <w:sz w:val="18"/>
                                <w:szCs w:val="14"/>
                              </w:rPr>
                            </w:pPr>
                            <w:r>
                              <w:rPr>
                                <w:rFonts w:ascii="Arial" w:hAnsi="Arial" w:cs="Arial"/>
                                <w:sz w:val="18"/>
                                <w:szCs w:val="14"/>
                              </w:rPr>
                              <w:t>C</w:t>
                            </w:r>
                          </w:p>
                        </w:txbxContent>
                      </v:textbox>
                    </v:shape>
                    <v:shape id="1129 Conector angular" o:spid="_x0000_s1227" type="#_x0000_t32" style="position:absolute;left:10669;top:15994;width:8713;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" strokecolor="windowText">
                      <v:stroke endarrow="block"/>
                    </v:shape>
                    <v:rect id="_x0000_s1228" style="position:absolute;left:31217;top:43131;width:4438;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" fillcolor="window" strokecolor="windowText" strokeweight=".5pt">
                      <v:textbox>
                        <w:txbxContent>
                          <w:p w:rsidR="009C6E0D" w:rsidRPr="00504D0C" w:rsidRDefault="009C6E0D" w:rsidP="00884799">
                            <w:pPr>
                              <w:jc w:val="center"/>
                              <w:rPr>
                                <w:rFonts w:ascii="Arial" w:hAnsi="Arial" w:cs="Arial"/>
                                <w:sz w:val="18"/>
                                <w:szCs w:val="18"/>
                              </w:rPr>
                            </w:pPr>
                            <w:r>
                              <w:rPr>
                                <w:rFonts w:ascii="Arial" w:hAnsi="Arial" w:cs="Arial"/>
                                <w:sz w:val="18"/>
                                <w:szCs w:val="18"/>
                              </w:rPr>
                              <w:t>31</w:t>
                            </w:r>
                          </w:p>
                        </w:txbxContent>
                      </v:textbox>
                    </v:rect>
                    <v:rect id="_x0000_s1229" style="position:absolute;left:5501;top:47430;width:4437;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" fillcolor="window" strokecolor="windowText" strokeweight=".5pt">
                      <v:textbox>
                        <w:txbxContent>
                          <w:p w:rsidR="009C6E0D" w:rsidRPr="00504D0C" w:rsidRDefault="009C6E0D" w:rsidP="00884799">
                            <w:pPr>
                              <w:jc w:val="center"/>
                              <w:rPr>
                                <w:rFonts w:ascii="Arial" w:hAnsi="Arial" w:cs="Arial"/>
                                <w:sz w:val="18"/>
                                <w:szCs w:val="18"/>
                              </w:rPr>
                            </w:pPr>
                            <w:r>
                              <w:rPr>
                                <w:rFonts w:ascii="Arial" w:hAnsi="Arial" w:cs="Arial"/>
                                <w:sz w:val="18"/>
                                <w:szCs w:val="18"/>
                              </w:rPr>
                              <w:t>32</w:t>
                            </w:r>
                          </w:p>
                        </w:txbxContent>
                      </v:textbox>
                    </v:rect>
                    <v:rect id="_x0000_s1230" style="position:absolute;left:11459;top:53619;width:4438;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" fillcolor="window" strokecolor="windowText" strokeweight=".5pt">
                      <v:textbox>
                        <w:txbxContent>
                          <w:p w:rsidR="009C6E0D" w:rsidRPr="00504D0C" w:rsidRDefault="009C6E0D" w:rsidP="00884799">
                            <w:pPr>
                              <w:jc w:val="center"/>
                              <w:rPr>
                                <w:rFonts w:ascii="Arial" w:hAnsi="Arial" w:cs="Arial"/>
                                <w:sz w:val="18"/>
                                <w:szCs w:val="18"/>
                              </w:rPr>
                            </w:pPr>
                            <w:r>
                              <w:rPr>
                                <w:rFonts w:ascii="Arial" w:hAnsi="Arial" w:cs="Arial"/>
                                <w:sz w:val="18"/>
                                <w:szCs w:val="18"/>
                              </w:rPr>
                              <w:t>33</w:t>
                            </w:r>
                          </w:p>
                        </w:txbxContent>
                      </v:textbox>
                    </v:rect>
                    <v:rect id="_x0000_s1231" style="position:absolute;left:18244;top:58750;width:4438;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" fillcolor="window" strokecolor="windowText" strokeweight=".5pt">
                      <v:textbox>
                        <w:txbxContent>
                          <w:p w:rsidR="009C6E0D" w:rsidRPr="00504D0C" w:rsidRDefault="009C6E0D" w:rsidP="00884799">
                            <w:pPr>
                              <w:jc w:val="center"/>
                              <w:rPr>
                                <w:rFonts w:ascii="Arial" w:hAnsi="Arial" w:cs="Arial"/>
                                <w:sz w:val="18"/>
                                <w:szCs w:val="18"/>
                              </w:rPr>
                            </w:pPr>
                            <w:r>
                              <w:rPr>
                                <w:rFonts w:ascii="Arial" w:hAnsi="Arial" w:cs="Arial"/>
                                <w:sz w:val="18"/>
                                <w:szCs w:val="18"/>
                              </w:rPr>
                              <w:t>34</w:t>
                            </w:r>
                          </w:p>
                        </w:txbxContent>
                      </v:textbox>
                    </v:rect>
                  </v:group>
                  <v:shape id="358 Conector recto de flecha" o:spid="_x0000_s1232" type="#_x0000_t32" style="position:absolute;left:20463;top:61270;width:51;height:3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" strokecolor="windowText">
                    <v:stroke endarrow="block"/>
                  </v:shape>
                </v:group>
                <v:shape id="1162 Conector angular" o:spid="_x0000_s1233" type="#_x0000_t33" style="position:absolute;left:20166;top:35422;width:3039;height:2349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" strokecolor="windowText">
                  <v:stroke endarrow="block"/>
                </v:shape>
                <v:shape id="1162 Conector angular" o:spid="_x0000_s1234" type="#_x0000_t33" style="position:absolute;left:14025;top:55790;width:3870;height:456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" strokecolor="windowText">
                  <v:stroke endarrow="block"/>
                </v:shape>
                <v:shape id="1162 Conector angular" o:spid="_x0000_s1235" type="#_x0000_t33" style="position:absolute;left:24473;top:37649;width:3039;height:1044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" strokecolor="windowText">
                  <v:stroke endarrow="block"/>
                </v:shape>
                <v:shape id="1162 Conector angular" o:spid="_x0000_s1236" type="#_x0000_t33" style="position:absolute;left:13511;top:35049;width:5857;height:422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" strokecolor="windowText">
                  <v:stroke endarrow="block"/>
                </v:shape>
              </v:group>
            </w:pict>
          </mc:Fallback>
        </mc:AlternateConten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0"/>
        <w:gridCol w:w="1181"/>
        <w:gridCol w:w="1180"/>
        <w:gridCol w:w="990"/>
        <w:gridCol w:w="1371"/>
        <w:gridCol w:w="1181"/>
        <w:gridCol w:w="2879"/>
      </w:tblGrid>
      <w:tr w:rsidR="00CC1387" w:rsidRPr="00504D0C" w:rsidTr="000064BB">
        <w:trPr>
          <w:tblHeader/>
          <w:jc w:val="center"/>
        </w:trPr>
        <w:tc>
          <w:tcPr>
            <w:tcW w:w="592" w:type="pct"/>
            <w:tcBorders>
              <w:bottom w:val="single" w:sz="4" w:space="0" w:color="auto"/>
            </w:tcBorders>
            <w:vAlign w:val="center"/>
          </w:tcPr>
          <w:p w:rsidR="00CC1387" w:rsidRPr="00504D0C" w:rsidRDefault="00CC1387" w:rsidP="000064BB">
            <w:pPr>
              <w:pStyle w:val="Prrafodelista"/>
              <w:ind w:left="0"/>
              <w:jc w:val="center"/>
              <w:rPr>
                <w:rFonts w:ascii="Arial Narrow" w:hAnsi="Arial Narrow" w:cs="Arial"/>
                <w:b/>
                <w:color w:val="000000"/>
                <w:sz w:val="16"/>
                <w:szCs w:val="16"/>
                <w:lang w:eastAsia="es-MX"/>
              </w:rPr>
            </w:pPr>
            <w:r w:rsidRPr="00504D0C">
              <w:rPr>
                <w:rFonts w:ascii="Arial Narrow" w:hAnsi="Arial Narrow" w:cs="Arial"/>
                <w:b/>
                <w:color w:val="000000"/>
                <w:sz w:val="16"/>
                <w:szCs w:val="16"/>
                <w:lang w:eastAsia="es-MX"/>
              </w:rPr>
              <w:t>Dirección del Centro</w:t>
            </w:r>
          </w:p>
        </w:tc>
        <w:tc>
          <w:tcPr>
            <w:tcW w:w="593" w:type="pct"/>
            <w:tcBorders>
              <w:bottom w:val="single" w:sz="4" w:space="0" w:color="auto"/>
            </w:tcBorders>
            <w:vAlign w:val="center"/>
          </w:tcPr>
          <w:p w:rsidR="00CC1387" w:rsidRPr="00504D0C" w:rsidRDefault="00CC1387" w:rsidP="000064BB">
            <w:pPr>
              <w:pStyle w:val="Prrafodelista"/>
              <w:ind w:left="0"/>
              <w:jc w:val="center"/>
              <w:rPr>
                <w:rFonts w:ascii="Arial Narrow" w:hAnsi="Arial Narrow" w:cs="Arial"/>
                <w:b/>
                <w:color w:val="000000"/>
                <w:sz w:val="16"/>
                <w:szCs w:val="16"/>
              </w:rPr>
            </w:pPr>
            <w:r w:rsidRPr="00504D0C">
              <w:rPr>
                <w:rFonts w:ascii="Arial Narrow" w:hAnsi="Arial Narrow" w:cs="Arial"/>
                <w:b/>
                <w:noProof/>
                <w:color w:val="000000"/>
                <w:sz w:val="16"/>
                <w:szCs w:val="16"/>
                <w:lang w:eastAsia="es-MX"/>
              </w:rPr>
              <mc:AlternateContent>
                <mc:Choice Requires="wps">
                  <w:drawing>
                    <wp:anchor distT="0" distB="0" distL="114300" distR="114300" simplePos="0" relativeHeight="254360576" behindDoc="0" locked="0" layoutInCell="1" allowOverlap="1" wp14:anchorId="1BF0F9B4" wp14:editId="06A829D0">
                      <wp:simplePos x="0" y="0"/>
                      <wp:positionH relativeFrom="column">
                        <wp:posOffset>206375</wp:posOffset>
                      </wp:positionH>
                      <wp:positionV relativeFrom="paragraph">
                        <wp:posOffset>-4502785</wp:posOffset>
                      </wp:positionV>
                      <wp:extent cx="467995" cy="251460"/>
                      <wp:effectExtent l="0" t="0" r="27305" b="15240"/>
                      <wp:wrapNone/>
                      <wp:docPr id="70" name="32 Rectángulo"/>
                      <wp:cNvGraphicFramePr/>
                      <a:graphic xmlns:a="http://schemas.openxmlformats.org/drawingml/2006/main">
                        <a:graphicData uri="http://schemas.microsoft.com/office/word/2010/wordprocessingShape">
                          <wps:wsp>
                            <wps:cNvSpPr/>
                            <wps:spPr>
                              <a:xfrm>
                                <a:off x="0" y="0"/>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CC1387">
                                  <w:pPr>
                                    <w:jc w:val="center"/>
                                    <w:rPr>
                                      <w:rFonts w:ascii="Arial" w:hAnsi="Arial" w:cs="Arial"/>
                                      <w:sz w:val="20"/>
                                    </w:rPr>
                                  </w:pPr>
                                  <w:r>
                                    <w:rPr>
                                      <w:rFonts w:ascii="Arial" w:hAnsi="Arial" w:cs="Arial"/>
                                      <w:sz w:val="20"/>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0F9B4" id="_x0000_s1237" style="position:absolute;left:0;text-align:left;margin-left:16.25pt;margin-top:-354.55pt;width:36.85pt;height:19.8pt;z-index:2543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" fillcolor="window" strokecolor="windowText" strokeweight=".5pt">
                      <v:textbox>
                        <w:txbxContent>
                          <w:p w:rsidR="009C6E0D" w:rsidRPr="007C7074" w:rsidRDefault="009C6E0D" w:rsidP="00CC1387">
                            <w:pPr>
                              <w:jc w:val="center"/>
                              <w:rPr>
                                <w:rFonts w:ascii="Arial" w:hAnsi="Arial" w:cs="Arial"/>
                                <w:sz w:val="20"/>
                              </w:rPr>
                            </w:pPr>
                            <w:r>
                              <w:rPr>
                                <w:rFonts w:ascii="Arial" w:hAnsi="Arial" w:cs="Arial"/>
                                <w:sz w:val="20"/>
                              </w:rPr>
                              <w:t>29</w:t>
                            </w:r>
                          </w:p>
                        </w:txbxContent>
                      </v:textbox>
                    </v:rect>
                  </w:pict>
                </mc:Fallback>
              </mc:AlternateContent>
            </w:r>
            <w:r w:rsidRPr="00504D0C">
              <w:rPr>
                <w:rFonts w:ascii="Arial Narrow" w:hAnsi="Arial Narrow" w:cs="Arial"/>
                <w:b/>
                <w:noProof/>
                <w:color w:val="000000"/>
                <w:sz w:val="16"/>
                <w:szCs w:val="16"/>
                <w:lang w:eastAsia="es-MX"/>
              </w:rPr>
              <mc:AlternateContent>
                <mc:Choice Requires="wps">
                  <w:drawing>
                    <wp:anchor distT="0" distB="0" distL="114300" distR="114300" simplePos="0" relativeHeight="254361600" behindDoc="0" locked="0" layoutInCell="1" allowOverlap="1" wp14:anchorId="7C58C59C" wp14:editId="74A1E296">
                      <wp:simplePos x="0" y="0"/>
                      <wp:positionH relativeFrom="column">
                        <wp:posOffset>191135</wp:posOffset>
                      </wp:positionH>
                      <wp:positionV relativeFrom="paragraph">
                        <wp:posOffset>-5154295</wp:posOffset>
                      </wp:positionV>
                      <wp:extent cx="467995" cy="251460"/>
                      <wp:effectExtent l="0" t="0" r="27305" b="15240"/>
                      <wp:wrapNone/>
                      <wp:docPr id="72" name="32 Rectángulo"/>
                      <wp:cNvGraphicFramePr/>
                      <a:graphic xmlns:a="http://schemas.openxmlformats.org/drawingml/2006/main">
                        <a:graphicData uri="http://schemas.microsoft.com/office/word/2010/wordprocessingShape">
                          <wps:wsp>
                            <wps:cNvSpPr/>
                            <wps:spPr>
                              <a:xfrm>
                                <a:off x="0" y="0"/>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CC1387">
                                  <w:pPr>
                                    <w:jc w:val="center"/>
                                    <w:rPr>
                                      <w:rFonts w:ascii="Arial" w:hAnsi="Arial" w:cs="Arial"/>
                                      <w:sz w:val="20"/>
                                    </w:rPr>
                                  </w:pPr>
                                  <w:r>
                                    <w:rPr>
                                      <w:rFonts w:ascii="Arial" w:hAnsi="Arial" w:cs="Arial"/>
                                      <w:sz w:val="20"/>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8C59C" id="_x0000_s1238" style="position:absolute;left:0;text-align:left;margin-left:15.05pt;margin-top:-405.85pt;width:36.85pt;height:19.8pt;z-index:2543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" fillcolor="window" strokecolor="windowText" strokeweight=".5pt">
                      <v:textbox>
                        <w:txbxContent>
                          <w:p w:rsidR="009C6E0D" w:rsidRPr="007C7074" w:rsidRDefault="009C6E0D" w:rsidP="00CC1387">
                            <w:pPr>
                              <w:jc w:val="center"/>
                              <w:rPr>
                                <w:rFonts w:ascii="Arial" w:hAnsi="Arial" w:cs="Arial"/>
                                <w:sz w:val="20"/>
                              </w:rPr>
                            </w:pPr>
                            <w:r>
                              <w:rPr>
                                <w:rFonts w:ascii="Arial" w:hAnsi="Arial" w:cs="Arial"/>
                                <w:sz w:val="20"/>
                              </w:rPr>
                              <w:t>28</w:t>
                            </w:r>
                          </w:p>
                        </w:txbxContent>
                      </v:textbox>
                    </v:rect>
                  </w:pict>
                </mc:Fallback>
              </mc:AlternateContent>
            </w:r>
            <w:r w:rsidRPr="00504D0C">
              <w:rPr>
                <w:rFonts w:ascii="Arial Narrow" w:hAnsi="Arial Narrow" w:cs="Arial"/>
                <w:b/>
                <w:noProof/>
                <w:color w:val="000000"/>
                <w:sz w:val="16"/>
                <w:szCs w:val="16"/>
                <w:lang w:eastAsia="es-MX"/>
              </w:rPr>
              <mc:AlternateContent>
                <mc:Choice Requires="wps">
                  <w:drawing>
                    <wp:anchor distT="0" distB="0" distL="114300" distR="114300" simplePos="0" relativeHeight="254359552" behindDoc="0" locked="0" layoutInCell="1" allowOverlap="1" wp14:anchorId="017E8A82" wp14:editId="6E9453FF">
                      <wp:simplePos x="0" y="0"/>
                      <wp:positionH relativeFrom="column">
                        <wp:posOffset>408305</wp:posOffset>
                      </wp:positionH>
                      <wp:positionV relativeFrom="paragraph">
                        <wp:posOffset>-4924425</wp:posOffset>
                      </wp:positionV>
                      <wp:extent cx="0" cy="399415"/>
                      <wp:effectExtent l="76200" t="0" r="57150" b="57785"/>
                      <wp:wrapNone/>
                      <wp:docPr id="73" name="20 Conector recto de flecha"/>
                      <wp:cNvGraphicFramePr/>
                      <a:graphic xmlns:a="http://schemas.openxmlformats.org/drawingml/2006/main">
                        <a:graphicData uri="http://schemas.microsoft.com/office/word/2010/wordprocessingShape">
                          <wps:wsp>
                            <wps:cNvCnPr/>
                            <wps:spPr>
                              <a:xfrm>
                                <a:off x="0" y="0"/>
                                <a:ext cx="0" cy="399415"/>
                              </a:xfrm>
                              <a:prstGeom prst="straightConnector1">
                                <a:avLst/>
                              </a:prstGeom>
                              <a:noFill/>
                              <a:ln w="6350" cap="flat" cmpd="sng" algn="ctr">
                                <a:solidFill>
                                  <a:schemeClr val="tx1"/>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2629F20" id="20 Conector recto de flecha" o:spid="_x0000_s1026" type="#_x0000_t32" style="position:absolute;margin-left:32.15pt;margin-top:-387.75pt;width:0;height:31.45pt;z-index:2543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" strokecolor="black [3213]" strokeweight=".5pt">
                      <v:stroke endarrow="block"/>
                    </v:shape>
                  </w:pict>
                </mc:Fallback>
              </mc:AlternateContent>
            </w:r>
            <w:r w:rsidRPr="00504D0C">
              <w:rPr>
                <w:rFonts w:ascii="Arial Narrow" w:hAnsi="Arial Narrow" w:cs="Arial"/>
                <w:b/>
                <w:color w:val="000000"/>
                <w:sz w:val="16"/>
                <w:szCs w:val="16"/>
              </w:rPr>
              <w:t>Unidad de Capacitación</w:t>
            </w:r>
          </w:p>
        </w:tc>
        <w:tc>
          <w:tcPr>
            <w:tcW w:w="592" w:type="pct"/>
            <w:tcBorders>
              <w:bottom w:val="single" w:sz="4" w:space="0" w:color="auto"/>
            </w:tcBorders>
            <w:vAlign w:val="center"/>
          </w:tcPr>
          <w:p w:rsidR="00CC1387" w:rsidRPr="00504D0C" w:rsidRDefault="00CC1387" w:rsidP="000064BB">
            <w:pPr>
              <w:pStyle w:val="Prrafodelista"/>
              <w:ind w:left="0"/>
              <w:jc w:val="center"/>
              <w:rPr>
                <w:rFonts w:ascii="Arial Narrow" w:hAnsi="Arial Narrow" w:cs="Arial"/>
                <w:b/>
                <w:color w:val="000000"/>
                <w:sz w:val="16"/>
                <w:szCs w:val="16"/>
              </w:rPr>
            </w:pPr>
            <w:r w:rsidRPr="00504D0C">
              <w:rPr>
                <w:rFonts w:ascii="Arial Narrow" w:hAnsi="Arial Narrow" w:cs="Arial"/>
                <w:b/>
                <w:color w:val="000000"/>
                <w:sz w:val="16"/>
                <w:szCs w:val="16"/>
              </w:rPr>
              <w:t xml:space="preserve">Dirección </w:t>
            </w:r>
            <w:r w:rsidRPr="00504D0C">
              <w:rPr>
                <w:rFonts w:ascii="Arial Narrow" w:hAnsi="Arial Narrow" w:cs="Arial"/>
                <w:noProof/>
                <w:color w:val="000000"/>
                <w:sz w:val="18"/>
                <w:szCs w:val="20"/>
                <w:lang w:eastAsia="es-MX"/>
              </w:rPr>
              <mc:AlternateContent>
                <mc:Choice Requires="wpg">
                  <w:drawing>
                    <wp:anchor distT="0" distB="0" distL="114300" distR="114300" simplePos="0" relativeHeight="254362624" behindDoc="0" locked="0" layoutInCell="1" allowOverlap="1" wp14:anchorId="4B67555F" wp14:editId="56430CEE">
                      <wp:simplePos x="0" y="0"/>
                      <wp:positionH relativeFrom="column">
                        <wp:posOffset>-26670</wp:posOffset>
                      </wp:positionH>
                      <wp:positionV relativeFrom="paragraph">
                        <wp:posOffset>-30888305</wp:posOffset>
                      </wp:positionV>
                      <wp:extent cx="2574290" cy="4010660"/>
                      <wp:effectExtent l="0" t="0" r="16510" b="27940"/>
                      <wp:wrapNone/>
                      <wp:docPr id="74" name="382 Grupo"/>
                      <wp:cNvGraphicFramePr/>
                      <a:graphic xmlns:a="http://schemas.openxmlformats.org/drawingml/2006/main">
                        <a:graphicData uri="http://schemas.microsoft.com/office/word/2010/wordprocessingGroup">
                          <wpg:wgp>
                            <wpg:cNvGrpSpPr/>
                            <wpg:grpSpPr>
                              <a:xfrm>
                                <a:off x="0" y="0"/>
                                <a:ext cx="2574290" cy="4010660"/>
                                <a:chOff x="0" y="0"/>
                                <a:chExt cx="2574290" cy="4010660"/>
                              </a:xfrm>
                            </wpg:grpSpPr>
                            <wpg:grpSp>
                              <wpg:cNvPr id="75" name="1166 Grupo"/>
                              <wpg:cNvGrpSpPr/>
                              <wpg:grpSpPr>
                                <a:xfrm>
                                  <a:off x="0" y="0"/>
                                  <a:ext cx="2574290" cy="4010660"/>
                                  <a:chOff x="0" y="0"/>
                                  <a:chExt cx="2574290" cy="4010660"/>
                                </a:xfrm>
                              </wpg:grpSpPr>
                              <wpg:grpSp>
                                <wpg:cNvPr id="76" name="1126 Grupo"/>
                                <wpg:cNvGrpSpPr/>
                                <wpg:grpSpPr>
                                  <a:xfrm>
                                    <a:off x="0" y="0"/>
                                    <a:ext cx="2574290" cy="4010660"/>
                                    <a:chOff x="0" y="0"/>
                                    <a:chExt cx="2574290" cy="3896360"/>
                                  </a:xfrm>
                                </wpg:grpSpPr>
                                <wps:wsp>
                                  <wps:cNvPr id="77" name="20 Conector recto de flecha"/>
                                  <wps:cNvCnPr/>
                                  <wps:spPr>
                                    <a:xfrm>
                                      <a:off x="329184" y="2640788"/>
                                      <a:ext cx="0" cy="329565"/>
                                    </a:xfrm>
                                    <a:prstGeom prst="straightConnector1">
                                      <a:avLst/>
                                    </a:prstGeom>
                                    <a:noFill/>
                                    <a:ln w="6350" cap="flat" cmpd="sng" algn="ctr">
                                      <a:solidFill>
                                        <a:sysClr val="windowText" lastClr="000000"/>
                                      </a:solidFill>
                                      <a:prstDash val="solid"/>
                                      <a:tailEnd type="triangle"/>
                                    </a:ln>
                                    <a:effectLst/>
                                  </wps:spPr>
                                  <wps:bodyPr/>
                                </wps:wsp>
                                <wpg:grpSp>
                                  <wpg:cNvPr id="78" name="648 Grupo"/>
                                  <wpg:cNvGrpSpPr/>
                                  <wpg:grpSpPr>
                                    <a:xfrm>
                                      <a:off x="0" y="0"/>
                                      <a:ext cx="2574290" cy="3896360"/>
                                      <a:chOff x="0" y="0"/>
                                      <a:chExt cx="2574773" cy="3896588"/>
                                    </a:xfrm>
                                  </wpg:grpSpPr>
                                  <wps:wsp>
                                    <wps:cNvPr id="79" name="Conector fuera de página 291"/>
                                    <wps:cNvSpPr/>
                                    <wps:spPr>
                                      <a:xfrm>
                                        <a:off x="175565" y="0"/>
                                        <a:ext cx="304165" cy="227965"/>
                                      </a:xfrm>
                                      <a:prstGeom prst="flowChartOffpageConnector">
                                        <a:avLst/>
                                      </a:prstGeom>
                                      <a:solidFill>
                                        <a:sysClr val="window" lastClr="FFFFFF"/>
                                      </a:solidFill>
                                      <a:ln w="6350" cap="flat" cmpd="sng" algn="ctr">
                                        <a:solidFill>
                                          <a:sysClr val="windowText" lastClr="000000"/>
                                        </a:solidFill>
                                        <a:prstDash val="solid"/>
                                      </a:ln>
                                      <a:effectLst/>
                                    </wps:spPr>
                                    <wps:txbx>
                                      <w:txbxContent>
                                        <w:p w:rsidR="009C6E0D" w:rsidRPr="00DC7034" w:rsidRDefault="009C6E0D" w:rsidP="00CC1387">
                                          <w:pPr>
                                            <w:jc w:val="center"/>
                                            <w:rPr>
                                              <w:rFonts w:ascii="Arial" w:hAnsi="Arial" w:cs="Arial"/>
                                              <w:sz w:val="14"/>
                                              <w:szCs w:val="14"/>
                                            </w:rPr>
                                          </w:pPr>
                                          <w:r>
                                            <w:rPr>
                                              <w:rFonts w:ascii="Arial" w:hAnsi="Arial" w:cs="Arial"/>
                                              <w:sz w:val="14"/>
                                              <w:szCs w:val="1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0" name="647 Grupo"/>
                                    <wpg:cNvGrpSpPr/>
                                    <wpg:grpSpPr>
                                      <a:xfrm>
                                        <a:off x="0" y="234086"/>
                                        <a:ext cx="2574773" cy="3662502"/>
                                        <a:chOff x="0" y="0"/>
                                        <a:chExt cx="2574773" cy="3662502"/>
                                      </a:xfrm>
                                    </wpg:grpSpPr>
                                    <wpg:grpSp>
                                      <wpg:cNvPr id="81" name="379 Grupo"/>
                                      <wpg:cNvGrpSpPr/>
                                      <wpg:grpSpPr>
                                        <a:xfrm>
                                          <a:off x="95098" y="0"/>
                                          <a:ext cx="467995" cy="1202004"/>
                                          <a:chOff x="0" y="0"/>
                                          <a:chExt cx="467995" cy="1202004"/>
                                        </a:xfrm>
                                      </wpg:grpSpPr>
                                      <wpg:grpSp>
                                        <wpg:cNvPr id="82" name="353 Grupo"/>
                                        <wpg:cNvGrpSpPr/>
                                        <wpg:grpSpPr>
                                          <a:xfrm>
                                            <a:off x="0" y="592403"/>
                                            <a:ext cx="467995" cy="609601"/>
                                            <a:chOff x="0" y="256032"/>
                                            <a:chExt cx="467995" cy="609905"/>
                                          </a:xfrm>
                                        </wpg:grpSpPr>
                                        <wps:wsp>
                                          <wps:cNvPr id="83" name="32 Rectángulo"/>
                                          <wps:cNvSpPr/>
                                          <wps:spPr>
                                            <a:xfrm>
                                              <a:off x="0" y="614477"/>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CC1387">
                                                <w:pPr>
                                                  <w:jc w:val="center"/>
                                                  <w:rPr>
                                                    <w:rFonts w:ascii="Arial" w:hAnsi="Arial" w:cs="Arial"/>
                                                    <w:sz w:val="20"/>
                                                  </w:rPr>
                                                </w:pPr>
                                                <w:r>
                                                  <w:rPr>
                                                    <w:rFonts w:ascii="Arial" w:hAnsi="Arial" w:cs="Arial"/>
                                                    <w:sz w:val="20"/>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20 Conector recto de flecha"/>
                                          <wps:cNvCnPr/>
                                          <wps:spPr>
                                            <a:xfrm>
                                              <a:off x="219456" y="256032"/>
                                              <a:ext cx="0" cy="330200"/>
                                            </a:xfrm>
                                            <a:prstGeom prst="straightConnector1">
                                              <a:avLst/>
                                            </a:prstGeom>
                                            <a:noFill/>
                                            <a:ln w="6350" cap="flat" cmpd="sng" algn="ctr">
                                              <a:solidFill>
                                                <a:sysClr val="windowText" lastClr="000000"/>
                                              </a:solidFill>
                                              <a:prstDash val="solid"/>
                                              <a:tailEnd type="triangle"/>
                                            </a:ln>
                                            <a:effectLst/>
                                          </wps:spPr>
                                          <wps:bodyPr/>
                                        </wps:wsp>
                                      </wpg:grpSp>
                                      <wps:wsp>
                                        <wps:cNvPr id="85" name="20 Conector recto de flecha"/>
                                        <wps:cNvCnPr/>
                                        <wps:spPr>
                                          <a:xfrm>
                                            <a:off x="226771" y="0"/>
                                            <a:ext cx="0" cy="329565"/>
                                          </a:xfrm>
                                          <a:prstGeom prst="straightConnector1">
                                            <a:avLst/>
                                          </a:prstGeom>
                                          <a:noFill/>
                                          <a:ln w="6350" cap="flat" cmpd="sng" algn="ctr">
                                            <a:solidFill>
                                              <a:sysClr val="windowText" lastClr="000000"/>
                                            </a:solidFill>
                                            <a:prstDash val="solid"/>
                                            <a:tailEnd type="triangle"/>
                                          </a:ln>
                                          <a:effectLst/>
                                        </wps:spPr>
                                        <wps:bodyPr/>
                                      </wps:wsp>
                                    </wpg:grpSp>
                                    <wpg:grpSp>
                                      <wpg:cNvPr id="86" name="646 Grupo"/>
                                      <wpg:cNvGrpSpPr/>
                                      <wpg:grpSpPr>
                                        <a:xfrm>
                                          <a:off x="0" y="1199693"/>
                                          <a:ext cx="2574773" cy="2462809"/>
                                          <a:chOff x="0" y="0"/>
                                          <a:chExt cx="2574773" cy="2462809"/>
                                        </a:xfrm>
                                      </wpg:grpSpPr>
                                      <wps:wsp>
                                        <wps:cNvPr id="87" name="20 Conector recto de flecha"/>
                                        <wps:cNvCnPr/>
                                        <wps:spPr>
                                          <a:xfrm>
                                            <a:off x="329184" y="1777594"/>
                                            <a:ext cx="0" cy="399415"/>
                                          </a:xfrm>
                                          <a:prstGeom prst="straightConnector1">
                                            <a:avLst/>
                                          </a:prstGeom>
                                          <a:noFill/>
                                          <a:ln w="6350" cap="flat" cmpd="sng" algn="ctr">
                                            <a:solidFill>
                                              <a:sysClr val="windowText" lastClr="000000"/>
                                            </a:solidFill>
                                            <a:prstDash val="solid"/>
                                            <a:tailEnd type="triangle"/>
                                          </a:ln>
                                          <a:effectLst/>
                                        </wps:spPr>
                                        <wps:bodyPr/>
                                      </wps:wsp>
                                      <wps:wsp>
                                        <wps:cNvPr id="88" name="32 Rectángulo"/>
                                        <wps:cNvSpPr/>
                                        <wps:spPr>
                                          <a:xfrm>
                                            <a:off x="2106778" y="950976"/>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CC1387">
                                              <w:pPr>
                                                <w:jc w:val="center"/>
                                                <w:rPr>
                                                  <w:rFonts w:ascii="Arial" w:hAnsi="Arial" w:cs="Arial"/>
                                                  <w:sz w:val="20"/>
                                                </w:rPr>
                                              </w:pPr>
                                              <w:r>
                                                <w:rPr>
                                                  <w:rFonts w:ascii="Arial" w:hAnsi="Arial" w:cs="Arial"/>
                                                  <w:sz w:val="20"/>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4" name="380 Grupo"/>
                                        <wpg:cNvGrpSpPr/>
                                        <wpg:grpSpPr>
                                          <a:xfrm>
                                            <a:off x="95098" y="0"/>
                                            <a:ext cx="467995" cy="1201420"/>
                                            <a:chOff x="0" y="0"/>
                                            <a:chExt cx="467995" cy="1202004"/>
                                          </a:xfrm>
                                        </wpg:grpSpPr>
                                        <wpg:grpSp>
                                          <wpg:cNvPr id="295" name="608 Grupo"/>
                                          <wpg:cNvGrpSpPr/>
                                          <wpg:grpSpPr>
                                            <a:xfrm>
                                              <a:off x="0" y="336499"/>
                                              <a:ext cx="467995" cy="865505"/>
                                              <a:chOff x="0" y="0"/>
                                              <a:chExt cx="467995" cy="865937"/>
                                            </a:xfrm>
                                          </wpg:grpSpPr>
                                          <wps:wsp>
                                            <wps:cNvPr id="296" name="32 Rectángulo"/>
                                            <wps:cNvSpPr/>
                                            <wps:spPr>
                                              <a:xfrm>
                                                <a:off x="0" y="614477"/>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CC1387">
                                                  <w:pPr>
                                                    <w:jc w:val="center"/>
                                                    <w:rPr>
                                                      <w:rFonts w:ascii="Arial" w:hAnsi="Arial" w:cs="Arial"/>
                                                      <w:sz w:val="20"/>
                                                    </w:rPr>
                                                  </w:pPr>
                                                  <w:r>
                                                    <w:rPr>
                                                      <w:rFonts w:ascii="Arial" w:hAnsi="Arial" w:cs="Arial"/>
                                                      <w:sz w:val="20"/>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32 Rectángulo"/>
                                            <wps:cNvSpPr/>
                                            <wps:spPr>
                                              <a:xfrm>
                                                <a:off x="0" y="0"/>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CC1387">
                                                  <w:pPr>
                                                    <w:jc w:val="center"/>
                                                    <w:rPr>
                                                      <w:rFonts w:ascii="Arial" w:hAnsi="Arial" w:cs="Arial"/>
                                                      <w:sz w:val="20"/>
                                                    </w:rPr>
                                                  </w:pPr>
                                                  <w:r>
                                                    <w:rPr>
                                                      <w:rFonts w:ascii="Arial" w:hAnsi="Arial" w:cs="Arial"/>
                                                      <w:sz w:val="20"/>
                                                    </w:rPr>
                                                    <w:t>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20 Conector recto de flecha"/>
                                            <wps:cNvCnPr/>
                                            <wps:spPr>
                                              <a:xfrm>
                                                <a:off x="219456" y="256032"/>
                                                <a:ext cx="0" cy="330200"/>
                                              </a:xfrm>
                                              <a:prstGeom prst="straightConnector1">
                                                <a:avLst/>
                                              </a:prstGeom>
                                              <a:noFill/>
                                              <a:ln w="6350" cap="flat" cmpd="sng" algn="ctr">
                                                <a:solidFill>
                                                  <a:sysClr val="windowText" lastClr="000000"/>
                                                </a:solidFill>
                                                <a:prstDash val="solid"/>
                                                <a:tailEnd type="triangle"/>
                                              </a:ln>
                                              <a:effectLst/>
                                            </wps:spPr>
                                            <wps:bodyPr/>
                                          </wps:wsp>
                                        </wpg:grpSp>
                                        <wps:wsp>
                                          <wps:cNvPr id="306" name="20 Conector recto de flecha"/>
                                          <wps:cNvCnPr/>
                                          <wps:spPr>
                                            <a:xfrm>
                                              <a:off x="226771" y="0"/>
                                              <a:ext cx="0" cy="329565"/>
                                            </a:xfrm>
                                            <a:prstGeom prst="straightConnector1">
                                              <a:avLst/>
                                            </a:prstGeom>
                                            <a:noFill/>
                                            <a:ln w="6350" cap="flat" cmpd="sng" algn="ctr">
                                              <a:solidFill>
                                                <a:sysClr val="windowText" lastClr="000000"/>
                                              </a:solidFill>
                                              <a:prstDash val="solid"/>
                                              <a:tailEnd type="triangle"/>
                                            </a:ln>
                                            <a:effectLst/>
                                          </wps:spPr>
                                          <wps:bodyPr/>
                                        </wps:wsp>
                                      </wpg:grpSp>
                                      <wps:wsp>
                                        <wps:cNvPr id="307" name="32 Rectángulo"/>
                                        <wps:cNvSpPr/>
                                        <wps:spPr>
                                          <a:xfrm>
                                            <a:off x="87783" y="1528877"/>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CC1387">
                                              <w:pPr>
                                                <w:jc w:val="center"/>
                                                <w:rPr>
                                                  <w:rFonts w:ascii="Arial" w:hAnsi="Arial" w:cs="Arial"/>
                                                  <w:sz w:val="20"/>
                                                </w:rPr>
                                              </w:pPr>
                                              <w:r>
                                                <w:rPr>
                                                  <w:rFonts w:ascii="Arial" w:hAnsi="Arial" w:cs="Arial"/>
                                                  <w:sz w:val="20"/>
                                                </w:rP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645 Conector recto de flecha"/>
                                        <wps:cNvCnPr/>
                                        <wps:spPr>
                                          <a:xfrm>
                                            <a:off x="563271" y="1075334"/>
                                            <a:ext cx="1543508" cy="1372"/>
                                          </a:xfrm>
                                          <a:prstGeom prst="straightConnector1">
                                            <a:avLst/>
                                          </a:prstGeom>
                                          <a:noFill/>
                                          <a:ln w="9525" cap="flat" cmpd="sng" algn="ctr">
                                            <a:solidFill>
                                              <a:sysClr val="windowText" lastClr="000000"/>
                                            </a:solidFill>
                                            <a:prstDash val="solid"/>
                                            <a:tailEnd type="triangle"/>
                                          </a:ln>
                                          <a:effectLst/>
                                        </wps:spPr>
                                        <wps:bodyPr/>
                                      </wps:wsp>
                                      <wps:wsp>
                                        <wps:cNvPr id="310" name="5 Rectángulo redondeado"/>
                                        <wps:cNvSpPr/>
                                        <wps:spPr>
                                          <a:xfrm>
                                            <a:off x="0" y="2172614"/>
                                            <a:ext cx="643255" cy="290195"/>
                                          </a:xfrm>
                                          <a:prstGeom prst="flowChartTerminator">
                                            <a:avLst/>
                                          </a:prstGeom>
                                          <a:noFill/>
                                          <a:ln w="6350" cap="flat" cmpd="sng" algn="ctr">
                                            <a:solidFill>
                                              <a:sysClr val="windowText" lastClr="000000"/>
                                            </a:solidFill>
                                            <a:prstDash val="solid"/>
                                          </a:ln>
                                          <a:effectLst/>
                                        </wps:spPr>
                                        <wps:txbx>
                                          <w:txbxContent>
                                            <w:p w:rsidR="009C6E0D" w:rsidRPr="007C7074" w:rsidRDefault="009C6E0D" w:rsidP="00CC1387">
                                              <w:pPr>
                                                <w:jc w:val="center"/>
                                                <w:rPr>
                                                  <w:rFonts w:ascii="Arial" w:hAnsi="Arial" w:cs="Arial"/>
                                                  <w:sz w:val="18"/>
                                                  <w14:textOutline w14:w="0" w14:cap="rnd" w14:cmpd="sng" w14:algn="ctr">
                                                    <w14:solidFill>
                                                      <w14:srgbClr w14:val="000000"/>
                                                    </w14:solidFill>
                                                    <w14:prstDash w14:val="solid"/>
                                                    <w14:bevel/>
                                                  </w14:textOutline>
                                                </w:rPr>
                                              </w:pPr>
                                              <w:r>
                                                <w:rPr>
                                                  <w:rFonts w:ascii="Arial" w:hAnsi="Arial" w:cs="Arial"/>
                                                  <w:sz w:val="18"/>
                                                  <w14:textOutline w14:w="0" w14:cap="rnd" w14:cmpd="sng" w14:algn="ctr">
                                                    <w14:solidFill>
                                                      <w14:srgbClr w14:val="000000"/>
                                                    </w14:solidFill>
                                                    <w14:prstDash w14:val="solid"/>
                                                    <w14:bevel/>
                                                  </w14:textOutline>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313" name="32 Rectángulo"/>
                                <wps:cNvSpPr/>
                                <wps:spPr>
                                  <a:xfrm>
                                    <a:off x="87782" y="599847"/>
                                    <a:ext cx="467360" cy="258445"/>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CC1387">
                                      <w:pPr>
                                        <w:jc w:val="center"/>
                                        <w:rPr>
                                          <w:rFonts w:ascii="Arial" w:hAnsi="Arial" w:cs="Arial"/>
                                          <w:sz w:val="20"/>
                                        </w:rPr>
                                      </w:pPr>
                                      <w:r>
                                        <w:rPr>
                                          <w:rFonts w:ascii="Arial" w:hAnsi="Arial" w:cs="Arial"/>
                                          <w:sz w:val="20"/>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4" name="268 Paralelogramo"/>
                              <wps:cNvSpPr/>
                              <wps:spPr>
                                <a:xfrm>
                                  <a:off x="2143354" y="1821485"/>
                                  <a:ext cx="386715" cy="401955"/>
                                </a:xfrm>
                                <a:prstGeom prst="parallelogram">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367 Conector recto de flecha"/>
                              <wps:cNvCnPr/>
                              <wps:spPr>
                                <a:xfrm flipH="1" flipV="1">
                                  <a:off x="2318919" y="2223821"/>
                                  <a:ext cx="7315" cy="231129"/>
                                </a:xfrm>
                                <a:prstGeom prst="straightConnector1">
                                  <a:avLst/>
                                </a:prstGeom>
                                <a:noFill/>
                                <a:ln w="6350" cap="flat" cmpd="sng" algn="ctr">
                                  <a:solidFill>
                                    <a:sysClr val="windowText" lastClr="00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B67555F" id="_x0000_s1239" style="position:absolute;left:0;text-align:left;margin-left:-2.1pt;margin-top:-2432.15pt;width:202.7pt;height:315.8pt;z-index:254362624;mso-width-relative:margin;mso-height-relative:margin" coordsize="25742,40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">
                      <v:group id="_x0000_s1240" style="position:absolute;width:25742;height:40106" coordsize="25742,4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1126 Grupo" o:spid="_x0000_s1241" style="position:absolute;width:25742;height:40106" coordsize="25742,3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20 Conector recto de flecha" o:spid="_x0000_s1242" type="#_x0000_t32" style="position:absolute;left:3291;top:26407;width:0;height:3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" strokecolor="windowText" strokeweight=".5pt">
                            <v:stroke endarrow="block"/>
                          </v:shape>
                          <v:group id="648 Grupo" o:spid="_x0000_s1243" style="position:absolute;width:25742;height:38963" coordsize="25747,3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_x0000_s1244" type="#_x0000_t177" style="position:absolute;left:1755;width:3042;height: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" fillcolor="window" strokecolor="windowText" strokeweight=".5pt">
                              <v:textbox>
                                <w:txbxContent>
                                  <w:p w:rsidR="009C6E0D" w:rsidRPr="00DC7034" w:rsidRDefault="009C6E0D" w:rsidP="00CC1387">
                                    <w:pPr>
                                      <w:jc w:val="center"/>
                                      <w:rPr>
                                        <w:rFonts w:ascii="Arial" w:hAnsi="Arial" w:cs="Arial"/>
                                        <w:sz w:val="14"/>
                                        <w:szCs w:val="14"/>
                                      </w:rPr>
                                    </w:pPr>
                                    <w:r>
                                      <w:rPr>
                                        <w:rFonts w:ascii="Arial" w:hAnsi="Arial" w:cs="Arial"/>
                                        <w:sz w:val="14"/>
                                        <w:szCs w:val="14"/>
                                      </w:rPr>
                                      <w:t>C</w:t>
                                    </w:r>
                                  </w:p>
                                </w:txbxContent>
                              </v:textbox>
                            </v:shape>
                            <v:group id="647 Grupo" o:spid="_x0000_s1245" style="position:absolute;top:2340;width:25747;height:36625" coordsize="25747,3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379 Grupo" o:spid="_x0000_s1246" style="position:absolute;left:950;width:4680;height:12020" coordsize="4679,1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353 Grupo" o:spid="_x0000_s1247" style="position:absolute;top:5924;width:4679;height:6096" coordorigin=",2560" coordsize="4679,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ect id="_x0000_s1248" style="position:absolute;top:6144;width:4679;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" fillcolor="window" strokecolor="windowText" strokeweight=".5pt">
                                    <v:textbox>
                                      <w:txbxContent>
                                        <w:p w:rsidR="009C6E0D" w:rsidRPr="007C7074" w:rsidRDefault="009C6E0D" w:rsidP="00CC1387">
                                          <w:pPr>
                                            <w:jc w:val="center"/>
                                            <w:rPr>
                                              <w:rFonts w:ascii="Arial" w:hAnsi="Arial" w:cs="Arial"/>
                                              <w:sz w:val="20"/>
                                            </w:rPr>
                                          </w:pPr>
                                          <w:r>
                                            <w:rPr>
                                              <w:rFonts w:ascii="Arial" w:hAnsi="Arial" w:cs="Arial"/>
                                              <w:sz w:val="20"/>
                                            </w:rPr>
                                            <w:t>36</w:t>
                                          </w:r>
                                        </w:p>
                                      </w:txbxContent>
                                    </v:textbox>
                                  </v:rect>
                                  <v:shape id="20 Conector recto de flecha" o:spid="_x0000_s1249" type="#_x0000_t32" style="position:absolute;left:2194;top:2560;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" strokecolor="windowText" strokeweight=".5pt">
                                    <v:stroke endarrow="block"/>
                                  </v:shape>
                                </v:group>
                                <v:shape id="20 Conector recto de flecha" o:spid="_x0000_s1250" type="#_x0000_t32" style="position:absolute;left:2267;width:0;height:3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" strokecolor="windowText" strokeweight=".5pt">
                                  <v:stroke endarrow="block"/>
                                </v:shape>
                              </v:group>
                              <v:group id="646 Grupo" o:spid="_x0000_s1251" style="position:absolute;top:11996;width:25747;height:24629" coordsize="25747,2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20 Conector recto de flecha" o:spid="_x0000_s1252" type="#_x0000_t32" style="position:absolute;left:3291;top:17775;width:0;height:39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" strokecolor="windowText" strokeweight=".5pt">
                                  <v:stroke endarrow="block"/>
                                </v:shape>
                                <v:rect id="_x0000_s1253" style="position:absolute;left:21067;top:9509;width:468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" fillcolor="window" strokecolor="windowText" strokeweight=".5pt">
                                  <v:textbox>
                                    <w:txbxContent>
                                      <w:p w:rsidR="009C6E0D" w:rsidRPr="007C7074" w:rsidRDefault="009C6E0D" w:rsidP="00CC1387">
                                        <w:pPr>
                                          <w:jc w:val="center"/>
                                          <w:rPr>
                                            <w:rFonts w:ascii="Arial" w:hAnsi="Arial" w:cs="Arial"/>
                                            <w:sz w:val="20"/>
                                          </w:rPr>
                                        </w:pPr>
                                        <w:r>
                                          <w:rPr>
                                            <w:rFonts w:ascii="Arial" w:hAnsi="Arial" w:cs="Arial"/>
                                            <w:sz w:val="20"/>
                                          </w:rPr>
                                          <w:t>38</w:t>
                                        </w:r>
                                      </w:p>
                                    </w:txbxContent>
                                  </v:textbox>
                                </v:rect>
                                <v:group id="380 Grupo" o:spid="_x0000_s1254" style="position:absolute;left:950;width:4680;height:12014" coordsize="4679,1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group id="608 Grupo" o:spid="_x0000_s1255" style="position:absolute;top:3364;width:4679;height:8656" coordsize="4679,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rect id="_x0000_s1256" style="position:absolute;top:6144;width:4679;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" fillcolor="window" strokecolor="windowText" strokeweight=".5pt">
                                      <v:textbox>
                                        <w:txbxContent>
                                          <w:p w:rsidR="009C6E0D" w:rsidRPr="007C7074" w:rsidRDefault="009C6E0D" w:rsidP="00CC1387">
                                            <w:pPr>
                                              <w:jc w:val="center"/>
                                              <w:rPr>
                                                <w:rFonts w:ascii="Arial" w:hAnsi="Arial" w:cs="Arial"/>
                                                <w:sz w:val="20"/>
                                              </w:rPr>
                                            </w:pPr>
                                            <w:r>
                                              <w:rPr>
                                                <w:rFonts w:ascii="Arial" w:hAnsi="Arial" w:cs="Arial"/>
                                                <w:sz w:val="20"/>
                                              </w:rPr>
                                              <w:t>38</w:t>
                                            </w:r>
                                          </w:p>
                                        </w:txbxContent>
                                      </v:textbox>
                                    </v:rect>
                                    <v:rect id="_x0000_s1257" style="position:absolute;width:4679;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" fillcolor="window" strokecolor="windowText" strokeweight=".5pt">
                                      <v:textbox>
                                        <w:txbxContent>
                                          <w:p w:rsidR="009C6E0D" w:rsidRPr="007C7074" w:rsidRDefault="009C6E0D" w:rsidP="00CC1387">
                                            <w:pPr>
                                              <w:jc w:val="center"/>
                                              <w:rPr>
                                                <w:rFonts w:ascii="Arial" w:hAnsi="Arial" w:cs="Arial"/>
                                                <w:sz w:val="20"/>
                                              </w:rPr>
                                            </w:pPr>
                                            <w:r>
                                              <w:rPr>
                                                <w:rFonts w:ascii="Arial" w:hAnsi="Arial" w:cs="Arial"/>
                                                <w:sz w:val="20"/>
                                              </w:rPr>
                                              <w:t>37</w:t>
                                            </w:r>
                                          </w:p>
                                        </w:txbxContent>
                                      </v:textbox>
                                    </v:rect>
                                    <v:shape id="20 Conector recto de flecha" o:spid="_x0000_s1258" type="#_x0000_t32" style="position:absolute;left:2194;top:2560;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" strokecolor="windowText" strokeweight=".5pt">
                                      <v:stroke endarrow="block"/>
                                    </v:shape>
                                  </v:group>
                                  <v:shape id="20 Conector recto de flecha" o:spid="_x0000_s1259" type="#_x0000_t32" style="position:absolute;left:2267;width:0;height:3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" strokecolor="windowText" strokeweight=".5pt">
                                    <v:stroke endarrow="block"/>
                                  </v:shape>
                                </v:group>
                                <v:rect id="_x0000_s1260" style="position:absolute;left:877;top:15288;width:468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" fillcolor="window" strokecolor="windowText" strokeweight=".5pt">
                                  <v:textbox>
                                    <w:txbxContent>
                                      <w:p w:rsidR="009C6E0D" w:rsidRPr="007C7074" w:rsidRDefault="009C6E0D" w:rsidP="00CC1387">
                                        <w:pPr>
                                          <w:jc w:val="center"/>
                                          <w:rPr>
                                            <w:rFonts w:ascii="Arial" w:hAnsi="Arial" w:cs="Arial"/>
                                            <w:sz w:val="20"/>
                                          </w:rPr>
                                        </w:pPr>
                                        <w:r>
                                          <w:rPr>
                                            <w:rFonts w:ascii="Arial" w:hAnsi="Arial" w:cs="Arial"/>
                                            <w:sz w:val="20"/>
                                          </w:rPr>
                                          <w:t>39</w:t>
                                        </w:r>
                                      </w:p>
                                    </w:txbxContent>
                                  </v:textbox>
                                </v:rect>
                                <v:shape id="645 Conector recto de flecha" o:spid="_x0000_s1261" type="#_x0000_t32" style="position:absolute;left:5632;top:10753;width:15435;height: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" strokecolor="windowText">
                                  <v:stroke endarrow="block"/>
                                </v:shape>
                                <v:shape id="_x0000_s1262" type="#_x0000_t116" style="position:absolute;top:21726;width:6432;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" filled="f" strokecolor="windowText" strokeweight=".5pt">
                                  <v:textbox>
                                    <w:txbxContent>
                                      <w:p w:rsidR="009C6E0D" w:rsidRPr="007C7074" w:rsidRDefault="009C6E0D" w:rsidP="00CC1387">
                                        <w:pPr>
                                          <w:jc w:val="center"/>
                                          <w:rPr>
                                            <w:rFonts w:ascii="Arial" w:hAnsi="Arial" w:cs="Arial"/>
                                            <w:sz w:val="18"/>
                                            <w14:textOutline w14:w="0" w14:cap="rnd" w14:cmpd="sng" w14:algn="ctr">
                                              <w14:solidFill>
                                                <w14:srgbClr w14:val="000000"/>
                                              </w14:solidFill>
                                              <w14:prstDash w14:val="solid"/>
                                              <w14:bevel/>
                                            </w14:textOutline>
                                          </w:rPr>
                                        </w:pPr>
                                        <w:r>
                                          <w:rPr>
                                            <w:rFonts w:ascii="Arial" w:hAnsi="Arial" w:cs="Arial"/>
                                            <w:sz w:val="18"/>
                                            <w14:textOutline w14:w="0" w14:cap="rnd" w14:cmpd="sng" w14:algn="ctr">
                                              <w14:solidFill>
                                                <w14:srgbClr w14:val="000000"/>
                                              </w14:solidFill>
                                              <w14:prstDash w14:val="solid"/>
                                              <w14:bevel/>
                                            </w14:textOutline>
                                          </w:rPr>
                                          <w:t>Fin</w:t>
                                        </w:r>
                                      </w:p>
                                    </w:txbxContent>
                                  </v:textbox>
                                </v:shape>
                              </v:group>
                            </v:group>
                          </v:group>
                        </v:group>
                        <v:rect id="_x0000_s1263" style="position:absolute;left:877;top:5998;width:4674;height:2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" fillcolor="window" strokecolor="windowText" strokeweight=".5pt">
                          <v:textbox>
                            <w:txbxContent>
                              <w:p w:rsidR="009C6E0D" w:rsidRPr="007C7074" w:rsidRDefault="009C6E0D" w:rsidP="00CC1387">
                                <w:pPr>
                                  <w:jc w:val="center"/>
                                  <w:rPr>
                                    <w:rFonts w:ascii="Arial" w:hAnsi="Arial" w:cs="Arial"/>
                                    <w:sz w:val="20"/>
                                  </w:rPr>
                                </w:pPr>
                                <w:r>
                                  <w:rPr>
                                    <w:rFonts w:ascii="Arial" w:hAnsi="Arial" w:cs="Arial"/>
                                    <w:sz w:val="20"/>
                                  </w:rPr>
                                  <w:t>35</w:t>
                                </w:r>
                              </w:p>
                            </w:txbxContent>
                          </v:textbox>
                        </v:rect>
                      </v:group>
                      <v:shape id="268 Paralelogramo" o:spid="_x0000_s1264" type="#_x0000_t7" style="position:absolute;left:21433;top:18214;width:3867;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" filled="f" strokecolor="windowText" strokeweight=".5pt"/>
                      <v:shape id="367 Conector recto de flecha" o:spid="_x0000_s1265" type="#_x0000_t32" style="position:absolute;left:23189;top:22238;width:73;height:23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" strokecolor="windowText" strokeweight=".5pt">
                        <v:stroke endarrow="block"/>
                      </v:shape>
                    </v:group>
                  </w:pict>
                </mc:Fallback>
              </mc:AlternateContent>
            </w:r>
            <w:r w:rsidRPr="00504D0C">
              <w:rPr>
                <w:rFonts w:ascii="Arial Narrow" w:hAnsi="Arial Narrow" w:cs="Arial"/>
                <w:b/>
                <w:color w:val="000000"/>
                <w:sz w:val="16"/>
                <w:szCs w:val="16"/>
              </w:rPr>
              <w:t>de Capacitación Interna</w:t>
            </w:r>
          </w:p>
        </w:tc>
        <w:tc>
          <w:tcPr>
            <w:tcW w:w="497" w:type="pct"/>
            <w:tcBorders>
              <w:bottom w:val="single" w:sz="4" w:space="0" w:color="auto"/>
            </w:tcBorders>
            <w:vAlign w:val="center"/>
          </w:tcPr>
          <w:p w:rsidR="00CC1387" w:rsidRPr="00504D0C" w:rsidRDefault="00CC1387" w:rsidP="000064BB">
            <w:pPr>
              <w:pStyle w:val="Prrafodelista"/>
              <w:ind w:left="0"/>
              <w:jc w:val="center"/>
              <w:rPr>
                <w:rFonts w:ascii="Arial Narrow" w:hAnsi="Arial Narrow" w:cs="Arial"/>
                <w:b/>
                <w:color w:val="000000"/>
                <w:sz w:val="16"/>
                <w:szCs w:val="16"/>
              </w:rPr>
            </w:pPr>
            <w:r w:rsidRPr="00504D0C">
              <w:rPr>
                <w:rFonts w:ascii="Arial Narrow" w:hAnsi="Arial Narrow" w:cs="Arial"/>
                <w:b/>
                <w:color w:val="000000"/>
                <w:sz w:val="16"/>
                <w:szCs w:val="16"/>
              </w:rPr>
              <w:t>Persona física</w:t>
            </w:r>
          </w:p>
        </w:tc>
        <w:tc>
          <w:tcPr>
            <w:tcW w:w="688" w:type="pct"/>
            <w:tcBorders>
              <w:bottom w:val="single" w:sz="4" w:space="0" w:color="auto"/>
            </w:tcBorders>
            <w:vAlign w:val="center"/>
          </w:tcPr>
          <w:p w:rsidR="00CC1387" w:rsidRPr="00504D0C" w:rsidRDefault="00CC1387" w:rsidP="000064BB">
            <w:pPr>
              <w:pStyle w:val="Prrafodelista"/>
              <w:ind w:left="0"/>
              <w:jc w:val="center"/>
              <w:rPr>
                <w:rFonts w:ascii="Arial Narrow" w:hAnsi="Arial Narrow" w:cs="Arial"/>
                <w:b/>
                <w:color w:val="000000"/>
                <w:sz w:val="16"/>
                <w:szCs w:val="16"/>
              </w:rPr>
            </w:pPr>
            <w:r>
              <w:rPr>
                <w:rFonts w:ascii="Arial Narrow" w:hAnsi="Arial Narrow" w:cs="Arial"/>
                <w:b/>
                <w:color w:val="000000"/>
                <w:sz w:val="16"/>
                <w:szCs w:val="16"/>
              </w:rPr>
              <w:t>Ponencias</w:t>
            </w:r>
          </w:p>
        </w:tc>
        <w:tc>
          <w:tcPr>
            <w:tcW w:w="593" w:type="pct"/>
            <w:tcBorders>
              <w:bottom w:val="single" w:sz="4" w:space="0" w:color="auto"/>
            </w:tcBorders>
          </w:tcPr>
          <w:p w:rsidR="00CC1387" w:rsidRPr="00504D0C" w:rsidRDefault="00CC1387" w:rsidP="000064BB">
            <w:pPr>
              <w:pStyle w:val="Prrafodelista"/>
              <w:ind w:left="0"/>
              <w:jc w:val="center"/>
              <w:rPr>
                <w:rFonts w:ascii="Arial Narrow" w:hAnsi="Arial Narrow" w:cs="Arial"/>
                <w:b/>
                <w:color w:val="000000"/>
                <w:sz w:val="16"/>
                <w:szCs w:val="16"/>
              </w:rPr>
            </w:pPr>
            <w:r w:rsidRPr="00852485">
              <w:rPr>
                <w:rFonts w:ascii="Arial Narrow" w:hAnsi="Arial Narrow" w:cs="Arial"/>
                <w:b/>
                <w:color w:val="000000"/>
                <w:sz w:val="16"/>
                <w:szCs w:val="16"/>
              </w:rPr>
              <w:t>Dirección de Apoyo Administrativo</w:t>
            </w:r>
          </w:p>
        </w:tc>
        <w:tc>
          <w:tcPr>
            <w:tcW w:w="1445" w:type="pct"/>
            <w:tcBorders>
              <w:bottom w:val="single" w:sz="4" w:space="0" w:color="auto"/>
            </w:tcBorders>
            <w:shd w:val="clear" w:color="auto" w:fill="auto"/>
            <w:vAlign w:val="center"/>
          </w:tcPr>
          <w:p w:rsidR="00CC1387" w:rsidRPr="00504D0C" w:rsidRDefault="00CC1387" w:rsidP="000064BB">
            <w:pPr>
              <w:pStyle w:val="Prrafodelista"/>
              <w:ind w:left="0"/>
              <w:jc w:val="center"/>
              <w:rPr>
                <w:rFonts w:ascii="Arial Narrow" w:hAnsi="Arial Narrow" w:cs="Arial"/>
                <w:b/>
                <w:color w:val="000000"/>
                <w:sz w:val="16"/>
                <w:szCs w:val="16"/>
              </w:rPr>
            </w:pPr>
            <w:r w:rsidRPr="00504D0C">
              <w:rPr>
                <w:rFonts w:ascii="Arial Narrow" w:hAnsi="Arial Narrow" w:cs="Arial"/>
                <w:b/>
                <w:color w:val="000000"/>
                <w:sz w:val="16"/>
                <w:szCs w:val="16"/>
              </w:rPr>
              <w:t>Actividades</w:t>
            </w:r>
          </w:p>
        </w:tc>
      </w:tr>
      <w:tr w:rsidR="00A2791E" w:rsidRPr="00437A93" w:rsidTr="00504D0C">
        <w:trPr>
          <w:jc w:val="center"/>
        </w:trPr>
        <w:tc>
          <w:tcPr>
            <w:tcW w:w="592" w:type="pct"/>
            <w:tcBorders>
              <w:top w:val="single" w:sz="4" w:space="0" w:color="auto"/>
              <w:bottom w:val="nil"/>
            </w:tcBorders>
          </w:tcPr>
          <w:p w:rsidR="00A2791E" w:rsidRPr="00437A93" w:rsidRDefault="00A2791E" w:rsidP="00934DF4">
            <w:pPr>
              <w:ind w:left="30" w:right="148"/>
              <w:jc w:val="both"/>
              <w:rPr>
                <w:rFonts w:ascii="Arial" w:hAnsi="Arial" w:cs="Arial"/>
                <w:color w:val="000000"/>
                <w:sz w:val="20"/>
                <w:szCs w:val="20"/>
              </w:rPr>
            </w:pPr>
          </w:p>
        </w:tc>
        <w:tc>
          <w:tcPr>
            <w:tcW w:w="593" w:type="pct"/>
            <w:tcBorders>
              <w:top w:val="single" w:sz="4" w:space="0" w:color="auto"/>
              <w:bottom w:val="nil"/>
            </w:tcBorders>
          </w:tcPr>
          <w:p w:rsidR="00A2791E" w:rsidRPr="00437A93" w:rsidRDefault="00A2791E" w:rsidP="00934DF4">
            <w:pPr>
              <w:ind w:left="30" w:right="148"/>
              <w:jc w:val="both"/>
              <w:rPr>
                <w:rFonts w:ascii="Arial" w:hAnsi="Arial" w:cs="Arial"/>
                <w:color w:val="000000"/>
                <w:sz w:val="20"/>
                <w:szCs w:val="20"/>
              </w:rPr>
            </w:pPr>
          </w:p>
        </w:tc>
        <w:tc>
          <w:tcPr>
            <w:tcW w:w="592" w:type="pct"/>
            <w:tcBorders>
              <w:top w:val="single" w:sz="4" w:space="0" w:color="auto"/>
              <w:bottom w:val="nil"/>
            </w:tcBorders>
          </w:tcPr>
          <w:p w:rsidR="00A2791E" w:rsidRPr="00437A93" w:rsidRDefault="00A2791E" w:rsidP="00934DF4">
            <w:pPr>
              <w:ind w:left="30" w:right="148"/>
              <w:jc w:val="both"/>
              <w:rPr>
                <w:rFonts w:ascii="Arial" w:hAnsi="Arial" w:cs="Arial"/>
                <w:color w:val="000000"/>
                <w:sz w:val="20"/>
                <w:szCs w:val="20"/>
              </w:rPr>
            </w:pPr>
          </w:p>
        </w:tc>
        <w:tc>
          <w:tcPr>
            <w:tcW w:w="497" w:type="pct"/>
            <w:tcBorders>
              <w:top w:val="single" w:sz="4" w:space="0" w:color="auto"/>
              <w:bottom w:val="nil"/>
            </w:tcBorders>
          </w:tcPr>
          <w:p w:rsidR="00A2791E" w:rsidRPr="00437A93" w:rsidRDefault="00A2791E" w:rsidP="00934DF4">
            <w:pPr>
              <w:ind w:left="30" w:right="148"/>
              <w:jc w:val="both"/>
              <w:rPr>
                <w:rFonts w:ascii="Arial" w:hAnsi="Arial" w:cs="Arial"/>
                <w:color w:val="000000"/>
                <w:sz w:val="20"/>
                <w:szCs w:val="20"/>
              </w:rPr>
            </w:pPr>
          </w:p>
        </w:tc>
        <w:tc>
          <w:tcPr>
            <w:tcW w:w="688" w:type="pct"/>
            <w:tcBorders>
              <w:top w:val="single" w:sz="4" w:space="0" w:color="auto"/>
              <w:left w:val="single" w:sz="4" w:space="0" w:color="auto"/>
              <w:bottom w:val="nil"/>
            </w:tcBorders>
          </w:tcPr>
          <w:p w:rsidR="00A2791E" w:rsidRPr="00437A93" w:rsidRDefault="00A2791E" w:rsidP="00934DF4">
            <w:pPr>
              <w:ind w:left="30" w:right="148"/>
              <w:jc w:val="both"/>
              <w:rPr>
                <w:rFonts w:ascii="Arial" w:hAnsi="Arial" w:cs="Arial"/>
                <w:color w:val="000000"/>
                <w:sz w:val="20"/>
                <w:szCs w:val="20"/>
              </w:rPr>
            </w:pPr>
          </w:p>
        </w:tc>
        <w:tc>
          <w:tcPr>
            <w:tcW w:w="593" w:type="pct"/>
            <w:tcBorders>
              <w:top w:val="single" w:sz="4" w:space="0" w:color="auto"/>
              <w:bottom w:val="nil"/>
            </w:tcBorders>
          </w:tcPr>
          <w:p w:rsidR="00A2791E" w:rsidRPr="00504D0C" w:rsidRDefault="00A2791E" w:rsidP="00504D0C">
            <w:pPr>
              <w:ind w:left="30" w:right="148"/>
              <w:jc w:val="both"/>
              <w:rPr>
                <w:rFonts w:ascii="Arial" w:hAnsi="Arial" w:cs="Arial"/>
                <w:color w:val="000000"/>
                <w:sz w:val="18"/>
                <w:szCs w:val="18"/>
              </w:rPr>
            </w:pPr>
          </w:p>
        </w:tc>
        <w:tc>
          <w:tcPr>
            <w:tcW w:w="1445" w:type="pct"/>
            <w:tcBorders>
              <w:top w:val="single" w:sz="4" w:space="0" w:color="auto"/>
              <w:bottom w:val="nil"/>
            </w:tcBorders>
            <w:shd w:val="clear" w:color="auto" w:fill="auto"/>
            <w:vAlign w:val="center"/>
          </w:tcPr>
          <w:p w:rsidR="00884799" w:rsidRDefault="00884799" w:rsidP="00884799">
            <w:pPr>
              <w:pStyle w:val="Prrafodelista"/>
              <w:ind w:left="390" w:right="148"/>
              <w:jc w:val="both"/>
              <w:rPr>
                <w:rFonts w:ascii="Arial" w:hAnsi="Arial" w:cs="Arial"/>
                <w:color w:val="000000"/>
                <w:sz w:val="18"/>
                <w:szCs w:val="18"/>
              </w:rPr>
            </w:pPr>
          </w:p>
          <w:p w:rsidR="00884799" w:rsidRDefault="00884799" w:rsidP="00884799">
            <w:pPr>
              <w:pStyle w:val="Prrafodelista"/>
              <w:ind w:left="390" w:right="148"/>
              <w:jc w:val="both"/>
              <w:rPr>
                <w:rFonts w:ascii="Arial" w:hAnsi="Arial" w:cs="Arial"/>
                <w:color w:val="000000"/>
                <w:sz w:val="18"/>
                <w:szCs w:val="18"/>
              </w:rPr>
            </w:pPr>
          </w:p>
          <w:p w:rsidR="00884799" w:rsidRDefault="00884799" w:rsidP="00884799">
            <w:pPr>
              <w:pStyle w:val="Prrafodelista"/>
              <w:ind w:left="390" w:right="148"/>
              <w:jc w:val="both"/>
              <w:rPr>
                <w:rFonts w:ascii="Arial" w:hAnsi="Arial" w:cs="Arial"/>
                <w:color w:val="000000"/>
                <w:sz w:val="18"/>
                <w:szCs w:val="18"/>
              </w:rPr>
            </w:pPr>
          </w:p>
          <w:p w:rsidR="00884799" w:rsidRDefault="00884799" w:rsidP="00884799">
            <w:pPr>
              <w:pStyle w:val="Prrafodelista"/>
              <w:ind w:left="390" w:right="148"/>
              <w:jc w:val="both"/>
              <w:rPr>
                <w:rFonts w:ascii="Arial" w:hAnsi="Arial" w:cs="Arial"/>
                <w:color w:val="000000"/>
                <w:sz w:val="18"/>
                <w:szCs w:val="18"/>
              </w:rPr>
            </w:pPr>
          </w:p>
          <w:p w:rsidR="00A2791E" w:rsidRDefault="00A2791E" w:rsidP="00710710">
            <w:pPr>
              <w:pStyle w:val="Prrafodelista"/>
              <w:numPr>
                <w:ilvl w:val="0"/>
                <w:numId w:val="31"/>
              </w:numPr>
              <w:ind w:right="148"/>
              <w:jc w:val="both"/>
              <w:rPr>
                <w:rFonts w:ascii="Arial" w:hAnsi="Arial" w:cs="Arial"/>
                <w:color w:val="000000"/>
                <w:sz w:val="18"/>
                <w:szCs w:val="18"/>
              </w:rPr>
            </w:pPr>
            <w:r w:rsidRPr="00A2791E">
              <w:rPr>
                <w:rFonts w:ascii="Arial" w:hAnsi="Arial" w:cs="Arial"/>
                <w:color w:val="000000"/>
                <w:sz w:val="18"/>
                <w:szCs w:val="18"/>
              </w:rPr>
              <w:t>Envía a la Dirección del Centro el proyecto de oficio de invitación a Ponencias, para su aprobación.</w:t>
            </w:r>
          </w:p>
          <w:p w:rsidR="00884799" w:rsidRPr="00A2791E" w:rsidRDefault="00884799" w:rsidP="00884799">
            <w:pPr>
              <w:pStyle w:val="Prrafodelista"/>
              <w:ind w:left="390" w:right="148"/>
              <w:jc w:val="both"/>
              <w:rPr>
                <w:rFonts w:ascii="Arial" w:hAnsi="Arial" w:cs="Arial"/>
                <w:color w:val="000000"/>
                <w:sz w:val="18"/>
                <w:szCs w:val="18"/>
              </w:rPr>
            </w:pPr>
          </w:p>
          <w:p w:rsidR="00A2791E" w:rsidRPr="00A2791E" w:rsidRDefault="00A2791E" w:rsidP="00710710">
            <w:pPr>
              <w:pStyle w:val="Prrafodelista"/>
              <w:numPr>
                <w:ilvl w:val="0"/>
                <w:numId w:val="31"/>
              </w:numPr>
              <w:ind w:right="148"/>
              <w:jc w:val="both"/>
              <w:rPr>
                <w:rFonts w:ascii="Arial" w:hAnsi="Arial" w:cs="Arial"/>
                <w:color w:val="000000"/>
                <w:sz w:val="18"/>
                <w:szCs w:val="18"/>
              </w:rPr>
            </w:pPr>
            <w:r w:rsidRPr="00A2791E">
              <w:rPr>
                <w:rFonts w:ascii="Arial" w:hAnsi="Arial" w:cs="Arial"/>
                <w:color w:val="000000"/>
                <w:sz w:val="18"/>
                <w:szCs w:val="18"/>
              </w:rPr>
              <w:t>Revisa proyecto de oficio.</w:t>
            </w:r>
          </w:p>
          <w:p w:rsidR="00A2791E" w:rsidRPr="00A2791E" w:rsidRDefault="00A2791E" w:rsidP="00720FD3">
            <w:pPr>
              <w:pStyle w:val="Prrafodelista"/>
              <w:ind w:left="390" w:right="148"/>
              <w:jc w:val="both"/>
              <w:rPr>
                <w:rFonts w:ascii="Arial" w:hAnsi="Arial" w:cs="Arial"/>
                <w:color w:val="000000"/>
                <w:sz w:val="18"/>
                <w:szCs w:val="18"/>
              </w:rPr>
            </w:pPr>
            <w:r w:rsidRPr="00A2791E">
              <w:rPr>
                <w:rFonts w:ascii="Arial" w:hAnsi="Arial" w:cs="Arial"/>
                <w:color w:val="000000"/>
                <w:sz w:val="18"/>
                <w:szCs w:val="18"/>
              </w:rPr>
              <w:t>¿Aprueba el proyecto de oficio?</w:t>
            </w:r>
          </w:p>
          <w:p w:rsidR="00A2791E" w:rsidRPr="00A2791E" w:rsidRDefault="00A2791E" w:rsidP="00720FD3">
            <w:pPr>
              <w:pStyle w:val="Prrafodelista"/>
              <w:ind w:left="390" w:right="148"/>
              <w:jc w:val="both"/>
              <w:rPr>
                <w:rFonts w:ascii="Arial" w:hAnsi="Arial" w:cs="Arial"/>
                <w:color w:val="000000"/>
                <w:sz w:val="18"/>
                <w:szCs w:val="18"/>
              </w:rPr>
            </w:pPr>
            <w:r w:rsidRPr="00A2791E">
              <w:rPr>
                <w:rFonts w:ascii="Arial" w:hAnsi="Arial" w:cs="Arial"/>
                <w:b/>
                <w:color w:val="000000"/>
                <w:sz w:val="18"/>
                <w:szCs w:val="18"/>
              </w:rPr>
              <w:t>Si.</w:t>
            </w:r>
            <w:r w:rsidRPr="00A2791E">
              <w:rPr>
                <w:rFonts w:ascii="Arial" w:hAnsi="Arial" w:cs="Arial"/>
                <w:color w:val="000000"/>
                <w:sz w:val="18"/>
                <w:szCs w:val="18"/>
              </w:rPr>
              <w:t xml:space="preserve"> Continúa en la actividad 28.</w:t>
            </w:r>
          </w:p>
          <w:p w:rsidR="00A2791E" w:rsidRDefault="00A2791E" w:rsidP="00720FD3">
            <w:pPr>
              <w:pStyle w:val="Prrafodelista"/>
              <w:ind w:left="390" w:right="148"/>
              <w:jc w:val="both"/>
              <w:rPr>
                <w:rFonts w:ascii="Arial" w:hAnsi="Arial" w:cs="Arial"/>
                <w:color w:val="000000"/>
                <w:sz w:val="18"/>
                <w:szCs w:val="18"/>
              </w:rPr>
            </w:pPr>
            <w:r w:rsidRPr="00A2791E">
              <w:rPr>
                <w:rFonts w:ascii="Arial" w:hAnsi="Arial" w:cs="Arial"/>
                <w:b/>
                <w:color w:val="000000"/>
                <w:sz w:val="18"/>
                <w:szCs w:val="18"/>
              </w:rPr>
              <w:t>No.</w:t>
            </w:r>
            <w:r w:rsidRPr="00A2791E">
              <w:rPr>
                <w:rFonts w:ascii="Arial" w:hAnsi="Arial" w:cs="Arial"/>
                <w:color w:val="000000"/>
                <w:sz w:val="18"/>
                <w:szCs w:val="18"/>
              </w:rPr>
              <w:t xml:space="preserve"> Continúa en la actividad 24.</w:t>
            </w:r>
          </w:p>
          <w:p w:rsidR="00884799" w:rsidRPr="00884799" w:rsidRDefault="00884799" w:rsidP="00884799">
            <w:pPr>
              <w:ind w:right="148"/>
              <w:jc w:val="both"/>
              <w:rPr>
                <w:rFonts w:ascii="Arial" w:hAnsi="Arial" w:cs="Arial"/>
                <w:color w:val="000000"/>
                <w:sz w:val="18"/>
                <w:szCs w:val="18"/>
              </w:rPr>
            </w:pPr>
          </w:p>
        </w:tc>
      </w:tr>
      <w:tr w:rsidR="00A2791E" w:rsidRPr="00437A93" w:rsidTr="00504D0C">
        <w:trPr>
          <w:jc w:val="center"/>
        </w:trPr>
        <w:tc>
          <w:tcPr>
            <w:tcW w:w="592" w:type="pct"/>
            <w:tcBorders>
              <w:top w:val="nil"/>
              <w:bottom w:val="nil"/>
            </w:tcBorders>
          </w:tcPr>
          <w:p w:rsidR="00A2791E" w:rsidRPr="00437A93" w:rsidRDefault="00A2791E" w:rsidP="00934DF4">
            <w:pPr>
              <w:ind w:left="30" w:right="148"/>
              <w:jc w:val="both"/>
              <w:rPr>
                <w:rFonts w:ascii="Arial" w:hAnsi="Arial" w:cs="Arial"/>
                <w:color w:val="000000"/>
                <w:sz w:val="18"/>
                <w:szCs w:val="20"/>
                <w:lang w:eastAsia="es-MX"/>
              </w:rPr>
            </w:pPr>
          </w:p>
        </w:tc>
        <w:tc>
          <w:tcPr>
            <w:tcW w:w="593" w:type="pct"/>
            <w:tcBorders>
              <w:top w:val="nil"/>
              <w:bottom w:val="nil"/>
            </w:tcBorders>
          </w:tcPr>
          <w:p w:rsidR="00A2791E" w:rsidRPr="00437A93" w:rsidRDefault="00A2791E" w:rsidP="00934DF4">
            <w:pPr>
              <w:ind w:left="30" w:right="148"/>
              <w:jc w:val="both"/>
              <w:rPr>
                <w:rFonts w:ascii="Arial" w:hAnsi="Arial" w:cs="Arial"/>
                <w:color w:val="000000"/>
                <w:sz w:val="20"/>
                <w:szCs w:val="20"/>
              </w:rPr>
            </w:pPr>
          </w:p>
        </w:tc>
        <w:tc>
          <w:tcPr>
            <w:tcW w:w="592" w:type="pct"/>
            <w:tcBorders>
              <w:top w:val="nil"/>
              <w:bottom w:val="nil"/>
            </w:tcBorders>
          </w:tcPr>
          <w:p w:rsidR="00A2791E" w:rsidRPr="00437A93" w:rsidRDefault="00A2791E" w:rsidP="00934DF4">
            <w:pPr>
              <w:ind w:left="30" w:right="148"/>
              <w:jc w:val="both"/>
              <w:rPr>
                <w:rFonts w:ascii="Arial" w:hAnsi="Arial" w:cs="Arial"/>
                <w:color w:val="000000"/>
                <w:sz w:val="20"/>
                <w:szCs w:val="20"/>
              </w:rPr>
            </w:pPr>
            <w:r w:rsidRPr="00437A93">
              <w:rPr>
                <w:rFonts w:ascii="Arial" w:hAnsi="Arial" w:cs="Arial"/>
                <w:noProof/>
                <w:color w:val="000000"/>
                <w:sz w:val="20"/>
                <w:szCs w:val="20"/>
                <w:lang w:eastAsia="es-MX"/>
              </w:rPr>
              <mc:AlternateContent>
                <mc:Choice Requires="wps">
                  <w:drawing>
                    <wp:anchor distT="0" distB="0" distL="114300" distR="114300" simplePos="0" relativeHeight="254346240" behindDoc="0" locked="1" layoutInCell="1" allowOverlap="1" wp14:anchorId="24FDCC76" wp14:editId="379990ED">
                      <wp:simplePos x="0" y="0"/>
                      <wp:positionH relativeFrom="column">
                        <wp:posOffset>-3652520</wp:posOffset>
                      </wp:positionH>
                      <wp:positionV relativeFrom="paragraph">
                        <wp:posOffset>-5669280</wp:posOffset>
                      </wp:positionV>
                      <wp:extent cx="467995" cy="251460"/>
                      <wp:effectExtent l="0" t="0" r="27305" b="15240"/>
                      <wp:wrapNone/>
                      <wp:docPr id="1577" name="32 Rectángulo"/>
                      <wp:cNvGraphicFramePr/>
                      <a:graphic xmlns:a="http://schemas.openxmlformats.org/drawingml/2006/main">
                        <a:graphicData uri="http://schemas.microsoft.com/office/word/2010/wordprocessingShape">
                          <wps:wsp>
                            <wps:cNvSpPr/>
                            <wps:spPr>
                              <a:xfrm>
                                <a:off x="0" y="0"/>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885F91">
                                  <w:pPr>
                                    <w:jc w:val="center"/>
                                    <w:rPr>
                                      <w:rFonts w:ascii="Arial" w:hAnsi="Arial" w:cs="Arial"/>
                                      <w:sz w:val="20"/>
                                    </w:rPr>
                                  </w:pPr>
                                  <w:r>
                                    <w:rPr>
                                      <w:rFonts w:ascii="Arial" w:hAnsi="Arial" w:cs="Arial"/>
                                      <w:sz w:val="20"/>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DCC76" id="_x0000_s1266" style="position:absolute;left:0;text-align:left;margin-left:-287.6pt;margin-top:-446.4pt;width:36.85pt;height:19.8pt;z-index:2543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" fillcolor="window" strokecolor="windowText" strokeweight=".5pt">
                      <v:textbox>
                        <w:txbxContent>
                          <w:p w:rsidR="009C6E0D" w:rsidRPr="007C7074" w:rsidRDefault="009C6E0D" w:rsidP="00885F91">
                            <w:pPr>
                              <w:jc w:val="center"/>
                              <w:rPr>
                                <w:rFonts w:ascii="Arial" w:hAnsi="Arial" w:cs="Arial"/>
                                <w:sz w:val="20"/>
                              </w:rPr>
                            </w:pPr>
                            <w:r>
                              <w:rPr>
                                <w:rFonts w:ascii="Arial" w:hAnsi="Arial" w:cs="Arial"/>
                                <w:sz w:val="20"/>
                              </w:rPr>
                              <w:t>26</w:t>
                            </w:r>
                          </w:p>
                        </w:txbxContent>
                      </v:textbox>
                      <w10:anchorlock/>
                    </v:rect>
                  </w:pict>
                </mc:Fallback>
              </mc:AlternateContent>
            </w:r>
          </w:p>
        </w:tc>
        <w:tc>
          <w:tcPr>
            <w:tcW w:w="497" w:type="pct"/>
            <w:tcBorders>
              <w:top w:val="nil"/>
              <w:bottom w:val="nil"/>
            </w:tcBorders>
          </w:tcPr>
          <w:p w:rsidR="00A2791E" w:rsidRPr="00437A93" w:rsidRDefault="00A2791E" w:rsidP="00934DF4">
            <w:pPr>
              <w:ind w:left="30" w:right="148"/>
              <w:jc w:val="both"/>
              <w:rPr>
                <w:rFonts w:ascii="Arial" w:hAnsi="Arial" w:cs="Arial"/>
                <w:color w:val="000000"/>
                <w:sz w:val="20"/>
                <w:szCs w:val="20"/>
              </w:rPr>
            </w:pPr>
          </w:p>
        </w:tc>
        <w:tc>
          <w:tcPr>
            <w:tcW w:w="688" w:type="pct"/>
            <w:tcBorders>
              <w:top w:val="nil"/>
              <w:left w:val="single" w:sz="4" w:space="0" w:color="auto"/>
              <w:bottom w:val="nil"/>
            </w:tcBorders>
          </w:tcPr>
          <w:p w:rsidR="00A2791E" w:rsidRPr="00437A93" w:rsidRDefault="00A2791E" w:rsidP="00934DF4">
            <w:pPr>
              <w:ind w:left="30" w:right="148"/>
              <w:jc w:val="both"/>
              <w:rPr>
                <w:rFonts w:ascii="Arial" w:hAnsi="Arial" w:cs="Arial"/>
                <w:color w:val="000000"/>
                <w:sz w:val="20"/>
                <w:szCs w:val="20"/>
              </w:rPr>
            </w:pPr>
          </w:p>
        </w:tc>
        <w:tc>
          <w:tcPr>
            <w:tcW w:w="593" w:type="pct"/>
            <w:tcBorders>
              <w:top w:val="nil"/>
              <w:bottom w:val="nil"/>
            </w:tcBorders>
          </w:tcPr>
          <w:p w:rsidR="00A2791E" w:rsidRPr="00504D0C" w:rsidRDefault="00A2791E" w:rsidP="00504D0C">
            <w:pPr>
              <w:ind w:left="30" w:right="148"/>
              <w:jc w:val="both"/>
              <w:rPr>
                <w:rFonts w:ascii="Arial" w:hAnsi="Arial" w:cs="Arial"/>
                <w:color w:val="000000"/>
                <w:sz w:val="18"/>
                <w:szCs w:val="20"/>
              </w:rPr>
            </w:pPr>
          </w:p>
        </w:tc>
        <w:tc>
          <w:tcPr>
            <w:tcW w:w="1445" w:type="pct"/>
            <w:tcBorders>
              <w:top w:val="nil"/>
              <w:bottom w:val="nil"/>
            </w:tcBorders>
            <w:shd w:val="clear" w:color="auto" w:fill="auto"/>
            <w:vAlign w:val="center"/>
          </w:tcPr>
          <w:p w:rsidR="00A2791E" w:rsidRDefault="00A2791E" w:rsidP="00710710">
            <w:pPr>
              <w:pStyle w:val="Prrafodelista"/>
              <w:numPr>
                <w:ilvl w:val="0"/>
                <w:numId w:val="31"/>
              </w:numPr>
              <w:ind w:right="148"/>
              <w:jc w:val="both"/>
              <w:rPr>
                <w:rFonts w:ascii="Arial" w:hAnsi="Arial" w:cs="Arial"/>
                <w:color w:val="000000"/>
                <w:sz w:val="18"/>
                <w:szCs w:val="20"/>
              </w:rPr>
            </w:pPr>
            <w:r w:rsidRPr="00437A93">
              <w:rPr>
                <w:rFonts w:ascii="Arial" w:hAnsi="Arial" w:cs="Arial"/>
                <w:color w:val="000000"/>
                <w:sz w:val="18"/>
                <w:szCs w:val="20"/>
              </w:rPr>
              <w:t>Instruye a la Unidad de Capacitación para que elabore los oficios de invitación a Ponencias.</w:t>
            </w:r>
          </w:p>
          <w:p w:rsidR="00884799" w:rsidRPr="00437A93" w:rsidRDefault="00884799" w:rsidP="00884799">
            <w:pPr>
              <w:pStyle w:val="Prrafodelista"/>
              <w:ind w:left="390" w:right="148"/>
              <w:jc w:val="both"/>
              <w:rPr>
                <w:rFonts w:ascii="Arial" w:hAnsi="Arial" w:cs="Arial"/>
                <w:color w:val="000000"/>
                <w:sz w:val="18"/>
                <w:szCs w:val="20"/>
              </w:rPr>
            </w:pPr>
          </w:p>
        </w:tc>
      </w:tr>
      <w:tr w:rsidR="00A2791E" w:rsidRPr="00437A93" w:rsidTr="00504D0C">
        <w:trPr>
          <w:trHeight w:val="455"/>
          <w:jc w:val="center"/>
        </w:trPr>
        <w:tc>
          <w:tcPr>
            <w:tcW w:w="592" w:type="pct"/>
            <w:tcBorders>
              <w:top w:val="nil"/>
              <w:bottom w:val="nil"/>
            </w:tcBorders>
          </w:tcPr>
          <w:p w:rsidR="00A2791E" w:rsidRPr="00437A93" w:rsidRDefault="00A2791E" w:rsidP="00934DF4">
            <w:pPr>
              <w:ind w:left="30" w:right="148"/>
              <w:jc w:val="both"/>
              <w:rPr>
                <w:rFonts w:ascii="Arial" w:hAnsi="Arial" w:cs="Arial"/>
                <w:color w:val="000000"/>
                <w:sz w:val="18"/>
                <w:szCs w:val="20"/>
                <w:lang w:eastAsia="es-MX"/>
              </w:rPr>
            </w:pPr>
          </w:p>
        </w:tc>
        <w:tc>
          <w:tcPr>
            <w:tcW w:w="593" w:type="pct"/>
            <w:tcBorders>
              <w:top w:val="nil"/>
              <w:bottom w:val="nil"/>
            </w:tcBorders>
          </w:tcPr>
          <w:p w:rsidR="00A2791E" w:rsidRPr="00437A93" w:rsidRDefault="00A2791E" w:rsidP="00934DF4">
            <w:pPr>
              <w:ind w:left="30" w:right="148"/>
              <w:jc w:val="both"/>
              <w:rPr>
                <w:rFonts w:ascii="Arial" w:hAnsi="Arial" w:cs="Arial"/>
                <w:color w:val="000000"/>
                <w:sz w:val="20"/>
                <w:szCs w:val="20"/>
              </w:rPr>
            </w:pPr>
          </w:p>
        </w:tc>
        <w:tc>
          <w:tcPr>
            <w:tcW w:w="592" w:type="pct"/>
            <w:tcBorders>
              <w:top w:val="nil"/>
              <w:bottom w:val="nil"/>
            </w:tcBorders>
          </w:tcPr>
          <w:p w:rsidR="00A2791E" w:rsidRPr="00437A93" w:rsidRDefault="00A2791E" w:rsidP="00934DF4">
            <w:pPr>
              <w:ind w:left="30" w:right="148"/>
              <w:jc w:val="both"/>
              <w:rPr>
                <w:rFonts w:ascii="Arial" w:hAnsi="Arial" w:cs="Arial"/>
                <w:color w:val="000000"/>
                <w:sz w:val="20"/>
                <w:szCs w:val="20"/>
              </w:rPr>
            </w:pPr>
          </w:p>
        </w:tc>
        <w:tc>
          <w:tcPr>
            <w:tcW w:w="497" w:type="pct"/>
            <w:tcBorders>
              <w:top w:val="nil"/>
              <w:bottom w:val="nil"/>
            </w:tcBorders>
          </w:tcPr>
          <w:p w:rsidR="00A2791E" w:rsidRPr="00437A93" w:rsidRDefault="00A2791E" w:rsidP="00934DF4">
            <w:pPr>
              <w:ind w:left="30" w:right="148"/>
              <w:jc w:val="both"/>
              <w:rPr>
                <w:rFonts w:ascii="Arial" w:hAnsi="Arial" w:cs="Arial"/>
                <w:color w:val="000000"/>
                <w:sz w:val="20"/>
                <w:szCs w:val="20"/>
              </w:rPr>
            </w:pPr>
          </w:p>
        </w:tc>
        <w:tc>
          <w:tcPr>
            <w:tcW w:w="688" w:type="pct"/>
            <w:tcBorders>
              <w:top w:val="nil"/>
              <w:left w:val="single" w:sz="4" w:space="0" w:color="auto"/>
              <w:bottom w:val="nil"/>
            </w:tcBorders>
          </w:tcPr>
          <w:p w:rsidR="00A2791E" w:rsidRPr="00437A93" w:rsidRDefault="00A2791E" w:rsidP="00934DF4">
            <w:pPr>
              <w:ind w:left="30" w:right="148"/>
              <w:jc w:val="both"/>
              <w:rPr>
                <w:rFonts w:ascii="Arial" w:hAnsi="Arial" w:cs="Arial"/>
                <w:color w:val="000000"/>
                <w:sz w:val="20"/>
                <w:szCs w:val="20"/>
              </w:rPr>
            </w:pPr>
          </w:p>
        </w:tc>
        <w:tc>
          <w:tcPr>
            <w:tcW w:w="593" w:type="pct"/>
            <w:tcBorders>
              <w:top w:val="nil"/>
              <w:bottom w:val="nil"/>
            </w:tcBorders>
          </w:tcPr>
          <w:p w:rsidR="00A2791E" w:rsidRPr="00504D0C" w:rsidRDefault="00A2791E" w:rsidP="00504D0C">
            <w:pPr>
              <w:ind w:left="30" w:right="148"/>
              <w:jc w:val="both"/>
              <w:rPr>
                <w:rFonts w:ascii="Arial" w:hAnsi="Arial" w:cs="Arial"/>
                <w:color w:val="000000"/>
                <w:sz w:val="18"/>
                <w:szCs w:val="20"/>
              </w:rPr>
            </w:pPr>
          </w:p>
        </w:tc>
        <w:tc>
          <w:tcPr>
            <w:tcW w:w="1445" w:type="pct"/>
            <w:tcBorders>
              <w:top w:val="nil"/>
              <w:bottom w:val="nil"/>
            </w:tcBorders>
            <w:shd w:val="clear" w:color="auto" w:fill="auto"/>
            <w:vAlign w:val="center"/>
          </w:tcPr>
          <w:p w:rsidR="00A2791E" w:rsidRDefault="00A2791E" w:rsidP="00710710">
            <w:pPr>
              <w:pStyle w:val="Prrafodelista"/>
              <w:numPr>
                <w:ilvl w:val="0"/>
                <w:numId w:val="31"/>
              </w:numPr>
              <w:ind w:right="148"/>
              <w:jc w:val="both"/>
              <w:rPr>
                <w:rFonts w:ascii="Arial" w:hAnsi="Arial" w:cs="Arial"/>
                <w:color w:val="000000"/>
                <w:sz w:val="18"/>
                <w:szCs w:val="20"/>
              </w:rPr>
            </w:pPr>
            <w:r w:rsidRPr="00437A93">
              <w:rPr>
                <w:rFonts w:ascii="Arial" w:hAnsi="Arial" w:cs="Arial"/>
                <w:color w:val="000000"/>
                <w:sz w:val="18"/>
                <w:szCs w:val="20"/>
              </w:rPr>
              <w:t>Recibe instrucción y turna a la Dirección de Capacitación Interna para que elabore los oficios de invitación a ponencias.</w:t>
            </w:r>
          </w:p>
          <w:p w:rsidR="00884799" w:rsidRPr="00437A93" w:rsidRDefault="00884799" w:rsidP="00884799">
            <w:pPr>
              <w:pStyle w:val="Prrafodelista"/>
              <w:ind w:left="390" w:right="148"/>
              <w:jc w:val="both"/>
              <w:rPr>
                <w:rFonts w:ascii="Arial" w:hAnsi="Arial" w:cs="Arial"/>
                <w:color w:val="000000"/>
                <w:sz w:val="18"/>
                <w:szCs w:val="20"/>
              </w:rPr>
            </w:pPr>
          </w:p>
        </w:tc>
      </w:tr>
      <w:tr w:rsidR="00A2791E" w:rsidRPr="00437A93" w:rsidTr="00504D0C">
        <w:trPr>
          <w:trHeight w:val="754"/>
          <w:jc w:val="center"/>
        </w:trPr>
        <w:tc>
          <w:tcPr>
            <w:tcW w:w="592" w:type="pct"/>
            <w:tcBorders>
              <w:top w:val="nil"/>
              <w:bottom w:val="single" w:sz="4" w:space="0" w:color="auto"/>
            </w:tcBorders>
          </w:tcPr>
          <w:p w:rsidR="00A2791E" w:rsidRPr="00437A93" w:rsidRDefault="00A2791E" w:rsidP="00934DF4">
            <w:pPr>
              <w:ind w:left="30" w:right="148"/>
              <w:jc w:val="both"/>
              <w:rPr>
                <w:rFonts w:ascii="Arial" w:hAnsi="Arial" w:cs="Arial"/>
                <w:color w:val="000000"/>
                <w:sz w:val="20"/>
                <w:szCs w:val="20"/>
              </w:rPr>
            </w:pPr>
          </w:p>
        </w:tc>
        <w:tc>
          <w:tcPr>
            <w:tcW w:w="593" w:type="pct"/>
            <w:tcBorders>
              <w:top w:val="nil"/>
              <w:bottom w:val="single" w:sz="4" w:space="0" w:color="auto"/>
            </w:tcBorders>
          </w:tcPr>
          <w:p w:rsidR="00A2791E" w:rsidRPr="00437A93" w:rsidRDefault="00A2791E" w:rsidP="00934DF4">
            <w:pPr>
              <w:ind w:left="30" w:right="148"/>
              <w:jc w:val="both"/>
              <w:rPr>
                <w:rFonts w:ascii="Arial" w:hAnsi="Arial" w:cs="Arial"/>
                <w:color w:val="000000"/>
                <w:sz w:val="20"/>
                <w:szCs w:val="20"/>
              </w:rPr>
            </w:pPr>
          </w:p>
        </w:tc>
        <w:tc>
          <w:tcPr>
            <w:tcW w:w="592" w:type="pct"/>
            <w:tcBorders>
              <w:top w:val="nil"/>
              <w:bottom w:val="single" w:sz="4" w:space="0" w:color="auto"/>
            </w:tcBorders>
          </w:tcPr>
          <w:p w:rsidR="00A2791E" w:rsidRPr="00437A93" w:rsidRDefault="00A2791E" w:rsidP="00934DF4">
            <w:pPr>
              <w:ind w:left="30" w:right="148"/>
              <w:jc w:val="both"/>
              <w:rPr>
                <w:rFonts w:ascii="Arial" w:hAnsi="Arial" w:cs="Arial"/>
                <w:color w:val="000000"/>
                <w:sz w:val="20"/>
                <w:szCs w:val="20"/>
              </w:rPr>
            </w:pPr>
          </w:p>
        </w:tc>
        <w:tc>
          <w:tcPr>
            <w:tcW w:w="497" w:type="pct"/>
            <w:tcBorders>
              <w:top w:val="nil"/>
              <w:bottom w:val="single" w:sz="4" w:space="0" w:color="auto"/>
            </w:tcBorders>
          </w:tcPr>
          <w:p w:rsidR="00A2791E" w:rsidRPr="00437A93" w:rsidRDefault="00A2791E" w:rsidP="00934DF4">
            <w:pPr>
              <w:ind w:left="30" w:right="148"/>
              <w:jc w:val="both"/>
              <w:rPr>
                <w:rFonts w:ascii="Arial" w:hAnsi="Arial" w:cs="Arial"/>
                <w:color w:val="000000"/>
                <w:sz w:val="20"/>
                <w:szCs w:val="20"/>
              </w:rPr>
            </w:pPr>
          </w:p>
        </w:tc>
        <w:tc>
          <w:tcPr>
            <w:tcW w:w="688" w:type="pct"/>
            <w:tcBorders>
              <w:top w:val="nil"/>
              <w:left w:val="single" w:sz="4" w:space="0" w:color="auto"/>
              <w:bottom w:val="single" w:sz="4" w:space="0" w:color="auto"/>
            </w:tcBorders>
          </w:tcPr>
          <w:p w:rsidR="00A2791E" w:rsidRPr="00437A93" w:rsidRDefault="00A2791E" w:rsidP="00934DF4">
            <w:pPr>
              <w:ind w:left="30" w:right="148"/>
              <w:jc w:val="both"/>
              <w:rPr>
                <w:rFonts w:ascii="Arial" w:hAnsi="Arial" w:cs="Arial"/>
                <w:color w:val="000000"/>
                <w:sz w:val="20"/>
                <w:szCs w:val="20"/>
              </w:rPr>
            </w:pPr>
          </w:p>
        </w:tc>
        <w:tc>
          <w:tcPr>
            <w:tcW w:w="593" w:type="pct"/>
            <w:tcBorders>
              <w:top w:val="nil"/>
              <w:bottom w:val="single" w:sz="4" w:space="0" w:color="auto"/>
            </w:tcBorders>
          </w:tcPr>
          <w:p w:rsidR="00A2791E" w:rsidRPr="00504D0C" w:rsidRDefault="00A2791E" w:rsidP="00504D0C">
            <w:pPr>
              <w:ind w:left="30" w:right="148"/>
              <w:jc w:val="both"/>
              <w:rPr>
                <w:rFonts w:ascii="Arial" w:hAnsi="Arial" w:cs="Arial"/>
                <w:color w:val="000000"/>
                <w:sz w:val="18"/>
                <w:szCs w:val="20"/>
              </w:rPr>
            </w:pPr>
          </w:p>
        </w:tc>
        <w:tc>
          <w:tcPr>
            <w:tcW w:w="1445" w:type="pct"/>
            <w:tcBorders>
              <w:top w:val="nil"/>
              <w:bottom w:val="single" w:sz="4" w:space="0" w:color="auto"/>
            </w:tcBorders>
            <w:shd w:val="clear" w:color="auto" w:fill="auto"/>
            <w:vAlign w:val="center"/>
          </w:tcPr>
          <w:p w:rsidR="00A2791E" w:rsidRDefault="00A2791E" w:rsidP="00710710">
            <w:pPr>
              <w:pStyle w:val="Prrafodelista"/>
              <w:numPr>
                <w:ilvl w:val="0"/>
                <w:numId w:val="31"/>
              </w:numPr>
              <w:ind w:right="148"/>
              <w:jc w:val="both"/>
              <w:rPr>
                <w:rFonts w:ascii="Arial" w:hAnsi="Arial" w:cs="Arial"/>
                <w:color w:val="000000"/>
                <w:sz w:val="18"/>
                <w:szCs w:val="20"/>
              </w:rPr>
            </w:pPr>
            <w:r w:rsidRPr="00437A93">
              <w:rPr>
                <w:rFonts w:ascii="Arial" w:hAnsi="Arial" w:cs="Arial"/>
                <w:color w:val="000000"/>
                <w:sz w:val="18"/>
                <w:szCs w:val="20"/>
              </w:rPr>
              <w:t xml:space="preserve">Elabora oficios de invitación, recaba firmas y envía a ponencias. </w:t>
            </w:r>
          </w:p>
          <w:p w:rsidR="00884799" w:rsidRPr="00437A93" w:rsidRDefault="00884799" w:rsidP="00884799">
            <w:pPr>
              <w:pStyle w:val="Prrafodelista"/>
              <w:ind w:left="390" w:right="148"/>
              <w:jc w:val="both"/>
              <w:rPr>
                <w:rFonts w:ascii="Arial" w:hAnsi="Arial" w:cs="Arial"/>
                <w:color w:val="000000"/>
                <w:sz w:val="18"/>
                <w:szCs w:val="20"/>
              </w:rPr>
            </w:pPr>
          </w:p>
          <w:p w:rsidR="00A2791E" w:rsidRDefault="00A2791E" w:rsidP="00710710">
            <w:pPr>
              <w:pStyle w:val="Prrafodelista"/>
              <w:numPr>
                <w:ilvl w:val="0"/>
                <w:numId w:val="31"/>
              </w:numPr>
              <w:ind w:right="148"/>
              <w:jc w:val="both"/>
              <w:rPr>
                <w:rFonts w:ascii="Arial" w:hAnsi="Arial" w:cs="Arial"/>
                <w:color w:val="000000"/>
                <w:sz w:val="18"/>
                <w:szCs w:val="20"/>
              </w:rPr>
            </w:pPr>
            <w:r w:rsidRPr="00437A93">
              <w:rPr>
                <w:rFonts w:ascii="Arial" w:hAnsi="Arial" w:cs="Arial"/>
                <w:color w:val="000000"/>
                <w:sz w:val="18"/>
                <w:szCs w:val="20"/>
              </w:rPr>
              <w:t>Reciben oficio y contestan a la Dirección del Centro.</w:t>
            </w:r>
          </w:p>
          <w:p w:rsidR="00884799" w:rsidRPr="00437A93" w:rsidRDefault="00884799" w:rsidP="00884799">
            <w:pPr>
              <w:pStyle w:val="Prrafodelista"/>
              <w:ind w:left="390" w:right="148"/>
              <w:jc w:val="both"/>
              <w:rPr>
                <w:rFonts w:ascii="Arial" w:hAnsi="Arial" w:cs="Arial"/>
                <w:color w:val="000000"/>
                <w:sz w:val="18"/>
                <w:szCs w:val="20"/>
              </w:rPr>
            </w:pPr>
          </w:p>
          <w:p w:rsidR="00A2791E" w:rsidRDefault="00A2791E" w:rsidP="00710710">
            <w:pPr>
              <w:pStyle w:val="Prrafodelista"/>
              <w:numPr>
                <w:ilvl w:val="0"/>
                <w:numId w:val="31"/>
              </w:numPr>
              <w:ind w:right="148"/>
              <w:jc w:val="both"/>
              <w:rPr>
                <w:rFonts w:ascii="Arial" w:hAnsi="Arial" w:cs="Arial"/>
                <w:color w:val="000000"/>
                <w:sz w:val="18"/>
                <w:szCs w:val="20"/>
              </w:rPr>
            </w:pPr>
            <w:r w:rsidRPr="00437A93">
              <w:rPr>
                <w:rFonts w:ascii="Arial" w:hAnsi="Arial" w:cs="Arial"/>
                <w:color w:val="000000"/>
                <w:sz w:val="18"/>
                <w:szCs w:val="20"/>
              </w:rPr>
              <w:t>Recibe contestación y turna a la Unidad de Capacitación.</w:t>
            </w:r>
          </w:p>
          <w:p w:rsidR="00884799" w:rsidRPr="00884799" w:rsidRDefault="00884799" w:rsidP="00884799">
            <w:pPr>
              <w:pStyle w:val="Prrafodelista"/>
              <w:rPr>
                <w:rFonts w:ascii="Arial" w:hAnsi="Arial" w:cs="Arial"/>
                <w:color w:val="000000"/>
                <w:sz w:val="18"/>
                <w:szCs w:val="20"/>
              </w:rPr>
            </w:pPr>
          </w:p>
          <w:p w:rsidR="00A2791E" w:rsidRDefault="00A2791E" w:rsidP="00710710">
            <w:pPr>
              <w:pStyle w:val="Prrafodelista"/>
              <w:numPr>
                <w:ilvl w:val="0"/>
                <w:numId w:val="31"/>
              </w:numPr>
              <w:ind w:right="148"/>
              <w:jc w:val="both"/>
              <w:rPr>
                <w:rFonts w:ascii="Arial" w:hAnsi="Arial" w:cs="Arial"/>
                <w:color w:val="000000"/>
                <w:sz w:val="18"/>
                <w:szCs w:val="20"/>
              </w:rPr>
            </w:pPr>
            <w:r w:rsidRPr="00437A93">
              <w:rPr>
                <w:rFonts w:ascii="Arial" w:hAnsi="Arial" w:cs="Arial"/>
                <w:color w:val="000000"/>
                <w:sz w:val="18"/>
                <w:szCs w:val="20"/>
              </w:rPr>
              <w:t>Recibe y turna a la Dirección de Capacitación Interna para que realice las gestiones necesarias en el Sistema de Administración Escolar.</w:t>
            </w:r>
          </w:p>
          <w:p w:rsidR="00884799" w:rsidRPr="00884799" w:rsidRDefault="00884799" w:rsidP="00884799">
            <w:pPr>
              <w:pStyle w:val="Prrafodelista"/>
              <w:rPr>
                <w:rFonts w:ascii="Arial" w:hAnsi="Arial" w:cs="Arial"/>
                <w:color w:val="000000"/>
                <w:sz w:val="18"/>
                <w:szCs w:val="20"/>
              </w:rPr>
            </w:pPr>
          </w:p>
          <w:p w:rsidR="00A2791E" w:rsidRPr="00437A93" w:rsidRDefault="00A2791E" w:rsidP="00710710">
            <w:pPr>
              <w:pStyle w:val="Prrafodelista"/>
              <w:numPr>
                <w:ilvl w:val="0"/>
                <w:numId w:val="31"/>
              </w:numPr>
              <w:ind w:right="148"/>
              <w:jc w:val="both"/>
              <w:rPr>
                <w:rFonts w:ascii="Arial" w:hAnsi="Arial" w:cs="Arial"/>
                <w:color w:val="000000"/>
                <w:sz w:val="18"/>
                <w:szCs w:val="20"/>
              </w:rPr>
            </w:pPr>
            <w:r w:rsidRPr="00437A93">
              <w:rPr>
                <w:rFonts w:ascii="Arial" w:hAnsi="Arial" w:cs="Arial"/>
                <w:color w:val="000000"/>
                <w:sz w:val="18"/>
                <w:szCs w:val="20"/>
              </w:rPr>
              <w:t>Recibe instrucción y carga la información en el Sistema de Administración Escolar para generar listas de asistencia.</w:t>
            </w:r>
          </w:p>
          <w:p w:rsidR="00A2791E" w:rsidRPr="00437A93" w:rsidRDefault="00A2791E" w:rsidP="00F916E9">
            <w:pPr>
              <w:ind w:right="148"/>
              <w:jc w:val="both"/>
              <w:rPr>
                <w:rFonts w:ascii="Arial" w:hAnsi="Arial" w:cs="Arial"/>
                <w:color w:val="000000"/>
                <w:sz w:val="18"/>
                <w:szCs w:val="20"/>
              </w:rPr>
            </w:pPr>
          </w:p>
        </w:tc>
      </w:tr>
    </w:tbl>
    <w:p w:rsidR="00F90B89" w:rsidRPr="00437A93" w:rsidRDefault="00F90B89" w:rsidP="00F90B89">
      <w:pPr>
        <w:rPr>
          <w:rFonts w:ascii="Arial" w:hAnsi="Arial" w:cs="Arial"/>
        </w:rPr>
      </w:pPr>
    </w:p>
    <w:tbl>
      <w:tblPr>
        <w:tblW w:w="46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3"/>
        <w:gridCol w:w="1278"/>
        <w:gridCol w:w="1557"/>
        <w:gridCol w:w="1747"/>
        <w:gridCol w:w="3489"/>
      </w:tblGrid>
      <w:tr w:rsidR="00F916E9" w:rsidRPr="00437A93" w:rsidTr="00061368">
        <w:trPr>
          <w:tblHeader/>
          <w:jc w:val="center"/>
        </w:trPr>
        <w:tc>
          <w:tcPr>
            <w:tcW w:w="681" w:type="pct"/>
            <w:tcBorders>
              <w:bottom w:val="single" w:sz="4" w:space="0" w:color="auto"/>
            </w:tcBorders>
            <w:vAlign w:val="center"/>
          </w:tcPr>
          <w:p w:rsidR="00F916E9" w:rsidRPr="00437A93" w:rsidRDefault="00F916E9" w:rsidP="00061368">
            <w:pPr>
              <w:pStyle w:val="Prrafodelista"/>
              <w:ind w:left="0"/>
              <w:jc w:val="center"/>
              <w:rPr>
                <w:rFonts w:ascii="Arial" w:hAnsi="Arial" w:cs="Arial"/>
                <w:b/>
                <w:color w:val="000000"/>
                <w:sz w:val="16"/>
                <w:szCs w:val="16"/>
                <w:lang w:eastAsia="es-MX"/>
              </w:rPr>
            </w:pPr>
            <w:r w:rsidRPr="00437A93">
              <w:rPr>
                <w:rFonts w:ascii="Arial" w:hAnsi="Arial" w:cs="Arial"/>
                <w:b/>
                <w:color w:val="000000"/>
                <w:sz w:val="16"/>
                <w:szCs w:val="16"/>
                <w:lang w:eastAsia="es-MX"/>
              </w:rPr>
              <w:lastRenderedPageBreak/>
              <w:t>Dirección del Centro</w:t>
            </w:r>
          </w:p>
        </w:tc>
        <w:tc>
          <w:tcPr>
            <w:tcW w:w="684" w:type="pct"/>
            <w:tcBorders>
              <w:bottom w:val="single" w:sz="4" w:space="0" w:color="auto"/>
            </w:tcBorders>
            <w:vAlign w:val="center"/>
          </w:tcPr>
          <w:p w:rsidR="00F916E9" w:rsidRPr="00437A93" w:rsidRDefault="00F916E9" w:rsidP="00061368">
            <w:pPr>
              <w:pStyle w:val="Prrafodelista"/>
              <w:ind w:left="0"/>
              <w:jc w:val="center"/>
              <w:rPr>
                <w:rFonts w:ascii="Arial" w:hAnsi="Arial" w:cs="Arial"/>
                <w:b/>
                <w:color w:val="000000"/>
                <w:sz w:val="16"/>
                <w:szCs w:val="16"/>
              </w:rPr>
            </w:pPr>
            <w:r w:rsidRPr="00437A93">
              <w:rPr>
                <w:rFonts w:ascii="Arial" w:hAnsi="Arial" w:cs="Arial"/>
                <w:b/>
                <w:color w:val="000000"/>
                <w:sz w:val="16"/>
                <w:szCs w:val="16"/>
              </w:rPr>
              <w:t>Unidad de Capacitación</w:t>
            </w:r>
          </w:p>
        </w:tc>
        <w:tc>
          <w:tcPr>
            <w:tcW w:w="833" w:type="pct"/>
            <w:tcBorders>
              <w:bottom w:val="single" w:sz="4" w:space="0" w:color="auto"/>
            </w:tcBorders>
            <w:vAlign w:val="center"/>
          </w:tcPr>
          <w:p w:rsidR="00F916E9" w:rsidRPr="00437A93" w:rsidRDefault="00F916E9" w:rsidP="00061368">
            <w:pPr>
              <w:pStyle w:val="Prrafodelista"/>
              <w:ind w:left="0"/>
              <w:jc w:val="center"/>
              <w:rPr>
                <w:rFonts w:ascii="Arial" w:hAnsi="Arial" w:cs="Arial"/>
                <w:b/>
                <w:color w:val="000000"/>
                <w:sz w:val="16"/>
                <w:szCs w:val="16"/>
              </w:rPr>
            </w:pPr>
            <w:r w:rsidRPr="00437A93">
              <w:rPr>
                <w:rFonts w:ascii="Arial" w:hAnsi="Arial" w:cs="Arial"/>
                <w:b/>
                <w:color w:val="000000"/>
                <w:sz w:val="16"/>
                <w:szCs w:val="16"/>
              </w:rPr>
              <w:t xml:space="preserve">Dirección </w:t>
            </w:r>
            <w:r w:rsidRPr="00437A93">
              <w:rPr>
                <w:rFonts w:ascii="Arial" w:hAnsi="Arial" w:cs="Arial"/>
                <w:noProof/>
                <w:color w:val="000000"/>
                <w:sz w:val="18"/>
                <w:szCs w:val="20"/>
                <w:lang w:eastAsia="es-MX"/>
              </w:rPr>
              <mc:AlternateContent>
                <mc:Choice Requires="wpg">
                  <w:drawing>
                    <wp:anchor distT="0" distB="0" distL="114300" distR="114300" simplePos="0" relativeHeight="253165568" behindDoc="0" locked="0" layoutInCell="1" allowOverlap="1" wp14:anchorId="1785C399" wp14:editId="7BAB7732">
                      <wp:simplePos x="0" y="0"/>
                      <wp:positionH relativeFrom="column">
                        <wp:posOffset>-26670</wp:posOffset>
                      </wp:positionH>
                      <wp:positionV relativeFrom="paragraph">
                        <wp:posOffset>-30888305</wp:posOffset>
                      </wp:positionV>
                      <wp:extent cx="2574290" cy="4010660"/>
                      <wp:effectExtent l="0" t="0" r="16510" b="27940"/>
                      <wp:wrapNone/>
                      <wp:docPr id="3589" name="382 Grupo"/>
                      <wp:cNvGraphicFramePr/>
                      <a:graphic xmlns:a="http://schemas.openxmlformats.org/drawingml/2006/main">
                        <a:graphicData uri="http://schemas.microsoft.com/office/word/2010/wordprocessingGroup">
                          <wpg:wgp>
                            <wpg:cNvGrpSpPr/>
                            <wpg:grpSpPr>
                              <a:xfrm>
                                <a:off x="0" y="0"/>
                                <a:ext cx="2574290" cy="4010660"/>
                                <a:chOff x="0" y="0"/>
                                <a:chExt cx="2574290" cy="4010660"/>
                              </a:xfrm>
                            </wpg:grpSpPr>
                            <wpg:grpSp>
                              <wpg:cNvPr id="3590" name="1166 Grupo"/>
                              <wpg:cNvGrpSpPr/>
                              <wpg:grpSpPr>
                                <a:xfrm>
                                  <a:off x="0" y="0"/>
                                  <a:ext cx="2574290" cy="4010660"/>
                                  <a:chOff x="0" y="0"/>
                                  <a:chExt cx="2574290" cy="4010660"/>
                                </a:xfrm>
                              </wpg:grpSpPr>
                              <wpg:grpSp>
                                <wpg:cNvPr id="3591" name="1126 Grupo"/>
                                <wpg:cNvGrpSpPr/>
                                <wpg:grpSpPr>
                                  <a:xfrm>
                                    <a:off x="0" y="0"/>
                                    <a:ext cx="2574290" cy="4010660"/>
                                    <a:chOff x="0" y="0"/>
                                    <a:chExt cx="2574290" cy="3896360"/>
                                  </a:xfrm>
                                </wpg:grpSpPr>
                                <wps:wsp>
                                  <wps:cNvPr id="3592" name="20 Conector recto de flecha"/>
                                  <wps:cNvCnPr/>
                                  <wps:spPr>
                                    <a:xfrm>
                                      <a:off x="329184" y="2640788"/>
                                      <a:ext cx="0" cy="329565"/>
                                    </a:xfrm>
                                    <a:prstGeom prst="straightConnector1">
                                      <a:avLst/>
                                    </a:prstGeom>
                                    <a:noFill/>
                                    <a:ln w="6350" cap="flat" cmpd="sng" algn="ctr">
                                      <a:solidFill>
                                        <a:sysClr val="windowText" lastClr="000000"/>
                                      </a:solidFill>
                                      <a:prstDash val="solid"/>
                                      <a:tailEnd type="triangle"/>
                                    </a:ln>
                                    <a:effectLst/>
                                  </wps:spPr>
                                  <wps:bodyPr/>
                                </wps:wsp>
                                <wpg:grpSp>
                                  <wpg:cNvPr id="3593" name="648 Grupo"/>
                                  <wpg:cNvGrpSpPr/>
                                  <wpg:grpSpPr>
                                    <a:xfrm>
                                      <a:off x="0" y="0"/>
                                      <a:ext cx="2574290" cy="3896360"/>
                                      <a:chOff x="0" y="0"/>
                                      <a:chExt cx="2574773" cy="3896588"/>
                                    </a:xfrm>
                                  </wpg:grpSpPr>
                                  <wps:wsp>
                                    <wps:cNvPr id="3594" name="Conector fuera de página 291"/>
                                    <wps:cNvSpPr/>
                                    <wps:spPr>
                                      <a:xfrm>
                                        <a:off x="175565" y="0"/>
                                        <a:ext cx="304165" cy="227965"/>
                                      </a:xfrm>
                                      <a:prstGeom prst="flowChartOffpageConnector">
                                        <a:avLst/>
                                      </a:prstGeom>
                                      <a:solidFill>
                                        <a:sysClr val="window" lastClr="FFFFFF"/>
                                      </a:solidFill>
                                      <a:ln w="6350" cap="flat" cmpd="sng" algn="ctr">
                                        <a:solidFill>
                                          <a:sysClr val="windowText" lastClr="000000"/>
                                        </a:solidFill>
                                        <a:prstDash val="solid"/>
                                      </a:ln>
                                      <a:effectLst/>
                                    </wps:spPr>
                                    <wps:txbx>
                                      <w:txbxContent>
                                        <w:p w:rsidR="009C6E0D" w:rsidRPr="00DC7034" w:rsidRDefault="009C6E0D" w:rsidP="00F916E9">
                                          <w:pPr>
                                            <w:jc w:val="center"/>
                                            <w:rPr>
                                              <w:rFonts w:ascii="Arial" w:hAnsi="Arial" w:cs="Arial"/>
                                              <w:sz w:val="14"/>
                                              <w:szCs w:val="14"/>
                                            </w:rPr>
                                          </w:pPr>
                                          <w:r>
                                            <w:rPr>
                                              <w:rFonts w:ascii="Arial" w:hAnsi="Arial" w:cs="Arial"/>
                                              <w:sz w:val="14"/>
                                              <w:szCs w:val="1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95" name="647 Grupo"/>
                                    <wpg:cNvGrpSpPr/>
                                    <wpg:grpSpPr>
                                      <a:xfrm>
                                        <a:off x="0" y="234086"/>
                                        <a:ext cx="2574773" cy="3662502"/>
                                        <a:chOff x="0" y="0"/>
                                        <a:chExt cx="2574773" cy="3662502"/>
                                      </a:xfrm>
                                    </wpg:grpSpPr>
                                    <wpg:grpSp>
                                      <wpg:cNvPr id="3596" name="379 Grupo"/>
                                      <wpg:cNvGrpSpPr/>
                                      <wpg:grpSpPr>
                                        <a:xfrm>
                                          <a:off x="95098" y="0"/>
                                          <a:ext cx="467995" cy="1202004"/>
                                          <a:chOff x="0" y="0"/>
                                          <a:chExt cx="467995" cy="1202004"/>
                                        </a:xfrm>
                                      </wpg:grpSpPr>
                                      <wpg:grpSp>
                                        <wpg:cNvPr id="3597" name="353 Grupo"/>
                                        <wpg:cNvGrpSpPr/>
                                        <wpg:grpSpPr>
                                          <a:xfrm>
                                            <a:off x="0" y="592403"/>
                                            <a:ext cx="467995" cy="609601"/>
                                            <a:chOff x="0" y="256032"/>
                                            <a:chExt cx="467995" cy="609905"/>
                                          </a:xfrm>
                                        </wpg:grpSpPr>
                                        <wps:wsp>
                                          <wps:cNvPr id="3598" name="32 Rectángulo"/>
                                          <wps:cNvSpPr/>
                                          <wps:spPr>
                                            <a:xfrm>
                                              <a:off x="0" y="614477"/>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F916E9">
                                                <w:pPr>
                                                  <w:jc w:val="center"/>
                                                  <w:rPr>
                                                    <w:rFonts w:ascii="Arial" w:hAnsi="Arial" w:cs="Arial"/>
                                                    <w:sz w:val="20"/>
                                                  </w:rPr>
                                                </w:pPr>
                                                <w:r>
                                                  <w:rPr>
                                                    <w:rFonts w:ascii="Arial" w:hAnsi="Arial" w:cs="Arial"/>
                                                    <w:sz w:val="20"/>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9" name="20 Conector recto de flecha"/>
                                          <wps:cNvCnPr/>
                                          <wps:spPr>
                                            <a:xfrm>
                                              <a:off x="219456" y="256032"/>
                                              <a:ext cx="0" cy="330200"/>
                                            </a:xfrm>
                                            <a:prstGeom prst="straightConnector1">
                                              <a:avLst/>
                                            </a:prstGeom>
                                            <a:noFill/>
                                            <a:ln w="6350" cap="flat" cmpd="sng" algn="ctr">
                                              <a:solidFill>
                                                <a:sysClr val="windowText" lastClr="000000"/>
                                              </a:solidFill>
                                              <a:prstDash val="solid"/>
                                              <a:tailEnd type="triangle"/>
                                            </a:ln>
                                            <a:effectLst/>
                                          </wps:spPr>
                                          <wps:bodyPr/>
                                        </wps:wsp>
                                      </wpg:grpSp>
                                      <wps:wsp>
                                        <wps:cNvPr id="3600" name="20 Conector recto de flecha"/>
                                        <wps:cNvCnPr/>
                                        <wps:spPr>
                                          <a:xfrm>
                                            <a:off x="226771" y="0"/>
                                            <a:ext cx="0" cy="329565"/>
                                          </a:xfrm>
                                          <a:prstGeom prst="straightConnector1">
                                            <a:avLst/>
                                          </a:prstGeom>
                                          <a:noFill/>
                                          <a:ln w="6350" cap="flat" cmpd="sng" algn="ctr">
                                            <a:solidFill>
                                              <a:sysClr val="windowText" lastClr="000000"/>
                                            </a:solidFill>
                                            <a:prstDash val="solid"/>
                                            <a:tailEnd type="triangle"/>
                                          </a:ln>
                                          <a:effectLst/>
                                        </wps:spPr>
                                        <wps:bodyPr/>
                                      </wps:wsp>
                                    </wpg:grpSp>
                                    <wpg:grpSp>
                                      <wpg:cNvPr id="3601" name="646 Grupo"/>
                                      <wpg:cNvGrpSpPr/>
                                      <wpg:grpSpPr>
                                        <a:xfrm>
                                          <a:off x="0" y="1199693"/>
                                          <a:ext cx="2574773" cy="2462809"/>
                                          <a:chOff x="0" y="0"/>
                                          <a:chExt cx="2574773" cy="2462809"/>
                                        </a:xfrm>
                                      </wpg:grpSpPr>
                                      <wps:wsp>
                                        <wps:cNvPr id="3602" name="20 Conector recto de flecha"/>
                                        <wps:cNvCnPr/>
                                        <wps:spPr>
                                          <a:xfrm>
                                            <a:off x="329184" y="1777594"/>
                                            <a:ext cx="0" cy="399415"/>
                                          </a:xfrm>
                                          <a:prstGeom prst="straightConnector1">
                                            <a:avLst/>
                                          </a:prstGeom>
                                          <a:noFill/>
                                          <a:ln w="6350" cap="flat" cmpd="sng" algn="ctr">
                                            <a:solidFill>
                                              <a:sysClr val="windowText" lastClr="000000"/>
                                            </a:solidFill>
                                            <a:prstDash val="solid"/>
                                            <a:tailEnd type="triangle"/>
                                          </a:ln>
                                          <a:effectLst/>
                                        </wps:spPr>
                                        <wps:bodyPr/>
                                      </wps:wsp>
                                      <wps:wsp>
                                        <wps:cNvPr id="3603" name="32 Rectángulo"/>
                                        <wps:cNvSpPr/>
                                        <wps:spPr>
                                          <a:xfrm>
                                            <a:off x="2106778" y="950976"/>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F916E9">
                                              <w:pPr>
                                                <w:jc w:val="center"/>
                                                <w:rPr>
                                                  <w:rFonts w:ascii="Arial" w:hAnsi="Arial" w:cs="Arial"/>
                                                  <w:sz w:val="20"/>
                                                </w:rPr>
                                              </w:pPr>
                                              <w:r>
                                                <w:rPr>
                                                  <w:rFonts w:ascii="Arial" w:hAnsi="Arial" w:cs="Arial"/>
                                                  <w:sz w:val="20"/>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04" name="380 Grupo"/>
                                        <wpg:cNvGrpSpPr/>
                                        <wpg:grpSpPr>
                                          <a:xfrm>
                                            <a:off x="95098" y="0"/>
                                            <a:ext cx="467995" cy="1201420"/>
                                            <a:chOff x="0" y="0"/>
                                            <a:chExt cx="467995" cy="1202004"/>
                                          </a:xfrm>
                                        </wpg:grpSpPr>
                                        <wpg:grpSp>
                                          <wpg:cNvPr id="3605" name="608 Grupo"/>
                                          <wpg:cNvGrpSpPr/>
                                          <wpg:grpSpPr>
                                            <a:xfrm>
                                              <a:off x="0" y="336499"/>
                                              <a:ext cx="467995" cy="865505"/>
                                              <a:chOff x="0" y="0"/>
                                              <a:chExt cx="467995" cy="865937"/>
                                            </a:xfrm>
                                          </wpg:grpSpPr>
                                          <wps:wsp>
                                            <wps:cNvPr id="3606" name="32 Rectángulo"/>
                                            <wps:cNvSpPr/>
                                            <wps:spPr>
                                              <a:xfrm>
                                                <a:off x="0" y="614477"/>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F916E9">
                                                  <w:pPr>
                                                    <w:jc w:val="center"/>
                                                    <w:rPr>
                                                      <w:rFonts w:ascii="Arial" w:hAnsi="Arial" w:cs="Arial"/>
                                                      <w:sz w:val="20"/>
                                                    </w:rPr>
                                                  </w:pPr>
                                                  <w:r>
                                                    <w:rPr>
                                                      <w:rFonts w:ascii="Arial" w:hAnsi="Arial" w:cs="Arial"/>
                                                      <w:sz w:val="20"/>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7" name="32 Rectángulo"/>
                                            <wps:cNvSpPr/>
                                            <wps:spPr>
                                              <a:xfrm>
                                                <a:off x="0" y="0"/>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F916E9">
                                                  <w:pPr>
                                                    <w:jc w:val="center"/>
                                                    <w:rPr>
                                                      <w:rFonts w:ascii="Arial" w:hAnsi="Arial" w:cs="Arial"/>
                                                      <w:sz w:val="20"/>
                                                    </w:rPr>
                                                  </w:pPr>
                                                  <w:r>
                                                    <w:rPr>
                                                      <w:rFonts w:ascii="Arial" w:hAnsi="Arial" w:cs="Arial"/>
                                                      <w:sz w:val="20"/>
                                                    </w:rPr>
                                                    <w:t>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8" name="20 Conector recto de flecha"/>
                                            <wps:cNvCnPr/>
                                            <wps:spPr>
                                              <a:xfrm>
                                                <a:off x="219456" y="256032"/>
                                                <a:ext cx="0" cy="330200"/>
                                              </a:xfrm>
                                              <a:prstGeom prst="straightConnector1">
                                                <a:avLst/>
                                              </a:prstGeom>
                                              <a:noFill/>
                                              <a:ln w="6350" cap="flat" cmpd="sng" algn="ctr">
                                                <a:solidFill>
                                                  <a:sysClr val="windowText" lastClr="000000"/>
                                                </a:solidFill>
                                                <a:prstDash val="solid"/>
                                                <a:tailEnd type="triangle"/>
                                              </a:ln>
                                              <a:effectLst/>
                                            </wps:spPr>
                                            <wps:bodyPr/>
                                          </wps:wsp>
                                        </wpg:grpSp>
                                        <wps:wsp>
                                          <wps:cNvPr id="3609" name="20 Conector recto de flecha"/>
                                          <wps:cNvCnPr/>
                                          <wps:spPr>
                                            <a:xfrm>
                                              <a:off x="226771" y="0"/>
                                              <a:ext cx="0" cy="329565"/>
                                            </a:xfrm>
                                            <a:prstGeom prst="straightConnector1">
                                              <a:avLst/>
                                            </a:prstGeom>
                                            <a:noFill/>
                                            <a:ln w="6350" cap="flat" cmpd="sng" algn="ctr">
                                              <a:solidFill>
                                                <a:sysClr val="windowText" lastClr="000000"/>
                                              </a:solidFill>
                                              <a:prstDash val="solid"/>
                                              <a:tailEnd type="triangle"/>
                                            </a:ln>
                                            <a:effectLst/>
                                          </wps:spPr>
                                          <wps:bodyPr/>
                                        </wps:wsp>
                                      </wpg:grpSp>
                                      <wps:wsp>
                                        <wps:cNvPr id="3610" name="32 Rectángulo"/>
                                        <wps:cNvSpPr/>
                                        <wps:spPr>
                                          <a:xfrm>
                                            <a:off x="87783" y="1528877"/>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F916E9">
                                              <w:pPr>
                                                <w:jc w:val="center"/>
                                                <w:rPr>
                                                  <w:rFonts w:ascii="Arial" w:hAnsi="Arial" w:cs="Arial"/>
                                                  <w:sz w:val="20"/>
                                                </w:rPr>
                                              </w:pPr>
                                              <w:r>
                                                <w:rPr>
                                                  <w:rFonts w:ascii="Arial" w:hAnsi="Arial" w:cs="Arial"/>
                                                  <w:sz w:val="20"/>
                                                </w:rP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1" name="645 Conector recto de flecha"/>
                                        <wps:cNvCnPr/>
                                        <wps:spPr>
                                          <a:xfrm>
                                            <a:off x="563271" y="1075334"/>
                                            <a:ext cx="1543508" cy="1372"/>
                                          </a:xfrm>
                                          <a:prstGeom prst="straightConnector1">
                                            <a:avLst/>
                                          </a:prstGeom>
                                          <a:noFill/>
                                          <a:ln w="9525" cap="flat" cmpd="sng" algn="ctr">
                                            <a:solidFill>
                                              <a:sysClr val="windowText" lastClr="000000"/>
                                            </a:solidFill>
                                            <a:prstDash val="solid"/>
                                            <a:tailEnd type="triangle"/>
                                          </a:ln>
                                          <a:effectLst/>
                                        </wps:spPr>
                                        <wps:bodyPr/>
                                      </wps:wsp>
                                      <wps:wsp>
                                        <wps:cNvPr id="3612" name="5 Rectángulo redondeado"/>
                                        <wps:cNvSpPr/>
                                        <wps:spPr>
                                          <a:xfrm>
                                            <a:off x="0" y="2172614"/>
                                            <a:ext cx="643255" cy="290195"/>
                                          </a:xfrm>
                                          <a:prstGeom prst="flowChartTerminator">
                                            <a:avLst/>
                                          </a:prstGeom>
                                          <a:noFill/>
                                          <a:ln w="6350" cap="flat" cmpd="sng" algn="ctr">
                                            <a:solidFill>
                                              <a:sysClr val="windowText" lastClr="000000"/>
                                            </a:solidFill>
                                            <a:prstDash val="solid"/>
                                          </a:ln>
                                          <a:effectLst/>
                                        </wps:spPr>
                                        <wps:txbx>
                                          <w:txbxContent>
                                            <w:p w:rsidR="009C6E0D" w:rsidRPr="007C7074" w:rsidRDefault="009C6E0D" w:rsidP="00F916E9">
                                              <w:pPr>
                                                <w:jc w:val="center"/>
                                                <w:rPr>
                                                  <w:rFonts w:ascii="Arial" w:hAnsi="Arial" w:cs="Arial"/>
                                                  <w:sz w:val="18"/>
                                                  <w14:textOutline w14:w="0" w14:cap="rnd" w14:cmpd="sng" w14:algn="ctr">
                                                    <w14:solidFill>
                                                      <w14:srgbClr w14:val="000000"/>
                                                    </w14:solidFill>
                                                    <w14:prstDash w14:val="solid"/>
                                                    <w14:bevel/>
                                                  </w14:textOutline>
                                                </w:rPr>
                                              </w:pPr>
                                              <w:r>
                                                <w:rPr>
                                                  <w:rFonts w:ascii="Arial" w:hAnsi="Arial" w:cs="Arial"/>
                                                  <w:sz w:val="18"/>
                                                  <w14:textOutline w14:w="0" w14:cap="rnd" w14:cmpd="sng" w14:algn="ctr">
                                                    <w14:solidFill>
                                                      <w14:srgbClr w14:val="000000"/>
                                                    </w14:solidFill>
                                                    <w14:prstDash w14:val="solid"/>
                                                    <w14:bevel/>
                                                  </w14:textOutline>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3613" name="32 Rectángulo"/>
                                <wps:cNvSpPr/>
                                <wps:spPr>
                                  <a:xfrm>
                                    <a:off x="87782" y="599847"/>
                                    <a:ext cx="467360" cy="258445"/>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F916E9">
                                      <w:pPr>
                                        <w:jc w:val="center"/>
                                        <w:rPr>
                                          <w:rFonts w:ascii="Arial" w:hAnsi="Arial" w:cs="Arial"/>
                                          <w:sz w:val="20"/>
                                        </w:rPr>
                                      </w:pPr>
                                      <w:r>
                                        <w:rPr>
                                          <w:rFonts w:ascii="Arial" w:hAnsi="Arial" w:cs="Arial"/>
                                          <w:sz w:val="20"/>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14" name="268 Paralelogramo"/>
                              <wps:cNvSpPr/>
                              <wps:spPr>
                                <a:xfrm>
                                  <a:off x="2143354" y="1821485"/>
                                  <a:ext cx="386715" cy="401955"/>
                                </a:xfrm>
                                <a:prstGeom prst="parallelogram">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5" name="367 Conector recto de flecha"/>
                              <wps:cNvCnPr/>
                              <wps:spPr>
                                <a:xfrm flipH="1" flipV="1">
                                  <a:off x="2318919" y="2223821"/>
                                  <a:ext cx="7315" cy="231129"/>
                                </a:xfrm>
                                <a:prstGeom prst="straightConnector1">
                                  <a:avLst/>
                                </a:prstGeom>
                                <a:noFill/>
                                <a:ln w="6350" cap="flat" cmpd="sng" algn="ctr">
                                  <a:solidFill>
                                    <a:sysClr val="windowText" lastClr="00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785C399" id="_x0000_s1267" style="position:absolute;left:0;text-align:left;margin-left:-2.1pt;margin-top:-2432.15pt;width:202.7pt;height:315.8pt;z-index:253165568;mso-width-relative:margin;mso-height-relative:margin" coordsize="25742,40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">
                      <v:group id="_x0000_s1268" style="position:absolute;width:25742;height:40106" coordsize="25742,4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">
                        <v:group id="1126 Grupo" o:spid="_x0000_s1269" style="position:absolute;width:25742;height:40106" coordsize="25742,3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3xT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MVwn8vglPQK5/AAAA//8DAFBLAQItABQABgAIAAAAIQDb4fbL7gAAAIUBAAATAAAAAAAA&#10;AAAAAAAAAAAAAABbQ29udGVudF9UeXBlc10ueG1sUEsBAi0AFAAGAAgAAAAhAFr0LFu/AAAAFQEA&#10;AAsAAAAAAAAAAAAAAAAAHwEAAF9yZWxzLy5yZWxzUEsBAi0AFAAGAAgAAAAhABQDfFPHAAAA3QAA&#10;AA8AAAAAAAAAAAAAAAAABwIAAGRycy9kb3ducmV2LnhtbFBLBQYAAAAAAwADALcAAAD7AgAAAAA=&#10;">
                          <v:shape id="20 Conector recto de flecha" o:spid="_x0000_s1270" type="#_x0000_t32" style="position:absolute;left:3291;top:26407;width:0;height:3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" strokecolor="windowText" strokeweight=".5pt">
                            <v:stroke endarrow="block"/>
                          </v:shape>
                          <v:group id="648 Grupo" o:spid="_x0000_s1271" style="position:absolute;width:25742;height:38963" coordsize="25747,3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">
                            <v:shape id="_x0000_s1272" type="#_x0000_t177" style="position:absolute;left:1755;width:3042;height: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" fillcolor="window" strokecolor="windowText" strokeweight=".5pt">
                              <v:textbox>
                                <w:txbxContent>
                                  <w:p w:rsidR="009C6E0D" w:rsidRPr="00DC7034" w:rsidRDefault="009C6E0D" w:rsidP="00F916E9">
                                    <w:pPr>
                                      <w:jc w:val="center"/>
                                      <w:rPr>
                                        <w:rFonts w:ascii="Arial" w:hAnsi="Arial" w:cs="Arial"/>
                                        <w:sz w:val="14"/>
                                        <w:szCs w:val="14"/>
                                      </w:rPr>
                                    </w:pPr>
                                    <w:r>
                                      <w:rPr>
                                        <w:rFonts w:ascii="Arial" w:hAnsi="Arial" w:cs="Arial"/>
                                        <w:sz w:val="14"/>
                                        <w:szCs w:val="14"/>
                                      </w:rPr>
                                      <w:t>C</w:t>
                                    </w:r>
                                  </w:p>
                                </w:txbxContent>
                              </v:textbox>
                            </v:shape>
                            <v:group id="647 Grupo" o:spid="_x0000_s1273" style="position:absolute;top:2340;width:25747;height:36625" coordsize="25747,3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">
                              <v:group id="379 Grupo" o:spid="_x0000_s1274" style="position:absolute;left:950;width:4680;height:12020" coordsize="4679,1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uQn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GE/mU/h7E56AXL0AAAD//wMAUEsBAi0AFAAGAAgAAAAhANvh9svuAAAAhQEAABMAAAAAAAAA&#10;AAAAAAAAAAAAAFtDb250ZW50X1R5cGVzXS54bWxQSwECLQAUAAYACAAAACEAWvQsW78AAAAVAQAA&#10;CwAAAAAAAAAAAAAAAAAfAQAAX3JlbHMvLnJlbHNQSwECLQAUAAYACAAAACEAm+rkJ8YAAADdAAAA&#10;DwAAAAAAAAAAAAAAAAAHAgAAZHJzL2Rvd25yZXYueG1sUEsFBgAAAAADAAMAtwAAAPoCAAAAAA==&#10;">
                                <v:group id="353 Grupo" o:spid="_x0000_s1275" style="position:absolute;top:5924;width:4679;height:6096" coordorigin=",2560" coordsize="4679,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">
                                  <v:rect id="_x0000_s1276" style="position:absolute;top:6144;width:4679;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" fillcolor="window" strokecolor="windowText" strokeweight=".5pt">
                                    <v:textbox>
                                      <w:txbxContent>
                                        <w:p w:rsidR="009C6E0D" w:rsidRPr="007C7074" w:rsidRDefault="009C6E0D" w:rsidP="00F916E9">
                                          <w:pPr>
                                            <w:jc w:val="center"/>
                                            <w:rPr>
                                              <w:rFonts w:ascii="Arial" w:hAnsi="Arial" w:cs="Arial"/>
                                              <w:sz w:val="20"/>
                                            </w:rPr>
                                          </w:pPr>
                                          <w:r>
                                            <w:rPr>
                                              <w:rFonts w:ascii="Arial" w:hAnsi="Arial" w:cs="Arial"/>
                                              <w:sz w:val="20"/>
                                            </w:rPr>
                                            <w:t>36</w:t>
                                          </w:r>
                                        </w:p>
                                      </w:txbxContent>
                                    </v:textbox>
                                  </v:rect>
                                  <v:shape id="20 Conector recto de flecha" o:spid="_x0000_s1277" type="#_x0000_t32" style="position:absolute;left:2194;top:2560;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" strokecolor="windowText" strokeweight=".5pt">
                                    <v:stroke endarrow="block"/>
                                  </v:shape>
                                </v:group>
                                <v:shape id="20 Conector recto de flecha" o:spid="_x0000_s1278" type="#_x0000_t32" style="position:absolute;left:2267;width:0;height:3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" strokecolor="windowText" strokeweight=".5pt">
                                  <v:stroke endarrow="block"/>
                                </v:shape>
                              </v:group>
                              <v:group id="646 Grupo" o:spid="_x0000_s1279" style="position:absolute;top:11996;width:25747;height:24629" coordsize="25747,2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">
                                <v:shape id="20 Conector recto de flecha" o:spid="_x0000_s1280" type="#_x0000_t32" style="position:absolute;left:3291;top:17775;width:0;height:39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" strokecolor="windowText" strokeweight=".5pt">
                                  <v:stroke endarrow="block"/>
                                </v:shape>
                                <v:rect id="_x0000_s1281" style="position:absolute;left:21067;top:9509;width:468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" fillcolor="window" strokecolor="windowText" strokeweight=".5pt">
                                  <v:textbox>
                                    <w:txbxContent>
                                      <w:p w:rsidR="009C6E0D" w:rsidRPr="007C7074" w:rsidRDefault="009C6E0D" w:rsidP="00F916E9">
                                        <w:pPr>
                                          <w:jc w:val="center"/>
                                          <w:rPr>
                                            <w:rFonts w:ascii="Arial" w:hAnsi="Arial" w:cs="Arial"/>
                                            <w:sz w:val="20"/>
                                          </w:rPr>
                                        </w:pPr>
                                        <w:r>
                                          <w:rPr>
                                            <w:rFonts w:ascii="Arial" w:hAnsi="Arial" w:cs="Arial"/>
                                            <w:sz w:val="20"/>
                                          </w:rPr>
                                          <w:t>38</w:t>
                                        </w:r>
                                      </w:p>
                                    </w:txbxContent>
                                  </v:textbox>
                                </v:rect>
                                <v:group id="380 Grupo" o:spid="_x0000_s1282" style="position:absolute;left:950;width:4680;height:12014" coordsize="4679,1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">
                                  <v:group id="608 Grupo" o:spid="_x0000_s1283" style="position:absolute;top:3364;width:4679;height:8656" coordsize="4679,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">
                                    <v:rect id="_x0000_s1284" style="position:absolute;top:6144;width:4679;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" fillcolor="window" strokecolor="windowText" strokeweight=".5pt">
                                      <v:textbox>
                                        <w:txbxContent>
                                          <w:p w:rsidR="009C6E0D" w:rsidRPr="007C7074" w:rsidRDefault="009C6E0D" w:rsidP="00F916E9">
                                            <w:pPr>
                                              <w:jc w:val="center"/>
                                              <w:rPr>
                                                <w:rFonts w:ascii="Arial" w:hAnsi="Arial" w:cs="Arial"/>
                                                <w:sz w:val="20"/>
                                              </w:rPr>
                                            </w:pPr>
                                            <w:r>
                                              <w:rPr>
                                                <w:rFonts w:ascii="Arial" w:hAnsi="Arial" w:cs="Arial"/>
                                                <w:sz w:val="20"/>
                                              </w:rPr>
                                              <w:t>38</w:t>
                                            </w:r>
                                          </w:p>
                                        </w:txbxContent>
                                      </v:textbox>
                                    </v:rect>
                                    <v:rect id="_x0000_s1285" style="position:absolute;width:4679;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" fillcolor="window" strokecolor="windowText" strokeweight=".5pt">
                                      <v:textbox>
                                        <w:txbxContent>
                                          <w:p w:rsidR="009C6E0D" w:rsidRPr="007C7074" w:rsidRDefault="009C6E0D" w:rsidP="00F916E9">
                                            <w:pPr>
                                              <w:jc w:val="center"/>
                                              <w:rPr>
                                                <w:rFonts w:ascii="Arial" w:hAnsi="Arial" w:cs="Arial"/>
                                                <w:sz w:val="20"/>
                                              </w:rPr>
                                            </w:pPr>
                                            <w:r>
                                              <w:rPr>
                                                <w:rFonts w:ascii="Arial" w:hAnsi="Arial" w:cs="Arial"/>
                                                <w:sz w:val="20"/>
                                              </w:rPr>
                                              <w:t>37</w:t>
                                            </w:r>
                                          </w:p>
                                        </w:txbxContent>
                                      </v:textbox>
                                    </v:rect>
                                    <v:shape id="20 Conector recto de flecha" o:spid="_x0000_s1286" type="#_x0000_t32" style="position:absolute;left:2194;top:2560;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" strokecolor="windowText" strokeweight=".5pt">
                                      <v:stroke endarrow="block"/>
                                    </v:shape>
                                  </v:group>
                                  <v:shape id="20 Conector recto de flecha" o:spid="_x0000_s1287" type="#_x0000_t32" style="position:absolute;left:2267;width:0;height:3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" strokecolor="windowText" strokeweight=".5pt">
                                    <v:stroke endarrow="block"/>
                                  </v:shape>
                                </v:group>
                                <v:rect id="_x0000_s1288" style="position:absolute;left:877;top:15288;width:468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" fillcolor="window" strokecolor="windowText" strokeweight=".5pt">
                                  <v:textbox>
                                    <w:txbxContent>
                                      <w:p w:rsidR="009C6E0D" w:rsidRPr="007C7074" w:rsidRDefault="009C6E0D" w:rsidP="00F916E9">
                                        <w:pPr>
                                          <w:jc w:val="center"/>
                                          <w:rPr>
                                            <w:rFonts w:ascii="Arial" w:hAnsi="Arial" w:cs="Arial"/>
                                            <w:sz w:val="20"/>
                                          </w:rPr>
                                        </w:pPr>
                                        <w:r>
                                          <w:rPr>
                                            <w:rFonts w:ascii="Arial" w:hAnsi="Arial" w:cs="Arial"/>
                                            <w:sz w:val="20"/>
                                          </w:rPr>
                                          <w:t>39</w:t>
                                        </w:r>
                                      </w:p>
                                    </w:txbxContent>
                                  </v:textbox>
                                </v:rect>
                                <v:shape id="645 Conector recto de flecha" o:spid="_x0000_s1289" type="#_x0000_t32" style="position:absolute;left:5632;top:10753;width:15435;height: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" strokecolor="windowText">
                                  <v:stroke endarrow="block"/>
                                </v:shape>
                                <v:shape id="_x0000_s1290" type="#_x0000_t116" style="position:absolute;top:21726;width:6432;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" filled="f" strokecolor="windowText" strokeweight=".5pt">
                                  <v:textbox>
                                    <w:txbxContent>
                                      <w:p w:rsidR="009C6E0D" w:rsidRPr="007C7074" w:rsidRDefault="009C6E0D" w:rsidP="00F916E9">
                                        <w:pPr>
                                          <w:jc w:val="center"/>
                                          <w:rPr>
                                            <w:rFonts w:ascii="Arial" w:hAnsi="Arial" w:cs="Arial"/>
                                            <w:sz w:val="18"/>
                                            <w14:textOutline w14:w="0" w14:cap="rnd" w14:cmpd="sng" w14:algn="ctr">
                                              <w14:solidFill>
                                                <w14:srgbClr w14:val="000000"/>
                                              </w14:solidFill>
                                              <w14:prstDash w14:val="solid"/>
                                              <w14:bevel/>
                                            </w14:textOutline>
                                          </w:rPr>
                                        </w:pPr>
                                        <w:r>
                                          <w:rPr>
                                            <w:rFonts w:ascii="Arial" w:hAnsi="Arial" w:cs="Arial"/>
                                            <w:sz w:val="18"/>
                                            <w14:textOutline w14:w="0" w14:cap="rnd" w14:cmpd="sng" w14:algn="ctr">
                                              <w14:solidFill>
                                                <w14:srgbClr w14:val="000000"/>
                                              </w14:solidFill>
                                              <w14:prstDash w14:val="solid"/>
                                              <w14:bevel/>
                                            </w14:textOutline>
                                          </w:rPr>
                                          <w:t>Fin</w:t>
                                        </w:r>
                                      </w:p>
                                    </w:txbxContent>
                                  </v:textbox>
                                </v:shape>
                              </v:group>
                            </v:group>
                          </v:group>
                        </v:group>
                        <v:rect id="_x0000_s1291" style="position:absolute;left:877;top:5998;width:4674;height:2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" fillcolor="window" strokecolor="windowText" strokeweight=".5pt">
                          <v:textbox>
                            <w:txbxContent>
                              <w:p w:rsidR="009C6E0D" w:rsidRPr="007C7074" w:rsidRDefault="009C6E0D" w:rsidP="00F916E9">
                                <w:pPr>
                                  <w:jc w:val="center"/>
                                  <w:rPr>
                                    <w:rFonts w:ascii="Arial" w:hAnsi="Arial" w:cs="Arial"/>
                                    <w:sz w:val="20"/>
                                  </w:rPr>
                                </w:pPr>
                                <w:r>
                                  <w:rPr>
                                    <w:rFonts w:ascii="Arial" w:hAnsi="Arial" w:cs="Arial"/>
                                    <w:sz w:val="20"/>
                                  </w:rPr>
                                  <w:t>35</w:t>
                                </w:r>
                              </w:p>
                            </w:txbxContent>
                          </v:textbox>
                        </v:rect>
                      </v:group>
                      <v:shape id="268 Paralelogramo" o:spid="_x0000_s1292" type="#_x0000_t7" style="position:absolute;left:21433;top:18214;width:3867;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" filled="f" strokecolor="windowText" strokeweight=".5pt"/>
                      <v:shape id="367 Conector recto de flecha" o:spid="_x0000_s1293" type="#_x0000_t32" style="position:absolute;left:23189;top:22238;width:73;height:23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" strokecolor="windowText" strokeweight=".5pt">
                        <v:stroke endarrow="block"/>
                      </v:shape>
                    </v:group>
                  </w:pict>
                </mc:Fallback>
              </mc:AlternateContent>
            </w:r>
            <w:r w:rsidRPr="00437A93">
              <w:rPr>
                <w:rFonts w:ascii="Arial" w:hAnsi="Arial" w:cs="Arial"/>
                <w:b/>
                <w:color w:val="000000"/>
                <w:sz w:val="16"/>
                <w:szCs w:val="16"/>
              </w:rPr>
              <w:t>de Capacitación Interna</w:t>
            </w:r>
          </w:p>
        </w:tc>
        <w:tc>
          <w:tcPr>
            <w:tcW w:w="935" w:type="pct"/>
            <w:tcBorders>
              <w:bottom w:val="single" w:sz="4" w:space="0" w:color="auto"/>
            </w:tcBorders>
            <w:vAlign w:val="center"/>
          </w:tcPr>
          <w:p w:rsidR="00F916E9" w:rsidRPr="00437A93" w:rsidRDefault="00F916E9" w:rsidP="00061368">
            <w:pPr>
              <w:pStyle w:val="Prrafodelista"/>
              <w:ind w:left="0"/>
              <w:jc w:val="center"/>
              <w:rPr>
                <w:rFonts w:ascii="Arial" w:hAnsi="Arial" w:cs="Arial"/>
                <w:b/>
                <w:color w:val="000000"/>
                <w:sz w:val="16"/>
                <w:szCs w:val="16"/>
              </w:rPr>
            </w:pPr>
            <w:r w:rsidRPr="00437A93">
              <w:rPr>
                <w:rFonts w:ascii="Arial" w:hAnsi="Arial" w:cs="Arial"/>
                <w:b/>
                <w:color w:val="000000"/>
                <w:sz w:val="16"/>
                <w:szCs w:val="16"/>
              </w:rPr>
              <w:t>Dirección de Apoyo Administrativo</w:t>
            </w:r>
          </w:p>
        </w:tc>
        <w:tc>
          <w:tcPr>
            <w:tcW w:w="1868" w:type="pct"/>
            <w:tcBorders>
              <w:bottom w:val="single" w:sz="4" w:space="0" w:color="auto"/>
            </w:tcBorders>
            <w:shd w:val="clear" w:color="auto" w:fill="auto"/>
            <w:vAlign w:val="center"/>
          </w:tcPr>
          <w:p w:rsidR="00F916E9" w:rsidRPr="00437A93" w:rsidRDefault="00F916E9" w:rsidP="00061368">
            <w:pPr>
              <w:pStyle w:val="Prrafodelista"/>
              <w:ind w:left="0"/>
              <w:jc w:val="center"/>
              <w:rPr>
                <w:rFonts w:ascii="Arial" w:hAnsi="Arial" w:cs="Arial"/>
                <w:b/>
                <w:color w:val="000000"/>
                <w:sz w:val="16"/>
                <w:szCs w:val="16"/>
              </w:rPr>
            </w:pPr>
            <w:r w:rsidRPr="00437A93">
              <w:rPr>
                <w:rFonts w:ascii="Arial" w:hAnsi="Arial" w:cs="Arial"/>
                <w:b/>
                <w:color w:val="000000"/>
                <w:sz w:val="16"/>
                <w:szCs w:val="16"/>
              </w:rPr>
              <w:t>Actividades</w:t>
            </w:r>
          </w:p>
        </w:tc>
      </w:tr>
      <w:tr w:rsidR="00F916E9" w:rsidRPr="00437A93" w:rsidTr="00061368">
        <w:trPr>
          <w:jc w:val="center"/>
        </w:trPr>
        <w:tc>
          <w:tcPr>
            <w:tcW w:w="681" w:type="pct"/>
            <w:tcBorders>
              <w:top w:val="nil"/>
            </w:tcBorders>
          </w:tcPr>
          <w:p w:rsidR="00F916E9" w:rsidRPr="00437A93" w:rsidRDefault="00F916E9" w:rsidP="00061368">
            <w:pPr>
              <w:ind w:right="148"/>
              <w:jc w:val="both"/>
              <w:rPr>
                <w:rFonts w:ascii="Arial" w:hAnsi="Arial" w:cs="Arial"/>
                <w:color w:val="000000"/>
                <w:sz w:val="20"/>
                <w:szCs w:val="20"/>
              </w:rPr>
            </w:pPr>
          </w:p>
        </w:tc>
        <w:tc>
          <w:tcPr>
            <w:tcW w:w="684" w:type="pct"/>
            <w:tcBorders>
              <w:top w:val="nil"/>
            </w:tcBorders>
          </w:tcPr>
          <w:p w:rsidR="00F916E9" w:rsidRPr="00437A93" w:rsidRDefault="00F916E9" w:rsidP="00061368">
            <w:pPr>
              <w:ind w:left="30" w:right="148"/>
              <w:jc w:val="both"/>
              <w:rPr>
                <w:rFonts w:ascii="Arial" w:hAnsi="Arial" w:cs="Arial"/>
                <w:color w:val="000000"/>
                <w:sz w:val="20"/>
                <w:szCs w:val="20"/>
              </w:rPr>
            </w:pPr>
          </w:p>
        </w:tc>
        <w:tc>
          <w:tcPr>
            <w:tcW w:w="833" w:type="pct"/>
            <w:tcBorders>
              <w:top w:val="nil"/>
            </w:tcBorders>
          </w:tcPr>
          <w:p w:rsidR="00F916E9" w:rsidRPr="00437A93" w:rsidRDefault="00B23A12" w:rsidP="00061368">
            <w:pPr>
              <w:ind w:left="30" w:right="148"/>
              <w:jc w:val="both"/>
              <w:rPr>
                <w:rFonts w:ascii="Arial" w:hAnsi="Arial" w:cs="Arial"/>
                <w:color w:val="000000"/>
                <w:sz w:val="20"/>
                <w:szCs w:val="20"/>
              </w:rPr>
            </w:pPr>
            <w:r>
              <w:rPr>
                <w:rFonts w:ascii="Arial" w:hAnsi="Arial" w:cs="Arial"/>
                <w:noProof/>
                <w:color w:val="000000"/>
                <w:sz w:val="20"/>
                <w:szCs w:val="20"/>
                <w:lang w:eastAsia="es-MX"/>
              </w:rPr>
              <mc:AlternateContent>
                <mc:Choice Requires="wpg">
                  <w:drawing>
                    <wp:anchor distT="0" distB="0" distL="114300" distR="114300" simplePos="0" relativeHeight="253167616" behindDoc="0" locked="0" layoutInCell="1" allowOverlap="1">
                      <wp:simplePos x="0" y="0"/>
                      <wp:positionH relativeFrom="column">
                        <wp:posOffset>72727</wp:posOffset>
                      </wp:positionH>
                      <wp:positionV relativeFrom="paragraph">
                        <wp:posOffset>87923</wp:posOffset>
                      </wp:positionV>
                      <wp:extent cx="672122" cy="3829540"/>
                      <wp:effectExtent l="0" t="0" r="13970" b="19050"/>
                      <wp:wrapNone/>
                      <wp:docPr id="3667" name="1166 Grupo"/>
                      <wp:cNvGraphicFramePr/>
                      <a:graphic xmlns:a="http://schemas.openxmlformats.org/drawingml/2006/main">
                        <a:graphicData uri="http://schemas.microsoft.com/office/word/2010/wordprocessingGroup">
                          <wpg:wgp>
                            <wpg:cNvGrpSpPr/>
                            <wpg:grpSpPr>
                              <a:xfrm>
                                <a:off x="0" y="0"/>
                                <a:ext cx="672122" cy="3829540"/>
                                <a:chOff x="-2613" y="60385"/>
                                <a:chExt cx="683866" cy="3207227"/>
                              </a:xfrm>
                            </wpg:grpSpPr>
                            <wpg:grpSp>
                              <wpg:cNvPr id="3668" name="1126 Grupo"/>
                              <wpg:cNvGrpSpPr/>
                              <wpg:grpSpPr>
                                <a:xfrm>
                                  <a:off x="-2613" y="60385"/>
                                  <a:ext cx="683866" cy="3207227"/>
                                  <a:chOff x="-2613" y="58663"/>
                                  <a:chExt cx="683866" cy="3115825"/>
                                </a:xfrm>
                              </wpg:grpSpPr>
                              <wps:wsp>
                                <wps:cNvPr id="3669" name="20 Conector recto de flecha"/>
                                <wps:cNvCnPr>
                                  <a:stCxn id="3683" idx="2"/>
                                  <a:endCxn id="3687" idx="0"/>
                                </wps:cNvCnPr>
                                <wps:spPr>
                                  <a:xfrm flipH="1">
                                    <a:off x="341525" y="2273764"/>
                                    <a:ext cx="259" cy="233149"/>
                                  </a:xfrm>
                                  <a:prstGeom prst="straightConnector1">
                                    <a:avLst/>
                                  </a:prstGeom>
                                  <a:noFill/>
                                  <a:ln w="6350" cap="flat" cmpd="sng" algn="ctr">
                                    <a:solidFill>
                                      <a:sysClr val="windowText" lastClr="000000"/>
                                    </a:solidFill>
                                    <a:prstDash val="solid"/>
                                    <a:tailEnd type="triangle"/>
                                  </a:ln>
                                  <a:effectLst/>
                                </wps:spPr>
                                <wps:bodyPr/>
                              </wps:wsp>
                              <wpg:grpSp>
                                <wpg:cNvPr id="3670" name="648 Grupo"/>
                                <wpg:cNvGrpSpPr/>
                                <wpg:grpSpPr>
                                  <a:xfrm>
                                    <a:off x="-2613" y="58663"/>
                                    <a:ext cx="683866" cy="3115825"/>
                                    <a:chOff x="-2615" y="58666"/>
                                    <a:chExt cx="683993" cy="3116010"/>
                                  </a:xfrm>
                                </wpg:grpSpPr>
                                <wps:wsp>
                                  <wps:cNvPr id="3671" name="Conector fuera de página 291"/>
                                  <wps:cNvSpPr/>
                                  <wps:spPr>
                                    <a:xfrm>
                                      <a:off x="175565" y="58666"/>
                                      <a:ext cx="329723" cy="357435"/>
                                    </a:xfrm>
                                    <a:prstGeom prst="flowChartOffpageConnector">
                                      <a:avLst/>
                                    </a:prstGeom>
                                    <a:solidFill>
                                      <a:sysClr val="window" lastClr="FFFFFF"/>
                                    </a:solidFill>
                                    <a:ln w="6350" cap="flat" cmpd="sng" algn="ctr">
                                      <a:solidFill>
                                        <a:sysClr val="windowText" lastClr="000000"/>
                                      </a:solidFill>
                                      <a:prstDash val="solid"/>
                                    </a:ln>
                                    <a:effectLst/>
                                  </wps:spPr>
                                  <wps:txbx>
                                    <w:txbxContent>
                                      <w:p w:rsidR="009C6E0D" w:rsidRPr="00B23A12" w:rsidRDefault="009C6E0D" w:rsidP="00F916E9">
                                        <w:pPr>
                                          <w:jc w:val="center"/>
                                          <w:rPr>
                                            <w:rFonts w:ascii="Arial" w:hAnsi="Arial" w:cs="Arial"/>
                                            <w:sz w:val="18"/>
                                            <w:szCs w:val="14"/>
                                          </w:rPr>
                                        </w:pPr>
                                        <w:r w:rsidRPr="00B23A12">
                                          <w:rPr>
                                            <w:rFonts w:ascii="Arial" w:hAnsi="Arial" w:cs="Arial"/>
                                            <w:sz w:val="18"/>
                                            <w:szCs w:val="1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72" name="647 Grupo"/>
                                  <wpg:cNvGrpSpPr/>
                                  <wpg:grpSpPr>
                                    <a:xfrm>
                                      <a:off x="-2615" y="416101"/>
                                      <a:ext cx="683993" cy="2758575"/>
                                      <a:chOff x="-2615" y="182015"/>
                                      <a:chExt cx="683993" cy="2758575"/>
                                    </a:xfrm>
                                  </wpg:grpSpPr>
                                  <wpg:grpSp>
                                    <wpg:cNvPr id="3673" name="379 Grupo"/>
                                    <wpg:cNvGrpSpPr/>
                                    <wpg:grpSpPr>
                                      <a:xfrm>
                                        <a:off x="85306" y="182015"/>
                                        <a:ext cx="512903" cy="905097"/>
                                        <a:chOff x="-9792" y="182015"/>
                                        <a:chExt cx="512903" cy="905097"/>
                                      </a:xfrm>
                                    </wpg:grpSpPr>
                                    <wpg:grpSp>
                                      <wpg:cNvPr id="3674" name="353 Grupo"/>
                                      <wpg:cNvGrpSpPr/>
                                      <wpg:grpSpPr>
                                        <a:xfrm>
                                          <a:off x="-9792" y="618233"/>
                                          <a:ext cx="512903" cy="468879"/>
                                          <a:chOff x="-9792" y="281877"/>
                                          <a:chExt cx="512903" cy="469111"/>
                                        </a:xfrm>
                                      </wpg:grpSpPr>
                                      <wps:wsp>
                                        <wps:cNvPr id="3675" name="32 Rectángulo"/>
                                        <wps:cNvSpPr/>
                                        <wps:spPr>
                                          <a:xfrm>
                                            <a:off x="-9792" y="523417"/>
                                            <a:ext cx="512903" cy="227571"/>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CC1387" w:rsidRDefault="009C6E0D" w:rsidP="00F916E9">
                                              <w:pPr>
                                                <w:jc w:val="center"/>
                                                <w:rPr>
                                                  <w:rFonts w:ascii="Arial" w:hAnsi="Arial" w:cs="Arial"/>
                                                  <w:sz w:val="18"/>
                                                  <w:szCs w:val="18"/>
                                                </w:rPr>
                                              </w:pPr>
                                              <w:r w:rsidRPr="00CC1387">
                                                <w:rPr>
                                                  <w:rFonts w:ascii="Arial" w:hAnsi="Arial" w:cs="Arial"/>
                                                  <w:sz w:val="18"/>
                                                  <w:szCs w:val="18"/>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6" name="20 Conector recto de flecha"/>
                                        <wps:cNvCnPr>
                                          <a:stCxn id="3690" idx="2"/>
                                          <a:endCxn id="3675" idx="0"/>
                                        </wps:cNvCnPr>
                                        <wps:spPr>
                                          <a:xfrm>
                                            <a:off x="246536" y="281877"/>
                                            <a:ext cx="123" cy="241540"/>
                                          </a:xfrm>
                                          <a:prstGeom prst="straightConnector1">
                                            <a:avLst/>
                                          </a:prstGeom>
                                          <a:noFill/>
                                          <a:ln w="6350" cap="flat" cmpd="sng" algn="ctr">
                                            <a:solidFill>
                                              <a:sysClr val="windowText" lastClr="000000"/>
                                            </a:solidFill>
                                            <a:prstDash val="solid"/>
                                            <a:tailEnd type="triangle"/>
                                          </a:ln>
                                          <a:effectLst/>
                                        </wps:spPr>
                                        <wps:bodyPr/>
                                      </wps:wsp>
                                    </wpg:grpSp>
                                    <wps:wsp>
                                      <wps:cNvPr id="3677" name="20 Conector recto de flecha"/>
                                      <wps:cNvCnPr>
                                        <a:stCxn id="3671" idx="2"/>
                                        <a:endCxn id="3690" idx="0"/>
                                      </wps:cNvCnPr>
                                      <wps:spPr>
                                        <a:xfrm>
                                          <a:off x="245329" y="182015"/>
                                          <a:ext cx="1208" cy="208760"/>
                                        </a:xfrm>
                                        <a:prstGeom prst="straightConnector1">
                                          <a:avLst/>
                                        </a:prstGeom>
                                        <a:noFill/>
                                        <a:ln w="6350" cap="flat" cmpd="sng" algn="ctr">
                                          <a:solidFill>
                                            <a:sysClr val="windowText" lastClr="000000"/>
                                          </a:solidFill>
                                          <a:prstDash val="solid"/>
                                          <a:tailEnd type="triangle"/>
                                        </a:ln>
                                        <a:effectLst/>
                                      </wps:spPr>
                                      <wps:bodyPr/>
                                    </wps:wsp>
                                  </wpg:grpSp>
                                  <wpg:grpSp>
                                    <wpg:cNvPr id="3678" name="646 Grupo"/>
                                    <wpg:cNvGrpSpPr/>
                                    <wpg:grpSpPr>
                                      <a:xfrm>
                                        <a:off x="-2615" y="1087112"/>
                                        <a:ext cx="683993" cy="1853478"/>
                                        <a:chOff x="-2615" y="-112581"/>
                                        <a:chExt cx="683993" cy="1853478"/>
                                      </a:xfrm>
                                    </wpg:grpSpPr>
                                    <wps:wsp>
                                      <wps:cNvPr id="3679" name="20 Conector recto de flecha"/>
                                      <wps:cNvCnPr>
                                        <a:stCxn id="3687" idx="2"/>
                                        <a:endCxn id="3689" idx="0"/>
                                      </wps:cNvCnPr>
                                      <wps:spPr>
                                        <a:xfrm flipH="1">
                                          <a:off x="339382" y="1300832"/>
                                          <a:ext cx="2471" cy="200625"/>
                                        </a:xfrm>
                                        <a:prstGeom prst="straightConnector1">
                                          <a:avLst/>
                                        </a:prstGeom>
                                        <a:noFill/>
                                        <a:ln w="6350" cap="flat" cmpd="sng" algn="ctr">
                                          <a:solidFill>
                                            <a:sysClr val="windowText" lastClr="000000"/>
                                          </a:solidFill>
                                          <a:prstDash val="solid"/>
                                          <a:tailEnd type="triangle"/>
                                        </a:ln>
                                        <a:effectLst/>
                                      </wps:spPr>
                                      <wps:bodyPr/>
                                    </wps:wsp>
                                    <wpg:grpSp>
                                      <wpg:cNvPr id="3681" name="380 Grupo"/>
                                      <wpg:cNvGrpSpPr/>
                                      <wpg:grpSpPr>
                                        <a:xfrm>
                                          <a:off x="85662" y="-112581"/>
                                          <a:ext cx="512902" cy="952783"/>
                                          <a:chOff x="-9436" y="-112635"/>
                                          <a:chExt cx="512902" cy="953246"/>
                                        </a:xfrm>
                                      </wpg:grpSpPr>
                                      <wpg:grpSp>
                                        <wpg:cNvPr id="3682" name="608 Grupo"/>
                                        <wpg:cNvGrpSpPr/>
                                        <wpg:grpSpPr>
                                          <a:xfrm>
                                            <a:off x="-9436" y="152381"/>
                                            <a:ext cx="512902" cy="688230"/>
                                            <a:chOff x="-9436" y="-184209"/>
                                            <a:chExt cx="512902" cy="688572"/>
                                          </a:xfrm>
                                        </wpg:grpSpPr>
                                        <wps:wsp>
                                          <wps:cNvPr id="3683" name="32 Rectángulo"/>
                                          <wps:cNvSpPr/>
                                          <wps:spPr>
                                            <a:xfrm>
                                              <a:off x="-9436" y="276680"/>
                                              <a:ext cx="512902" cy="227683"/>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CC1387" w:rsidRDefault="009C6E0D" w:rsidP="00F916E9">
                                                <w:pPr>
                                                  <w:jc w:val="center"/>
                                                  <w:rPr>
                                                    <w:rFonts w:ascii="Arial" w:hAnsi="Arial" w:cs="Arial"/>
                                                    <w:sz w:val="18"/>
                                                    <w:szCs w:val="18"/>
                                                  </w:rPr>
                                                </w:pPr>
                                                <w:r w:rsidRPr="00CC1387">
                                                  <w:rPr>
                                                    <w:rFonts w:ascii="Arial" w:hAnsi="Arial" w:cs="Arial"/>
                                                    <w:sz w:val="18"/>
                                                    <w:szCs w:val="18"/>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4" name="32 Rectángulo"/>
                                          <wps:cNvSpPr/>
                                          <wps:spPr>
                                            <a:xfrm>
                                              <a:off x="39425" y="-184209"/>
                                              <a:ext cx="414084" cy="245074"/>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CC1387" w:rsidRDefault="009C6E0D" w:rsidP="00F916E9">
                                                <w:pPr>
                                                  <w:jc w:val="center"/>
                                                  <w:rPr>
                                                    <w:rFonts w:ascii="Arial" w:hAnsi="Arial" w:cs="Arial"/>
                                                    <w:sz w:val="18"/>
                                                    <w:szCs w:val="18"/>
                                                  </w:rPr>
                                                </w:pPr>
                                                <w:r w:rsidRPr="00CC1387">
                                                  <w:rPr>
                                                    <w:rFonts w:ascii="Arial" w:hAnsi="Arial" w:cs="Arial"/>
                                                    <w:sz w:val="18"/>
                                                    <w:szCs w:val="18"/>
                                                  </w:rPr>
                                                  <w:t>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5" name="20 Conector recto de flecha"/>
                                          <wps:cNvCnPr>
                                            <a:stCxn id="3684" idx="2"/>
                                            <a:endCxn id="3683" idx="0"/>
                                          </wps:cNvCnPr>
                                          <wps:spPr>
                                            <a:xfrm>
                                              <a:off x="246467" y="60865"/>
                                              <a:ext cx="549" cy="215815"/>
                                            </a:xfrm>
                                            <a:prstGeom prst="straightConnector1">
                                              <a:avLst/>
                                            </a:prstGeom>
                                            <a:noFill/>
                                            <a:ln w="6350" cap="flat" cmpd="sng" algn="ctr">
                                              <a:solidFill>
                                                <a:sysClr val="windowText" lastClr="000000"/>
                                              </a:solidFill>
                                              <a:prstDash val="solid"/>
                                              <a:tailEnd type="triangle"/>
                                            </a:ln>
                                            <a:effectLst/>
                                          </wps:spPr>
                                          <wps:bodyPr/>
                                        </wps:wsp>
                                      </wpg:grpSp>
                                      <wps:wsp>
                                        <wps:cNvPr id="3686" name="20 Conector recto de flecha"/>
                                        <wps:cNvCnPr>
                                          <a:stCxn id="3675" idx="2"/>
                                          <a:endCxn id="3684" idx="0"/>
                                        </wps:cNvCnPr>
                                        <wps:spPr>
                                          <a:xfrm flipH="1">
                                            <a:off x="246467" y="-112635"/>
                                            <a:ext cx="192" cy="265016"/>
                                          </a:xfrm>
                                          <a:prstGeom prst="straightConnector1">
                                            <a:avLst/>
                                          </a:prstGeom>
                                          <a:noFill/>
                                          <a:ln w="6350" cap="flat" cmpd="sng" algn="ctr">
                                            <a:solidFill>
                                              <a:sysClr val="windowText" lastClr="000000"/>
                                            </a:solidFill>
                                            <a:prstDash val="solid"/>
                                            <a:tailEnd type="triangle"/>
                                          </a:ln>
                                          <a:effectLst/>
                                        </wps:spPr>
                                        <wps:bodyPr/>
                                      </wps:wsp>
                                    </wpg:grpSp>
                                    <wps:wsp>
                                      <wps:cNvPr id="3687" name="32 Rectángulo"/>
                                      <wps:cNvSpPr/>
                                      <wps:spPr>
                                        <a:xfrm>
                                          <a:off x="85402" y="1073373"/>
                                          <a:ext cx="512902" cy="227459"/>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CC1387" w:rsidRDefault="009C6E0D" w:rsidP="00F916E9">
                                            <w:pPr>
                                              <w:jc w:val="center"/>
                                              <w:rPr>
                                                <w:rFonts w:ascii="Arial" w:hAnsi="Arial" w:cs="Arial"/>
                                                <w:sz w:val="18"/>
                                                <w:szCs w:val="18"/>
                                              </w:rPr>
                                            </w:pPr>
                                            <w:r w:rsidRPr="00CC1387">
                                              <w:rPr>
                                                <w:rFonts w:ascii="Arial" w:hAnsi="Arial" w:cs="Arial"/>
                                                <w:sz w:val="18"/>
                                                <w:szCs w:val="18"/>
                                              </w:rP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9" name="5 Rectángulo redondeado"/>
                                      <wps:cNvSpPr/>
                                      <wps:spPr>
                                        <a:xfrm>
                                          <a:off x="-2615" y="1501457"/>
                                          <a:ext cx="683993" cy="239440"/>
                                        </a:xfrm>
                                        <a:prstGeom prst="flowChartTerminator">
                                          <a:avLst/>
                                        </a:prstGeom>
                                        <a:noFill/>
                                        <a:ln w="6350" cap="flat" cmpd="sng" algn="ctr">
                                          <a:solidFill>
                                            <a:sysClr val="windowText" lastClr="000000"/>
                                          </a:solidFill>
                                          <a:prstDash val="solid"/>
                                        </a:ln>
                                        <a:effectLst/>
                                      </wps:spPr>
                                      <wps:txbx>
                                        <w:txbxContent>
                                          <w:p w:rsidR="009C6E0D" w:rsidRPr="00B23A12" w:rsidRDefault="009C6E0D" w:rsidP="00F916E9">
                                            <w:pPr>
                                              <w:jc w:val="center"/>
                                              <w:rPr>
                                                <w:rFonts w:ascii="Arial" w:hAnsi="Arial" w:cs="Arial"/>
                                                <w:sz w:val="18"/>
                                                <w:szCs w:val="14"/>
                                                <w14:textOutline w14:w="0" w14:cap="rnd" w14:cmpd="sng" w14:algn="ctr">
                                                  <w14:solidFill>
                                                    <w14:srgbClr w14:val="000000"/>
                                                  </w14:solidFill>
                                                  <w14:prstDash w14:val="solid"/>
                                                  <w14:bevel/>
                                                </w14:textOutline>
                                              </w:rPr>
                                            </w:pPr>
                                            <w:r w:rsidRPr="00B23A12">
                                              <w:rPr>
                                                <w:rFonts w:ascii="Arial" w:hAnsi="Arial" w:cs="Arial"/>
                                                <w:sz w:val="18"/>
                                                <w:szCs w:val="14"/>
                                                <w14:textOutline w14:w="0" w14:cap="rnd" w14:cmpd="sng" w14:algn="ctr">
                                                  <w14:solidFill>
                                                    <w14:srgbClr w14:val="000000"/>
                                                  </w14:solidFill>
                                                  <w14:prstDash w14:val="solid"/>
                                                  <w14:bevel/>
                                                </w14:textOutline>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3690" name="32 Rectángulo"/>
                              <wps:cNvSpPr/>
                              <wps:spPr>
                                <a:xfrm>
                                  <a:off x="85168" y="643154"/>
                                  <a:ext cx="512809" cy="234117"/>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CC1387" w:rsidRDefault="009C6E0D" w:rsidP="00F916E9">
                                    <w:pPr>
                                      <w:jc w:val="center"/>
                                      <w:rPr>
                                        <w:rFonts w:ascii="Arial" w:hAnsi="Arial" w:cs="Arial"/>
                                        <w:sz w:val="18"/>
                                        <w:szCs w:val="18"/>
                                      </w:rPr>
                                    </w:pPr>
                                    <w:r w:rsidRPr="00CC1387">
                                      <w:rPr>
                                        <w:rFonts w:ascii="Arial" w:hAnsi="Arial" w:cs="Arial"/>
                                        <w:sz w:val="18"/>
                                        <w:szCs w:val="18"/>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166 Grupo" o:spid="_x0000_s1294" style="position:absolute;left:0;text-align:left;margin-left:5.75pt;margin-top:6.9pt;width:52.9pt;height:301.55pt;z-index:253167616;mso-width-relative:margin;mso-height-relative:margin" coordorigin="-26,603" coordsize="6838,3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">
                      <v:group id="1126 Grupo" o:spid="_x0000_s1295" style="position:absolute;left:-26;top:603;width:6838;height:32073" coordorigin="-26,586" coordsize="6838,3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">
                        <v:shape id="20 Conector recto de flecha" o:spid="_x0000_s1296" type="#_x0000_t32" style="position:absolute;left:3415;top:22737;width:2;height:23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" strokecolor="windowText" strokeweight=".5pt">
                          <v:stroke endarrow="block"/>
                        </v:shape>
                        <v:group id="648 Grupo" o:spid="_x0000_s1297" style="position:absolute;left:-26;top:586;width:6838;height:31158" coordorigin="-26,586" coordsize="6839,3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">
                          <v:shape id="_x0000_s1298" type="#_x0000_t177" style="position:absolute;left:1755;top:586;width:3297;height:3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" fillcolor="window" strokecolor="windowText" strokeweight=".5pt">
                            <v:textbox>
                              <w:txbxContent>
                                <w:p w:rsidR="009C6E0D" w:rsidRPr="00B23A12" w:rsidRDefault="009C6E0D" w:rsidP="00F916E9">
                                  <w:pPr>
                                    <w:jc w:val="center"/>
                                    <w:rPr>
                                      <w:rFonts w:ascii="Arial" w:hAnsi="Arial" w:cs="Arial"/>
                                      <w:sz w:val="18"/>
                                      <w:szCs w:val="14"/>
                                    </w:rPr>
                                  </w:pPr>
                                  <w:r w:rsidRPr="00B23A12">
                                    <w:rPr>
                                      <w:rFonts w:ascii="Arial" w:hAnsi="Arial" w:cs="Arial"/>
                                      <w:sz w:val="18"/>
                                      <w:szCs w:val="14"/>
                                    </w:rPr>
                                    <w:t>C</w:t>
                                  </w:r>
                                </w:p>
                              </w:txbxContent>
                            </v:textbox>
                          </v:shape>
                          <v:group id="647 Grupo" o:spid="_x0000_s1299" style="position:absolute;left:-26;top:4161;width:6839;height:27585" coordorigin="-26,1820" coordsize="6839,2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i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pMh/B6E56AXDwBAAD//wMAUEsBAi0AFAAGAAgAAAAhANvh9svuAAAAhQEAABMAAAAAAAAA&#10;AAAAAAAAAAAAAFtDb250ZW50X1R5cGVzXS54bWxQSwECLQAUAAYACAAAACEAWvQsW78AAAAVAQAA&#10;CwAAAAAAAAAAAAAAAAAfAQAAX3JlbHMvLnJlbHNQSwECLQAUAAYACAAAACEAj/hlosYAAADdAAAA&#10;DwAAAAAAAAAAAAAAAAAHAgAAZHJzL2Rvd25yZXYueG1sUEsFBgAAAAADAAMAtwAAAPoCAAAAAA==&#10;">
                            <v:group id="379 Grupo" o:spid="_x0000_s1300" style="position:absolute;left:853;top:1820;width:5129;height:9051" coordorigin="-97,1820" coordsize="5129,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">
                              <v:group id="353 Grupo" o:spid="_x0000_s1301" style="position:absolute;left:-97;top:6182;width:5128;height:4689" coordorigin="-97,2818" coordsize="5129,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">
                                <v:rect id="_x0000_s1302" style="position:absolute;left:-97;top:5234;width:5128;height:2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" fillcolor="window" strokecolor="windowText" strokeweight=".5pt">
                                  <v:textbox>
                                    <w:txbxContent>
                                      <w:p w:rsidR="009C6E0D" w:rsidRPr="00CC1387" w:rsidRDefault="009C6E0D" w:rsidP="00F916E9">
                                        <w:pPr>
                                          <w:jc w:val="center"/>
                                          <w:rPr>
                                            <w:rFonts w:ascii="Arial" w:hAnsi="Arial" w:cs="Arial"/>
                                            <w:sz w:val="18"/>
                                            <w:szCs w:val="18"/>
                                          </w:rPr>
                                        </w:pPr>
                                        <w:r w:rsidRPr="00CC1387">
                                          <w:rPr>
                                            <w:rFonts w:ascii="Arial" w:hAnsi="Arial" w:cs="Arial"/>
                                            <w:sz w:val="18"/>
                                            <w:szCs w:val="18"/>
                                          </w:rPr>
                                          <w:t>36</w:t>
                                        </w:r>
                                      </w:p>
                                    </w:txbxContent>
                                  </v:textbox>
                                </v:rect>
                                <v:shape id="20 Conector recto de flecha" o:spid="_x0000_s1303" type="#_x0000_t32" style="position:absolute;left:2465;top:2818;width:1;height:2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" strokecolor="windowText" strokeweight=".5pt">
                                  <v:stroke endarrow="block"/>
                                </v:shape>
                              </v:group>
                              <v:shape id="20 Conector recto de flecha" o:spid="_x0000_s1304" type="#_x0000_t32" style="position:absolute;left:2453;top:1820;width:12;height:20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" strokecolor="windowText" strokeweight=".5pt">
                                <v:stroke endarrow="block"/>
                              </v:shape>
                            </v:group>
                            <v:group id="646 Grupo" o:spid="_x0000_s1305" style="position:absolute;left:-26;top:10871;width:6839;height:18534" coordorigin="-26,-1125" coordsize="6839,1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">
                              <v:shape id="20 Conector recto de flecha" o:spid="_x0000_s1306" type="#_x0000_t32" style="position:absolute;left:3393;top:13008;width:25;height:20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" strokecolor="windowText" strokeweight=".5pt">
                                <v:stroke endarrow="block"/>
                              </v:shape>
                              <v:group id="380 Grupo" o:spid="_x0000_s1307" style="position:absolute;left:856;top:-1125;width:5129;height:9527" coordorigin="-94,-1126" coordsize="5129,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">
                                <v:group id="608 Grupo" o:spid="_x0000_s1308" style="position:absolute;left:-94;top:1523;width:5128;height:6883" coordorigin="-94,-1842" coordsize="5129,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">
                                  <v:rect id="_x0000_s1309" style="position:absolute;left:-94;top:2766;width:5128;height:2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" fillcolor="window" strokecolor="windowText" strokeweight=".5pt">
                                    <v:textbox>
                                      <w:txbxContent>
                                        <w:p w:rsidR="009C6E0D" w:rsidRPr="00CC1387" w:rsidRDefault="009C6E0D" w:rsidP="00F916E9">
                                          <w:pPr>
                                            <w:jc w:val="center"/>
                                            <w:rPr>
                                              <w:rFonts w:ascii="Arial" w:hAnsi="Arial" w:cs="Arial"/>
                                              <w:sz w:val="18"/>
                                              <w:szCs w:val="18"/>
                                            </w:rPr>
                                          </w:pPr>
                                          <w:r w:rsidRPr="00CC1387">
                                            <w:rPr>
                                              <w:rFonts w:ascii="Arial" w:hAnsi="Arial" w:cs="Arial"/>
                                              <w:sz w:val="18"/>
                                              <w:szCs w:val="18"/>
                                            </w:rPr>
                                            <w:t>38</w:t>
                                          </w:r>
                                        </w:p>
                                      </w:txbxContent>
                                    </v:textbox>
                                  </v:rect>
                                  <v:rect id="_x0000_s1310" style="position:absolute;left:394;top:-1842;width:4141;height:2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" fillcolor="window" strokecolor="windowText" strokeweight=".5pt">
                                    <v:textbox>
                                      <w:txbxContent>
                                        <w:p w:rsidR="009C6E0D" w:rsidRPr="00CC1387" w:rsidRDefault="009C6E0D" w:rsidP="00F916E9">
                                          <w:pPr>
                                            <w:jc w:val="center"/>
                                            <w:rPr>
                                              <w:rFonts w:ascii="Arial" w:hAnsi="Arial" w:cs="Arial"/>
                                              <w:sz w:val="18"/>
                                              <w:szCs w:val="18"/>
                                            </w:rPr>
                                          </w:pPr>
                                          <w:r w:rsidRPr="00CC1387">
                                            <w:rPr>
                                              <w:rFonts w:ascii="Arial" w:hAnsi="Arial" w:cs="Arial"/>
                                              <w:sz w:val="18"/>
                                              <w:szCs w:val="18"/>
                                            </w:rPr>
                                            <w:t>37</w:t>
                                          </w:r>
                                        </w:p>
                                      </w:txbxContent>
                                    </v:textbox>
                                  </v:rect>
                                  <v:shape id="20 Conector recto de flecha" o:spid="_x0000_s1311" type="#_x0000_t32" style="position:absolute;left:2464;top:608;width:6;height:2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" strokecolor="windowText" strokeweight=".5pt">
                                    <v:stroke endarrow="block"/>
                                  </v:shape>
                                </v:group>
                                <v:shape id="20 Conector recto de flecha" o:spid="_x0000_s1312" type="#_x0000_t32" style="position:absolute;left:2464;top:-1126;width:2;height:26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" strokecolor="windowText" strokeweight=".5pt">
                                  <v:stroke endarrow="block"/>
                                </v:shape>
                              </v:group>
                              <v:rect id="_x0000_s1313" style="position:absolute;left:854;top:10733;width:5129;height:2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" fillcolor="window" strokecolor="windowText" strokeweight=".5pt">
                                <v:textbox>
                                  <w:txbxContent>
                                    <w:p w:rsidR="009C6E0D" w:rsidRPr="00CC1387" w:rsidRDefault="009C6E0D" w:rsidP="00F916E9">
                                      <w:pPr>
                                        <w:jc w:val="center"/>
                                        <w:rPr>
                                          <w:rFonts w:ascii="Arial" w:hAnsi="Arial" w:cs="Arial"/>
                                          <w:sz w:val="18"/>
                                          <w:szCs w:val="18"/>
                                        </w:rPr>
                                      </w:pPr>
                                      <w:r w:rsidRPr="00CC1387">
                                        <w:rPr>
                                          <w:rFonts w:ascii="Arial" w:hAnsi="Arial" w:cs="Arial"/>
                                          <w:sz w:val="18"/>
                                          <w:szCs w:val="18"/>
                                        </w:rPr>
                                        <w:t>39</w:t>
                                      </w:r>
                                    </w:p>
                                  </w:txbxContent>
                                </v:textbox>
                              </v:rect>
                              <v:shape id="_x0000_s1314" type="#_x0000_t116" style="position:absolute;left:-26;top:15014;width:6839;height:2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" filled="f" strokecolor="windowText" strokeweight=".5pt">
                                <v:textbox>
                                  <w:txbxContent>
                                    <w:p w:rsidR="009C6E0D" w:rsidRPr="00B23A12" w:rsidRDefault="009C6E0D" w:rsidP="00F916E9">
                                      <w:pPr>
                                        <w:jc w:val="center"/>
                                        <w:rPr>
                                          <w:rFonts w:ascii="Arial" w:hAnsi="Arial" w:cs="Arial"/>
                                          <w:sz w:val="18"/>
                                          <w:szCs w:val="14"/>
                                          <w14:textOutline w14:w="0" w14:cap="rnd" w14:cmpd="sng" w14:algn="ctr">
                                            <w14:solidFill>
                                              <w14:srgbClr w14:val="000000"/>
                                            </w14:solidFill>
                                            <w14:prstDash w14:val="solid"/>
                                            <w14:bevel/>
                                          </w14:textOutline>
                                        </w:rPr>
                                      </w:pPr>
                                      <w:r w:rsidRPr="00B23A12">
                                        <w:rPr>
                                          <w:rFonts w:ascii="Arial" w:hAnsi="Arial" w:cs="Arial"/>
                                          <w:sz w:val="18"/>
                                          <w:szCs w:val="14"/>
                                          <w14:textOutline w14:w="0" w14:cap="rnd" w14:cmpd="sng" w14:algn="ctr">
                                            <w14:solidFill>
                                              <w14:srgbClr w14:val="000000"/>
                                            </w14:solidFill>
                                            <w14:prstDash w14:val="solid"/>
                                            <w14:bevel/>
                                          </w14:textOutline>
                                        </w:rPr>
                                        <w:t>Fin</w:t>
                                      </w:r>
                                    </w:p>
                                  </w:txbxContent>
                                </v:textbox>
                              </v:shape>
                            </v:group>
                          </v:group>
                        </v:group>
                      </v:group>
                      <v:rect id="_x0000_s1315" style="position:absolute;left:851;top:6431;width:5128;height:2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" fillcolor="window" strokecolor="windowText" strokeweight=".5pt">
                        <v:textbox>
                          <w:txbxContent>
                            <w:p w:rsidR="009C6E0D" w:rsidRPr="00CC1387" w:rsidRDefault="009C6E0D" w:rsidP="00F916E9">
                              <w:pPr>
                                <w:jc w:val="center"/>
                                <w:rPr>
                                  <w:rFonts w:ascii="Arial" w:hAnsi="Arial" w:cs="Arial"/>
                                  <w:sz w:val="18"/>
                                  <w:szCs w:val="18"/>
                                </w:rPr>
                              </w:pPr>
                              <w:r w:rsidRPr="00CC1387">
                                <w:rPr>
                                  <w:rFonts w:ascii="Arial" w:hAnsi="Arial" w:cs="Arial"/>
                                  <w:sz w:val="18"/>
                                  <w:szCs w:val="18"/>
                                </w:rPr>
                                <w:t>35</w:t>
                              </w:r>
                            </w:p>
                          </w:txbxContent>
                        </v:textbox>
                      </v:rect>
                    </v:group>
                  </w:pict>
                </mc:Fallback>
              </mc:AlternateContent>
            </w:r>
          </w:p>
        </w:tc>
        <w:tc>
          <w:tcPr>
            <w:tcW w:w="935" w:type="pct"/>
            <w:tcBorders>
              <w:top w:val="nil"/>
              <w:left w:val="single" w:sz="4" w:space="0" w:color="auto"/>
            </w:tcBorders>
          </w:tcPr>
          <w:p w:rsidR="00F916E9" w:rsidRPr="00437A93" w:rsidRDefault="00F916E9" w:rsidP="00061368">
            <w:pPr>
              <w:ind w:left="30" w:right="148"/>
              <w:jc w:val="both"/>
              <w:rPr>
                <w:rFonts w:ascii="Arial" w:hAnsi="Arial" w:cs="Arial"/>
                <w:color w:val="000000"/>
                <w:sz w:val="20"/>
                <w:szCs w:val="20"/>
              </w:rPr>
            </w:pPr>
          </w:p>
        </w:tc>
        <w:tc>
          <w:tcPr>
            <w:tcW w:w="1868" w:type="pct"/>
            <w:tcBorders>
              <w:top w:val="nil"/>
            </w:tcBorders>
            <w:shd w:val="clear" w:color="auto" w:fill="auto"/>
            <w:vAlign w:val="center"/>
          </w:tcPr>
          <w:p w:rsidR="00F916E9" w:rsidRPr="00437A93" w:rsidRDefault="00F916E9" w:rsidP="00061368">
            <w:pPr>
              <w:pStyle w:val="Prrafodelista"/>
              <w:rPr>
                <w:rFonts w:ascii="Arial" w:hAnsi="Arial" w:cs="Arial"/>
                <w:color w:val="000000"/>
                <w:sz w:val="18"/>
                <w:szCs w:val="20"/>
              </w:rPr>
            </w:pPr>
          </w:p>
          <w:p w:rsidR="00F916E9" w:rsidRDefault="00F916E9" w:rsidP="00061368">
            <w:pPr>
              <w:pStyle w:val="Prrafodelista"/>
              <w:rPr>
                <w:rFonts w:ascii="Arial" w:hAnsi="Arial" w:cs="Arial"/>
                <w:color w:val="000000"/>
                <w:sz w:val="18"/>
                <w:szCs w:val="20"/>
              </w:rPr>
            </w:pPr>
          </w:p>
          <w:p w:rsidR="00B23A12" w:rsidRDefault="00B23A12" w:rsidP="00061368">
            <w:pPr>
              <w:pStyle w:val="Prrafodelista"/>
              <w:rPr>
                <w:rFonts w:ascii="Arial" w:hAnsi="Arial" w:cs="Arial"/>
                <w:color w:val="000000"/>
                <w:sz w:val="18"/>
                <w:szCs w:val="20"/>
              </w:rPr>
            </w:pPr>
          </w:p>
          <w:p w:rsidR="00B23A12" w:rsidRPr="00437A93" w:rsidRDefault="00B23A12" w:rsidP="00061368">
            <w:pPr>
              <w:pStyle w:val="Prrafodelista"/>
              <w:rPr>
                <w:rFonts w:ascii="Arial" w:hAnsi="Arial" w:cs="Arial"/>
                <w:color w:val="000000"/>
                <w:sz w:val="18"/>
                <w:szCs w:val="20"/>
              </w:rPr>
            </w:pPr>
          </w:p>
          <w:p w:rsidR="00F916E9" w:rsidRDefault="00F916E9" w:rsidP="00061368">
            <w:pPr>
              <w:pStyle w:val="Prrafodelista"/>
              <w:rPr>
                <w:rFonts w:ascii="Arial" w:hAnsi="Arial" w:cs="Arial"/>
                <w:color w:val="000000"/>
                <w:sz w:val="18"/>
                <w:szCs w:val="20"/>
              </w:rPr>
            </w:pPr>
          </w:p>
          <w:p w:rsidR="00B23A12" w:rsidRPr="00437A93" w:rsidRDefault="00B23A12" w:rsidP="00061368">
            <w:pPr>
              <w:pStyle w:val="Prrafodelista"/>
              <w:rPr>
                <w:rFonts w:ascii="Arial" w:hAnsi="Arial" w:cs="Arial"/>
                <w:color w:val="000000"/>
                <w:sz w:val="18"/>
                <w:szCs w:val="20"/>
              </w:rPr>
            </w:pPr>
          </w:p>
          <w:p w:rsidR="00F916E9" w:rsidRPr="00437A93" w:rsidRDefault="00F916E9" w:rsidP="00710710">
            <w:pPr>
              <w:pStyle w:val="Prrafodelista"/>
              <w:numPr>
                <w:ilvl w:val="0"/>
                <w:numId w:val="31"/>
              </w:numPr>
              <w:ind w:right="148"/>
              <w:jc w:val="both"/>
              <w:rPr>
                <w:rFonts w:ascii="Arial" w:hAnsi="Arial" w:cs="Arial"/>
                <w:color w:val="000000"/>
                <w:sz w:val="18"/>
                <w:szCs w:val="20"/>
              </w:rPr>
            </w:pPr>
            <w:r w:rsidRPr="00437A93">
              <w:rPr>
                <w:rFonts w:ascii="Arial" w:hAnsi="Arial" w:cs="Arial"/>
                <w:color w:val="000000"/>
                <w:sz w:val="18"/>
                <w:szCs w:val="20"/>
              </w:rPr>
              <w:t>Desahogo de los cursos o eventos académicos.</w:t>
            </w:r>
          </w:p>
          <w:p w:rsidR="00F916E9" w:rsidRPr="00437A93" w:rsidRDefault="00F916E9" w:rsidP="00061368">
            <w:pPr>
              <w:pStyle w:val="Prrafodelista"/>
              <w:rPr>
                <w:rFonts w:ascii="Arial" w:hAnsi="Arial" w:cs="Arial"/>
                <w:color w:val="000000"/>
                <w:sz w:val="18"/>
                <w:szCs w:val="20"/>
              </w:rPr>
            </w:pPr>
          </w:p>
          <w:p w:rsidR="00B23A12" w:rsidRDefault="00B23A12" w:rsidP="00061368">
            <w:pPr>
              <w:pStyle w:val="Prrafodelista"/>
              <w:rPr>
                <w:rFonts w:ascii="Arial" w:hAnsi="Arial" w:cs="Arial"/>
                <w:color w:val="000000"/>
                <w:sz w:val="18"/>
                <w:szCs w:val="20"/>
              </w:rPr>
            </w:pPr>
          </w:p>
          <w:p w:rsidR="00B23A12" w:rsidRPr="00437A93" w:rsidRDefault="00B23A12" w:rsidP="00061368">
            <w:pPr>
              <w:pStyle w:val="Prrafodelista"/>
              <w:rPr>
                <w:rFonts w:ascii="Arial" w:hAnsi="Arial" w:cs="Arial"/>
                <w:color w:val="000000"/>
                <w:sz w:val="18"/>
                <w:szCs w:val="20"/>
              </w:rPr>
            </w:pPr>
          </w:p>
          <w:p w:rsidR="00F916E9" w:rsidRPr="00437A93" w:rsidRDefault="00061368" w:rsidP="00710710">
            <w:pPr>
              <w:pStyle w:val="Prrafodelista"/>
              <w:numPr>
                <w:ilvl w:val="0"/>
                <w:numId w:val="31"/>
              </w:numPr>
              <w:ind w:right="148"/>
              <w:jc w:val="both"/>
              <w:rPr>
                <w:rFonts w:ascii="Arial" w:hAnsi="Arial" w:cs="Arial"/>
                <w:color w:val="000000"/>
                <w:sz w:val="18"/>
                <w:szCs w:val="20"/>
              </w:rPr>
            </w:pPr>
            <w:r w:rsidRPr="00437A93">
              <w:rPr>
                <w:rFonts w:ascii="Arial" w:hAnsi="Arial" w:cs="Arial"/>
                <w:color w:val="000000"/>
                <w:sz w:val="18"/>
                <w:szCs w:val="20"/>
              </w:rPr>
              <w:t xml:space="preserve">Generar </w:t>
            </w:r>
            <w:r w:rsidR="00F916E9" w:rsidRPr="00437A93">
              <w:rPr>
                <w:rFonts w:ascii="Arial" w:hAnsi="Arial" w:cs="Arial"/>
                <w:color w:val="000000"/>
                <w:sz w:val="18"/>
                <w:szCs w:val="20"/>
              </w:rPr>
              <w:t>los informes respectivos.</w:t>
            </w:r>
          </w:p>
          <w:p w:rsidR="00F916E9" w:rsidRPr="00437A93" w:rsidRDefault="00F916E9" w:rsidP="00061368">
            <w:pPr>
              <w:pStyle w:val="Prrafodelista"/>
              <w:rPr>
                <w:rFonts w:ascii="Arial" w:hAnsi="Arial" w:cs="Arial"/>
                <w:color w:val="000000"/>
                <w:sz w:val="18"/>
                <w:szCs w:val="20"/>
              </w:rPr>
            </w:pPr>
          </w:p>
          <w:p w:rsidR="00B23A12" w:rsidRDefault="00B23A12" w:rsidP="00061368">
            <w:pPr>
              <w:rPr>
                <w:rFonts w:ascii="Arial" w:hAnsi="Arial" w:cs="Arial"/>
                <w:color w:val="000000"/>
                <w:sz w:val="18"/>
                <w:szCs w:val="20"/>
              </w:rPr>
            </w:pPr>
          </w:p>
          <w:p w:rsidR="00F916E9" w:rsidRPr="00437A93" w:rsidRDefault="00F916E9" w:rsidP="00710710">
            <w:pPr>
              <w:pStyle w:val="Prrafodelista"/>
              <w:numPr>
                <w:ilvl w:val="0"/>
                <w:numId w:val="31"/>
              </w:numPr>
              <w:ind w:right="148"/>
              <w:jc w:val="both"/>
              <w:rPr>
                <w:rFonts w:ascii="Arial" w:hAnsi="Arial" w:cs="Arial"/>
                <w:color w:val="000000"/>
                <w:sz w:val="18"/>
                <w:szCs w:val="20"/>
              </w:rPr>
            </w:pPr>
            <w:r w:rsidRPr="00437A93">
              <w:rPr>
                <w:rFonts w:ascii="Arial" w:hAnsi="Arial" w:cs="Arial"/>
                <w:color w:val="000000"/>
                <w:sz w:val="18"/>
                <w:szCs w:val="20"/>
              </w:rPr>
              <w:t xml:space="preserve"> </w:t>
            </w:r>
            <w:r w:rsidR="00061368" w:rsidRPr="00437A93">
              <w:rPr>
                <w:rFonts w:ascii="Arial" w:hAnsi="Arial" w:cs="Arial"/>
                <w:color w:val="000000"/>
                <w:sz w:val="18"/>
                <w:szCs w:val="20"/>
              </w:rPr>
              <w:t>Imprime las constancias o documentos oficiales, recaba firmas</w:t>
            </w:r>
            <w:r w:rsidRPr="00437A93">
              <w:rPr>
                <w:rFonts w:ascii="Arial" w:hAnsi="Arial" w:cs="Arial"/>
                <w:color w:val="000000"/>
                <w:sz w:val="18"/>
                <w:szCs w:val="20"/>
              </w:rPr>
              <w:t xml:space="preserve"> y </w:t>
            </w:r>
            <w:r w:rsidR="00061368" w:rsidRPr="00437A93">
              <w:rPr>
                <w:rFonts w:ascii="Arial" w:hAnsi="Arial" w:cs="Arial"/>
                <w:color w:val="000000"/>
                <w:sz w:val="18"/>
                <w:szCs w:val="20"/>
              </w:rPr>
              <w:t>entrega a los asistentes y/o ponentes</w:t>
            </w:r>
            <w:r w:rsidRPr="00437A93">
              <w:rPr>
                <w:rFonts w:ascii="Arial" w:hAnsi="Arial" w:cs="Arial"/>
                <w:color w:val="000000"/>
                <w:sz w:val="18"/>
                <w:szCs w:val="20"/>
              </w:rPr>
              <w:t>.</w:t>
            </w:r>
          </w:p>
          <w:p w:rsidR="00F916E9" w:rsidRPr="00437A93" w:rsidRDefault="00F916E9" w:rsidP="00061368">
            <w:pPr>
              <w:pStyle w:val="Prrafodelista"/>
              <w:rPr>
                <w:rFonts w:ascii="Arial" w:hAnsi="Arial" w:cs="Arial"/>
                <w:color w:val="000000"/>
                <w:sz w:val="18"/>
                <w:szCs w:val="20"/>
              </w:rPr>
            </w:pPr>
          </w:p>
          <w:p w:rsidR="00F916E9" w:rsidRPr="00437A93" w:rsidRDefault="00F916E9" w:rsidP="00710710">
            <w:pPr>
              <w:pStyle w:val="Prrafodelista"/>
              <w:numPr>
                <w:ilvl w:val="0"/>
                <w:numId w:val="31"/>
              </w:numPr>
              <w:ind w:right="148"/>
              <w:jc w:val="both"/>
              <w:rPr>
                <w:rFonts w:ascii="Arial" w:hAnsi="Arial" w:cs="Arial"/>
                <w:color w:val="000000"/>
                <w:sz w:val="18"/>
                <w:szCs w:val="20"/>
              </w:rPr>
            </w:pPr>
            <w:r w:rsidRPr="00437A93">
              <w:rPr>
                <w:rFonts w:ascii="Arial" w:hAnsi="Arial" w:cs="Arial"/>
                <w:color w:val="000000"/>
                <w:sz w:val="18"/>
                <w:szCs w:val="20"/>
              </w:rPr>
              <w:t>Solicitud a la D</w:t>
            </w:r>
            <w:r w:rsidR="00061368" w:rsidRPr="00437A93">
              <w:rPr>
                <w:rFonts w:ascii="Arial" w:hAnsi="Arial" w:cs="Arial"/>
                <w:color w:val="000000"/>
                <w:sz w:val="18"/>
                <w:szCs w:val="20"/>
              </w:rPr>
              <w:t xml:space="preserve">irección de </w:t>
            </w:r>
            <w:r w:rsidRPr="00437A93">
              <w:rPr>
                <w:rFonts w:ascii="Arial" w:hAnsi="Arial" w:cs="Arial"/>
                <w:color w:val="000000"/>
                <w:sz w:val="18"/>
                <w:szCs w:val="20"/>
              </w:rPr>
              <w:t>A</w:t>
            </w:r>
            <w:r w:rsidR="00061368" w:rsidRPr="00437A93">
              <w:rPr>
                <w:rFonts w:ascii="Arial" w:hAnsi="Arial" w:cs="Arial"/>
                <w:color w:val="000000"/>
                <w:sz w:val="18"/>
                <w:szCs w:val="20"/>
              </w:rPr>
              <w:t xml:space="preserve">poyo </w:t>
            </w:r>
            <w:r w:rsidRPr="00437A93">
              <w:rPr>
                <w:rFonts w:ascii="Arial" w:hAnsi="Arial" w:cs="Arial"/>
                <w:color w:val="000000"/>
                <w:sz w:val="18"/>
                <w:szCs w:val="20"/>
              </w:rPr>
              <w:t>A</w:t>
            </w:r>
            <w:r w:rsidR="00061368" w:rsidRPr="00437A93">
              <w:rPr>
                <w:rFonts w:ascii="Arial" w:hAnsi="Arial" w:cs="Arial"/>
                <w:color w:val="000000"/>
                <w:sz w:val="18"/>
                <w:szCs w:val="20"/>
              </w:rPr>
              <w:t>dministrativo</w:t>
            </w:r>
            <w:r w:rsidRPr="00437A93">
              <w:rPr>
                <w:rFonts w:ascii="Arial" w:hAnsi="Arial" w:cs="Arial"/>
                <w:color w:val="000000"/>
                <w:sz w:val="18"/>
                <w:szCs w:val="20"/>
              </w:rPr>
              <w:t xml:space="preserve"> el pago a </w:t>
            </w:r>
            <w:r w:rsidR="00061368" w:rsidRPr="00437A93">
              <w:rPr>
                <w:rFonts w:ascii="Arial" w:hAnsi="Arial" w:cs="Arial"/>
                <w:color w:val="000000"/>
                <w:sz w:val="18"/>
                <w:szCs w:val="20"/>
              </w:rPr>
              <w:t>ponente o institución</w:t>
            </w:r>
            <w:r w:rsidRPr="00437A93">
              <w:rPr>
                <w:rFonts w:ascii="Arial" w:hAnsi="Arial" w:cs="Arial"/>
                <w:color w:val="000000"/>
                <w:sz w:val="18"/>
                <w:szCs w:val="20"/>
              </w:rPr>
              <w:t>.</w:t>
            </w:r>
          </w:p>
          <w:p w:rsidR="00F916E9" w:rsidRPr="00437A93" w:rsidRDefault="00F916E9" w:rsidP="00061368">
            <w:pPr>
              <w:pStyle w:val="Prrafodelista"/>
              <w:rPr>
                <w:rFonts w:ascii="Arial" w:hAnsi="Arial" w:cs="Arial"/>
                <w:color w:val="000000"/>
                <w:sz w:val="18"/>
                <w:szCs w:val="20"/>
              </w:rPr>
            </w:pPr>
          </w:p>
          <w:p w:rsidR="00F916E9" w:rsidRPr="00437A93" w:rsidRDefault="00F916E9" w:rsidP="00710710">
            <w:pPr>
              <w:pStyle w:val="Prrafodelista"/>
              <w:numPr>
                <w:ilvl w:val="0"/>
                <w:numId w:val="31"/>
              </w:numPr>
              <w:ind w:right="148"/>
              <w:jc w:val="both"/>
              <w:rPr>
                <w:rFonts w:ascii="Arial" w:hAnsi="Arial" w:cs="Arial"/>
                <w:color w:val="000000"/>
                <w:sz w:val="18"/>
                <w:szCs w:val="20"/>
              </w:rPr>
            </w:pPr>
            <w:r w:rsidRPr="00437A93">
              <w:rPr>
                <w:rFonts w:ascii="Arial" w:hAnsi="Arial" w:cs="Arial"/>
                <w:color w:val="000000"/>
                <w:sz w:val="18"/>
                <w:szCs w:val="20"/>
              </w:rPr>
              <w:t>Integra y clasifica el expediente correspondiente.</w:t>
            </w:r>
          </w:p>
          <w:p w:rsidR="00F916E9" w:rsidRPr="00437A93" w:rsidRDefault="00F916E9" w:rsidP="00061368">
            <w:pPr>
              <w:pStyle w:val="Prrafodelista"/>
              <w:rPr>
                <w:rFonts w:ascii="Arial" w:hAnsi="Arial" w:cs="Arial"/>
                <w:color w:val="000000"/>
                <w:sz w:val="18"/>
                <w:szCs w:val="20"/>
              </w:rPr>
            </w:pPr>
          </w:p>
          <w:p w:rsidR="00F916E9" w:rsidRPr="00437A93" w:rsidRDefault="00F916E9" w:rsidP="00061368">
            <w:pPr>
              <w:pStyle w:val="Prrafodelista"/>
              <w:rPr>
                <w:rFonts w:ascii="Arial" w:hAnsi="Arial" w:cs="Arial"/>
                <w:color w:val="000000"/>
                <w:sz w:val="18"/>
                <w:szCs w:val="20"/>
              </w:rPr>
            </w:pPr>
          </w:p>
          <w:p w:rsidR="00F916E9" w:rsidRPr="00437A93" w:rsidRDefault="00F916E9" w:rsidP="00061368">
            <w:pPr>
              <w:pStyle w:val="Prrafodelista"/>
              <w:ind w:left="390" w:right="148"/>
              <w:jc w:val="both"/>
              <w:rPr>
                <w:rFonts w:ascii="Arial" w:hAnsi="Arial" w:cs="Arial"/>
                <w:color w:val="000000"/>
                <w:sz w:val="18"/>
                <w:szCs w:val="20"/>
              </w:rPr>
            </w:pPr>
            <w:r w:rsidRPr="00437A93">
              <w:rPr>
                <w:rFonts w:ascii="Arial" w:hAnsi="Arial" w:cs="Arial"/>
                <w:color w:val="000000"/>
                <w:sz w:val="18"/>
                <w:szCs w:val="20"/>
              </w:rPr>
              <w:t>Fin del procedimiento.</w:t>
            </w:r>
          </w:p>
          <w:p w:rsidR="00061368" w:rsidRDefault="00061368" w:rsidP="00061368">
            <w:pPr>
              <w:pStyle w:val="Prrafodelista"/>
              <w:ind w:left="390" w:right="148"/>
              <w:jc w:val="both"/>
              <w:rPr>
                <w:rFonts w:ascii="Arial" w:hAnsi="Arial" w:cs="Arial"/>
                <w:color w:val="000000"/>
                <w:sz w:val="18"/>
                <w:szCs w:val="20"/>
              </w:rPr>
            </w:pPr>
          </w:p>
          <w:p w:rsidR="00B23A12" w:rsidRDefault="00B23A12" w:rsidP="00061368">
            <w:pPr>
              <w:pStyle w:val="Prrafodelista"/>
              <w:ind w:left="390" w:right="148"/>
              <w:jc w:val="both"/>
              <w:rPr>
                <w:rFonts w:ascii="Arial" w:hAnsi="Arial" w:cs="Arial"/>
                <w:color w:val="000000"/>
                <w:sz w:val="18"/>
                <w:szCs w:val="20"/>
              </w:rPr>
            </w:pPr>
          </w:p>
          <w:p w:rsidR="00B23A12" w:rsidRPr="00437A93" w:rsidRDefault="00B23A12" w:rsidP="00061368">
            <w:pPr>
              <w:pStyle w:val="Prrafodelista"/>
              <w:ind w:left="390" w:right="148"/>
              <w:jc w:val="both"/>
              <w:rPr>
                <w:rFonts w:ascii="Arial" w:hAnsi="Arial" w:cs="Arial"/>
                <w:color w:val="000000"/>
                <w:sz w:val="18"/>
                <w:szCs w:val="20"/>
              </w:rPr>
            </w:pPr>
          </w:p>
          <w:p w:rsidR="00061368" w:rsidRPr="00437A93" w:rsidRDefault="00061368" w:rsidP="00061368">
            <w:pPr>
              <w:pStyle w:val="Prrafodelista"/>
              <w:ind w:left="390" w:right="148"/>
              <w:jc w:val="both"/>
              <w:rPr>
                <w:rFonts w:ascii="Arial" w:hAnsi="Arial" w:cs="Arial"/>
                <w:color w:val="000000"/>
                <w:sz w:val="18"/>
                <w:szCs w:val="20"/>
              </w:rPr>
            </w:pPr>
          </w:p>
        </w:tc>
      </w:tr>
    </w:tbl>
    <w:p w:rsidR="00F916E9" w:rsidRPr="00437A93" w:rsidRDefault="00F916E9" w:rsidP="00F90B89">
      <w:pPr>
        <w:spacing w:after="200" w:line="276" w:lineRule="auto"/>
        <w:rPr>
          <w:rFonts w:ascii="Arial" w:hAnsi="Arial" w:cs="Arial"/>
        </w:rPr>
      </w:pPr>
    </w:p>
    <w:p w:rsidR="00F916E9" w:rsidRPr="00437A93" w:rsidRDefault="00F916E9" w:rsidP="00F90B89">
      <w:pPr>
        <w:spacing w:after="200" w:line="276" w:lineRule="auto"/>
        <w:rPr>
          <w:rFonts w:ascii="Arial" w:hAnsi="Arial" w:cs="Arial"/>
        </w:rPr>
      </w:pPr>
    </w:p>
    <w:p w:rsidR="00F916E9" w:rsidRPr="00437A93" w:rsidRDefault="00F916E9" w:rsidP="00F90B89">
      <w:pPr>
        <w:spacing w:after="200" w:line="276" w:lineRule="auto"/>
        <w:rPr>
          <w:rFonts w:ascii="Arial" w:hAnsi="Arial" w:cs="Arial"/>
        </w:rPr>
      </w:pPr>
    </w:p>
    <w:p w:rsidR="00061368" w:rsidRPr="00437A93" w:rsidRDefault="00061368">
      <w:pPr>
        <w:spacing w:after="200" w:line="276" w:lineRule="auto"/>
        <w:rPr>
          <w:rFonts w:ascii="Arial" w:eastAsia="Calibri" w:hAnsi="Arial" w:cs="Arial"/>
          <w:b/>
          <w:color w:val="00863D"/>
          <w:lang w:eastAsia="en-US"/>
        </w:rPr>
      </w:pPr>
      <w:bookmarkStart w:id="25" w:name="_Toc487465129"/>
      <w:r w:rsidRPr="00437A93">
        <w:rPr>
          <w:rFonts w:ascii="Arial" w:eastAsia="Calibri" w:hAnsi="Arial" w:cs="Arial"/>
          <w:b/>
          <w:color w:val="00863D"/>
          <w:lang w:eastAsia="en-US"/>
        </w:rPr>
        <w:br w:type="page"/>
      </w:r>
    </w:p>
    <w:p w:rsidR="00F90B89" w:rsidRPr="00437A93" w:rsidRDefault="00567FB9" w:rsidP="00B5786E">
      <w:pPr>
        <w:pStyle w:val="Prrafodelista"/>
        <w:numPr>
          <w:ilvl w:val="0"/>
          <w:numId w:val="3"/>
        </w:numPr>
        <w:spacing w:line="360" w:lineRule="auto"/>
        <w:ind w:left="426" w:right="-91" w:hanging="426"/>
        <w:outlineLvl w:val="1"/>
        <w:rPr>
          <w:rFonts w:ascii="Arial" w:eastAsia="Calibri" w:hAnsi="Arial" w:cs="Arial"/>
          <w:b/>
          <w:color w:val="00863D"/>
          <w:lang w:eastAsia="en-US"/>
        </w:rPr>
      </w:pPr>
      <w:bookmarkStart w:id="26" w:name="_Toc497725633"/>
      <w:r w:rsidRPr="00437A93">
        <w:rPr>
          <w:rFonts w:ascii="Arial" w:eastAsia="Calibri" w:hAnsi="Arial" w:cs="Arial"/>
          <w:b/>
          <w:color w:val="00863D"/>
          <w:lang w:eastAsia="en-US"/>
        </w:rPr>
        <w:lastRenderedPageBreak/>
        <w:t>Procedimiento para impartir c</w:t>
      </w:r>
      <w:r w:rsidR="00F90B89" w:rsidRPr="00437A93">
        <w:rPr>
          <w:rFonts w:ascii="Arial" w:eastAsia="Calibri" w:hAnsi="Arial" w:cs="Arial"/>
          <w:b/>
          <w:color w:val="00863D"/>
          <w:lang w:eastAsia="en-US"/>
        </w:rPr>
        <w:t>apacitación externa</w:t>
      </w:r>
      <w:bookmarkEnd w:id="25"/>
      <w:bookmarkEnd w:id="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9"/>
        <w:gridCol w:w="4567"/>
        <w:gridCol w:w="2566"/>
      </w:tblGrid>
      <w:tr w:rsidR="003C372C" w:rsidRPr="00437A93" w:rsidTr="00542650">
        <w:trPr>
          <w:trHeight w:val="549"/>
          <w:tblHeader/>
          <w:jc w:val="center"/>
        </w:trPr>
        <w:tc>
          <w:tcPr>
            <w:tcW w:w="1420" w:type="pct"/>
            <w:shd w:val="clear" w:color="auto" w:fill="00863D"/>
            <w:vAlign w:val="center"/>
          </w:tcPr>
          <w:p w:rsidR="003C372C" w:rsidRPr="00437A93" w:rsidRDefault="003C372C" w:rsidP="00542650">
            <w:pPr>
              <w:contextualSpacing/>
              <w:jc w:val="center"/>
              <w:rPr>
                <w:rFonts w:ascii="Arial" w:hAnsi="Arial" w:cs="Arial"/>
                <w:b/>
                <w:color w:val="FFFFFF" w:themeColor="background1"/>
              </w:rPr>
            </w:pPr>
            <w:r w:rsidRPr="00437A93">
              <w:rPr>
                <w:rFonts w:ascii="Arial" w:hAnsi="Arial" w:cs="Arial"/>
                <w:b/>
                <w:color w:val="FFFFFF" w:themeColor="background1"/>
              </w:rPr>
              <w:t>RESPONSABLE</w:t>
            </w:r>
          </w:p>
        </w:tc>
        <w:tc>
          <w:tcPr>
            <w:tcW w:w="2292" w:type="pct"/>
            <w:shd w:val="clear" w:color="auto" w:fill="00863D"/>
            <w:vAlign w:val="center"/>
          </w:tcPr>
          <w:p w:rsidR="003C372C" w:rsidRPr="00437A93" w:rsidRDefault="003C372C" w:rsidP="00542650">
            <w:pPr>
              <w:contextualSpacing/>
              <w:jc w:val="center"/>
              <w:rPr>
                <w:rFonts w:ascii="Arial" w:hAnsi="Arial" w:cs="Arial"/>
                <w:b/>
                <w:color w:val="FFFFFF" w:themeColor="background1"/>
              </w:rPr>
            </w:pPr>
            <w:r w:rsidRPr="00437A93">
              <w:rPr>
                <w:rFonts w:ascii="Arial" w:hAnsi="Arial" w:cs="Arial"/>
                <w:b/>
                <w:color w:val="FFFFFF" w:themeColor="background1"/>
              </w:rPr>
              <w:t xml:space="preserve">ACTIVIDADES </w:t>
            </w:r>
          </w:p>
        </w:tc>
        <w:tc>
          <w:tcPr>
            <w:tcW w:w="1288" w:type="pct"/>
            <w:tcBorders>
              <w:bottom w:val="single" w:sz="4" w:space="0" w:color="auto"/>
            </w:tcBorders>
            <w:shd w:val="clear" w:color="auto" w:fill="00863D"/>
            <w:vAlign w:val="center"/>
          </w:tcPr>
          <w:p w:rsidR="003C372C" w:rsidRPr="00437A93" w:rsidRDefault="003C372C" w:rsidP="00542650">
            <w:pPr>
              <w:contextualSpacing/>
              <w:jc w:val="center"/>
              <w:rPr>
                <w:rFonts w:ascii="Arial" w:hAnsi="Arial" w:cs="Arial"/>
                <w:b/>
                <w:color w:val="FFFFFF" w:themeColor="background1"/>
              </w:rPr>
            </w:pPr>
            <w:r w:rsidRPr="00437A93">
              <w:rPr>
                <w:rFonts w:ascii="Arial" w:hAnsi="Arial" w:cs="Arial"/>
                <w:b/>
                <w:color w:val="FFFFFF" w:themeColor="background1"/>
              </w:rPr>
              <w:t>PRODUCTO</w:t>
            </w:r>
          </w:p>
        </w:tc>
      </w:tr>
      <w:tr w:rsidR="003C372C" w:rsidRPr="00437A93" w:rsidTr="00542650">
        <w:trPr>
          <w:jc w:val="center"/>
        </w:trPr>
        <w:tc>
          <w:tcPr>
            <w:tcW w:w="5000" w:type="pct"/>
            <w:gridSpan w:val="3"/>
            <w:shd w:val="clear" w:color="auto" w:fill="FFFFFF" w:themeFill="background1"/>
          </w:tcPr>
          <w:p w:rsidR="003C372C" w:rsidRPr="00437A93" w:rsidRDefault="003C372C" w:rsidP="00542650">
            <w:pPr>
              <w:pStyle w:val="Textoindependiente"/>
              <w:spacing w:before="120" w:after="120"/>
              <w:ind w:left="33" w:right="278" w:firstLine="142"/>
              <w:jc w:val="center"/>
              <w:rPr>
                <w:rFonts w:cs="Arial"/>
                <w:b/>
                <w:sz w:val="24"/>
                <w:szCs w:val="24"/>
                <w:lang w:val="es-MX"/>
              </w:rPr>
            </w:pPr>
            <w:r w:rsidRPr="00437A93">
              <w:rPr>
                <w:rFonts w:cs="Arial"/>
                <w:b/>
                <w:sz w:val="24"/>
                <w:szCs w:val="24"/>
                <w:lang w:val="es-MX"/>
              </w:rPr>
              <w:t>INICIO DEL PROCEDIMIENTO</w:t>
            </w:r>
          </w:p>
        </w:tc>
      </w:tr>
      <w:tr w:rsidR="00757D07" w:rsidRPr="00437A93" w:rsidTr="00542650">
        <w:trPr>
          <w:jc w:val="center"/>
        </w:trPr>
        <w:tc>
          <w:tcPr>
            <w:tcW w:w="1420" w:type="pct"/>
            <w:vAlign w:val="center"/>
          </w:tcPr>
          <w:p w:rsidR="00757D07" w:rsidRPr="00437A93" w:rsidRDefault="00757D07" w:rsidP="00542650">
            <w:pPr>
              <w:pStyle w:val="Textoindependiente"/>
              <w:ind w:right="278"/>
              <w:jc w:val="center"/>
              <w:rPr>
                <w:rFonts w:cs="Arial"/>
                <w:b/>
                <w:sz w:val="24"/>
                <w:szCs w:val="24"/>
                <w:lang w:val="es-MX"/>
              </w:rPr>
            </w:pPr>
            <w:r w:rsidRPr="00437A93">
              <w:rPr>
                <w:rFonts w:cs="Arial"/>
                <w:b/>
                <w:sz w:val="24"/>
                <w:szCs w:val="24"/>
                <w:lang w:val="es-MX"/>
              </w:rPr>
              <w:t>Dirección del Centro</w:t>
            </w:r>
          </w:p>
        </w:tc>
        <w:tc>
          <w:tcPr>
            <w:tcW w:w="2292" w:type="pct"/>
            <w:vAlign w:val="center"/>
          </w:tcPr>
          <w:p w:rsidR="00757D07" w:rsidRPr="00437A93" w:rsidRDefault="006C279B" w:rsidP="006C59A5">
            <w:pPr>
              <w:pStyle w:val="Prrafodelista"/>
              <w:numPr>
                <w:ilvl w:val="0"/>
                <w:numId w:val="12"/>
              </w:numPr>
              <w:ind w:right="147"/>
              <w:jc w:val="both"/>
              <w:rPr>
                <w:rFonts w:ascii="Arial" w:hAnsi="Arial" w:cs="Arial"/>
              </w:rPr>
            </w:pPr>
            <w:r w:rsidRPr="00437A93">
              <w:rPr>
                <w:rFonts w:ascii="Arial" w:hAnsi="Arial" w:cs="Arial"/>
              </w:rPr>
              <w:t>Instruye</w:t>
            </w:r>
            <w:r w:rsidR="00757D07" w:rsidRPr="00437A93">
              <w:rPr>
                <w:rFonts w:ascii="Arial" w:hAnsi="Arial" w:cs="Arial"/>
              </w:rPr>
              <w:t xml:space="preserve"> la elaboración del programa de capacitación externa a la Unidad de Capacitación</w:t>
            </w:r>
            <w:r w:rsidR="007B0AFD" w:rsidRPr="00437A93">
              <w:rPr>
                <w:rFonts w:ascii="Arial" w:hAnsi="Arial" w:cs="Arial"/>
              </w:rPr>
              <w:t>, tanto para atender una solicitud como una programación</w:t>
            </w:r>
            <w:r w:rsidR="00757D07" w:rsidRPr="00437A93">
              <w:rPr>
                <w:rFonts w:ascii="Arial" w:hAnsi="Arial" w:cs="Arial"/>
              </w:rPr>
              <w:t>.</w:t>
            </w:r>
          </w:p>
        </w:tc>
        <w:tc>
          <w:tcPr>
            <w:tcW w:w="1288" w:type="pct"/>
            <w:vAlign w:val="center"/>
          </w:tcPr>
          <w:p w:rsidR="00757D07" w:rsidRPr="00437A93" w:rsidRDefault="00757D07" w:rsidP="00542650">
            <w:pPr>
              <w:pStyle w:val="Piedepgina"/>
              <w:tabs>
                <w:tab w:val="clear" w:pos="4252"/>
                <w:tab w:val="clear" w:pos="8504"/>
              </w:tabs>
              <w:jc w:val="center"/>
              <w:rPr>
                <w:rFonts w:ascii="Arial" w:hAnsi="Arial" w:cs="Arial"/>
                <w:b/>
                <w:bCs/>
                <w:snapToGrid w:val="0"/>
              </w:rPr>
            </w:pPr>
            <w:r w:rsidRPr="00437A93">
              <w:rPr>
                <w:rFonts w:ascii="Arial" w:hAnsi="Arial" w:cs="Arial"/>
                <w:b/>
                <w:bCs/>
                <w:snapToGrid w:val="0"/>
              </w:rPr>
              <w:t>Oficio/Correo electrónico</w:t>
            </w:r>
          </w:p>
        </w:tc>
      </w:tr>
      <w:tr w:rsidR="003730C3" w:rsidRPr="00437A93" w:rsidTr="00542650">
        <w:trPr>
          <w:jc w:val="center"/>
        </w:trPr>
        <w:tc>
          <w:tcPr>
            <w:tcW w:w="1420" w:type="pct"/>
            <w:vAlign w:val="center"/>
          </w:tcPr>
          <w:p w:rsidR="003730C3" w:rsidRPr="00437A93" w:rsidRDefault="003730C3" w:rsidP="00542650">
            <w:pPr>
              <w:pStyle w:val="Textoindependiente"/>
              <w:ind w:right="278"/>
              <w:jc w:val="center"/>
              <w:rPr>
                <w:rFonts w:cs="Arial"/>
                <w:b/>
                <w:sz w:val="24"/>
                <w:szCs w:val="24"/>
                <w:lang w:val="es-MX"/>
              </w:rPr>
            </w:pPr>
            <w:r w:rsidRPr="00437A93">
              <w:rPr>
                <w:rFonts w:cs="Arial"/>
                <w:b/>
                <w:sz w:val="24"/>
                <w:szCs w:val="24"/>
                <w:lang w:val="es-MX"/>
              </w:rPr>
              <w:t>Unidad de Ca</w:t>
            </w:r>
            <w:r w:rsidR="00757D07" w:rsidRPr="00437A93">
              <w:rPr>
                <w:rFonts w:cs="Arial"/>
                <w:b/>
                <w:sz w:val="24"/>
                <w:szCs w:val="24"/>
                <w:lang w:val="es-MX"/>
              </w:rPr>
              <w:t>pacitación</w:t>
            </w:r>
          </w:p>
        </w:tc>
        <w:tc>
          <w:tcPr>
            <w:tcW w:w="2292" w:type="pct"/>
            <w:vAlign w:val="center"/>
          </w:tcPr>
          <w:p w:rsidR="003730C3" w:rsidRPr="00437A93" w:rsidRDefault="00757D07" w:rsidP="006C59A5">
            <w:pPr>
              <w:pStyle w:val="Prrafodelista"/>
              <w:numPr>
                <w:ilvl w:val="0"/>
                <w:numId w:val="12"/>
              </w:numPr>
              <w:ind w:right="147"/>
              <w:jc w:val="both"/>
              <w:rPr>
                <w:rFonts w:ascii="Arial" w:hAnsi="Arial" w:cs="Arial"/>
              </w:rPr>
            </w:pPr>
            <w:r w:rsidRPr="00437A93">
              <w:rPr>
                <w:rFonts w:ascii="Arial" w:hAnsi="Arial" w:cs="Arial"/>
              </w:rPr>
              <w:t>Toma conocimiento y turna a la Dirección de Capacitación Externa, para su elaboración.</w:t>
            </w:r>
          </w:p>
        </w:tc>
        <w:tc>
          <w:tcPr>
            <w:tcW w:w="1288" w:type="pct"/>
            <w:vAlign w:val="center"/>
          </w:tcPr>
          <w:p w:rsidR="003730C3" w:rsidRPr="00437A93" w:rsidRDefault="00757D07" w:rsidP="00542650">
            <w:pPr>
              <w:pStyle w:val="Piedepgina"/>
              <w:tabs>
                <w:tab w:val="clear" w:pos="4252"/>
                <w:tab w:val="clear" w:pos="8504"/>
              </w:tabs>
              <w:jc w:val="center"/>
              <w:rPr>
                <w:rFonts w:ascii="Arial" w:hAnsi="Arial" w:cs="Arial"/>
                <w:b/>
                <w:bCs/>
                <w:snapToGrid w:val="0"/>
              </w:rPr>
            </w:pPr>
            <w:r w:rsidRPr="00437A93">
              <w:rPr>
                <w:rFonts w:ascii="Arial" w:hAnsi="Arial" w:cs="Arial"/>
                <w:b/>
                <w:bCs/>
                <w:snapToGrid w:val="0"/>
              </w:rPr>
              <w:t>Correo electrónico</w:t>
            </w:r>
          </w:p>
        </w:tc>
      </w:tr>
      <w:tr w:rsidR="00757D07" w:rsidRPr="00437A93" w:rsidTr="00542650">
        <w:trPr>
          <w:jc w:val="center"/>
        </w:trPr>
        <w:tc>
          <w:tcPr>
            <w:tcW w:w="1420" w:type="pct"/>
            <w:vAlign w:val="center"/>
          </w:tcPr>
          <w:p w:rsidR="00757D07" w:rsidRPr="00437A93" w:rsidRDefault="00757D07" w:rsidP="00757D07">
            <w:pPr>
              <w:pStyle w:val="Textoindependiente"/>
              <w:ind w:right="278"/>
              <w:jc w:val="center"/>
              <w:rPr>
                <w:rFonts w:cs="Arial"/>
                <w:b/>
                <w:sz w:val="24"/>
                <w:szCs w:val="24"/>
                <w:lang w:val="es-MX"/>
              </w:rPr>
            </w:pPr>
            <w:r w:rsidRPr="00437A93">
              <w:rPr>
                <w:rFonts w:cs="Arial"/>
                <w:b/>
                <w:sz w:val="24"/>
                <w:szCs w:val="24"/>
                <w:lang w:val="es-MX"/>
              </w:rPr>
              <w:t>Dirección de Capacitación Externa</w:t>
            </w:r>
          </w:p>
        </w:tc>
        <w:tc>
          <w:tcPr>
            <w:tcW w:w="2292" w:type="pct"/>
            <w:vAlign w:val="center"/>
          </w:tcPr>
          <w:p w:rsidR="00757D07" w:rsidRPr="00437A93" w:rsidRDefault="00757D07" w:rsidP="006C59A5">
            <w:pPr>
              <w:pStyle w:val="Prrafodelista"/>
              <w:numPr>
                <w:ilvl w:val="0"/>
                <w:numId w:val="12"/>
              </w:numPr>
              <w:ind w:right="147"/>
              <w:jc w:val="both"/>
              <w:rPr>
                <w:rFonts w:ascii="Arial" w:hAnsi="Arial" w:cs="Arial"/>
              </w:rPr>
            </w:pPr>
            <w:r w:rsidRPr="00437A93">
              <w:rPr>
                <w:rFonts w:ascii="Arial" w:hAnsi="Arial" w:cs="Arial"/>
              </w:rPr>
              <w:t>Recibe instrucción y elabora propuesta de programa. Envía a la Unidad de Capacitación para su revisión.</w:t>
            </w:r>
          </w:p>
        </w:tc>
        <w:tc>
          <w:tcPr>
            <w:tcW w:w="1288" w:type="pct"/>
            <w:vAlign w:val="center"/>
          </w:tcPr>
          <w:p w:rsidR="00757D07" w:rsidRPr="00437A93" w:rsidRDefault="00757D07" w:rsidP="00757D07">
            <w:pPr>
              <w:pStyle w:val="Piedepgina"/>
              <w:jc w:val="center"/>
              <w:rPr>
                <w:rFonts w:ascii="Arial" w:hAnsi="Arial" w:cs="Arial"/>
                <w:b/>
                <w:bCs/>
                <w:snapToGrid w:val="0"/>
              </w:rPr>
            </w:pPr>
            <w:r w:rsidRPr="00437A93">
              <w:rPr>
                <w:rFonts w:ascii="Arial" w:hAnsi="Arial" w:cs="Arial"/>
                <w:b/>
                <w:bCs/>
                <w:snapToGrid w:val="0"/>
              </w:rPr>
              <w:t>Propuesta de programa/</w:t>
            </w:r>
          </w:p>
          <w:p w:rsidR="00757D07" w:rsidRPr="00437A93" w:rsidRDefault="00757D07" w:rsidP="00757D07">
            <w:pPr>
              <w:pStyle w:val="Piedepgina"/>
              <w:jc w:val="center"/>
              <w:rPr>
                <w:rFonts w:ascii="Arial" w:hAnsi="Arial" w:cs="Arial"/>
                <w:b/>
                <w:bCs/>
                <w:snapToGrid w:val="0"/>
              </w:rPr>
            </w:pPr>
            <w:r w:rsidRPr="00437A93">
              <w:rPr>
                <w:rFonts w:ascii="Arial" w:hAnsi="Arial" w:cs="Arial"/>
                <w:b/>
                <w:bCs/>
                <w:snapToGrid w:val="0"/>
              </w:rPr>
              <w:t>Correo electrónico</w:t>
            </w:r>
          </w:p>
        </w:tc>
      </w:tr>
      <w:tr w:rsidR="00757D07" w:rsidRPr="00437A93" w:rsidTr="00542650">
        <w:trPr>
          <w:jc w:val="center"/>
        </w:trPr>
        <w:tc>
          <w:tcPr>
            <w:tcW w:w="1420" w:type="pct"/>
            <w:vAlign w:val="center"/>
          </w:tcPr>
          <w:p w:rsidR="00757D07" w:rsidRPr="00437A93" w:rsidRDefault="00757D07" w:rsidP="00757D07">
            <w:pPr>
              <w:pStyle w:val="Textoindependiente"/>
              <w:ind w:right="278"/>
              <w:jc w:val="center"/>
              <w:rPr>
                <w:rFonts w:cs="Arial"/>
                <w:b/>
                <w:sz w:val="24"/>
                <w:szCs w:val="24"/>
                <w:lang w:val="es-MX"/>
              </w:rPr>
            </w:pPr>
            <w:r w:rsidRPr="00437A93">
              <w:rPr>
                <w:rFonts w:cs="Arial"/>
                <w:b/>
                <w:sz w:val="24"/>
                <w:szCs w:val="24"/>
                <w:lang w:val="es-MX"/>
              </w:rPr>
              <w:t>Unidad de Capacitación</w:t>
            </w:r>
          </w:p>
        </w:tc>
        <w:tc>
          <w:tcPr>
            <w:tcW w:w="2292" w:type="pct"/>
            <w:vAlign w:val="center"/>
          </w:tcPr>
          <w:p w:rsidR="00757D07" w:rsidRPr="00437A93" w:rsidRDefault="00757D07" w:rsidP="006C59A5">
            <w:pPr>
              <w:pStyle w:val="Prrafodelista"/>
              <w:numPr>
                <w:ilvl w:val="0"/>
                <w:numId w:val="12"/>
              </w:numPr>
              <w:ind w:right="147"/>
              <w:jc w:val="both"/>
              <w:rPr>
                <w:rFonts w:ascii="Arial" w:hAnsi="Arial" w:cs="Arial"/>
              </w:rPr>
            </w:pPr>
            <w:r w:rsidRPr="00437A93">
              <w:rPr>
                <w:rFonts w:ascii="Arial" w:hAnsi="Arial" w:cs="Arial"/>
              </w:rPr>
              <w:t>Revisa propuesta del programa de capacitación interna.</w:t>
            </w:r>
          </w:p>
          <w:p w:rsidR="007B0AFD" w:rsidRPr="00437A93" w:rsidRDefault="007B0AFD" w:rsidP="007B0AFD">
            <w:pPr>
              <w:pStyle w:val="Prrafodelista"/>
              <w:ind w:left="390" w:right="147"/>
              <w:jc w:val="both"/>
              <w:rPr>
                <w:rFonts w:ascii="Arial" w:hAnsi="Arial" w:cs="Arial"/>
              </w:rPr>
            </w:pPr>
          </w:p>
          <w:p w:rsidR="007B0AFD" w:rsidRPr="00437A93" w:rsidRDefault="007B0AFD" w:rsidP="007B0AFD">
            <w:pPr>
              <w:pStyle w:val="Prrafodelista"/>
              <w:ind w:left="390" w:right="147"/>
              <w:jc w:val="both"/>
              <w:rPr>
                <w:rFonts w:ascii="Arial" w:hAnsi="Arial" w:cs="Arial"/>
              </w:rPr>
            </w:pPr>
            <w:r w:rsidRPr="00437A93">
              <w:rPr>
                <w:rFonts w:ascii="Arial" w:hAnsi="Arial" w:cs="Arial"/>
              </w:rPr>
              <w:t>¿Hay modificación a la propuesta?</w:t>
            </w:r>
          </w:p>
          <w:p w:rsidR="007B0AFD" w:rsidRPr="00437A93" w:rsidRDefault="007B0AFD" w:rsidP="007B0AFD">
            <w:pPr>
              <w:pStyle w:val="Prrafodelista"/>
              <w:ind w:left="390" w:right="148"/>
              <w:jc w:val="both"/>
              <w:rPr>
                <w:rFonts w:ascii="Arial" w:hAnsi="Arial" w:cs="Arial"/>
              </w:rPr>
            </w:pPr>
            <w:r w:rsidRPr="00437A93">
              <w:rPr>
                <w:rFonts w:ascii="Arial" w:hAnsi="Arial" w:cs="Arial"/>
                <w:b/>
              </w:rPr>
              <w:t xml:space="preserve">Si. </w:t>
            </w:r>
            <w:r w:rsidRPr="00437A93">
              <w:rPr>
                <w:rFonts w:ascii="Arial" w:hAnsi="Arial" w:cs="Arial"/>
              </w:rPr>
              <w:t xml:space="preserve"> Continua en actividad 3.</w:t>
            </w:r>
          </w:p>
          <w:p w:rsidR="007B0AFD" w:rsidRPr="00437A93" w:rsidRDefault="007B0AFD" w:rsidP="007B0AFD">
            <w:pPr>
              <w:pStyle w:val="Prrafodelista"/>
              <w:ind w:left="390" w:right="147"/>
              <w:jc w:val="both"/>
              <w:rPr>
                <w:rFonts w:ascii="Arial" w:hAnsi="Arial" w:cs="Arial"/>
              </w:rPr>
            </w:pPr>
            <w:r w:rsidRPr="00437A93">
              <w:rPr>
                <w:rFonts w:ascii="Arial" w:hAnsi="Arial" w:cs="Arial"/>
                <w:b/>
              </w:rPr>
              <w:t>No.</w:t>
            </w:r>
            <w:r w:rsidRPr="00437A93">
              <w:rPr>
                <w:rFonts w:ascii="Arial" w:hAnsi="Arial" w:cs="Arial"/>
              </w:rPr>
              <w:t xml:space="preserve"> Continua en actividad 5.</w:t>
            </w:r>
          </w:p>
        </w:tc>
        <w:tc>
          <w:tcPr>
            <w:tcW w:w="1288" w:type="pct"/>
            <w:vAlign w:val="center"/>
          </w:tcPr>
          <w:p w:rsidR="00757D07" w:rsidRPr="00437A93" w:rsidRDefault="00757D07" w:rsidP="00757D07">
            <w:pPr>
              <w:pStyle w:val="Piedepgina"/>
              <w:jc w:val="center"/>
              <w:rPr>
                <w:rFonts w:ascii="Arial" w:hAnsi="Arial" w:cs="Arial"/>
                <w:b/>
                <w:bCs/>
                <w:snapToGrid w:val="0"/>
              </w:rPr>
            </w:pPr>
            <w:r w:rsidRPr="00437A93">
              <w:rPr>
                <w:rFonts w:ascii="Arial" w:hAnsi="Arial" w:cs="Arial"/>
                <w:b/>
                <w:bCs/>
                <w:snapToGrid w:val="0"/>
              </w:rPr>
              <w:t>Propuesta de programa</w:t>
            </w:r>
          </w:p>
        </w:tc>
      </w:tr>
      <w:tr w:rsidR="00757D07" w:rsidRPr="00437A93" w:rsidTr="00542650">
        <w:trPr>
          <w:jc w:val="center"/>
        </w:trPr>
        <w:tc>
          <w:tcPr>
            <w:tcW w:w="1420" w:type="pct"/>
            <w:vAlign w:val="center"/>
          </w:tcPr>
          <w:p w:rsidR="00757D07" w:rsidRPr="00437A93" w:rsidRDefault="00757D07" w:rsidP="00757D07">
            <w:pPr>
              <w:pStyle w:val="Textoindependiente"/>
              <w:ind w:right="278"/>
              <w:jc w:val="center"/>
              <w:rPr>
                <w:rFonts w:cs="Arial"/>
                <w:b/>
                <w:sz w:val="24"/>
                <w:szCs w:val="24"/>
                <w:lang w:val="es-MX"/>
              </w:rPr>
            </w:pPr>
            <w:r w:rsidRPr="00437A93">
              <w:rPr>
                <w:rFonts w:cs="Arial"/>
                <w:b/>
                <w:sz w:val="24"/>
                <w:szCs w:val="24"/>
                <w:lang w:val="es-MX"/>
              </w:rPr>
              <w:t>Unidad de Capacitación</w:t>
            </w:r>
          </w:p>
        </w:tc>
        <w:tc>
          <w:tcPr>
            <w:tcW w:w="2292" w:type="pct"/>
            <w:vAlign w:val="center"/>
          </w:tcPr>
          <w:p w:rsidR="00757D07" w:rsidRPr="00437A93" w:rsidRDefault="00757D07" w:rsidP="006C59A5">
            <w:pPr>
              <w:pStyle w:val="Prrafodelista"/>
              <w:numPr>
                <w:ilvl w:val="0"/>
                <w:numId w:val="12"/>
              </w:numPr>
              <w:ind w:right="147"/>
              <w:jc w:val="both"/>
              <w:rPr>
                <w:rFonts w:ascii="Arial" w:hAnsi="Arial" w:cs="Arial"/>
              </w:rPr>
            </w:pPr>
            <w:r w:rsidRPr="00437A93">
              <w:rPr>
                <w:rFonts w:ascii="Arial" w:hAnsi="Arial" w:cs="Arial"/>
              </w:rPr>
              <w:t>Envía a la Dirección del Centro el programa de capacitación externa para su aprobación.</w:t>
            </w:r>
          </w:p>
        </w:tc>
        <w:tc>
          <w:tcPr>
            <w:tcW w:w="1288" w:type="pct"/>
            <w:vAlign w:val="center"/>
          </w:tcPr>
          <w:p w:rsidR="00757D07" w:rsidRPr="00437A93" w:rsidRDefault="00757D07" w:rsidP="00757D07">
            <w:pPr>
              <w:pStyle w:val="Piedepgina"/>
              <w:jc w:val="center"/>
              <w:rPr>
                <w:rFonts w:ascii="Arial" w:hAnsi="Arial" w:cs="Arial"/>
                <w:b/>
                <w:bCs/>
                <w:snapToGrid w:val="0"/>
              </w:rPr>
            </w:pPr>
            <w:r w:rsidRPr="00437A93">
              <w:rPr>
                <w:rFonts w:ascii="Arial" w:hAnsi="Arial" w:cs="Arial"/>
                <w:b/>
                <w:bCs/>
                <w:snapToGrid w:val="0"/>
              </w:rPr>
              <w:t>Propuesta de programa/</w:t>
            </w:r>
          </w:p>
          <w:p w:rsidR="00757D07" w:rsidRPr="00437A93" w:rsidRDefault="00757D07" w:rsidP="00757D07">
            <w:pPr>
              <w:pStyle w:val="Piedepgina"/>
              <w:jc w:val="center"/>
              <w:rPr>
                <w:rFonts w:ascii="Arial" w:hAnsi="Arial" w:cs="Arial"/>
                <w:b/>
                <w:bCs/>
                <w:snapToGrid w:val="0"/>
              </w:rPr>
            </w:pPr>
            <w:r w:rsidRPr="00437A93">
              <w:rPr>
                <w:rFonts w:ascii="Arial" w:hAnsi="Arial" w:cs="Arial"/>
                <w:b/>
                <w:bCs/>
                <w:snapToGrid w:val="0"/>
              </w:rPr>
              <w:t>Correo electrónico</w:t>
            </w:r>
          </w:p>
        </w:tc>
      </w:tr>
      <w:tr w:rsidR="00757D07" w:rsidRPr="00437A93" w:rsidTr="00542650">
        <w:trPr>
          <w:jc w:val="center"/>
        </w:trPr>
        <w:tc>
          <w:tcPr>
            <w:tcW w:w="1420" w:type="pct"/>
            <w:vAlign w:val="center"/>
          </w:tcPr>
          <w:p w:rsidR="00757D07" w:rsidRPr="00437A93" w:rsidRDefault="00757D07" w:rsidP="00757D07">
            <w:pPr>
              <w:pStyle w:val="Textoindependiente"/>
              <w:ind w:right="278"/>
              <w:jc w:val="center"/>
              <w:rPr>
                <w:rFonts w:cs="Arial"/>
                <w:b/>
                <w:sz w:val="24"/>
                <w:szCs w:val="24"/>
                <w:lang w:val="es-MX"/>
              </w:rPr>
            </w:pPr>
            <w:r w:rsidRPr="00437A93">
              <w:rPr>
                <w:rFonts w:cs="Arial"/>
                <w:b/>
                <w:sz w:val="24"/>
                <w:szCs w:val="24"/>
                <w:lang w:val="es-MX"/>
              </w:rPr>
              <w:t>Dirección del Centro</w:t>
            </w:r>
          </w:p>
        </w:tc>
        <w:tc>
          <w:tcPr>
            <w:tcW w:w="2292" w:type="pct"/>
            <w:vAlign w:val="center"/>
          </w:tcPr>
          <w:p w:rsidR="00757D07" w:rsidRPr="00437A93" w:rsidRDefault="00757D07" w:rsidP="006C59A5">
            <w:pPr>
              <w:pStyle w:val="Prrafodelista"/>
              <w:numPr>
                <w:ilvl w:val="0"/>
                <w:numId w:val="12"/>
              </w:numPr>
              <w:ind w:right="147"/>
              <w:jc w:val="both"/>
              <w:rPr>
                <w:rFonts w:ascii="Arial" w:hAnsi="Arial" w:cs="Arial"/>
              </w:rPr>
            </w:pPr>
            <w:r w:rsidRPr="00437A93">
              <w:rPr>
                <w:rFonts w:ascii="Arial" w:hAnsi="Arial" w:cs="Arial"/>
              </w:rPr>
              <w:t>Revisa propuesta de programa de capacitación externa.</w:t>
            </w:r>
          </w:p>
          <w:p w:rsidR="007B0AFD" w:rsidRPr="00437A93" w:rsidRDefault="007B0AFD" w:rsidP="007B0AFD">
            <w:pPr>
              <w:pStyle w:val="Prrafodelista"/>
              <w:ind w:left="390" w:right="147"/>
              <w:jc w:val="both"/>
              <w:rPr>
                <w:rFonts w:ascii="Arial" w:hAnsi="Arial" w:cs="Arial"/>
              </w:rPr>
            </w:pPr>
          </w:p>
          <w:p w:rsidR="007B0AFD" w:rsidRPr="00437A93" w:rsidRDefault="007B0AFD" w:rsidP="007B0AFD">
            <w:pPr>
              <w:pStyle w:val="Prrafodelista"/>
              <w:ind w:left="390" w:right="147"/>
              <w:jc w:val="both"/>
              <w:rPr>
                <w:rFonts w:ascii="Arial" w:hAnsi="Arial" w:cs="Arial"/>
              </w:rPr>
            </w:pPr>
            <w:r w:rsidRPr="00437A93">
              <w:rPr>
                <w:rFonts w:ascii="Arial" w:hAnsi="Arial" w:cs="Arial"/>
              </w:rPr>
              <w:t>¿Aprueba el programa de capacitación externa?</w:t>
            </w:r>
          </w:p>
          <w:p w:rsidR="007B0AFD" w:rsidRPr="00437A93" w:rsidRDefault="007B0AFD" w:rsidP="007B0AFD">
            <w:pPr>
              <w:pStyle w:val="Prrafodelista"/>
              <w:ind w:left="390" w:right="148"/>
              <w:jc w:val="both"/>
              <w:rPr>
                <w:rFonts w:ascii="Arial" w:hAnsi="Arial" w:cs="Arial"/>
              </w:rPr>
            </w:pPr>
            <w:r w:rsidRPr="00437A93">
              <w:rPr>
                <w:rFonts w:ascii="Arial" w:hAnsi="Arial" w:cs="Arial"/>
                <w:b/>
              </w:rPr>
              <w:t xml:space="preserve">Sí. </w:t>
            </w:r>
            <w:r w:rsidRPr="00437A93">
              <w:rPr>
                <w:rFonts w:ascii="Arial" w:hAnsi="Arial" w:cs="Arial"/>
              </w:rPr>
              <w:t>Continua en actividad 7.</w:t>
            </w:r>
          </w:p>
          <w:p w:rsidR="007B0AFD" w:rsidRPr="00437A93" w:rsidRDefault="007B0AFD" w:rsidP="007B0AFD">
            <w:pPr>
              <w:pStyle w:val="Prrafodelista"/>
              <w:ind w:left="390" w:right="147"/>
              <w:jc w:val="both"/>
              <w:rPr>
                <w:rFonts w:ascii="Arial" w:hAnsi="Arial" w:cs="Arial"/>
              </w:rPr>
            </w:pPr>
            <w:r w:rsidRPr="00437A93">
              <w:rPr>
                <w:rFonts w:ascii="Arial" w:hAnsi="Arial" w:cs="Arial"/>
                <w:b/>
              </w:rPr>
              <w:t xml:space="preserve">No. </w:t>
            </w:r>
            <w:r w:rsidRPr="00437A93">
              <w:rPr>
                <w:rFonts w:ascii="Arial" w:hAnsi="Arial" w:cs="Arial"/>
              </w:rPr>
              <w:t>Continua en actividad 2.</w:t>
            </w:r>
          </w:p>
        </w:tc>
        <w:tc>
          <w:tcPr>
            <w:tcW w:w="1288" w:type="pct"/>
            <w:vAlign w:val="center"/>
          </w:tcPr>
          <w:p w:rsidR="00757D07" w:rsidRPr="00437A93" w:rsidRDefault="00757D07" w:rsidP="00757D07">
            <w:pPr>
              <w:pStyle w:val="Piedepgina"/>
              <w:jc w:val="center"/>
              <w:rPr>
                <w:rFonts w:ascii="Arial" w:hAnsi="Arial" w:cs="Arial"/>
                <w:b/>
                <w:bCs/>
                <w:snapToGrid w:val="0"/>
              </w:rPr>
            </w:pPr>
            <w:r w:rsidRPr="00437A93">
              <w:rPr>
                <w:rFonts w:ascii="Arial" w:hAnsi="Arial" w:cs="Arial"/>
                <w:b/>
                <w:bCs/>
                <w:snapToGrid w:val="0"/>
              </w:rPr>
              <w:t>Propuesta de programa</w:t>
            </w:r>
          </w:p>
        </w:tc>
      </w:tr>
      <w:tr w:rsidR="00757D07" w:rsidRPr="00437A93" w:rsidTr="00542650">
        <w:trPr>
          <w:jc w:val="center"/>
        </w:trPr>
        <w:tc>
          <w:tcPr>
            <w:tcW w:w="1420" w:type="pct"/>
            <w:vAlign w:val="center"/>
          </w:tcPr>
          <w:p w:rsidR="00757D07" w:rsidRPr="00437A93" w:rsidRDefault="00757D07" w:rsidP="00757D07">
            <w:pPr>
              <w:pStyle w:val="Textoindependiente"/>
              <w:ind w:right="278"/>
              <w:jc w:val="center"/>
              <w:rPr>
                <w:rFonts w:cs="Arial"/>
                <w:b/>
                <w:sz w:val="24"/>
                <w:szCs w:val="24"/>
                <w:lang w:val="es-MX"/>
              </w:rPr>
            </w:pPr>
            <w:r w:rsidRPr="00437A93">
              <w:rPr>
                <w:rFonts w:cs="Arial"/>
                <w:b/>
                <w:sz w:val="24"/>
                <w:szCs w:val="24"/>
                <w:lang w:val="es-MX"/>
              </w:rPr>
              <w:t xml:space="preserve">Dirección del Centro </w:t>
            </w:r>
          </w:p>
        </w:tc>
        <w:tc>
          <w:tcPr>
            <w:tcW w:w="2292" w:type="pct"/>
            <w:vAlign w:val="center"/>
          </w:tcPr>
          <w:p w:rsidR="00757D07" w:rsidRPr="00437A93" w:rsidRDefault="00757D07" w:rsidP="006C59A5">
            <w:pPr>
              <w:pStyle w:val="Prrafodelista"/>
              <w:numPr>
                <w:ilvl w:val="0"/>
                <w:numId w:val="12"/>
              </w:numPr>
              <w:ind w:right="147"/>
              <w:jc w:val="both"/>
              <w:rPr>
                <w:rFonts w:ascii="Arial" w:hAnsi="Arial" w:cs="Arial"/>
              </w:rPr>
            </w:pPr>
            <w:r w:rsidRPr="00437A93">
              <w:rPr>
                <w:rFonts w:ascii="Arial" w:hAnsi="Arial" w:cs="Arial"/>
              </w:rPr>
              <w:t>Instruye a la Unidad de Capacitación para ejecutar el programa de capacitación externa.</w:t>
            </w:r>
          </w:p>
        </w:tc>
        <w:tc>
          <w:tcPr>
            <w:tcW w:w="1288" w:type="pct"/>
            <w:vAlign w:val="center"/>
          </w:tcPr>
          <w:p w:rsidR="00757D07" w:rsidRPr="00437A93" w:rsidRDefault="00757D07" w:rsidP="00757D07">
            <w:pPr>
              <w:pStyle w:val="Piedepgina"/>
              <w:jc w:val="center"/>
              <w:rPr>
                <w:rFonts w:ascii="Arial" w:hAnsi="Arial" w:cs="Arial"/>
                <w:b/>
                <w:bCs/>
                <w:snapToGrid w:val="0"/>
              </w:rPr>
            </w:pPr>
            <w:r w:rsidRPr="00437A93">
              <w:rPr>
                <w:rFonts w:ascii="Arial" w:hAnsi="Arial" w:cs="Arial"/>
                <w:b/>
                <w:bCs/>
                <w:snapToGrid w:val="0"/>
              </w:rPr>
              <w:t>Programa aprobado/Correo electrónico</w:t>
            </w:r>
          </w:p>
        </w:tc>
      </w:tr>
      <w:tr w:rsidR="00757D07" w:rsidRPr="00437A93" w:rsidTr="00542650">
        <w:trPr>
          <w:jc w:val="center"/>
        </w:trPr>
        <w:tc>
          <w:tcPr>
            <w:tcW w:w="1420" w:type="pct"/>
            <w:vAlign w:val="center"/>
          </w:tcPr>
          <w:p w:rsidR="00757D07" w:rsidRPr="00437A93" w:rsidRDefault="00757D07" w:rsidP="00757D07">
            <w:pPr>
              <w:pStyle w:val="Textoindependiente"/>
              <w:ind w:right="278"/>
              <w:jc w:val="center"/>
              <w:rPr>
                <w:rFonts w:cs="Arial"/>
                <w:b/>
                <w:sz w:val="24"/>
                <w:szCs w:val="24"/>
                <w:lang w:val="es-MX"/>
              </w:rPr>
            </w:pPr>
            <w:r w:rsidRPr="00437A93">
              <w:rPr>
                <w:rFonts w:cs="Arial"/>
                <w:b/>
                <w:sz w:val="24"/>
                <w:szCs w:val="24"/>
                <w:lang w:val="es-MX"/>
              </w:rPr>
              <w:t>Unidad de Capacitación</w:t>
            </w:r>
          </w:p>
        </w:tc>
        <w:tc>
          <w:tcPr>
            <w:tcW w:w="2292" w:type="pct"/>
            <w:vAlign w:val="center"/>
          </w:tcPr>
          <w:p w:rsidR="00757D07" w:rsidRPr="00437A93" w:rsidRDefault="00757D07" w:rsidP="006C59A5">
            <w:pPr>
              <w:pStyle w:val="Prrafodelista"/>
              <w:numPr>
                <w:ilvl w:val="0"/>
                <w:numId w:val="12"/>
              </w:numPr>
              <w:ind w:right="147"/>
              <w:jc w:val="both"/>
              <w:rPr>
                <w:rFonts w:ascii="Arial" w:hAnsi="Arial" w:cs="Arial"/>
              </w:rPr>
            </w:pPr>
            <w:r w:rsidRPr="00437A93">
              <w:rPr>
                <w:rFonts w:ascii="Arial" w:hAnsi="Arial" w:cs="Arial"/>
              </w:rPr>
              <w:t>Recibe instrucción y turna a la Dirección de Capacitación Externa para iniciar la ejecución del programa.</w:t>
            </w:r>
          </w:p>
        </w:tc>
        <w:tc>
          <w:tcPr>
            <w:tcW w:w="1288" w:type="pct"/>
            <w:vAlign w:val="center"/>
          </w:tcPr>
          <w:p w:rsidR="00757D07" w:rsidRPr="00437A93" w:rsidRDefault="00757D07" w:rsidP="00757D07">
            <w:pPr>
              <w:pStyle w:val="Piedepgina"/>
              <w:jc w:val="center"/>
              <w:rPr>
                <w:rFonts w:ascii="Arial" w:hAnsi="Arial" w:cs="Arial"/>
                <w:b/>
                <w:bCs/>
                <w:snapToGrid w:val="0"/>
              </w:rPr>
            </w:pPr>
            <w:r w:rsidRPr="00437A93">
              <w:rPr>
                <w:rFonts w:ascii="Arial" w:hAnsi="Arial" w:cs="Arial"/>
                <w:b/>
                <w:bCs/>
                <w:snapToGrid w:val="0"/>
              </w:rPr>
              <w:t>Correo electrónico</w:t>
            </w:r>
          </w:p>
        </w:tc>
      </w:tr>
      <w:tr w:rsidR="00FE371D" w:rsidRPr="00437A93" w:rsidTr="00542650">
        <w:trPr>
          <w:jc w:val="center"/>
        </w:trPr>
        <w:tc>
          <w:tcPr>
            <w:tcW w:w="1420" w:type="pct"/>
            <w:vAlign w:val="center"/>
          </w:tcPr>
          <w:p w:rsidR="00FE371D" w:rsidRPr="00437A93" w:rsidRDefault="00FE371D" w:rsidP="00FE371D">
            <w:pPr>
              <w:pStyle w:val="Textoindependiente"/>
              <w:ind w:right="278"/>
              <w:jc w:val="center"/>
              <w:rPr>
                <w:rFonts w:cs="Arial"/>
                <w:b/>
                <w:sz w:val="24"/>
                <w:szCs w:val="24"/>
                <w:lang w:val="es-MX"/>
              </w:rPr>
            </w:pPr>
            <w:r w:rsidRPr="00437A93">
              <w:rPr>
                <w:rFonts w:cs="Arial"/>
                <w:b/>
                <w:sz w:val="24"/>
                <w:szCs w:val="24"/>
                <w:lang w:val="es-MX"/>
              </w:rPr>
              <w:t>Dirección de Capacitación Externa</w:t>
            </w:r>
          </w:p>
        </w:tc>
        <w:tc>
          <w:tcPr>
            <w:tcW w:w="2292" w:type="pct"/>
            <w:vAlign w:val="center"/>
          </w:tcPr>
          <w:p w:rsidR="00FE371D" w:rsidRPr="00437A93" w:rsidRDefault="000F22A4" w:rsidP="006C59A5">
            <w:pPr>
              <w:pStyle w:val="Prrafodelista"/>
              <w:numPr>
                <w:ilvl w:val="0"/>
                <w:numId w:val="12"/>
              </w:numPr>
              <w:ind w:right="147"/>
              <w:jc w:val="both"/>
              <w:rPr>
                <w:rFonts w:ascii="Arial" w:hAnsi="Arial" w:cs="Arial"/>
              </w:rPr>
            </w:pPr>
            <w:r w:rsidRPr="00437A93">
              <w:rPr>
                <w:rFonts w:ascii="Arial" w:hAnsi="Arial" w:cs="Arial"/>
              </w:rPr>
              <w:t xml:space="preserve">Analiza las solicitudes de las instituciones y, de ser el caso, las vincula con el programa de </w:t>
            </w:r>
            <w:r w:rsidRPr="00437A93">
              <w:rPr>
                <w:rFonts w:ascii="Arial" w:hAnsi="Arial" w:cs="Arial"/>
              </w:rPr>
              <w:lastRenderedPageBreak/>
              <w:t xml:space="preserve">capacitación externa aprobado. </w:t>
            </w:r>
            <w:r w:rsidR="00FE371D" w:rsidRPr="00437A93">
              <w:rPr>
                <w:rFonts w:ascii="Arial" w:hAnsi="Arial" w:cs="Arial"/>
              </w:rPr>
              <w:t>Elabora o</w:t>
            </w:r>
            <w:r w:rsidR="002D1FE9" w:rsidRPr="00437A93">
              <w:rPr>
                <w:rFonts w:ascii="Arial" w:hAnsi="Arial" w:cs="Arial"/>
              </w:rPr>
              <w:t>ficios de respuesta a la institución</w:t>
            </w:r>
            <w:r w:rsidR="00FE371D" w:rsidRPr="00437A93">
              <w:rPr>
                <w:rFonts w:ascii="Arial" w:hAnsi="Arial" w:cs="Arial"/>
              </w:rPr>
              <w:t>.</w:t>
            </w:r>
          </w:p>
        </w:tc>
        <w:tc>
          <w:tcPr>
            <w:tcW w:w="1288" w:type="pct"/>
            <w:vAlign w:val="center"/>
          </w:tcPr>
          <w:p w:rsidR="00FE371D" w:rsidRPr="00437A93" w:rsidRDefault="007B0AFD" w:rsidP="007B0AFD">
            <w:pPr>
              <w:pStyle w:val="Piedepgina"/>
              <w:jc w:val="center"/>
              <w:rPr>
                <w:rFonts w:ascii="Arial" w:hAnsi="Arial" w:cs="Arial"/>
                <w:b/>
                <w:bCs/>
                <w:snapToGrid w:val="0"/>
              </w:rPr>
            </w:pPr>
            <w:r w:rsidRPr="00437A93">
              <w:rPr>
                <w:rFonts w:ascii="Arial" w:hAnsi="Arial" w:cs="Arial"/>
                <w:b/>
                <w:bCs/>
                <w:snapToGrid w:val="0"/>
              </w:rPr>
              <w:lastRenderedPageBreak/>
              <w:t>Oficio/Programa</w:t>
            </w:r>
          </w:p>
        </w:tc>
      </w:tr>
      <w:tr w:rsidR="00FE371D" w:rsidRPr="00437A93" w:rsidTr="00542650">
        <w:trPr>
          <w:jc w:val="center"/>
        </w:trPr>
        <w:tc>
          <w:tcPr>
            <w:tcW w:w="1420" w:type="pct"/>
            <w:vAlign w:val="center"/>
          </w:tcPr>
          <w:p w:rsidR="00FE371D" w:rsidRPr="00437A93" w:rsidRDefault="007B0AFD" w:rsidP="00061368">
            <w:pPr>
              <w:pStyle w:val="Textoindependiente"/>
              <w:ind w:right="278"/>
              <w:jc w:val="center"/>
              <w:rPr>
                <w:rFonts w:cs="Arial"/>
                <w:b/>
                <w:sz w:val="24"/>
                <w:szCs w:val="24"/>
                <w:lang w:val="es-MX"/>
              </w:rPr>
            </w:pPr>
            <w:r w:rsidRPr="00437A93">
              <w:rPr>
                <w:rFonts w:cs="Arial"/>
                <w:b/>
                <w:sz w:val="24"/>
                <w:szCs w:val="24"/>
                <w:lang w:val="es-MX"/>
              </w:rPr>
              <w:lastRenderedPageBreak/>
              <w:t>Institución</w:t>
            </w:r>
          </w:p>
        </w:tc>
        <w:tc>
          <w:tcPr>
            <w:tcW w:w="2292" w:type="pct"/>
            <w:vAlign w:val="center"/>
          </w:tcPr>
          <w:p w:rsidR="00FE371D" w:rsidRPr="00437A93" w:rsidRDefault="00FE371D" w:rsidP="006C59A5">
            <w:pPr>
              <w:pStyle w:val="Prrafodelista"/>
              <w:numPr>
                <w:ilvl w:val="0"/>
                <w:numId w:val="12"/>
              </w:numPr>
              <w:ind w:right="147"/>
              <w:jc w:val="both"/>
              <w:rPr>
                <w:rFonts w:ascii="Arial" w:hAnsi="Arial" w:cs="Arial"/>
              </w:rPr>
            </w:pPr>
            <w:r w:rsidRPr="00437A93">
              <w:rPr>
                <w:rFonts w:ascii="Arial" w:hAnsi="Arial" w:cs="Arial"/>
              </w:rPr>
              <w:t>Recibe oficio de respuesta.</w:t>
            </w:r>
          </w:p>
          <w:p w:rsidR="00FE371D" w:rsidRPr="00437A93" w:rsidRDefault="00FE371D" w:rsidP="00FE371D">
            <w:pPr>
              <w:pStyle w:val="Prrafodelista"/>
              <w:ind w:left="390" w:right="148"/>
              <w:jc w:val="both"/>
              <w:rPr>
                <w:rFonts w:ascii="Arial" w:hAnsi="Arial" w:cs="Arial"/>
              </w:rPr>
            </w:pPr>
          </w:p>
          <w:p w:rsidR="00FE371D" w:rsidRPr="00437A93" w:rsidRDefault="00FE371D" w:rsidP="00FE371D">
            <w:pPr>
              <w:pStyle w:val="Prrafodelista"/>
              <w:ind w:left="390" w:right="148"/>
              <w:jc w:val="both"/>
              <w:rPr>
                <w:rFonts w:ascii="Arial" w:hAnsi="Arial" w:cs="Arial"/>
              </w:rPr>
            </w:pPr>
            <w:r w:rsidRPr="00437A93">
              <w:rPr>
                <w:rFonts w:ascii="Arial" w:hAnsi="Arial" w:cs="Arial"/>
              </w:rPr>
              <w:t xml:space="preserve">¿Acepta </w:t>
            </w:r>
            <w:r w:rsidR="002D1FE9" w:rsidRPr="00437A93">
              <w:rPr>
                <w:rFonts w:ascii="Arial" w:hAnsi="Arial" w:cs="Arial"/>
              </w:rPr>
              <w:t>programa</w:t>
            </w:r>
            <w:r w:rsidRPr="00437A93">
              <w:rPr>
                <w:rFonts w:ascii="Arial" w:hAnsi="Arial" w:cs="Arial"/>
              </w:rPr>
              <w:t>?</w:t>
            </w:r>
          </w:p>
          <w:p w:rsidR="00FE371D" w:rsidRPr="00437A93" w:rsidRDefault="00582E55" w:rsidP="00FE371D">
            <w:pPr>
              <w:pStyle w:val="Prrafodelista"/>
              <w:ind w:left="390" w:right="148"/>
              <w:jc w:val="both"/>
              <w:rPr>
                <w:rFonts w:ascii="Arial" w:hAnsi="Arial" w:cs="Arial"/>
              </w:rPr>
            </w:pPr>
            <w:r w:rsidRPr="00437A93">
              <w:rPr>
                <w:rFonts w:ascii="Arial" w:hAnsi="Arial" w:cs="Arial"/>
                <w:b/>
              </w:rPr>
              <w:t>Sí.</w:t>
            </w:r>
            <w:r w:rsidR="00FE371D" w:rsidRPr="00437A93">
              <w:rPr>
                <w:rFonts w:ascii="Arial" w:hAnsi="Arial" w:cs="Arial"/>
                <w:b/>
              </w:rPr>
              <w:t xml:space="preserve"> </w:t>
            </w:r>
            <w:r w:rsidR="002D1FE9" w:rsidRPr="00437A93">
              <w:rPr>
                <w:rFonts w:ascii="Arial" w:hAnsi="Arial" w:cs="Arial"/>
              </w:rPr>
              <w:t>Continua en actividad 11.</w:t>
            </w:r>
          </w:p>
          <w:p w:rsidR="00FE371D" w:rsidRPr="00437A93" w:rsidRDefault="00FE371D" w:rsidP="00582E55">
            <w:pPr>
              <w:pStyle w:val="Prrafodelista"/>
              <w:ind w:left="390" w:right="148"/>
              <w:jc w:val="both"/>
              <w:rPr>
                <w:rFonts w:ascii="Arial" w:hAnsi="Arial" w:cs="Arial"/>
              </w:rPr>
            </w:pPr>
            <w:r w:rsidRPr="00437A93">
              <w:rPr>
                <w:rFonts w:ascii="Arial" w:hAnsi="Arial" w:cs="Arial"/>
                <w:b/>
              </w:rPr>
              <w:t>No</w:t>
            </w:r>
            <w:r w:rsidR="00582E55" w:rsidRPr="00437A93">
              <w:rPr>
                <w:rFonts w:ascii="Arial" w:hAnsi="Arial" w:cs="Arial"/>
                <w:b/>
              </w:rPr>
              <w:t>.</w:t>
            </w:r>
            <w:r w:rsidRPr="00437A93">
              <w:rPr>
                <w:rFonts w:ascii="Arial" w:hAnsi="Arial" w:cs="Arial"/>
                <w:b/>
              </w:rPr>
              <w:t xml:space="preserve"> </w:t>
            </w:r>
            <w:r w:rsidR="002D1FE9" w:rsidRPr="00437A93">
              <w:rPr>
                <w:rFonts w:ascii="Arial" w:hAnsi="Arial" w:cs="Arial"/>
              </w:rPr>
              <w:t>Continua en actividad 3.</w:t>
            </w:r>
          </w:p>
        </w:tc>
        <w:tc>
          <w:tcPr>
            <w:tcW w:w="1288" w:type="pct"/>
            <w:vAlign w:val="center"/>
          </w:tcPr>
          <w:p w:rsidR="00FE371D" w:rsidRPr="00437A93" w:rsidRDefault="00FE371D" w:rsidP="00FE371D">
            <w:pPr>
              <w:pStyle w:val="Piedepgina"/>
              <w:jc w:val="center"/>
              <w:rPr>
                <w:rFonts w:ascii="Arial" w:hAnsi="Arial" w:cs="Arial"/>
                <w:b/>
                <w:bCs/>
                <w:snapToGrid w:val="0"/>
              </w:rPr>
            </w:pPr>
            <w:r w:rsidRPr="00437A93">
              <w:rPr>
                <w:rFonts w:ascii="Arial" w:hAnsi="Arial" w:cs="Arial"/>
                <w:b/>
                <w:bCs/>
                <w:snapToGrid w:val="0"/>
              </w:rPr>
              <w:t>Oficio/Correo electrónico</w:t>
            </w:r>
          </w:p>
        </w:tc>
      </w:tr>
      <w:tr w:rsidR="00FE371D" w:rsidRPr="00437A93" w:rsidTr="00542650">
        <w:trPr>
          <w:jc w:val="center"/>
        </w:trPr>
        <w:tc>
          <w:tcPr>
            <w:tcW w:w="1420" w:type="pct"/>
            <w:vAlign w:val="center"/>
          </w:tcPr>
          <w:p w:rsidR="00FE371D" w:rsidRPr="00437A93" w:rsidRDefault="002D1FE9" w:rsidP="00061368">
            <w:pPr>
              <w:pStyle w:val="Textoindependiente"/>
              <w:ind w:right="278"/>
              <w:jc w:val="center"/>
              <w:rPr>
                <w:rFonts w:cs="Arial"/>
                <w:b/>
                <w:sz w:val="24"/>
                <w:szCs w:val="24"/>
                <w:lang w:val="es-MX"/>
              </w:rPr>
            </w:pPr>
            <w:r w:rsidRPr="00437A93">
              <w:rPr>
                <w:rFonts w:cs="Arial"/>
                <w:b/>
                <w:sz w:val="24"/>
                <w:szCs w:val="24"/>
                <w:lang w:val="es-MX"/>
              </w:rPr>
              <w:t>Institución</w:t>
            </w:r>
          </w:p>
        </w:tc>
        <w:tc>
          <w:tcPr>
            <w:tcW w:w="2292" w:type="pct"/>
            <w:vAlign w:val="center"/>
          </w:tcPr>
          <w:p w:rsidR="00FE371D" w:rsidRPr="00437A93" w:rsidRDefault="00FE371D" w:rsidP="006C59A5">
            <w:pPr>
              <w:pStyle w:val="Prrafodelista"/>
              <w:numPr>
                <w:ilvl w:val="0"/>
                <w:numId w:val="12"/>
              </w:numPr>
              <w:ind w:right="147"/>
              <w:jc w:val="both"/>
              <w:rPr>
                <w:rFonts w:ascii="Arial" w:hAnsi="Arial" w:cs="Arial"/>
              </w:rPr>
            </w:pPr>
            <w:r w:rsidRPr="00437A93">
              <w:rPr>
                <w:rFonts w:ascii="Arial" w:hAnsi="Arial" w:cs="Arial"/>
              </w:rPr>
              <w:t>Envía correo electrónico de aceptación a la Dirección de Capacitación Externa.</w:t>
            </w:r>
          </w:p>
        </w:tc>
        <w:tc>
          <w:tcPr>
            <w:tcW w:w="1288" w:type="pct"/>
            <w:vAlign w:val="center"/>
          </w:tcPr>
          <w:p w:rsidR="00FE371D" w:rsidRPr="00437A93" w:rsidRDefault="00FE371D" w:rsidP="00FE371D">
            <w:pPr>
              <w:pStyle w:val="Piedepgina"/>
              <w:jc w:val="center"/>
              <w:rPr>
                <w:rFonts w:ascii="Arial" w:hAnsi="Arial" w:cs="Arial"/>
                <w:b/>
                <w:bCs/>
                <w:snapToGrid w:val="0"/>
              </w:rPr>
            </w:pPr>
            <w:r w:rsidRPr="00437A93">
              <w:rPr>
                <w:rFonts w:ascii="Arial" w:hAnsi="Arial" w:cs="Arial"/>
                <w:b/>
                <w:bCs/>
                <w:snapToGrid w:val="0"/>
              </w:rPr>
              <w:t>Correo electrónico</w:t>
            </w:r>
          </w:p>
        </w:tc>
      </w:tr>
      <w:tr w:rsidR="003730C3" w:rsidRPr="00437A93" w:rsidTr="00542650">
        <w:trPr>
          <w:jc w:val="center"/>
        </w:trPr>
        <w:tc>
          <w:tcPr>
            <w:tcW w:w="1420" w:type="pct"/>
            <w:vAlign w:val="center"/>
          </w:tcPr>
          <w:p w:rsidR="003730C3" w:rsidRPr="00437A93" w:rsidRDefault="003730C3" w:rsidP="00061368">
            <w:pPr>
              <w:pStyle w:val="Textoindependiente"/>
              <w:ind w:right="278"/>
              <w:jc w:val="center"/>
              <w:rPr>
                <w:rFonts w:cs="Arial"/>
                <w:b/>
                <w:sz w:val="24"/>
                <w:szCs w:val="24"/>
                <w:lang w:val="es-MX"/>
              </w:rPr>
            </w:pPr>
            <w:r w:rsidRPr="00437A93">
              <w:rPr>
                <w:rFonts w:cs="Arial"/>
                <w:b/>
                <w:sz w:val="24"/>
                <w:szCs w:val="24"/>
                <w:lang w:val="es-MX"/>
              </w:rPr>
              <w:t>Dirección de Capacitación Externa</w:t>
            </w:r>
          </w:p>
        </w:tc>
        <w:tc>
          <w:tcPr>
            <w:tcW w:w="2292" w:type="pct"/>
            <w:vAlign w:val="center"/>
          </w:tcPr>
          <w:p w:rsidR="003730C3" w:rsidRPr="00437A93" w:rsidRDefault="00FE371D" w:rsidP="006C59A5">
            <w:pPr>
              <w:pStyle w:val="Prrafodelista"/>
              <w:numPr>
                <w:ilvl w:val="0"/>
                <w:numId w:val="12"/>
              </w:numPr>
              <w:ind w:left="460" w:right="147" w:hanging="460"/>
              <w:jc w:val="both"/>
              <w:rPr>
                <w:rFonts w:ascii="Arial" w:hAnsi="Arial" w:cs="Arial"/>
              </w:rPr>
            </w:pPr>
            <w:r w:rsidRPr="00437A93">
              <w:rPr>
                <w:rFonts w:ascii="Arial" w:hAnsi="Arial" w:cs="Arial"/>
              </w:rPr>
              <w:t>Ac</w:t>
            </w:r>
            <w:r w:rsidR="003730C3" w:rsidRPr="00437A93">
              <w:rPr>
                <w:rFonts w:ascii="Arial" w:hAnsi="Arial" w:cs="Arial"/>
              </w:rPr>
              <w:t xml:space="preserve">uerda lugar y fecha de impartición del </w:t>
            </w:r>
            <w:r w:rsidR="002D1FE9" w:rsidRPr="00437A93">
              <w:rPr>
                <w:rFonts w:ascii="Arial" w:hAnsi="Arial" w:cs="Arial"/>
              </w:rPr>
              <w:t>programa</w:t>
            </w:r>
            <w:r w:rsidRPr="00437A93">
              <w:rPr>
                <w:rFonts w:ascii="Arial" w:hAnsi="Arial" w:cs="Arial"/>
              </w:rPr>
              <w:t xml:space="preserve"> con la institución.</w:t>
            </w:r>
          </w:p>
        </w:tc>
        <w:tc>
          <w:tcPr>
            <w:tcW w:w="1288" w:type="pct"/>
            <w:vAlign w:val="center"/>
          </w:tcPr>
          <w:p w:rsidR="003730C3" w:rsidRPr="00437A93" w:rsidRDefault="00FE371D" w:rsidP="00FE371D">
            <w:pPr>
              <w:pStyle w:val="Piedepgina"/>
              <w:tabs>
                <w:tab w:val="clear" w:pos="4252"/>
                <w:tab w:val="clear" w:pos="8504"/>
              </w:tabs>
              <w:jc w:val="center"/>
              <w:rPr>
                <w:rFonts w:ascii="Arial" w:hAnsi="Arial" w:cs="Arial"/>
                <w:b/>
                <w:bCs/>
                <w:snapToGrid w:val="0"/>
              </w:rPr>
            </w:pPr>
            <w:r w:rsidRPr="00437A93">
              <w:rPr>
                <w:rFonts w:ascii="Arial" w:hAnsi="Arial" w:cs="Arial"/>
                <w:b/>
                <w:bCs/>
                <w:snapToGrid w:val="0"/>
              </w:rPr>
              <w:t>Oficio</w:t>
            </w:r>
          </w:p>
        </w:tc>
      </w:tr>
      <w:tr w:rsidR="00FE371D" w:rsidRPr="00437A93" w:rsidTr="00542650">
        <w:trPr>
          <w:jc w:val="center"/>
        </w:trPr>
        <w:tc>
          <w:tcPr>
            <w:tcW w:w="1420" w:type="pct"/>
            <w:vAlign w:val="center"/>
          </w:tcPr>
          <w:p w:rsidR="00FE371D" w:rsidRPr="00437A93" w:rsidRDefault="00FE371D" w:rsidP="00061368">
            <w:pPr>
              <w:pStyle w:val="Textoindependiente"/>
              <w:ind w:right="278"/>
              <w:jc w:val="center"/>
              <w:rPr>
                <w:rFonts w:cs="Arial"/>
                <w:b/>
                <w:sz w:val="24"/>
                <w:szCs w:val="24"/>
                <w:lang w:val="es-MX"/>
              </w:rPr>
            </w:pPr>
            <w:r w:rsidRPr="00437A93">
              <w:rPr>
                <w:rFonts w:cs="Arial"/>
                <w:b/>
                <w:sz w:val="24"/>
                <w:szCs w:val="24"/>
                <w:lang w:val="es-MX"/>
              </w:rPr>
              <w:t>Dirección de Capacitación Externa</w:t>
            </w:r>
          </w:p>
        </w:tc>
        <w:tc>
          <w:tcPr>
            <w:tcW w:w="2292" w:type="pct"/>
            <w:vAlign w:val="center"/>
          </w:tcPr>
          <w:p w:rsidR="00FE371D" w:rsidRPr="00437A93" w:rsidRDefault="00FE371D" w:rsidP="006C59A5">
            <w:pPr>
              <w:pStyle w:val="Prrafodelista"/>
              <w:numPr>
                <w:ilvl w:val="0"/>
                <w:numId w:val="12"/>
              </w:numPr>
              <w:ind w:left="460" w:right="147" w:hanging="460"/>
              <w:jc w:val="both"/>
              <w:rPr>
                <w:rFonts w:ascii="Arial" w:hAnsi="Arial" w:cs="Arial"/>
              </w:rPr>
            </w:pPr>
            <w:r w:rsidRPr="00437A93">
              <w:rPr>
                <w:rFonts w:ascii="Arial" w:hAnsi="Arial" w:cs="Arial"/>
              </w:rPr>
              <w:t>Elabora oficio de comisión al Profesor-Investigador, recaba la firma de la Dirección del Centro, y notifica el mismo.</w:t>
            </w:r>
          </w:p>
        </w:tc>
        <w:tc>
          <w:tcPr>
            <w:tcW w:w="1288" w:type="pct"/>
            <w:vAlign w:val="center"/>
          </w:tcPr>
          <w:p w:rsidR="00FE371D" w:rsidRPr="00437A93" w:rsidRDefault="00FE371D" w:rsidP="00FE371D">
            <w:pPr>
              <w:pStyle w:val="Piedepgina"/>
              <w:tabs>
                <w:tab w:val="clear" w:pos="4252"/>
                <w:tab w:val="clear" w:pos="8504"/>
              </w:tabs>
              <w:jc w:val="center"/>
              <w:rPr>
                <w:rFonts w:ascii="Arial" w:hAnsi="Arial" w:cs="Arial"/>
                <w:b/>
                <w:bCs/>
                <w:snapToGrid w:val="0"/>
              </w:rPr>
            </w:pPr>
            <w:r w:rsidRPr="00437A93">
              <w:rPr>
                <w:rFonts w:ascii="Arial" w:hAnsi="Arial" w:cs="Arial"/>
                <w:b/>
                <w:bCs/>
                <w:snapToGrid w:val="0"/>
              </w:rPr>
              <w:t>Oficio</w:t>
            </w:r>
          </w:p>
        </w:tc>
      </w:tr>
      <w:tr w:rsidR="00D2155A" w:rsidRPr="00437A93" w:rsidTr="00542650">
        <w:trPr>
          <w:jc w:val="center"/>
        </w:trPr>
        <w:tc>
          <w:tcPr>
            <w:tcW w:w="1420" w:type="pct"/>
            <w:vAlign w:val="center"/>
          </w:tcPr>
          <w:p w:rsidR="00D2155A" w:rsidRPr="00437A93" w:rsidRDefault="00D2155A" w:rsidP="00061368">
            <w:pPr>
              <w:pStyle w:val="Textoindependiente"/>
              <w:ind w:right="278"/>
              <w:jc w:val="center"/>
              <w:rPr>
                <w:rFonts w:cs="Arial"/>
                <w:b/>
                <w:sz w:val="24"/>
                <w:szCs w:val="24"/>
                <w:lang w:val="es-MX"/>
              </w:rPr>
            </w:pPr>
            <w:r w:rsidRPr="00437A93">
              <w:rPr>
                <w:rFonts w:cs="Arial"/>
                <w:b/>
                <w:sz w:val="24"/>
                <w:szCs w:val="24"/>
                <w:lang w:val="es-MX"/>
              </w:rPr>
              <w:t xml:space="preserve">Dirección de Capacitación </w:t>
            </w:r>
            <w:r w:rsidR="002D1FE9" w:rsidRPr="00437A93">
              <w:rPr>
                <w:rFonts w:cs="Arial"/>
                <w:b/>
                <w:sz w:val="24"/>
                <w:szCs w:val="24"/>
                <w:lang w:val="es-MX"/>
              </w:rPr>
              <w:t>Externa</w:t>
            </w:r>
          </w:p>
        </w:tc>
        <w:tc>
          <w:tcPr>
            <w:tcW w:w="2292" w:type="pct"/>
            <w:vAlign w:val="center"/>
          </w:tcPr>
          <w:p w:rsidR="00D2155A" w:rsidRPr="00437A93" w:rsidRDefault="00D2155A" w:rsidP="006C59A5">
            <w:pPr>
              <w:pStyle w:val="Prrafodelista"/>
              <w:numPr>
                <w:ilvl w:val="0"/>
                <w:numId w:val="12"/>
              </w:numPr>
              <w:ind w:left="460" w:right="147" w:hanging="460"/>
              <w:jc w:val="both"/>
              <w:rPr>
                <w:rFonts w:ascii="Arial" w:hAnsi="Arial" w:cs="Arial"/>
              </w:rPr>
            </w:pPr>
            <w:r w:rsidRPr="00437A93">
              <w:rPr>
                <w:rFonts w:ascii="Arial" w:hAnsi="Arial" w:cs="Arial"/>
              </w:rPr>
              <w:t>Envía información requerida a la Dirección de Apoyo administrativo para gestionar los viáticos.</w:t>
            </w:r>
          </w:p>
        </w:tc>
        <w:tc>
          <w:tcPr>
            <w:tcW w:w="1288" w:type="pct"/>
            <w:vAlign w:val="center"/>
          </w:tcPr>
          <w:p w:rsidR="00D2155A" w:rsidRPr="00437A93" w:rsidRDefault="00D2155A" w:rsidP="00D2155A">
            <w:pPr>
              <w:pStyle w:val="Piedepgina"/>
              <w:jc w:val="center"/>
              <w:rPr>
                <w:rFonts w:ascii="Arial" w:hAnsi="Arial" w:cs="Arial"/>
                <w:b/>
                <w:bCs/>
                <w:snapToGrid w:val="0"/>
              </w:rPr>
            </w:pPr>
            <w:r w:rsidRPr="00437A93">
              <w:rPr>
                <w:rFonts w:ascii="Arial" w:hAnsi="Arial" w:cs="Arial"/>
                <w:b/>
                <w:bCs/>
                <w:snapToGrid w:val="0"/>
              </w:rPr>
              <w:t>Oficio/Correo electrónico</w:t>
            </w:r>
          </w:p>
        </w:tc>
      </w:tr>
      <w:tr w:rsidR="00D2155A" w:rsidRPr="00437A93" w:rsidTr="00542650">
        <w:trPr>
          <w:jc w:val="center"/>
        </w:trPr>
        <w:tc>
          <w:tcPr>
            <w:tcW w:w="1420" w:type="pct"/>
            <w:vAlign w:val="center"/>
          </w:tcPr>
          <w:p w:rsidR="00D2155A" w:rsidRPr="00437A93" w:rsidRDefault="00D2155A" w:rsidP="00061368">
            <w:pPr>
              <w:pStyle w:val="Textoindependiente"/>
              <w:ind w:right="278"/>
              <w:jc w:val="center"/>
              <w:rPr>
                <w:rFonts w:cs="Arial"/>
                <w:b/>
                <w:sz w:val="24"/>
                <w:szCs w:val="24"/>
                <w:lang w:val="es-MX"/>
              </w:rPr>
            </w:pPr>
            <w:r w:rsidRPr="00437A93">
              <w:rPr>
                <w:rFonts w:cs="Arial"/>
                <w:b/>
                <w:sz w:val="24"/>
                <w:szCs w:val="24"/>
                <w:lang w:val="es-MX"/>
              </w:rPr>
              <w:t>Dirección de Apoyo Administrativo</w:t>
            </w:r>
          </w:p>
        </w:tc>
        <w:tc>
          <w:tcPr>
            <w:tcW w:w="2292" w:type="pct"/>
            <w:vAlign w:val="center"/>
          </w:tcPr>
          <w:p w:rsidR="00D2155A" w:rsidRPr="00437A93" w:rsidRDefault="00D2155A" w:rsidP="006C59A5">
            <w:pPr>
              <w:pStyle w:val="Prrafodelista"/>
              <w:numPr>
                <w:ilvl w:val="0"/>
                <w:numId w:val="12"/>
              </w:numPr>
              <w:ind w:left="460" w:right="147" w:hanging="460"/>
              <w:jc w:val="both"/>
              <w:rPr>
                <w:rFonts w:ascii="Arial" w:hAnsi="Arial" w:cs="Arial"/>
              </w:rPr>
            </w:pPr>
            <w:r w:rsidRPr="00437A93">
              <w:rPr>
                <w:rFonts w:ascii="Arial" w:hAnsi="Arial" w:cs="Arial"/>
              </w:rPr>
              <w:t>Recibe información y aplica procedimiento de solicitud de viáticos e informa inicio del proceso a la Secretaria Académica.</w:t>
            </w:r>
          </w:p>
        </w:tc>
        <w:tc>
          <w:tcPr>
            <w:tcW w:w="1288" w:type="pct"/>
            <w:vAlign w:val="center"/>
          </w:tcPr>
          <w:p w:rsidR="00D2155A" w:rsidRPr="00437A93" w:rsidRDefault="00D2155A" w:rsidP="00D2155A">
            <w:pPr>
              <w:pStyle w:val="Piedepgina"/>
              <w:jc w:val="center"/>
              <w:rPr>
                <w:rFonts w:ascii="Arial" w:hAnsi="Arial" w:cs="Arial"/>
                <w:b/>
                <w:bCs/>
                <w:snapToGrid w:val="0"/>
              </w:rPr>
            </w:pPr>
            <w:r w:rsidRPr="00437A93">
              <w:rPr>
                <w:rFonts w:ascii="Arial" w:hAnsi="Arial" w:cs="Arial"/>
                <w:b/>
                <w:bCs/>
                <w:snapToGrid w:val="0"/>
              </w:rPr>
              <w:t>Correo electrónico</w:t>
            </w:r>
          </w:p>
        </w:tc>
      </w:tr>
      <w:tr w:rsidR="00D2155A" w:rsidRPr="00437A93" w:rsidTr="00542650">
        <w:trPr>
          <w:jc w:val="center"/>
        </w:trPr>
        <w:tc>
          <w:tcPr>
            <w:tcW w:w="1420" w:type="pct"/>
            <w:vAlign w:val="center"/>
          </w:tcPr>
          <w:p w:rsidR="00D2155A" w:rsidRPr="00437A93" w:rsidRDefault="00D2155A" w:rsidP="00D2155A">
            <w:pPr>
              <w:pStyle w:val="Textoindependiente"/>
              <w:ind w:right="278"/>
              <w:jc w:val="center"/>
              <w:rPr>
                <w:rFonts w:cs="Arial"/>
                <w:b/>
                <w:sz w:val="24"/>
                <w:szCs w:val="24"/>
                <w:lang w:val="es-MX"/>
              </w:rPr>
            </w:pPr>
            <w:r w:rsidRPr="00437A93">
              <w:rPr>
                <w:rFonts w:cs="Arial"/>
                <w:b/>
                <w:sz w:val="24"/>
                <w:szCs w:val="24"/>
                <w:lang w:val="es-MX"/>
              </w:rPr>
              <w:t>Dirección de Apoyo Administrativo</w:t>
            </w:r>
          </w:p>
        </w:tc>
        <w:tc>
          <w:tcPr>
            <w:tcW w:w="2292" w:type="pct"/>
            <w:vAlign w:val="center"/>
          </w:tcPr>
          <w:p w:rsidR="00D2155A" w:rsidRPr="00437A93" w:rsidRDefault="00D2155A" w:rsidP="006C59A5">
            <w:pPr>
              <w:pStyle w:val="Prrafodelista"/>
              <w:numPr>
                <w:ilvl w:val="0"/>
                <w:numId w:val="12"/>
              </w:numPr>
              <w:ind w:right="147"/>
              <w:jc w:val="both"/>
              <w:rPr>
                <w:rFonts w:ascii="Arial" w:hAnsi="Arial" w:cs="Arial"/>
              </w:rPr>
            </w:pPr>
            <w:r w:rsidRPr="00437A93">
              <w:rPr>
                <w:rFonts w:ascii="Arial" w:hAnsi="Arial" w:cs="Arial"/>
              </w:rPr>
              <w:t xml:space="preserve">Remite, en su caso, </w:t>
            </w:r>
            <w:r w:rsidR="00453472" w:rsidRPr="00437A93">
              <w:rPr>
                <w:rFonts w:ascii="Arial" w:hAnsi="Arial" w:cs="Arial"/>
              </w:rPr>
              <w:t>al profesor-</w:t>
            </w:r>
            <w:r w:rsidRPr="00437A93">
              <w:rPr>
                <w:rFonts w:ascii="Arial" w:hAnsi="Arial" w:cs="Arial"/>
              </w:rPr>
              <w:t>investigador</w:t>
            </w:r>
            <w:r w:rsidR="00453472" w:rsidRPr="00437A93">
              <w:rPr>
                <w:rFonts w:ascii="Arial" w:hAnsi="Arial" w:cs="Arial"/>
              </w:rPr>
              <w:t xml:space="preserve"> la autorización de viáticos y</w:t>
            </w:r>
            <w:r w:rsidR="003D5A9C" w:rsidRPr="00437A93">
              <w:rPr>
                <w:rFonts w:ascii="Arial" w:hAnsi="Arial" w:cs="Arial"/>
              </w:rPr>
              <w:t xml:space="preserve"> </w:t>
            </w:r>
            <w:r w:rsidR="00453472" w:rsidRPr="00437A93">
              <w:rPr>
                <w:rFonts w:ascii="Arial" w:hAnsi="Arial" w:cs="Arial"/>
              </w:rPr>
              <w:t>boleto de avión</w:t>
            </w:r>
            <w:r w:rsidRPr="00437A93">
              <w:rPr>
                <w:rFonts w:ascii="Arial" w:hAnsi="Arial" w:cs="Arial"/>
              </w:rPr>
              <w:t>.</w:t>
            </w:r>
          </w:p>
        </w:tc>
        <w:tc>
          <w:tcPr>
            <w:tcW w:w="1288" w:type="pct"/>
            <w:vAlign w:val="center"/>
          </w:tcPr>
          <w:p w:rsidR="00D2155A" w:rsidRPr="00437A93" w:rsidRDefault="00D2155A" w:rsidP="00D2155A">
            <w:pPr>
              <w:pStyle w:val="Piedepgina"/>
              <w:jc w:val="center"/>
              <w:rPr>
                <w:rFonts w:ascii="Arial" w:hAnsi="Arial" w:cs="Arial"/>
                <w:b/>
                <w:bCs/>
                <w:snapToGrid w:val="0"/>
              </w:rPr>
            </w:pPr>
            <w:r w:rsidRPr="00437A93">
              <w:rPr>
                <w:rFonts w:ascii="Arial" w:hAnsi="Arial" w:cs="Arial"/>
                <w:b/>
                <w:bCs/>
                <w:snapToGrid w:val="0"/>
              </w:rPr>
              <w:t>Correo electrónico</w:t>
            </w:r>
            <w:r w:rsidR="00453472" w:rsidRPr="00437A93">
              <w:rPr>
                <w:rFonts w:ascii="Arial" w:hAnsi="Arial" w:cs="Arial"/>
                <w:b/>
                <w:bCs/>
                <w:snapToGrid w:val="0"/>
              </w:rPr>
              <w:t>/ Boletos de avión</w:t>
            </w:r>
          </w:p>
        </w:tc>
      </w:tr>
      <w:tr w:rsidR="003730C3" w:rsidRPr="00437A93" w:rsidTr="00542650">
        <w:trPr>
          <w:jc w:val="center"/>
        </w:trPr>
        <w:tc>
          <w:tcPr>
            <w:tcW w:w="1420" w:type="pct"/>
            <w:vAlign w:val="center"/>
          </w:tcPr>
          <w:p w:rsidR="003730C3" w:rsidRPr="00437A93" w:rsidRDefault="003730C3" w:rsidP="00453472">
            <w:pPr>
              <w:pStyle w:val="Textoindependiente"/>
              <w:ind w:right="278"/>
              <w:jc w:val="center"/>
              <w:rPr>
                <w:rFonts w:cs="Arial"/>
                <w:b/>
                <w:sz w:val="24"/>
                <w:szCs w:val="24"/>
                <w:lang w:val="es-MX"/>
              </w:rPr>
            </w:pPr>
            <w:r w:rsidRPr="00437A93">
              <w:rPr>
                <w:rFonts w:cs="Arial"/>
                <w:b/>
                <w:sz w:val="24"/>
                <w:szCs w:val="24"/>
                <w:lang w:val="es-MX"/>
              </w:rPr>
              <w:t>Profesor</w:t>
            </w:r>
            <w:r w:rsidR="00453472" w:rsidRPr="00437A93">
              <w:rPr>
                <w:rFonts w:cs="Arial"/>
                <w:b/>
                <w:sz w:val="24"/>
                <w:szCs w:val="24"/>
                <w:lang w:val="es-MX"/>
              </w:rPr>
              <w:t>-</w:t>
            </w:r>
            <w:r w:rsidRPr="00437A93">
              <w:rPr>
                <w:rFonts w:cs="Arial"/>
                <w:b/>
                <w:sz w:val="24"/>
                <w:szCs w:val="24"/>
                <w:lang w:val="es-MX"/>
              </w:rPr>
              <w:t>investigador</w:t>
            </w:r>
            <w:r w:rsidR="007A6117" w:rsidRPr="00437A93">
              <w:rPr>
                <w:rFonts w:cs="Arial"/>
                <w:b/>
                <w:sz w:val="24"/>
                <w:szCs w:val="24"/>
                <w:lang w:val="es-MX"/>
              </w:rPr>
              <w:t xml:space="preserve"> (o Comisionado)</w:t>
            </w:r>
          </w:p>
        </w:tc>
        <w:tc>
          <w:tcPr>
            <w:tcW w:w="2292" w:type="pct"/>
            <w:shd w:val="clear" w:color="auto" w:fill="auto"/>
            <w:vAlign w:val="center"/>
          </w:tcPr>
          <w:p w:rsidR="003730C3" w:rsidRPr="00437A93" w:rsidRDefault="003730C3" w:rsidP="006C59A5">
            <w:pPr>
              <w:pStyle w:val="Prrafodelista"/>
              <w:numPr>
                <w:ilvl w:val="0"/>
                <w:numId w:val="12"/>
              </w:numPr>
              <w:ind w:left="460" w:right="147" w:hanging="460"/>
              <w:jc w:val="both"/>
              <w:rPr>
                <w:rFonts w:ascii="Arial" w:hAnsi="Arial" w:cs="Arial"/>
              </w:rPr>
            </w:pPr>
            <w:r w:rsidRPr="00437A93">
              <w:rPr>
                <w:rFonts w:ascii="Arial" w:hAnsi="Arial" w:cs="Arial"/>
              </w:rPr>
              <w:t>Se tras</w:t>
            </w:r>
            <w:r w:rsidR="00453472" w:rsidRPr="00437A93">
              <w:rPr>
                <w:rFonts w:ascii="Arial" w:hAnsi="Arial" w:cs="Arial"/>
              </w:rPr>
              <w:t xml:space="preserve">lada a la institución electoral, </w:t>
            </w:r>
            <w:r w:rsidR="00BF18C4" w:rsidRPr="00437A93">
              <w:rPr>
                <w:rFonts w:ascii="Arial" w:hAnsi="Arial" w:cs="Arial"/>
              </w:rPr>
              <w:t xml:space="preserve">e </w:t>
            </w:r>
            <w:r w:rsidR="00453472" w:rsidRPr="00437A93">
              <w:rPr>
                <w:rFonts w:ascii="Arial" w:hAnsi="Arial" w:cs="Arial"/>
              </w:rPr>
              <w:t>i</w:t>
            </w:r>
            <w:r w:rsidRPr="00437A93">
              <w:rPr>
                <w:rFonts w:ascii="Arial" w:hAnsi="Arial" w:cs="Arial"/>
              </w:rPr>
              <w:t xml:space="preserve">mparte </w:t>
            </w:r>
            <w:r w:rsidR="00BF18C4" w:rsidRPr="00437A93">
              <w:rPr>
                <w:rFonts w:ascii="Arial" w:hAnsi="Arial" w:cs="Arial"/>
              </w:rPr>
              <w:t>la actividad académica</w:t>
            </w:r>
            <w:r w:rsidRPr="00437A93">
              <w:rPr>
                <w:rFonts w:ascii="Arial" w:hAnsi="Arial" w:cs="Arial"/>
              </w:rPr>
              <w:t>.</w:t>
            </w:r>
          </w:p>
        </w:tc>
        <w:tc>
          <w:tcPr>
            <w:tcW w:w="1288" w:type="pct"/>
            <w:shd w:val="clear" w:color="auto" w:fill="auto"/>
            <w:vAlign w:val="center"/>
          </w:tcPr>
          <w:p w:rsidR="003730C3" w:rsidRPr="00437A93" w:rsidRDefault="003D5A9C" w:rsidP="003730C3">
            <w:pPr>
              <w:pStyle w:val="Piedepgina"/>
              <w:tabs>
                <w:tab w:val="clear" w:pos="4252"/>
                <w:tab w:val="clear" w:pos="8504"/>
              </w:tabs>
              <w:jc w:val="center"/>
              <w:rPr>
                <w:rFonts w:ascii="Arial" w:hAnsi="Arial" w:cs="Arial"/>
                <w:b/>
                <w:bCs/>
                <w:snapToGrid w:val="0"/>
              </w:rPr>
            </w:pPr>
            <w:r w:rsidRPr="00437A93">
              <w:rPr>
                <w:rFonts w:ascii="Arial" w:hAnsi="Arial" w:cs="Arial"/>
                <w:b/>
                <w:bCs/>
                <w:snapToGrid w:val="0"/>
              </w:rPr>
              <w:t>Comprobantes de viáticos</w:t>
            </w:r>
          </w:p>
        </w:tc>
      </w:tr>
      <w:tr w:rsidR="00453472" w:rsidRPr="00437A93" w:rsidTr="00542650">
        <w:trPr>
          <w:jc w:val="center"/>
        </w:trPr>
        <w:tc>
          <w:tcPr>
            <w:tcW w:w="1420" w:type="pct"/>
            <w:vAlign w:val="center"/>
          </w:tcPr>
          <w:p w:rsidR="00453472" w:rsidRPr="00437A93" w:rsidRDefault="00453472" w:rsidP="00453472">
            <w:pPr>
              <w:pStyle w:val="Textoindependiente"/>
              <w:ind w:right="278"/>
              <w:jc w:val="center"/>
              <w:rPr>
                <w:rFonts w:cs="Arial"/>
                <w:b/>
                <w:sz w:val="24"/>
                <w:szCs w:val="24"/>
                <w:lang w:val="es-MX"/>
              </w:rPr>
            </w:pPr>
            <w:r w:rsidRPr="00437A93">
              <w:rPr>
                <w:rFonts w:cs="Arial"/>
                <w:b/>
                <w:sz w:val="24"/>
                <w:szCs w:val="24"/>
                <w:lang w:val="es-MX"/>
              </w:rPr>
              <w:t>Profesor-investigador</w:t>
            </w:r>
            <w:r w:rsidR="007A6117" w:rsidRPr="00437A93">
              <w:rPr>
                <w:rFonts w:cs="Arial"/>
                <w:b/>
                <w:sz w:val="24"/>
                <w:szCs w:val="24"/>
                <w:lang w:val="es-MX"/>
              </w:rPr>
              <w:t xml:space="preserve"> (o Comisionado)</w:t>
            </w:r>
          </w:p>
        </w:tc>
        <w:tc>
          <w:tcPr>
            <w:tcW w:w="2292" w:type="pct"/>
            <w:shd w:val="clear" w:color="auto" w:fill="auto"/>
            <w:vAlign w:val="center"/>
          </w:tcPr>
          <w:p w:rsidR="00453472" w:rsidRPr="00437A93" w:rsidRDefault="00BF18C4" w:rsidP="006C59A5">
            <w:pPr>
              <w:pStyle w:val="Prrafodelista"/>
              <w:numPr>
                <w:ilvl w:val="0"/>
                <w:numId w:val="12"/>
              </w:numPr>
              <w:ind w:left="460" w:right="147" w:hanging="460"/>
              <w:jc w:val="both"/>
              <w:rPr>
                <w:rFonts w:ascii="Arial" w:hAnsi="Arial" w:cs="Arial"/>
              </w:rPr>
            </w:pPr>
            <w:r w:rsidRPr="00437A93">
              <w:rPr>
                <w:rFonts w:ascii="Arial" w:hAnsi="Arial" w:cs="Arial"/>
              </w:rPr>
              <w:t>Recaba las listas de asistencia y evaluaciones del curso, y las entrega a la Dirección de Capacitación Externa.</w:t>
            </w:r>
          </w:p>
        </w:tc>
        <w:tc>
          <w:tcPr>
            <w:tcW w:w="1288" w:type="pct"/>
            <w:shd w:val="clear" w:color="auto" w:fill="auto"/>
            <w:vAlign w:val="center"/>
          </w:tcPr>
          <w:p w:rsidR="00453472" w:rsidRPr="00437A93" w:rsidRDefault="00BF18C4" w:rsidP="00BF18C4">
            <w:pPr>
              <w:pStyle w:val="Piedepgina"/>
              <w:tabs>
                <w:tab w:val="clear" w:pos="4252"/>
                <w:tab w:val="clear" w:pos="8504"/>
              </w:tabs>
              <w:jc w:val="center"/>
              <w:rPr>
                <w:rFonts w:ascii="Arial" w:hAnsi="Arial" w:cs="Arial"/>
                <w:b/>
                <w:bCs/>
                <w:snapToGrid w:val="0"/>
              </w:rPr>
            </w:pPr>
            <w:r w:rsidRPr="00437A93">
              <w:rPr>
                <w:rFonts w:ascii="Arial" w:hAnsi="Arial" w:cs="Arial"/>
                <w:b/>
                <w:bCs/>
                <w:snapToGrid w:val="0"/>
              </w:rPr>
              <w:t>Listas de asistentes y evaluaciones</w:t>
            </w:r>
          </w:p>
        </w:tc>
      </w:tr>
      <w:tr w:rsidR="00BF18C4" w:rsidRPr="00437A93" w:rsidTr="00542650">
        <w:trPr>
          <w:jc w:val="center"/>
        </w:trPr>
        <w:tc>
          <w:tcPr>
            <w:tcW w:w="1420" w:type="pct"/>
            <w:vAlign w:val="center"/>
          </w:tcPr>
          <w:p w:rsidR="00BF18C4" w:rsidRPr="00437A93" w:rsidRDefault="00BF18C4" w:rsidP="00453472">
            <w:pPr>
              <w:pStyle w:val="Textoindependiente"/>
              <w:ind w:right="278"/>
              <w:jc w:val="center"/>
              <w:rPr>
                <w:rFonts w:cs="Arial"/>
                <w:b/>
                <w:sz w:val="24"/>
                <w:szCs w:val="24"/>
                <w:lang w:val="es-MX"/>
              </w:rPr>
            </w:pPr>
            <w:r w:rsidRPr="00437A93">
              <w:rPr>
                <w:rFonts w:cs="Arial"/>
                <w:b/>
                <w:sz w:val="24"/>
                <w:szCs w:val="24"/>
                <w:lang w:val="es-MX"/>
              </w:rPr>
              <w:t>Profesor-investigador</w:t>
            </w:r>
            <w:r w:rsidR="007A6117" w:rsidRPr="00437A93">
              <w:rPr>
                <w:rFonts w:cs="Arial"/>
                <w:b/>
                <w:sz w:val="24"/>
                <w:szCs w:val="24"/>
                <w:lang w:val="es-MX"/>
              </w:rPr>
              <w:t xml:space="preserve"> (o Comisionado)</w:t>
            </w:r>
          </w:p>
        </w:tc>
        <w:tc>
          <w:tcPr>
            <w:tcW w:w="2292" w:type="pct"/>
            <w:shd w:val="clear" w:color="auto" w:fill="auto"/>
            <w:vAlign w:val="center"/>
          </w:tcPr>
          <w:p w:rsidR="00BF18C4" w:rsidRPr="00437A93" w:rsidRDefault="00BF18C4" w:rsidP="006C59A5">
            <w:pPr>
              <w:pStyle w:val="Prrafodelista"/>
              <w:numPr>
                <w:ilvl w:val="0"/>
                <w:numId w:val="12"/>
              </w:numPr>
              <w:ind w:left="460" w:right="147" w:hanging="460"/>
              <w:jc w:val="both"/>
              <w:rPr>
                <w:rFonts w:ascii="Arial" w:hAnsi="Arial" w:cs="Arial"/>
              </w:rPr>
            </w:pPr>
            <w:r w:rsidRPr="00437A93">
              <w:rPr>
                <w:rFonts w:ascii="Arial" w:hAnsi="Arial" w:cs="Arial"/>
              </w:rPr>
              <w:t>Elabora su informe de comisión y lo presenta a la Dirección de Apoyo Administrativo.</w:t>
            </w:r>
          </w:p>
        </w:tc>
        <w:tc>
          <w:tcPr>
            <w:tcW w:w="1288" w:type="pct"/>
            <w:shd w:val="clear" w:color="auto" w:fill="auto"/>
            <w:vAlign w:val="center"/>
          </w:tcPr>
          <w:p w:rsidR="00BF18C4" w:rsidRPr="00437A93" w:rsidRDefault="00BF18C4" w:rsidP="00BF18C4">
            <w:pPr>
              <w:pStyle w:val="Piedepgina"/>
              <w:tabs>
                <w:tab w:val="clear" w:pos="4252"/>
                <w:tab w:val="clear" w:pos="8504"/>
              </w:tabs>
              <w:jc w:val="center"/>
              <w:rPr>
                <w:rFonts w:ascii="Arial" w:hAnsi="Arial" w:cs="Arial"/>
                <w:b/>
                <w:bCs/>
                <w:snapToGrid w:val="0"/>
              </w:rPr>
            </w:pPr>
            <w:r w:rsidRPr="00437A93">
              <w:rPr>
                <w:rFonts w:ascii="Arial" w:hAnsi="Arial" w:cs="Arial"/>
                <w:b/>
                <w:bCs/>
                <w:snapToGrid w:val="0"/>
              </w:rPr>
              <w:t>Informe de comisión</w:t>
            </w:r>
          </w:p>
        </w:tc>
      </w:tr>
      <w:tr w:rsidR="00BF18C4" w:rsidRPr="00437A93" w:rsidTr="00542650">
        <w:trPr>
          <w:jc w:val="center"/>
        </w:trPr>
        <w:tc>
          <w:tcPr>
            <w:tcW w:w="1420" w:type="pct"/>
            <w:vAlign w:val="center"/>
          </w:tcPr>
          <w:p w:rsidR="00BF18C4" w:rsidRPr="00437A93" w:rsidRDefault="00BF18C4" w:rsidP="00453472">
            <w:pPr>
              <w:pStyle w:val="Textoindependiente"/>
              <w:ind w:right="278"/>
              <w:jc w:val="center"/>
              <w:rPr>
                <w:rFonts w:cs="Arial"/>
                <w:b/>
                <w:sz w:val="24"/>
                <w:szCs w:val="24"/>
                <w:lang w:val="es-MX"/>
              </w:rPr>
            </w:pPr>
            <w:r w:rsidRPr="00437A93">
              <w:rPr>
                <w:rFonts w:cs="Arial"/>
                <w:b/>
                <w:sz w:val="24"/>
                <w:szCs w:val="24"/>
                <w:lang w:val="es-MX"/>
              </w:rPr>
              <w:t>Dirección de Apoyo Administrativo</w:t>
            </w:r>
          </w:p>
        </w:tc>
        <w:tc>
          <w:tcPr>
            <w:tcW w:w="2292" w:type="pct"/>
            <w:shd w:val="clear" w:color="auto" w:fill="auto"/>
            <w:vAlign w:val="center"/>
          </w:tcPr>
          <w:p w:rsidR="00BF18C4" w:rsidRPr="00437A93" w:rsidRDefault="00BF18C4" w:rsidP="006C59A5">
            <w:pPr>
              <w:pStyle w:val="Prrafodelista"/>
              <w:numPr>
                <w:ilvl w:val="0"/>
                <w:numId w:val="12"/>
              </w:numPr>
              <w:ind w:left="460" w:right="147" w:hanging="460"/>
              <w:jc w:val="both"/>
              <w:rPr>
                <w:rFonts w:ascii="Arial" w:hAnsi="Arial" w:cs="Arial"/>
              </w:rPr>
            </w:pPr>
            <w:r w:rsidRPr="00437A93">
              <w:rPr>
                <w:rFonts w:ascii="Arial" w:hAnsi="Arial" w:cs="Arial"/>
              </w:rPr>
              <w:t>Rec</w:t>
            </w:r>
            <w:r w:rsidR="009B24D8" w:rsidRPr="00437A93">
              <w:rPr>
                <w:rFonts w:ascii="Arial" w:hAnsi="Arial" w:cs="Arial"/>
              </w:rPr>
              <w:t>ibe el informe del comisionado, valida</w:t>
            </w:r>
            <w:r w:rsidRPr="00437A93">
              <w:rPr>
                <w:rFonts w:ascii="Arial" w:hAnsi="Arial" w:cs="Arial"/>
              </w:rPr>
              <w:t xml:space="preserve"> la comprobación de viáticos</w:t>
            </w:r>
            <w:r w:rsidR="009B24D8" w:rsidRPr="00437A93">
              <w:rPr>
                <w:rFonts w:ascii="Arial" w:hAnsi="Arial" w:cs="Arial"/>
              </w:rPr>
              <w:t xml:space="preserve"> y devuelve al comisionado.</w:t>
            </w:r>
            <w:r w:rsidRPr="00437A93">
              <w:rPr>
                <w:rFonts w:ascii="Arial" w:hAnsi="Arial" w:cs="Arial"/>
              </w:rPr>
              <w:t>.</w:t>
            </w:r>
          </w:p>
        </w:tc>
        <w:tc>
          <w:tcPr>
            <w:tcW w:w="1288" w:type="pct"/>
            <w:shd w:val="clear" w:color="auto" w:fill="auto"/>
            <w:vAlign w:val="center"/>
          </w:tcPr>
          <w:p w:rsidR="00BF18C4" w:rsidRPr="00437A93" w:rsidRDefault="009B24D8" w:rsidP="00BF18C4">
            <w:pPr>
              <w:pStyle w:val="Piedepgina"/>
              <w:tabs>
                <w:tab w:val="clear" w:pos="4252"/>
                <w:tab w:val="clear" w:pos="8504"/>
              </w:tabs>
              <w:jc w:val="center"/>
              <w:rPr>
                <w:rFonts w:ascii="Arial" w:hAnsi="Arial" w:cs="Arial"/>
                <w:b/>
                <w:bCs/>
                <w:snapToGrid w:val="0"/>
              </w:rPr>
            </w:pPr>
            <w:r w:rsidRPr="00437A93">
              <w:rPr>
                <w:rFonts w:ascii="Arial" w:hAnsi="Arial" w:cs="Arial"/>
                <w:b/>
                <w:bCs/>
                <w:snapToGrid w:val="0"/>
              </w:rPr>
              <w:t>Informe validado</w:t>
            </w:r>
          </w:p>
        </w:tc>
      </w:tr>
      <w:tr w:rsidR="009B24D8" w:rsidRPr="00437A93" w:rsidTr="00542650">
        <w:trPr>
          <w:jc w:val="center"/>
        </w:trPr>
        <w:tc>
          <w:tcPr>
            <w:tcW w:w="1420" w:type="pct"/>
            <w:vAlign w:val="center"/>
          </w:tcPr>
          <w:p w:rsidR="009B24D8" w:rsidRPr="00437A93" w:rsidRDefault="009B24D8" w:rsidP="00453472">
            <w:pPr>
              <w:pStyle w:val="Textoindependiente"/>
              <w:ind w:right="278"/>
              <w:jc w:val="center"/>
              <w:rPr>
                <w:rFonts w:cs="Arial"/>
                <w:b/>
                <w:sz w:val="24"/>
                <w:szCs w:val="24"/>
                <w:lang w:val="es-MX"/>
              </w:rPr>
            </w:pPr>
            <w:r w:rsidRPr="00437A93">
              <w:rPr>
                <w:rFonts w:cs="Arial"/>
                <w:b/>
                <w:sz w:val="24"/>
                <w:szCs w:val="24"/>
                <w:lang w:val="es-MX"/>
              </w:rPr>
              <w:lastRenderedPageBreak/>
              <w:t>Comisionado</w:t>
            </w:r>
          </w:p>
        </w:tc>
        <w:tc>
          <w:tcPr>
            <w:tcW w:w="2292" w:type="pct"/>
            <w:shd w:val="clear" w:color="auto" w:fill="auto"/>
            <w:vAlign w:val="center"/>
          </w:tcPr>
          <w:p w:rsidR="009B24D8" w:rsidRPr="00437A93" w:rsidRDefault="009B24D8" w:rsidP="006C59A5">
            <w:pPr>
              <w:pStyle w:val="Prrafodelista"/>
              <w:numPr>
                <w:ilvl w:val="0"/>
                <w:numId w:val="12"/>
              </w:numPr>
              <w:ind w:right="147"/>
              <w:jc w:val="both"/>
              <w:rPr>
                <w:rFonts w:ascii="Arial" w:hAnsi="Arial" w:cs="Arial"/>
              </w:rPr>
            </w:pPr>
            <w:r w:rsidRPr="00437A93">
              <w:rPr>
                <w:rFonts w:ascii="Arial" w:hAnsi="Arial" w:cs="Arial"/>
              </w:rPr>
              <w:t>Entrega el informe validado a la Dirección General de Recursos Fin</w:t>
            </w:r>
            <w:r w:rsidR="007A6117" w:rsidRPr="00437A93">
              <w:rPr>
                <w:rFonts w:ascii="Arial" w:hAnsi="Arial" w:cs="Arial"/>
              </w:rPr>
              <w:t>ancieros del Tribunal Electoral, y entrega listas de asistencia y evaluaciones a la Dirección.</w:t>
            </w:r>
          </w:p>
        </w:tc>
        <w:tc>
          <w:tcPr>
            <w:tcW w:w="1288" w:type="pct"/>
            <w:shd w:val="clear" w:color="auto" w:fill="auto"/>
            <w:vAlign w:val="center"/>
          </w:tcPr>
          <w:p w:rsidR="009B24D8" w:rsidRPr="00437A93" w:rsidRDefault="009B24D8" w:rsidP="00BF18C4">
            <w:pPr>
              <w:pStyle w:val="Piedepgina"/>
              <w:tabs>
                <w:tab w:val="clear" w:pos="4252"/>
                <w:tab w:val="clear" w:pos="8504"/>
              </w:tabs>
              <w:jc w:val="center"/>
              <w:rPr>
                <w:rFonts w:ascii="Arial" w:hAnsi="Arial" w:cs="Arial"/>
                <w:b/>
                <w:bCs/>
                <w:snapToGrid w:val="0"/>
              </w:rPr>
            </w:pPr>
            <w:r w:rsidRPr="00437A93">
              <w:rPr>
                <w:rFonts w:ascii="Arial" w:hAnsi="Arial" w:cs="Arial"/>
                <w:b/>
                <w:bCs/>
                <w:snapToGrid w:val="0"/>
              </w:rPr>
              <w:t>Informe y comprobación de viáticos</w:t>
            </w:r>
          </w:p>
        </w:tc>
      </w:tr>
      <w:tr w:rsidR="003730C3" w:rsidRPr="00437A93" w:rsidTr="00542650">
        <w:trPr>
          <w:jc w:val="center"/>
        </w:trPr>
        <w:tc>
          <w:tcPr>
            <w:tcW w:w="1420" w:type="pct"/>
            <w:vAlign w:val="center"/>
          </w:tcPr>
          <w:p w:rsidR="003730C3" w:rsidRPr="00437A93" w:rsidRDefault="003730C3" w:rsidP="003730C3">
            <w:pPr>
              <w:pStyle w:val="Textoindependiente"/>
              <w:ind w:right="278"/>
              <w:jc w:val="center"/>
              <w:rPr>
                <w:rFonts w:cs="Arial"/>
                <w:b/>
                <w:sz w:val="24"/>
                <w:szCs w:val="24"/>
                <w:lang w:val="es-MX"/>
              </w:rPr>
            </w:pPr>
            <w:r w:rsidRPr="00437A93">
              <w:rPr>
                <w:rFonts w:cs="Arial"/>
                <w:b/>
                <w:sz w:val="24"/>
                <w:szCs w:val="24"/>
                <w:lang w:val="es-MX"/>
              </w:rPr>
              <w:t>Dirección de Capacitación Externa</w:t>
            </w:r>
          </w:p>
        </w:tc>
        <w:tc>
          <w:tcPr>
            <w:tcW w:w="2292" w:type="pct"/>
            <w:shd w:val="clear" w:color="auto" w:fill="auto"/>
            <w:vAlign w:val="center"/>
          </w:tcPr>
          <w:p w:rsidR="003730C3" w:rsidRPr="00437A93" w:rsidRDefault="003730C3" w:rsidP="006C59A5">
            <w:pPr>
              <w:pStyle w:val="Prrafodelista"/>
              <w:numPr>
                <w:ilvl w:val="0"/>
                <w:numId w:val="12"/>
              </w:numPr>
              <w:ind w:left="460" w:right="147" w:hanging="460"/>
              <w:jc w:val="both"/>
              <w:rPr>
                <w:rFonts w:ascii="Arial" w:hAnsi="Arial" w:cs="Arial"/>
              </w:rPr>
            </w:pPr>
            <w:r w:rsidRPr="00437A93">
              <w:rPr>
                <w:rFonts w:ascii="Arial" w:hAnsi="Arial" w:cs="Arial"/>
              </w:rPr>
              <w:t xml:space="preserve">Recibe listas de asistentes y </w:t>
            </w:r>
            <w:r w:rsidR="00BF18C4" w:rsidRPr="00437A93">
              <w:rPr>
                <w:rFonts w:ascii="Arial" w:hAnsi="Arial" w:cs="Arial"/>
              </w:rPr>
              <w:t>evaluación, conforme a las cuales, e</w:t>
            </w:r>
            <w:r w:rsidRPr="00437A93">
              <w:rPr>
                <w:rFonts w:ascii="Arial" w:hAnsi="Arial" w:cs="Arial"/>
              </w:rPr>
              <w:t>labora y envía constancias de asistencia</w:t>
            </w:r>
            <w:r w:rsidR="00BF18C4" w:rsidRPr="00437A93">
              <w:rPr>
                <w:rFonts w:ascii="Arial" w:hAnsi="Arial" w:cs="Arial"/>
              </w:rPr>
              <w:t xml:space="preserve"> a la institución</w:t>
            </w:r>
            <w:r w:rsidRPr="00437A93">
              <w:rPr>
                <w:rFonts w:ascii="Arial" w:hAnsi="Arial" w:cs="Arial"/>
              </w:rPr>
              <w:t>.</w:t>
            </w:r>
          </w:p>
        </w:tc>
        <w:tc>
          <w:tcPr>
            <w:tcW w:w="1288" w:type="pct"/>
            <w:shd w:val="clear" w:color="auto" w:fill="auto"/>
            <w:vAlign w:val="center"/>
          </w:tcPr>
          <w:p w:rsidR="003730C3" w:rsidRPr="00437A93" w:rsidRDefault="003730C3" w:rsidP="003730C3">
            <w:pPr>
              <w:pStyle w:val="Piedepgina"/>
              <w:tabs>
                <w:tab w:val="clear" w:pos="4252"/>
                <w:tab w:val="clear" w:pos="8504"/>
              </w:tabs>
              <w:jc w:val="center"/>
              <w:rPr>
                <w:rFonts w:ascii="Arial" w:hAnsi="Arial" w:cs="Arial"/>
                <w:b/>
                <w:bCs/>
                <w:snapToGrid w:val="0"/>
              </w:rPr>
            </w:pPr>
            <w:r w:rsidRPr="00437A93">
              <w:rPr>
                <w:rFonts w:ascii="Arial" w:hAnsi="Arial" w:cs="Arial"/>
                <w:b/>
                <w:bCs/>
                <w:snapToGrid w:val="0"/>
              </w:rPr>
              <w:t>Constancias</w:t>
            </w:r>
          </w:p>
        </w:tc>
      </w:tr>
      <w:tr w:rsidR="003D5A9C" w:rsidRPr="00437A93" w:rsidTr="00542650">
        <w:trPr>
          <w:jc w:val="center"/>
        </w:trPr>
        <w:tc>
          <w:tcPr>
            <w:tcW w:w="1420" w:type="pct"/>
            <w:vAlign w:val="center"/>
          </w:tcPr>
          <w:p w:rsidR="003D5A9C" w:rsidRPr="00437A93" w:rsidRDefault="00A0688B" w:rsidP="003D5A9C">
            <w:pPr>
              <w:pStyle w:val="Textoindependiente"/>
              <w:ind w:right="278"/>
              <w:jc w:val="center"/>
              <w:rPr>
                <w:rFonts w:cs="Arial"/>
                <w:b/>
                <w:sz w:val="24"/>
                <w:szCs w:val="24"/>
                <w:lang w:val="es-MX"/>
              </w:rPr>
            </w:pPr>
            <w:r w:rsidRPr="00437A93">
              <w:rPr>
                <w:rFonts w:cs="Arial"/>
                <w:b/>
                <w:sz w:val="24"/>
                <w:szCs w:val="24"/>
                <w:lang w:val="es-MX"/>
              </w:rPr>
              <w:t>Dirección de C</w:t>
            </w:r>
            <w:r w:rsidR="003D5A9C" w:rsidRPr="00437A93">
              <w:rPr>
                <w:rFonts w:cs="Arial"/>
                <w:b/>
                <w:sz w:val="24"/>
                <w:szCs w:val="24"/>
                <w:lang w:val="es-MX"/>
              </w:rPr>
              <w:t>apacitación Externa</w:t>
            </w:r>
          </w:p>
        </w:tc>
        <w:tc>
          <w:tcPr>
            <w:tcW w:w="2292" w:type="pct"/>
            <w:shd w:val="clear" w:color="auto" w:fill="auto"/>
            <w:vAlign w:val="center"/>
          </w:tcPr>
          <w:p w:rsidR="003D5A9C" w:rsidRPr="00437A93" w:rsidRDefault="003D5A9C" w:rsidP="006C59A5">
            <w:pPr>
              <w:pStyle w:val="Prrafodelista"/>
              <w:numPr>
                <w:ilvl w:val="0"/>
                <w:numId w:val="12"/>
              </w:numPr>
              <w:ind w:left="460" w:right="147" w:hanging="460"/>
              <w:jc w:val="both"/>
              <w:rPr>
                <w:rFonts w:ascii="Arial" w:hAnsi="Arial" w:cs="Arial"/>
              </w:rPr>
            </w:pPr>
            <w:r w:rsidRPr="00437A93">
              <w:rPr>
                <w:rFonts w:ascii="Arial" w:hAnsi="Arial" w:cs="Arial"/>
              </w:rPr>
              <w:t>Depura copias, oficios, listas y evaluaciones, para completar el expediente respectivo de cada curso e integra el mismo al archivo documental de la Dirección.</w:t>
            </w:r>
          </w:p>
        </w:tc>
        <w:tc>
          <w:tcPr>
            <w:tcW w:w="1288" w:type="pct"/>
            <w:shd w:val="clear" w:color="auto" w:fill="auto"/>
            <w:vAlign w:val="center"/>
          </w:tcPr>
          <w:p w:rsidR="003D5A9C" w:rsidRPr="00437A93" w:rsidRDefault="003D5A9C" w:rsidP="003D5A9C">
            <w:pPr>
              <w:pStyle w:val="Piedepgina"/>
              <w:tabs>
                <w:tab w:val="clear" w:pos="4252"/>
                <w:tab w:val="clear" w:pos="8504"/>
              </w:tabs>
              <w:jc w:val="center"/>
              <w:rPr>
                <w:rFonts w:ascii="Arial" w:hAnsi="Arial" w:cs="Arial"/>
                <w:b/>
                <w:bCs/>
                <w:snapToGrid w:val="0"/>
              </w:rPr>
            </w:pPr>
            <w:r w:rsidRPr="00437A93">
              <w:rPr>
                <w:rFonts w:ascii="Arial" w:hAnsi="Arial" w:cs="Arial"/>
                <w:b/>
                <w:bCs/>
                <w:snapToGrid w:val="0"/>
              </w:rPr>
              <w:t>Expediente</w:t>
            </w:r>
          </w:p>
        </w:tc>
      </w:tr>
      <w:tr w:rsidR="003730C3" w:rsidRPr="00437A93" w:rsidTr="00542650">
        <w:trPr>
          <w:jc w:val="center"/>
        </w:trPr>
        <w:tc>
          <w:tcPr>
            <w:tcW w:w="5000" w:type="pct"/>
            <w:gridSpan w:val="3"/>
            <w:vAlign w:val="center"/>
          </w:tcPr>
          <w:p w:rsidR="003730C3" w:rsidRPr="00437A93" w:rsidRDefault="003730C3" w:rsidP="003730C3">
            <w:pPr>
              <w:pStyle w:val="Piedepgina"/>
              <w:tabs>
                <w:tab w:val="clear" w:pos="4252"/>
                <w:tab w:val="clear" w:pos="8504"/>
              </w:tabs>
              <w:ind w:left="175"/>
              <w:jc w:val="center"/>
              <w:rPr>
                <w:rFonts w:ascii="Arial" w:hAnsi="Arial" w:cs="Arial"/>
                <w:b/>
                <w:bCs/>
                <w:snapToGrid w:val="0"/>
              </w:rPr>
            </w:pPr>
            <w:r w:rsidRPr="00437A93">
              <w:rPr>
                <w:rFonts w:ascii="Arial" w:hAnsi="Arial" w:cs="Arial"/>
                <w:b/>
              </w:rPr>
              <w:t>FIN DEL PROCEDIMIENTO</w:t>
            </w:r>
          </w:p>
        </w:tc>
      </w:tr>
    </w:tbl>
    <w:p w:rsidR="003C372C" w:rsidRPr="00437A93" w:rsidRDefault="003C372C" w:rsidP="00F90B89">
      <w:pPr>
        <w:spacing w:after="200" w:line="276" w:lineRule="auto"/>
        <w:rPr>
          <w:rFonts w:ascii="Arial" w:hAnsi="Arial" w:cs="Arial"/>
          <w:b/>
          <w:color w:val="00863D"/>
        </w:rPr>
      </w:pPr>
    </w:p>
    <w:p w:rsidR="00F90B89" w:rsidRPr="00437A93" w:rsidRDefault="00F90B89" w:rsidP="00F90B89">
      <w:pPr>
        <w:spacing w:after="200" w:line="276" w:lineRule="auto"/>
        <w:rPr>
          <w:rFonts w:ascii="Arial" w:hAnsi="Arial" w:cs="Arial"/>
          <w:b/>
          <w:color w:val="00863D"/>
        </w:rPr>
      </w:pPr>
      <w:r w:rsidRPr="00437A93">
        <w:rPr>
          <w:rFonts w:ascii="Arial" w:hAnsi="Arial" w:cs="Arial"/>
          <w:b/>
          <w:color w:val="00863D"/>
        </w:rPr>
        <w:br w:type="page"/>
      </w:r>
    </w:p>
    <w:p w:rsidR="00F90B89" w:rsidRPr="00437A93" w:rsidRDefault="00F12CE7" w:rsidP="00F90B89">
      <w:pPr>
        <w:spacing w:line="360" w:lineRule="auto"/>
        <w:ind w:right="-91"/>
        <w:outlineLvl w:val="1"/>
        <w:rPr>
          <w:rFonts w:ascii="Arial" w:eastAsia="Calibri" w:hAnsi="Arial" w:cs="Arial"/>
          <w:b/>
          <w:color w:val="00863D"/>
          <w:lang w:eastAsia="en-US"/>
        </w:rPr>
      </w:pPr>
      <w:bookmarkStart w:id="27" w:name="_Toc487465130"/>
      <w:bookmarkStart w:id="28" w:name="_Toc497725634"/>
      <w:r w:rsidRPr="00437A93">
        <w:rPr>
          <w:rFonts w:cs="Arial"/>
          <w:b/>
          <w:noProof/>
          <w:szCs w:val="18"/>
          <w:lang w:eastAsia="es-MX"/>
        </w:rPr>
        <w:lastRenderedPageBreak/>
        <mc:AlternateContent>
          <mc:Choice Requires="wpc">
            <w:drawing>
              <wp:anchor distT="0" distB="0" distL="114300" distR="114300" simplePos="0" relativeHeight="253031424" behindDoc="0" locked="0" layoutInCell="1" allowOverlap="1" wp14:anchorId="0C192B11" wp14:editId="772C0C57">
                <wp:simplePos x="0" y="0"/>
                <wp:positionH relativeFrom="column">
                  <wp:posOffset>-27940</wp:posOffset>
                </wp:positionH>
                <wp:positionV relativeFrom="paragraph">
                  <wp:posOffset>661035</wp:posOffset>
                </wp:positionV>
                <wp:extent cx="4354195" cy="6435725"/>
                <wp:effectExtent l="0" t="0" r="0" b="0"/>
                <wp:wrapNone/>
                <wp:docPr id="689" name="Lienzo 68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95" name="32 Rectángulo"/>
                        <wps:cNvSpPr/>
                        <wps:spPr>
                          <a:xfrm>
                            <a:off x="1594606" y="1815495"/>
                            <a:ext cx="367220" cy="23299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A0688B" w:rsidRDefault="009C6E0D" w:rsidP="00EB6D54">
                              <w:pPr>
                                <w:pStyle w:val="NormalWeb"/>
                                <w:spacing w:before="0" w:beforeAutospacing="0" w:after="160" w:afterAutospacing="0" w:line="256" w:lineRule="auto"/>
                                <w:jc w:val="center"/>
                                <w:rPr>
                                  <w:sz w:val="14"/>
                                  <w:szCs w:val="14"/>
                                </w:rPr>
                              </w:pPr>
                              <w:r w:rsidRPr="00A0688B">
                                <w:rPr>
                                  <w:rFonts w:ascii="Arial" w:eastAsia="Calibri" w:hAnsi="Arial"/>
                                  <w:sz w:val="14"/>
                                  <w:szCs w:val="14"/>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97" name="32 Rectángulo"/>
                        <wps:cNvSpPr/>
                        <wps:spPr>
                          <a:xfrm>
                            <a:off x="866232" y="2584094"/>
                            <a:ext cx="367220" cy="23299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A0688B" w:rsidRDefault="009C6E0D" w:rsidP="00EB6D54">
                              <w:pPr>
                                <w:pStyle w:val="NormalWeb"/>
                                <w:spacing w:before="0" w:beforeAutospacing="0" w:after="160" w:afterAutospacing="0" w:line="256" w:lineRule="auto"/>
                                <w:jc w:val="center"/>
                                <w:rPr>
                                  <w:sz w:val="14"/>
                                  <w:szCs w:val="14"/>
                                </w:rPr>
                              </w:pPr>
                              <w:r w:rsidRPr="00A0688B">
                                <w:rPr>
                                  <w:rFonts w:ascii="Arial" w:eastAsia="Calibri" w:hAnsi="Arial"/>
                                  <w:sz w:val="14"/>
                                  <w:szCs w:val="14"/>
                                </w:rP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0" name="32 Rectángulo"/>
                        <wps:cNvSpPr/>
                        <wps:spPr>
                          <a:xfrm>
                            <a:off x="866234" y="3985498"/>
                            <a:ext cx="367220" cy="23299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A0688B" w:rsidRDefault="009C6E0D" w:rsidP="00EB6D54">
                              <w:pPr>
                                <w:pStyle w:val="NormalWeb"/>
                                <w:spacing w:before="0" w:beforeAutospacing="0" w:after="160" w:afterAutospacing="0" w:line="256" w:lineRule="auto"/>
                                <w:jc w:val="center"/>
                                <w:rPr>
                                  <w:sz w:val="14"/>
                                  <w:szCs w:val="14"/>
                                </w:rPr>
                              </w:pPr>
                              <w:r w:rsidRPr="00A0688B">
                                <w:rPr>
                                  <w:rFonts w:ascii="Arial" w:eastAsia="Calibri" w:hAnsi="Arial"/>
                                  <w:sz w:val="14"/>
                                  <w:szCs w:val="14"/>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1" name="466 Elipse"/>
                        <wps:cNvSpPr/>
                        <wps:spPr>
                          <a:xfrm>
                            <a:off x="197720" y="5933768"/>
                            <a:ext cx="360000" cy="360000"/>
                          </a:xfrm>
                          <a:prstGeom prst="flowChartOffpageConnector">
                            <a:avLst/>
                          </a:prstGeom>
                          <a:ln w="9525"/>
                        </wps:spPr>
                        <wps:style>
                          <a:lnRef idx="2">
                            <a:schemeClr val="dk1"/>
                          </a:lnRef>
                          <a:fillRef idx="1">
                            <a:schemeClr val="lt1"/>
                          </a:fillRef>
                          <a:effectRef idx="0">
                            <a:schemeClr val="dk1"/>
                          </a:effectRef>
                          <a:fontRef idx="minor">
                            <a:schemeClr val="dk1"/>
                          </a:fontRef>
                        </wps:style>
                        <wps:txbx>
                          <w:txbxContent>
                            <w:p w:rsidR="009C6E0D" w:rsidRPr="00A0688B" w:rsidRDefault="009C6E0D" w:rsidP="00EB6D54">
                              <w:pPr>
                                <w:pStyle w:val="NormalWeb"/>
                                <w:spacing w:before="0" w:beforeAutospacing="0" w:after="160" w:afterAutospacing="0" w:line="256" w:lineRule="auto"/>
                                <w:jc w:val="center"/>
                                <w:rPr>
                                  <w:sz w:val="14"/>
                                  <w:szCs w:val="14"/>
                                </w:rPr>
                              </w:pPr>
                              <w:r w:rsidRPr="00A0688B">
                                <w:rPr>
                                  <w:rFonts w:ascii="Arial" w:eastAsia="Calibri" w:hAnsi="Arial"/>
                                  <w:sz w:val="14"/>
                                  <w:szCs w:val="14"/>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3" name="1137 Conector angular"/>
                        <wps:cNvCnPr>
                          <a:stCxn id="2007" idx="2"/>
                          <a:endCxn id="2008" idx="1"/>
                        </wps:cNvCnPr>
                        <wps:spPr>
                          <a:xfrm rot="16200000" flipH="1">
                            <a:off x="414537" y="1030312"/>
                            <a:ext cx="390198" cy="490103"/>
                          </a:xfrm>
                          <a:prstGeom prst="bentConnector2">
                            <a:avLst/>
                          </a:prstGeom>
                          <a:noFill/>
                          <a:ln w="9525" cap="flat" cmpd="sng" algn="ctr">
                            <a:solidFill>
                              <a:sysClr val="windowText" lastClr="000000"/>
                            </a:solidFill>
                            <a:prstDash val="solid"/>
                            <a:tailEnd type="triangle"/>
                          </a:ln>
                          <a:effectLst/>
                        </wps:spPr>
                        <wps:bodyPr/>
                      </wps:wsp>
                      <wps:wsp>
                        <wps:cNvPr id="2004" name="1137 Conector angular"/>
                        <wps:cNvCnPr>
                          <a:stCxn id="2008" idx="2"/>
                          <a:endCxn id="1995" idx="1"/>
                        </wps:cNvCnPr>
                        <wps:spPr>
                          <a:xfrm rot="16200000" flipH="1">
                            <a:off x="1143937" y="1481306"/>
                            <a:ext cx="345030" cy="556308"/>
                          </a:xfrm>
                          <a:prstGeom prst="bentConnector2">
                            <a:avLst/>
                          </a:prstGeom>
                          <a:noFill/>
                          <a:ln w="9525" cap="flat" cmpd="sng" algn="ctr">
                            <a:solidFill>
                              <a:sysClr val="windowText" lastClr="000000"/>
                            </a:solidFill>
                            <a:prstDash val="solid"/>
                            <a:tailEnd type="triangle"/>
                          </a:ln>
                          <a:effectLst/>
                        </wps:spPr>
                        <wps:bodyPr/>
                      </wps:wsp>
                      <wps:wsp>
                        <wps:cNvPr id="2005" name="1137 Conector angular"/>
                        <wps:cNvCnPr>
                          <a:stCxn id="1995" idx="2"/>
                          <a:endCxn id="1997" idx="3"/>
                        </wps:cNvCnPr>
                        <wps:spPr>
                          <a:xfrm rot="5400000">
                            <a:off x="1179783" y="2102159"/>
                            <a:ext cx="652102" cy="544764"/>
                          </a:xfrm>
                          <a:prstGeom prst="bentConnector2">
                            <a:avLst/>
                          </a:prstGeom>
                          <a:noFill/>
                          <a:ln w="9525" cap="flat" cmpd="sng" algn="ctr">
                            <a:solidFill>
                              <a:sysClr val="windowText" lastClr="000000"/>
                            </a:solidFill>
                            <a:prstDash val="solid"/>
                            <a:tailEnd type="triangle"/>
                          </a:ln>
                          <a:effectLst/>
                        </wps:spPr>
                        <wps:bodyPr/>
                      </wps:wsp>
                      <wps:wsp>
                        <wps:cNvPr id="2006" name="1140 Conector angular"/>
                        <wps:cNvCnPr>
                          <a:stCxn id="2018" idx="2"/>
                          <a:endCxn id="1217" idx="0"/>
                        </wps:cNvCnPr>
                        <wps:spPr>
                          <a:xfrm flipH="1">
                            <a:off x="381000" y="4594990"/>
                            <a:ext cx="330" cy="539241"/>
                          </a:xfrm>
                          <a:prstGeom prst="straightConnector1">
                            <a:avLst/>
                          </a:prstGeom>
                          <a:noFill/>
                          <a:ln w="9525" cap="flat" cmpd="sng" algn="ctr">
                            <a:solidFill>
                              <a:sysClr val="windowText" lastClr="000000"/>
                            </a:solidFill>
                            <a:prstDash val="solid"/>
                            <a:tailEnd type="triangle"/>
                          </a:ln>
                          <a:effectLst/>
                        </wps:spPr>
                        <wps:bodyPr/>
                      </wps:wsp>
                      <wps:wsp>
                        <wps:cNvPr id="2007" name="32 Rectángulo"/>
                        <wps:cNvSpPr/>
                        <wps:spPr>
                          <a:xfrm>
                            <a:off x="180975" y="847271"/>
                            <a:ext cx="367220" cy="232994"/>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A0688B" w:rsidRDefault="009C6E0D" w:rsidP="00EB6D54">
                              <w:pPr>
                                <w:pStyle w:val="NormalWeb"/>
                                <w:spacing w:before="0" w:beforeAutospacing="0" w:after="160" w:afterAutospacing="0" w:line="256" w:lineRule="auto"/>
                                <w:jc w:val="center"/>
                                <w:rPr>
                                  <w:sz w:val="14"/>
                                  <w:szCs w:val="14"/>
                                </w:rPr>
                              </w:pPr>
                              <w:r w:rsidRPr="00A0688B">
                                <w:rPr>
                                  <w:rFonts w:ascii="Arial" w:eastAsia="Calibri" w:hAnsi="Arial"/>
                                  <w:sz w:val="14"/>
                                  <w:szCs w:val="14"/>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8" name="32 Rectángulo"/>
                        <wps:cNvSpPr/>
                        <wps:spPr>
                          <a:xfrm>
                            <a:off x="854688" y="1353965"/>
                            <a:ext cx="367220" cy="23299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A0688B" w:rsidRDefault="009C6E0D" w:rsidP="00EB6D54">
                              <w:pPr>
                                <w:pStyle w:val="NormalWeb"/>
                                <w:spacing w:before="0" w:beforeAutospacing="0" w:after="160" w:afterAutospacing="0" w:line="256" w:lineRule="auto"/>
                                <w:jc w:val="center"/>
                                <w:rPr>
                                  <w:sz w:val="14"/>
                                  <w:szCs w:val="14"/>
                                </w:rPr>
                              </w:pPr>
                              <w:r w:rsidRPr="00A0688B">
                                <w:rPr>
                                  <w:rFonts w:ascii="Arial" w:eastAsia="Calibri" w:hAnsi="Arial"/>
                                  <w:sz w:val="14"/>
                                  <w:szCs w:val="14"/>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9" name="5 Rectángulo redondeado"/>
                        <wps:cNvSpPr/>
                        <wps:spPr>
                          <a:xfrm>
                            <a:off x="133350" y="104775"/>
                            <a:ext cx="454846" cy="204124"/>
                          </a:xfrm>
                          <a:prstGeom prst="flowChartTerminator">
                            <a:avLst/>
                          </a:prstGeom>
                          <a:noFill/>
                          <a:ln w="6350" cap="flat" cmpd="sng" algn="ctr">
                            <a:solidFill>
                              <a:schemeClr val="tx1"/>
                            </a:solidFill>
                            <a:prstDash val="solid"/>
                          </a:ln>
                          <a:effectLst/>
                        </wps:spPr>
                        <wps:txbx>
                          <w:txbxContent>
                            <w:p w:rsidR="009C6E0D" w:rsidRPr="00A0688B" w:rsidRDefault="009C6E0D" w:rsidP="00EB6D54">
                              <w:pPr>
                                <w:pStyle w:val="NormalWeb"/>
                                <w:spacing w:before="0" w:beforeAutospacing="0" w:after="160" w:afterAutospacing="0" w:line="256" w:lineRule="auto"/>
                                <w:jc w:val="center"/>
                                <w:rPr>
                                  <w:sz w:val="14"/>
                                  <w:szCs w:val="14"/>
                                </w:rPr>
                              </w:pPr>
                              <w:r w:rsidRPr="00A0688B">
                                <w:rPr>
                                  <w:rFonts w:ascii="Arial" w:eastAsia="Calibri" w:hAnsi="Arial"/>
                                  <w:sz w:val="14"/>
                                  <w:szCs w:val="14"/>
                                </w:rPr>
                                <w:t>Inicio</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017" name="1137 Conector angular"/>
                        <wps:cNvCnPr>
                          <a:stCxn id="2000" idx="2"/>
                          <a:endCxn id="2018" idx="3"/>
                        </wps:cNvCnPr>
                        <wps:spPr>
                          <a:xfrm rot="5400000">
                            <a:off x="677392" y="4106041"/>
                            <a:ext cx="260000" cy="484904"/>
                          </a:xfrm>
                          <a:prstGeom prst="bentConnector2">
                            <a:avLst/>
                          </a:prstGeom>
                          <a:noFill/>
                          <a:ln w="9525" cap="flat" cmpd="sng" algn="ctr">
                            <a:solidFill>
                              <a:sysClr val="windowText" lastClr="000000"/>
                            </a:solidFill>
                            <a:prstDash val="solid"/>
                            <a:tailEnd type="triangle"/>
                          </a:ln>
                          <a:effectLst/>
                        </wps:spPr>
                        <wps:bodyPr/>
                      </wps:wsp>
                      <wps:wsp>
                        <wps:cNvPr id="2018" name="32 Rectángulo"/>
                        <wps:cNvSpPr/>
                        <wps:spPr>
                          <a:xfrm>
                            <a:off x="197720" y="4361996"/>
                            <a:ext cx="367220" cy="232994"/>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A0688B" w:rsidRDefault="009C6E0D" w:rsidP="00EB6D54">
                              <w:pPr>
                                <w:pStyle w:val="NormalWeb"/>
                                <w:spacing w:before="0" w:beforeAutospacing="0" w:after="160" w:afterAutospacing="0" w:line="256" w:lineRule="auto"/>
                                <w:jc w:val="center"/>
                                <w:rPr>
                                  <w:sz w:val="14"/>
                                  <w:szCs w:val="14"/>
                                </w:rPr>
                              </w:pPr>
                              <w:r w:rsidRPr="00A0688B">
                                <w:rPr>
                                  <w:rFonts w:ascii="Arial" w:eastAsia="Calibri" w:hAnsi="Arial"/>
                                  <w:sz w:val="14"/>
                                  <w:szCs w:val="14"/>
                                </w:rPr>
                                <w:t>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21" name="1137 Conector angular"/>
                        <wps:cNvCnPr>
                          <a:stCxn id="2009" idx="2"/>
                          <a:endCxn id="2007" idx="0"/>
                        </wps:cNvCnPr>
                        <wps:spPr>
                          <a:xfrm>
                            <a:off x="360773" y="308899"/>
                            <a:ext cx="3812" cy="538372"/>
                          </a:xfrm>
                          <a:prstGeom prst="straightConnector1">
                            <a:avLst/>
                          </a:prstGeom>
                          <a:noFill/>
                          <a:ln w="9525" cap="flat" cmpd="sng" algn="ctr">
                            <a:solidFill>
                              <a:sysClr val="windowText" lastClr="000000"/>
                            </a:solidFill>
                            <a:prstDash val="solid"/>
                            <a:tailEnd type="triangle"/>
                          </a:ln>
                          <a:effectLst/>
                        </wps:spPr>
                        <wps:bodyPr/>
                      </wps:wsp>
                      <wps:wsp>
                        <wps:cNvPr id="2024" name="1137 Conector angular"/>
                        <wps:cNvCnPr>
                          <a:stCxn id="2047" idx="2"/>
                          <a:endCxn id="2000" idx="0"/>
                        </wps:cNvCnPr>
                        <wps:spPr>
                          <a:xfrm>
                            <a:off x="1047750" y="3591181"/>
                            <a:ext cx="2094" cy="394317"/>
                          </a:xfrm>
                          <a:prstGeom prst="straightConnector1">
                            <a:avLst/>
                          </a:prstGeom>
                          <a:noFill/>
                          <a:ln w="9525" cap="flat" cmpd="sng" algn="ctr">
                            <a:solidFill>
                              <a:sysClr val="windowText" lastClr="000000"/>
                            </a:solidFill>
                            <a:prstDash val="solid"/>
                            <a:tailEnd type="triangle"/>
                          </a:ln>
                          <a:effectLst/>
                        </wps:spPr>
                        <wps:bodyPr/>
                      </wps:wsp>
                      <wps:wsp>
                        <wps:cNvPr id="2032" name="32 Rectángulo"/>
                        <wps:cNvSpPr/>
                        <wps:spPr>
                          <a:xfrm>
                            <a:off x="1401400" y="3809546"/>
                            <a:ext cx="367220" cy="232994"/>
                          </a:xfrm>
                          <a:prstGeom prst="rect">
                            <a:avLst/>
                          </a:prstGeom>
                          <a:noFill/>
                          <a:ln w="6350">
                            <a:noFill/>
                          </a:ln>
                        </wps:spPr>
                        <wps:style>
                          <a:lnRef idx="2">
                            <a:schemeClr val="dk1"/>
                          </a:lnRef>
                          <a:fillRef idx="1">
                            <a:schemeClr val="lt1"/>
                          </a:fillRef>
                          <a:effectRef idx="0">
                            <a:schemeClr val="dk1"/>
                          </a:effectRef>
                          <a:fontRef idx="minor">
                            <a:schemeClr val="dk1"/>
                          </a:fontRef>
                        </wps:style>
                        <wps:txbx>
                          <w:txbxContent>
                            <w:p w:rsidR="009C6E0D" w:rsidRPr="00A0688B" w:rsidRDefault="009C6E0D">
                              <w:pPr>
                                <w:rPr>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2" name="1137 Conector angular"/>
                        <wps:cNvCnPr>
                          <a:stCxn id="2047" idx="3"/>
                          <a:endCxn id="1995" idx="3"/>
                        </wps:cNvCnPr>
                        <wps:spPr>
                          <a:xfrm flipV="1">
                            <a:off x="1352550" y="1931993"/>
                            <a:ext cx="609276" cy="1506788"/>
                          </a:xfrm>
                          <a:prstGeom prst="bentConnector3">
                            <a:avLst>
                              <a:gd name="adj1" fmla="val 137520"/>
                            </a:avLst>
                          </a:prstGeom>
                          <a:noFill/>
                          <a:ln w="9525" cap="flat" cmpd="sng" algn="ctr">
                            <a:solidFill>
                              <a:sysClr val="windowText" lastClr="000000"/>
                            </a:solidFill>
                            <a:prstDash val="solid"/>
                            <a:tailEnd type="triangle"/>
                          </a:ln>
                          <a:effectLst/>
                        </wps:spPr>
                        <wps:bodyPr/>
                      </wps:wsp>
                      <wps:wsp>
                        <wps:cNvPr id="1217" name="Decisión 1217"/>
                        <wps:cNvSpPr/>
                        <wps:spPr>
                          <a:xfrm>
                            <a:off x="76200" y="5134231"/>
                            <a:ext cx="609600" cy="304800"/>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6" name="1140 Conector angular"/>
                        <wps:cNvCnPr>
                          <a:stCxn id="1217" idx="2"/>
                          <a:endCxn id="2001" idx="0"/>
                        </wps:cNvCnPr>
                        <wps:spPr>
                          <a:xfrm flipH="1">
                            <a:off x="377720" y="5439031"/>
                            <a:ext cx="3280" cy="494737"/>
                          </a:xfrm>
                          <a:prstGeom prst="straightConnector1">
                            <a:avLst/>
                          </a:prstGeom>
                          <a:noFill/>
                          <a:ln w="9525" cap="flat" cmpd="sng" algn="ctr">
                            <a:solidFill>
                              <a:sysClr val="windowText" lastClr="000000"/>
                            </a:solidFill>
                            <a:prstDash val="solid"/>
                            <a:tailEnd type="triangle"/>
                          </a:ln>
                          <a:effectLst/>
                        </wps:spPr>
                        <wps:bodyPr/>
                      </wps:wsp>
                      <wps:wsp>
                        <wps:cNvPr id="2047" name="Decisión 2047"/>
                        <wps:cNvSpPr/>
                        <wps:spPr>
                          <a:xfrm>
                            <a:off x="742950" y="3286381"/>
                            <a:ext cx="609600" cy="304800"/>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4" name="Cuadro de texto 1774"/>
                        <wps:cNvSpPr txBox="1"/>
                        <wps:spPr>
                          <a:xfrm>
                            <a:off x="2681251" y="5553075"/>
                            <a:ext cx="609600" cy="333375"/>
                          </a:xfrm>
                          <a:prstGeom prst="rect">
                            <a:avLst/>
                          </a:prstGeom>
                          <a:noFill/>
                          <a:ln w="6350">
                            <a:noFill/>
                          </a:ln>
                        </wps:spPr>
                        <wps:txbx>
                          <w:txbxContent>
                            <w:p w:rsidR="009C6E0D" w:rsidRPr="00A0688B" w:rsidRDefault="009C6E0D">
                              <w:pP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0" name="Cuadro de texto 2070"/>
                        <wps:cNvSpPr txBox="1"/>
                        <wps:spPr>
                          <a:xfrm>
                            <a:off x="323850" y="5439031"/>
                            <a:ext cx="392400" cy="255600"/>
                          </a:xfrm>
                          <a:prstGeom prst="rect">
                            <a:avLst/>
                          </a:prstGeom>
                          <a:noFill/>
                          <a:ln w="6350">
                            <a:noFill/>
                          </a:ln>
                        </wps:spPr>
                        <wps:txbx>
                          <w:txbxContent>
                            <w:p w:rsidR="009C6E0D" w:rsidRPr="00A0688B" w:rsidRDefault="009C6E0D">
                              <w:pPr>
                                <w:rPr>
                                  <w:rFonts w:ascii="Arial" w:hAnsi="Arial" w:cs="Arial"/>
                                  <w:sz w:val="14"/>
                                  <w:szCs w:val="14"/>
                                </w:rPr>
                              </w:pPr>
                              <w:r w:rsidRPr="00A0688B">
                                <w:rPr>
                                  <w:rFonts w:ascii="Arial" w:hAnsi="Arial" w:cs="Arial"/>
                                  <w:sz w:val="14"/>
                                  <w:szCs w:val="14"/>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2" name="1137 Conector angular"/>
                        <wps:cNvCnPr>
                          <a:stCxn id="1997" idx="2"/>
                          <a:endCxn id="2047" idx="0"/>
                        </wps:cNvCnPr>
                        <wps:spPr>
                          <a:xfrm flipH="1">
                            <a:off x="1047750" y="2817089"/>
                            <a:ext cx="2092" cy="469292"/>
                          </a:xfrm>
                          <a:prstGeom prst="straightConnector1">
                            <a:avLst/>
                          </a:prstGeom>
                          <a:noFill/>
                          <a:ln w="9525" cap="flat" cmpd="sng" algn="ctr">
                            <a:solidFill>
                              <a:sysClr val="windowText" lastClr="000000"/>
                            </a:solidFill>
                            <a:prstDash val="solid"/>
                            <a:tailEnd type="triangle"/>
                          </a:ln>
                          <a:effectLst/>
                        </wps:spPr>
                        <wps:bodyPr/>
                      </wps:wsp>
                      <wps:wsp>
                        <wps:cNvPr id="1790" name="Cuadro de texto 1790"/>
                        <wps:cNvSpPr txBox="1"/>
                        <wps:spPr>
                          <a:xfrm>
                            <a:off x="1095375" y="3113034"/>
                            <a:ext cx="390525" cy="285750"/>
                          </a:xfrm>
                          <a:prstGeom prst="rect">
                            <a:avLst/>
                          </a:prstGeom>
                          <a:noFill/>
                          <a:ln w="6350">
                            <a:noFill/>
                          </a:ln>
                        </wps:spPr>
                        <wps:txbx>
                          <w:txbxContent>
                            <w:p w:rsidR="009C6E0D" w:rsidRPr="00A0688B" w:rsidRDefault="009C6E0D">
                              <w:pPr>
                                <w:rPr>
                                  <w:rFonts w:ascii="Arial" w:hAnsi="Arial" w:cs="Arial"/>
                                  <w:sz w:val="14"/>
                                  <w:szCs w:val="14"/>
                                </w:rPr>
                              </w:pPr>
                              <w:r w:rsidRPr="00A0688B">
                                <w:rPr>
                                  <w:rFonts w:ascii="Arial" w:hAnsi="Arial" w:cs="Arial"/>
                                  <w:sz w:val="14"/>
                                  <w:szCs w:val="14"/>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8" name="1137 Conector angular"/>
                        <wps:cNvCnPr>
                          <a:stCxn id="1217" idx="3"/>
                          <a:endCxn id="2008" idx="3"/>
                        </wps:cNvCnPr>
                        <wps:spPr>
                          <a:xfrm flipV="1">
                            <a:off x="685800" y="1470463"/>
                            <a:ext cx="536108" cy="3816168"/>
                          </a:xfrm>
                          <a:prstGeom prst="bentConnector3">
                            <a:avLst>
                              <a:gd name="adj1" fmla="val 350514"/>
                            </a:avLst>
                          </a:prstGeom>
                          <a:noFill/>
                          <a:ln w="9525" cap="flat" cmpd="sng" algn="ctr">
                            <a:solidFill>
                              <a:sysClr val="windowText" lastClr="000000"/>
                            </a:solidFill>
                            <a:prstDash val="solid"/>
                            <a:tailEnd type="triangle"/>
                          </a:ln>
                          <a:effectLst/>
                        </wps:spPr>
                        <wps:bodyPr/>
                      </wps:wsp>
                      <wps:wsp>
                        <wps:cNvPr id="2010" name="466 Elipse"/>
                        <wps:cNvSpPr/>
                        <wps:spPr>
                          <a:xfrm>
                            <a:off x="228196" y="1752293"/>
                            <a:ext cx="360000" cy="360000"/>
                          </a:xfrm>
                          <a:prstGeom prst="flowChartOffpageConnector">
                            <a:avLst/>
                          </a:prstGeom>
                          <a:ln w="9525"/>
                        </wps:spPr>
                        <wps:style>
                          <a:lnRef idx="2">
                            <a:schemeClr val="dk1"/>
                          </a:lnRef>
                          <a:fillRef idx="1">
                            <a:schemeClr val="lt1"/>
                          </a:fillRef>
                          <a:effectRef idx="0">
                            <a:schemeClr val="dk1"/>
                          </a:effectRef>
                          <a:fontRef idx="minor">
                            <a:schemeClr val="dk1"/>
                          </a:fontRef>
                        </wps:style>
                        <wps:txbx>
                          <w:txbxContent>
                            <w:p w:rsidR="009C6E0D" w:rsidRPr="00A0688B" w:rsidRDefault="009C6E0D" w:rsidP="00EB6D54">
                              <w:pPr>
                                <w:pStyle w:val="NormalWeb"/>
                                <w:spacing w:before="0" w:beforeAutospacing="0" w:after="160" w:afterAutospacing="0" w:line="256" w:lineRule="auto"/>
                                <w:jc w:val="center"/>
                                <w:rPr>
                                  <w:sz w:val="14"/>
                                  <w:szCs w:val="14"/>
                                </w:rPr>
                              </w:pPr>
                              <w:r w:rsidRPr="00A0688B">
                                <w:rPr>
                                  <w:rFonts w:ascii="Arial" w:eastAsia="Calibri" w:hAnsi="Arial"/>
                                  <w:sz w:val="14"/>
                                  <w:szCs w:val="14"/>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11" name="1140 Conector angular"/>
                        <wps:cNvCnPr>
                          <a:stCxn id="2010" idx="3"/>
                          <a:endCxn id="1995" idx="1"/>
                        </wps:cNvCnPr>
                        <wps:spPr>
                          <a:xfrm flipV="1">
                            <a:off x="588196" y="1931993"/>
                            <a:ext cx="1006410" cy="300"/>
                          </a:xfrm>
                          <a:prstGeom prst="straightConnector1">
                            <a:avLst/>
                          </a:prstGeom>
                          <a:noFill/>
                          <a:ln w="9525" cap="flat" cmpd="sng" algn="ctr">
                            <a:solidFill>
                              <a:sysClr val="windowText" lastClr="000000"/>
                            </a:solidFill>
                            <a:prstDash val="solid"/>
                            <a:tailEnd type="triangle"/>
                          </a:ln>
                          <a:effectLst/>
                        </wps:spPr>
                        <wps:bodyPr/>
                      </wps:wsp>
                    </wpc:wpc>
                  </a:graphicData>
                </a:graphic>
                <wp14:sizeRelH relativeFrom="margin">
                  <wp14:pctWidth>0</wp14:pctWidth>
                </wp14:sizeRelH>
                <wp14:sizeRelV relativeFrom="margin">
                  <wp14:pctHeight>0</wp14:pctHeight>
                </wp14:sizeRelV>
              </wp:anchor>
            </w:drawing>
          </mc:Choice>
          <mc:Fallback>
            <w:pict>
              <v:group w14:anchorId="0C192B11" id="Lienzo 689" o:spid="_x0000_s1316" editas="canvas" style="position:absolute;margin-left:-2.2pt;margin-top:52.05pt;width:342.85pt;height:506.75pt;z-index:253031424;mso-width-relative:margin;mso-height-relative:margin" coordsize="43541,64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17" type="#_x0000_t75" style="position:absolute;width:43541;height:64357;visibility:visible;mso-wrap-style:square">
                  <v:fill o:detectmouseclick="t"/>
                  <v:path o:connecttype="none"/>
                </v:shape>
                <v:rect id="_x0000_s1318" style="position:absolute;left:15946;top:18154;width:3672;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" fillcolor="white [3201]" strokecolor="black [3200]" strokeweight=".5pt">
                  <v:textbox>
                    <w:txbxContent>
                      <w:p w:rsidR="009C6E0D" w:rsidRPr="00A0688B" w:rsidRDefault="009C6E0D" w:rsidP="00EB6D54">
                        <w:pPr>
                          <w:pStyle w:val="NormalWeb"/>
                          <w:spacing w:before="0" w:beforeAutospacing="0" w:after="160" w:afterAutospacing="0" w:line="256" w:lineRule="auto"/>
                          <w:jc w:val="center"/>
                          <w:rPr>
                            <w:sz w:val="14"/>
                            <w:szCs w:val="14"/>
                          </w:rPr>
                        </w:pPr>
                        <w:r w:rsidRPr="00A0688B">
                          <w:rPr>
                            <w:rFonts w:ascii="Arial" w:eastAsia="Calibri" w:hAnsi="Arial"/>
                            <w:sz w:val="14"/>
                            <w:szCs w:val="14"/>
                          </w:rPr>
                          <w:t>3</w:t>
                        </w:r>
                      </w:p>
                    </w:txbxContent>
                  </v:textbox>
                </v:rect>
                <v:rect id="_x0000_s1319" style="position:absolute;left:8662;top:25840;width:3672;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" fillcolor="white [3201]" strokecolor="black [3200]" strokeweight=".5pt">
                  <v:textbox>
                    <w:txbxContent>
                      <w:p w:rsidR="009C6E0D" w:rsidRPr="00A0688B" w:rsidRDefault="009C6E0D" w:rsidP="00EB6D54">
                        <w:pPr>
                          <w:pStyle w:val="NormalWeb"/>
                          <w:spacing w:before="0" w:beforeAutospacing="0" w:after="160" w:afterAutospacing="0" w:line="256" w:lineRule="auto"/>
                          <w:jc w:val="center"/>
                          <w:rPr>
                            <w:sz w:val="14"/>
                            <w:szCs w:val="14"/>
                          </w:rPr>
                        </w:pPr>
                        <w:r w:rsidRPr="00A0688B">
                          <w:rPr>
                            <w:rFonts w:ascii="Arial" w:eastAsia="Calibri" w:hAnsi="Arial"/>
                            <w:sz w:val="14"/>
                            <w:szCs w:val="14"/>
                          </w:rPr>
                          <w:t>4</w:t>
                        </w:r>
                      </w:p>
                    </w:txbxContent>
                  </v:textbox>
                </v:rect>
                <v:rect id="_x0000_s1320" style="position:absolute;left:8662;top:39854;width:3672;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" fillcolor="white [3201]" strokecolor="black [3200]" strokeweight=".5pt">
                  <v:textbox>
                    <w:txbxContent>
                      <w:p w:rsidR="009C6E0D" w:rsidRPr="00A0688B" w:rsidRDefault="009C6E0D" w:rsidP="00EB6D54">
                        <w:pPr>
                          <w:pStyle w:val="NormalWeb"/>
                          <w:spacing w:before="0" w:beforeAutospacing="0" w:after="160" w:afterAutospacing="0" w:line="256" w:lineRule="auto"/>
                          <w:jc w:val="center"/>
                          <w:rPr>
                            <w:sz w:val="14"/>
                            <w:szCs w:val="14"/>
                          </w:rPr>
                        </w:pPr>
                        <w:r w:rsidRPr="00A0688B">
                          <w:rPr>
                            <w:rFonts w:ascii="Arial" w:eastAsia="Calibri" w:hAnsi="Arial"/>
                            <w:sz w:val="14"/>
                            <w:szCs w:val="14"/>
                          </w:rPr>
                          <w:t>5</w:t>
                        </w:r>
                      </w:p>
                    </w:txbxContent>
                  </v:textbox>
                </v:rect>
                <v:shape id="466 Elipse" o:spid="_x0000_s1321" type="#_x0000_t177" style="position:absolute;left:1977;top:59337;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" fillcolor="white [3201]" strokecolor="black [3200]">
                  <v:textbox>
                    <w:txbxContent>
                      <w:p w:rsidR="009C6E0D" w:rsidRPr="00A0688B" w:rsidRDefault="009C6E0D" w:rsidP="00EB6D54">
                        <w:pPr>
                          <w:pStyle w:val="NormalWeb"/>
                          <w:spacing w:before="0" w:beforeAutospacing="0" w:after="160" w:afterAutospacing="0" w:line="256" w:lineRule="auto"/>
                          <w:jc w:val="center"/>
                          <w:rPr>
                            <w:sz w:val="14"/>
                            <w:szCs w:val="14"/>
                          </w:rPr>
                        </w:pPr>
                        <w:r w:rsidRPr="00A0688B">
                          <w:rPr>
                            <w:rFonts w:ascii="Arial" w:eastAsia="Calibri" w:hAnsi="Arial"/>
                            <w:sz w:val="14"/>
                            <w:szCs w:val="14"/>
                          </w:rPr>
                          <w:t>A</w:t>
                        </w:r>
                      </w:p>
                    </w:txbxContent>
                  </v:textbox>
                </v:shape>
                <v:shape id="1137 Conector angular" o:spid="_x0000_s1322" type="#_x0000_t33" style="position:absolute;left:4145;top:10302;width:3902;height:490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" strokecolor="windowText">
                  <v:stroke endarrow="block"/>
                </v:shape>
                <v:shape id="1137 Conector angular" o:spid="_x0000_s1323" type="#_x0000_t33" style="position:absolute;left:11439;top:14812;width:3450;height:556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" strokecolor="windowText">
                  <v:stroke endarrow="block"/>
                </v:shape>
                <v:shape id="1137 Conector angular" o:spid="_x0000_s1324" type="#_x0000_t33" style="position:absolute;left:11797;top:21021;width:6521;height:544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" strokecolor="windowText">
                  <v:stroke endarrow="block"/>
                </v:shape>
                <v:shape id="1140 Conector angular" o:spid="_x0000_s1325" type="#_x0000_t32" style="position:absolute;left:3810;top:45949;width:3;height:53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" strokecolor="windowText">
                  <v:stroke endarrow="block"/>
                </v:shape>
                <v:rect id="_x0000_s1326" style="position:absolute;left:1809;top:8472;width:3672;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" fillcolor="white [3201]" strokecolor="black [3200]" strokeweight=".5pt">
                  <v:textbox>
                    <w:txbxContent>
                      <w:p w:rsidR="009C6E0D" w:rsidRPr="00A0688B" w:rsidRDefault="009C6E0D" w:rsidP="00EB6D54">
                        <w:pPr>
                          <w:pStyle w:val="NormalWeb"/>
                          <w:spacing w:before="0" w:beforeAutospacing="0" w:after="160" w:afterAutospacing="0" w:line="256" w:lineRule="auto"/>
                          <w:jc w:val="center"/>
                          <w:rPr>
                            <w:sz w:val="14"/>
                            <w:szCs w:val="14"/>
                          </w:rPr>
                        </w:pPr>
                        <w:r w:rsidRPr="00A0688B">
                          <w:rPr>
                            <w:rFonts w:ascii="Arial" w:eastAsia="Calibri" w:hAnsi="Arial"/>
                            <w:sz w:val="14"/>
                            <w:szCs w:val="14"/>
                          </w:rPr>
                          <w:t>1</w:t>
                        </w:r>
                      </w:p>
                    </w:txbxContent>
                  </v:textbox>
                </v:rect>
                <v:rect id="_x0000_s1327" style="position:absolute;left:8546;top:13539;width:3673;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" fillcolor="white [3201]" strokecolor="black [3200]" strokeweight=".5pt">
                  <v:textbox>
                    <w:txbxContent>
                      <w:p w:rsidR="009C6E0D" w:rsidRPr="00A0688B" w:rsidRDefault="009C6E0D" w:rsidP="00EB6D54">
                        <w:pPr>
                          <w:pStyle w:val="NormalWeb"/>
                          <w:spacing w:before="0" w:beforeAutospacing="0" w:after="160" w:afterAutospacing="0" w:line="256" w:lineRule="auto"/>
                          <w:jc w:val="center"/>
                          <w:rPr>
                            <w:sz w:val="14"/>
                            <w:szCs w:val="14"/>
                          </w:rPr>
                        </w:pPr>
                        <w:r w:rsidRPr="00A0688B">
                          <w:rPr>
                            <w:rFonts w:ascii="Arial" w:eastAsia="Calibri" w:hAnsi="Arial"/>
                            <w:sz w:val="14"/>
                            <w:szCs w:val="14"/>
                          </w:rPr>
                          <w:t>2</w:t>
                        </w:r>
                      </w:p>
                    </w:txbxContent>
                  </v:textbox>
                </v:rect>
                <v:shape id="_x0000_s1328" type="#_x0000_t116" style="position:absolute;left:1333;top:1047;width:4548;height:2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" filled="f" strokecolor="black [3213]" strokeweight=".5pt">
                  <v:textbox inset="1mm,0,1mm,0">
                    <w:txbxContent>
                      <w:p w:rsidR="009C6E0D" w:rsidRPr="00A0688B" w:rsidRDefault="009C6E0D" w:rsidP="00EB6D54">
                        <w:pPr>
                          <w:pStyle w:val="NormalWeb"/>
                          <w:spacing w:before="0" w:beforeAutospacing="0" w:after="160" w:afterAutospacing="0" w:line="256" w:lineRule="auto"/>
                          <w:jc w:val="center"/>
                          <w:rPr>
                            <w:sz w:val="14"/>
                            <w:szCs w:val="14"/>
                          </w:rPr>
                        </w:pPr>
                        <w:r w:rsidRPr="00A0688B">
                          <w:rPr>
                            <w:rFonts w:ascii="Arial" w:eastAsia="Calibri" w:hAnsi="Arial"/>
                            <w:sz w:val="14"/>
                            <w:szCs w:val="14"/>
                          </w:rPr>
                          <w:t>Inicio</w:t>
                        </w:r>
                      </w:p>
                    </w:txbxContent>
                  </v:textbox>
                </v:shape>
                <v:shape id="1137 Conector angular" o:spid="_x0000_s1329" type="#_x0000_t33" style="position:absolute;left:6774;top:41059;width:2600;height:484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" strokecolor="windowText">
                  <v:stroke endarrow="block"/>
                </v:shape>
                <v:rect id="_x0000_s1330" style="position:absolute;left:1977;top:43619;width:3672;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" fillcolor="white [3201]" strokecolor="black [3200]" strokeweight=".5pt">
                  <v:textbox>
                    <w:txbxContent>
                      <w:p w:rsidR="009C6E0D" w:rsidRPr="00A0688B" w:rsidRDefault="009C6E0D" w:rsidP="00EB6D54">
                        <w:pPr>
                          <w:pStyle w:val="NormalWeb"/>
                          <w:spacing w:before="0" w:beforeAutospacing="0" w:after="160" w:afterAutospacing="0" w:line="256" w:lineRule="auto"/>
                          <w:jc w:val="center"/>
                          <w:rPr>
                            <w:sz w:val="14"/>
                            <w:szCs w:val="14"/>
                          </w:rPr>
                        </w:pPr>
                        <w:r w:rsidRPr="00A0688B">
                          <w:rPr>
                            <w:rFonts w:ascii="Arial" w:eastAsia="Calibri" w:hAnsi="Arial"/>
                            <w:sz w:val="14"/>
                            <w:szCs w:val="14"/>
                          </w:rPr>
                          <w:t>6</w:t>
                        </w:r>
                      </w:p>
                    </w:txbxContent>
                  </v:textbox>
                </v:rect>
                <v:shape id="1137 Conector angular" o:spid="_x0000_s1331" type="#_x0000_t32" style="position:absolute;left:3607;top:3088;width:38;height:5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" strokecolor="windowText">
                  <v:stroke endarrow="block"/>
                </v:shape>
                <v:shape id="1137 Conector angular" o:spid="_x0000_s1332" type="#_x0000_t32" style="position:absolute;left:10477;top:35911;width:21;height:39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" strokecolor="windowText">
                  <v:stroke endarrow="block"/>
                </v:shape>
                <v:rect id="_x0000_s1333" style="position:absolute;left:14014;top:38095;width:3672;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" filled="f" stroked="f" strokeweight=".5pt">
                  <v:textbox>
                    <w:txbxContent>
                      <w:p w:rsidR="009C6E0D" w:rsidRPr="00A0688B" w:rsidRDefault="009C6E0D">
                        <w:pPr>
                          <w:rPr>
                            <w:sz w:val="14"/>
                            <w:szCs w:val="14"/>
                          </w:rPr>
                        </w:pPr>
                      </w:p>
                    </w:txbxContent>
                  </v:textbox>
                </v:rect>
                <v:shape id="1137 Conector angular" o:spid="_x0000_s1334" type="#_x0000_t34" style="position:absolute;left:13525;top:19319;width:6093;height:150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" adj="29704" strokecolor="windowText">
                  <v:stroke endarrow="block"/>
                </v:shape>
                <v:shape id="Decisión 1217" o:spid="_x0000_s1335" type="#_x0000_t110" style="position:absolute;left:762;top:51342;width:609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" filled="f" strokecolor="black [3213]" strokeweight=".5pt"/>
                <v:shape id="1140 Conector angular" o:spid="_x0000_s1336" type="#_x0000_t32" style="position:absolute;left:3777;top:54390;width:33;height:49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" strokecolor="windowText">
                  <v:stroke endarrow="block"/>
                </v:shape>
                <v:shape id="Decisión 2047" o:spid="_x0000_s1337" type="#_x0000_t110" style="position:absolute;left:7429;top:32863;width:609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" filled="f" strokecolor="black [3213]" strokeweight=".5pt"/>
                <v:shape id="Cuadro de texto 1774" o:spid="_x0000_s1338" type="#_x0000_t202" style="position:absolute;left:26812;top:55530;width:6096;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" filled="f" stroked="f" strokeweight=".5pt">
                  <v:textbox>
                    <w:txbxContent>
                      <w:p w:rsidR="009C6E0D" w:rsidRPr="00A0688B" w:rsidRDefault="009C6E0D">
                        <w:pPr>
                          <w:rPr>
                            <w:sz w:val="14"/>
                            <w:szCs w:val="14"/>
                          </w:rPr>
                        </w:pPr>
                      </w:p>
                    </w:txbxContent>
                  </v:textbox>
                </v:shape>
                <v:shape id="Cuadro de texto 2070" o:spid="_x0000_s1339" type="#_x0000_t202" style="position:absolute;left:3238;top:54390;width:3924;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" filled="f" stroked="f" strokeweight=".5pt">
                  <v:textbox>
                    <w:txbxContent>
                      <w:p w:rsidR="009C6E0D" w:rsidRPr="00A0688B" w:rsidRDefault="009C6E0D">
                        <w:pPr>
                          <w:rPr>
                            <w:rFonts w:ascii="Arial" w:hAnsi="Arial" w:cs="Arial"/>
                            <w:sz w:val="14"/>
                            <w:szCs w:val="14"/>
                          </w:rPr>
                        </w:pPr>
                        <w:r w:rsidRPr="00A0688B">
                          <w:rPr>
                            <w:rFonts w:ascii="Arial" w:hAnsi="Arial" w:cs="Arial"/>
                            <w:sz w:val="14"/>
                            <w:szCs w:val="14"/>
                          </w:rPr>
                          <w:t>Si</w:t>
                        </w:r>
                      </w:p>
                    </w:txbxContent>
                  </v:textbox>
                </v:shape>
                <v:shape id="1137 Conector angular" o:spid="_x0000_s1340" type="#_x0000_t32" style="position:absolute;left:10477;top:28170;width:21;height:46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" strokecolor="windowText">
                  <v:stroke endarrow="block"/>
                </v:shape>
                <v:shape id="Cuadro de texto 1790" o:spid="_x0000_s1341" type="#_x0000_t202" style="position:absolute;left:10953;top:31130;width:390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" filled="f" stroked="f" strokeweight=".5pt">
                  <v:textbox>
                    <w:txbxContent>
                      <w:p w:rsidR="009C6E0D" w:rsidRPr="00A0688B" w:rsidRDefault="009C6E0D">
                        <w:pPr>
                          <w:rPr>
                            <w:rFonts w:ascii="Arial" w:hAnsi="Arial" w:cs="Arial"/>
                            <w:sz w:val="14"/>
                            <w:szCs w:val="14"/>
                          </w:rPr>
                        </w:pPr>
                        <w:r w:rsidRPr="00A0688B">
                          <w:rPr>
                            <w:rFonts w:ascii="Arial" w:hAnsi="Arial" w:cs="Arial"/>
                            <w:sz w:val="14"/>
                            <w:szCs w:val="14"/>
                          </w:rPr>
                          <w:t>Si</w:t>
                        </w:r>
                      </w:p>
                    </w:txbxContent>
                  </v:textbox>
                </v:shape>
                <v:shape id="1137 Conector angular" o:spid="_x0000_s1342" type="#_x0000_t34" style="position:absolute;left:6858;top:14704;width:5361;height:3816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" adj="75711" strokecolor="windowText">
                  <v:stroke endarrow="block"/>
                </v:shape>
                <v:shape id="466 Elipse" o:spid="_x0000_s1343" type="#_x0000_t177" style="position:absolute;left:2281;top:17522;width:36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" fillcolor="white [3201]" strokecolor="black [3200]">
                  <v:textbox>
                    <w:txbxContent>
                      <w:p w:rsidR="009C6E0D" w:rsidRPr="00A0688B" w:rsidRDefault="009C6E0D" w:rsidP="00EB6D54">
                        <w:pPr>
                          <w:pStyle w:val="NormalWeb"/>
                          <w:spacing w:before="0" w:beforeAutospacing="0" w:after="160" w:afterAutospacing="0" w:line="256" w:lineRule="auto"/>
                          <w:jc w:val="center"/>
                          <w:rPr>
                            <w:sz w:val="14"/>
                            <w:szCs w:val="14"/>
                          </w:rPr>
                        </w:pPr>
                        <w:r w:rsidRPr="00A0688B">
                          <w:rPr>
                            <w:rFonts w:ascii="Arial" w:eastAsia="Calibri" w:hAnsi="Arial"/>
                            <w:sz w:val="14"/>
                            <w:szCs w:val="14"/>
                          </w:rPr>
                          <w:t>C</w:t>
                        </w:r>
                      </w:p>
                    </w:txbxContent>
                  </v:textbox>
                </v:shape>
                <v:shape id="1140 Conector angular" o:spid="_x0000_s1344" type="#_x0000_t32" style="position:absolute;left:5881;top:19319;width:10065;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" strokecolor="windowText">
                  <v:stroke endarrow="block"/>
                </v:shape>
              </v:group>
            </w:pict>
          </mc:Fallback>
        </mc:AlternateContent>
      </w:r>
      <w:r w:rsidR="00F90B89" w:rsidRPr="00437A93">
        <w:rPr>
          <w:rFonts w:ascii="Arial" w:eastAsia="Calibri" w:hAnsi="Arial" w:cs="Arial"/>
          <w:b/>
          <w:color w:val="00863D"/>
          <w:lang w:eastAsia="en-US"/>
        </w:rPr>
        <w:t>DIAGRAMA DE FLUJO____________________</w:t>
      </w:r>
      <w:r w:rsidR="00BF18C4" w:rsidRPr="00437A93">
        <w:rPr>
          <w:rFonts w:ascii="Arial" w:eastAsia="Calibri" w:hAnsi="Arial" w:cs="Arial"/>
          <w:b/>
          <w:color w:val="00863D"/>
          <w:lang w:eastAsia="en-US"/>
        </w:rPr>
        <w:t>___________</w:t>
      </w:r>
      <w:r w:rsidR="00F90B89" w:rsidRPr="00437A93">
        <w:rPr>
          <w:rFonts w:ascii="Arial" w:eastAsia="Calibri" w:hAnsi="Arial" w:cs="Arial"/>
          <w:b/>
          <w:color w:val="00863D"/>
          <w:lang w:eastAsia="en-US"/>
        </w:rPr>
        <w:t>_________________________</w:t>
      </w:r>
      <w:bookmarkEnd w:id="27"/>
      <w:bookmarkEnd w:id="28"/>
    </w:p>
    <w:tbl>
      <w:tblPr>
        <w:tblW w:w="4737" w:type="pct"/>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1078"/>
        <w:gridCol w:w="1110"/>
        <w:gridCol w:w="1110"/>
        <w:gridCol w:w="1020"/>
        <w:gridCol w:w="1206"/>
        <w:gridCol w:w="1251"/>
        <w:gridCol w:w="2663"/>
      </w:tblGrid>
      <w:tr w:rsidR="007A6117" w:rsidRPr="00437A93" w:rsidTr="00061368">
        <w:trPr>
          <w:cantSplit/>
          <w:tblHeader/>
        </w:trPr>
        <w:tc>
          <w:tcPr>
            <w:tcW w:w="1078" w:type="dxa"/>
            <w:tcBorders>
              <w:top w:val="single" w:sz="4" w:space="0" w:color="auto"/>
              <w:bottom w:val="single" w:sz="4" w:space="0" w:color="auto"/>
            </w:tcBorders>
            <w:vAlign w:val="center"/>
          </w:tcPr>
          <w:p w:rsidR="007A6117" w:rsidRPr="00437A93" w:rsidRDefault="007A6117" w:rsidP="00E65B7F">
            <w:pPr>
              <w:pStyle w:val="Textoindependiente"/>
              <w:jc w:val="center"/>
              <w:rPr>
                <w:rFonts w:cs="Arial"/>
                <w:b/>
                <w:bCs/>
                <w:snapToGrid w:val="0"/>
                <w:sz w:val="14"/>
                <w:szCs w:val="14"/>
                <w:lang w:val="es-MX"/>
              </w:rPr>
            </w:pPr>
            <w:r w:rsidRPr="00437A93">
              <w:rPr>
                <w:rFonts w:cs="Arial"/>
                <w:b/>
                <w:bCs/>
                <w:snapToGrid w:val="0"/>
                <w:sz w:val="14"/>
                <w:szCs w:val="14"/>
                <w:lang w:val="es-MX"/>
              </w:rPr>
              <w:t>Dirección de Centro</w:t>
            </w:r>
          </w:p>
        </w:tc>
        <w:tc>
          <w:tcPr>
            <w:tcW w:w="1110" w:type="dxa"/>
            <w:tcBorders>
              <w:top w:val="single" w:sz="4" w:space="0" w:color="auto"/>
              <w:bottom w:val="single" w:sz="4" w:space="0" w:color="auto"/>
            </w:tcBorders>
            <w:vAlign w:val="center"/>
          </w:tcPr>
          <w:p w:rsidR="007A6117" w:rsidRPr="00437A93" w:rsidRDefault="007A6117" w:rsidP="00E65B7F">
            <w:pPr>
              <w:pStyle w:val="Textoindependiente"/>
              <w:jc w:val="center"/>
              <w:rPr>
                <w:rFonts w:cs="Arial"/>
                <w:b/>
                <w:bCs/>
                <w:snapToGrid w:val="0"/>
                <w:sz w:val="14"/>
                <w:szCs w:val="14"/>
                <w:lang w:val="es-MX"/>
              </w:rPr>
            </w:pPr>
            <w:r w:rsidRPr="00437A93">
              <w:rPr>
                <w:rFonts w:cs="Arial"/>
                <w:b/>
                <w:bCs/>
                <w:snapToGrid w:val="0"/>
                <w:sz w:val="14"/>
                <w:szCs w:val="14"/>
                <w:lang w:val="es-MX"/>
              </w:rPr>
              <w:t>Unidad de Capacitación</w:t>
            </w:r>
          </w:p>
        </w:tc>
        <w:tc>
          <w:tcPr>
            <w:tcW w:w="1110" w:type="dxa"/>
            <w:tcBorders>
              <w:top w:val="single" w:sz="4" w:space="0" w:color="auto"/>
              <w:bottom w:val="single" w:sz="4" w:space="0" w:color="auto"/>
            </w:tcBorders>
            <w:vAlign w:val="center"/>
          </w:tcPr>
          <w:p w:rsidR="007A6117" w:rsidRPr="00437A93" w:rsidRDefault="007A6117" w:rsidP="00E65B7F">
            <w:pPr>
              <w:pStyle w:val="Textoindependiente"/>
              <w:jc w:val="center"/>
              <w:rPr>
                <w:rFonts w:cs="Arial"/>
                <w:b/>
                <w:bCs/>
                <w:snapToGrid w:val="0"/>
                <w:sz w:val="14"/>
                <w:szCs w:val="14"/>
                <w:lang w:val="es-MX"/>
              </w:rPr>
            </w:pPr>
            <w:r w:rsidRPr="00437A93">
              <w:rPr>
                <w:rFonts w:cs="Arial"/>
                <w:b/>
                <w:bCs/>
                <w:snapToGrid w:val="0"/>
                <w:sz w:val="14"/>
                <w:szCs w:val="14"/>
                <w:lang w:val="es-MX"/>
              </w:rPr>
              <w:t>Dirección de Capacitación Externa</w:t>
            </w:r>
          </w:p>
        </w:tc>
        <w:tc>
          <w:tcPr>
            <w:tcW w:w="1020" w:type="dxa"/>
            <w:tcBorders>
              <w:top w:val="single" w:sz="4" w:space="0" w:color="auto"/>
              <w:bottom w:val="single" w:sz="4" w:space="0" w:color="auto"/>
            </w:tcBorders>
            <w:vAlign w:val="center"/>
          </w:tcPr>
          <w:p w:rsidR="007A6117" w:rsidRPr="00437A93" w:rsidRDefault="007A6117" w:rsidP="00E65B7F">
            <w:pPr>
              <w:pStyle w:val="Textoindependiente"/>
              <w:jc w:val="center"/>
              <w:rPr>
                <w:rFonts w:cs="Arial"/>
                <w:b/>
                <w:bCs/>
                <w:snapToGrid w:val="0"/>
                <w:sz w:val="14"/>
                <w:szCs w:val="14"/>
                <w:lang w:val="es-MX"/>
              </w:rPr>
            </w:pPr>
            <w:r w:rsidRPr="00437A93">
              <w:rPr>
                <w:rFonts w:cs="Arial"/>
                <w:b/>
                <w:bCs/>
                <w:snapToGrid w:val="0"/>
                <w:sz w:val="14"/>
                <w:szCs w:val="14"/>
                <w:lang w:val="es-MX"/>
              </w:rPr>
              <w:t>Institución</w:t>
            </w:r>
          </w:p>
        </w:tc>
        <w:tc>
          <w:tcPr>
            <w:tcW w:w="1206" w:type="dxa"/>
            <w:tcBorders>
              <w:top w:val="single" w:sz="4" w:space="0" w:color="auto"/>
              <w:bottom w:val="single" w:sz="4" w:space="0" w:color="auto"/>
            </w:tcBorders>
            <w:vAlign w:val="center"/>
          </w:tcPr>
          <w:p w:rsidR="007A6117" w:rsidRPr="00437A93" w:rsidRDefault="007A6117" w:rsidP="00E65B7F">
            <w:pPr>
              <w:pStyle w:val="Textoindependiente"/>
              <w:jc w:val="center"/>
              <w:rPr>
                <w:rFonts w:cs="Arial"/>
                <w:b/>
                <w:bCs/>
                <w:snapToGrid w:val="0"/>
                <w:sz w:val="14"/>
                <w:szCs w:val="14"/>
                <w:lang w:val="es-MX"/>
              </w:rPr>
            </w:pPr>
            <w:r w:rsidRPr="00437A93">
              <w:rPr>
                <w:rFonts w:cs="Arial"/>
                <w:b/>
                <w:bCs/>
                <w:snapToGrid w:val="0"/>
                <w:sz w:val="14"/>
                <w:szCs w:val="14"/>
                <w:lang w:val="es-MX"/>
              </w:rPr>
              <w:t>Dirección de Apoyo Administrativo</w:t>
            </w:r>
          </w:p>
        </w:tc>
        <w:tc>
          <w:tcPr>
            <w:tcW w:w="1251" w:type="dxa"/>
            <w:tcBorders>
              <w:top w:val="single" w:sz="4" w:space="0" w:color="auto"/>
              <w:bottom w:val="single" w:sz="4" w:space="0" w:color="auto"/>
            </w:tcBorders>
            <w:vAlign w:val="center"/>
          </w:tcPr>
          <w:p w:rsidR="007A6117" w:rsidRPr="00437A93" w:rsidRDefault="007A6117" w:rsidP="00E65B7F">
            <w:pPr>
              <w:pStyle w:val="Textoindependiente"/>
              <w:jc w:val="center"/>
              <w:rPr>
                <w:rFonts w:cs="Arial"/>
                <w:b/>
                <w:bCs/>
                <w:snapToGrid w:val="0"/>
                <w:sz w:val="14"/>
                <w:szCs w:val="14"/>
                <w:lang w:val="es-MX"/>
              </w:rPr>
            </w:pPr>
            <w:r w:rsidRPr="00437A93">
              <w:rPr>
                <w:rFonts w:cs="Arial"/>
                <w:b/>
                <w:bCs/>
                <w:snapToGrid w:val="0"/>
                <w:sz w:val="14"/>
                <w:szCs w:val="14"/>
                <w:lang w:val="es-MX"/>
              </w:rPr>
              <w:t>Profesor-Investigador</w:t>
            </w:r>
          </w:p>
          <w:p w:rsidR="007A6117" w:rsidRPr="00437A93" w:rsidRDefault="007A6117" w:rsidP="00E65B7F">
            <w:pPr>
              <w:pStyle w:val="Textoindependiente"/>
              <w:jc w:val="center"/>
              <w:rPr>
                <w:rFonts w:cs="Arial"/>
                <w:b/>
                <w:bCs/>
                <w:snapToGrid w:val="0"/>
                <w:sz w:val="14"/>
                <w:szCs w:val="14"/>
                <w:lang w:val="es-MX"/>
              </w:rPr>
            </w:pPr>
            <w:r w:rsidRPr="00437A93">
              <w:rPr>
                <w:rFonts w:cs="Arial"/>
                <w:b/>
                <w:bCs/>
                <w:snapToGrid w:val="0"/>
                <w:sz w:val="14"/>
                <w:szCs w:val="14"/>
                <w:lang w:val="es-MX"/>
              </w:rPr>
              <w:t>(o Comisionado)</w:t>
            </w:r>
          </w:p>
        </w:tc>
        <w:tc>
          <w:tcPr>
            <w:tcW w:w="2663" w:type="dxa"/>
            <w:tcBorders>
              <w:top w:val="single" w:sz="4" w:space="0" w:color="auto"/>
              <w:bottom w:val="single" w:sz="4" w:space="0" w:color="auto"/>
            </w:tcBorders>
            <w:vAlign w:val="center"/>
          </w:tcPr>
          <w:p w:rsidR="007A6117" w:rsidRPr="00437A93" w:rsidRDefault="007A6117" w:rsidP="00E65B7F">
            <w:pPr>
              <w:pStyle w:val="Textoindependiente"/>
              <w:jc w:val="center"/>
              <w:rPr>
                <w:rFonts w:cs="Arial"/>
                <w:b/>
                <w:bCs/>
                <w:snapToGrid w:val="0"/>
                <w:sz w:val="14"/>
                <w:szCs w:val="14"/>
                <w:lang w:val="es-MX"/>
              </w:rPr>
            </w:pPr>
            <w:r w:rsidRPr="00437A93">
              <w:rPr>
                <w:rFonts w:cs="Arial"/>
                <w:b/>
                <w:bCs/>
                <w:snapToGrid w:val="0"/>
                <w:sz w:val="14"/>
                <w:szCs w:val="14"/>
                <w:lang w:val="es-MX"/>
              </w:rPr>
              <w:t>Actividades</w:t>
            </w:r>
          </w:p>
        </w:tc>
      </w:tr>
      <w:tr w:rsidR="007A6117" w:rsidRPr="00437A93" w:rsidTr="00061368">
        <w:trPr>
          <w:cantSplit/>
          <w:trHeight w:val="758"/>
        </w:trPr>
        <w:tc>
          <w:tcPr>
            <w:tcW w:w="1078" w:type="dxa"/>
            <w:tcBorders>
              <w:top w:val="single" w:sz="4" w:space="0" w:color="auto"/>
            </w:tcBorders>
            <w:vAlign w:val="center"/>
          </w:tcPr>
          <w:p w:rsidR="007A6117" w:rsidRPr="00437A93" w:rsidRDefault="007A6117" w:rsidP="00E65B7F">
            <w:pPr>
              <w:pStyle w:val="Textoindependiente"/>
              <w:jc w:val="center"/>
              <w:rPr>
                <w:rFonts w:cs="Arial"/>
                <w:b/>
                <w:szCs w:val="18"/>
                <w:lang w:val="es-MX" w:eastAsia="es-MX"/>
              </w:rPr>
            </w:pPr>
          </w:p>
        </w:tc>
        <w:tc>
          <w:tcPr>
            <w:tcW w:w="1110" w:type="dxa"/>
            <w:tcBorders>
              <w:top w:val="single" w:sz="4" w:space="0" w:color="auto"/>
            </w:tcBorders>
            <w:vAlign w:val="center"/>
          </w:tcPr>
          <w:p w:rsidR="007A6117" w:rsidRPr="00437A93" w:rsidRDefault="007A6117" w:rsidP="00E65B7F">
            <w:pPr>
              <w:pStyle w:val="Textoindependiente"/>
              <w:jc w:val="center"/>
              <w:rPr>
                <w:rFonts w:cs="Arial"/>
                <w:b/>
                <w:szCs w:val="18"/>
                <w:lang w:val="es-MX" w:eastAsia="es-MX"/>
              </w:rPr>
            </w:pPr>
          </w:p>
        </w:tc>
        <w:tc>
          <w:tcPr>
            <w:tcW w:w="1110" w:type="dxa"/>
            <w:tcBorders>
              <w:top w:val="single" w:sz="4" w:space="0" w:color="auto"/>
            </w:tcBorders>
            <w:vAlign w:val="center"/>
          </w:tcPr>
          <w:p w:rsidR="007A6117" w:rsidRPr="00437A93" w:rsidRDefault="007A6117" w:rsidP="00E65B7F">
            <w:pPr>
              <w:pStyle w:val="Textoindependiente"/>
              <w:jc w:val="center"/>
              <w:rPr>
                <w:rFonts w:cs="Arial"/>
                <w:color w:val="000000"/>
                <w:szCs w:val="18"/>
                <w:lang w:val="es-MX" w:eastAsia="es-MX"/>
              </w:rPr>
            </w:pPr>
          </w:p>
        </w:tc>
        <w:tc>
          <w:tcPr>
            <w:tcW w:w="1020" w:type="dxa"/>
            <w:tcBorders>
              <w:top w:val="single" w:sz="4" w:space="0" w:color="auto"/>
            </w:tcBorders>
            <w:vAlign w:val="center"/>
          </w:tcPr>
          <w:p w:rsidR="007A6117" w:rsidRPr="00437A93" w:rsidRDefault="007A6117" w:rsidP="00E65B7F">
            <w:pPr>
              <w:pStyle w:val="Textoindependiente"/>
              <w:jc w:val="center"/>
              <w:rPr>
                <w:rFonts w:cs="Arial"/>
                <w:bCs/>
                <w:snapToGrid w:val="0"/>
                <w:szCs w:val="18"/>
                <w:lang w:val="es-MX"/>
              </w:rPr>
            </w:pPr>
          </w:p>
        </w:tc>
        <w:tc>
          <w:tcPr>
            <w:tcW w:w="1206" w:type="dxa"/>
            <w:tcBorders>
              <w:top w:val="single" w:sz="4" w:space="0" w:color="auto"/>
            </w:tcBorders>
            <w:vAlign w:val="center"/>
          </w:tcPr>
          <w:p w:rsidR="007A6117" w:rsidRPr="00437A93" w:rsidRDefault="007A6117" w:rsidP="00E65B7F">
            <w:pPr>
              <w:pStyle w:val="Textoindependiente"/>
              <w:jc w:val="center"/>
              <w:rPr>
                <w:rFonts w:cs="Arial"/>
                <w:bCs/>
                <w:snapToGrid w:val="0"/>
                <w:szCs w:val="18"/>
                <w:lang w:val="es-MX"/>
              </w:rPr>
            </w:pPr>
          </w:p>
        </w:tc>
        <w:tc>
          <w:tcPr>
            <w:tcW w:w="1251" w:type="dxa"/>
            <w:tcBorders>
              <w:top w:val="single" w:sz="4" w:space="0" w:color="auto"/>
            </w:tcBorders>
            <w:vAlign w:val="center"/>
          </w:tcPr>
          <w:p w:rsidR="007A6117" w:rsidRPr="00437A93" w:rsidRDefault="007A6117" w:rsidP="00E65B7F">
            <w:pPr>
              <w:pStyle w:val="Textoindependiente"/>
              <w:jc w:val="center"/>
              <w:rPr>
                <w:rFonts w:cs="Arial"/>
                <w:bCs/>
                <w:snapToGrid w:val="0"/>
                <w:szCs w:val="18"/>
                <w:lang w:val="es-MX"/>
              </w:rPr>
            </w:pPr>
          </w:p>
        </w:tc>
        <w:tc>
          <w:tcPr>
            <w:tcW w:w="2663" w:type="dxa"/>
            <w:tcBorders>
              <w:top w:val="single" w:sz="4" w:space="0" w:color="auto"/>
            </w:tcBorders>
          </w:tcPr>
          <w:p w:rsidR="007A6117" w:rsidRPr="00437A93" w:rsidRDefault="007A6117" w:rsidP="00E65B7F">
            <w:pPr>
              <w:pStyle w:val="Textoindependiente"/>
              <w:ind w:left="57" w:firstLine="52"/>
              <w:jc w:val="center"/>
              <w:rPr>
                <w:rFonts w:cs="Arial"/>
                <w:bCs/>
                <w:snapToGrid w:val="0"/>
                <w:szCs w:val="18"/>
                <w:lang w:val="es-MX"/>
              </w:rPr>
            </w:pPr>
            <w:r w:rsidRPr="00437A93">
              <w:rPr>
                <w:rFonts w:cs="Arial"/>
                <w:bCs/>
                <w:snapToGrid w:val="0"/>
                <w:szCs w:val="18"/>
                <w:lang w:val="es-MX"/>
              </w:rPr>
              <w:t>Inicia procedimiento</w:t>
            </w:r>
          </w:p>
          <w:p w:rsidR="007A6117" w:rsidRPr="00437A93" w:rsidRDefault="007A6117" w:rsidP="00E65B7F">
            <w:pPr>
              <w:pStyle w:val="Textoindependiente"/>
              <w:ind w:left="57" w:firstLine="52"/>
              <w:jc w:val="center"/>
              <w:rPr>
                <w:rFonts w:cs="Arial"/>
                <w:bCs/>
                <w:snapToGrid w:val="0"/>
                <w:szCs w:val="18"/>
                <w:lang w:val="es-MX"/>
              </w:rPr>
            </w:pPr>
          </w:p>
        </w:tc>
      </w:tr>
      <w:tr w:rsidR="007A6117" w:rsidRPr="00437A93" w:rsidTr="00061368">
        <w:trPr>
          <w:cantSplit/>
        </w:trPr>
        <w:tc>
          <w:tcPr>
            <w:tcW w:w="1078"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7A6117" w:rsidP="00E65B7F">
            <w:pPr>
              <w:pStyle w:val="Textoindependiente"/>
              <w:jc w:val="center"/>
              <w:rPr>
                <w:rFonts w:cs="Arial"/>
                <w:color w:val="000000"/>
                <w:szCs w:val="18"/>
                <w:lang w:val="es-MX" w:eastAsia="es-MX"/>
              </w:rPr>
            </w:pPr>
          </w:p>
        </w:tc>
        <w:tc>
          <w:tcPr>
            <w:tcW w:w="1020" w:type="dxa"/>
            <w:vAlign w:val="center"/>
          </w:tcPr>
          <w:p w:rsidR="007A6117" w:rsidRPr="00437A93" w:rsidRDefault="007A6117" w:rsidP="00E65B7F">
            <w:pPr>
              <w:pStyle w:val="Textoindependiente"/>
              <w:jc w:val="center"/>
              <w:rPr>
                <w:rFonts w:cs="Arial"/>
                <w:bCs/>
                <w:snapToGrid w:val="0"/>
                <w:szCs w:val="18"/>
                <w:lang w:val="es-MX"/>
              </w:rPr>
            </w:pPr>
          </w:p>
        </w:tc>
        <w:tc>
          <w:tcPr>
            <w:tcW w:w="1206" w:type="dxa"/>
            <w:vAlign w:val="center"/>
          </w:tcPr>
          <w:p w:rsidR="007A6117" w:rsidRPr="00437A93" w:rsidRDefault="007A6117" w:rsidP="00E65B7F">
            <w:pPr>
              <w:pStyle w:val="Textoindependiente"/>
              <w:jc w:val="center"/>
              <w:rPr>
                <w:rFonts w:cs="Arial"/>
                <w:bCs/>
                <w:snapToGrid w:val="0"/>
                <w:szCs w:val="18"/>
                <w:lang w:val="es-MX"/>
              </w:rPr>
            </w:pPr>
          </w:p>
        </w:tc>
        <w:tc>
          <w:tcPr>
            <w:tcW w:w="1251" w:type="dxa"/>
            <w:vAlign w:val="center"/>
          </w:tcPr>
          <w:p w:rsidR="007A6117" w:rsidRPr="00437A93" w:rsidRDefault="007A6117" w:rsidP="00E65B7F">
            <w:pPr>
              <w:pStyle w:val="Textoindependiente"/>
              <w:jc w:val="center"/>
              <w:rPr>
                <w:rFonts w:cs="Arial"/>
                <w:bCs/>
                <w:snapToGrid w:val="0"/>
                <w:szCs w:val="18"/>
                <w:lang w:val="es-MX"/>
              </w:rPr>
            </w:pPr>
          </w:p>
        </w:tc>
        <w:tc>
          <w:tcPr>
            <w:tcW w:w="2663" w:type="dxa"/>
          </w:tcPr>
          <w:p w:rsidR="007A6117" w:rsidRPr="00437A93" w:rsidRDefault="007A6117" w:rsidP="006C59A5">
            <w:pPr>
              <w:pStyle w:val="Textoindependiente"/>
              <w:numPr>
                <w:ilvl w:val="0"/>
                <w:numId w:val="23"/>
              </w:numPr>
              <w:ind w:left="360"/>
              <w:jc w:val="both"/>
              <w:rPr>
                <w:rFonts w:cs="Arial"/>
                <w:bCs/>
                <w:snapToGrid w:val="0"/>
                <w:szCs w:val="18"/>
                <w:lang w:val="es-MX"/>
              </w:rPr>
            </w:pPr>
            <w:r w:rsidRPr="00437A93">
              <w:rPr>
                <w:rFonts w:cs="Arial"/>
                <w:bCs/>
                <w:snapToGrid w:val="0"/>
                <w:szCs w:val="18"/>
                <w:lang w:val="es-MX"/>
              </w:rPr>
              <w:t>Instruye la elaboración del programa de capacitación externa a la Unidad de Capacitación, tanto para atender una solicitud como una programación.</w:t>
            </w:r>
          </w:p>
          <w:p w:rsidR="007A6117" w:rsidRPr="00437A93" w:rsidRDefault="007A6117" w:rsidP="00E65B7F">
            <w:pPr>
              <w:pStyle w:val="Textoindependiente"/>
              <w:rPr>
                <w:rFonts w:cs="Arial"/>
                <w:bCs/>
                <w:snapToGrid w:val="0"/>
                <w:szCs w:val="18"/>
                <w:lang w:val="es-MX"/>
              </w:rPr>
            </w:pPr>
          </w:p>
        </w:tc>
      </w:tr>
      <w:tr w:rsidR="007A6117" w:rsidRPr="00437A93" w:rsidTr="00061368">
        <w:trPr>
          <w:cantSplit/>
        </w:trPr>
        <w:tc>
          <w:tcPr>
            <w:tcW w:w="1078"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7A6117" w:rsidP="00E65B7F">
            <w:pPr>
              <w:pStyle w:val="Textoindependiente"/>
              <w:jc w:val="center"/>
              <w:rPr>
                <w:rFonts w:cs="Arial"/>
                <w:color w:val="000000"/>
                <w:szCs w:val="18"/>
                <w:lang w:val="es-MX" w:eastAsia="es-MX"/>
              </w:rPr>
            </w:pPr>
          </w:p>
        </w:tc>
        <w:tc>
          <w:tcPr>
            <w:tcW w:w="1020" w:type="dxa"/>
            <w:vAlign w:val="center"/>
          </w:tcPr>
          <w:p w:rsidR="007A6117" w:rsidRPr="00437A93" w:rsidRDefault="007A6117" w:rsidP="00E65B7F">
            <w:pPr>
              <w:pStyle w:val="Textoindependiente"/>
              <w:jc w:val="center"/>
              <w:rPr>
                <w:rFonts w:cs="Arial"/>
                <w:bCs/>
                <w:snapToGrid w:val="0"/>
                <w:szCs w:val="18"/>
                <w:lang w:val="es-MX"/>
              </w:rPr>
            </w:pPr>
          </w:p>
        </w:tc>
        <w:tc>
          <w:tcPr>
            <w:tcW w:w="1206" w:type="dxa"/>
            <w:vAlign w:val="center"/>
          </w:tcPr>
          <w:p w:rsidR="007A6117" w:rsidRPr="00437A93" w:rsidRDefault="007A6117" w:rsidP="00E65B7F">
            <w:pPr>
              <w:pStyle w:val="Textoindependiente"/>
              <w:jc w:val="center"/>
              <w:rPr>
                <w:rFonts w:cs="Arial"/>
                <w:bCs/>
                <w:snapToGrid w:val="0"/>
                <w:szCs w:val="18"/>
                <w:lang w:val="es-MX"/>
              </w:rPr>
            </w:pPr>
          </w:p>
        </w:tc>
        <w:tc>
          <w:tcPr>
            <w:tcW w:w="1251" w:type="dxa"/>
            <w:vAlign w:val="center"/>
          </w:tcPr>
          <w:p w:rsidR="007A6117" w:rsidRPr="00437A93" w:rsidRDefault="007A6117" w:rsidP="00E65B7F">
            <w:pPr>
              <w:pStyle w:val="Textoindependiente"/>
              <w:jc w:val="center"/>
              <w:rPr>
                <w:rFonts w:cs="Arial"/>
                <w:bCs/>
                <w:snapToGrid w:val="0"/>
                <w:szCs w:val="18"/>
                <w:lang w:val="es-MX"/>
              </w:rPr>
            </w:pPr>
          </w:p>
        </w:tc>
        <w:tc>
          <w:tcPr>
            <w:tcW w:w="2663" w:type="dxa"/>
          </w:tcPr>
          <w:p w:rsidR="007A6117" w:rsidRPr="00437A93" w:rsidRDefault="007A6117" w:rsidP="006C59A5">
            <w:pPr>
              <w:pStyle w:val="Textoindependiente"/>
              <w:numPr>
                <w:ilvl w:val="0"/>
                <w:numId w:val="23"/>
              </w:numPr>
              <w:ind w:left="360"/>
              <w:jc w:val="both"/>
              <w:rPr>
                <w:rFonts w:cs="Arial"/>
                <w:bCs/>
                <w:snapToGrid w:val="0"/>
                <w:szCs w:val="18"/>
                <w:lang w:val="es-MX"/>
              </w:rPr>
            </w:pPr>
            <w:r w:rsidRPr="00437A93">
              <w:rPr>
                <w:rFonts w:cs="Arial"/>
                <w:bCs/>
                <w:snapToGrid w:val="0"/>
                <w:szCs w:val="18"/>
                <w:lang w:val="es-MX"/>
              </w:rPr>
              <w:t>Toma conocimiento y turna a la Dirección de Capacitación Externa, para su elaboración.</w:t>
            </w:r>
          </w:p>
          <w:p w:rsidR="007A6117" w:rsidRPr="00437A93" w:rsidRDefault="007A6117" w:rsidP="00E65B7F">
            <w:pPr>
              <w:pStyle w:val="Textoindependiente"/>
              <w:rPr>
                <w:rFonts w:cs="Arial"/>
                <w:bCs/>
                <w:snapToGrid w:val="0"/>
                <w:szCs w:val="18"/>
                <w:lang w:val="es-MX"/>
              </w:rPr>
            </w:pPr>
          </w:p>
        </w:tc>
      </w:tr>
      <w:tr w:rsidR="007A6117" w:rsidRPr="00437A93" w:rsidTr="00061368">
        <w:trPr>
          <w:cantSplit/>
        </w:trPr>
        <w:tc>
          <w:tcPr>
            <w:tcW w:w="1078"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7A6117" w:rsidP="00E65B7F">
            <w:pPr>
              <w:pStyle w:val="Textoindependiente"/>
              <w:jc w:val="center"/>
              <w:rPr>
                <w:rFonts w:cs="Arial"/>
                <w:color w:val="000000"/>
                <w:szCs w:val="18"/>
                <w:lang w:val="es-MX" w:eastAsia="es-MX"/>
              </w:rPr>
            </w:pPr>
          </w:p>
        </w:tc>
        <w:tc>
          <w:tcPr>
            <w:tcW w:w="1020" w:type="dxa"/>
            <w:vAlign w:val="center"/>
          </w:tcPr>
          <w:p w:rsidR="007A6117" w:rsidRPr="00437A93" w:rsidRDefault="007A6117" w:rsidP="00E65B7F">
            <w:pPr>
              <w:pStyle w:val="Textoindependiente"/>
              <w:jc w:val="center"/>
              <w:rPr>
                <w:rFonts w:cs="Arial"/>
                <w:bCs/>
                <w:snapToGrid w:val="0"/>
                <w:szCs w:val="18"/>
                <w:lang w:val="es-MX"/>
              </w:rPr>
            </w:pPr>
          </w:p>
        </w:tc>
        <w:tc>
          <w:tcPr>
            <w:tcW w:w="1206" w:type="dxa"/>
            <w:vAlign w:val="center"/>
          </w:tcPr>
          <w:p w:rsidR="007A6117" w:rsidRPr="00437A93" w:rsidRDefault="007A6117" w:rsidP="00E65B7F">
            <w:pPr>
              <w:pStyle w:val="Textoindependiente"/>
              <w:jc w:val="center"/>
              <w:rPr>
                <w:rFonts w:cs="Arial"/>
                <w:bCs/>
                <w:snapToGrid w:val="0"/>
                <w:szCs w:val="18"/>
                <w:lang w:val="es-MX"/>
              </w:rPr>
            </w:pPr>
          </w:p>
        </w:tc>
        <w:tc>
          <w:tcPr>
            <w:tcW w:w="1251" w:type="dxa"/>
            <w:vAlign w:val="center"/>
          </w:tcPr>
          <w:p w:rsidR="007A6117" w:rsidRPr="00437A93" w:rsidRDefault="007A6117" w:rsidP="00E65B7F">
            <w:pPr>
              <w:pStyle w:val="Textoindependiente"/>
              <w:jc w:val="center"/>
              <w:rPr>
                <w:rFonts w:cs="Arial"/>
                <w:bCs/>
                <w:snapToGrid w:val="0"/>
                <w:szCs w:val="18"/>
                <w:lang w:val="es-MX"/>
              </w:rPr>
            </w:pPr>
          </w:p>
        </w:tc>
        <w:tc>
          <w:tcPr>
            <w:tcW w:w="2663" w:type="dxa"/>
          </w:tcPr>
          <w:p w:rsidR="007A6117" w:rsidRPr="00437A93" w:rsidRDefault="007A6117" w:rsidP="006C59A5">
            <w:pPr>
              <w:pStyle w:val="Textoindependiente"/>
              <w:numPr>
                <w:ilvl w:val="0"/>
                <w:numId w:val="23"/>
              </w:numPr>
              <w:ind w:left="360"/>
              <w:jc w:val="both"/>
              <w:rPr>
                <w:rFonts w:cs="Arial"/>
                <w:bCs/>
                <w:snapToGrid w:val="0"/>
                <w:szCs w:val="18"/>
                <w:lang w:val="es-MX"/>
              </w:rPr>
            </w:pPr>
            <w:r w:rsidRPr="00437A93">
              <w:rPr>
                <w:rFonts w:cs="Arial"/>
                <w:szCs w:val="18"/>
                <w:lang w:val="es-MX"/>
              </w:rPr>
              <w:t>Recibe instrucción y elabora propuesta de programa. Envía a la Unidad de Capacitación para su revisión.</w:t>
            </w:r>
          </w:p>
          <w:p w:rsidR="007A6117" w:rsidRPr="00437A93" w:rsidRDefault="007A6117" w:rsidP="00E65B7F">
            <w:pPr>
              <w:pStyle w:val="Textoindependiente"/>
              <w:jc w:val="both"/>
              <w:rPr>
                <w:rFonts w:cs="Arial"/>
                <w:bCs/>
                <w:snapToGrid w:val="0"/>
                <w:szCs w:val="18"/>
                <w:lang w:val="es-MX"/>
              </w:rPr>
            </w:pPr>
          </w:p>
        </w:tc>
      </w:tr>
      <w:tr w:rsidR="007A6117" w:rsidRPr="00437A93" w:rsidTr="00061368">
        <w:trPr>
          <w:cantSplit/>
        </w:trPr>
        <w:tc>
          <w:tcPr>
            <w:tcW w:w="1078"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F12CE7" w:rsidP="00E65B7F">
            <w:pPr>
              <w:pStyle w:val="Textoindependiente"/>
              <w:jc w:val="center"/>
              <w:rPr>
                <w:rFonts w:cs="Arial"/>
                <w:b/>
                <w:szCs w:val="18"/>
                <w:lang w:val="es-MX" w:eastAsia="es-MX"/>
              </w:rPr>
            </w:pPr>
            <w:r w:rsidRPr="00437A93">
              <w:rPr>
                <w:rFonts w:eastAsia="Calibri" w:cs="Arial"/>
                <w:b/>
                <w:noProof/>
                <w:color w:val="00863D"/>
                <w:lang w:val="es-MX" w:eastAsia="es-MX"/>
              </w:rPr>
              <mc:AlternateContent>
                <mc:Choice Requires="wps">
                  <w:drawing>
                    <wp:anchor distT="45720" distB="45720" distL="114300" distR="114300" simplePos="0" relativeHeight="253033472" behindDoc="0" locked="0" layoutInCell="1" allowOverlap="1" wp14:anchorId="5D7453DD" wp14:editId="6FE24FA0">
                      <wp:simplePos x="0" y="0"/>
                      <wp:positionH relativeFrom="column">
                        <wp:posOffset>-14605</wp:posOffset>
                      </wp:positionH>
                      <wp:positionV relativeFrom="paragraph">
                        <wp:posOffset>281305</wp:posOffset>
                      </wp:positionV>
                      <wp:extent cx="400050" cy="1404620"/>
                      <wp:effectExtent l="0" t="0" r="0" b="1270"/>
                      <wp:wrapNone/>
                      <wp:docPr id="16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rsidR="009C6E0D" w:rsidRPr="00A0688B" w:rsidRDefault="009C6E0D">
                                  <w:pPr>
                                    <w:rPr>
                                      <w:rFonts w:ascii="Arial" w:hAnsi="Arial" w:cs="Arial"/>
                                      <w:sz w:val="14"/>
                                      <w:szCs w:val="14"/>
                                    </w:rPr>
                                  </w:pPr>
                                  <w:r w:rsidRPr="00A0688B">
                                    <w:rPr>
                                      <w:rFonts w:ascii="Arial" w:hAnsi="Arial" w:cs="Arial"/>
                                      <w:sz w:val="14"/>
                                      <w:szCs w:val="14"/>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D7453DD" id="Cuadro de texto 2" o:spid="_x0000_s1345" type="#_x0000_t202" style="position:absolute;left:0;text-align:left;margin-left:-1.15pt;margin-top:22.15pt;width:31.5pt;height:110.6pt;z-index:25303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" filled="f" stroked="f">
                      <v:textbox style="mso-fit-shape-to-text:t">
                        <w:txbxContent>
                          <w:p w:rsidR="009C6E0D" w:rsidRPr="00A0688B" w:rsidRDefault="009C6E0D">
                            <w:pPr>
                              <w:rPr>
                                <w:rFonts w:ascii="Arial" w:hAnsi="Arial" w:cs="Arial"/>
                                <w:sz w:val="14"/>
                                <w:szCs w:val="14"/>
                              </w:rPr>
                            </w:pPr>
                            <w:r w:rsidRPr="00A0688B">
                              <w:rPr>
                                <w:rFonts w:ascii="Arial" w:hAnsi="Arial" w:cs="Arial"/>
                                <w:sz w:val="14"/>
                                <w:szCs w:val="14"/>
                              </w:rPr>
                              <w:t>No</w:t>
                            </w:r>
                          </w:p>
                        </w:txbxContent>
                      </v:textbox>
                    </v:shape>
                  </w:pict>
                </mc:Fallback>
              </mc:AlternateContent>
            </w:r>
          </w:p>
        </w:tc>
        <w:tc>
          <w:tcPr>
            <w:tcW w:w="1110" w:type="dxa"/>
            <w:vAlign w:val="center"/>
          </w:tcPr>
          <w:p w:rsidR="007A6117" w:rsidRPr="00437A93" w:rsidRDefault="007A6117" w:rsidP="00E65B7F">
            <w:pPr>
              <w:pStyle w:val="Textoindependiente"/>
              <w:jc w:val="center"/>
              <w:rPr>
                <w:rFonts w:cs="Arial"/>
                <w:color w:val="000000"/>
                <w:szCs w:val="18"/>
                <w:lang w:val="es-MX" w:eastAsia="es-MX"/>
              </w:rPr>
            </w:pPr>
          </w:p>
        </w:tc>
        <w:tc>
          <w:tcPr>
            <w:tcW w:w="1020" w:type="dxa"/>
            <w:vAlign w:val="center"/>
          </w:tcPr>
          <w:p w:rsidR="007A6117" w:rsidRPr="00437A93" w:rsidRDefault="007A6117" w:rsidP="00E65B7F">
            <w:pPr>
              <w:pStyle w:val="Textoindependiente"/>
              <w:jc w:val="center"/>
              <w:rPr>
                <w:rFonts w:cs="Arial"/>
                <w:bCs/>
                <w:snapToGrid w:val="0"/>
                <w:szCs w:val="18"/>
                <w:lang w:val="es-MX"/>
              </w:rPr>
            </w:pPr>
          </w:p>
        </w:tc>
        <w:tc>
          <w:tcPr>
            <w:tcW w:w="1206" w:type="dxa"/>
            <w:vAlign w:val="center"/>
          </w:tcPr>
          <w:p w:rsidR="007A6117" w:rsidRPr="00437A93" w:rsidRDefault="007A6117" w:rsidP="00E65B7F">
            <w:pPr>
              <w:pStyle w:val="Textoindependiente"/>
              <w:jc w:val="center"/>
              <w:rPr>
                <w:rFonts w:cs="Arial"/>
                <w:bCs/>
                <w:snapToGrid w:val="0"/>
                <w:szCs w:val="18"/>
                <w:lang w:val="es-MX"/>
              </w:rPr>
            </w:pPr>
          </w:p>
        </w:tc>
        <w:tc>
          <w:tcPr>
            <w:tcW w:w="1251" w:type="dxa"/>
            <w:vAlign w:val="center"/>
          </w:tcPr>
          <w:p w:rsidR="007A6117" w:rsidRPr="00437A93" w:rsidRDefault="007A6117" w:rsidP="00E65B7F">
            <w:pPr>
              <w:pStyle w:val="Textoindependiente"/>
              <w:jc w:val="center"/>
              <w:rPr>
                <w:rFonts w:cs="Arial"/>
                <w:bCs/>
                <w:snapToGrid w:val="0"/>
                <w:szCs w:val="18"/>
                <w:lang w:val="es-MX"/>
              </w:rPr>
            </w:pPr>
          </w:p>
        </w:tc>
        <w:tc>
          <w:tcPr>
            <w:tcW w:w="2663" w:type="dxa"/>
          </w:tcPr>
          <w:p w:rsidR="007A6117" w:rsidRPr="00437A93" w:rsidRDefault="007A6117" w:rsidP="006C59A5">
            <w:pPr>
              <w:pStyle w:val="Prrafodelista"/>
              <w:numPr>
                <w:ilvl w:val="0"/>
                <w:numId w:val="23"/>
              </w:numPr>
              <w:ind w:left="360" w:right="147"/>
              <w:jc w:val="both"/>
              <w:rPr>
                <w:rFonts w:ascii="Arial" w:hAnsi="Arial" w:cs="Arial"/>
                <w:sz w:val="18"/>
                <w:szCs w:val="18"/>
              </w:rPr>
            </w:pPr>
            <w:r w:rsidRPr="00437A93">
              <w:rPr>
                <w:rFonts w:ascii="Arial" w:hAnsi="Arial" w:cs="Arial"/>
                <w:sz w:val="18"/>
                <w:szCs w:val="18"/>
              </w:rPr>
              <w:t>Revisa propuesta del programa de capacitación interna.</w:t>
            </w:r>
          </w:p>
          <w:p w:rsidR="007A6117" w:rsidRPr="00437A93" w:rsidRDefault="007A6117" w:rsidP="00E65B7F">
            <w:pPr>
              <w:pStyle w:val="Prrafodelista"/>
              <w:ind w:left="390" w:right="147"/>
              <w:jc w:val="both"/>
              <w:rPr>
                <w:rFonts w:ascii="Arial" w:hAnsi="Arial" w:cs="Arial"/>
                <w:sz w:val="18"/>
                <w:szCs w:val="18"/>
              </w:rPr>
            </w:pPr>
          </w:p>
          <w:p w:rsidR="007A6117" w:rsidRPr="00437A93" w:rsidRDefault="007A6117" w:rsidP="00E65B7F">
            <w:pPr>
              <w:pStyle w:val="Prrafodelista"/>
              <w:ind w:left="390" w:right="147"/>
              <w:jc w:val="both"/>
              <w:rPr>
                <w:rFonts w:ascii="Arial" w:hAnsi="Arial" w:cs="Arial"/>
                <w:sz w:val="18"/>
                <w:szCs w:val="18"/>
              </w:rPr>
            </w:pPr>
            <w:r w:rsidRPr="00437A93">
              <w:rPr>
                <w:rFonts w:ascii="Arial" w:hAnsi="Arial" w:cs="Arial"/>
                <w:sz w:val="18"/>
                <w:szCs w:val="18"/>
              </w:rPr>
              <w:t>¿Hay modificación a la propuesta?</w:t>
            </w:r>
          </w:p>
          <w:p w:rsidR="007A6117" w:rsidRPr="00437A93" w:rsidRDefault="007A6117" w:rsidP="00E65B7F">
            <w:pPr>
              <w:pStyle w:val="Prrafodelista"/>
              <w:ind w:left="390" w:right="148"/>
              <w:jc w:val="both"/>
              <w:rPr>
                <w:rFonts w:ascii="Arial" w:hAnsi="Arial" w:cs="Arial"/>
                <w:sz w:val="18"/>
                <w:szCs w:val="18"/>
              </w:rPr>
            </w:pPr>
            <w:r w:rsidRPr="00437A93">
              <w:rPr>
                <w:rFonts w:ascii="Arial" w:hAnsi="Arial" w:cs="Arial"/>
                <w:b/>
                <w:sz w:val="18"/>
                <w:szCs w:val="18"/>
              </w:rPr>
              <w:t>Si.</w:t>
            </w:r>
            <w:r w:rsidRPr="00437A93">
              <w:rPr>
                <w:rFonts w:ascii="Arial" w:hAnsi="Arial" w:cs="Arial"/>
                <w:sz w:val="18"/>
                <w:szCs w:val="18"/>
              </w:rPr>
              <w:t xml:space="preserve"> Continúa en actividad 3.</w:t>
            </w:r>
          </w:p>
          <w:p w:rsidR="007A6117" w:rsidRPr="00437A93" w:rsidRDefault="007A6117" w:rsidP="00E65B7F">
            <w:pPr>
              <w:pStyle w:val="Textoindependiente"/>
              <w:ind w:left="390"/>
              <w:jc w:val="both"/>
              <w:rPr>
                <w:rFonts w:cs="Arial"/>
                <w:szCs w:val="18"/>
                <w:lang w:val="es-MX"/>
              </w:rPr>
            </w:pPr>
            <w:r w:rsidRPr="00437A93">
              <w:rPr>
                <w:rFonts w:cs="Arial"/>
                <w:b/>
                <w:szCs w:val="18"/>
                <w:lang w:val="es-MX"/>
              </w:rPr>
              <w:t>No.</w:t>
            </w:r>
            <w:r w:rsidRPr="00437A93">
              <w:rPr>
                <w:rFonts w:cs="Arial"/>
                <w:szCs w:val="18"/>
                <w:lang w:val="es-MX"/>
              </w:rPr>
              <w:t xml:space="preserve"> Continúa en actividad 5.</w:t>
            </w:r>
          </w:p>
          <w:p w:rsidR="007A6117" w:rsidRPr="00437A93" w:rsidRDefault="007A6117" w:rsidP="00E65B7F">
            <w:pPr>
              <w:pStyle w:val="Textoindependiente"/>
              <w:ind w:left="390"/>
              <w:jc w:val="both"/>
              <w:rPr>
                <w:rFonts w:cs="Arial"/>
                <w:bCs/>
                <w:snapToGrid w:val="0"/>
                <w:szCs w:val="18"/>
                <w:lang w:val="es-MX"/>
              </w:rPr>
            </w:pPr>
          </w:p>
        </w:tc>
      </w:tr>
      <w:tr w:rsidR="007A6117" w:rsidRPr="00437A93" w:rsidTr="00061368">
        <w:trPr>
          <w:cantSplit/>
        </w:trPr>
        <w:tc>
          <w:tcPr>
            <w:tcW w:w="1078"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7A6117" w:rsidP="00E65B7F">
            <w:pPr>
              <w:pStyle w:val="Textoindependiente"/>
              <w:jc w:val="center"/>
              <w:rPr>
                <w:rFonts w:cs="Arial"/>
                <w:color w:val="000000"/>
                <w:szCs w:val="18"/>
                <w:lang w:val="es-MX" w:eastAsia="es-MX"/>
              </w:rPr>
            </w:pPr>
          </w:p>
        </w:tc>
        <w:tc>
          <w:tcPr>
            <w:tcW w:w="1020" w:type="dxa"/>
            <w:vAlign w:val="center"/>
          </w:tcPr>
          <w:p w:rsidR="007A6117" w:rsidRPr="00437A93" w:rsidRDefault="007A6117" w:rsidP="00E65B7F">
            <w:pPr>
              <w:pStyle w:val="Textoindependiente"/>
              <w:jc w:val="center"/>
              <w:rPr>
                <w:rFonts w:cs="Arial"/>
                <w:bCs/>
                <w:snapToGrid w:val="0"/>
                <w:szCs w:val="18"/>
                <w:lang w:val="es-MX"/>
              </w:rPr>
            </w:pPr>
          </w:p>
        </w:tc>
        <w:tc>
          <w:tcPr>
            <w:tcW w:w="1206" w:type="dxa"/>
            <w:vAlign w:val="center"/>
          </w:tcPr>
          <w:p w:rsidR="007A6117" w:rsidRPr="00437A93" w:rsidRDefault="007A6117" w:rsidP="00E65B7F">
            <w:pPr>
              <w:pStyle w:val="Textoindependiente"/>
              <w:jc w:val="center"/>
              <w:rPr>
                <w:rFonts w:cs="Arial"/>
                <w:bCs/>
                <w:snapToGrid w:val="0"/>
                <w:szCs w:val="18"/>
                <w:lang w:val="es-MX"/>
              </w:rPr>
            </w:pPr>
          </w:p>
        </w:tc>
        <w:tc>
          <w:tcPr>
            <w:tcW w:w="1251" w:type="dxa"/>
            <w:vAlign w:val="center"/>
          </w:tcPr>
          <w:p w:rsidR="007A6117" w:rsidRPr="00437A93" w:rsidRDefault="007A6117" w:rsidP="00E65B7F">
            <w:pPr>
              <w:pStyle w:val="Textoindependiente"/>
              <w:jc w:val="center"/>
              <w:rPr>
                <w:rFonts w:cs="Arial"/>
                <w:bCs/>
                <w:snapToGrid w:val="0"/>
                <w:szCs w:val="18"/>
                <w:lang w:val="es-MX"/>
              </w:rPr>
            </w:pPr>
          </w:p>
        </w:tc>
        <w:tc>
          <w:tcPr>
            <w:tcW w:w="2663" w:type="dxa"/>
          </w:tcPr>
          <w:p w:rsidR="007A6117" w:rsidRPr="00437A93" w:rsidRDefault="007A6117" w:rsidP="006C59A5">
            <w:pPr>
              <w:pStyle w:val="Prrafodelista"/>
              <w:numPr>
                <w:ilvl w:val="0"/>
                <w:numId w:val="23"/>
              </w:numPr>
              <w:ind w:left="360" w:right="147"/>
              <w:jc w:val="both"/>
              <w:rPr>
                <w:rFonts w:ascii="Arial" w:hAnsi="Arial" w:cs="Arial"/>
                <w:sz w:val="18"/>
                <w:szCs w:val="18"/>
              </w:rPr>
            </w:pPr>
            <w:r w:rsidRPr="00437A93">
              <w:rPr>
                <w:rFonts w:ascii="Arial" w:hAnsi="Arial" w:cs="Arial"/>
                <w:sz w:val="18"/>
                <w:szCs w:val="18"/>
              </w:rPr>
              <w:t>Envía a la Dirección del Centro el programa de capacitación externa para su aprobación.</w:t>
            </w:r>
          </w:p>
          <w:p w:rsidR="007A6117" w:rsidRPr="00437A93" w:rsidRDefault="007A6117" w:rsidP="00E65B7F">
            <w:pPr>
              <w:ind w:right="147"/>
              <w:jc w:val="both"/>
              <w:rPr>
                <w:rFonts w:ascii="Arial" w:hAnsi="Arial" w:cs="Arial"/>
                <w:sz w:val="18"/>
                <w:szCs w:val="18"/>
              </w:rPr>
            </w:pPr>
          </w:p>
        </w:tc>
      </w:tr>
      <w:tr w:rsidR="007A6117" w:rsidRPr="00437A93" w:rsidTr="00061368">
        <w:trPr>
          <w:cantSplit/>
        </w:trPr>
        <w:tc>
          <w:tcPr>
            <w:tcW w:w="1078" w:type="dxa"/>
            <w:vAlign w:val="center"/>
          </w:tcPr>
          <w:p w:rsidR="007A6117" w:rsidRPr="00437A93" w:rsidRDefault="007A6117" w:rsidP="00E65B7F">
            <w:pPr>
              <w:pStyle w:val="Textoindependiente"/>
              <w:jc w:val="center"/>
              <w:rPr>
                <w:rFonts w:cs="Arial"/>
                <w:b/>
                <w:szCs w:val="18"/>
                <w:lang w:val="es-MX" w:eastAsia="es-MX"/>
              </w:rPr>
            </w:pPr>
          </w:p>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664CD7" w:rsidP="00E65B7F">
            <w:pPr>
              <w:pStyle w:val="Textoindependiente"/>
              <w:jc w:val="center"/>
              <w:rPr>
                <w:rFonts w:cs="Arial"/>
                <w:b/>
                <w:szCs w:val="18"/>
                <w:lang w:val="es-MX" w:eastAsia="es-MX"/>
              </w:rPr>
            </w:pPr>
            <w:r w:rsidRPr="00437A93">
              <w:rPr>
                <w:rFonts w:eastAsia="Calibri" w:cs="Arial"/>
                <w:b/>
                <w:noProof/>
                <w:color w:val="00863D"/>
                <w:lang w:val="es-MX" w:eastAsia="es-MX"/>
              </w:rPr>
              <mc:AlternateContent>
                <mc:Choice Requires="wps">
                  <w:drawing>
                    <wp:anchor distT="45720" distB="45720" distL="114300" distR="114300" simplePos="0" relativeHeight="253035520" behindDoc="0" locked="0" layoutInCell="1" allowOverlap="1" wp14:anchorId="7DD76D48" wp14:editId="5815AE3A">
                      <wp:simplePos x="0" y="0"/>
                      <wp:positionH relativeFrom="column">
                        <wp:posOffset>-349250</wp:posOffset>
                      </wp:positionH>
                      <wp:positionV relativeFrom="paragraph">
                        <wp:posOffset>-641350</wp:posOffset>
                      </wp:positionV>
                      <wp:extent cx="381000" cy="276225"/>
                      <wp:effectExtent l="0" t="0" r="0" b="0"/>
                      <wp:wrapNone/>
                      <wp:docPr id="26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76225"/>
                              </a:xfrm>
                              <a:prstGeom prst="rect">
                                <a:avLst/>
                              </a:prstGeom>
                              <a:noFill/>
                              <a:ln w="9525">
                                <a:noFill/>
                                <a:miter lim="800000"/>
                                <a:headEnd/>
                                <a:tailEnd/>
                              </a:ln>
                            </wps:spPr>
                            <wps:txbx>
                              <w:txbxContent>
                                <w:p w:rsidR="009C6E0D" w:rsidRPr="00A0688B" w:rsidRDefault="009C6E0D">
                                  <w:pPr>
                                    <w:rPr>
                                      <w:rFonts w:ascii="Arial" w:hAnsi="Arial" w:cs="Arial"/>
                                      <w:sz w:val="14"/>
                                      <w:szCs w:val="14"/>
                                    </w:rPr>
                                  </w:pPr>
                                  <w:r w:rsidRPr="00A0688B">
                                    <w:rPr>
                                      <w:rFonts w:ascii="Arial" w:hAnsi="Arial" w:cs="Arial"/>
                                      <w:sz w:val="14"/>
                                      <w:szCs w:val="14"/>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76D48" id="_x0000_s1346" type="#_x0000_t202" style="position:absolute;left:0;text-align:left;margin-left:-27.5pt;margin-top:-50.5pt;width:30pt;height:21.75pt;z-index:25303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" filled="f" stroked="f">
                      <v:textbox>
                        <w:txbxContent>
                          <w:p w:rsidR="009C6E0D" w:rsidRPr="00A0688B" w:rsidRDefault="009C6E0D">
                            <w:pPr>
                              <w:rPr>
                                <w:rFonts w:ascii="Arial" w:hAnsi="Arial" w:cs="Arial"/>
                                <w:sz w:val="14"/>
                                <w:szCs w:val="14"/>
                              </w:rPr>
                            </w:pPr>
                            <w:r w:rsidRPr="00A0688B">
                              <w:rPr>
                                <w:rFonts w:ascii="Arial" w:hAnsi="Arial" w:cs="Arial"/>
                                <w:sz w:val="14"/>
                                <w:szCs w:val="14"/>
                              </w:rPr>
                              <w:t>No</w:t>
                            </w:r>
                          </w:p>
                        </w:txbxContent>
                      </v:textbox>
                    </v:shape>
                  </w:pict>
                </mc:Fallback>
              </mc:AlternateContent>
            </w:r>
          </w:p>
        </w:tc>
        <w:tc>
          <w:tcPr>
            <w:tcW w:w="1110" w:type="dxa"/>
            <w:vAlign w:val="center"/>
          </w:tcPr>
          <w:p w:rsidR="007A6117" w:rsidRPr="00437A93" w:rsidRDefault="007A6117" w:rsidP="00E65B7F">
            <w:pPr>
              <w:pStyle w:val="Textoindependiente"/>
              <w:jc w:val="center"/>
              <w:rPr>
                <w:rFonts w:cs="Arial"/>
                <w:color w:val="000000"/>
                <w:szCs w:val="18"/>
                <w:lang w:val="es-MX" w:eastAsia="es-MX"/>
              </w:rPr>
            </w:pPr>
          </w:p>
        </w:tc>
        <w:tc>
          <w:tcPr>
            <w:tcW w:w="1020" w:type="dxa"/>
            <w:vAlign w:val="center"/>
          </w:tcPr>
          <w:p w:rsidR="007A6117" w:rsidRPr="00437A93" w:rsidRDefault="007A6117" w:rsidP="00E65B7F">
            <w:pPr>
              <w:pStyle w:val="Textoindependiente"/>
              <w:jc w:val="center"/>
              <w:rPr>
                <w:rFonts w:cs="Arial"/>
                <w:bCs/>
                <w:snapToGrid w:val="0"/>
                <w:szCs w:val="18"/>
                <w:lang w:val="es-MX"/>
              </w:rPr>
            </w:pPr>
          </w:p>
        </w:tc>
        <w:tc>
          <w:tcPr>
            <w:tcW w:w="1206" w:type="dxa"/>
            <w:vAlign w:val="center"/>
          </w:tcPr>
          <w:p w:rsidR="007A6117" w:rsidRPr="00437A93" w:rsidRDefault="007A6117" w:rsidP="00E65B7F">
            <w:pPr>
              <w:pStyle w:val="Textoindependiente"/>
              <w:jc w:val="center"/>
              <w:rPr>
                <w:rFonts w:cs="Arial"/>
                <w:bCs/>
                <w:snapToGrid w:val="0"/>
                <w:szCs w:val="18"/>
                <w:lang w:val="es-MX"/>
              </w:rPr>
            </w:pPr>
          </w:p>
        </w:tc>
        <w:tc>
          <w:tcPr>
            <w:tcW w:w="1251" w:type="dxa"/>
            <w:vAlign w:val="center"/>
          </w:tcPr>
          <w:p w:rsidR="007A6117" w:rsidRPr="00437A93" w:rsidRDefault="007A6117" w:rsidP="00E65B7F">
            <w:pPr>
              <w:pStyle w:val="Textoindependiente"/>
              <w:jc w:val="center"/>
              <w:rPr>
                <w:rFonts w:cs="Arial"/>
                <w:bCs/>
                <w:snapToGrid w:val="0"/>
                <w:szCs w:val="18"/>
                <w:lang w:val="es-MX"/>
              </w:rPr>
            </w:pPr>
          </w:p>
        </w:tc>
        <w:tc>
          <w:tcPr>
            <w:tcW w:w="2663" w:type="dxa"/>
          </w:tcPr>
          <w:p w:rsidR="007A6117" w:rsidRPr="00437A93" w:rsidRDefault="007A6117" w:rsidP="006C59A5">
            <w:pPr>
              <w:pStyle w:val="Prrafodelista"/>
              <w:numPr>
                <w:ilvl w:val="0"/>
                <w:numId w:val="23"/>
              </w:numPr>
              <w:ind w:left="360"/>
              <w:rPr>
                <w:rFonts w:ascii="Arial" w:hAnsi="Arial" w:cs="Arial"/>
                <w:sz w:val="18"/>
                <w:szCs w:val="18"/>
              </w:rPr>
            </w:pPr>
            <w:r w:rsidRPr="00437A93">
              <w:rPr>
                <w:rFonts w:ascii="Arial" w:hAnsi="Arial" w:cs="Arial"/>
                <w:sz w:val="18"/>
                <w:szCs w:val="18"/>
              </w:rPr>
              <w:t>Revisa propuesta de programa de capacitación externa.</w:t>
            </w:r>
          </w:p>
          <w:p w:rsidR="007A6117" w:rsidRPr="00437A93" w:rsidRDefault="007A6117" w:rsidP="00E65B7F">
            <w:pPr>
              <w:ind w:right="147"/>
              <w:jc w:val="both"/>
              <w:rPr>
                <w:rFonts w:ascii="Arial" w:hAnsi="Arial" w:cs="Arial"/>
                <w:sz w:val="18"/>
                <w:szCs w:val="18"/>
              </w:rPr>
            </w:pPr>
          </w:p>
          <w:p w:rsidR="007A6117" w:rsidRPr="00437A93" w:rsidRDefault="007A6117" w:rsidP="00E65B7F">
            <w:pPr>
              <w:ind w:left="360" w:right="147"/>
              <w:jc w:val="both"/>
              <w:rPr>
                <w:rFonts w:ascii="Arial" w:hAnsi="Arial" w:cs="Arial"/>
                <w:sz w:val="18"/>
                <w:szCs w:val="18"/>
              </w:rPr>
            </w:pPr>
            <w:r w:rsidRPr="00437A93">
              <w:rPr>
                <w:rFonts w:ascii="Arial" w:hAnsi="Arial" w:cs="Arial"/>
                <w:sz w:val="18"/>
                <w:szCs w:val="18"/>
              </w:rPr>
              <w:t>¿Aprueba el programa de capacitación externa?</w:t>
            </w:r>
          </w:p>
          <w:p w:rsidR="007A6117" w:rsidRPr="00437A93" w:rsidRDefault="007A6117" w:rsidP="00E65B7F">
            <w:pPr>
              <w:ind w:left="360" w:right="147"/>
              <w:jc w:val="both"/>
              <w:rPr>
                <w:rFonts w:ascii="Arial" w:hAnsi="Arial" w:cs="Arial"/>
                <w:sz w:val="18"/>
                <w:szCs w:val="18"/>
              </w:rPr>
            </w:pPr>
            <w:r w:rsidRPr="00437A93">
              <w:rPr>
                <w:rFonts w:ascii="Arial" w:hAnsi="Arial" w:cs="Arial"/>
                <w:b/>
                <w:sz w:val="18"/>
                <w:szCs w:val="18"/>
              </w:rPr>
              <w:t>Sí.</w:t>
            </w:r>
            <w:r w:rsidRPr="00437A93">
              <w:rPr>
                <w:rFonts w:ascii="Arial" w:hAnsi="Arial" w:cs="Arial"/>
                <w:sz w:val="18"/>
                <w:szCs w:val="18"/>
              </w:rPr>
              <w:t xml:space="preserve"> Continúa en actividad 7.</w:t>
            </w:r>
          </w:p>
          <w:p w:rsidR="007A6117" w:rsidRPr="00437A93" w:rsidRDefault="007A6117" w:rsidP="00E65B7F">
            <w:pPr>
              <w:ind w:left="360" w:right="147"/>
              <w:jc w:val="both"/>
              <w:rPr>
                <w:rFonts w:ascii="Arial" w:hAnsi="Arial" w:cs="Arial"/>
                <w:sz w:val="18"/>
                <w:szCs w:val="18"/>
              </w:rPr>
            </w:pPr>
            <w:r w:rsidRPr="00437A93">
              <w:rPr>
                <w:rFonts w:ascii="Arial" w:hAnsi="Arial" w:cs="Arial"/>
                <w:b/>
                <w:sz w:val="18"/>
                <w:szCs w:val="18"/>
              </w:rPr>
              <w:t>No.</w:t>
            </w:r>
            <w:r w:rsidRPr="00437A93">
              <w:rPr>
                <w:rFonts w:ascii="Arial" w:hAnsi="Arial" w:cs="Arial"/>
                <w:sz w:val="18"/>
                <w:szCs w:val="18"/>
              </w:rPr>
              <w:t xml:space="preserve"> Continúa en actividad 2.</w:t>
            </w:r>
          </w:p>
          <w:p w:rsidR="007A6117" w:rsidRPr="00437A93" w:rsidRDefault="007A6117" w:rsidP="00E65B7F">
            <w:pPr>
              <w:ind w:right="147"/>
              <w:jc w:val="both"/>
              <w:rPr>
                <w:rFonts w:ascii="Arial" w:hAnsi="Arial" w:cs="Arial"/>
                <w:sz w:val="18"/>
                <w:szCs w:val="18"/>
              </w:rPr>
            </w:pPr>
          </w:p>
        </w:tc>
      </w:tr>
      <w:tr w:rsidR="007A6117" w:rsidRPr="00437A93" w:rsidTr="00061368">
        <w:trPr>
          <w:cantSplit/>
        </w:trPr>
        <w:tc>
          <w:tcPr>
            <w:tcW w:w="1078" w:type="dxa"/>
            <w:vAlign w:val="center"/>
          </w:tcPr>
          <w:p w:rsidR="007A6117" w:rsidRPr="00437A93" w:rsidRDefault="0096729E" w:rsidP="00E65B7F">
            <w:pPr>
              <w:pStyle w:val="Textoindependiente"/>
              <w:jc w:val="center"/>
              <w:rPr>
                <w:rFonts w:cs="Arial"/>
                <w:b/>
                <w:szCs w:val="18"/>
                <w:lang w:val="es-MX" w:eastAsia="es-MX"/>
              </w:rPr>
            </w:pPr>
            <w:r w:rsidRPr="00437A93">
              <w:rPr>
                <w:rFonts w:cs="Arial"/>
                <w:b/>
                <w:noProof/>
                <w:szCs w:val="18"/>
                <w:lang w:val="es-MX" w:eastAsia="es-MX"/>
              </w:rPr>
              <w:lastRenderedPageBreak/>
              <mc:AlternateContent>
                <mc:Choice Requires="wps">
                  <w:drawing>
                    <wp:anchor distT="0" distB="0" distL="114300" distR="114300" simplePos="0" relativeHeight="253036544" behindDoc="0" locked="0" layoutInCell="1" allowOverlap="1" wp14:anchorId="287AE509" wp14:editId="52C9BFB6">
                      <wp:simplePos x="0" y="0"/>
                      <wp:positionH relativeFrom="column">
                        <wp:posOffset>114935</wp:posOffset>
                      </wp:positionH>
                      <wp:positionV relativeFrom="paragraph">
                        <wp:posOffset>66675</wp:posOffset>
                      </wp:positionV>
                      <wp:extent cx="359410" cy="359410"/>
                      <wp:effectExtent l="0" t="0" r="21590" b="21590"/>
                      <wp:wrapNone/>
                      <wp:docPr id="466" name="Conector fuera de página 466"/>
                      <wp:cNvGraphicFramePr/>
                      <a:graphic xmlns:a="http://schemas.openxmlformats.org/drawingml/2006/main">
                        <a:graphicData uri="http://schemas.microsoft.com/office/word/2010/wordprocessingShape">
                          <wps:wsp>
                            <wps:cNvSpPr/>
                            <wps:spPr>
                              <a:xfrm>
                                <a:off x="0" y="0"/>
                                <a:ext cx="359410" cy="35941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D0696" w:rsidRDefault="009C6E0D" w:rsidP="0096729E">
                                  <w:pPr>
                                    <w:jc w:val="center"/>
                                    <w:rPr>
                                      <w:rFonts w:ascii="Arial" w:hAnsi="Arial" w:cs="Arial"/>
                                      <w:color w:val="000000" w:themeColor="text1"/>
                                      <w:sz w:val="14"/>
                                      <w:szCs w:val="14"/>
                                    </w:rPr>
                                  </w:pPr>
                                  <w:r w:rsidRPr="001D0696">
                                    <w:rPr>
                                      <w:rFonts w:ascii="Arial" w:hAnsi="Arial" w:cs="Arial"/>
                                      <w:color w:val="000000" w:themeColor="text1"/>
                                      <w:sz w:val="14"/>
                                      <w:szCs w:val="1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AE509" id="Conector fuera de página 466" o:spid="_x0000_s1347" type="#_x0000_t177" style="position:absolute;left:0;text-align:left;margin-left:9.05pt;margin-top:5.25pt;width:28.3pt;height:28.3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" filled="f" strokecolor="black [3213]" strokeweight=".5pt">
                      <v:textbox>
                        <w:txbxContent>
                          <w:p w:rsidR="009C6E0D" w:rsidRPr="001D0696" w:rsidRDefault="009C6E0D" w:rsidP="0096729E">
                            <w:pPr>
                              <w:jc w:val="center"/>
                              <w:rPr>
                                <w:rFonts w:ascii="Arial" w:hAnsi="Arial" w:cs="Arial"/>
                                <w:color w:val="000000" w:themeColor="text1"/>
                                <w:sz w:val="14"/>
                                <w:szCs w:val="14"/>
                              </w:rPr>
                            </w:pPr>
                            <w:r w:rsidRPr="001D0696">
                              <w:rPr>
                                <w:rFonts w:ascii="Arial" w:hAnsi="Arial" w:cs="Arial"/>
                                <w:color w:val="000000" w:themeColor="text1"/>
                                <w:sz w:val="14"/>
                                <w:szCs w:val="14"/>
                              </w:rPr>
                              <w:t>A</w:t>
                            </w:r>
                          </w:p>
                        </w:txbxContent>
                      </v:textbox>
                    </v:shape>
                  </w:pict>
                </mc:Fallback>
              </mc:AlternateContent>
            </w:r>
            <w:r w:rsidRPr="00437A93">
              <w:rPr>
                <w:rFonts w:cs="Arial"/>
                <w:b/>
                <w:noProof/>
                <w:sz w:val="22"/>
                <w:szCs w:val="22"/>
                <w:lang w:val="es-MX" w:eastAsia="es-MX"/>
              </w:rPr>
              <mc:AlternateContent>
                <mc:Choice Requires="wps">
                  <w:drawing>
                    <wp:anchor distT="0" distB="0" distL="114300" distR="114300" simplePos="0" relativeHeight="253038592" behindDoc="0" locked="0" layoutInCell="1" allowOverlap="1" wp14:anchorId="6466B0E0" wp14:editId="20CC7E63">
                      <wp:simplePos x="0" y="0"/>
                      <wp:positionH relativeFrom="column">
                        <wp:posOffset>294005</wp:posOffset>
                      </wp:positionH>
                      <wp:positionV relativeFrom="paragraph">
                        <wp:posOffset>422910</wp:posOffset>
                      </wp:positionV>
                      <wp:extent cx="0" cy="577215"/>
                      <wp:effectExtent l="76200" t="0" r="57150" b="51435"/>
                      <wp:wrapNone/>
                      <wp:docPr id="474" name="492 Conector recto de flecha"/>
                      <wp:cNvGraphicFramePr/>
                      <a:graphic xmlns:a="http://schemas.openxmlformats.org/drawingml/2006/main">
                        <a:graphicData uri="http://schemas.microsoft.com/office/word/2010/wordprocessingShape">
                          <wps:wsp>
                            <wps:cNvCnPr/>
                            <wps:spPr>
                              <a:xfrm>
                                <a:off x="0" y="0"/>
                                <a:ext cx="0" cy="57721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436D34D" id="492 Conector recto de flecha" o:spid="_x0000_s1026" type="#_x0000_t32" style="position:absolute;margin-left:23.15pt;margin-top:33.3pt;width:0;height:45.4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" strokecolor="windowText">
                      <v:stroke endarrow="block"/>
                    </v:shape>
                  </w:pict>
                </mc:Fallback>
              </mc:AlternateContent>
            </w:r>
          </w:p>
        </w:tc>
        <w:tc>
          <w:tcPr>
            <w:tcW w:w="1110"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7A6117" w:rsidP="00E65B7F">
            <w:pPr>
              <w:pStyle w:val="Textoindependiente"/>
              <w:jc w:val="center"/>
              <w:rPr>
                <w:rFonts w:cs="Arial"/>
                <w:color w:val="000000"/>
                <w:szCs w:val="18"/>
                <w:lang w:val="es-MX" w:eastAsia="es-MX"/>
              </w:rPr>
            </w:pPr>
          </w:p>
        </w:tc>
        <w:tc>
          <w:tcPr>
            <w:tcW w:w="1020" w:type="dxa"/>
            <w:vAlign w:val="center"/>
          </w:tcPr>
          <w:p w:rsidR="007A6117" w:rsidRPr="00437A93" w:rsidRDefault="007A6117" w:rsidP="00E65B7F">
            <w:pPr>
              <w:pStyle w:val="Textoindependiente"/>
              <w:jc w:val="center"/>
              <w:rPr>
                <w:rFonts w:cs="Arial"/>
                <w:bCs/>
                <w:snapToGrid w:val="0"/>
                <w:szCs w:val="18"/>
                <w:lang w:val="es-MX"/>
              </w:rPr>
            </w:pPr>
          </w:p>
        </w:tc>
        <w:tc>
          <w:tcPr>
            <w:tcW w:w="1206" w:type="dxa"/>
            <w:vAlign w:val="center"/>
          </w:tcPr>
          <w:p w:rsidR="007A6117" w:rsidRPr="00437A93" w:rsidRDefault="007A6117" w:rsidP="00E65B7F">
            <w:pPr>
              <w:pStyle w:val="Textoindependiente"/>
              <w:jc w:val="center"/>
              <w:rPr>
                <w:rFonts w:cs="Arial"/>
                <w:bCs/>
                <w:snapToGrid w:val="0"/>
                <w:szCs w:val="18"/>
                <w:lang w:val="es-MX"/>
              </w:rPr>
            </w:pPr>
          </w:p>
        </w:tc>
        <w:tc>
          <w:tcPr>
            <w:tcW w:w="1251" w:type="dxa"/>
            <w:vAlign w:val="center"/>
          </w:tcPr>
          <w:p w:rsidR="007A6117" w:rsidRPr="00437A93" w:rsidRDefault="007A6117" w:rsidP="00E65B7F">
            <w:pPr>
              <w:pStyle w:val="Textoindependiente"/>
              <w:jc w:val="center"/>
              <w:rPr>
                <w:rFonts w:cs="Arial"/>
                <w:bCs/>
                <w:snapToGrid w:val="0"/>
                <w:szCs w:val="18"/>
                <w:lang w:val="es-MX"/>
              </w:rPr>
            </w:pPr>
          </w:p>
        </w:tc>
        <w:tc>
          <w:tcPr>
            <w:tcW w:w="2663" w:type="dxa"/>
          </w:tcPr>
          <w:p w:rsidR="007A6117" w:rsidRPr="00437A93" w:rsidRDefault="007A6117" w:rsidP="006C59A5">
            <w:pPr>
              <w:pStyle w:val="Prrafodelista"/>
              <w:numPr>
                <w:ilvl w:val="0"/>
                <w:numId w:val="23"/>
              </w:numPr>
              <w:ind w:left="360" w:right="147"/>
              <w:jc w:val="both"/>
              <w:rPr>
                <w:rFonts w:ascii="Arial" w:hAnsi="Arial" w:cs="Arial"/>
                <w:sz w:val="18"/>
                <w:szCs w:val="18"/>
              </w:rPr>
            </w:pPr>
            <w:r w:rsidRPr="00437A93">
              <w:rPr>
                <w:rFonts w:ascii="Arial" w:hAnsi="Arial" w:cs="Arial"/>
                <w:sz w:val="18"/>
                <w:szCs w:val="18"/>
              </w:rPr>
              <w:t>Instruye a la Unidad de Capacitación para ejecutar el programa de capacitación externa.</w:t>
            </w:r>
          </w:p>
          <w:p w:rsidR="007A6117" w:rsidRPr="00437A93" w:rsidRDefault="007A6117" w:rsidP="00E65B7F">
            <w:pPr>
              <w:ind w:right="147"/>
              <w:jc w:val="both"/>
              <w:rPr>
                <w:rFonts w:ascii="Arial" w:hAnsi="Arial" w:cs="Arial"/>
                <w:sz w:val="18"/>
                <w:szCs w:val="18"/>
              </w:rPr>
            </w:pPr>
          </w:p>
        </w:tc>
      </w:tr>
      <w:tr w:rsidR="007A6117" w:rsidRPr="00437A93" w:rsidTr="00061368">
        <w:trPr>
          <w:cantSplit/>
        </w:trPr>
        <w:tc>
          <w:tcPr>
            <w:tcW w:w="1078" w:type="dxa"/>
            <w:vAlign w:val="center"/>
          </w:tcPr>
          <w:p w:rsidR="007A6117" w:rsidRPr="00437A93" w:rsidRDefault="00664CD7" w:rsidP="00E65B7F">
            <w:pPr>
              <w:pStyle w:val="Textoindependiente"/>
              <w:jc w:val="center"/>
              <w:rPr>
                <w:rFonts w:cs="Arial"/>
                <w:b/>
                <w:szCs w:val="18"/>
                <w:lang w:val="es-MX" w:eastAsia="es-MX"/>
              </w:rPr>
            </w:pPr>
            <w:r w:rsidRPr="00437A93">
              <w:rPr>
                <w:rFonts w:cs="Arial"/>
                <w:b/>
                <w:noProof/>
                <w:sz w:val="22"/>
                <w:szCs w:val="22"/>
                <w:lang w:val="es-MX" w:eastAsia="es-MX"/>
              </w:rPr>
              <mc:AlternateContent>
                <mc:Choice Requires="wps">
                  <w:drawing>
                    <wp:anchor distT="0" distB="0" distL="114300" distR="114300" simplePos="0" relativeHeight="253039616" behindDoc="0" locked="0" layoutInCell="1" allowOverlap="1" wp14:anchorId="5577E6BA" wp14:editId="60196A90">
                      <wp:simplePos x="0" y="0"/>
                      <wp:positionH relativeFrom="column">
                        <wp:posOffset>36830</wp:posOffset>
                      </wp:positionH>
                      <wp:positionV relativeFrom="paragraph">
                        <wp:posOffset>241935</wp:posOffset>
                      </wp:positionV>
                      <wp:extent cx="460375" cy="292100"/>
                      <wp:effectExtent l="0" t="0" r="15875" b="12700"/>
                      <wp:wrapNone/>
                      <wp:docPr id="1121" name="32 Rectángulo"/>
                      <wp:cNvGraphicFramePr/>
                      <a:graphic xmlns:a="http://schemas.openxmlformats.org/drawingml/2006/main">
                        <a:graphicData uri="http://schemas.microsoft.com/office/word/2010/wordprocessingShape">
                          <wps:wsp>
                            <wps:cNvSpPr/>
                            <wps:spPr>
                              <a:xfrm>
                                <a:off x="0" y="0"/>
                                <a:ext cx="460375" cy="2921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1D0696" w:rsidRDefault="009C6E0D" w:rsidP="00664CD7">
                                  <w:pPr>
                                    <w:jc w:val="center"/>
                                    <w:rPr>
                                      <w:rFonts w:ascii="Arial" w:hAnsi="Arial" w:cs="Arial"/>
                                      <w:sz w:val="14"/>
                                      <w:szCs w:val="14"/>
                                    </w:rPr>
                                  </w:pPr>
                                  <w:r w:rsidRPr="001D0696">
                                    <w:rPr>
                                      <w:rFonts w:ascii="Arial" w:hAnsi="Arial" w:cs="Arial"/>
                                      <w:sz w:val="14"/>
                                      <w:szCs w:val="1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77E6BA" id="_x0000_s1348" style="position:absolute;left:0;text-align:left;margin-left:2.9pt;margin-top:19.05pt;width:36.25pt;height:23pt;z-index:25303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" fillcolor="white [3201]" strokecolor="black [3200]" strokeweight=".5pt">
                      <v:textbox>
                        <w:txbxContent>
                          <w:p w:rsidR="009C6E0D" w:rsidRPr="001D0696" w:rsidRDefault="009C6E0D" w:rsidP="00664CD7">
                            <w:pPr>
                              <w:jc w:val="center"/>
                              <w:rPr>
                                <w:rFonts w:ascii="Arial" w:hAnsi="Arial" w:cs="Arial"/>
                                <w:sz w:val="14"/>
                                <w:szCs w:val="14"/>
                              </w:rPr>
                            </w:pPr>
                            <w:r w:rsidRPr="001D0696">
                              <w:rPr>
                                <w:rFonts w:ascii="Arial" w:hAnsi="Arial" w:cs="Arial"/>
                                <w:sz w:val="14"/>
                                <w:szCs w:val="14"/>
                              </w:rPr>
                              <w:t>7</w:t>
                            </w:r>
                          </w:p>
                        </w:txbxContent>
                      </v:textbox>
                    </v:rect>
                  </w:pict>
                </mc:Fallback>
              </mc:AlternateContent>
            </w:r>
          </w:p>
        </w:tc>
        <w:tc>
          <w:tcPr>
            <w:tcW w:w="1110"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7A6117" w:rsidP="00E65B7F">
            <w:pPr>
              <w:pStyle w:val="Textoindependiente"/>
              <w:jc w:val="center"/>
              <w:rPr>
                <w:rFonts w:cs="Arial"/>
                <w:color w:val="000000"/>
                <w:szCs w:val="18"/>
                <w:lang w:val="es-MX" w:eastAsia="es-MX"/>
              </w:rPr>
            </w:pPr>
          </w:p>
        </w:tc>
        <w:tc>
          <w:tcPr>
            <w:tcW w:w="1020" w:type="dxa"/>
            <w:vAlign w:val="center"/>
          </w:tcPr>
          <w:p w:rsidR="007A6117" w:rsidRPr="00437A93" w:rsidRDefault="007A6117" w:rsidP="00E65B7F">
            <w:pPr>
              <w:pStyle w:val="Textoindependiente"/>
              <w:jc w:val="center"/>
              <w:rPr>
                <w:rFonts w:cs="Arial"/>
                <w:bCs/>
                <w:snapToGrid w:val="0"/>
                <w:szCs w:val="18"/>
                <w:lang w:val="es-MX"/>
              </w:rPr>
            </w:pPr>
          </w:p>
        </w:tc>
        <w:tc>
          <w:tcPr>
            <w:tcW w:w="1206" w:type="dxa"/>
            <w:vAlign w:val="center"/>
          </w:tcPr>
          <w:p w:rsidR="007A6117" w:rsidRPr="00437A93" w:rsidRDefault="007A6117" w:rsidP="00E65B7F">
            <w:pPr>
              <w:pStyle w:val="Textoindependiente"/>
              <w:jc w:val="center"/>
              <w:rPr>
                <w:rFonts w:cs="Arial"/>
                <w:bCs/>
                <w:snapToGrid w:val="0"/>
                <w:szCs w:val="18"/>
                <w:lang w:val="es-MX"/>
              </w:rPr>
            </w:pPr>
          </w:p>
        </w:tc>
        <w:tc>
          <w:tcPr>
            <w:tcW w:w="1251" w:type="dxa"/>
            <w:vAlign w:val="center"/>
          </w:tcPr>
          <w:p w:rsidR="007A6117" w:rsidRPr="00437A93" w:rsidRDefault="007A6117" w:rsidP="00E65B7F">
            <w:pPr>
              <w:pStyle w:val="Textoindependiente"/>
              <w:jc w:val="center"/>
              <w:rPr>
                <w:rFonts w:cs="Arial"/>
                <w:bCs/>
                <w:snapToGrid w:val="0"/>
                <w:szCs w:val="18"/>
                <w:lang w:val="es-MX"/>
              </w:rPr>
            </w:pPr>
          </w:p>
        </w:tc>
        <w:tc>
          <w:tcPr>
            <w:tcW w:w="2663" w:type="dxa"/>
          </w:tcPr>
          <w:p w:rsidR="007A6117" w:rsidRPr="00437A93" w:rsidRDefault="007A6117" w:rsidP="006C59A5">
            <w:pPr>
              <w:pStyle w:val="Prrafodelista"/>
              <w:numPr>
                <w:ilvl w:val="0"/>
                <w:numId w:val="23"/>
              </w:numPr>
              <w:ind w:left="360" w:right="147"/>
              <w:jc w:val="both"/>
              <w:rPr>
                <w:rFonts w:ascii="Arial" w:hAnsi="Arial" w:cs="Arial"/>
                <w:sz w:val="18"/>
                <w:szCs w:val="18"/>
              </w:rPr>
            </w:pPr>
            <w:r w:rsidRPr="00437A93">
              <w:rPr>
                <w:rFonts w:ascii="Arial" w:hAnsi="Arial" w:cs="Arial"/>
                <w:sz w:val="18"/>
                <w:szCs w:val="18"/>
              </w:rPr>
              <w:t>Recibe instrucción y turna a la Dirección de Capacitación Externa para iniciar la ejecución del programa.</w:t>
            </w:r>
          </w:p>
          <w:p w:rsidR="007A6117" w:rsidRPr="00437A93" w:rsidRDefault="007A6117" w:rsidP="00E65B7F">
            <w:pPr>
              <w:ind w:right="147"/>
              <w:jc w:val="both"/>
              <w:rPr>
                <w:rFonts w:ascii="Arial" w:hAnsi="Arial" w:cs="Arial"/>
                <w:sz w:val="18"/>
                <w:szCs w:val="18"/>
              </w:rPr>
            </w:pPr>
          </w:p>
        </w:tc>
      </w:tr>
      <w:tr w:rsidR="007A6117" w:rsidRPr="00437A93" w:rsidTr="00061368">
        <w:trPr>
          <w:cantSplit/>
        </w:trPr>
        <w:tc>
          <w:tcPr>
            <w:tcW w:w="1078" w:type="dxa"/>
            <w:vAlign w:val="center"/>
          </w:tcPr>
          <w:p w:rsidR="007A6117" w:rsidRPr="00437A93" w:rsidRDefault="00664CD7" w:rsidP="00E65B7F">
            <w:pPr>
              <w:pStyle w:val="Textoindependiente"/>
              <w:jc w:val="center"/>
              <w:rPr>
                <w:rFonts w:cs="Arial"/>
                <w:b/>
                <w:szCs w:val="18"/>
                <w:lang w:val="es-MX" w:eastAsia="es-MX"/>
              </w:rPr>
            </w:pPr>
            <w:r w:rsidRPr="00437A93">
              <w:rPr>
                <w:noProof/>
                <w:lang w:val="es-MX" w:eastAsia="es-MX"/>
              </w:rPr>
              <mc:AlternateContent>
                <mc:Choice Requires="wps">
                  <w:drawing>
                    <wp:anchor distT="0" distB="0" distL="114300" distR="114300" simplePos="0" relativeHeight="252919808" behindDoc="0" locked="0" layoutInCell="1" allowOverlap="1" wp14:anchorId="3EF8F130" wp14:editId="4A1A04E8">
                      <wp:simplePos x="0" y="0"/>
                      <wp:positionH relativeFrom="column">
                        <wp:posOffset>300355</wp:posOffset>
                      </wp:positionH>
                      <wp:positionV relativeFrom="paragraph">
                        <wp:posOffset>-812800</wp:posOffset>
                      </wp:positionV>
                      <wp:extent cx="438150" cy="638175"/>
                      <wp:effectExtent l="19050" t="0" r="38100" b="85725"/>
                      <wp:wrapNone/>
                      <wp:docPr id="2640" name="1137 Conector angular"/>
                      <wp:cNvGraphicFramePr/>
                      <a:graphic xmlns:a="http://schemas.openxmlformats.org/drawingml/2006/main">
                        <a:graphicData uri="http://schemas.microsoft.com/office/word/2010/wordprocessingShape">
                          <wps:wsp>
                            <wps:cNvCnPr/>
                            <wps:spPr>
                              <a:xfrm>
                                <a:off x="0" y="0"/>
                                <a:ext cx="438150" cy="638175"/>
                              </a:xfrm>
                              <a:prstGeom prst="bentConnector3">
                                <a:avLst>
                                  <a:gd name="adj1" fmla="val -2677"/>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ACFA1F0" id="1137 Conector angular" o:spid="_x0000_s1026" type="#_x0000_t34" style="position:absolute;margin-left:23.65pt;margin-top:-64pt;width:34.5pt;height:50.25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" adj="-578" strokecolor="windowText">
                      <v:stroke endarrow="block"/>
                    </v:shape>
                  </w:pict>
                </mc:Fallback>
              </mc:AlternateContent>
            </w:r>
          </w:p>
        </w:tc>
        <w:tc>
          <w:tcPr>
            <w:tcW w:w="1110" w:type="dxa"/>
            <w:vAlign w:val="center"/>
          </w:tcPr>
          <w:p w:rsidR="007A6117" w:rsidRPr="00437A93" w:rsidRDefault="0096729E" w:rsidP="00E65B7F">
            <w:pPr>
              <w:pStyle w:val="Textoindependiente"/>
              <w:jc w:val="center"/>
              <w:rPr>
                <w:rFonts w:cs="Arial"/>
                <w:b/>
                <w:szCs w:val="18"/>
                <w:lang w:val="es-MX" w:eastAsia="es-MX"/>
              </w:rPr>
            </w:pPr>
            <w:r w:rsidRPr="00437A93">
              <w:rPr>
                <w:noProof/>
                <w:lang w:val="es-MX" w:eastAsia="es-MX"/>
              </w:rPr>
              <mc:AlternateContent>
                <mc:Choice Requires="wps">
                  <w:drawing>
                    <wp:anchor distT="0" distB="0" distL="114300" distR="114300" simplePos="0" relativeHeight="252921856" behindDoc="0" locked="0" layoutInCell="1" allowOverlap="1" wp14:anchorId="7364047B" wp14:editId="633B1604">
                      <wp:simplePos x="0" y="0"/>
                      <wp:positionH relativeFrom="column">
                        <wp:posOffset>267970</wp:posOffset>
                      </wp:positionH>
                      <wp:positionV relativeFrom="paragraph">
                        <wp:posOffset>309880</wp:posOffset>
                      </wp:positionV>
                      <wp:extent cx="457200" cy="469265"/>
                      <wp:effectExtent l="19050" t="0" r="76200" b="102235"/>
                      <wp:wrapNone/>
                      <wp:docPr id="2641" name="1137 Conector angular"/>
                      <wp:cNvGraphicFramePr/>
                      <a:graphic xmlns:a="http://schemas.openxmlformats.org/drawingml/2006/main">
                        <a:graphicData uri="http://schemas.microsoft.com/office/word/2010/wordprocessingShape">
                          <wps:wsp>
                            <wps:cNvCnPr/>
                            <wps:spPr>
                              <a:xfrm>
                                <a:off x="0" y="0"/>
                                <a:ext cx="457200" cy="469265"/>
                              </a:xfrm>
                              <a:prstGeom prst="bentConnector3">
                                <a:avLst>
                                  <a:gd name="adj1" fmla="val -345"/>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D3EB78E" id="1137 Conector angular" o:spid="_x0000_s1026" type="#_x0000_t34" style="position:absolute;margin-left:21.1pt;margin-top:24.4pt;width:36pt;height:36.9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" adj="-75" strokecolor="windowText">
                      <v:stroke endarrow="block"/>
                    </v:shape>
                  </w:pict>
                </mc:Fallback>
              </mc:AlternateContent>
            </w:r>
            <w:r w:rsidRPr="00437A93">
              <w:rPr>
                <w:rFonts w:cs="Arial"/>
                <w:b/>
                <w:noProof/>
                <w:sz w:val="22"/>
                <w:szCs w:val="22"/>
                <w:lang w:val="es-MX" w:eastAsia="es-MX"/>
              </w:rPr>
              <mc:AlternateContent>
                <mc:Choice Requires="wps">
                  <w:drawing>
                    <wp:anchor distT="0" distB="0" distL="114300" distR="114300" simplePos="0" relativeHeight="253040640" behindDoc="0" locked="0" layoutInCell="1" allowOverlap="1" wp14:anchorId="0D09E8F9" wp14:editId="6CC87A35">
                      <wp:simplePos x="0" y="0"/>
                      <wp:positionH relativeFrom="column">
                        <wp:posOffset>58420</wp:posOffset>
                      </wp:positionH>
                      <wp:positionV relativeFrom="page">
                        <wp:posOffset>40640</wp:posOffset>
                      </wp:positionV>
                      <wp:extent cx="460375" cy="292100"/>
                      <wp:effectExtent l="0" t="0" r="15875" b="12700"/>
                      <wp:wrapNone/>
                      <wp:docPr id="1122" name="32 Rectángulo"/>
                      <wp:cNvGraphicFramePr/>
                      <a:graphic xmlns:a="http://schemas.openxmlformats.org/drawingml/2006/main">
                        <a:graphicData uri="http://schemas.microsoft.com/office/word/2010/wordprocessingShape">
                          <wps:wsp>
                            <wps:cNvSpPr/>
                            <wps:spPr>
                              <a:xfrm>
                                <a:off x="0" y="0"/>
                                <a:ext cx="460375" cy="2921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1D0696" w:rsidRDefault="009C6E0D" w:rsidP="00664CD7">
                                  <w:pPr>
                                    <w:jc w:val="center"/>
                                    <w:rPr>
                                      <w:rFonts w:ascii="Arial" w:hAnsi="Arial" w:cs="Arial"/>
                                      <w:sz w:val="14"/>
                                      <w:szCs w:val="14"/>
                                    </w:rPr>
                                  </w:pPr>
                                  <w:r w:rsidRPr="001D0696">
                                    <w:rPr>
                                      <w:rFonts w:ascii="Arial" w:hAnsi="Arial" w:cs="Arial"/>
                                      <w:sz w:val="14"/>
                                      <w:szCs w:val="1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9E8F9" id="_x0000_s1349" style="position:absolute;left:0;text-align:left;margin-left:4.6pt;margin-top:3.2pt;width:36.25pt;height:23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" fillcolor="white [3201]" strokecolor="black [3200]" strokeweight=".5pt">
                      <v:textbox>
                        <w:txbxContent>
                          <w:p w:rsidR="009C6E0D" w:rsidRPr="001D0696" w:rsidRDefault="009C6E0D" w:rsidP="00664CD7">
                            <w:pPr>
                              <w:jc w:val="center"/>
                              <w:rPr>
                                <w:rFonts w:ascii="Arial" w:hAnsi="Arial" w:cs="Arial"/>
                                <w:sz w:val="14"/>
                                <w:szCs w:val="14"/>
                              </w:rPr>
                            </w:pPr>
                            <w:r w:rsidRPr="001D0696">
                              <w:rPr>
                                <w:rFonts w:ascii="Arial" w:hAnsi="Arial" w:cs="Arial"/>
                                <w:sz w:val="14"/>
                                <w:szCs w:val="14"/>
                              </w:rPr>
                              <w:t>8</w:t>
                            </w:r>
                          </w:p>
                        </w:txbxContent>
                      </v:textbox>
                      <w10:wrap anchory="page"/>
                    </v:rect>
                  </w:pict>
                </mc:Fallback>
              </mc:AlternateContent>
            </w:r>
          </w:p>
        </w:tc>
        <w:tc>
          <w:tcPr>
            <w:tcW w:w="1110" w:type="dxa"/>
            <w:vAlign w:val="center"/>
          </w:tcPr>
          <w:p w:rsidR="007A6117" w:rsidRPr="00437A93" w:rsidRDefault="007A6117" w:rsidP="00E65B7F">
            <w:pPr>
              <w:pStyle w:val="Textoindependiente"/>
              <w:jc w:val="center"/>
              <w:rPr>
                <w:rFonts w:cs="Arial"/>
                <w:color w:val="000000"/>
                <w:szCs w:val="18"/>
                <w:lang w:val="es-MX" w:eastAsia="es-MX"/>
              </w:rPr>
            </w:pPr>
            <w:r w:rsidRPr="00437A93">
              <w:rPr>
                <w:rFonts w:cs="Arial"/>
                <w:b/>
                <w:noProof/>
                <w:sz w:val="22"/>
                <w:szCs w:val="22"/>
                <w:lang w:val="es-MX" w:eastAsia="es-MX"/>
              </w:rPr>
              <mc:AlternateContent>
                <mc:Choice Requires="wps">
                  <w:drawing>
                    <wp:anchor distT="0" distB="0" distL="114300" distR="114300" simplePos="0" relativeHeight="253041664" behindDoc="0" locked="0" layoutInCell="1" allowOverlap="1" wp14:anchorId="0EBFF748" wp14:editId="62052C87">
                      <wp:simplePos x="0" y="0"/>
                      <wp:positionH relativeFrom="column">
                        <wp:posOffset>24130</wp:posOffset>
                      </wp:positionH>
                      <wp:positionV relativeFrom="paragraph">
                        <wp:posOffset>683260</wp:posOffset>
                      </wp:positionV>
                      <wp:extent cx="460375" cy="292100"/>
                      <wp:effectExtent l="0" t="0" r="15875" b="12700"/>
                      <wp:wrapNone/>
                      <wp:docPr id="1123" name="32 Rectángulo"/>
                      <wp:cNvGraphicFramePr/>
                      <a:graphic xmlns:a="http://schemas.openxmlformats.org/drawingml/2006/main">
                        <a:graphicData uri="http://schemas.microsoft.com/office/word/2010/wordprocessingShape">
                          <wps:wsp>
                            <wps:cNvSpPr/>
                            <wps:spPr>
                              <a:xfrm>
                                <a:off x="0" y="0"/>
                                <a:ext cx="460375" cy="2921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1D0696" w:rsidRDefault="009C6E0D" w:rsidP="007A6117">
                                  <w:pPr>
                                    <w:jc w:val="center"/>
                                    <w:rPr>
                                      <w:rFonts w:ascii="Arial" w:hAnsi="Arial" w:cs="Arial"/>
                                      <w:sz w:val="14"/>
                                      <w:szCs w:val="14"/>
                                    </w:rPr>
                                  </w:pPr>
                                  <w:r w:rsidRPr="001D0696">
                                    <w:rPr>
                                      <w:rFonts w:ascii="Arial" w:hAnsi="Arial" w:cs="Arial"/>
                                      <w:sz w:val="14"/>
                                      <w:szCs w:val="14"/>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FF748" id="_x0000_s1350" style="position:absolute;left:0;text-align:left;margin-left:1.9pt;margin-top:53.8pt;width:36.25pt;height:23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" fillcolor="white [3201]" strokecolor="black [3200]" strokeweight=".5pt">
                      <v:textbox>
                        <w:txbxContent>
                          <w:p w:rsidR="009C6E0D" w:rsidRPr="001D0696" w:rsidRDefault="009C6E0D" w:rsidP="007A6117">
                            <w:pPr>
                              <w:jc w:val="center"/>
                              <w:rPr>
                                <w:rFonts w:ascii="Arial" w:hAnsi="Arial" w:cs="Arial"/>
                                <w:sz w:val="14"/>
                                <w:szCs w:val="14"/>
                              </w:rPr>
                            </w:pPr>
                            <w:r w:rsidRPr="001D0696">
                              <w:rPr>
                                <w:rFonts w:ascii="Arial" w:hAnsi="Arial" w:cs="Arial"/>
                                <w:sz w:val="14"/>
                                <w:szCs w:val="14"/>
                              </w:rPr>
                              <w:t>9</w:t>
                            </w:r>
                          </w:p>
                        </w:txbxContent>
                      </v:textbox>
                    </v:rect>
                  </w:pict>
                </mc:Fallback>
              </mc:AlternateContent>
            </w:r>
          </w:p>
        </w:tc>
        <w:tc>
          <w:tcPr>
            <w:tcW w:w="1020" w:type="dxa"/>
            <w:vAlign w:val="center"/>
          </w:tcPr>
          <w:p w:rsidR="007A6117" w:rsidRPr="00437A93" w:rsidRDefault="00C8638E" w:rsidP="00E65B7F">
            <w:pPr>
              <w:pStyle w:val="Textoindependiente"/>
              <w:jc w:val="center"/>
              <w:rPr>
                <w:rFonts w:cs="Arial"/>
                <w:bCs/>
                <w:snapToGrid w:val="0"/>
                <w:szCs w:val="18"/>
                <w:lang w:val="es-MX"/>
              </w:rPr>
            </w:pPr>
            <w:r w:rsidRPr="00437A93">
              <w:rPr>
                <w:noProof/>
                <w:lang w:val="es-MX" w:eastAsia="es-MX"/>
              </w:rPr>
              <mc:AlternateContent>
                <mc:Choice Requires="wps">
                  <w:drawing>
                    <wp:anchor distT="0" distB="0" distL="114300" distR="114300" simplePos="0" relativeHeight="252923904" behindDoc="0" locked="0" layoutInCell="1" allowOverlap="1" wp14:anchorId="09322F4A" wp14:editId="7B8A18D2">
                      <wp:simplePos x="0" y="0"/>
                      <wp:positionH relativeFrom="column">
                        <wp:posOffset>-186055</wp:posOffset>
                      </wp:positionH>
                      <wp:positionV relativeFrom="paragraph">
                        <wp:posOffset>923290</wp:posOffset>
                      </wp:positionV>
                      <wp:extent cx="504825" cy="352425"/>
                      <wp:effectExtent l="0" t="0" r="66675" b="47625"/>
                      <wp:wrapNone/>
                      <wp:docPr id="2642" name="1137 Conector angular"/>
                      <wp:cNvGraphicFramePr/>
                      <a:graphic xmlns:a="http://schemas.openxmlformats.org/drawingml/2006/main">
                        <a:graphicData uri="http://schemas.microsoft.com/office/word/2010/wordprocessingShape">
                          <wps:wsp>
                            <wps:cNvCnPr/>
                            <wps:spPr>
                              <a:xfrm>
                                <a:off x="0" y="0"/>
                                <a:ext cx="504825" cy="352425"/>
                              </a:xfrm>
                              <a:prstGeom prst="bentConnector3">
                                <a:avLst>
                                  <a:gd name="adj1" fmla="val 9945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5CD304E" id="1137 Conector angular" o:spid="_x0000_s1026" type="#_x0000_t34" style="position:absolute;margin-left:-14.65pt;margin-top:72.7pt;width:39.75pt;height:27.7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" adj="21481" strokecolor="windowText">
                      <v:stroke endarrow="block"/>
                    </v:shape>
                  </w:pict>
                </mc:Fallback>
              </mc:AlternateContent>
            </w:r>
          </w:p>
        </w:tc>
        <w:tc>
          <w:tcPr>
            <w:tcW w:w="1206" w:type="dxa"/>
            <w:vAlign w:val="center"/>
          </w:tcPr>
          <w:p w:rsidR="007A6117" w:rsidRPr="00437A93" w:rsidRDefault="007A6117" w:rsidP="00E65B7F">
            <w:pPr>
              <w:pStyle w:val="Textoindependiente"/>
              <w:jc w:val="center"/>
              <w:rPr>
                <w:rFonts w:cs="Arial"/>
                <w:bCs/>
                <w:snapToGrid w:val="0"/>
                <w:szCs w:val="18"/>
                <w:lang w:val="es-MX"/>
              </w:rPr>
            </w:pPr>
          </w:p>
        </w:tc>
        <w:tc>
          <w:tcPr>
            <w:tcW w:w="1251" w:type="dxa"/>
            <w:vAlign w:val="center"/>
          </w:tcPr>
          <w:p w:rsidR="007A6117" w:rsidRPr="00437A93" w:rsidRDefault="007A6117" w:rsidP="00E65B7F">
            <w:pPr>
              <w:pStyle w:val="Textoindependiente"/>
              <w:jc w:val="center"/>
              <w:rPr>
                <w:rFonts w:cs="Arial"/>
                <w:bCs/>
                <w:snapToGrid w:val="0"/>
                <w:szCs w:val="18"/>
                <w:lang w:val="es-MX"/>
              </w:rPr>
            </w:pPr>
          </w:p>
        </w:tc>
        <w:tc>
          <w:tcPr>
            <w:tcW w:w="2663" w:type="dxa"/>
          </w:tcPr>
          <w:p w:rsidR="007A6117" w:rsidRPr="00437A93" w:rsidRDefault="005E1D1A" w:rsidP="006C59A5">
            <w:pPr>
              <w:pStyle w:val="Prrafodelista"/>
              <w:numPr>
                <w:ilvl w:val="0"/>
                <w:numId w:val="23"/>
              </w:numPr>
              <w:ind w:left="360" w:right="147"/>
              <w:jc w:val="both"/>
              <w:rPr>
                <w:rFonts w:ascii="Arial" w:hAnsi="Arial" w:cs="Arial"/>
                <w:sz w:val="18"/>
                <w:szCs w:val="18"/>
              </w:rPr>
            </w:pPr>
            <w:r w:rsidRPr="00437A93">
              <w:rPr>
                <w:rFonts w:ascii="Arial" w:hAnsi="Arial" w:cs="Arial"/>
                <w:sz w:val="18"/>
                <w:szCs w:val="18"/>
              </w:rPr>
              <w:t>Analiza las solicitudes de las instituciones y, de ser el caso, las vincula con el programa de capacitación externa aprobado. Elabora oficios de respuesta a la institución.</w:t>
            </w:r>
          </w:p>
          <w:p w:rsidR="005E1D1A" w:rsidRPr="00437A93" w:rsidRDefault="005E1D1A" w:rsidP="005E1D1A">
            <w:pPr>
              <w:pStyle w:val="Prrafodelista"/>
              <w:ind w:left="360" w:right="147"/>
              <w:jc w:val="both"/>
              <w:rPr>
                <w:rFonts w:ascii="Arial" w:hAnsi="Arial" w:cs="Arial"/>
                <w:sz w:val="18"/>
                <w:szCs w:val="18"/>
              </w:rPr>
            </w:pPr>
          </w:p>
        </w:tc>
      </w:tr>
      <w:tr w:rsidR="007A6117" w:rsidRPr="00437A93" w:rsidTr="00061368">
        <w:trPr>
          <w:cantSplit/>
        </w:trPr>
        <w:tc>
          <w:tcPr>
            <w:tcW w:w="1078"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7A6117" w:rsidP="00E65B7F">
            <w:pPr>
              <w:pStyle w:val="Textoindependiente"/>
              <w:jc w:val="center"/>
              <w:rPr>
                <w:rFonts w:cs="Arial"/>
                <w:color w:val="000000"/>
                <w:szCs w:val="18"/>
                <w:lang w:val="es-MX" w:eastAsia="es-MX"/>
              </w:rPr>
            </w:pPr>
          </w:p>
        </w:tc>
        <w:tc>
          <w:tcPr>
            <w:tcW w:w="1020" w:type="dxa"/>
            <w:vAlign w:val="center"/>
          </w:tcPr>
          <w:p w:rsidR="007A6117" w:rsidRPr="00437A93" w:rsidRDefault="007A6117" w:rsidP="00E65B7F">
            <w:pPr>
              <w:pStyle w:val="Textoindependiente"/>
              <w:jc w:val="center"/>
              <w:rPr>
                <w:rFonts w:cs="Arial"/>
                <w:bCs/>
                <w:snapToGrid w:val="0"/>
                <w:szCs w:val="18"/>
                <w:lang w:val="es-MX"/>
              </w:rPr>
            </w:pPr>
            <w:r w:rsidRPr="00437A93">
              <w:rPr>
                <w:rFonts w:cs="Arial"/>
                <w:b/>
                <w:noProof/>
                <w:sz w:val="22"/>
                <w:szCs w:val="22"/>
                <w:lang w:val="es-MX" w:eastAsia="es-MX"/>
              </w:rPr>
              <mc:AlternateContent>
                <mc:Choice Requires="wps">
                  <w:drawing>
                    <wp:anchor distT="0" distB="0" distL="114300" distR="114300" simplePos="0" relativeHeight="253042688" behindDoc="0" locked="0" layoutInCell="1" allowOverlap="1" wp14:anchorId="53084ABF" wp14:editId="7BE73210">
                      <wp:simplePos x="0" y="0"/>
                      <wp:positionH relativeFrom="column">
                        <wp:posOffset>68580</wp:posOffset>
                      </wp:positionH>
                      <wp:positionV relativeFrom="page">
                        <wp:posOffset>113030</wp:posOffset>
                      </wp:positionV>
                      <wp:extent cx="460375" cy="292100"/>
                      <wp:effectExtent l="0" t="0" r="15875" b="12700"/>
                      <wp:wrapNone/>
                      <wp:docPr id="1124" name="32 Rectángulo"/>
                      <wp:cNvGraphicFramePr/>
                      <a:graphic xmlns:a="http://schemas.openxmlformats.org/drawingml/2006/main">
                        <a:graphicData uri="http://schemas.microsoft.com/office/word/2010/wordprocessingShape">
                          <wps:wsp>
                            <wps:cNvSpPr/>
                            <wps:spPr>
                              <a:xfrm>
                                <a:off x="0" y="0"/>
                                <a:ext cx="460375" cy="292100"/>
                              </a:xfrm>
                              <a:prstGeom prst="rect">
                                <a:avLst/>
                              </a:prstGeom>
                              <a:solidFill>
                                <a:schemeClr val="bg1"/>
                              </a:solidFill>
                              <a:ln w="6350"/>
                            </wps:spPr>
                            <wps:style>
                              <a:lnRef idx="2">
                                <a:schemeClr val="dk1"/>
                              </a:lnRef>
                              <a:fillRef idx="1">
                                <a:schemeClr val="lt1"/>
                              </a:fillRef>
                              <a:effectRef idx="0">
                                <a:schemeClr val="dk1"/>
                              </a:effectRef>
                              <a:fontRef idx="minor">
                                <a:schemeClr val="dk1"/>
                              </a:fontRef>
                            </wps:style>
                            <wps:txbx>
                              <w:txbxContent>
                                <w:p w:rsidR="009C6E0D" w:rsidRPr="001D0696" w:rsidRDefault="009C6E0D" w:rsidP="007A6117">
                                  <w:pPr>
                                    <w:jc w:val="center"/>
                                    <w:rPr>
                                      <w:rFonts w:ascii="Arial" w:hAnsi="Arial" w:cs="Arial"/>
                                      <w:sz w:val="14"/>
                                      <w:szCs w:val="14"/>
                                    </w:rPr>
                                  </w:pPr>
                                  <w:r w:rsidRPr="001D0696">
                                    <w:rPr>
                                      <w:rFonts w:ascii="Arial" w:hAnsi="Arial" w:cs="Arial"/>
                                      <w:sz w:val="14"/>
                                      <w:szCs w:val="14"/>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084ABF" id="_x0000_s1351" style="position:absolute;left:0;text-align:left;margin-left:5.4pt;margin-top:8.9pt;width:36.25pt;height:23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" fillcolor="white [3212]" strokecolor="black [3200]" strokeweight=".5pt">
                      <v:textbox>
                        <w:txbxContent>
                          <w:p w:rsidR="009C6E0D" w:rsidRPr="001D0696" w:rsidRDefault="009C6E0D" w:rsidP="007A6117">
                            <w:pPr>
                              <w:jc w:val="center"/>
                              <w:rPr>
                                <w:rFonts w:ascii="Arial" w:hAnsi="Arial" w:cs="Arial"/>
                                <w:sz w:val="14"/>
                                <w:szCs w:val="14"/>
                              </w:rPr>
                            </w:pPr>
                            <w:r w:rsidRPr="001D0696">
                              <w:rPr>
                                <w:rFonts w:ascii="Arial" w:hAnsi="Arial" w:cs="Arial"/>
                                <w:sz w:val="14"/>
                                <w:szCs w:val="14"/>
                              </w:rPr>
                              <w:t>10</w:t>
                            </w:r>
                          </w:p>
                        </w:txbxContent>
                      </v:textbox>
                      <w10:wrap anchory="page"/>
                    </v:rect>
                  </w:pict>
                </mc:Fallback>
              </mc:AlternateContent>
            </w:r>
          </w:p>
          <w:p w:rsidR="007A6117" w:rsidRPr="00437A93" w:rsidRDefault="007A6117" w:rsidP="00E65B7F">
            <w:pPr>
              <w:pStyle w:val="Textoindependiente"/>
              <w:jc w:val="center"/>
              <w:rPr>
                <w:rFonts w:cs="Arial"/>
                <w:bCs/>
                <w:snapToGrid w:val="0"/>
                <w:szCs w:val="18"/>
                <w:lang w:val="es-MX"/>
              </w:rPr>
            </w:pPr>
          </w:p>
          <w:p w:rsidR="007A6117" w:rsidRPr="00437A93" w:rsidRDefault="0096729E" w:rsidP="00E65B7F">
            <w:pPr>
              <w:pStyle w:val="Textoindependiente"/>
              <w:jc w:val="center"/>
              <w:rPr>
                <w:rFonts w:cs="Arial"/>
                <w:bCs/>
                <w:snapToGrid w:val="0"/>
                <w:szCs w:val="18"/>
                <w:lang w:val="es-MX"/>
              </w:rPr>
            </w:pPr>
            <w:r w:rsidRPr="00437A93">
              <w:rPr>
                <w:rFonts w:cs="Arial"/>
                <w:b/>
                <w:noProof/>
                <w:sz w:val="22"/>
                <w:szCs w:val="22"/>
                <w:lang w:val="es-MX" w:eastAsia="es-MX"/>
              </w:rPr>
              <mc:AlternateContent>
                <mc:Choice Requires="wps">
                  <w:drawing>
                    <wp:anchor distT="0" distB="0" distL="114300" distR="114300" simplePos="0" relativeHeight="253040127" behindDoc="0" locked="0" layoutInCell="1" allowOverlap="1" wp14:anchorId="26DED624" wp14:editId="6F7880BA">
                      <wp:simplePos x="0" y="0"/>
                      <wp:positionH relativeFrom="column">
                        <wp:posOffset>307975</wp:posOffset>
                      </wp:positionH>
                      <wp:positionV relativeFrom="page">
                        <wp:posOffset>385445</wp:posOffset>
                      </wp:positionV>
                      <wp:extent cx="0" cy="311785"/>
                      <wp:effectExtent l="76200" t="0" r="57150" b="50165"/>
                      <wp:wrapNone/>
                      <wp:docPr id="480" name="492 Conector recto de flecha"/>
                      <wp:cNvGraphicFramePr/>
                      <a:graphic xmlns:a="http://schemas.openxmlformats.org/drawingml/2006/main">
                        <a:graphicData uri="http://schemas.microsoft.com/office/word/2010/wordprocessingShape">
                          <wps:wsp>
                            <wps:cNvCnPr/>
                            <wps:spPr>
                              <a:xfrm flipH="1">
                                <a:off x="0" y="0"/>
                                <a:ext cx="0" cy="3117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5C9BE8D" id="492 Conector recto de flecha" o:spid="_x0000_s1026" type="#_x0000_t32" style="position:absolute;margin-left:24.25pt;margin-top:30.35pt;width:0;height:24.55pt;flip:x;z-index:25304012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" strokecolor="windowText">
                      <v:stroke endarrow="block"/>
                      <w10:wrap anchory="page"/>
                    </v:shape>
                  </w:pict>
                </mc:Fallback>
              </mc:AlternateContent>
            </w:r>
          </w:p>
          <w:p w:rsidR="007A6117" w:rsidRPr="00437A93" w:rsidRDefault="00FF7FBF" w:rsidP="00E65B7F">
            <w:pPr>
              <w:pStyle w:val="Textoindependiente"/>
              <w:jc w:val="center"/>
              <w:rPr>
                <w:rFonts w:cs="Arial"/>
                <w:bCs/>
                <w:snapToGrid w:val="0"/>
                <w:szCs w:val="18"/>
                <w:lang w:val="es-MX"/>
              </w:rPr>
            </w:pPr>
            <w:r w:rsidRPr="00437A93">
              <w:rPr>
                <w:rFonts w:cs="Arial"/>
                <w:b/>
                <w:noProof/>
                <w:sz w:val="22"/>
                <w:szCs w:val="22"/>
                <w:lang w:val="es-MX" w:eastAsia="es-MX"/>
              </w:rPr>
              <mc:AlternateContent>
                <mc:Choice Requires="wps">
                  <w:drawing>
                    <wp:anchor distT="0" distB="0" distL="114300" distR="114300" simplePos="0" relativeHeight="252922879" behindDoc="0" locked="0" layoutInCell="1" allowOverlap="1" wp14:anchorId="785D89E3" wp14:editId="04B31245">
                      <wp:simplePos x="0" y="0"/>
                      <wp:positionH relativeFrom="column">
                        <wp:posOffset>316230</wp:posOffset>
                      </wp:positionH>
                      <wp:positionV relativeFrom="page">
                        <wp:posOffset>1010285</wp:posOffset>
                      </wp:positionV>
                      <wp:extent cx="0" cy="432000"/>
                      <wp:effectExtent l="76200" t="0" r="57150" b="63500"/>
                      <wp:wrapNone/>
                      <wp:docPr id="2643" name="492 Conector recto de flecha"/>
                      <wp:cNvGraphicFramePr/>
                      <a:graphic xmlns:a="http://schemas.openxmlformats.org/drawingml/2006/main">
                        <a:graphicData uri="http://schemas.microsoft.com/office/word/2010/wordprocessingShape">
                          <wps:wsp>
                            <wps:cNvCnPr/>
                            <wps:spPr>
                              <a:xfrm flipH="1">
                                <a:off x="0" y="0"/>
                                <a:ext cx="0" cy="432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D15ECD5" id="492 Conector recto de flecha" o:spid="_x0000_s1026" type="#_x0000_t32" style="position:absolute;margin-left:24.9pt;margin-top:79.55pt;width:0;height:34pt;flip:x;z-index:25292287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" strokecolor="windowText">
                      <v:stroke endarrow="block"/>
                      <w10:wrap anchory="page"/>
                    </v:shape>
                  </w:pict>
                </mc:Fallback>
              </mc:AlternateContent>
            </w:r>
            <w:r w:rsidR="001D0696" w:rsidRPr="00437A93">
              <w:rPr>
                <w:rFonts w:cs="Arial"/>
                <w:b/>
                <w:noProof/>
                <w:sz w:val="22"/>
                <w:szCs w:val="22"/>
                <w:lang w:val="es-MX" w:eastAsia="es-MX"/>
              </w:rPr>
              <mc:AlternateContent>
                <mc:Choice Requires="wps">
                  <w:drawing>
                    <wp:anchor distT="0" distB="0" distL="114300" distR="114300" simplePos="0" relativeHeight="252336128" behindDoc="0" locked="0" layoutInCell="1" allowOverlap="1" wp14:anchorId="56E7BB39" wp14:editId="7CEF5594">
                      <wp:simplePos x="0" y="0"/>
                      <wp:positionH relativeFrom="column">
                        <wp:posOffset>344170</wp:posOffset>
                      </wp:positionH>
                      <wp:positionV relativeFrom="paragraph">
                        <wp:posOffset>73025</wp:posOffset>
                      </wp:positionV>
                      <wp:extent cx="381000" cy="256540"/>
                      <wp:effectExtent l="0" t="0" r="0" b="0"/>
                      <wp:wrapNone/>
                      <wp:docPr id="971" name="4 CuadroTexto"/>
                      <wp:cNvGraphicFramePr/>
                      <a:graphic xmlns:a="http://schemas.openxmlformats.org/drawingml/2006/main">
                        <a:graphicData uri="http://schemas.microsoft.com/office/word/2010/wordprocessingShape">
                          <wps:wsp>
                            <wps:cNvSpPr txBox="1"/>
                            <wps:spPr>
                              <a:xfrm>
                                <a:off x="0" y="0"/>
                                <a:ext cx="381000" cy="256540"/>
                              </a:xfrm>
                              <a:prstGeom prst="rect">
                                <a:avLst/>
                              </a:prstGeom>
                              <a:noFill/>
                            </wps:spPr>
                            <wps:txbx>
                              <w:txbxContent>
                                <w:p w:rsidR="009C6E0D" w:rsidRPr="001D0696" w:rsidRDefault="009C6E0D" w:rsidP="007A6117">
                                  <w:pPr>
                                    <w:pStyle w:val="NormalWeb"/>
                                    <w:spacing w:before="0" w:beforeAutospacing="0" w:after="0" w:afterAutospacing="0"/>
                                    <w:rPr>
                                      <w:sz w:val="14"/>
                                      <w:szCs w:val="14"/>
                                    </w:rPr>
                                  </w:pPr>
                                  <w:r w:rsidRPr="001D0696">
                                    <w:rPr>
                                      <w:rFonts w:ascii="Arial" w:hAnsi="Arial" w:cs="Arial"/>
                                      <w:color w:val="000000" w:themeColor="text1"/>
                                      <w:kern w:val="24"/>
                                      <w:sz w:val="14"/>
                                      <w:szCs w:val="14"/>
                                    </w:rPr>
                                    <w:t>No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E7BB39" id="4 CuadroTexto" o:spid="_x0000_s1352" type="#_x0000_t202" style="position:absolute;left:0;text-align:left;margin-left:27.1pt;margin-top:5.75pt;width:30pt;height:20.2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" filled="f" stroked="f">
                      <v:textbox>
                        <w:txbxContent>
                          <w:p w:rsidR="009C6E0D" w:rsidRPr="001D0696" w:rsidRDefault="009C6E0D" w:rsidP="007A6117">
                            <w:pPr>
                              <w:pStyle w:val="NormalWeb"/>
                              <w:spacing w:before="0" w:beforeAutospacing="0" w:after="0" w:afterAutospacing="0"/>
                              <w:rPr>
                                <w:sz w:val="14"/>
                                <w:szCs w:val="14"/>
                              </w:rPr>
                            </w:pPr>
                            <w:r w:rsidRPr="001D0696">
                              <w:rPr>
                                <w:rFonts w:ascii="Arial" w:hAnsi="Arial" w:cs="Arial"/>
                                <w:color w:val="000000" w:themeColor="text1"/>
                                <w:kern w:val="24"/>
                                <w:sz w:val="14"/>
                                <w:szCs w:val="14"/>
                              </w:rPr>
                              <w:t>No</w:t>
                            </w:r>
                          </w:p>
                        </w:txbxContent>
                      </v:textbox>
                    </v:shape>
                  </w:pict>
                </mc:Fallback>
              </mc:AlternateContent>
            </w:r>
            <w:r w:rsidR="0096729E" w:rsidRPr="00437A93">
              <w:rPr>
                <w:rFonts w:cs="Arial"/>
                <w:b/>
                <w:noProof/>
                <w:sz w:val="22"/>
                <w:szCs w:val="22"/>
                <w:lang w:val="es-MX" w:eastAsia="es-MX"/>
              </w:rPr>
              <mc:AlternateContent>
                <mc:Choice Requires="wps">
                  <w:drawing>
                    <wp:anchor distT="0" distB="0" distL="114300" distR="114300" simplePos="0" relativeHeight="253043712" behindDoc="0" locked="0" layoutInCell="1" allowOverlap="1" wp14:anchorId="38F31EB3" wp14:editId="64D08C26">
                      <wp:simplePos x="0" y="0"/>
                      <wp:positionH relativeFrom="column">
                        <wp:posOffset>105410</wp:posOffset>
                      </wp:positionH>
                      <wp:positionV relativeFrom="page">
                        <wp:posOffset>709930</wp:posOffset>
                      </wp:positionV>
                      <wp:extent cx="409575" cy="292100"/>
                      <wp:effectExtent l="0" t="0" r="28575" b="12700"/>
                      <wp:wrapNone/>
                      <wp:docPr id="970" name="478 Rombo"/>
                      <wp:cNvGraphicFramePr/>
                      <a:graphic xmlns:a="http://schemas.openxmlformats.org/drawingml/2006/main">
                        <a:graphicData uri="http://schemas.microsoft.com/office/word/2010/wordprocessingShape">
                          <wps:wsp>
                            <wps:cNvSpPr/>
                            <wps:spPr>
                              <a:xfrm>
                                <a:off x="0" y="0"/>
                                <a:ext cx="409575" cy="292100"/>
                              </a:xfrm>
                              <a:prstGeom prst="diamond">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7A611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31EB3" id="_x0000_t4" coordsize="21600,21600" o:spt="4" path="m10800,l,10800,10800,21600,21600,10800xe">
                      <v:stroke joinstyle="miter"/>
                      <v:path gradientshapeok="t" o:connecttype="rect" textboxrect="5400,5400,16200,16200"/>
                    </v:shapetype>
                    <v:shape id="478 Rombo" o:spid="_x0000_s1353" type="#_x0000_t4" style="position:absolute;left:0;text-align:left;margin-left:8.3pt;margin-top:55.9pt;width:32.25pt;height:23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" fillcolor="white [3212]" strokecolor="black [3213]">
                      <v:textbox>
                        <w:txbxContent>
                          <w:p w:rsidR="009C6E0D" w:rsidRDefault="009C6E0D" w:rsidP="007A6117">
                            <w:pPr>
                              <w:rPr>
                                <w:rFonts w:eastAsia="Times New Roman"/>
                              </w:rPr>
                            </w:pPr>
                          </w:p>
                        </w:txbxContent>
                      </v:textbox>
                      <w10:wrap anchory="page"/>
                    </v:shape>
                  </w:pict>
                </mc:Fallback>
              </mc:AlternateContent>
            </w:r>
            <w:r w:rsidR="0096729E" w:rsidRPr="00437A93">
              <w:rPr>
                <w:rFonts w:cs="Arial"/>
                <w:b/>
                <w:noProof/>
                <w:sz w:val="22"/>
                <w:szCs w:val="22"/>
                <w:lang w:val="es-MX" w:eastAsia="es-MX"/>
              </w:rPr>
              <mc:AlternateContent>
                <mc:Choice Requires="wps">
                  <w:drawing>
                    <wp:anchor distT="0" distB="0" distL="114300" distR="114300" simplePos="0" relativeHeight="252337152" behindDoc="0" locked="0" layoutInCell="1" allowOverlap="1" wp14:anchorId="73A0AF60" wp14:editId="2F9D78A7">
                      <wp:simplePos x="0" y="0"/>
                      <wp:positionH relativeFrom="column">
                        <wp:posOffset>-81280</wp:posOffset>
                      </wp:positionH>
                      <wp:positionV relativeFrom="paragraph">
                        <wp:posOffset>503555</wp:posOffset>
                      </wp:positionV>
                      <wp:extent cx="363855" cy="256540"/>
                      <wp:effectExtent l="0" t="0" r="0" b="0"/>
                      <wp:wrapNone/>
                      <wp:docPr id="972" name="5 CuadroTexto"/>
                      <wp:cNvGraphicFramePr/>
                      <a:graphic xmlns:a="http://schemas.openxmlformats.org/drawingml/2006/main">
                        <a:graphicData uri="http://schemas.microsoft.com/office/word/2010/wordprocessingShape">
                          <wps:wsp>
                            <wps:cNvSpPr txBox="1"/>
                            <wps:spPr>
                              <a:xfrm>
                                <a:off x="0" y="0"/>
                                <a:ext cx="363855" cy="256540"/>
                              </a:xfrm>
                              <a:prstGeom prst="rect">
                                <a:avLst/>
                              </a:prstGeom>
                              <a:noFill/>
                            </wps:spPr>
                            <wps:txbx>
                              <w:txbxContent>
                                <w:p w:rsidR="009C6E0D" w:rsidRPr="001D0696" w:rsidRDefault="009C6E0D" w:rsidP="007A6117">
                                  <w:pPr>
                                    <w:pStyle w:val="NormalWeb"/>
                                    <w:spacing w:before="0" w:beforeAutospacing="0" w:after="0" w:afterAutospacing="0"/>
                                    <w:rPr>
                                      <w:sz w:val="14"/>
                                      <w:szCs w:val="14"/>
                                    </w:rPr>
                                  </w:pPr>
                                  <w:r w:rsidRPr="001D0696">
                                    <w:rPr>
                                      <w:rFonts w:ascii="Arial" w:hAnsi="Arial" w:cs="Arial"/>
                                      <w:color w:val="000000" w:themeColor="text1"/>
                                      <w:kern w:val="24"/>
                                      <w:sz w:val="14"/>
                                      <w:szCs w:val="14"/>
                                    </w:rPr>
                                    <w:t>Si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3A0AF60" id="5 CuadroTexto" o:spid="_x0000_s1354" type="#_x0000_t202" style="position:absolute;left:0;text-align:left;margin-left:-6.4pt;margin-top:39.65pt;width:28.65pt;height:20.2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" filled="f" stroked="f">
                      <v:textbox>
                        <w:txbxContent>
                          <w:p w:rsidR="009C6E0D" w:rsidRPr="001D0696" w:rsidRDefault="009C6E0D" w:rsidP="007A6117">
                            <w:pPr>
                              <w:pStyle w:val="NormalWeb"/>
                              <w:spacing w:before="0" w:beforeAutospacing="0" w:after="0" w:afterAutospacing="0"/>
                              <w:rPr>
                                <w:sz w:val="14"/>
                                <w:szCs w:val="14"/>
                              </w:rPr>
                            </w:pPr>
                            <w:r w:rsidRPr="001D0696">
                              <w:rPr>
                                <w:rFonts w:ascii="Arial" w:hAnsi="Arial" w:cs="Arial"/>
                                <w:color w:val="000000" w:themeColor="text1"/>
                                <w:kern w:val="24"/>
                                <w:sz w:val="14"/>
                                <w:szCs w:val="14"/>
                              </w:rPr>
                              <w:t>Si</w:t>
                            </w:r>
                          </w:p>
                        </w:txbxContent>
                      </v:textbox>
                    </v:shape>
                  </w:pict>
                </mc:Fallback>
              </mc:AlternateContent>
            </w:r>
          </w:p>
        </w:tc>
        <w:tc>
          <w:tcPr>
            <w:tcW w:w="1206" w:type="dxa"/>
            <w:vAlign w:val="center"/>
          </w:tcPr>
          <w:p w:rsidR="007A6117" w:rsidRPr="00437A93" w:rsidRDefault="005B05E5" w:rsidP="00E65B7F">
            <w:pPr>
              <w:pStyle w:val="Textoindependiente"/>
              <w:jc w:val="center"/>
              <w:rPr>
                <w:rFonts w:cs="Arial"/>
                <w:bCs/>
                <w:snapToGrid w:val="0"/>
                <w:szCs w:val="18"/>
                <w:lang w:val="es-MX"/>
              </w:rPr>
            </w:pPr>
            <w:r w:rsidRPr="00437A93">
              <w:rPr>
                <w:rFonts w:cs="Arial"/>
                <w:b/>
                <w:noProof/>
                <w:sz w:val="22"/>
                <w:szCs w:val="22"/>
                <w:lang w:val="es-MX" w:eastAsia="es-MX"/>
              </w:rPr>
              <mc:AlternateContent>
                <mc:Choice Requires="wps">
                  <w:drawing>
                    <wp:anchor distT="0" distB="0" distL="114300" distR="114300" simplePos="0" relativeHeight="253057024" behindDoc="1" locked="0" layoutInCell="1" allowOverlap="1" wp14:anchorId="7F95947F" wp14:editId="472A7942">
                      <wp:simplePos x="0" y="0"/>
                      <wp:positionH relativeFrom="column">
                        <wp:posOffset>-115570</wp:posOffset>
                      </wp:positionH>
                      <wp:positionV relativeFrom="page">
                        <wp:posOffset>629920</wp:posOffset>
                      </wp:positionV>
                      <wp:extent cx="863600" cy="0"/>
                      <wp:effectExtent l="0" t="76200" r="12700" b="95250"/>
                      <wp:wrapNone/>
                      <wp:docPr id="620" name="492 Conector recto de flecha"/>
                      <wp:cNvGraphicFramePr/>
                      <a:graphic xmlns:a="http://schemas.openxmlformats.org/drawingml/2006/main">
                        <a:graphicData uri="http://schemas.microsoft.com/office/word/2010/wordprocessingShape">
                          <wps:wsp>
                            <wps:cNvCnPr/>
                            <wps:spPr>
                              <a:xfrm>
                                <a:off x="0" y="0"/>
                                <a:ext cx="8636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2BC20AD" id="492 Conector recto de flecha" o:spid="_x0000_s1026" type="#_x0000_t32" style="position:absolute;margin-left:-9.1pt;margin-top:49.6pt;width:68pt;height:0;z-index:-250259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" strokecolor="windowText">
                      <v:stroke endarrow="block"/>
                      <w10:wrap anchory="page"/>
                    </v:shape>
                  </w:pict>
                </mc:Fallback>
              </mc:AlternateContent>
            </w:r>
          </w:p>
        </w:tc>
        <w:tc>
          <w:tcPr>
            <w:tcW w:w="1251" w:type="dxa"/>
            <w:vAlign w:val="center"/>
          </w:tcPr>
          <w:p w:rsidR="007A6117" w:rsidRPr="00437A93" w:rsidRDefault="005B05E5" w:rsidP="00E65B7F">
            <w:pPr>
              <w:pStyle w:val="Textoindependiente"/>
              <w:jc w:val="center"/>
              <w:rPr>
                <w:rFonts w:cs="Arial"/>
                <w:bCs/>
                <w:snapToGrid w:val="0"/>
                <w:szCs w:val="18"/>
                <w:lang w:val="es-MX"/>
              </w:rPr>
            </w:pPr>
            <w:r w:rsidRPr="00437A93">
              <w:rPr>
                <w:rFonts w:cs="Arial"/>
                <w:noProof/>
                <w:color w:val="000000"/>
                <w:szCs w:val="18"/>
                <w:lang w:val="es-MX" w:eastAsia="es-MX"/>
              </w:rPr>
              <mc:AlternateContent>
                <mc:Choice Requires="wps">
                  <w:drawing>
                    <wp:anchor distT="0" distB="0" distL="114300" distR="114300" simplePos="0" relativeHeight="252338176" behindDoc="0" locked="0" layoutInCell="1" allowOverlap="1" wp14:anchorId="3B631138" wp14:editId="437AA39B">
                      <wp:simplePos x="0" y="0"/>
                      <wp:positionH relativeFrom="column">
                        <wp:posOffset>18415</wp:posOffset>
                      </wp:positionH>
                      <wp:positionV relativeFrom="paragraph">
                        <wp:posOffset>633095</wp:posOffset>
                      </wp:positionV>
                      <wp:extent cx="359410" cy="359410"/>
                      <wp:effectExtent l="0" t="0" r="21590" b="21590"/>
                      <wp:wrapNone/>
                      <wp:docPr id="973" name="968 Elipse"/>
                      <wp:cNvGraphicFramePr/>
                      <a:graphic xmlns:a="http://schemas.openxmlformats.org/drawingml/2006/main">
                        <a:graphicData uri="http://schemas.microsoft.com/office/word/2010/wordprocessingShape">
                          <wps:wsp>
                            <wps:cNvSpPr/>
                            <wps:spPr>
                              <a:xfrm>
                                <a:off x="0" y="0"/>
                                <a:ext cx="359410" cy="359410"/>
                              </a:xfrm>
                              <a:prstGeom prst="flowChartOffpageConnector">
                                <a:avLst/>
                              </a:prstGeom>
                              <a:ln w="9525"/>
                            </wps:spPr>
                            <wps:style>
                              <a:lnRef idx="2">
                                <a:schemeClr val="dk1"/>
                              </a:lnRef>
                              <a:fillRef idx="1">
                                <a:schemeClr val="lt1"/>
                              </a:fillRef>
                              <a:effectRef idx="0">
                                <a:schemeClr val="dk1"/>
                              </a:effectRef>
                              <a:fontRef idx="minor">
                                <a:schemeClr val="dk1"/>
                              </a:fontRef>
                            </wps:style>
                            <wps:txbx>
                              <w:txbxContent>
                                <w:p w:rsidR="009C6E0D" w:rsidRPr="001D0696" w:rsidRDefault="009C6E0D" w:rsidP="007A6117">
                                  <w:pPr>
                                    <w:jc w:val="center"/>
                                    <w:rPr>
                                      <w:rFonts w:ascii="Arial" w:hAnsi="Arial" w:cs="Arial"/>
                                      <w:sz w:val="14"/>
                                      <w:szCs w:val="14"/>
                                    </w:rPr>
                                  </w:pPr>
                                  <w:r w:rsidRPr="001D0696">
                                    <w:rPr>
                                      <w:rFonts w:ascii="Arial" w:hAnsi="Arial" w:cs="Arial"/>
                                      <w:sz w:val="14"/>
                                      <w:szCs w:val="1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31138" id="968 Elipse" o:spid="_x0000_s1355" type="#_x0000_t177" style="position:absolute;left:0;text-align:left;margin-left:1.45pt;margin-top:49.85pt;width:28.3pt;height:28.3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" fillcolor="white [3201]" strokecolor="black [3200]">
                      <v:textbox>
                        <w:txbxContent>
                          <w:p w:rsidR="009C6E0D" w:rsidRPr="001D0696" w:rsidRDefault="009C6E0D" w:rsidP="007A6117">
                            <w:pPr>
                              <w:jc w:val="center"/>
                              <w:rPr>
                                <w:rFonts w:ascii="Arial" w:hAnsi="Arial" w:cs="Arial"/>
                                <w:sz w:val="14"/>
                                <w:szCs w:val="14"/>
                              </w:rPr>
                            </w:pPr>
                            <w:r w:rsidRPr="001D0696">
                              <w:rPr>
                                <w:rFonts w:ascii="Arial" w:hAnsi="Arial" w:cs="Arial"/>
                                <w:sz w:val="14"/>
                                <w:szCs w:val="14"/>
                              </w:rPr>
                              <w:t>C</w:t>
                            </w:r>
                          </w:p>
                        </w:txbxContent>
                      </v:textbox>
                    </v:shape>
                  </w:pict>
                </mc:Fallback>
              </mc:AlternateContent>
            </w:r>
          </w:p>
        </w:tc>
        <w:tc>
          <w:tcPr>
            <w:tcW w:w="2663" w:type="dxa"/>
          </w:tcPr>
          <w:p w:rsidR="007A6117" w:rsidRPr="00437A93" w:rsidRDefault="007A6117" w:rsidP="006C59A5">
            <w:pPr>
              <w:pStyle w:val="Prrafodelista"/>
              <w:numPr>
                <w:ilvl w:val="0"/>
                <w:numId w:val="23"/>
              </w:numPr>
              <w:ind w:left="360" w:right="147"/>
              <w:jc w:val="both"/>
              <w:rPr>
                <w:rFonts w:ascii="Arial" w:hAnsi="Arial" w:cs="Arial"/>
                <w:sz w:val="18"/>
                <w:szCs w:val="18"/>
              </w:rPr>
            </w:pPr>
            <w:r w:rsidRPr="00437A93">
              <w:rPr>
                <w:rFonts w:ascii="Arial" w:hAnsi="Arial" w:cs="Arial"/>
                <w:sz w:val="18"/>
                <w:szCs w:val="18"/>
              </w:rPr>
              <w:t>Recibe oficio de respuesta.</w:t>
            </w:r>
          </w:p>
          <w:p w:rsidR="007A6117" w:rsidRPr="00437A93" w:rsidRDefault="007A6117" w:rsidP="00E65B7F">
            <w:pPr>
              <w:ind w:right="147"/>
              <w:jc w:val="both"/>
              <w:rPr>
                <w:rFonts w:ascii="Arial" w:hAnsi="Arial" w:cs="Arial"/>
                <w:sz w:val="18"/>
                <w:szCs w:val="18"/>
              </w:rPr>
            </w:pPr>
          </w:p>
          <w:p w:rsidR="007A6117" w:rsidRPr="00437A93" w:rsidRDefault="007A6117" w:rsidP="00E65B7F">
            <w:pPr>
              <w:ind w:left="360" w:right="147"/>
              <w:jc w:val="both"/>
              <w:rPr>
                <w:rFonts w:ascii="Arial" w:hAnsi="Arial" w:cs="Arial"/>
                <w:sz w:val="18"/>
                <w:szCs w:val="18"/>
              </w:rPr>
            </w:pPr>
            <w:r w:rsidRPr="00437A93">
              <w:rPr>
                <w:rFonts w:ascii="Arial" w:hAnsi="Arial" w:cs="Arial"/>
                <w:sz w:val="18"/>
                <w:szCs w:val="18"/>
              </w:rPr>
              <w:t>¿Acepta programa?</w:t>
            </w:r>
          </w:p>
          <w:p w:rsidR="007A6117" w:rsidRPr="00437A93" w:rsidRDefault="007A6117" w:rsidP="00E65B7F">
            <w:pPr>
              <w:ind w:left="360" w:right="147"/>
              <w:jc w:val="both"/>
              <w:rPr>
                <w:rFonts w:ascii="Arial" w:hAnsi="Arial" w:cs="Arial"/>
                <w:sz w:val="18"/>
                <w:szCs w:val="18"/>
              </w:rPr>
            </w:pPr>
            <w:r w:rsidRPr="00437A93">
              <w:rPr>
                <w:rFonts w:ascii="Arial" w:hAnsi="Arial" w:cs="Arial"/>
                <w:b/>
                <w:sz w:val="18"/>
                <w:szCs w:val="18"/>
              </w:rPr>
              <w:t>Sí.</w:t>
            </w:r>
            <w:r w:rsidRPr="00437A93">
              <w:rPr>
                <w:rFonts w:ascii="Arial" w:hAnsi="Arial" w:cs="Arial"/>
                <w:sz w:val="18"/>
                <w:szCs w:val="18"/>
              </w:rPr>
              <w:t xml:space="preserve"> Continúa en actividad 11.</w:t>
            </w:r>
          </w:p>
          <w:p w:rsidR="007A6117" w:rsidRPr="00437A93" w:rsidRDefault="007A6117" w:rsidP="00E65B7F">
            <w:pPr>
              <w:ind w:left="360" w:right="147"/>
              <w:jc w:val="both"/>
              <w:rPr>
                <w:rFonts w:ascii="Arial" w:hAnsi="Arial" w:cs="Arial"/>
                <w:sz w:val="18"/>
                <w:szCs w:val="18"/>
              </w:rPr>
            </w:pPr>
            <w:r w:rsidRPr="00437A93">
              <w:rPr>
                <w:rFonts w:ascii="Arial" w:hAnsi="Arial" w:cs="Arial"/>
                <w:b/>
                <w:sz w:val="18"/>
                <w:szCs w:val="18"/>
              </w:rPr>
              <w:t>No.</w:t>
            </w:r>
            <w:r w:rsidRPr="00437A93">
              <w:rPr>
                <w:rFonts w:ascii="Arial" w:hAnsi="Arial" w:cs="Arial"/>
                <w:sz w:val="18"/>
                <w:szCs w:val="18"/>
              </w:rPr>
              <w:t xml:space="preserve"> Continúa en actividad 3.</w:t>
            </w:r>
          </w:p>
          <w:p w:rsidR="007A6117" w:rsidRPr="00437A93" w:rsidRDefault="007A6117" w:rsidP="00E65B7F">
            <w:pPr>
              <w:ind w:right="147"/>
              <w:jc w:val="both"/>
              <w:rPr>
                <w:rFonts w:ascii="Arial" w:hAnsi="Arial" w:cs="Arial"/>
                <w:sz w:val="18"/>
                <w:szCs w:val="18"/>
              </w:rPr>
            </w:pPr>
          </w:p>
        </w:tc>
      </w:tr>
      <w:tr w:rsidR="007A6117" w:rsidRPr="00437A93" w:rsidTr="00061368">
        <w:trPr>
          <w:cantSplit/>
        </w:trPr>
        <w:tc>
          <w:tcPr>
            <w:tcW w:w="1078"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A0688B" w:rsidP="00E65B7F">
            <w:pPr>
              <w:pStyle w:val="Textoindependiente"/>
              <w:jc w:val="center"/>
              <w:rPr>
                <w:rFonts w:cs="Arial"/>
                <w:color w:val="000000"/>
                <w:szCs w:val="18"/>
                <w:lang w:val="es-MX" w:eastAsia="es-MX"/>
              </w:rPr>
            </w:pPr>
            <w:r w:rsidRPr="00437A93">
              <w:rPr>
                <w:noProof/>
                <w:lang w:val="es-MX" w:eastAsia="es-MX"/>
              </w:rPr>
              <mc:AlternateContent>
                <mc:Choice Requires="wps">
                  <w:drawing>
                    <wp:anchor distT="0" distB="0" distL="114300" distR="114300" simplePos="0" relativeHeight="251761663" behindDoc="0" locked="0" layoutInCell="1" allowOverlap="1" wp14:anchorId="0A57F2A4" wp14:editId="52E347DA">
                      <wp:simplePos x="0" y="0"/>
                      <wp:positionH relativeFrom="column">
                        <wp:posOffset>538480</wp:posOffset>
                      </wp:positionH>
                      <wp:positionV relativeFrom="page">
                        <wp:posOffset>596265</wp:posOffset>
                      </wp:positionV>
                      <wp:extent cx="495935" cy="558800"/>
                      <wp:effectExtent l="38100" t="0" r="18415" b="88900"/>
                      <wp:wrapNone/>
                      <wp:docPr id="2644" name="1140 Conector angular"/>
                      <wp:cNvGraphicFramePr/>
                      <a:graphic xmlns:a="http://schemas.openxmlformats.org/drawingml/2006/main">
                        <a:graphicData uri="http://schemas.microsoft.com/office/word/2010/wordprocessingShape">
                          <wps:wsp>
                            <wps:cNvCnPr/>
                            <wps:spPr>
                              <a:xfrm rot="10800000" flipV="1">
                                <a:off x="0" y="0"/>
                                <a:ext cx="495935" cy="558800"/>
                              </a:xfrm>
                              <a:prstGeom prst="bentConnector3">
                                <a:avLst>
                                  <a:gd name="adj1" fmla="val 1933"/>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D650F31" id="1140 Conector angular" o:spid="_x0000_s1026" type="#_x0000_t34" style="position:absolute;margin-left:42.4pt;margin-top:46.95pt;width:39.05pt;height:44pt;rotation:180;flip:y;z-index:25176166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" adj="418" strokecolor="windowText">
                      <v:stroke endarrow="block"/>
                      <w10:wrap anchory="page"/>
                    </v:shape>
                  </w:pict>
                </mc:Fallback>
              </mc:AlternateContent>
            </w:r>
          </w:p>
        </w:tc>
        <w:tc>
          <w:tcPr>
            <w:tcW w:w="1020" w:type="dxa"/>
            <w:vAlign w:val="center"/>
          </w:tcPr>
          <w:p w:rsidR="007A6117" w:rsidRPr="00437A93" w:rsidRDefault="007A6117" w:rsidP="00E65B7F">
            <w:pPr>
              <w:pStyle w:val="Textoindependiente"/>
              <w:jc w:val="center"/>
              <w:rPr>
                <w:rFonts w:cs="Arial"/>
                <w:bCs/>
                <w:snapToGrid w:val="0"/>
                <w:szCs w:val="18"/>
                <w:lang w:val="es-MX"/>
              </w:rPr>
            </w:pPr>
            <w:r w:rsidRPr="00437A93">
              <w:rPr>
                <w:rFonts w:cs="Arial"/>
                <w:b/>
                <w:noProof/>
                <w:sz w:val="22"/>
                <w:szCs w:val="22"/>
                <w:lang w:val="es-MX" w:eastAsia="es-MX"/>
              </w:rPr>
              <mc:AlternateContent>
                <mc:Choice Requires="wps">
                  <w:drawing>
                    <wp:anchor distT="0" distB="0" distL="114300" distR="114300" simplePos="0" relativeHeight="253046784" behindDoc="0" locked="0" layoutInCell="1" allowOverlap="1" wp14:anchorId="1ADD97A2" wp14:editId="7448482A">
                      <wp:simplePos x="0" y="0"/>
                      <wp:positionH relativeFrom="column">
                        <wp:posOffset>38735</wp:posOffset>
                      </wp:positionH>
                      <wp:positionV relativeFrom="page">
                        <wp:posOffset>192405</wp:posOffset>
                      </wp:positionV>
                      <wp:extent cx="460375" cy="292100"/>
                      <wp:effectExtent l="0" t="0" r="15875" b="12700"/>
                      <wp:wrapNone/>
                      <wp:docPr id="1125" name="32 Rectángulo"/>
                      <wp:cNvGraphicFramePr/>
                      <a:graphic xmlns:a="http://schemas.openxmlformats.org/drawingml/2006/main">
                        <a:graphicData uri="http://schemas.microsoft.com/office/word/2010/wordprocessingShape">
                          <wps:wsp>
                            <wps:cNvSpPr/>
                            <wps:spPr>
                              <a:xfrm>
                                <a:off x="0" y="0"/>
                                <a:ext cx="460375" cy="2921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1D0696" w:rsidRDefault="009C6E0D" w:rsidP="007A6117">
                                  <w:pPr>
                                    <w:jc w:val="center"/>
                                    <w:rPr>
                                      <w:rFonts w:ascii="Arial" w:hAnsi="Arial" w:cs="Arial"/>
                                      <w:sz w:val="14"/>
                                      <w:szCs w:val="14"/>
                                    </w:rPr>
                                  </w:pPr>
                                  <w:r w:rsidRPr="001D0696">
                                    <w:rPr>
                                      <w:rFonts w:ascii="Arial" w:hAnsi="Arial" w:cs="Arial"/>
                                      <w:sz w:val="14"/>
                                      <w:szCs w:val="14"/>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D97A2" id="_x0000_s1356" style="position:absolute;left:0;text-align:left;margin-left:3.05pt;margin-top:15.15pt;width:36.25pt;height:23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" fillcolor="white [3201]" strokecolor="black [3200]" strokeweight=".5pt">
                      <v:textbox>
                        <w:txbxContent>
                          <w:p w:rsidR="009C6E0D" w:rsidRPr="001D0696" w:rsidRDefault="009C6E0D" w:rsidP="007A6117">
                            <w:pPr>
                              <w:jc w:val="center"/>
                              <w:rPr>
                                <w:rFonts w:ascii="Arial" w:hAnsi="Arial" w:cs="Arial"/>
                                <w:sz w:val="14"/>
                                <w:szCs w:val="14"/>
                              </w:rPr>
                            </w:pPr>
                            <w:r w:rsidRPr="001D0696">
                              <w:rPr>
                                <w:rFonts w:ascii="Arial" w:hAnsi="Arial" w:cs="Arial"/>
                                <w:sz w:val="14"/>
                                <w:szCs w:val="14"/>
                              </w:rPr>
                              <w:t>11</w:t>
                            </w:r>
                          </w:p>
                        </w:txbxContent>
                      </v:textbox>
                      <w10:wrap anchory="page"/>
                    </v:rect>
                  </w:pict>
                </mc:Fallback>
              </mc:AlternateContent>
            </w:r>
          </w:p>
        </w:tc>
        <w:tc>
          <w:tcPr>
            <w:tcW w:w="1206" w:type="dxa"/>
            <w:vAlign w:val="center"/>
          </w:tcPr>
          <w:p w:rsidR="007A6117" w:rsidRPr="00437A93" w:rsidRDefault="007A6117" w:rsidP="00E65B7F">
            <w:pPr>
              <w:pStyle w:val="Textoindependiente"/>
              <w:jc w:val="center"/>
              <w:rPr>
                <w:rFonts w:cs="Arial"/>
                <w:bCs/>
                <w:snapToGrid w:val="0"/>
                <w:szCs w:val="18"/>
                <w:lang w:val="es-MX"/>
              </w:rPr>
            </w:pPr>
          </w:p>
        </w:tc>
        <w:tc>
          <w:tcPr>
            <w:tcW w:w="1251" w:type="dxa"/>
            <w:vAlign w:val="center"/>
          </w:tcPr>
          <w:p w:rsidR="007A6117" w:rsidRPr="00437A93" w:rsidRDefault="007A6117" w:rsidP="00E65B7F">
            <w:pPr>
              <w:pStyle w:val="Textoindependiente"/>
              <w:jc w:val="center"/>
              <w:rPr>
                <w:rFonts w:cs="Arial"/>
                <w:bCs/>
                <w:snapToGrid w:val="0"/>
                <w:szCs w:val="18"/>
                <w:lang w:val="es-MX"/>
              </w:rPr>
            </w:pPr>
          </w:p>
        </w:tc>
        <w:tc>
          <w:tcPr>
            <w:tcW w:w="2663" w:type="dxa"/>
          </w:tcPr>
          <w:p w:rsidR="007A6117" w:rsidRPr="00437A93" w:rsidRDefault="007A6117" w:rsidP="006C59A5">
            <w:pPr>
              <w:pStyle w:val="Prrafodelista"/>
              <w:numPr>
                <w:ilvl w:val="0"/>
                <w:numId w:val="23"/>
              </w:numPr>
              <w:ind w:left="360" w:right="147"/>
              <w:jc w:val="both"/>
              <w:rPr>
                <w:rFonts w:ascii="Arial" w:hAnsi="Arial" w:cs="Arial"/>
                <w:sz w:val="18"/>
                <w:szCs w:val="18"/>
              </w:rPr>
            </w:pPr>
            <w:r w:rsidRPr="00437A93">
              <w:rPr>
                <w:rFonts w:ascii="Arial" w:hAnsi="Arial" w:cs="Arial"/>
                <w:sz w:val="18"/>
                <w:szCs w:val="18"/>
              </w:rPr>
              <w:t>Envía correo electrónico de aceptación a la Dirección de Capacitación Externa.</w:t>
            </w:r>
          </w:p>
          <w:p w:rsidR="007A6117" w:rsidRPr="00437A93" w:rsidRDefault="007A6117" w:rsidP="00E65B7F">
            <w:pPr>
              <w:ind w:right="147"/>
              <w:jc w:val="both"/>
              <w:rPr>
                <w:rFonts w:ascii="Arial" w:hAnsi="Arial" w:cs="Arial"/>
                <w:sz w:val="18"/>
                <w:szCs w:val="18"/>
              </w:rPr>
            </w:pPr>
          </w:p>
        </w:tc>
      </w:tr>
      <w:tr w:rsidR="007A6117" w:rsidRPr="00437A93" w:rsidTr="00061368">
        <w:trPr>
          <w:cantSplit/>
        </w:trPr>
        <w:tc>
          <w:tcPr>
            <w:tcW w:w="1078"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5B05E5" w:rsidP="00E65B7F">
            <w:pPr>
              <w:pStyle w:val="Textoindependiente"/>
              <w:jc w:val="center"/>
              <w:rPr>
                <w:rFonts w:cs="Arial"/>
                <w:color w:val="000000"/>
                <w:szCs w:val="18"/>
                <w:lang w:val="es-MX" w:eastAsia="es-MX"/>
              </w:rPr>
            </w:pPr>
            <w:r w:rsidRPr="00437A93">
              <w:rPr>
                <w:rFonts w:cs="Arial"/>
                <w:b/>
                <w:noProof/>
                <w:sz w:val="22"/>
                <w:szCs w:val="22"/>
                <w:lang w:val="es-MX" w:eastAsia="es-MX"/>
              </w:rPr>
              <mc:AlternateContent>
                <mc:Choice Requires="wps">
                  <w:drawing>
                    <wp:anchor distT="0" distB="0" distL="114300" distR="114300" simplePos="0" relativeHeight="253047808" behindDoc="0" locked="0" layoutInCell="1" allowOverlap="1" wp14:anchorId="4D6E50F2" wp14:editId="14056886">
                      <wp:simplePos x="0" y="0"/>
                      <wp:positionH relativeFrom="column">
                        <wp:posOffset>53340</wp:posOffset>
                      </wp:positionH>
                      <wp:positionV relativeFrom="page">
                        <wp:posOffset>228600</wp:posOffset>
                      </wp:positionV>
                      <wp:extent cx="460375" cy="292100"/>
                      <wp:effectExtent l="0" t="0" r="15875" b="12700"/>
                      <wp:wrapNone/>
                      <wp:docPr id="1126" name="32 Rectángulo"/>
                      <wp:cNvGraphicFramePr/>
                      <a:graphic xmlns:a="http://schemas.openxmlformats.org/drawingml/2006/main">
                        <a:graphicData uri="http://schemas.microsoft.com/office/word/2010/wordprocessingShape">
                          <wps:wsp>
                            <wps:cNvSpPr/>
                            <wps:spPr>
                              <a:xfrm>
                                <a:off x="0" y="0"/>
                                <a:ext cx="460375" cy="2921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1D0696" w:rsidRDefault="009C6E0D" w:rsidP="007A6117">
                                  <w:pPr>
                                    <w:jc w:val="center"/>
                                    <w:rPr>
                                      <w:rFonts w:ascii="Arial" w:hAnsi="Arial" w:cs="Arial"/>
                                      <w:sz w:val="14"/>
                                      <w:szCs w:val="14"/>
                                    </w:rPr>
                                  </w:pPr>
                                  <w:r w:rsidRPr="001D0696">
                                    <w:rPr>
                                      <w:rFonts w:ascii="Arial" w:hAnsi="Arial" w:cs="Arial"/>
                                      <w:sz w:val="14"/>
                                      <w:szCs w:val="14"/>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E50F2" id="_x0000_s1357" style="position:absolute;left:0;text-align:left;margin-left:4.2pt;margin-top:18pt;width:36.25pt;height:23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" fillcolor="white [3201]" strokecolor="black [3200]" strokeweight=".5pt">
                      <v:textbox>
                        <w:txbxContent>
                          <w:p w:rsidR="009C6E0D" w:rsidRPr="001D0696" w:rsidRDefault="009C6E0D" w:rsidP="007A6117">
                            <w:pPr>
                              <w:jc w:val="center"/>
                              <w:rPr>
                                <w:rFonts w:ascii="Arial" w:hAnsi="Arial" w:cs="Arial"/>
                                <w:sz w:val="14"/>
                                <w:szCs w:val="14"/>
                              </w:rPr>
                            </w:pPr>
                            <w:r w:rsidRPr="001D0696">
                              <w:rPr>
                                <w:rFonts w:ascii="Arial" w:hAnsi="Arial" w:cs="Arial"/>
                                <w:sz w:val="14"/>
                                <w:szCs w:val="14"/>
                              </w:rPr>
                              <w:t>12</w:t>
                            </w:r>
                          </w:p>
                        </w:txbxContent>
                      </v:textbox>
                      <w10:wrap anchory="page"/>
                    </v:rect>
                  </w:pict>
                </mc:Fallback>
              </mc:AlternateContent>
            </w:r>
          </w:p>
        </w:tc>
        <w:tc>
          <w:tcPr>
            <w:tcW w:w="1020" w:type="dxa"/>
            <w:vAlign w:val="center"/>
          </w:tcPr>
          <w:p w:rsidR="007A6117" w:rsidRPr="00437A93" w:rsidRDefault="007A6117" w:rsidP="00E65B7F">
            <w:pPr>
              <w:pStyle w:val="Textoindependiente"/>
              <w:jc w:val="center"/>
              <w:rPr>
                <w:rFonts w:cs="Arial"/>
                <w:bCs/>
                <w:snapToGrid w:val="0"/>
                <w:szCs w:val="18"/>
                <w:lang w:val="es-MX"/>
              </w:rPr>
            </w:pPr>
          </w:p>
        </w:tc>
        <w:tc>
          <w:tcPr>
            <w:tcW w:w="1206" w:type="dxa"/>
            <w:vAlign w:val="center"/>
          </w:tcPr>
          <w:p w:rsidR="007A6117" w:rsidRPr="00437A93" w:rsidRDefault="007A6117" w:rsidP="00E65B7F">
            <w:pPr>
              <w:pStyle w:val="Textoindependiente"/>
              <w:jc w:val="center"/>
              <w:rPr>
                <w:rFonts w:cs="Arial"/>
                <w:bCs/>
                <w:snapToGrid w:val="0"/>
                <w:szCs w:val="18"/>
                <w:lang w:val="es-MX"/>
              </w:rPr>
            </w:pPr>
          </w:p>
        </w:tc>
        <w:tc>
          <w:tcPr>
            <w:tcW w:w="1251" w:type="dxa"/>
            <w:vAlign w:val="center"/>
          </w:tcPr>
          <w:p w:rsidR="007A6117" w:rsidRPr="00437A93" w:rsidRDefault="007A6117" w:rsidP="00E65B7F">
            <w:pPr>
              <w:pStyle w:val="Textoindependiente"/>
              <w:jc w:val="center"/>
              <w:rPr>
                <w:rFonts w:cs="Arial"/>
                <w:bCs/>
                <w:snapToGrid w:val="0"/>
                <w:szCs w:val="18"/>
                <w:lang w:val="es-MX"/>
              </w:rPr>
            </w:pPr>
          </w:p>
        </w:tc>
        <w:tc>
          <w:tcPr>
            <w:tcW w:w="2663" w:type="dxa"/>
          </w:tcPr>
          <w:p w:rsidR="007A6117" w:rsidRPr="00437A93" w:rsidRDefault="007A6117" w:rsidP="006C59A5">
            <w:pPr>
              <w:pStyle w:val="Prrafodelista"/>
              <w:numPr>
                <w:ilvl w:val="0"/>
                <w:numId w:val="23"/>
              </w:numPr>
              <w:ind w:left="360" w:right="147"/>
              <w:jc w:val="both"/>
              <w:rPr>
                <w:rFonts w:ascii="Arial" w:hAnsi="Arial" w:cs="Arial"/>
                <w:sz w:val="18"/>
                <w:szCs w:val="18"/>
              </w:rPr>
            </w:pPr>
            <w:r w:rsidRPr="00437A93">
              <w:rPr>
                <w:rFonts w:ascii="Arial" w:hAnsi="Arial" w:cs="Arial"/>
                <w:sz w:val="18"/>
                <w:szCs w:val="18"/>
              </w:rPr>
              <w:t>Acuerda lugar y fecha de impartición del programa con la institución.</w:t>
            </w:r>
          </w:p>
          <w:p w:rsidR="007A6117" w:rsidRPr="00437A93" w:rsidRDefault="007A6117" w:rsidP="00E65B7F">
            <w:pPr>
              <w:ind w:right="147"/>
              <w:jc w:val="both"/>
              <w:rPr>
                <w:rFonts w:ascii="Arial" w:hAnsi="Arial" w:cs="Arial"/>
                <w:sz w:val="18"/>
                <w:szCs w:val="18"/>
              </w:rPr>
            </w:pPr>
          </w:p>
        </w:tc>
      </w:tr>
      <w:tr w:rsidR="007A6117" w:rsidRPr="00437A93" w:rsidTr="00061368">
        <w:trPr>
          <w:cantSplit/>
        </w:trPr>
        <w:tc>
          <w:tcPr>
            <w:tcW w:w="1078"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5B05E5" w:rsidP="00E65B7F">
            <w:pPr>
              <w:pStyle w:val="Textoindependiente"/>
              <w:jc w:val="center"/>
              <w:rPr>
                <w:rFonts w:cs="Arial"/>
                <w:b/>
                <w:sz w:val="22"/>
                <w:szCs w:val="22"/>
                <w:lang w:val="es-MX" w:eastAsia="es-MX"/>
              </w:rPr>
            </w:pPr>
            <w:r w:rsidRPr="00437A93">
              <w:rPr>
                <w:rFonts w:cs="Arial"/>
                <w:b/>
                <w:noProof/>
                <w:sz w:val="22"/>
                <w:szCs w:val="22"/>
                <w:lang w:val="es-MX" w:eastAsia="es-MX"/>
              </w:rPr>
              <mc:AlternateContent>
                <mc:Choice Requires="wps">
                  <w:drawing>
                    <wp:anchor distT="0" distB="0" distL="114300" distR="114300" simplePos="0" relativeHeight="253049856" behindDoc="0" locked="0" layoutInCell="1" allowOverlap="1" wp14:anchorId="357A3A13" wp14:editId="2E879A7F">
                      <wp:simplePos x="0" y="0"/>
                      <wp:positionH relativeFrom="column">
                        <wp:posOffset>29210</wp:posOffset>
                      </wp:positionH>
                      <wp:positionV relativeFrom="page">
                        <wp:posOffset>147320</wp:posOffset>
                      </wp:positionV>
                      <wp:extent cx="460375" cy="292100"/>
                      <wp:effectExtent l="0" t="0" r="15875" b="12700"/>
                      <wp:wrapNone/>
                      <wp:docPr id="1127" name="32 Rectángulo"/>
                      <wp:cNvGraphicFramePr/>
                      <a:graphic xmlns:a="http://schemas.openxmlformats.org/drawingml/2006/main">
                        <a:graphicData uri="http://schemas.microsoft.com/office/word/2010/wordprocessingShape">
                          <wps:wsp>
                            <wps:cNvSpPr/>
                            <wps:spPr>
                              <a:xfrm>
                                <a:off x="0" y="0"/>
                                <a:ext cx="460375" cy="2921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1D0696" w:rsidRDefault="009C6E0D" w:rsidP="007A6117">
                                  <w:pPr>
                                    <w:jc w:val="center"/>
                                    <w:rPr>
                                      <w:rFonts w:ascii="Arial" w:hAnsi="Arial" w:cs="Arial"/>
                                      <w:sz w:val="14"/>
                                      <w:szCs w:val="14"/>
                                    </w:rPr>
                                  </w:pPr>
                                  <w:r w:rsidRPr="001D0696">
                                    <w:rPr>
                                      <w:rFonts w:ascii="Arial" w:hAnsi="Arial" w:cs="Arial"/>
                                      <w:sz w:val="14"/>
                                      <w:szCs w:val="14"/>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7A3A13" id="_x0000_s1358" style="position:absolute;left:0;text-align:left;margin-left:2.3pt;margin-top:11.6pt;width:36.25pt;height:23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" fillcolor="white [3201]" strokecolor="black [3200]" strokeweight=".5pt">
                      <v:textbox>
                        <w:txbxContent>
                          <w:p w:rsidR="009C6E0D" w:rsidRPr="001D0696" w:rsidRDefault="009C6E0D" w:rsidP="007A6117">
                            <w:pPr>
                              <w:jc w:val="center"/>
                              <w:rPr>
                                <w:rFonts w:ascii="Arial" w:hAnsi="Arial" w:cs="Arial"/>
                                <w:sz w:val="14"/>
                                <w:szCs w:val="14"/>
                              </w:rPr>
                            </w:pPr>
                            <w:r w:rsidRPr="001D0696">
                              <w:rPr>
                                <w:rFonts w:ascii="Arial" w:hAnsi="Arial" w:cs="Arial"/>
                                <w:sz w:val="14"/>
                                <w:szCs w:val="14"/>
                              </w:rPr>
                              <w:t>13</w:t>
                            </w:r>
                          </w:p>
                        </w:txbxContent>
                      </v:textbox>
                      <w10:wrap anchory="page"/>
                    </v:rect>
                  </w:pict>
                </mc:Fallback>
              </mc:AlternateContent>
            </w:r>
            <w:r w:rsidRPr="00437A93">
              <w:rPr>
                <w:rFonts w:cs="Arial"/>
                <w:b/>
                <w:noProof/>
                <w:sz w:val="22"/>
                <w:szCs w:val="22"/>
                <w:lang w:val="es-MX" w:eastAsia="es-MX"/>
              </w:rPr>
              <mc:AlternateContent>
                <mc:Choice Requires="wps">
                  <w:drawing>
                    <wp:anchor distT="0" distB="0" distL="114300" distR="114300" simplePos="0" relativeHeight="252930048" behindDoc="0" locked="0" layoutInCell="1" allowOverlap="1" wp14:anchorId="44E17562" wp14:editId="233ECE5C">
                      <wp:simplePos x="0" y="0"/>
                      <wp:positionH relativeFrom="column">
                        <wp:posOffset>295910</wp:posOffset>
                      </wp:positionH>
                      <wp:positionV relativeFrom="page">
                        <wp:posOffset>-237490</wp:posOffset>
                      </wp:positionV>
                      <wp:extent cx="0" cy="342900"/>
                      <wp:effectExtent l="76200" t="0" r="76200" b="57150"/>
                      <wp:wrapNone/>
                      <wp:docPr id="2645" name="492 Conector recto de flecha"/>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980CD2F" id="492 Conector recto de flecha" o:spid="_x0000_s1026" type="#_x0000_t32" style="position:absolute;margin-left:23.3pt;margin-top:-18.7pt;width:0;height:27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" strokecolor="windowText">
                      <v:stroke endarrow="block"/>
                      <w10:wrap anchory="page"/>
                    </v:shape>
                  </w:pict>
                </mc:Fallback>
              </mc:AlternateContent>
            </w:r>
          </w:p>
          <w:p w:rsidR="007A6117" w:rsidRPr="00437A93" w:rsidRDefault="005B05E5" w:rsidP="00E65B7F">
            <w:pPr>
              <w:pStyle w:val="Textoindependiente"/>
              <w:jc w:val="center"/>
              <w:rPr>
                <w:rFonts w:cs="Arial"/>
                <w:b/>
                <w:sz w:val="22"/>
                <w:szCs w:val="22"/>
                <w:lang w:val="es-MX" w:eastAsia="es-MX"/>
              </w:rPr>
            </w:pPr>
            <w:r w:rsidRPr="00437A93">
              <w:rPr>
                <w:rFonts w:cs="Arial"/>
                <w:b/>
                <w:noProof/>
                <w:sz w:val="22"/>
                <w:szCs w:val="22"/>
                <w:lang w:val="es-MX" w:eastAsia="es-MX"/>
              </w:rPr>
              <mc:AlternateContent>
                <mc:Choice Requires="wps">
                  <w:drawing>
                    <wp:anchor distT="0" distB="0" distL="114300" distR="114300" simplePos="0" relativeHeight="253054976" behindDoc="0" locked="0" layoutInCell="1" allowOverlap="1" wp14:anchorId="5F5011E9" wp14:editId="3B7F5931">
                      <wp:simplePos x="0" y="0"/>
                      <wp:positionH relativeFrom="column">
                        <wp:posOffset>38735</wp:posOffset>
                      </wp:positionH>
                      <wp:positionV relativeFrom="page">
                        <wp:posOffset>769620</wp:posOffset>
                      </wp:positionV>
                      <wp:extent cx="460375" cy="292100"/>
                      <wp:effectExtent l="0" t="0" r="15875" b="12700"/>
                      <wp:wrapNone/>
                      <wp:docPr id="1128" name="32 Rectángulo"/>
                      <wp:cNvGraphicFramePr/>
                      <a:graphic xmlns:a="http://schemas.openxmlformats.org/drawingml/2006/main">
                        <a:graphicData uri="http://schemas.microsoft.com/office/word/2010/wordprocessingShape">
                          <wps:wsp>
                            <wps:cNvSpPr/>
                            <wps:spPr>
                              <a:xfrm>
                                <a:off x="0" y="0"/>
                                <a:ext cx="460375" cy="292100"/>
                              </a:xfrm>
                              <a:prstGeom prst="rect">
                                <a:avLst/>
                              </a:prstGeom>
                              <a:solidFill>
                                <a:schemeClr val="bg1"/>
                              </a:solidFill>
                              <a:ln w="6350"/>
                            </wps:spPr>
                            <wps:style>
                              <a:lnRef idx="2">
                                <a:schemeClr val="dk1"/>
                              </a:lnRef>
                              <a:fillRef idx="1">
                                <a:schemeClr val="lt1"/>
                              </a:fillRef>
                              <a:effectRef idx="0">
                                <a:schemeClr val="dk1"/>
                              </a:effectRef>
                              <a:fontRef idx="minor">
                                <a:schemeClr val="dk1"/>
                              </a:fontRef>
                            </wps:style>
                            <wps:txbx>
                              <w:txbxContent>
                                <w:p w:rsidR="009C6E0D" w:rsidRPr="001D0696" w:rsidRDefault="009C6E0D" w:rsidP="007A6117">
                                  <w:pPr>
                                    <w:jc w:val="center"/>
                                    <w:rPr>
                                      <w:rFonts w:ascii="Arial" w:hAnsi="Arial" w:cs="Arial"/>
                                      <w:sz w:val="14"/>
                                      <w:szCs w:val="14"/>
                                    </w:rPr>
                                  </w:pPr>
                                  <w:r w:rsidRPr="001D0696">
                                    <w:rPr>
                                      <w:rFonts w:ascii="Arial" w:hAnsi="Arial" w:cs="Arial"/>
                                      <w:sz w:val="14"/>
                                      <w:szCs w:val="14"/>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011E9" id="_x0000_s1359" style="position:absolute;left:0;text-align:left;margin-left:3.05pt;margin-top:60.6pt;width:36.25pt;height:23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" fillcolor="white [3212]" strokecolor="black [3200]" strokeweight=".5pt">
                      <v:textbox>
                        <w:txbxContent>
                          <w:p w:rsidR="009C6E0D" w:rsidRPr="001D0696" w:rsidRDefault="009C6E0D" w:rsidP="007A6117">
                            <w:pPr>
                              <w:jc w:val="center"/>
                              <w:rPr>
                                <w:rFonts w:ascii="Arial" w:hAnsi="Arial" w:cs="Arial"/>
                                <w:sz w:val="14"/>
                                <w:szCs w:val="14"/>
                              </w:rPr>
                            </w:pPr>
                            <w:r w:rsidRPr="001D0696">
                              <w:rPr>
                                <w:rFonts w:ascii="Arial" w:hAnsi="Arial" w:cs="Arial"/>
                                <w:sz w:val="14"/>
                                <w:szCs w:val="14"/>
                              </w:rPr>
                              <w:t>14</w:t>
                            </w:r>
                          </w:p>
                        </w:txbxContent>
                      </v:textbox>
                      <w10:wrap anchory="page"/>
                    </v:rect>
                  </w:pict>
                </mc:Fallback>
              </mc:AlternateContent>
            </w:r>
            <w:r w:rsidRPr="00437A93">
              <w:rPr>
                <w:rFonts w:cs="Arial"/>
                <w:b/>
                <w:noProof/>
                <w:sz w:val="22"/>
                <w:szCs w:val="22"/>
                <w:lang w:val="es-MX" w:eastAsia="es-MX"/>
              </w:rPr>
              <mc:AlternateContent>
                <mc:Choice Requires="wps">
                  <w:drawing>
                    <wp:anchor distT="0" distB="0" distL="114300" distR="114300" simplePos="0" relativeHeight="251760638" behindDoc="0" locked="0" layoutInCell="1" allowOverlap="1" wp14:anchorId="341E722B" wp14:editId="1F8D885E">
                      <wp:simplePos x="0" y="0"/>
                      <wp:positionH relativeFrom="column">
                        <wp:posOffset>272415</wp:posOffset>
                      </wp:positionH>
                      <wp:positionV relativeFrom="page">
                        <wp:posOffset>417830</wp:posOffset>
                      </wp:positionV>
                      <wp:extent cx="0" cy="339090"/>
                      <wp:effectExtent l="76200" t="0" r="76200" b="60960"/>
                      <wp:wrapNone/>
                      <wp:docPr id="2646" name="492 Conector recto de flecha"/>
                      <wp:cNvGraphicFramePr/>
                      <a:graphic xmlns:a="http://schemas.openxmlformats.org/drawingml/2006/main">
                        <a:graphicData uri="http://schemas.microsoft.com/office/word/2010/wordprocessingShape">
                          <wps:wsp>
                            <wps:cNvCnPr/>
                            <wps:spPr>
                              <a:xfrm>
                                <a:off x="0" y="0"/>
                                <a:ext cx="0" cy="33909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FF95FEE" id="492 Conector recto de flecha" o:spid="_x0000_s1026" type="#_x0000_t32" style="position:absolute;margin-left:21.45pt;margin-top:32.9pt;width:0;height:26.7pt;z-index:2517606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" strokecolor="windowText">
                      <v:stroke endarrow="block"/>
                      <w10:wrap anchory="page"/>
                    </v:shape>
                  </w:pict>
                </mc:Fallback>
              </mc:AlternateContent>
            </w:r>
          </w:p>
        </w:tc>
        <w:tc>
          <w:tcPr>
            <w:tcW w:w="1020" w:type="dxa"/>
            <w:vAlign w:val="center"/>
          </w:tcPr>
          <w:p w:rsidR="007A6117" w:rsidRPr="00437A93" w:rsidRDefault="007A6117" w:rsidP="00E65B7F">
            <w:pPr>
              <w:pStyle w:val="Textoindependiente"/>
              <w:jc w:val="center"/>
              <w:rPr>
                <w:rFonts w:cs="Arial"/>
                <w:bCs/>
                <w:snapToGrid w:val="0"/>
                <w:szCs w:val="18"/>
                <w:lang w:val="es-MX"/>
              </w:rPr>
            </w:pPr>
          </w:p>
        </w:tc>
        <w:tc>
          <w:tcPr>
            <w:tcW w:w="1206" w:type="dxa"/>
            <w:vAlign w:val="center"/>
          </w:tcPr>
          <w:p w:rsidR="007A6117" w:rsidRPr="00437A93" w:rsidRDefault="007A6117" w:rsidP="00E65B7F">
            <w:pPr>
              <w:pStyle w:val="Textoindependiente"/>
              <w:jc w:val="center"/>
              <w:rPr>
                <w:rFonts w:cs="Arial"/>
                <w:bCs/>
                <w:snapToGrid w:val="0"/>
                <w:szCs w:val="18"/>
                <w:lang w:val="es-MX"/>
              </w:rPr>
            </w:pPr>
          </w:p>
        </w:tc>
        <w:tc>
          <w:tcPr>
            <w:tcW w:w="1251" w:type="dxa"/>
            <w:vAlign w:val="center"/>
          </w:tcPr>
          <w:p w:rsidR="007A6117" w:rsidRPr="00437A93" w:rsidRDefault="007A6117" w:rsidP="00E65B7F">
            <w:pPr>
              <w:pStyle w:val="Textoindependiente"/>
              <w:jc w:val="center"/>
              <w:rPr>
                <w:rFonts w:cs="Arial"/>
                <w:bCs/>
                <w:snapToGrid w:val="0"/>
                <w:szCs w:val="18"/>
                <w:lang w:val="es-MX"/>
              </w:rPr>
            </w:pPr>
          </w:p>
        </w:tc>
        <w:tc>
          <w:tcPr>
            <w:tcW w:w="2663" w:type="dxa"/>
          </w:tcPr>
          <w:p w:rsidR="007A6117" w:rsidRPr="00437A93" w:rsidRDefault="007A6117" w:rsidP="006C59A5">
            <w:pPr>
              <w:pStyle w:val="Prrafodelista"/>
              <w:numPr>
                <w:ilvl w:val="0"/>
                <w:numId w:val="23"/>
              </w:numPr>
              <w:ind w:left="360" w:right="147"/>
              <w:jc w:val="both"/>
              <w:rPr>
                <w:rFonts w:ascii="Arial" w:hAnsi="Arial" w:cs="Arial"/>
                <w:sz w:val="18"/>
                <w:szCs w:val="18"/>
              </w:rPr>
            </w:pPr>
            <w:r w:rsidRPr="00437A93">
              <w:rPr>
                <w:rFonts w:ascii="Arial" w:hAnsi="Arial" w:cs="Arial"/>
                <w:sz w:val="18"/>
                <w:szCs w:val="18"/>
              </w:rPr>
              <w:t>Elabora oficio de comisión al Profesor-Investigador, recaba la firma de la Dirección del Centro, y notifica el mismo.</w:t>
            </w:r>
          </w:p>
          <w:p w:rsidR="007A6117" w:rsidRPr="00437A93" w:rsidRDefault="007A6117" w:rsidP="00E65B7F">
            <w:pPr>
              <w:ind w:right="147"/>
              <w:jc w:val="both"/>
              <w:rPr>
                <w:rFonts w:ascii="Arial" w:hAnsi="Arial" w:cs="Arial"/>
                <w:sz w:val="18"/>
                <w:szCs w:val="18"/>
              </w:rPr>
            </w:pPr>
          </w:p>
        </w:tc>
      </w:tr>
      <w:tr w:rsidR="007A6117" w:rsidRPr="00437A93" w:rsidTr="00061368">
        <w:trPr>
          <w:cantSplit/>
        </w:trPr>
        <w:tc>
          <w:tcPr>
            <w:tcW w:w="1078"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5B05E5" w:rsidP="00E65B7F">
            <w:pPr>
              <w:pStyle w:val="Textoindependiente"/>
              <w:jc w:val="center"/>
              <w:rPr>
                <w:rFonts w:cs="Arial"/>
                <w:b/>
                <w:sz w:val="22"/>
                <w:szCs w:val="22"/>
                <w:lang w:val="es-MX" w:eastAsia="es-MX"/>
              </w:rPr>
            </w:pPr>
            <w:r w:rsidRPr="00437A93">
              <w:rPr>
                <w:rFonts w:cs="Arial"/>
                <w:b/>
                <w:noProof/>
                <w:sz w:val="22"/>
                <w:szCs w:val="22"/>
                <w:lang w:val="es-MX" w:eastAsia="es-MX"/>
              </w:rPr>
              <mc:AlternateContent>
                <mc:Choice Requires="wps">
                  <w:drawing>
                    <wp:anchor distT="0" distB="0" distL="114300" distR="114300" simplePos="0" relativeHeight="253053952" behindDoc="0" locked="0" layoutInCell="1" allowOverlap="1" wp14:anchorId="40999575" wp14:editId="13B53047">
                      <wp:simplePos x="0" y="0"/>
                      <wp:positionH relativeFrom="column">
                        <wp:posOffset>263525</wp:posOffset>
                      </wp:positionH>
                      <wp:positionV relativeFrom="page">
                        <wp:posOffset>-57150</wp:posOffset>
                      </wp:positionV>
                      <wp:extent cx="0" cy="339090"/>
                      <wp:effectExtent l="76200" t="0" r="76200" b="60960"/>
                      <wp:wrapNone/>
                      <wp:docPr id="488" name="492 Conector recto de flecha"/>
                      <wp:cNvGraphicFramePr/>
                      <a:graphic xmlns:a="http://schemas.openxmlformats.org/drawingml/2006/main">
                        <a:graphicData uri="http://schemas.microsoft.com/office/word/2010/wordprocessingShape">
                          <wps:wsp>
                            <wps:cNvCnPr/>
                            <wps:spPr>
                              <a:xfrm>
                                <a:off x="0" y="0"/>
                                <a:ext cx="0" cy="33909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DB3BA64" id="492 Conector recto de flecha" o:spid="_x0000_s1026" type="#_x0000_t32" style="position:absolute;margin-left:20.75pt;margin-top:-4.5pt;width:0;height:26.7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" strokecolor="windowText">
                      <v:stroke endarrow="block"/>
                      <w10:wrap anchory="page"/>
                    </v:shape>
                  </w:pict>
                </mc:Fallback>
              </mc:AlternateContent>
            </w:r>
            <w:r w:rsidRPr="00437A93">
              <w:rPr>
                <w:rFonts w:cs="Arial"/>
                <w:b/>
                <w:noProof/>
                <w:szCs w:val="18"/>
                <w:lang w:val="es-MX" w:eastAsia="es-MX"/>
              </w:rPr>
              <mc:AlternateContent>
                <mc:Choice Requires="wps">
                  <w:drawing>
                    <wp:anchor distT="0" distB="0" distL="114300" distR="114300" simplePos="0" relativeHeight="253051904" behindDoc="0" locked="0" layoutInCell="1" allowOverlap="1" wp14:anchorId="3B94B7AE" wp14:editId="2909DB20">
                      <wp:simplePos x="0" y="0"/>
                      <wp:positionH relativeFrom="column">
                        <wp:posOffset>57150</wp:posOffset>
                      </wp:positionH>
                      <wp:positionV relativeFrom="paragraph">
                        <wp:posOffset>284480</wp:posOffset>
                      </wp:positionV>
                      <wp:extent cx="359410" cy="359410"/>
                      <wp:effectExtent l="0" t="0" r="21590" b="21590"/>
                      <wp:wrapNone/>
                      <wp:docPr id="481" name="Conector fuera de página 481"/>
                      <wp:cNvGraphicFramePr/>
                      <a:graphic xmlns:a="http://schemas.openxmlformats.org/drawingml/2006/main">
                        <a:graphicData uri="http://schemas.microsoft.com/office/word/2010/wordprocessingShape">
                          <wps:wsp>
                            <wps:cNvSpPr/>
                            <wps:spPr>
                              <a:xfrm>
                                <a:off x="0" y="0"/>
                                <a:ext cx="359410" cy="35941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D0696" w:rsidRDefault="009C6E0D" w:rsidP="005B05E5">
                                  <w:pPr>
                                    <w:jc w:val="center"/>
                                    <w:rPr>
                                      <w:rFonts w:ascii="Arial" w:hAnsi="Arial" w:cs="Arial"/>
                                      <w:color w:val="000000" w:themeColor="text1"/>
                                      <w:sz w:val="14"/>
                                      <w:szCs w:val="14"/>
                                    </w:rPr>
                                  </w:pPr>
                                  <w:r w:rsidRPr="001D0696">
                                    <w:rPr>
                                      <w:rFonts w:ascii="Arial" w:hAnsi="Arial" w:cs="Arial"/>
                                      <w:color w:val="000000" w:themeColor="text1"/>
                                      <w:sz w:val="14"/>
                                      <w:szCs w:val="1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4B7AE" id="Conector fuera de página 481" o:spid="_x0000_s1360" type="#_x0000_t177" style="position:absolute;left:0;text-align:left;margin-left:4.5pt;margin-top:22.4pt;width:28.3pt;height:28.3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" filled="f" strokecolor="black [3213]" strokeweight=".5pt">
                      <v:textbox>
                        <w:txbxContent>
                          <w:p w:rsidR="009C6E0D" w:rsidRPr="001D0696" w:rsidRDefault="009C6E0D" w:rsidP="005B05E5">
                            <w:pPr>
                              <w:jc w:val="center"/>
                              <w:rPr>
                                <w:rFonts w:ascii="Arial" w:hAnsi="Arial" w:cs="Arial"/>
                                <w:color w:val="000000" w:themeColor="text1"/>
                                <w:sz w:val="14"/>
                                <w:szCs w:val="14"/>
                              </w:rPr>
                            </w:pPr>
                            <w:r w:rsidRPr="001D0696">
                              <w:rPr>
                                <w:rFonts w:ascii="Arial" w:hAnsi="Arial" w:cs="Arial"/>
                                <w:color w:val="000000" w:themeColor="text1"/>
                                <w:sz w:val="14"/>
                                <w:szCs w:val="14"/>
                              </w:rPr>
                              <w:t>B</w:t>
                            </w:r>
                          </w:p>
                        </w:txbxContent>
                      </v:textbox>
                    </v:shape>
                  </w:pict>
                </mc:Fallback>
              </mc:AlternateContent>
            </w:r>
          </w:p>
        </w:tc>
        <w:tc>
          <w:tcPr>
            <w:tcW w:w="1020" w:type="dxa"/>
            <w:vAlign w:val="center"/>
          </w:tcPr>
          <w:p w:rsidR="007A6117" w:rsidRPr="00437A93" w:rsidRDefault="007A6117" w:rsidP="00E65B7F">
            <w:pPr>
              <w:pStyle w:val="Textoindependiente"/>
              <w:jc w:val="center"/>
              <w:rPr>
                <w:rFonts w:cs="Arial"/>
                <w:bCs/>
                <w:snapToGrid w:val="0"/>
                <w:szCs w:val="18"/>
                <w:lang w:val="es-MX"/>
              </w:rPr>
            </w:pPr>
          </w:p>
        </w:tc>
        <w:tc>
          <w:tcPr>
            <w:tcW w:w="1206" w:type="dxa"/>
            <w:vAlign w:val="center"/>
          </w:tcPr>
          <w:p w:rsidR="007A6117" w:rsidRPr="00437A93" w:rsidRDefault="007A6117" w:rsidP="00E65B7F">
            <w:pPr>
              <w:pStyle w:val="Textoindependiente"/>
              <w:jc w:val="center"/>
              <w:rPr>
                <w:rFonts w:cs="Arial"/>
                <w:bCs/>
                <w:snapToGrid w:val="0"/>
                <w:szCs w:val="18"/>
                <w:lang w:val="es-MX"/>
              </w:rPr>
            </w:pPr>
          </w:p>
        </w:tc>
        <w:tc>
          <w:tcPr>
            <w:tcW w:w="1251" w:type="dxa"/>
            <w:vAlign w:val="center"/>
          </w:tcPr>
          <w:p w:rsidR="007A6117" w:rsidRPr="00437A93" w:rsidRDefault="007A6117" w:rsidP="00E65B7F">
            <w:pPr>
              <w:pStyle w:val="Textoindependiente"/>
              <w:jc w:val="center"/>
              <w:rPr>
                <w:rFonts w:cs="Arial"/>
                <w:bCs/>
                <w:snapToGrid w:val="0"/>
                <w:szCs w:val="18"/>
                <w:lang w:val="es-MX"/>
              </w:rPr>
            </w:pPr>
          </w:p>
        </w:tc>
        <w:tc>
          <w:tcPr>
            <w:tcW w:w="2663" w:type="dxa"/>
          </w:tcPr>
          <w:p w:rsidR="007A6117" w:rsidRPr="00437A93" w:rsidRDefault="007A6117" w:rsidP="006C59A5">
            <w:pPr>
              <w:pStyle w:val="Prrafodelista"/>
              <w:numPr>
                <w:ilvl w:val="0"/>
                <w:numId w:val="23"/>
              </w:numPr>
              <w:ind w:left="360" w:right="147"/>
              <w:jc w:val="both"/>
              <w:rPr>
                <w:rFonts w:ascii="Arial" w:hAnsi="Arial" w:cs="Arial"/>
                <w:sz w:val="18"/>
                <w:szCs w:val="18"/>
              </w:rPr>
            </w:pPr>
            <w:r w:rsidRPr="00437A93">
              <w:rPr>
                <w:rFonts w:ascii="Arial" w:hAnsi="Arial" w:cs="Arial"/>
                <w:sz w:val="18"/>
                <w:szCs w:val="18"/>
              </w:rPr>
              <w:t>Envía información requerida a la Dirección de Apoyo administrativo para gestionar los viáticos.</w:t>
            </w:r>
          </w:p>
          <w:p w:rsidR="007A6117" w:rsidRPr="00437A93" w:rsidRDefault="007A6117" w:rsidP="00E65B7F">
            <w:pPr>
              <w:ind w:right="147"/>
              <w:jc w:val="both"/>
              <w:rPr>
                <w:rFonts w:ascii="Arial" w:hAnsi="Arial" w:cs="Arial"/>
                <w:sz w:val="18"/>
                <w:szCs w:val="18"/>
              </w:rPr>
            </w:pPr>
          </w:p>
        </w:tc>
      </w:tr>
      <w:tr w:rsidR="007A6117" w:rsidRPr="00437A93" w:rsidTr="00061368">
        <w:trPr>
          <w:cantSplit/>
        </w:trPr>
        <w:tc>
          <w:tcPr>
            <w:tcW w:w="1078"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7A6117" w:rsidP="00E65B7F">
            <w:pPr>
              <w:pStyle w:val="Textoindependiente"/>
              <w:jc w:val="center"/>
              <w:rPr>
                <w:rFonts w:cs="Arial"/>
                <w:b/>
                <w:sz w:val="22"/>
                <w:szCs w:val="22"/>
                <w:lang w:val="es-MX" w:eastAsia="es-MX"/>
              </w:rPr>
            </w:pPr>
          </w:p>
        </w:tc>
        <w:tc>
          <w:tcPr>
            <w:tcW w:w="1020" w:type="dxa"/>
            <w:vAlign w:val="center"/>
          </w:tcPr>
          <w:p w:rsidR="007A6117" w:rsidRPr="00437A93" w:rsidRDefault="007A6117" w:rsidP="00E65B7F">
            <w:pPr>
              <w:pStyle w:val="Textoindependiente"/>
              <w:jc w:val="center"/>
              <w:rPr>
                <w:rFonts w:cs="Arial"/>
                <w:bCs/>
                <w:snapToGrid w:val="0"/>
                <w:szCs w:val="18"/>
                <w:lang w:val="es-MX"/>
              </w:rPr>
            </w:pPr>
          </w:p>
        </w:tc>
        <w:tc>
          <w:tcPr>
            <w:tcW w:w="1206" w:type="dxa"/>
            <w:vAlign w:val="center"/>
          </w:tcPr>
          <w:p w:rsidR="007A6117" w:rsidRPr="00437A93" w:rsidRDefault="0003767B" w:rsidP="00E65B7F">
            <w:pPr>
              <w:pStyle w:val="Textoindependiente"/>
              <w:jc w:val="center"/>
              <w:rPr>
                <w:rFonts w:cs="Arial"/>
                <w:bCs/>
                <w:snapToGrid w:val="0"/>
                <w:szCs w:val="18"/>
                <w:lang w:val="es-MX"/>
              </w:rPr>
            </w:pPr>
            <w:r w:rsidRPr="00437A93">
              <w:rPr>
                <w:rFonts w:cs="Arial"/>
                <w:b/>
                <w:noProof/>
                <w:sz w:val="22"/>
                <w:szCs w:val="22"/>
                <w:lang w:val="es-MX" w:eastAsia="es-MX"/>
              </w:rPr>
              <mc:AlternateContent>
                <mc:Choice Requires="wps">
                  <w:drawing>
                    <wp:anchor distT="0" distB="0" distL="114300" distR="114300" simplePos="0" relativeHeight="253070336" behindDoc="0" locked="0" layoutInCell="1" allowOverlap="1" wp14:anchorId="59EC5BA7" wp14:editId="7A283177">
                      <wp:simplePos x="0" y="0"/>
                      <wp:positionH relativeFrom="column">
                        <wp:posOffset>321310</wp:posOffset>
                      </wp:positionH>
                      <wp:positionV relativeFrom="paragraph">
                        <wp:posOffset>478790</wp:posOffset>
                      </wp:positionV>
                      <wp:extent cx="0" cy="409575"/>
                      <wp:effectExtent l="76200" t="0" r="57150" b="47625"/>
                      <wp:wrapNone/>
                      <wp:docPr id="638" name="492 Conector recto de flecha"/>
                      <wp:cNvGraphicFramePr/>
                      <a:graphic xmlns:a="http://schemas.openxmlformats.org/drawingml/2006/main">
                        <a:graphicData uri="http://schemas.microsoft.com/office/word/2010/wordprocessingShape">
                          <wps:wsp>
                            <wps:cNvCnPr/>
                            <wps:spPr>
                              <a:xfrm>
                                <a:off x="0" y="0"/>
                                <a:ext cx="0" cy="40957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5A5E392" id="492 Conector recto de flecha" o:spid="_x0000_s1026" type="#_x0000_t32" style="position:absolute;margin-left:25.3pt;margin-top:37.7pt;width:0;height:32.25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" strokecolor="windowText">
                      <v:stroke endarrow="block"/>
                    </v:shape>
                  </w:pict>
                </mc:Fallback>
              </mc:AlternateContent>
            </w:r>
            <w:r w:rsidRPr="00437A93">
              <w:rPr>
                <w:rFonts w:cs="Arial"/>
                <w:b/>
                <w:noProof/>
                <w:sz w:val="22"/>
                <w:szCs w:val="22"/>
                <w:lang w:val="es-MX" w:eastAsia="es-MX"/>
              </w:rPr>
              <mc:AlternateContent>
                <mc:Choice Requires="wps">
                  <w:drawing>
                    <wp:anchor distT="0" distB="0" distL="114300" distR="114300" simplePos="0" relativeHeight="253071360" behindDoc="0" locked="0" layoutInCell="1" allowOverlap="1" wp14:anchorId="19B673EE" wp14:editId="72FE9013">
                      <wp:simplePos x="0" y="0"/>
                      <wp:positionH relativeFrom="column">
                        <wp:posOffset>142240</wp:posOffset>
                      </wp:positionH>
                      <wp:positionV relativeFrom="page">
                        <wp:posOffset>154305</wp:posOffset>
                      </wp:positionV>
                      <wp:extent cx="359410" cy="359410"/>
                      <wp:effectExtent l="0" t="0" r="21590" b="21590"/>
                      <wp:wrapNone/>
                      <wp:docPr id="688" name="32 Rectángulo"/>
                      <wp:cNvGraphicFramePr/>
                      <a:graphic xmlns:a="http://schemas.openxmlformats.org/drawingml/2006/main">
                        <a:graphicData uri="http://schemas.microsoft.com/office/word/2010/wordprocessingShape">
                          <wps:wsp>
                            <wps:cNvSpPr/>
                            <wps:spPr>
                              <a:xfrm>
                                <a:off x="0" y="0"/>
                                <a:ext cx="359410" cy="359410"/>
                              </a:xfrm>
                              <a:prstGeom prst="flowChartOffpageConnector">
                                <a:avLst/>
                              </a:prstGeom>
                              <a:ln w="6350"/>
                            </wps:spPr>
                            <wps:style>
                              <a:lnRef idx="2">
                                <a:schemeClr val="dk1"/>
                              </a:lnRef>
                              <a:fillRef idx="1">
                                <a:schemeClr val="lt1"/>
                              </a:fillRef>
                              <a:effectRef idx="0">
                                <a:schemeClr val="dk1"/>
                              </a:effectRef>
                              <a:fontRef idx="minor">
                                <a:schemeClr val="dk1"/>
                              </a:fontRef>
                            </wps:style>
                            <wps:txbx>
                              <w:txbxContent>
                                <w:p w:rsidR="009C6E0D" w:rsidRPr="0029276A" w:rsidRDefault="009C6E0D" w:rsidP="007A6117">
                                  <w:pPr>
                                    <w:jc w:val="center"/>
                                    <w:rPr>
                                      <w:rFonts w:ascii="Arial" w:hAnsi="Arial" w:cs="Arial"/>
                                      <w:sz w:val="14"/>
                                      <w:szCs w:val="14"/>
                                    </w:rPr>
                                  </w:pPr>
                                  <w:r w:rsidRPr="0029276A">
                                    <w:rPr>
                                      <w:rFonts w:ascii="Arial" w:hAnsi="Arial" w:cs="Arial"/>
                                      <w:sz w:val="14"/>
                                      <w:szCs w:val="1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B673EE" id="_x0000_s1361" type="#_x0000_t177" style="position:absolute;left:0;text-align:left;margin-left:11.2pt;margin-top:12.15pt;width:28.3pt;height:28.3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" fillcolor="white [3201]" strokecolor="black [3200]" strokeweight=".5pt">
                      <v:textbox>
                        <w:txbxContent>
                          <w:p w:rsidR="009C6E0D" w:rsidRPr="0029276A" w:rsidRDefault="009C6E0D" w:rsidP="007A6117">
                            <w:pPr>
                              <w:jc w:val="center"/>
                              <w:rPr>
                                <w:rFonts w:ascii="Arial" w:hAnsi="Arial" w:cs="Arial"/>
                                <w:sz w:val="14"/>
                                <w:szCs w:val="14"/>
                              </w:rPr>
                            </w:pPr>
                            <w:r w:rsidRPr="0029276A">
                              <w:rPr>
                                <w:rFonts w:ascii="Arial" w:hAnsi="Arial" w:cs="Arial"/>
                                <w:sz w:val="14"/>
                                <w:szCs w:val="14"/>
                              </w:rPr>
                              <w:t>B</w:t>
                            </w:r>
                          </w:p>
                        </w:txbxContent>
                      </v:textbox>
                      <w10:wrap anchory="page"/>
                    </v:shape>
                  </w:pict>
                </mc:Fallback>
              </mc:AlternateContent>
            </w:r>
          </w:p>
        </w:tc>
        <w:tc>
          <w:tcPr>
            <w:tcW w:w="1251" w:type="dxa"/>
            <w:vAlign w:val="center"/>
          </w:tcPr>
          <w:p w:rsidR="007A6117" w:rsidRPr="00437A93" w:rsidRDefault="007A6117" w:rsidP="00E65B7F">
            <w:pPr>
              <w:pStyle w:val="Textoindependiente"/>
              <w:jc w:val="center"/>
              <w:rPr>
                <w:rFonts w:cs="Arial"/>
                <w:bCs/>
                <w:snapToGrid w:val="0"/>
                <w:szCs w:val="18"/>
                <w:lang w:val="es-MX"/>
              </w:rPr>
            </w:pPr>
          </w:p>
        </w:tc>
        <w:tc>
          <w:tcPr>
            <w:tcW w:w="2663" w:type="dxa"/>
          </w:tcPr>
          <w:p w:rsidR="007A6117" w:rsidRPr="00437A93" w:rsidRDefault="007A6117" w:rsidP="006C59A5">
            <w:pPr>
              <w:pStyle w:val="Prrafodelista"/>
              <w:numPr>
                <w:ilvl w:val="0"/>
                <w:numId w:val="23"/>
              </w:numPr>
              <w:ind w:left="360" w:right="147"/>
              <w:jc w:val="both"/>
              <w:rPr>
                <w:rFonts w:ascii="Arial" w:hAnsi="Arial" w:cs="Arial"/>
                <w:sz w:val="18"/>
                <w:szCs w:val="18"/>
              </w:rPr>
            </w:pPr>
            <w:r w:rsidRPr="00437A93">
              <w:rPr>
                <w:rFonts w:ascii="Arial" w:hAnsi="Arial" w:cs="Arial"/>
                <w:sz w:val="18"/>
                <w:szCs w:val="18"/>
              </w:rPr>
              <w:t>Recibe información y aplica procedimiento de solicitud de viáticos e informa inicio del proceso a la Secretaria Académica.</w:t>
            </w:r>
          </w:p>
          <w:p w:rsidR="007A6117" w:rsidRPr="00437A93" w:rsidRDefault="007A6117" w:rsidP="00E65B7F">
            <w:pPr>
              <w:ind w:right="147"/>
              <w:jc w:val="both"/>
              <w:rPr>
                <w:rFonts w:ascii="Arial" w:hAnsi="Arial" w:cs="Arial"/>
                <w:sz w:val="18"/>
                <w:szCs w:val="18"/>
              </w:rPr>
            </w:pPr>
          </w:p>
        </w:tc>
      </w:tr>
      <w:tr w:rsidR="007A6117" w:rsidRPr="00437A93" w:rsidTr="00061368">
        <w:trPr>
          <w:cantSplit/>
        </w:trPr>
        <w:tc>
          <w:tcPr>
            <w:tcW w:w="1078"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7A6117" w:rsidP="00E65B7F">
            <w:pPr>
              <w:pStyle w:val="Textoindependiente"/>
              <w:jc w:val="center"/>
              <w:rPr>
                <w:rFonts w:cs="Arial"/>
                <w:b/>
                <w:sz w:val="22"/>
                <w:szCs w:val="22"/>
                <w:lang w:val="es-MX" w:eastAsia="es-MX"/>
              </w:rPr>
            </w:pPr>
          </w:p>
        </w:tc>
        <w:tc>
          <w:tcPr>
            <w:tcW w:w="1020" w:type="dxa"/>
            <w:vAlign w:val="center"/>
          </w:tcPr>
          <w:p w:rsidR="007A6117" w:rsidRPr="00437A93" w:rsidRDefault="007A6117" w:rsidP="00E65B7F">
            <w:pPr>
              <w:pStyle w:val="Textoindependiente"/>
              <w:jc w:val="center"/>
              <w:rPr>
                <w:rFonts w:cs="Arial"/>
                <w:bCs/>
                <w:snapToGrid w:val="0"/>
                <w:szCs w:val="18"/>
                <w:lang w:val="es-MX"/>
              </w:rPr>
            </w:pPr>
          </w:p>
        </w:tc>
        <w:tc>
          <w:tcPr>
            <w:tcW w:w="1206" w:type="dxa"/>
            <w:vAlign w:val="center"/>
          </w:tcPr>
          <w:p w:rsidR="007A6117" w:rsidRPr="00437A93" w:rsidRDefault="000429ED" w:rsidP="00E65B7F">
            <w:pPr>
              <w:pStyle w:val="Textoindependiente"/>
              <w:jc w:val="center"/>
              <w:rPr>
                <w:rFonts w:cs="Arial"/>
                <w:bCs/>
                <w:snapToGrid w:val="0"/>
                <w:szCs w:val="18"/>
                <w:lang w:val="es-MX"/>
              </w:rPr>
            </w:pPr>
            <w:r w:rsidRPr="00437A93">
              <w:rPr>
                <w:rFonts w:cs="Arial"/>
                <w:b/>
                <w:noProof/>
                <w:sz w:val="22"/>
                <w:szCs w:val="22"/>
                <w:lang w:val="es-MX" w:eastAsia="es-MX"/>
              </w:rPr>
              <mc:AlternateContent>
                <mc:Choice Requires="wps">
                  <w:drawing>
                    <wp:anchor distT="0" distB="0" distL="114300" distR="114300" simplePos="0" relativeHeight="252345344" behindDoc="0" locked="0" layoutInCell="1" allowOverlap="1" wp14:anchorId="5C63FE14" wp14:editId="2AEA0DD5">
                      <wp:simplePos x="0" y="0"/>
                      <wp:positionH relativeFrom="column">
                        <wp:posOffset>62230</wp:posOffset>
                      </wp:positionH>
                      <wp:positionV relativeFrom="page">
                        <wp:posOffset>635</wp:posOffset>
                      </wp:positionV>
                      <wp:extent cx="460375" cy="292100"/>
                      <wp:effectExtent l="0" t="0" r="15875" b="12700"/>
                      <wp:wrapNone/>
                      <wp:docPr id="1129" name="32 Rectángulo"/>
                      <wp:cNvGraphicFramePr/>
                      <a:graphic xmlns:a="http://schemas.openxmlformats.org/drawingml/2006/main">
                        <a:graphicData uri="http://schemas.microsoft.com/office/word/2010/wordprocessingShape">
                          <wps:wsp>
                            <wps:cNvSpPr/>
                            <wps:spPr>
                              <a:xfrm>
                                <a:off x="0" y="0"/>
                                <a:ext cx="460375" cy="2921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29276A" w:rsidRDefault="009C6E0D" w:rsidP="007A6117">
                                  <w:pPr>
                                    <w:jc w:val="center"/>
                                    <w:rPr>
                                      <w:rFonts w:ascii="Arial" w:hAnsi="Arial" w:cs="Arial"/>
                                      <w:sz w:val="14"/>
                                      <w:szCs w:val="14"/>
                                    </w:rPr>
                                  </w:pPr>
                                  <w:r w:rsidRPr="0029276A">
                                    <w:rPr>
                                      <w:rFonts w:ascii="Arial" w:hAnsi="Arial" w:cs="Arial"/>
                                      <w:sz w:val="14"/>
                                      <w:szCs w:val="14"/>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63FE14" id="_x0000_s1362" style="position:absolute;left:0;text-align:left;margin-left:4.9pt;margin-top:.05pt;width:36.25pt;height:23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" fillcolor="white [3201]" strokecolor="black [3200]" strokeweight=".5pt">
                      <v:textbox>
                        <w:txbxContent>
                          <w:p w:rsidR="009C6E0D" w:rsidRPr="0029276A" w:rsidRDefault="009C6E0D" w:rsidP="007A6117">
                            <w:pPr>
                              <w:jc w:val="center"/>
                              <w:rPr>
                                <w:rFonts w:ascii="Arial" w:hAnsi="Arial" w:cs="Arial"/>
                                <w:sz w:val="14"/>
                                <w:szCs w:val="14"/>
                              </w:rPr>
                            </w:pPr>
                            <w:r w:rsidRPr="0029276A">
                              <w:rPr>
                                <w:rFonts w:ascii="Arial" w:hAnsi="Arial" w:cs="Arial"/>
                                <w:sz w:val="14"/>
                                <w:szCs w:val="14"/>
                              </w:rPr>
                              <w:t>15</w:t>
                            </w:r>
                          </w:p>
                        </w:txbxContent>
                      </v:textbox>
                      <w10:wrap anchory="page"/>
                    </v:rect>
                  </w:pict>
                </mc:Fallback>
              </mc:AlternateContent>
            </w:r>
            <w:r w:rsidRPr="00437A93">
              <w:rPr>
                <w:rFonts w:cs="Arial"/>
                <w:b/>
                <w:noProof/>
                <w:sz w:val="22"/>
                <w:szCs w:val="22"/>
                <w:lang w:val="es-MX" w:eastAsia="es-MX"/>
              </w:rPr>
              <mc:AlternateContent>
                <mc:Choice Requires="wps">
                  <w:drawing>
                    <wp:anchor distT="0" distB="0" distL="114300" distR="114300" simplePos="0" relativeHeight="252936192" behindDoc="0" locked="0" layoutInCell="1" allowOverlap="1" wp14:anchorId="2B7E048C" wp14:editId="702171A1">
                      <wp:simplePos x="0" y="0"/>
                      <wp:positionH relativeFrom="column">
                        <wp:posOffset>309880</wp:posOffset>
                      </wp:positionH>
                      <wp:positionV relativeFrom="paragraph">
                        <wp:posOffset>325120</wp:posOffset>
                      </wp:positionV>
                      <wp:extent cx="0" cy="409575"/>
                      <wp:effectExtent l="76200" t="0" r="57150" b="47625"/>
                      <wp:wrapNone/>
                      <wp:docPr id="2648" name="492 Conector recto de flecha"/>
                      <wp:cNvGraphicFramePr/>
                      <a:graphic xmlns:a="http://schemas.openxmlformats.org/drawingml/2006/main">
                        <a:graphicData uri="http://schemas.microsoft.com/office/word/2010/wordprocessingShape">
                          <wps:wsp>
                            <wps:cNvCnPr/>
                            <wps:spPr>
                              <a:xfrm>
                                <a:off x="0" y="0"/>
                                <a:ext cx="0" cy="40957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BBC054D" id="492 Conector recto de flecha" o:spid="_x0000_s1026" type="#_x0000_t32" style="position:absolute;margin-left:24.4pt;margin-top:25.6pt;width:0;height:32.2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" strokecolor="windowText">
                      <v:stroke endarrow="block"/>
                    </v:shape>
                  </w:pict>
                </mc:Fallback>
              </mc:AlternateContent>
            </w:r>
          </w:p>
        </w:tc>
        <w:tc>
          <w:tcPr>
            <w:tcW w:w="1251" w:type="dxa"/>
            <w:vAlign w:val="center"/>
          </w:tcPr>
          <w:p w:rsidR="007A6117" w:rsidRPr="00437A93" w:rsidRDefault="007A6117" w:rsidP="00E65B7F">
            <w:pPr>
              <w:pStyle w:val="Textoindependiente"/>
              <w:jc w:val="center"/>
              <w:rPr>
                <w:rFonts w:cs="Arial"/>
                <w:bCs/>
                <w:snapToGrid w:val="0"/>
                <w:szCs w:val="18"/>
                <w:lang w:val="es-MX"/>
              </w:rPr>
            </w:pPr>
          </w:p>
        </w:tc>
        <w:tc>
          <w:tcPr>
            <w:tcW w:w="2663" w:type="dxa"/>
          </w:tcPr>
          <w:p w:rsidR="007A6117" w:rsidRPr="00437A93" w:rsidRDefault="007A6117" w:rsidP="006C59A5">
            <w:pPr>
              <w:pStyle w:val="Prrafodelista"/>
              <w:numPr>
                <w:ilvl w:val="0"/>
                <w:numId w:val="23"/>
              </w:numPr>
              <w:ind w:left="360" w:right="147"/>
              <w:jc w:val="both"/>
              <w:rPr>
                <w:rFonts w:ascii="Arial" w:hAnsi="Arial" w:cs="Arial"/>
                <w:sz w:val="18"/>
                <w:szCs w:val="18"/>
              </w:rPr>
            </w:pPr>
            <w:r w:rsidRPr="00437A93">
              <w:rPr>
                <w:rFonts w:ascii="Arial" w:hAnsi="Arial" w:cs="Arial"/>
                <w:sz w:val="18"/>
                <w:szCs w:val="18"/>
              </w:rPr>
              <w:t>Remite, en su caso, al profesor-investigador la autorización de viáticos y boleto de avión.</w:t>
            </w:r>
          </w:p>
          <w:p w:rsidR="007A6117" w:rsidRPr="00437A93" w:rsidRDefault="007A6117" w:rsidP="00E65B7F">
            <w:pPr>
              <w:ind w:right="147"/>
              <w:jc w:val="both"/>
              <w:rPr>
                <w:rFonts w:ascii="Arial" w:hAnsi="Arial" w:cs="Arial"/>
                <w:sz w:val="18"/>
                <w:szCs w:val="18"/>
              </w:rPr>
            </w:pPr>
          </w:p>
        </w:tc>
      </w:tr>
      <w:tr w:rsidR="007A6117" w:rsidRPr="00437A93" w:rsidTr="00061368">
        <w:trPr>
          <w:cantSplit/>
        </w:trPr>
        <w:tc>
          <w:tcPr>
            <w:tcW w:w="1078"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7A6117" w:rsidP="00E65B7F">
            <w:pPr>
              <w:pStyle w:val="Textoindependiente"/>
              <w:jc w:val="center"/>
              <w:rPr>
                <w:rFonts w:cs="Arial"/>
                <w:b/>
                <w:sz w:val="22"/>
                <w:szCs w:val="22"/>
                <w:lang w:val="es-MX" w:eastAsia="es-MX"/>
              </w:rPr>
            </w:pPr>
          </w:p>
        </w:tc>
        <w:tc>
          <w:tcPr>
            <w:tcW w:w="1020" w:type="dxa"/>
            <w:vAlign w:val="center"/>
          </w:tcPr>
          <w:p w:rsidR="007A6117" w:rsidRPr="00437A93" w:rsidRDefault="007A6117" w:rsidP="00E65B7F">
            <w:pPr>
              <w:pStyle w:val="Textoindependiente"/>
              <w:jc w:val="center"/>
              <w:rPr>
                <w:rFonts w:cs="Arial"/>
                <w:bCs/>
                <w:snapToGrid w:val="0"/>
                <w:szCs w:val="18"/>
                <w:lang w:val="es-MX"/>
              </w:rPr>
            </w:pPr>
          </w:p>
        </w:tc>
        <w:tc>
          <w:tcPr>
            <w:tcW w:w="1206" w:type="dxa"/>
            <w:vAlign w:val="center"/>
          </w:tcPr>
          <w:p w:rsidR="007A6117" w:rsidRPr="00437A93" w:rsidRDefault="000429ED" w:rsidP="00E65B7F">
            <w:pPr>
              <w:pStyle w:val="Textoindependiente"/>
              <w:jc w:val="center"/>
              <w:rPr>
                <w:rFonts w:cs="Arial"/>
                <w:bCs/>
                <w:snapToGrid w:val="0"/>
                <w:szCs w:val="18"/>
                <w:lang w:val="es-MX"/>
              </w:rPr>
            </w:pPr>
            <w:r w:rsidRPr="00437A93">
              <w:rPr>
                <w:rFonts w:cs="Arial"/>
                <w:b/>
                <w:noProof/>
                <w:sz w:val="22"/>
                <w:szCs w:val="22"/>
                <w:lang w:val="es-MX" w:eastAsia="es-MX"/>
              </w:rPr>
              <mc:AlternateContent>
                <mc:Choice Requires="wps">
                  <w:drawing>
                    <wp:anchor distT="0" distB="0" distL="114300" distR="114300" simplePos="0" relativeHeight="253058048" behindDoc="0" locked="0" layoutInCell="1" allowOverlap="1" wp14:anchorId="2592B1EE" wp14:editId="4E1111BE">
                      <wp:simplePos x="0" y="0"/>
                      <wp:positionH relativeFrom="column">
                        <wp:posOffset>62230</wp:posOffset>
                      </wp:positionH>
                      <wp:positionV relativeFrom="page">
                        <wp:posOffset>-137160</wp:posOffset>
                      </wp:positionV>
                      <wp:extent cx="460375" cy="292100"/>
                      <wp:effectExtent l="0" t="0" r="15875" b="12700"/>
                      <wp:wrapNone/>
                      <wp:docPr id="1130" name="32 Rectángulo"/>
                      <wp:cNvGraphicFramePr/>
                      <a:graphic xmlns:a="http://schemas.openxmlformats.org/drawingml/2006/main">
                        <a:graphicData uri="http://schemas.microsoft.com/office/word/2010/wordprocessingShape">
                          <wps:wsp>
                            <wps:cNvSpPr/>
                            <wps:spPr>
                              <a:xfrm>
                                <a:off x="0" y="0"/>
                                <a:ext cx="460375" cy="2921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29276A" w:rsidRDefault="009C6E0D" w:rsidP="007A6117">
                                  <w:pPr>
                                    <w:jc w:val="center"/>
                                    <w:rPr>
                                      <w:rFonts w:ascii="Arial" w:hAnsi="Arial" w:cs="Arial"/>
                                      <w:sz w:val="14"/>
                                      <w:szCs w:val="14"/>
                                    </w:rPr>
                                  </w:pPr>
                                  <w:r w:rsidRPr="0029276A">
                                    <w:rPr>
                                      <w:rFonts w:ascii="Arial" w:hAnsi="Arial" w:cs="Arial"/>
                                      <w:sz w:val="14"/>
                                      <w:szCs w:val="14"/>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2B1EE" id="_x0000_s1363" style="position:absolute;left:0;text-align:left;margin-left:4.9pt;margin-top:-10.8pt;width:36.25pt;height:23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" fillcolor="white [3201]" strokecolor="black [3200]" strokeweight=".5pt">
                      <v:textbox>
                        <w:txbxContent>
                          <w:p w:rsidR="009C6E0D" w:rsidRPr="0029276A" w:rsidRDefault="009C6E0D" w:rsidP="007A6117">
                            <w:pPr>
                              <w:jc w:val="center"/>
                              <w:rPr>
                                <w:rFonts w:ascii="Arial" w:hAnsi="Arial" w:cs="Arial"/>
                                <w:sz w:val="14"/>
                                <w:szCs w:val="14"/>
                              </w:rPr>
                            </w:pPr>
                            <w:r w:rsidRPr="0029276A">
                              <w:rPr>
                                <w:rFonts w:ascii="Arial" w:hAnsi="Arial" w:cs="Arial"/>
                                <w:sz w:val="14"/>
                                <w:szCs w:val="14"/>
                              </w:rPr>
                              <w:t>16</w:t>
                            </w:r>
                          </w:p>
                        </w:txbxContent>
                      </v:textbox>
                      <w10:wrap anchory="page"/>
                    </v:rect>
                  </w:pict>
                </mc:Fallback>
              </mc:AlternateContent>
            </w:r>
          </w:p>
        </w:tc>
        <w:tc>
          <w:tcPr>
            <w:tcW w:w="1251" w:type="dxa"/>
            <w:vAlign w:val="center"/>
          </w:tcPr>
          <w:p w:rsidR="007A6117" w:rsidRPr="00437A93" w:rsidRDefault="000429ED" w:rsidP="00BF1EA8">
            <w:pPr>
              <w:pStyle w:val="Textoindependiente"/>
              <w:jc w:val="center"/>
              <w:rPr>
                <w:rFonts w:cs="Arial"/>
                <w:bCs/>
                <w:snapToGrid w:val="0"/>
                <w:szCs w:val="18"/>
                <w:lang w:val="es-MX"/>
              </w:rPr>
            </w:pPr>
            <w:r w:rsidRPr="00437A93">
              <w:rPr>
                <w:noProof/>
                <w:lang w:val="es-MX" w:eastAsia="es-MX"/>
              </w:rPr>
              <mc:AlternateContent>
                <mc:Choice Requires="wps">
                  <w:drawing>
                    <wp:anchor distT="0" distB="0" distL="114300" distR="114300" simplePos="0" relativeHeight="252938240" behindDoc="0" locked="0" layoutInCell="1" allowOverlap="1" wp14:anchorId="08AF053B" wp14:editId="7FE2815C">
                      <wp:simplePos x="0" y="0"/>
                      <wp:positionH relativeFrom="column">
                        <wp:posOffset>-259080</wp:posOffset>
                      </wp:positionH>
                      <wp:positionV relativeFrom="paragraph">
                        <wp:posOffset>132715</wp:posOffset>
                      </wp:positionV>
                      <wp:extent cx="561975" cy="285750"/>
                      <wp:effectExtent l="0" t="0" r="85725" b="57150"/>
                      <wp:wrapNone/>
                      <wp:docPr id="2649" name="1137 Conector angular"/>
                      <wp:cNvGraphicFramePr/>
                      <a:graphic xmlns:a="http://schemas.openxmlformats.org/drawingml/2006/main">
                        <a:graphicData uri="http://schemas.microsoft.com/office/word/2010/wordprocessingShape">
                          <wps:wsp>
                            <wps:cNvCnPr/>
                            <wps:spPr>
                              <a:xfrm>
                                <a:off x="0" y="0"/>
                                <a:ext cx="561975" cy="285750"/>
                              </a:xfrm>
                              <a:prstGeom prst="bentConnector3">
                                <a:avLst>
                                  <a:gd name="adj1" fmla="val 100306"/>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4F9F0D8" id="1137 Conector angular" o:spid="_x0000_s1026" type="#_x0000_t34" style="position:absolute;margin-left:-20.4pt;margin-top:10.45pt;width:44.25pt;height:22.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" adj="21666" strokecolor="windowText">
                      <v:stroke endarrow="block"/>
                    </v:shape>
                  </w:pict>
                </mc:Fallback>
              </mc:AlternateContent>
            </w:r>
          </w:p>
        </w:tc>
        <w:tc>
          <w:tcPr>
            <w:tcW w:w="2663" w:type="dxa"/>
          </w:tcPr>
          <w:p w:rsidR="007A6117" w:rsidRPr="00437A93" w:rsidRDefault="007A6117" w:rsidP="006C59A5">
            <w:pPr>
              <w:pStyle w:val="Prrafodelista"/>
              <w:numPr>
                <w:ilvl w:val="0"/>
                <w:numId w:val="23"/>
              </w:numPr>
              <w:ind w:left="360" w:right="147"/>
              <w:jc w:val="both"/>
              <w:rPr>
                <w:rFonts w:ascii="Arial" w:hAnsi="Arial" w:cs="Arial"/>
                <w:sz w:val="18"/>
                <w:szCs w:val="18"/>
              </w:rPr>
            </w:pPr>
            <w:r w:rsidRPr="00437A93">
              <w:rPr>
                <w:rFonts w:ascii="Arial" w:hAnsi="Arial" w:cs="Arial"/>
                <w:sz w:val="18"/>
                <w:szCs w:val="18"/>
              </w:rPr>
              <w:t>Se traslada a la institución electoral, e imparte la actividad académica.</w:t>
            </w:r>
          </w:p>
          <w:p w:rsidR="007A6117" w:rsidRPr="00437A93" w:rsidRDefault="007A6117" w:rsidP="00E65B7F">
            <w:pPr>
              <w:ind w:right="147"/>
              <w:jc w:val="both"/>
              <w:rPr>
                <w:rFonts w:ascii="Arial" w:hAnsi="Arial" w:cs="Arial"/>
                <w:sz w:val="18"/>
                <w:szCs w:val="18"/>
              </w:rPr>
            </w:pPr>
          </w:p>
        </w:tc>
      </w:tr>
      <w:tr w:rsidR="007A6117" w:rsidRPr="00437A93" w:rsidTr="00061368">
        <w:trPr>
          <w:cantSplit/>
        </w:trPr>
        <w:tc>
          <w:tcPr>
            <w:tcW w:w="1078"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7A6117" w:rsidP="00E65B7F">
            <w:pPr>
              <w:pStyle w:val="Textoindependiente"/>
              <w:jc w:val="center"/>
              <w:rPr>
                <w:rFonts w:cs="Arial"/>
                <w:b/>
                <w:sz w:val="22"/>
                <w:szCs w:val="22"/>
                <w:lang w:val="es-MX" w:eastAsia="es-MX"/>
              </w:rPr>
            </w:pPr>
          </w:p>
        </w:tc>
        <w:tc>
          <w:tcPr>
            <w:tcW w:w="1020" w:type="dxa"/>
            <w:vAlign w:val="center"/>
          </w:tcPr>
          <w:p w:rsidR="007A6117" w:rsidRPr="00437A93" w:rsidRDefault="007A6117" w:rsidP="00E65B7F">
            <w:pPr>
              <w:pStyle w:val="Textoindependiente"/>
              <w:jc w:val="center"/>
              <w:rPr>
                <w:rFonts w:cs="Arial"/>
                <w:bCs/>
                <w:snapToGrid w:val="0"/>
                <w:szCs w:val="18"/>
                <w:lang w:val="es-MX"/>
              </w:rPr>
            </w:pPr>
          </w:p>
        </w:tc>
        <w:tc>
          <w:tcPr>
            <w:tcW w:w="1206" w:type="dxa"/>
            <w:vAlign w:val="center"/>
          </w:tcPr>
          <w:p w:rsidR="007A6117" w:rsidRPr="00437A93" w:rsidRDefault="007A6117" w:rsidP="00E65B7F">
            <w:pPr>
              <w:pStyle w:val="Textoindependiente"/>
              <w:jc w:val="center"/>
              <w:rPr>
                <w:rFonts w:cs="Arial"/>
                <w:bCs/>
                <w:snapToGrid w:val="0"/>
                <w:szCs w:val="18"/>
                <w:lang w:val="es-MX"/>
              </w:rPr>
            </w:pPr>
          </w:p>
        </w:tc>
        <w:tc>
          <w:tcPr>
            <w:tcW w:w="1251" w:type="dxa"/>
            <w:vAlign w:val="center"/>
          </w:tcPr>
          <w:p w:rsidR="007A6117" w:rsidRPr="00437A93" w:rsidRDefault="000429ED" w:rsidP="00BF1EA8">
            <w:pPr>
              <w:pStyle w:val="Textoindependiente"/>
              <w:jc w:val="center"/>
              <w:rPr>
                <w:rFonts w:cs="Arial"/>
                <w:bCs/>
                <w:snapToGrid w:val="0"/>
                <w:szCs w:val="18"/>
                <w:lang w:val="es-MX"/>
              </w:rPr>
            </w:pPr>
            <w:r w:rsidRPr="00437A93">
              <w:rPr>
                <w:rFonts w:cs="Arial"/>
                <w:b/>
                <w:noProof/>
                <w:sz w:val="22"/>
                <w:szCs w:val="22"/>
                <w:lang w:val="es-MX" w:eastAsia="es-MX"/>
              </w:rPr>
              <mc:AlternateContent>
                <mc:Choice Requires="wps">
                  <w:drawing>
                    <wp:anchor distT="0" distB="0" distL="114300" distR="114300" simplePos="0" relativeHeight="253059072" behindDoc="0" locked="0" layoutInCell="1" allowOverlap="1" wp14:anchorId="660B3D4A" wp14:editId="2F89905F">
                      <wp:simplePos x="0" y="0"/>
                      <wp:positionH relativeFrom="column">
                        <wp:posOffset>100330</wp:posOffset>
                      </wp:positionH>
                      <wp:positionV relativeFrom="page">
                        <wp:posOffset>-137160</wp:posOffset>
                      </wp:positionV>
                      <wp:extent cx="438150" cy="254000"/>
                      <wp:effectExtent l="0" t="0" r="19050" b="12700"/>
                      <wp:wrapNone/>
                      <wp:docPr id="1131" name="32 Rectángulo"/>
                      <wp:cNvGraphicFramePr/>
                      <a:graphic xmlns:a="http://schemas.openxmlformats.org/drawingml/2006/main">
                        <a:graphicData uri="http://schemas.microsoft.com/office/word/2010/wordprocessingShape">
                          <wps:wsp>
                            <wps:cNvSpPr/>
                            <wps:spPr>
                              <a:xfrm>
                                <a:off x="0" y="0"/>
                                <a:ext cx="438150" cy="2540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29276A" w:rsidRDefault="009C6E0D" w:rsidP="00BF1EA8">
                                  <w:pPr>
                                    <w:jc w:val="center"/>
                                    <w:rPr>
                                      <w:rFonts w:ascii="Arial" w:hAnsi="Arial" w:cs="Arial"/>
                                      <w:sz w:val="14"/>
                                      <w:szCs w:val="14"/>
                                    </w:rPr>
                                  </w:pPr>
                                  <w:r w:rsidRPr="0029276A">
                                    <w:rPr>
                                      <w:rFonts w:ascii="Arial" w:hAnsi="Arial" w:cs="Arial"/>
                                      <w:sz w:val="14"/>
                                      <w:szCs w:val="14"/>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B3D4A" id="_x0000_s1364" style="position:absolute;left:0;text-align:left;margin-left:7.9pt;margin-top:-10.8pt;width:34.5pt;height:20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" fillcolor="white [3201]" strokecolor="black [3200]" strokeweight=".5pt">
                      <v:textbox>
                        <w:txbxContent>
                          <w:p w:rsidR="009C6E0D" w:rsidRPr="0029276A" w:rsidRDefault="009C6E0D" w:rsidP="00BF1EA8">
                            <w:pPr>
                              <w:jc w:val="center"/>
                              <w:rPr>
                                <w:rFonts w:ascii="Arial" w:hAnsi="Arial" w:cs="Arial"/>
                                <w:sz w:val="14"/>
                                <w:szCs w:val="14"/>
                              </w:rPr>
                            </w:pPr>
                            <w:r w:rsidRPr="0029276A">
                              <w:rPr>
                                <w:rFonts w:ascii="Arial" w:hAnsi="Arial" w:cs="Arial"/>
                                <w:sz w:val="14"/>
                                <w:szCs w:val="14"/>
                              </w:rPr>
                              <w:t>17</w:t>
                            </w:r>
                          </w:p>
                        </w:txbxContent>
                      </v:textbox>
                      <w10:wrap anchory="page"/>
                    </v:rect>
                  </w:pict>
                </mc:Fallback>
              </mc:AlternateContent>
            </w:r>
            <w:r w:rsidRPr="00437A93">
              <w:rPr>
                <w:rFonts w:cs="Arial"/>
                <w:b/>
                <w:noProof/>
                <w:sz w:val="22"/>
                <w:szCs w:val="22"/>
                <w:lang w:val="es-MX" w:eastAsia="es-MX"/>
              </w:rPr>
              <mc:AlternateContent>
                <mc:Choice Requires="wps">
                  <w:drawing>
                    <wp:anchor distT="0" distB="0" distL="114300" distR="114300" simplePos="0" relativeHeight="251756538" behindDoc="0" locked="0" layoutInCell="1" allowOverlap="1" wp14:anchorId="73A082F7" wp14:editId="4B74605B">
                      <wp:simplePos x="0" y="0"/>
                      <wp:positionH relativeFrom="column">
                        <wp:posOffset>319405</wp:posOffset>
                      </wp:positionH>
                      <wp:positionV relativeFrom="paragraph">
                        <wp:posOffset>167640</wp:posOffset>
                      </wp:positionV>
                      <wp:extent cx="0" cy="372110"/>
                      <wp:effectExtent l="76200" t="0" r="95250" b="66040"/>
                      <wp:wrapNone/>
                      <wp:docPr id="2650" name="492 Conector recto de flecha"/>
                      <wp:cNvGraphicFramePr/>
                      <a:graphic xmlns:a="http://schemas.openxmlformats.org/drawingml/2006/main">
                        <a:graphicData uri="http://schemas.microsoft.com/office/word/2010/wordprocessingShape">
                          <wps:wsp>
                            <wps:cNvCnPr/>
                            <wps:spPr>
                              <a:xfrm>
                                <a:off x="0" y="0"/>
                                <a:ext cx="0" cy="37211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9966697" id="492 Conector recto de flecha" o:spid="_x0000_s1026" type="#_x0000_t32" style="position:absolute;margin-left:25.15pt;margin-top:13.2pt;width:0;height:29.3pt;z-index:251756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" strokecolor="windowText">
                      <v:stroke endarrow="block"/>
                    </v:shape>
                  </w:pict>
                </mc:Fallback>
              </mc:AlternateContent>
            </w:r>
            <w:r w:rsidRPr="00437A93">
              <w:rPr>
                <w:rFonts w:cs="Arial"/>
                <w:b/>
                <w:noProof/>
                <w:sz w:val="22"/>
                <w:szCs w:val="22"/>
                <w:lang w:val="es-MX" w:eastAsia="es-MX"/>
              </w:rPr>
              <mc:AlternateContent>
                <mc:Choice Requires="wps">
                  <w:drawing>
                    <wp:anchor distT="0" distB="0" distL="114300" distR="114300" simplePos="0" relativeHeight="253061631" behindDoc="0" locked="0" layoutInCell="1" allowOverlap="1" wp14:anchorId="2C4FD3B8" wp14:editId="4AA166B7">
                      <wp:simplePos x="0" y="0"/>
                      <wp:positionH relativeFrom="column">
                        <wp:posOffset>90805</wp:posOffset>
                      </wp:positionH>
                      <wp:positionV relativeFrom="page">
                        <wp:posOffset>575310</wp:posOffset>
                      </wp:positionV>
                      <wp:extent cx="460375" cy="292100"/>
                      <wp:effectExtent l="0" t="0" r="15875" b="12700"/>
                      <wp:wrapNone/>
                      <wp:docPr id="1132" name="32 Rectángulo"/>
                      <wp:cNvGraphicFramePr/>
                      <a:graphic xmlns:a="http://schemas.openxmlformats.org/drawingml/2006/main">
                        <a:graphicData uri="http://schemas.microsoft.com/office/word/2010/wordprocessingShape">
                          <wps:wsp>
                            <wps:cNvSpPr/>
                            <wps:spPr>
                              <a:xfrm>
                                <a:off x="0" y="0"/>
                                <a:ext cx="460375" cy="2921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29276A" w:rsidRDefault="009C6E0D" w:rsidP="00BF1EA8">
                                  <w:pPr>
                                    <w:jc w:val="center"/>
                                    <w:rPr>
                                      <w:rFonts w:ascii="Arial" w:hAnsi="Arial" w:cs="Arial"/>
                                      <w:sz w:val="14"/>
                                      <w:szCs w:val="14"/>
                                    </w:rPr>
                                  </w:pPr>
                                  <w:r w:rsidRPr="0029276A">
                                    <w:rPr>
                                      <w:rFonts w:ascii="Arial" w:hAnsi="Arial" w:cs="Arial"/>
                                      <w:sz w:val="14"/>
                                      <w:szCs w:val="14"/>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FD3B8" id="_x0000_s1365" style="position:absolute;left:0;text-align:left;margin-left:7.15pt;margin-top:45.3pt;width:36.25pt;height:23pt;z-index:25306163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" fillcolor="white [3201]" strokecolor="black [3200]" strokeweight=".5pt">
                      <v:textbox>
                        <w:txbxContent>
                          <w:p w:rsidR="009C6E0D" w:rsidRPr="0029276A" w:rsidRDefault="009C6E0D" w:rsidP="00BF1EA8">
                            <w:pPr>
                              <w:jc w:val="center"/>
                              <w:rPr>
                                <w:rFonts w:ascii="Arial" w:hAnsi="Arial" w:cs="Arial"/>
                                <w:sz w:val="14"/>
                                <w:szCs w:val="14"/>
                              </w:rPr>
                            </w:pPr>
                            <w:r w:rsidRPr="0029276A">
                              <w:rPr>
                                <w:rFonts w:ascii="Arial" w:hAnsi="Arial" w:cs="Arial"/>
                                <w:sz w:val="14"/>
                                <w:szCs w:val="14"/>
                              </w:rPr>
                              <w:t>18</w:t>
                            </w:r>
                          </w:p>
                        </w:txbxContent>
                      </v:textbox>
                      <w10:wrap anchory="page"/>
                    </v:rect>
                  </w:pict>
                </mc:Fallback>
              </mc:AlternateContent>
            </w:r>
          </w:p>
        </w:tc>
        <w:tc>
          <w:tcPr>
            <w:tcW w:w="2663" w:type="dxa"/>
          </w:tcPr>
          <w:p w:rsidR="007A6117" w:rsidRPr="00437A93" w:rsidRDefault="007A6117" w:rsidP="006C59A5">
            <w:pPr>
              <w:pStyle w:val="Prrafodelista"/>
              <w:numPr>
                <w:ilvl w:val="0"/>
                <w:numId w:val="23"/>
              </w:numPr>
              <w:ind w:left="360" w:right="147"/>
              <w:jc w:val="both"/>
              <w:rPr>
                <w:rFonts w:ascii="Arial" w:hAnsi="Arial" w:cs="Arial"/>
                <w:sz w:val="18"/>
                <w:szCs w:val="18"/>
              </w:rPr>
            </w:pPr>
            <w:r w:rsidRPr="00437A93">
              <w:rPr>
                <w:rFonts w:ascii="Arial" w:hAnsi="Arial" w:cs="Arial"/>
                <w:sz w:val="18"/>
                <w:szCs w:val="18"/>
              </w:rPr>
              <w:t>Recaba las listas de asistencia y evaluaciones del curso, y las entrega a la Dirección de Capacitación Externa.</w:t>
            </w:r>
          </w:p>
          <w:p w:rsidR="007A6117" w:rsidRPr="00437A93" w:rsidRDefault="007A6117" w:rsidP="00E65B7F">
            <w:pPr>
              <w:ind w:right="147"/>
              <w:jc w:val="both"/>
              <w:rPr>
                <w:rFonts w:ascii="Arial" w:hAnsi="Arial" w:cs="Arial"/>
                <w:sz w:val="18"/>
                <w:szCs w:val="18"/>
              </w:rPr>
            </w:pPr>
          </w:p>
        </w:tc>
      </w:tr>
      <w:tr w:rsidR="007A6117" w:rsidRPr="00437A93" w:rsidTr="00061368">
        <w:trPr>
          <w:cantSplit/>
        </w:trPr>
        <w:tc>
          <w:tcPr>
            <w:tcW w:w="1078"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7A6117" w:rsidP="00E65B7F">
            <w:pPr>
              <w:pStyle w:val="Textoindependiente"/>
              <w:jc w:val="center"/>
              <w:rPr>
                <w:rFonts w:cs="Arial"/>
                <w:b/>
                <w:sz w:val="22"/>
                <w:szCs w:val="22"/>
                <w:lang w:val="es-MX" w:eastAsia="es-MX"/>
              </w:rPr>
            </w:pPr>
          </w:p>
        </w:tc>
        <w:tc>
          <w:tcPr>
            <w:tcW w:w="1020" w:type="dxa"/>
            <w:vAlign w:val="center"/>
          </w:tcPr>
          <w:p w:rsidR="007A6117" w:rsidRPr="00437A93" w:rsidRDefault="007A6117" w:rsidP="00E65B7F">
            <w:pPr>
              <w:pStyle w:val="Textoindependiente"/>
              <w:jc w:val="center"/>
              <w:rPr>
                <w:rFonts w:cs="Arial"/>
                <w:bCs/>
                <w:snapToGrid w:val="0"/>
                <w:szCs w:val="18"/>
                <w:lang w:val="es-MX"/>
              </w:rPr>
            </w:pPr>
          </w:p>
        </w:tc>
        <w:tc>
          <w:tcPr>
            <w:tcW w:w="1206" w:type="dxa"/>
            <w:vAlign w:val="center"/>
          </w:tcPr>
          <w:p w:rsidR="007A6117" w:rsidRPr="00437A93" w:rsidRDefault="00BF1EA8" w:rsidP="00E65B7F">
            <w:pPr>
              <w:pStyle w:val="Textoindependiente"/>
              <w:jc w:val="center"/>
              <w:rPr>
                <w:rFonts w:cs="Arial"/>
                <w:bCs/>
                <w:snapToGrid w:val="0"/>
                <w:szCs w:val="18"/>
                <w:lang w:val="es-MX"/>
              </w:rPr>
            </w:pPr>
            <w:r w:rsidRPr="00437A93">
              <w:rPr>
                <w:noProof/>
                <w:lang w:val="es-MX" w:eastAsia="es-MX"/>
              </w:rPr>
              <mc:AlternateContent>
                <mc:Choice Requires="wps">
                  <w:drawing>
                    <wp:anchor distT="0" distB="0" distL="114300" distR="114300" simplePos="0" relativeHeight="251758588" behindDoc="0" locked="0" layoutInCell="1" allowOverlap="1" wp14:anchorId="1BDC9A15" wp14:editId="2CEE4449">
                      <wp:simplePos x="0" y="0"/>
                      <wp:positionH relativeFrom="column">
                        <wp:posOffset>271780</wp:posOffset>
                      </wp:positionH>
                      <wp:positionV relativeFrom="paragraph">
                        <wp:posOffset>565150</wp:posOffset>
                      </wp:positionV>
                      <wp:extent cx="561975" cy="513715"/>
                      <wp:effectExtent l="76200" t="0" r="9525" b="57785"/>
                      <wp:wrapNone/>
                      <wp:docPr id="2652" name="1140 Conector angular"/>
                      <wp:cNvGraphicFramePr/>
                      <a:graphic xmlns:a="http://schemas.openxmlformats.org/drawingml/2006/main">
                        <a:graphicData uri="http://schemas.microsoft.com/office/word/2010/wordprocessingShape">
                          <wps:wsp>
                            <wps:cNvCnPr/>
                            <wps:spPr>
                              <a:xfrm rot="10800000" flipV="1">
                                <a:off x="0" y="0"/>
                                <a:ext cx="561975" cy="513715"/>
                              </a:xfrm>
                              <a:prstGeom prst="bentConnector3">
                                <a:avLst>
                                  <a:gd name="adj1" fmla="val 10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F255FF9" id="1140 Conector angular" o:spid="_x0000_s1026" type="#_x0000_t34" style="position:absolute;margin-left:21.4pt;margin-top:44.5pt;width:44.25pt;height:40.45pt;rotation:180;flip:y;z-index:251758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" adj="21600" strokecolor="windowText">
                      <v:stroke endarrow="block"/>
                    </v:shape>
                  </w:pict>
                </mc:Fallback>
              </mc:AlternateContent>
            </w:r>
          </w:p>
        </w:tc>
        <w:tc>
          <w:tcPr>
            <w:tcW w:w="1251" w:type="dxa"/>
            <w:vAlign w:val="center"/>
          </w:tcPr>
          <w:p w:rsidR="007A6117" w:rsidRPr="00437A93" w:rsidRDefault="000429ED" w:rsidP="00E65B7F">
            <w:pPr>
              <w:pStyle w:val="Textoindependiente"/>
              <w:jc w:val="center"/>
              <w:rPr>
                <w:rFonts w:cs="Arial"/>
                <w:bCs/>
                <w:snapToGrid w:val="0"/>
                <w:szCs w:val="18"/>
                <w:lang w:val="es-MX"/>
              </w:rPr>
            </w:pPr>
            <w:r w:rsidRPr="00437A93">
              <w:rPr>
                <w:rFonts w:cs="Arial"/>
                <w:b/>
                <w:noProof/>
                <w:sz w:val="22"/>
                <w:szCs w:val="22"/>
                <w:lang w:val="es-MX" w:eastAsia="es-MX"/>
              </w:rPr>
              <mc:AlternateContent>
                <mc:Choice Requires="wps">
                  <w:drawing>
                    <wp:anchor distT="0" distB="0" distL="114300" distR="114300" simplePos="0" relativeHeight="251757563" behindDoc="0" locked="0" layoutInCell="1" allowOverlap="1" wp14:anchorId="6E5CD790" wp14:editId="4BBE7B23">
                      <wp:simplePos x="0" y="0"/>
                      <wp:positionH relativeFrom="column">
                        <wp:posOffset>326390</wp:posOffset>
                      </wp:positionH>
                      <wp:positionV relativeFrom="paragraph">
                        <wp:posOffset>-140970</wp:posOffset>
                      </wp:positionV>
                      <wp:extent cx="0" cy="372110"/>
                      <wp:effectExtent l="76200" t="0" r="95250" b="66040"/>
                      <wp:wrapNone/>
                      <wp:docPr id="2651" name="492 Conector recto de flecha"/>
                      <wp:cNvGraphicFramePr/>
                      <a:graphic xmlns:a="http://schemas.openxmlformats.org/drawingml/2006/main">
                        <a:graphicData uri="http://schemas.microsoft.com/office/word/2010/wordprocessingShape">
                          <wps:wsp>
                            <wps:cNvCnPr/>
                            <wps:spPr>
                              <a:xfrm>
                                <a:off x="0" y="0"/>
                                <a:ext cx="0" cy="37211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DD0795E" id="492 Conector recto de flecha" o:spid="_x0000_s1026" type="#_x0000_t32" style="position:absolute;margin-left:25.7pt;margin-top:-11.1pt;width:0;height:29.3pt;z-index:251757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" strokecolor="windowText">
                      <v:stroke endarrow="block"/>
                    </v:shape>
                  </w:pict>
                </mc:Fallback>
              </mc:AlternateContent>
            </w:r>
          </w:p>
        </w:tc>
        <w:tc>
          <w:tcPr>
            <w:tcW w:w="2663" w:type="dxa"/>
          </w:tcPr>
          <w:p w:rsidR="007A6117" w:rsidRPr="00437A93" w:rsidRDefault="007A6117" w:rsidP="006C59A5">
            <w:pPr>
              <w:pStyle w:val="Prrafodelista"/>
              <w:numPr>
                <w:ilvl w:val="0"/>
                <w:numId w:val="23"/>
              </w:numPr>
              <w:ind w:left="360" w:right="147"/>
              <w:jc w:val="both"/>
              <w:rPr>
                <w:rFonts w:ascii="Arial" w:hAnsi="Arial" w:cs="Arial"/>
                <w:sz w:val="18"/>
                <w:szCs w:val="18"/>
              </w:rPr>
            </w:pPr>
            <w:r w:rsidRPr="00437A93">
              <w:rPr>
                <w:rFonts w:ascii="Arial" w:hAnsi="Arial" w:cs="Arial"/>
                <w:sz w:val="18"/>
                <w:szCs w:val="18"/>
              </w:rPr>
              <w:t>Elabora su informe de comisión y lo presenta a la Dirección de Apoyo Administrativo.</w:t>
            </w:r>
          </w:p>
          <w:p w:rsidR="007A6117" w:rsidRPr="00437A93" w:rsidRDefault="007A6117" w:rsidP="00E65B7F">
            <w:pPr>
              <w:ind w:right="147"/>
              <w:jc w:val="both"/>
              <w:rPr>
                <w:rFonts w:ascii="Arial" w:hAnsi="Arial" w:cs="Arial"/>
                <w:sz w:val="18"/>
                <w:szCs w:val="18"/>
              </w:rPr>
            </w:pPr>
          </w:p>
        </w:tc>
      </w:tr>
      <w:tr w:rsidR="007A6117" w:rsidRPr="00437A93" w:rsidTr="00061368">
        <w:trPr>
          <w:cantSplit/>
        </w:trPr>
        <w:tc>
          <w:tcPr>
            <w:tcW w:w="1078"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7A6117" w:rsidP="00E65B7F">
            <w:pPr>
              <w:pStyle w:val="Textoindependiente"/>
              <w:jc w:val="center"/>
              <w:rPr>
                <w:rFonts w:cs="Arial"/>
                <w:b/>
                <w:sz w:val="22"/>
                <w:szCs w:val="22"/>
                <w:lang w:val="es-MX" w:eastAsia="es-MX"/>
              </w:rPr>
            </w:pPr>
          </w:p>
        </w:tc>
        <w:tc>
          <w:tcPr>
            <w:tcW w:w="1020" w:type="dxa"/>
            <w:vAlign w:val="center"/>
          </w:tcPr>
          <w:p w:rsidR="007A6117" w:rsidRPr="00437A93" w:rsidRDefault="007A6117" w:rsidP="00E65B7F">
            <w:pPr>
              <w:pStyle w:val="Textoindependiente"/>
              <w:jc w:val="center"/>
              <w:rPr>
                <w:rFonts w:cs="Arial"/>
                <w:bCs/>
                <w:snapToGrid w:val="0"/>
                <w:szCs w:val="18"/>
                <w:lang w:val="es-MX"/>
              </w:rPr>
            </w:pPr>
          </w:p>
        </w:tc>
        <w:tc>
          <w:tcPr>
            <w:tcW w:w="1206" w:type="dxa"/>
            <w:vAlign w:val="center"/>
          </w:tcPr>
          <w:p w:rsidR="007A6117" w:rsidRPr="00437A93" w:rsidRDefault="007A6117" w:rsidP="00E65B7F">
            <w:pPr>
              <w:pStyle w:val="Textoindependiente"/>
              <w:jc w:val="center"/>
              <w:rPr>
                <w:rFonts w:cs="Arial"/>
                <w:bCs/>
                <w:snapToGrid w:val="0"/>
                <w:szCs w:val="18"/>
                <w:lang w:val="es-MX"/>
              </w:rPr>
            </w:pPr>
            <w:r w:rsidRPr="00437A93">
              <w:rPr>
                <w:rFonts w:cs="Arial"/>
                <w:b/>
                <w:noProof/>
                <w:sz w:val="22"/>
                <w:szCs w:val="22"/>
                <w:lang w:val="es-MX" w:eastAsia="es-MX"/>
              </w:rPr>
              <mc:AlternateContent>
                <mc:Choice Requires="wps">
                  <w:drawing>
                    <wp:anchor distT="0" distB="0" distL="114300" distR="114300" simplePos="0" relativeHeight="253062144" behindDoc="0" locked="0" layoutInCell="1" allowOverlap="1" wp14:anchorId="32BE32E9" wp14:editId="6586C6A7">
                      <wp:simplePos x="0" y="0"/>
                      <wp:positionH relativeFrom="column">
                        <wp:posOffset>76200</wp:posOffset>
                      </wp:positionH>
                      <wp:positionV relativeFrom="page">
                        <wp:posOffset>364490</wp:posOffset>
                      </wp:positionV>
                      <wp:extent cx="460375" cy="292100"/>
                      <wp:effectExtent l="0" t="0" r="15875" b="12700"/>
                      <wp:wrapNone/>
                      <wp:docPr id="1134" name="32 Rectángulo"/>
                      <wp:cNvGraphicFramePr/>
                      <a:graphic xmlns:a="http://schemas.openxmlformats.org/drawingml/2006/main">
                        <a:graphicData uri="http://schemas.microsoft.com/office/word/2010/wordprocessingShape">
                          <wps:wsp>
                            <wps:cNvSpPr/>
                            <wps:spPr>
                              <a:xfrm>
                                <a:off x="0" y="0"/>
                                <a:ext cx="460375" cy="2921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29276A" w:rsidRDefault="009C6E0D" w:rsidP="007A6117">
                                  <w:pPr>
                                    <w:jc w:val="center"/>
                                    <w:rPr>
                                      <w:rFonts w:ascii="Arial" w:hAnsi="Arial" w:cs="Arial"/>
                                      <w:sz w:val="14"/>
                                      <w:szCs w:val="14"/>
                                    </w:rPr>
                                  </w:pPr>
                                  <w:r w:rsidRPr="0029276A">
                                    <w:rPr>
                                      <w:rFonts w:ascii="Arial" w:hAnsi="Arial" w:cs="Arial"/>
                                      <w:sz w:val="14"/>
                                      <w:szCs w:val="14"/>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BE32E9" id="_x0000_s1366" style="position:absolute;left:0;text-align:left;margin-left:6pt;margin-top:28.7pt;width:36.25pt;height:23pt;z-index:25306214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" fillcolor="white [3201]" strokecolor="black [3200]" strokeweight=".5pt">
                      <v:textbox>
                        <w:txbxContent>
                          <w:p w:rsidR="009C6E0D" w:rsidRPr="0029276A" w:rsidRDefault="009C6E0D" w:rsidP="007A6117">
                            <w:pPr>
                              <w:jc w:val="center"/>
                              <w:rPr>
                                <w:rFonts w:ascii="Arial" w:hAnsi="Arial" w:cs="Arial"/>
                                <w:sz w:val="14"/>
                                <w:szCs w:val="14"/>
                              </w:rPr>
                            </w:pPr>
                            <w:r w:rsidRPr="0029276A">
                              <w:rPr>
                                <w:rFonts w:ascii="Arial" w:hAnsi="Arial" w:cs="Arial"/>
                                <w:sz w:val="14"/>
                                <w:szCs w:val="14"/>
                              </w:rPr>
                              <w:t>20</w:t>
                            </w:r>
                          </w:p>
                        </w:txbxContent>
                      </v:textbox>
                      <w10:wrap anchory="page"/>
                    </v:rect>
                  </w:pict>
                </mc:Fallback>
              </mc:AlternateContent>
            </w:r>
          </w:p>
        </w:tc>
        <w:tc>
          <w:tcPr>
            <w:tcW w:w="1251" w:type="dxa"/>
            <w:vAlign w:val="center"/>
          </w:tcPr>
          <w:p w:rsidR="007A6117" w:rsidRPr="00437A93" w:rsidRDefault="000429ED" w:rsidP="00E65B7F">
            <w:pPr>
              <w:pStyle w:val="Textoindependiente"/>
              <w:jc w:val="center"/>
              <w:rPr>
                <w:rFonts w:cs="Arial"/>
                <w:bCs/>
                <w:snapToGrid w:val="0"/>
                <w:szCs w:val="18"/>
                <w:lang w:val="es-MX"/>
              </w:rPr>
            </w:pPr>
            <w:r w:rsidRPr="00437A93">
              <w:rPr>
                <w:rFonts w:cs="Arial"/>
                <w:b/>
                <w:noProof/>
                <w:sz w:val="22"/>
                <w:szCs w:val="22"/>
                <w:lang w:val="es-MX" w:eastAsia="es-MX"/>
              </w:rPr>
              <mc:AlternateContent>
                <mc:Choice Requires="wps">
                  <w:drawing>
                    <wp:anchor distT="0" distB="0" distL="114300" distR="114300" simplePos="0" relativeHeight="253061120" behindDoc="0" locked="0" layoutInCell="1" allowOverlap="1" wp14:anchorId="1EF40936" wp14:editId="7E7FE5CE">
                      <wp:simplePos x="0" y="0"/>
                      <wp:positionH relativeFrom="column">
                        <wp:posOffset>90805</wp:posOffset>
                      </wp:positionH>
                      <wp:positionV relativeFrom="page">
                        <wp:posOffset>-220345</wp:posOffset>
                      </wp:positionV>
                      <wp:extent cx="460375" cy="292100"/>
                      <wp:effectExtent l="0" t="0" r="15875" b="12700"/>
                      <wp:wrapNone/>
                      <wp:docPr id="1133" name="32 Rectángulo"/>
                      <wp:cNvGraphicFramePr/>
                      <a:graphic xmlns:a="http://schemas.openxmlformats.org/drawingml/2006/main">
                        <a:graphicData uri="http://schemas.microsoft.com/office/word/2010/wordprocessingShape">
                          <wps:wsp>
                            <wps:cNvSpPr/>
                            <wps:spPr>
                              <a:xfrm>
                                <a:off x="0" y="0"/>
                                <a:ext cx="460375" cy="2921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29276A" w:rsidRDefault="009C6E0D" w:rsidP="007A6117">
                                  <w:pPr>
                                    <w:jc w:val="center"/>
                                    <w:rPr>
                                      <w:rFonts w:ascii="Arial" w:hAnsi="Arial" w:cs="Arial"/>
                                      <w:sz w:val="14"/>
                                      <w:szCs w:val="14"/>
                                    </w:rPr>
                                  </w:pPr>
                                  <w:r w:rsidRPr="0029276A">
                                    <w:rPr>
                                      <w:rFonts w:ascii="Arial" w:hAnsi="Arial" w:cs="Arial"/>
                                      <w:sz w:val="14"/>
                                      <w:szCs w:val="14"/>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40936" id="_x0000_s1367" style="position:absolute;left:0;text-align:left;margin-left:7.15pt;margin-top:-17.35pt;width:36.25pt;height:23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" fillcolor="white [3201]" strokecolor="black [3200]" strokeweight=".5pt">
                      <v:textbox>
                        <w:txbxContent>
                          <w:p w:rsidR="009C6E0D" w:rsidRPr="0029276A" w:rsidRDefault="009C6E0D" w:rsidP="007A6117">
                            <w:pPr>
                              <w:jc w:val="center"/>
                              <w:rPr>
                                <w:rFonts w:ascii="Arial" w:hAnsi="Arial" w:cs="Arial"/>
                                <w:sz w:val="14"/>
                                <w:szCs w:val="14"/>
                              </w:rPr>
                            </w:pPr>
                            <w:r w:rsidRPr="0029276A">
                              <w:rPr>
                                <w:rFonts w:ascii="Arial" w:hAnsi="Arial" w:cs="Arial"/>
                                <w:sz w:val="14"/>
                                <w:szCs w:val="14"/>
                              </w:rPr>
                              <w:t>19</w:t>
                            </w:r>
                          </w:p>
                        </w:txbxContent>
                      </v:textbox>
                      <w10:wrap anchory="page"/>
                    </v:rect>
                  </w:pict>
                </mc:Fallback>
              </mc:AlternateContent>
            </w:r>
            <w:r w:rsidR="00BF1EA8" w:rsidRPr="00437A93">
              <w:rPr>
                <w:noProof/>
                <w:lang w:val="es-MX" w:eastAsia="es-MX"/>
              </w:rPr>
              <mc:AlternateContent>
                <mc:Choice Requires="wps">
                  <w:drawing>
                    <wp:anchor distT="0" distB="0" distL="114300" distR="114300" simplePos="0" relativeHeight="252946432" behindDoc="0" locked="0" layoutInCell="1" allowOverlap="1" wp14:anchorId="36A9FE45" wp14:editId="0BA01AAE">
                      <wp:simplePos x="0" y="0"/>
                      <wp:positionH relativeFrom="column">
                        <wp:posOffset>-195580</wp:posOffset>
                      </wp:positionH>
                      <wp:positionV relativeFrom="paragraph">
                        <wp:posOffset>561340</wp:posOffset>
                      </wp:positionV>
                      <wp:extent cx="542925" cy="647700"/>
                      <wp:effectExtent l="0" t="0" r="85725" b="57150"/>
                      <wp:wrapNone/>
                      <wp:docPr id="2653" name="1137 Conector angular"/>
                      <wp:cNvGraphicFramePr/>
                      <a:graphic xmlns:a="http://schemas.openxmlformats.org/drawingml/2006/main">
                        <a:graphicData uri="http://schemas.microsoft.com/office/word/2010/wordprocessingShape">
                          <wps:wsp>
                            <wps:cNvCnPr/>
                            <wps:spPr>
                              <a:xfrm>
                                <a:off x="0" y="0"/>
                                <a:ext cx="542925" cy="647700"/>
                              </a:xfrm>
                              <a:prstGeom prst="bentConnector3">
                                <a:avLst>
                                  <a:gd name="adj1" fmla="val 100306"/>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433D161" id="1137 Conector angular" o:spid="_x0000_s1026" type="#_x0000_t34" style="position:absolute;margin-left:-15.4pt;margin-top:44.2pt;width:42.75pt;height:51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" adj="21666" strokecolor="windowText">
                      <v:stroke endarrow="block"/>
                    </v:shape>
                  </w:pict>
                </mc:Fallback>
              </mc:AlternateContent>
            </w:r>
          </w:p>
        </w:tc>
        <w:tc>
          <w:tcPr>
            <w:tcW w:w="2663" w:type="dxa"/>
          </w:tcPr>
          <w:p w:rsidR="007A6117" w:rsidRPr="00437A93" w:rsidRDefault="007A6117" w:rsidP="006C59A5">
            <w:pPr>
              <w:pStyle w:val="Prrafodelista"/>
              <w:numPr>
                <w:ilvl w:val="0"/>
                <w:numId w:val="23"/>
              </w:numPr>
              <w:ind w:left="360" w:right="147"/>
              <w:jc w:val="both"/>
              <w:rPr>
                <w:rFonts w:ascii="Arial" w:hAnsi="Arial" w:cs="Arial"/>
                <w:sz w:val="18"/>
                <w:szCs w:val="18"/>
              </w:rPr>
            </w:pPr>
            <w:r w:rsidRPr="00437A93">
              <w:rPr>
                <w:rFonts w:ascii="Arial" w:hAnsi="Arial" w:cs="Arial"/>
                <w:sz w:val="18"/>
                <w:szCs w:val="18"/>
              </w:rPr>
              <w:t>Recibe el informe del comisionado, valida la comprobación de viáticos y devuelve al comisionado.</w:t>
            </w:r>
          </w:p>
          <w:p w:rsidR="007A6117" w:rsidRPr="00437A93" w:rsidRDefault="007A6117" w:rsidP="00E65B7F">
            <w:pPr>
              <w:ind w:right="147"/>
              <w:jc w:val="both"/>
              <w:rPr>
                <w:rFonts w:ascii="Arial" w:hAnsi="Arial" w:cs="Arial"/>
                <w:sz w:val="18"/>
                <w:szCs w:val="18"/>
              </w:rPr>
            </w:pPr>
          </w:p>
        </w:tc>
      </w:tr>
      <w:tr w:rsidR="007A6117" w:rsidRPr="00437A93" w:rsidTr="00061368">
        <w:trPr>
          <w:cantSplit/>
        </w:trPr>
        <w:tc>
          <w:tcPr>
            <w:tcW w:w="1078"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5B05E5" w:rsidP="00E65B7F">
            <w:pPr>
              <w:pStyle w:val="Textoindependiente"/>
              <w:jc w:val="center"/>
              <w:rPr>
                <w:rFonts w:cs="Arial"/>
                <w:b/>
                <w:sz w:val="22"/>
                <w:szCs w:val="22"/>
                <w:lang w:val="es-MX" w:eastAsia="es-MX"/>
              </w:rPr>
            </w:pPr>
            <w:r w:rsidRPr="00437A93">
              <w:rPr>
                <w:rFonts w:cs="Arial"/>
                <w:b/>
                <w:noProof/>
                <w:sz w:val="22"/>
                <w:szCs w:val="22"/>
                <w:lang w:val="es-MX" w:eastAsia="es-MX"/>
              </w:rPr>
              <mc:AlternateContent>
                <mc:Choice Requires="wps">
                  <w:drawing>
                    <wp:anchor distT="0" distB="0" distL="114300" distR="114300" simplePos="0" relativeHeight="252353536" behindDoc="0" locked="0" layoutInCell="1" allowOverlap="1" wp14:anchorId="52F0E5FC" wp14:editId="182C4F05">
                      <wp:simplePos x="0" y="0"/>
                      <wp:positionH relativeFrom="column">
                        <wp:posOffset>43180</wp:posOffset>
                      </wp:positionH>
                      <wp:positionV relativeFrom="page">
                        <wp:posOffset>927100</wp:posOffset>
                      </wp:positionV>
                      <wp:extent cx="460375" cy="292100"/>
                      <wp:effectExtent l="0" t="0" r="15875" b="12700"/>
                      <wp:wrapNone/>
                      <wp:docPr id="1136" name="32 Rectángulo"/>
                      <wp:cNvGraphicFramePr/>
                      <a:graphic xmlns:a="http://schemas.openxmlformats.org/drawingml/2006/main">
                        <a:graphicData uri="http://schemas.microsoft.com/office/word/2010/wordprocessingShape">
                          <wps:wsp>
                            <wps:cNvSpPr/>
                            <wps:spPr>
                              <a:xfrm>
                                <a:off x="0" y="0"/>
                                <a:ext cx="460375" cy="2921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29276A" w:rsidRDefault="009C6E0D" w:rsidP="007A6117">
                                  <w:pPr>
                                    <w:jc w:val="center"/>
                                    <w:rPr>
                                      <w:rFonts w:ascii="Arial" w:hAnsi="Arial" w:cs="Arial"/>
                                      <w:sz w:val="14"/>
                                      <w:szCs w:val="14"/>
                                    </w:rPr>
                                  </w:pPr>
                                  <w:r w:rsidRPr="0029276A">
                                    <w:rPr>
                                      <w:rFonts w:ascii="Arial" w:hAnsi="Arial" w:cs="Arial"/>
                                      <w:sz w:val="14"/>
                                      <w:szCs w:val="14"/>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F0E5FC" id="_x0000_s1368" style="position:absolute;left:0;text-align:left;margin-left:3.4pt;margin-top:73pt;width:36.25pt;height:23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" fillcolor="white [3201]" strokecolor="black [3200]" strokeweight=".5pt">
                      <v:textbox>
                        <w:txbxContent>
                          <w:p w:rsidR="009C6E0D" w:rsidRPr="0029276A" w:rsidRDefault="009C6E0D" w:rsidP="007A6117">
                            <w:pPr>
                              <w:jc w:val="center"/>
                              <w:rPr>
                                <w:rFonts w:ascii="Arial" w:hAnsi="Arial" w:cs="Arial"/>
                                <w:sz w:val="14"/>
                                <w:szCs w:val="14"/>
                              </w:rPr>
                            </w:pPr>
                            <w:r w:rsidRPr="0029276A">
                              <w:rPr>
                                <w:rFonts w:ascii="Arial" w:hAnsi="Arial" w:cs="Arial"/>
                                <w:sz w:val="14"/>
                                <w:szCs w:val="14"/>
                              </w:rPr>
                              <w:t>22</w:t>
                            </w:r>
                          </w:p>
                        </w:txbxContent>
                      </v:textbox>
                      <w10:wrap anchory="page"/>
                    </v:rect>
                  </w:pict>
                </mc:Fallback>
              </mc:AlternateContent>
            </w:r>
          </w:p>
        </w:tc>
        <w:tc>
          <w:tcPr>
            <w:tcW w:w="1020" w:type="dxa"/>
            <w:vAlign w:val="center"/>
          </w:tcPr>
          <w:p w:rsidR="007A6117" w:rsidRPr="00437A93" w:rsidRDefault="007A6117" w:rsidP="00E65B7F">
            <w:pPr>
              <w:pStyle w:val="Textoindependiente"/>
              <w:jc w:val="center"/>
              <w:rPr>
                <w:rFonts w:cs="Arial"/>
                <w:bCs/>
                <w:snapToGrid w:val="0"/>
                <w:szCs w:val="18"/>
                <w:lang w:val="es-MX"/>
              </w:rPr>
            </w:pPr>
          </w:p>
        </w:tc>
        <w:tc>
          <w:tcPr>
            <w:tcW w:w="1206" w:type="dxa"/>
            <w:vAlign w:val="center"/>
          </w:tcPr>
          <w:p w:rsidR="007A6117" w:rsidRPr="00437A93" w:rsidRDefault="00BF1EA8" w:rsidP="00E65B7F">
            <w:pPr>
              <w:pStyle w:val="Textoindependiente"/>
              <w:jc w:val="center"/>
              <w:rPr>
                <w:rFonts w:cs="Arial"/>
                <w:bCs/>
                <w:snapToGrid w:val="0"/>
                <w:szCs w:val="18"/>
                <w:lang w:val="es-MX"/>
              </w:rPr>
            </w:pPr>
            <w:r w:rsidRPr="00437A93">
              <w:rPr>
                <w:noProof/>
                <w:lang w:val="es-MX" w:eastAsia="es-MX"/>
              </w:rPr>
              <mc:AlternateContent>
                <mc:Choice Requires="wps">
                  <w:drawing>
                    <wp:anchor distT="0" distB="0" distL="114300" distR="114300" simplePos="0" relativeHeight="252948480" behindDoc="0" locked="0" layoutInCell="1" allowOverlap="1" wp14:anchorId="553AA407" wp14:editId="76E02311">
                      <wp:simplePos x="0" y="0"/>
                      <wp:positionH relativeFrom="column">
                        <wp:posOffset>-1071880</wp:posOffset>
                      </wp:positionH>
                      <wp:positionV relativeFrom="paragraph">
                        <wp:posOffset>388620</wp:posOffset>
                      </wp:positionV>
                      <wp:extent cx="1924050" cy="304800"/>
                      <wp:effectExtent l="76200" t="0" r="19050" b="57150"/>
                      <wp:wrapNone/>
                      <wp:docPr id="2654" name="1140 Conector angular"/>
                      <wp:cNvGraphicFramePr/>
                      <a:graphic xmlns:a="http://schemas.openxmlformats.org/drawingml/2006/main">
                        <a:graphicData uri="http://schemas.microsoft.com/office/word/2010/wordprocessingShape">
                          <wps:wsp>
                            <wps:cNvCnPr/>
                            <wps:spPr>
                              <a:xfrm rot="10800000" flipV="1">
                                <a:off x="0" y="0"/>
                                <a:ext cx="1924050" cy="304800"/>
                              </a:xfrm>
                              <a:prstGeom prst="bentConnector3">
                                <a:avLst>
                                  <a:gd name="adj1" fmla="val 10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E999180" id="1140 Conector angular" o:spid="_x0000_s1026" type="#_x0000_t34" style="position:absolute;margin-left:-84.4pt;margin-top:30.6pt;width:151.5pt;height:24pt;rotation:180;flip:y;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" adj="21600" strokecolor="windowText">
                      <v:stroke endarrow="block"/>
                    </v:shape>
                  </w:pict>
                </mc:Fallback>
              </mc:AlternateContent>
            </w:r>
          </w:p>
        </w:tc>
        <w:tc>
          <w:tcPr>
            <w:tcW w:w="1251" w:type="dxa"/>
            <w:vAlign w:val="center"/>
          </w:tcPr>
          <w:p w:rsidR="007A6117" w:rsidRPr="00437A93" w:rsidRDefault="007A6117" w:rsidP="00E65B7F">
            <w:pPr>
              <w:pStyle w:val="Textoindependiente"/>
              <w:jc w:val="center"/>
              <w:rPr>
                <w:rFonts w:cs="Arial"/>
                <w:bCs/>
                <w:snapToGrid w:val="0"/>
                <w:szCs w:val="18"/>
                <w:lang w:val="es-MX"/>
              </w:rPr>
            </w:pPr>
            <w:r w:rsidRPr="00437A93">
              <w:rPr>
                <w:rFonts w:cs="Arial"/>
                <w:b/>
                <w:noProof/>
                <w:sz w:val="22"/>
                <w:szCs w:val="22"/>
                <w:lang w:val="es-MX" w:eastAsia="es-MX"/>
              </w:rPr>
              <mc:AlternateContent>
                <mc:Choice Requires="wps">
                  <w:drawing>
                    <wp:anchor distT="0" distB="0" distL="114300" distR="114300" simplePos="0" relativeHeight="253066240" behindDoc="0" locked="0" layoutInCell="1" allowOverlap="1" wp14:anchorId="158CA3AF" wp14:editId="0FAE427B">
                      <wp:simplePos x="0" y="0"/>
                      <wp:positionH relativeFrom="column">
                        <wp:posOffset>78105</wp:posOffset>
                      </wp:positionH>
                      <wp:positionV relativeFrom="page">
                        <wp:posOffset>32385</wp:posOffset>
                      </wp:positionV>
                      <wp:extent cx="460375" cy="292100"/>
                      <wp:effectExtent l="0" t="0" r="15875" b="12700"/>
                      <wp:wrapNone/>
                      <wp:docPr id="1135" name="32 Rectángulo"/>
                      <wp:cNvGraphicFramePr/>
                      <a:graphic xmlns:a="http://schemas.openxmlformats.org/drawingml/2006/main">
                        <a:graphicData uri="http://schemas.microsoft.com/office/word/2010/wordprocessingShape">
                          <wps:wsp>
                            <wps:cNvSpPr/>
                            <wps:spPr>
                              <a:xfrm>
                                <a:off x="0" y="0"/>
                                <a:ext cx="460375" cy="2921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29276A" w:rsidRDefault="009C6E0D" w:rsidP="007A6117">
                                  <w:pPr>
                                    <w:jc w:val="center"/>
                                    <w:rPr>
                                      <w:rFonts w:ascii="Arial" w:hAnsi="Arial" w:cs="Arial"/>
                                      <w:sz w:val="14"/>
                                      <w:szCs w:val="14"/>
                                    </w:rPr>
                                  </w:pPr>
                                  <w:r w:rsidRPr="0029276A">
                                    <w:rPr>
                                      <w:rFonts w:ascii="Arial" w:hAnsi="Arial" w:cs="Arial"/>
                                      <w:sz w:val="14"/>
                                      <w:szCs w:val="14"/>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CA3AF" id="_x0000_s1369" style="position:absolute;left:0;text-align:left;margin-left:6.15pt;margin-top:2.55pt;width:36.25pt;height:23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" fillcolor="white [3201]" strokecolor="black [3200]" strokeweight=".5pt">
                      <v:textbox>
                        <w:txbxContent>
                          <w:p w:rsidR="009C6E0D" w:rsidRPr="0029276A" w:rsidRDefault="009C6E0D" w:rsidP="007A6117">
                            <w:pPr>
                              <w:jc w:val="center"/>
                              <w:rPr>
                                <w:rFonts w:ascii="Arial" w:hAnsi="Arial" w:cs="Arial"/>
                                <w:sz w:val="14"/>
                                <w:szCs w:val="14"/>
                              </w:rPr>
                            </w:pPr>
                            <w:r w:rsidRPr="0029276A">
                              <w:rPr>
                                <w:rFonts w:ascii="Arial" w:hAnsi="Arial" w:cs="Arial"/>
                                <w:sz w:val="14"/>
                                <w:szCs w:val="14"/>
                              </w:rPr>
                              <w:t>21</w:t>
                            </w:r>
                          </w:p>
                        </w:txbxContent>
                      </v:textbox>
                      <w10:wrap anchory="page"/>
                    </v:rect>
                  </w:pict>
                </mc:Fallback>
              </mc:AlternateContent>
            </w:r>
          </w:p>
        </w:tc>
        <w:tc>
          <w:tcPr>
            <w:tcW w:w="2663" w:type="dxa"/>
          </w:tcPr>
          <w:p w:rsidR="007A6117" w:rsidRPr="00437A93" w:rsidRDefault="007A6117" w:rsidP="006C59A5">
            <w:pPr>
              <w:pStyle w:val="Prrafodelista"/>
              <w:numPr>
                <w:ilvl w:val="0"/>
                <w:numId w:val="23"/>
              </w:numPr>
              <w:ind w:left="360" w:right="147"/>
              <w:jc w:val="both"/>
              <w:rPr>
                <w:rFonts w:ascii="Arial" w:hAnsi="Arial" w:cs="Arial"/>
                <w:sz w:val="18"/>
                <w:szCs w:val="18"/>
              </w:rPr>
            </w:pPr>
            <w:r w:rsidRPr="00437A93">
              <w:rPr>
                <w:rFonts w:ascii="Arial" w:hAnsi="Arial" w:cs="Arial"/>
                <w:sz w:val="18"/>
                <w:szCs w:val="18"/>
              </w:rPr>
              <w:t>Entrega el informe validado a la Dirección General de Recursos Financieros del Tribunal Electoral</w:t>
            </w:r>
            <w:r w:rsidR="00D41B56" w:rsidRPr="00437A93">
              <w:rPr>
                <w:rFonts w:ascii="Arial" w:hAnsi="Arial" w:cs="Arial"/>
                <w:sz w:val="18"/>
                <w:szCs w:val="18"/>
              </w:rPr>
              <w:t>,</w:t>
            </w:r>
            <w:r w:rsidRPr="00437A93">
              <w:rPr>
                <w:rFonts w:ascii="Arial" w:hAnsi="Arial" w:cs="Arial"/>
                <w:sz w:val="18"/>
                <w:szCs w:val="18"/>
              </w:rPr>
              <w:t xml:space="preserve"> y entrega listas de asistencia y evaluación a la Dirección.</w:t>
            </w:r>
          </w:p>
          <w:p w:rsidR="007A6117" w:rsidRPr="00437A93" w:rsidRDefault="007A6117" w:rsidP="00E65B7F">
            <w:pPr>
              <w:ind w:right="147"/>
              <w:jc w:val="both"/>
              <w:rPr>
                <w:rFonts w:ascii="Arial" w:hAnsi="Arial" w:cs="Arial"/>
                <w:sz w:val="18"/>
                <w:szCs w:val="18"/>
              </w:rPr>
            </w:pPr>
          </w:p>
        </w:tc>
      </w:tr>
      <w:tr w:rsidR="007A6117" w:rsidRPr="00437A93" w:rsidTr="00061368">
        <w:trPr>
          <w:cantSplit/>
        </w:trPr>
        <w:tc>
          <w:tcPr>
            <w:tcW w:w="1078"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5B05E5" w:rsidP="00E65B7F">
            <w:pPr>
              <w:pStyle w:val="Textoindependiente"/>
              <w:jc w:val="center"/>
              <w:rPr>
                <w:rFonts w:cs="Arial"/>
                <w:b/>
                <w:sz w:val="22"/>
                <w:szCs w:val="22"/>
                <w:lang w:val="es-MX" w:eastAsia="es-MX"/>
              </w:rPr>
            </w:pPr>
            <w:r w:rsidRPr="00437A93">
              <w:rPr>
                <w:rFonts w:cs="Arial"/>
                <w:b/>
                <w:noProof/>
                <w:sz w:val="22"/>
                <w:szCs w:val="22"/>
                <w:lang w:val="es-MX" w:eastAsia="es-MX"/>
              </w:rPr>
              <mc:AlternateContent>
                <mc:Choice Requires="wps">
                  <w:drawing>
                    <wp:anchor distT="0" distB="0" distL="114300" distR="114300" simplePos="0" relativeHeight="251759613" behindDoc="0" locked="0" layoutInCell="1" allowOverlap="1" wp14:anchorId="1EC47A22" wp14:editId="2B39338A">
                      <wp:simplePos x="0" y="0"/>
                      <wp:positionH relativeFrom="column">
                        <wp:posOffset>248285</wp:posOffset>
                      </wp:positionH>
                      <wp:positionV relativeFrom="page">
                        <wp:posOffset>-65405</wp:posOffset>
                      </wp:positionV>
                      <wp:extent cx="0" cy="629285"/>
                      <wp:effectExtent l="76200" t="0" r="76200" b="56515"/>
                      <wp:wrapNone/>
                      <wp:docPr id="2655" name="492 Conector recto de flecha"/>
                      <wp:cNvGraphicFramePr/>
                      <a:graphic xmlns:a="http://schemas.openxmlformats.org/drawingml/2006/main">
                        <a:graphicData uri="http://schemas.microsoft.com/office/word/2010/wordprocessingShape">
                          <wps:wsp>
                            <wps:cNvCnPr/>
                            <wps:spPr>
                              <a:xfrm>
                                <a:off x="0" y="0"/>
                                <a:ext cx="0" cy="6292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CEC61AF" id="492 Conector recto de flecha" o:spid="_x0000_s1026" type="#_x0000_t32" style="position:absolute;margin-left:19.55pt;margin-top:-5.15pt;width:0;height:49.55pt;z-index:25175961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" strokecolor="windowText">
                      <v:stroke endarrow="block"/>
                      <w10:wrap anchory="page"/>
                    </v:shape>
                  </w:pict>
                </mc:Fallback>
              </mc:AlternateContent>
            </w:r>
            <w:r w:rsidRPr="00437A93">
              <w:rPr>
                <w:rFonts w:cs="Arial"/>
                <w:b/>
                <w:noProof/>
                <w:sz w:val="22"/>
                <w:szCs w:val="22"/>
                <w:lang w:val="es-MX" w:eastAsia="es-MX"/>
              </w:rPr>
              <mc:AlternateContent>
                <mc:Choice Requires="wps">
                  <w:drawing>
                    <wp:anchor distT="0" distB="0" distL="114300" distR="114300" simplePos="0" relativeHeight="253065216" behindDoc="0" locked="0" layoutInCell="1" allowOverlap="1" wp14:anchorId="5600674D" wp14:editId="4C7AFA37">
                      <wp:simplePos x="0" y="0"/>
                      <wp:positionH relativeFrom="column">
                        <wp:posOffset>58420</wp:posOffset>
                      </wp:positionH>
                      <wp:positionV relativeFrom="page">
                        <wp:posOffset>548640</wp:posOffset>
                      </wp:positionV>
                      <wp:extent cx="360000" cy="359410"/>
                      <wp:effectExtent l="0" t="0" r="21590" b="21590"/>
                      <wp:wrapNone/>
                      <wp:docPr id="624" name="32 Rectángulo"/>
                      <wp:cNvGraphicFramePr/>
                      <a:graphic xmlns:a="http://schemas.openxmlformats.org/drawingml/2006/main">
                        <a:graphicData uri="http://schemas.microsoft.com/office/word/2010/wordprocessingShape">
                          <wps:wsp>
                            <wps:cNvSpPr/>
                            <wps:spPr>
                              <a:xfrm>
                                <a:off x="0" y="0"/>
                                <a:ext cx="360000" cy="359410"/>
                              </a:xfrm>
                              <a:prstGeom prst="flowChartOffpageConnector">
                                <a:avLst/>
                              </a:prstGeom>
                              <a:ln w="6350"/>
                            </wps:spPr>
                            <wps:style>
                              <a:lnRef idx="2">
                                <a:schemeClr val="dk1"/>
                              </a:lnRef>
                              <a:fillRef idx="1">
                                <a:schemeClr val="lt1"/>
                              </a:fillRef>
                              <a:effectRef idx="0">
                                <a:schemeClr val="dk1"/>
                              </a:effectRef>
                              <a:fontRef idx="minor">
                                <a:schemeClr val="dk1"/>
                              </a:fontRef>
                            </wps:style>
                            <wps:txbx>
                              <w:txbxContent>
                                <w:p w:rsidR="009C6E0D" w:rsidRPr="0029276A" w:rsidRDefault="009C6E0D" w:rsidP="007A6117">
                                  <w:pPr>
                                    <w:jc w:val="center"/>
                                    <w:rPr>
                                      <w:rFonts w:ascii="Arial" w:hAnsi="Arial" w:cs="Arial"/>
                                      <w:sz w:val="14"/>
                                      <w:szCs w:val="14"/>
                                    </w:rPr>
                                  </w:pPr>
                                  <w:r w:rsidRPr="0029276A">
                                    <w:rPr>
                                      <w:rFonts w:ascii="Arial" w:hAnsi="Arial" w:cs="Arial"/>
                                      <w:sz w:val="14"/>
                                      <w:szCs w:val="14"/>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00674D" id="_x0000_s1370" type="#_x0000_t177" style="position:absolute;left:0;text-align:left;margin-left:4.6pt;margin-top:43.2pt;width:28.35pt;height:28.3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" fillcolor="white [3201]" strokecolor="black [3200]" strokeweight=".5pt">
                      <v:textbox>
                        <w:txbxContent>
                          <w:p w:rsidR="009C6E0D" w:rsidRPr="0029276A" w:rsidRDefault="009C6E0D" w:rsidP="007A6117">
                            <w:pPr>
                              <w:jc w:val="center"/>
                              <w:rPr>
                                <w:rFonts w:ascii="Arial" w:hAnsi="Arial" w:cs="Arial"/>
                                <w:sz w:val="14"/>
                                <w:szCs w:val="14"/>
                              </w:rPr>
                            </w:pPr>
                            <w:r w:rsidRPr="0029276A">
                              <w:rPr>
                                <w:rFonts w:ascii="Arial" w:hAnsi="Arial" w:cs="Arial"/>
                                <w:sz w:val="14"/>
                                <w:szCs w:val="14"/>
                              </w:rPr>
                              <w:t>D</w:t>
                            </w:r>
                          </w:p>
                        </w:txbxContent>
                      </v:textbox>
                      <w10:wrap anchory="page"/>
                    </v:shape>
                  </w:pict>
                </mc:Fallback>
              </mc:AlternateContent>
            </w:r>
          </w:p>
        </w:tc>
        <w:tc>
          <w:tcPr>
            <w:tcW w:w="1020" w:type="dxa"/>
            <w:vAlign w:val="center"/>
          </w:tcPr>
          <w:p w:rsidR="007A6117" w:rsidRPr="00437A93" w:rsidRDefault="007A6117" w:rsidP="00E65B7F">
            <w:pPr>
              <w:pStyle w:val="Textoindependiente"/>
              <w:jc w:val="center"/>
              <w:rPr>
                <w:rFonts w:cs="Arial"/>
                <w:bCs/>
                <w:snapToGrid w:val="0"/>
                <w:szCs w:val="18"/>
                <w:lang w:val="es-MX"/>
              </w:rPr>
            </w:pPr>
          </w:p>
        </w:tc>
        <w:tc>
          <w:tcPr>
            <w:tcW w:w="1206" w:type="dxa"/>
            <w:vAlign w:val="center"/>
          </w:tcPr>
          <w:p w:rsidR="007A6117" w:rsidRPr="00437A93" w:rsidRDefault="007A6117" w:rsidP="00E65B7F">
            <w:pPr>
              <w:pStyle w:val="Textoindependiente"/>
              <w:jc w:val="center"/>
              <w:rPr>
                <w:rFonts w:cs="Arial"/>
                <w:bCs/>
                <w:snapToGrid w:val="0"/>
                <w:szCs w:val="18"/>
                <w:lang w:val="es-MX"/>
              </w:rPr>
            </w:pPr>
          </w:p>
        </w:tc>
        <w:tc>
          <w:tcPr>
            <w:tcW w:w="1251" w:type="dxa"/>
            <w:vAlign w:val="center"/>
          </w:tcPr>
          <w:p w:rsidR="007A6117" w:rsidRPr="00437A93" w:rsidRDefault="007A6117" w:rsidP="00E65B7F">
            <w:pPr>
              <w:pStyle w:val="Textoindependiente"/>
              <w:jc w:val="center"/>
              <w:rPr>
                <w:rFonts w:cs="Arial"/>
                <w:b/>
                <w:sz w:val="22"/>
                <w:szCs w:val="22"/>
                <w:lang w:val="es-MX" w:eastAsia="es-MX"/>
              </w:rPr>
            </w:pPr>
          </w:p>
        </w:tc>
        <w:tc>
          <w:tcPr>
            <w:tcW w:w="2663" w:type="dxa"/>
          </w:tcPr>
          <w:p w:rsidR="007A6117" w:rsidRPr="00437A93" w:rsidRDefault="007A6117" w:rsidP="006C59A5">
            <w:pPr>
              <w:pStyle w:val="Prrafodelista"/>
              <w:numPr>
                <w:ilvl w:val="0"/>
                <w:numId w:val="23"/>
              </w:numPr>
              <w:ind w:left="360" w:right="147"/>
              <w:jc w:val="both"/>
              <w:rPr>
                <w:rFonts w:ascii="Arial" w:hAnsi="Arial" w:cs="Arial"/>
                <w:sz w:val="18"/>
                <w:szCs w:val="18"/>
              </w:rPr>
            </w:pPr>
            <w:r w:rsidRPr="00437A93">
              <w:rPr>
                <w:rFonts w:ascii="Arial" w:hAnsi="Arial" w:cs="Arial"/>
                <w:sz w:val="18"/>
                <w:szCs w:val="18"/>
              </w:rPr>
              <w:t>Recibe listas de asistentes y evaluación, conforme a las cuales, elabora y envía constancias de asistencia a la institución.</w:t>
            </w:r>
          </w:p>
          <w:p w:rsidR="007A6117" w:rsidRPr="00437A93" w:rsidRDefault="007A6117" w:rsidP="00E65B7F">
            <w:pPr>
              <w:ind w:right="147"/>
              <w:jc w:val="both"/>
              <w:rPr>
                <w:rFonts w:ascii="Arial" w:hAnsi="Arial" w:cs="Arial"/>
                <w:sz w:val="18"/>
                <w:szCs w:val="18"/>
              </w:rPr>
            </w:pPr>
          </w:p>
        </w:tc>
      </w:tr>
      <w:tr w:rsidR="007A6117" w:rsidRPr="00437A93" w:rsidTr="005D4850">
        <w:trPr>
          <w:cantSplit/>
          <w:trHeight w:val="3593"/>
        </w:trPr>
        <w:tc>
          <w:tcPr>
            <w:tcW w:w="1078"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7A6117" w:rsidP="00E65B7F">
            <w:pPr>
              <w:pStyle w:val="Textoindependiente"/>
              <w:jc w:val="center"/>
              <w:rPr>
                <w:rFonts w:cs="Arial"/>
                <w:b/>
                <w:szCs w:val="18"/>
                <w:lang w:val="es-MX" w:eastAsia="es-MX"/>
              </w:rPr>
            </w:pPr>
          </w:p>
        </w:tc>
        <w:tc>
          <w:tcPr>
            <w:tcW w:w="1110" w:type="dxa"/>
            <w:vAlign w:val="center"/>
          </w:tcPr>
          <w:p w:rsidR="007A6117" w:rsidRPr="00437A93" w:rsidRDefault="0003767B" w:rsidP="00E65B7F">
            <w:pPr>
              <w:pStyle w:val="Textoindependiente"/>
              <w:jc w:val="center"/>
              <w:rPr>
                <w:rFonts w:cs="Arial"/>
                <w:b/>
                <w:sz w:val="22"/>
                <w:szCs w:val="22"/>
                <w:lang w:val="es-MX" w:eastAsia="es-MX"/>
              </w:rPr>
            </w:pPr>
            <w:r w:rsidRPr="00437A93">
              <w:rPr>
                <w:rFonts w:cs="Arial"/>
                <w:b/>
                <w:noProof/>
                <w:sz w:val="22"/>
                <w:szCs w:val="22"/>
                <w:lang w:val="es-MX" w:eastAsia="es-MX"/>
              </w:rPr>
              <mc:AlternateContent>
                <mc:Choice Requires="wps">
                  <w:drawing>
                    <wp:anchor distT="0" distB="0" distL="114300" distR="114300" simplePos="0" relativeHeight="253073408" behindDoc="0" locked="0" layoutInCell="1" allowOverlap="1" wp14:anchorId="3DFBC8E4" wp14:editId="24DDFBF4">
                      <wp:simplePos x="0" y="0"/>
                      <wp:positionH relativeFrom="column">
                        <wp:posOffset>66675</wp:posOffset>
                      </wp:positionH>
                      <wp:positionV relativeFrom="page">
                        <wp:posOffset>-282575</wp:posOffset>
                      </wp:positionV>
                      <wp:extent cx="359410" cy="359410"/>
                      <wp:effectExtent l="0" t="0" r="21590" b="21590"/>
                      <wp:wrapNone/>
                      <wp:docPr id="3292" name="32 Rectángulo"/>
                      <wp:cNvGraphicFramePr/>
                      <a:graphic xmlns:a="http://schemas.openxmlformats.org/drawingml/2006/main">
                        <a:graphicData uri="http://schemas.microsoft.com/office/word/2010/wordprocessingShape">
                          <wps:wsp>
                            <wps:cNvSpPr/>
                            <wps:spPr>
                              <a:xfrm>
                                <a:off x="0" y="0"/>
                                <a:ext cx="359410" cy="359410"/>
                              </a:xfrm>
                              <a:prstGeom prst="flowChartOffpageConnector">
                                <a:avLst/>
                              </a:prstGeom>
                              <a:ln w="6350"/>
                            </wps:spPr>
                            <wps:style>
                              <a:lnRef idx="2">
                                <a:schemeClr val="dk1"/>
                              </a:lnRef>
                              <a:fillRef idx="1">
                                <a:schemeClr val="lt1"/>
                              </a:fillRef>
                              <a:effectRef idx="0">
                                <a:schemeClr val="dk1"/>
                              </a:effectRef>
                              <a:fontRef idx="minor">
                                <a:schemeClr val="dk1"/>
                              </a:fontRef>
                            </wps:style>
                            <wps:txbx>
                              <w:txbxContent>
                                <w:p w:rsidR="009C6E0D" w:rsidRPr="0029276A" w:rsidRDefault="009C6E0D" w:rsidP="0003767B">
                                  <w:pPr>
                                    <w:jc w:val="center"/>
                                    <w:rPr>
                                      <w:rFonts w:ascii="Arial" w:hAnsi="Arial" w:cs="Arial"/>
                                      <w:sz w:val="14"/>
                                      <w:szCs w:val="14"/>
                                    </w:rPr>
                                  </w:pPr>
                                  <w:r w:rsidRPr="0029276A">
                                    <w:rPr>
                                      <w:rFonts w:ascii="Arial" w:hAnsi="Arial" w:cs="Arial"/>
                                      <w:sz w:val="14"/>
                                      <w:szCs w:val="14"/>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FBC8E4" id="_x0000_s1371" type="#_x0000_t177" style="position:absolute;left:0;text-align:left;margin-left:5.25pt;margin-top:-22.25pt;width:28.3pt;height:28.3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" fillcolor="white [3201]" strokecolor="black [3200]" strokeweight=".5pt">
                      <v:textbox>
                        <w:txbxContent>
                          <w:p w:rsidR="009C6E0D" w:rsidRPr="0029276A" w:rsidRDefault="009C6E0D" w:rsidP="0003767B">
                            <w:pPr>
                              <w:jc w:val="center"/>
                              <w:rPr>
                                <w:rFonts w:ascii="Arial" w:hAnsi="Arial" w:cs="Arial"/>
                                <w:sz w:val="14"/>
                                <w:szCs w:val="14"/>
                              </w:rPr>
                            </w:pPr>
                            <w:r w:rsidRPr="0029276A">
                              <w:rPr>
                                <w:rFonts w:ascii="Arial" w:hAnsi="Arial" w:cs="Arial"/>
                                <w:sz w:val="14"/>
                                <w:szCs w:val="14"/>
                              </w:rPr>
                              <w:t>D</w:t>
                            </w:r>
                          </w:p>
                        </w:txbxContent>
                      </v:textbox>
                      <w10:wrap anchory="page"/>
                    </v:shape>
                  </w:pict>
                </mc:Fallback>
              </mc:AlternateContent>
            </w:r>
            <w:r w:rsidR="00BF1EA8" w:rsidRPr="00437A93">
              <w:rPr>
                <w:rFonts w:cs="Arial"/>
                <w:b/>
                <w:noProof/>
                <w:sz w:val="22"/>
                <w:szCs w:val="22"/>
                <w:lang w:val="es-MX" w:eastAsia="es-MX"/>
              </w:rPr>
              <mc:AlternateContent>
                <mc:Choice Requires="wps">
                  <w:drawing>
                    <wp:anchor distT="0" distB="0" distL="114300" distR="114300" simplePos="0" relativeHeight="252952576" behindDoc="0" locked="0" layoutInCell="1" allowOverlap="1" wp14:anchorId="37AFD5E3" wp14:editId="73178FA9">
                      <wp:simplePos x="0" y="0"/>
                      <wp:positionH relativeFrom="column">
                        <wp:posOffset>235585</wp:posOffset>
                      </wp:positionH>
                      <wp:positionV relativeFrom="paragraph">
                        <wp:posOffset>40005</wp:posOffset>
                      </wp:positionV>
                      <wp:extent cx="0" cy="278765"/>
                      <wp:effectExtent l="76200" t="0" r="57150" b="64135"/>
                      <wp:wrapNone/>
                      <wp:docPr id="2656" name="492 Conector recto de flecha"/>
                      <wp:cNvGraphicFramePr/>
                      <a:graphic xmlns:a="http://schemas.openxmlformats.org/drawingml/2006/main">
                        <a:graphicData uri="http://schemas.microsoft.com/office/word/2010/wordprocessingShape">
                          <wps:wsp>
                            <wps:cNvCnPr/>
                            <wps:spPr>
                              <a:xfrm>
                                <a:off x="0" y="0"/>
                                <a:ext cx="0" cy="27876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C1BB585" id="492 Conector recto de flecha" o:spid="_x0000_s1026" type="#_x0000_t32" style="position:absolute;margin-left:18.55pt;margin-top:3.15pt;width:0;height:21.9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" strokecolor="windowText">
                      <v:stroke endarrow="block"/>
                    </v:shape>
                  </w:pict>
                </mc:Fallback>
              </mc:AlternateContent>
            </w:r>
          </w:p>
          <w:p w:rsidR="007A6117" w:rsidRPr="00437A93" w:rsidRDefault="007A6117" w:rsidP="007A6117">
            <w:pPr>
              <w:rPr>
                <w:lang w:eastAsia="es-MX"/>
              </w:rPr>
            </w:pPr>
          </w:p>
          <w:p w:rsidR="007A6117" w:rsidRPr="00437A93" w:rsidRDefault="007A6117" w:rsidP="007A6117">
            <w:pPr>
              <w:rPr>
                <w:lang w:eastAsia="es-MX"/>
              </w:rPr>
            </w:pPr>
            <w:r w:rsidRPr="00437A93">
              <w:rPr>
                <w:rFonts w:cs="Arial"/>
                <w:b/>
                <w:noProof/>
                <w:sz w:val="22"/>
                <w:szCs w:val="22"/>
                <w:lang w:eastAsia="es-MX"/>
              </w:rPr>
              <mc:AlternateContent>
                <mc:Choice Requires="wps">
                  <w:drawing>
                    <wp:inline distT="0" distB="0" distL="0" distR="0" wp14:anchorId="02D21E10" wp14:editId="69EF464B">
                      <wp:extent cx="460375" cy="292100"/>
                      <wp:effectExtent l="0" t="0" r="15875" b="12700"/>
                      <wp:docPr id="1137" name="32 Rectángulo"/>
                      <wp:cNvGraphicFramePr/>
                      <a:graphic xmlns:a="http://schemas.openxmlformats.org/drawingml/2006/main">
                        <a:graphicData uri="http://schemas.microsoft.com/office/word/2010/wordprocessingShape">
                          <wps:wsp>
                            <wps:cNvSpPr/>
                            <wps:spPr>
                              <a:xfrm>
                                <a:off x="0" y="0"/>
                                <a:ext cx="460375" cy="2921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29276A" w:rsidRDefault="009C6E0D" w:rsidP="007A6117">
                                  <w:pPr>
                                    <w:jc w:val="center"/>
                                    <w:rPr>
                                      <w:rFonts w:ascii="Arial" w:hAnsi="Arial" w:cs="Arial"/>
                                      <w:sz w:val="14"/>
                                      <w:szCs w:val="14"/>
                                    </w:rPr>
                                  </w:pPr>
                                  <w:r w:rsidRPr="0029276A">
                                    <w:rPr>
                                      <w:rFonts w:ascii="Arial" w:hAnsi="Arial" w:cs="Arial"/>
                                      <w:sz w:val="14"/>
                                      <w:szCs w:val="14"/>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2D21E10" id="32 Rectángulo" o:spid="_x0000_s1372" style="width:36.25pt;height: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" fillcolor="white [3201]" strokecolor="black [3200]" strokeweight=".5pt">
                      <v:textbox>
                        <w:txbxContent>
                          <w:p w:rsidR="009C6E0D" w:rsidRPr="0029276A" w:rsidRDefault="009C6E0D" w:rsidP="007A6117">
                            <w:pPr>
                              <w:jc w:val="center"/>
                              <w:rPr>
                                <w:rFonts w:ascii="Arial" w:hAnsi="Arial" w:cs="Arial"/>
                                <w:sz w:val="14"/>
                                <w:szCs w:val="14"/>
                              </w:rPr>
                            </w:pPr>
                            <w:r w:rsidRPr="0029276A">
                              <w:rPr>
                                <w:rFonts w:ascii="Arial" w:hAnsi="Arial" w:cs="Arial"/>
                                <w:sz w:val="14"/>
                                <w:szCs w:val="14"/>
                              </w:rPr>
                              <w:t>23</w:t>
                            </w:r>
                          </w:p>
                        </w:txbxContent>
                      </v:textbox>
                      <w10:anchorlock/>
                    </v:rect>
                  </w:pict>
                </mc:Fallback>
              </mc:AlternateContent>
            </w:r>
          </w:p>
          <w:p w:rsidR="007A6117" w:rsidRPr="00437A93" w:rsidRDefault="005D4850" w:rsidP="007A6117">
            <w:pPr>
              <w:rPr>
                <w:lang w:eastAsia="es-MX"/>
              </w:rPr>
            </w:pPr>
            <w:r w:rsidRPr="00437A93">
              <w:rPr>
                <w:rFonts w:cs="Arial"/>
                <w:b/>
                <w:noProof/>
                <w:sz w:val="22"/>
                <w:szCs w:val="22"/>
                <w:lang w:eastAsia="es-MX"/>
              </w:rPr>
              <mc:AlternateContent>
                <mc:Choice Requires="wps">
                  <w:drawing>
                    <wp:anchor distT="0" distB="0" distL="114300" distR="114300" simplePos="0" relativeHeight="252954624" behindDoc="0" locked="0" layoutInCell="1" allowOverlap="1" wp14:anchorId="604C1415" wp14:editId="1B68ADD9">
                      <wp:simplePos x="0" y="0"/>
                      <wp:positionH relativeFrom="column">
                        <wp:posOffset>237490</wp:posOffset>
                      </wp:positionH>
                      <wp:positionV relativeFrom="paragraph">
                        <wp:posOffset>11430</wp:posOffset>
                      </wp:positionV>
                      <wp:extent cx="0" cy="489585"/>
                      <wp:effectExtent l="76200" t="0" r="57150" b="62865"/>
                      <wp:wrapNone/>
                      <wp:docPr id="2657" name="492 Conector recto de flecha"/>
                      <wp:cNvGraphicFramePr/>
                      <a:graphic xmlns:a="http://schemas.openxmlformats.org/drawingml/2006/main">
                        <a:graphicData uri="http://schemas.microsoft.com/office/word/2010/wordprocessingShape">
                          <wps:wsp>
                            <wps:cNvCnPr/>
                            <wps:spPr>
                              <a:xfrm>
                                <a:off x="0" y="0"/>
                                <a:ext cx="0" cy="4895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D519CF7" id="492 Conector recto de flecha" o:spid="_x0000_s1026" type="#_x0000_t32" style="position:absolute;margin-left:18.7pt;margin-top:.9pt;width:0;height:38.55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" strokecolor="windowText">
                      <v:stroke endarrow="block"/>
                    </v:shape>
                  </w:pict>
                </mc:Fallback>
              </mc:AlternateContent>
            </w:r>
          </w:p>
          <w:p w:rsidR="007A6117" w:rsidRPr="00437A93" w:rsidRDefault="007A6117" w:rsidP="007A6117">
            <w:pPr>
              <w:rPr>
                <w:lang w:eastAsia="es-MX"/>
              </w:rPr>
            </w:pPr>
          </w:p>
          <w:p w:rsidR="007A6117" w:rsidRPr="00437A93" w:rsidRDefault="00FF7FBF" w:rsidP="007A6117">
            <w:pPr>
              <w:rPr>
                <w:lang w:eastAsia="es-MX"/>
              </w:rPr>
            </w:pPr>
            <w:r w:rsidRPr="00437A93">
              <w:rPr>
                <w:rFonts w:cs="Arial"/>
                <w:b/>
                <w:noProof/>
                <w:sz w:val="22"/>
                <w:szCs w:val="22"/>
                <w:lang w:eastAsia="es-MX"/>
              </w:rPr>
              <mc:AlternateContent>
                <mc:Choice Requires="wps">
                  <w:drawing>
                    <wp:anchor distT="0" distB="0" distL="114300" distR="114300" simplePos="0" relativeHeight="252357632" behindDoc="0" locked="0" layoutInCell="1" allowOverlap="1" wp14:anchorId="657256AD" wp14:editId="19E22850">
                      <wp:simplePos x="0" y="0"/>
                      <wp:positionH relativeFrom="column">
                        <wp:posOffset>-12700</wp:posOffset>
                      </wp:positionH>
                      <wp:positionV relativeFrom="paragraph">
                        <wp:posOffset>168910</wp:posOffset>
                      </wp:positionV>
                      <wp:extent cx="570230" cy="255905"/>
                      <wp:effectExtent l="0" t="0" r="20320" b="10795"/>
                      <wp:wrapNone/>
                      <wp:docPr id="264" name="5 Rectángulo redondeado"/>
                      <wp:cNvGraphicFramePr/>
                      <a:graphic xmlns:a="http://schemas.openxmlformats.org/drawingml/2006/main">
                        <a:graphicData uri="http://schemas.microsoft.com/office/word/2010/wordprocessingShape">
                          <wps:wsp>
                            <wps:cNvSpPr/>
                            <wps:spPr>
                              <a:xfrm>
                                <a:off x="0" y="0"/>
                                <a:ext cx="570230" cy="255905"/>
                              </a:xfrm>
                              <a:prstGeom prst="flowChartTerminator">
                                <a:avLst/>
                              </a:prstGeom>
                              <a:noFill/>
                              <a:ln w="6350" cap="flat" cmpd="sng" algn="ctr">
                                <a:solidFill>
                                  <a:schemeClr val="tx1"/>
                                </a:solidFill>
                                <a:prstDash val="solid"/>
                              </a:ln>
                              <a:effectLst/>
                            </wps:spPr>
                            <wps:txbx>
                              <w:txbxContent>
                                <w:p w:rsidR="009C6E0D" w:rsidRPr="0029276A" w:rsidRDefault="009C6E0D" w:rsidP="007A6117">
                                  <w:pPr>
                                    <w:ind w:left="709" w:hanging="709"/>
                                    <w:jc w:val="center"/>
                                    <w:rPr>
                                      <w:rFonts w:ascii="Arial" w:hAnsi="Arial" w:cs="Arial"/>
                                      <w:sz w:val="14"/>
                                      <w:szCs w:val="14"/>
                                    </w:rPr>
                                  </w:pPr>
                                  <w:r w:rsidRPr="0029276A">
                                    <w:rPr>
                                      <w:rFonts w:ascii="Arial" w:hAnsi="Arial" w:cs="Arial"/>
                                      <w:sz w:val="14"/>
                                      <w:szCs w:val="14"/>
                                    </w:rPr>
                                    <w:t>Fin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256AD" id="5 Rectángulo redondeado" o:spid="_x0000_s1373" type="#_x0000_t116" style="position:absolute;margin-left:-1pt;margin-top:13.3pt;width:44.9pt;height:20.1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" filled="f" strokecolor="black [3213]" strokeweight=".5pt">
                      <v:textbox inset="1mm,0,1mm,0">
                        <w:txbxContent>
                          <w:p w:rsidR="009C6E0D" w:rsidRPr="0029276A" w:rsidRDefault="009C6E0D" w:rsidP="007A6117">
                            <w:pPr>
                              <w:ind w:left="709" w:hanging="709"/>
                              <w:jc w:val="center"/>
                              <w:rPr>
                                <w:rFonts w:ascii="Arial" w:hAnsi="Arial" w:cs="Arial"/>
                                <w:sz w:val="14"/>
                                <w:szCs w:val="14"/>
                              </w:rPr>
                            </w:pPr>
                            <w:r w:rsidRPr="0029276A">
                              <w:rPr>
                                <w:rFonts w:ascii="Arial" w:hAnsi="Arial" w:cs="Arial"/>
                                <w:sz w:val="14"/>
                                <w:szCs w:val="14"/>
                              </w:rPr>
                              <w:t>Fin</w:t>
                            </w:r>
                          </w:p>
                        </w:txbxContent>
                      </v:textbox>
                    </v:shape>
                  </w:pict>
                </mc:Fallback>
              </mc:AlternateContent>
            </w:r>
          </w:p>
          <w:p w:rsidR="007A6117" w:rsidRPr="00437A93" w:rsidRDefault="007A6117" w:rsidP="007A6117">
            <w:pPr>
              <w:rPr>
                <w:lang w:eastAsia="es-MX"/>
              </w:rPr>
            </w:pPr>
          </w:p>
        </w:tc>
        <w:tc>
          <w:tcPr>
            <w:tcW w:w="1020" w:type="dxa"/>
            <w:vAlign w:val="center"/>
          </w:tcPr>
          <w:p w:rsidR="007A6117" w:rsidRPr="00437A93" w:rsidRDefault="007A6117" w:rsidP="00E65B7F">
            <w:pPr>
              <w:pStyle w:val="Textoindependiente"/>
              <w:jc w:val="center"/>
              <w:rPr>
                <w:rFonts w:cs="Arial"/>
                <w:bCs/>
                <w:snapToGrid w:val="0"/>
                <w:szCs w:val="18"/>
                <w:lang w:val="es-MX"/>
              </w:rPr>
            </w:pPr>
          </w:p>
        </w:tc>
        <w:tc>
          <w:tcPr>
            <w:tcW w:w="1206" w:type="dxa"/>
            <w:vAlign w:val="center"/>
          </w:tcPr>
          <w:p w:rsidR="007A6117" w:rsidRPr="00437A93" w:rsidRDefault="007A6117" w:rsidP="00E65B7F">
            <w:pPr>
              <w:pStyle w:val="Textoindependiente"/>
              <w:jc w:val="center"/>
              <w:rPr>
                <w:rFonts w:cs="Arial"/>
                <w:bCs/>
                <w:snapToGrid w:val="0"/>
                <w:szCs w:val="18"/>
                <w:lang w:val="es-MX"/>
              </w:rPr>
            </w:pPr>
          </w:p>
        </w:tc>
        <w:tc>
          <w:tcPr>
            <w:tcW w:w="1251" w:type="dxa"/>
            <w:vAlign w:val="center"/>
          </w:tcPr>
          <w:p w:rsidR="007A6117" w:rsidRPr="00437A93" w:rsidRDefault="007A6117" w:rsidP="00E65B7F">
            <w:pPr>
              <w:pStyle w:val="Textoindependiente"/>
              <w:jc w:val="center"/>
              <w:rPr>
                <w:rFonts w:cs="Arial"/>
                <w:b/>
                <w:sz w:val="22"/>
                <w:szCs w:val="22"/>
                <w:lang w:val="es-MX" w:eastAsia="es-MX"/>
              </w:rPr>
            </w:pPr>
          </w:p>
        </w:tc>
        <w:tc>
          <w:tcPr>
            <w:tcW w:w="2663" w:type="dxa"/>
          </w:tcPr>
          <w:p w:rsidR="0003767B" w:rsidRPr="00437A93" w:rsidRDefault="0003767B" w:rsidP="0003767B">
            <w:pPr>
              <w:pStyle w:val="Prrafodelista"/>
              <w:ind w:left="360" w:right="147"/>
              <w:jc w:val="both"/>
              <w:rPr>
                <w:rFonts w:ascii="Arial" w:hAnsi="Arial" w:cs="Arial"/>
                <w:sz w:val="18"/>
                <w:szCs w:val="18"/>
              </w:rPr>
            </w:pPr>
          </w:p>
          <w:p w:rsidR="0003767B" w:rsidRPr="00437A93" w:rsidRDefault="0003767B" w:rsidP="0003767B">
            <w:pPr>
              <w:pStyle w:val="Prrafodelista"/>
              <w:ind w:left="360" w:right="147"/>
              <w:jc w:val="both"/>
              <w:rPr>
                <w:rFonts w:ascii="Arial" w:hAnsi="Arial" w:cs="Arial"/>
                <w:sz w:val="18"/>
                <w:szCs w:val="18"/>
              </w:rPr>
            </w:pPr>
          </w:p>
          <w:p w:rsidR="0003767B" w:rsidRPr="00437A93" w:rsidRDefault="0003767B" w:rsidP="0003767B">
            <w:pPr>
              <w:pStyle w:val="Prrafodelista"/>
              <w:ind w:left="360" w:right="147"/>
              <w:jc w:val="both"/>
              <w:rPr>
                <w:rFonts w:ascii="Arial" w:hAnsi="Arial" w:cs="Arial"/>
                <w:sz w:val="18"/>
                <w:szCs w:val="18"/>
              </w:rPr>
            </w:pPr>
          </w:p>
          <w:p w:rsidR="0003767B" w:rsidRPr="00437A93" w:rsidRDefault="0003767B" w:rsidP="0003767B">
            <w:pPr>
              <w:pStyle w:val="Prrafodelista"/>
              <w:ind w:left="360" w:right="147"/>
              <w:jc w:val="both"/>
              <w:rPr>
                <w:rFonts w:ascii="Arial" w:hAnsi="Arial" w:cs="Arial"/>
                <w:sz w:val="18"/>
                <w:szCs w:val="18"/>
              </w:rPr>
            </w:pPr>
          </w:p>
          <w:p w:rsidR="007A6117" w:rsidRDefault="007A6117" w:rsidP="006C59A5">
            <w:pPr>
              <w:pStyle w:val="Prrafodelista"/>
              <w:numPr>
                <w:ilvl w:val="0"/>
                <w:numId w:val="23"/>
              </w:numPr>
              <w:ind w:left="360" w:right="147"/>
              <w:jc w:val="both"/>
              <w:rPr>
                <w:rFonts w:ascii="Arial" w:hAnsi="Arial" w:cs="Arial"/>
                <w:sz w:val="18"/>
                <w:szCs w:val="18"/>
              </w:rPr>
            </w:pPr>
            <w:r w:rsidRPr="00437A93">
              <w:rPr>
                <w:rFonts w:ascii="Arial" w:hAnsi="Arial" w:cs="Arial"/>
                <w:sz w:val="18"/>
                <w:szCs w:val="18"/>
              </w:rPr>
              <w:t>Depura copias, oficios, listas y evaluaciones, para completar el expediente respectivo de cada curso e integra el mismo al archivo documental de la Dirección.</w:t>
            </w:r>
          </w:p>
          <w:p w:rsidR="005D4850" w:rsidRPr="00437A93" w:rsidRDefault="005D4850" w:rsidP="005D4850">
            <w:pPr>
              <w:pStyle w:val="Prrafodelista"/>
              <w:ind w:left="360" w:right="147"/>
              <w:jc w:val="both"/>
              <w:rPr>
                <w:rFonts w:ascii="Arial" w:hAnsi="Arial" w:cs="Arial"/>
                <w:sz w:val="18"/>
                <w:szCs w:val="18"/>
              </w:rPr>
            </w:pPr>
          </w:p>
          <w:p w:rsidR="0003767B" w:rsidRPr="00437A93" w:rsidRDefault="005D4850" w:rsidP="005D4850">
            <w:pPr>
              <w:ind w:right="147"/>
              <w:jc w:val="center"/>
              <w:rPr>
                <w:rFonts w:ascii="Arial" w:hAnsi="Arial" w:cs="Arial"/>
                <w:sz w:val="18"/>
                <w:szCs w:val="18"/>
              </w:rPr>
            </w:pPr>
            <w:r w:rsidRPr="00437A93">
              <w:rPr>
                <w:rFonts w:ascii="Arial" w:hAnsi="Arial" w:cs="Arial"/>
                <w:color w:val="000000"/>
                <w:sz w:val="18"/>
                <w:szCs w:val="20"/>
              </w:rPr>
              <w:t>Fin del procedimiento.</w:t>
            </w:r>
          </w:p>
          <w:p w:rsidR="0003767B" w:rsidRPr="00437A93" w:rsidRDefault="0003767B" w:rsidP="00E65B7F">
            <w:pPr>
              <w:ind w:right="147"/>
              <w:jc w:val="both"/>
              <w:rPr>
                <w:rFonts w:ascii="Arial" w:hAnsi="Arial" w:cs="Arial"/>
                <w:sz w:val="18"/>
                <w:szCs w:val="18"/>
              </w:rPr>
            </w:pPr>
          </w:p>
        </w:tc>
      </w:tr>
    </w:tbl>
    <w:p w:rsidR="003C372C" w:rsidRPr="00437A93" w:rsidRDefault="003C372C" w:rsidP="00F90B89">
      <w:pPr>
        <w:rPr>
          <w:rFonts w:ascii="Arial" w:hAnsi="Arial" w:cs="Arial"/>
        </w:rPr>
      </w:pPr>
    </w:p>
    <w:p w:rsidR="00F90B89" w:rsidRPr="00437A93" w:rsidRDefault="00F90B89" w:rsidP="00F90B89">
      <w:pPr>
        <w:rPr>
          <w:rFonts w:ascii="Arial" w:hAnsi="Arial" w:cs="Arial"/>
        </w:rPr>
      </w:pPr>
    </w:p>
    <w:p w:rsidR="00F90B89" w:rsidRPr="00437A93" w:rsidRDefault="00F90B89" w:rsidP="00F90B89">
      <w:pPr>
        <w:spacing w:after="200" w:line="276" w:lineRule="auto"/>
        <w:rPr>
          <w:rFonts w:ascii="Arial" w:hAnsi="Arial" w:cs="Arial"/>
        </w:rPr>
      </w:pPr>
      <w:r w:rsidRPr="00437A93">
        <w:rPr>
          <w:rFonts w:ascii="Arial" w:hAnsi="Arial" w:cs="Arial"/>
        </w:rPr>
        <w:br w:type="page"/>
      </w:r>
    </w:p>
    <w:p w:rsidR="00F90B89" w:rsidRPr="00437A93" w:rsidRDefault="00567FB9" w:rsidP="00B5786E">
      <w:pPr>
        <w:pStyle w:val="Prrafodelista"/>
        <w:numPr>
          <w:ilvl w:val="0"/>
          <w:numId w:val="3"/>
        </w:numPr>
        <w:spacing w:line="360" w:lineRule="auto"/>
        <w:ind w:left="426" w:right="-91" w:hanging="426"/>
        <w:outlineLvl w:val="1"/>
        <w:rPr>
          <w:rFonts w:ascii="Arial" w:eastAsia="Calibri" w:hAnsi="Arial" w:cs="Arial"/>
          <w:b/>
          <w:color w:val="00863D"/>
          <w:lang w:eastAsia="en-US"/>
        </w:rPr>
      </w:pPr>
      <w:bookmarkStart w:id="29" w:name="_Toc487465131"/>
      <w:bookmarkStart w:id="30" w:name="_Toc497725635"/>
      <w:r w:rsidRPr="00437A93">
        <w:rPr>
          <w:rFonts w:ascii="Arial" w:eastAsia="Calibri" w:hAnsi="Arial" w:cs="Arial"/>
          <w:b/>
          <w:color w:val="00863D"/>
          <w:lang w:eastAsia="en-US"/>
        </w:rPr>
        <w:lastRenderedPageBreak/>
        <w:t>Procedimiento para realizar a</w:t>
      </w:r>
      <w:r w:rsidR="00F90B89" w:rsidRPr="00437A93">
        <w:rPr>
          <w:rFonts w:ascii="Arial" w:eastAsia="Calibri" w:hAnsi="Arial" w:cs="Arial"/>
          <w:b/>
          <w:color w:val="00863D"/>
          <w:lang w:eastAsia="en-US"/>
        </w:rPr>
        <w:t>ctividades de divulgación en materia electoral</w:t>
      </w:r>
      <w:bookmarkEnd w:id="29"/>
      <w:bookmarkEnd w:id="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
        <w:gridCol w:w="2746"/>
        <w:gridCol w:w="10"/>
        <w:gridCol w:w="4568"/>
        <w:gridCol w:w="2632"/>
      </w:tblGrid>
      <w:tr w:rsidR="00410485" w:rsidRPr="00437A93" w:rsidTr="00410485">
        <w:trPr>
          <w:trHeight w:val="549"/>
          <w:tblHeader/>
          <w:jc w:val="center"/>
        </w:trPr>
        <w:tc>
          <w:tcPr>
            <w:tcW w:w="1391" w:type="pct"/>
            <w:gridSpan w:val="2"/>
            <w:shd w:val="clear" w:color="auto" w:fill="00863D"/>
            <w:vAlign w:val="center"/>
          </w:tcPr>
          <w:p w:rsidR="00410485" w:rsidRPr="00437A93" w:rsidRDefault="00410485" w:rsidP="00410485">
            <w:pPr>
              <w:contextualSpacing/>
              <w:jc w:val="center"/>
              <w:rPr>
                <w:rFonts w:ascii="Arial" w:hAnsi="Arial" w:cs="Arial"/>
                <w:b/>
                <w:color w:val="FFFFFF" w:themeColor="background1"/>
              </w:rPr>
            </w:pPr>
            <w:r w:rsidRPr="00437A93">
              <w:rPr>
                <w:rFonts w:ascii="Arial" w:hAnsi="Arial" w:cs="Arial"/>
                <w:b/>
                <w:color w:val="FFFFFF" w:themeColor="background1"/>
              </w:rPr>
              <w:t>RESPONSABLE</w:t>
            </w:r>
          </w:p>
        </w:tc>
        <w:tc>
          <w:tcPr>
            <w:tcW w:w="2317" w:type="pct"/>
            <w:gridSpan w:val="2"/>
            <w:shd w:val="clear" w:color="auto" w:fill="00863D"/>
            <w:vAlign w:val="center"/>
          </w:tcPr>
          <w:p w:rsidR="00410485" w:rsidRPr="00437A93" w:rsidRDefault="00410485" w:rsidP="00410485">
            <w:pPr>
              <w:contextualSpacing/>
              <w:jc w:val="center"/>
              <w:rPr>
                <w:rFonts w:ascii="Arial" w:hAnsi="Arial" w:cs="Arial"/>
                <w:b/>
                <w:color w:val="FFFFFF" w:themeColor="background1"/>
              </w:rPr>
            </w:pPr>
            <w:r w:rsidRPr="00437A93">
              <w:rPr>
                <w:rFonts w:ascii="Arial" w:hAnsi="Arial" w:cs="Arial"/>
                <w:b/>
                <w:color w:val="FFFFFF" w:themeColor="background1"/>
              </w:rPr>
              <w:t xml:space="preserve">ACTIVIDADES </w:t>
            </w:r>
          </w:p>
        </w:tc>
        <w:tc>
          <w:tcPr>
            <w:tcW w:w="1292" w:type="pct"/>
            <w:tcBorders>
              <w:bottom w:val="single" w:sz="4" w:space="0" w:color="auto"/>
            </w:tcBorders>
            <w:shd w:val="clear" w:color="auto" w:fill="00863D"/>
            <w:vAlign w:val="center"/>
          </w:tcPr>
          <w:p w:rsidR="00410485" w:rsidRPr="00437A93" w:rsidRDefault="00410485" w:rsidP="00410485">
            <w:pPr>
              <w:contextualSpacing/>
              <w:jc w:val="center"/>
              <w:rPr>
                <w:rFonts w:ascii="Arial" w:hAnsi="Arial" w:cs="Arial"/>
                <w:b/>
                <w:color w:val="FFFFFF" w:themeColor="background1"/>
              </w:rPr>
            </w:pPr>
            <w:r w:rsidRPr="00437A93">
              <w:rPr>
                <w:rFonts w:ascii="Arial" w:hAnsi="Arial" w:cs="Arial"/>
                <w:b/>
                <w:color w:val="FFFFFF" w:themeColor="background1"/>
              </w:rPr>
              <w:t>PRODUCTO</w:t>
            </w:r>
          </w:p>
        </w:tc>
      </w:tr>
      <w:tr w:rsidR="00410485" w:rsidRPr="00437A93" w:rsidTr="00410485">
        <w:tblPrEx>
          <w:jc w:val="left"/>
        </w:tblPrEx>
        <w:trPr>
          <w:gridBefore w:val="1"/>
          <w:wBefore w:w="3" w:type="pct"/>
        </w:trPr>
        <w:tc>
          <w:tcPr>
            <w:tcW w:w="4997" w:type="pct"/>
            <w:gridSpan w:val="4"/>
            <w:shd w:val="clear" w:color="auto" w:fill="FFFFFF" w:themeFill="background1"/>
          </w:tcPr>
          <w:p w:rsidR="00410485" w:rsidRPr="00437A93" w:rsidRDefault="00410485" w:rsidP="00410485">
            <w:pPr>
              <w:pStyle w:val="Textoindependiente"/>
              <w:spacing w:before="120" w:after="120"/>
              <w:ind w:left="33" w:right="278" w:firstLine="142"/>
              <w:jc w:val="center"/>
              <w:rPr>
                <w:rFonts w:cs="Arial"/>
                <w:b/>
                <w:sz w:val="24"/>
                <w:szCs w:val="24"/>
                <w:lang w:val="es-MX"/>
              </w:rPr>
            </w:pPr>
            <w:r w:rsidRPr="00437A93">
              <w:rPr>
                <w:rFonts w:cs="Arial"/>
                <w:b/>
                <w:sz w:val="24"/>
                <w:szCs w:val="24"/>
                <w:lang w:val="es-MX"/>
              </w:rPr>
              <w:t>INICIO DEL PROCEDIMIENTO</w:t>
            </w:r>
          </w:p>
        </w:tc>
      </w:tr>
      <w:tr w:rsidR="00410485" w:rsidRPr="00437A93" w:rsidTr="00410485">
        <w:tblPrEx>
          <w:jc w:val="left"/>
        </w:tblPrEx>
        <w:trPr>
          <w:gridBefore w:val="1"/>
          <w:wBefore w:w="3" w:type="pct"/>
        </w:trPr>
        <w:tc>
          <w:tcPr>
            <w:tcW w:w="1394" w:type="pct"/>
            <w:gridSpan w:val="2"/>
            <w:vAlign w:val="center"/>
          </w:tcPr>
          <w:p w:rsidR="00410485" w:rsidRPr="00437A93" w:rsidRDefault="00410485" w:rsidP="00410485">
            <w:pPr>
              <w:pStyle w:val="Textoindependiente"/>
              <w:ind w:left="22" w:right="318"/>
              <w:jc w:val="center"/>
              <w:rPr>
                <w:rFonts w:cs="Arial"/>
                <w:b/>
                <w:sz w:val="24"/>
                <w:szCs w:val="24"/>
                <w:lang w:val="es-MX"/>
              </w:rPr>
            </w:pPr>
            <w:r w:rsidRPr="00437A93">
              <w:rPr>
                <w:rFonts w:cs="Arial"/>
                <w:b/>
                <w:sz w:val="24"/>
                <w:szCs w:val="24"/>
                <w:lang w:val="es-MX"/>
              </w:rPr>
              <w:t>Dirección del Centro</w:t>
            </w:r>
          </w:p>
        </w:tc>
        <w:tc>
          <w:tcPr>
            <w:tcW w:w="2311" w:type="pct"/>
            <w:vAlign w:val="center"/>
          </w:tcPr>
          <w:p w:rsidR="00410485" w:rsidRPr="00437A93" w:rsidRDefault="00410485" w:rsidP="00410485">
            <w:pPr>
              <w:pStyle w:val="Textoindependiente"/>
              <w:numPr>
                <w:ilvl w:val="0"/>
                <w:numId w:val="4"/>
              </w:numPr>
              <w:ind w:left="305"/>
              <w:jc w:val="both"/>
              <w:rPr>
                <w:rFonts w:cs="Arial"/>
                <w:bCs/>
                <w:snapToGrid w:val="0"/>
                <w:sz w:val="24"/>
                <w:szCs w:val="24"/>
                <w:lang w:val="es-MX"/>
              </w:rPr>
            </w:pPr>
            <w:r w:rsidRPr="00437A93">
              <w:rPr>
                <w:rFonts w:cs="Arial"/>
                <w:bCs/>
                <w:snapToGrid w:val="0"/>
                <w:sz w:val="24"/>
                <w:szCs w:val="24"/>
                <w:lang w:val="es-MX"/>
              </w:rPr>
              <w:t>Solicita a la Dirección de Divulgación un calendario de actividades, con base en el Programa Académico y Editorial.</w:t>
            </w:r>
          </w:p>
        </w:tc>
        <w:tc>
          <w:tcPr>
            <w:tcW w:w="1292" w:type="pct"/>
            <w:vAlign w:val="center"/>
          </w:tcPr>
          <w:p w:rsidR="00410485" w:rsidRPr="00437A93" w:rsidRDefault="00410485" w:rsidP="00410485">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Correo/Acuerdo</w:t>
            </w:r>
          </w:p>
        </w:tc>
      </w:tr>
      <w:tr w:rsidR="00410485" w:rsidRPr="00437A93" w:rsidTr="00410485">
        <w:tblPrEx>
          <w:jc w:val="left"/>
        </w:tblPrEx>
        <w:trPr>
          <w:gridBefore w:val="1"/>
          <w:wBefore w:w="3" w:type="pct"/>
        </w:trPr>
        <w:tc>
          <w:tcPr>
            <w:tcW w:w="1394" w:type="pct"/>
            <w:gridSpan w:val="2"/>
            <w:vAlign w:val="center"/>
          </w:tcPr>
          <w:p w:rsidR="00410485" w:rsidRPr="00437A93" w:rsidRDefault="00410485" w:rsidP="00410485">
            <w:pPr>
              <w:pStyle w:val="Textoindependiente"/>
              <w:ind w:left="22" w:right="318"/>
              <w:jc w:val="center"/>
              <w:rPr>
                <w:rFonts w:cs="Arial"/>
                <w:b/>
                <w:sz w:val="24"/>
                <w:szCs w:val="24"/>
                <w:lang w:val="es-MX"/>
              </w:rPr>
            </w:pPr>
            <w:r w:rsidRPr="00437A93">
              <w:rPr>
                <w:rFonts w:cs="Arial"/>
                <w:b/>
                <w:sz w:val="24"/>
                <w:szCs w:val="24"/>
                <w:lang w:val="es-MX"/>
              </w:rPr>
              <w:t>Dirección de Divulgación</w:t>
            </w:r>
          </w:p>
        </w:tc>
        <w:tc>
          <w:tcPr>
            <w:tcW w:w="2311" w:type="pct"/>
            <w:vAlign w:val="center"/>
          </w:tcPr>
          <w:p w:rsidR="00410485" w:rsidRPr="00437A93" w:rsidRDefault="00410485" w:rsidP="00655042">
            <w:pPr>
              <w:pStyle w:val="Textoindependiente"/>
              <w:numPr>
                <w:ilvl w:val="0"/>
                <w:numId w:val="4"/>
              </w:numPr>
              <w:ind w:left="305"/>
              <w:jc w:val="both"/>
              <w:rPr>
                <w:rFonts w:cs="Arial"/>
                <w:bCs/>
                <w:snapToGrid w:val="0"/>
                <w:sz w:val="24"/>
                <w:szCs w:val="24"/>
                <w:lang w:val="es-MX"/>
              </w:rPr>
            </w:pPr>
            <w:r w:rsidRPr="00437A93">
              <w:rPr>
                <w:rFonts w:cs="Arial"/>
                <w:bCs/>
                <w:snapToGrid w:val="0"/>
                <w:sz w:val="24"/>
                <w:szCs w:val="24"/>
                <w:lang w:val="es-MX"/>
              </w:rPr>
              <w:t>Propone un calendario de actividades a</w:t>
            </w:r>
            <w:r w:rsidR="00655042" w:rsidRPr="00437A93">
              <w:rPr>
                <w:rFonts w:cs="Arial"/>
                <w:bCs/>
                <w:snapToGrid w:val="0"/>
                <w:sz w:val="24"/>
                <w:szCs w:val="24"/>
                <w:lang w:val="es-MX"/>
              </w:rPr>
              <w:t xml:space="preserve"> </w:t>
            </w:r>
            <w:r w:rsidRPr="00437A93">
              <w:rPr>
                <w:rFonts w:cs="Arial"/>
                <w:bCs/>
                <w:snapToGrid w:val="0"/>
                <w:sz w:val="24"/>
                <w:szCs w:val="24"/>
                <w:lang w:val="es-MX"/>
              </w:rPr>
              <w:t>l</w:t>
            </w:r>
            <w:r w:rsidR="00655042" w:rsidRPr="00437A93">
              <w:rPr>
                <w:rFonts w:cs="Arial"/>
                <w:bCs/>
                <w:snapToGrid w:val="0"/>
                <w:sz w:val="24"/>
                <w:szCs w:val="24"/>
                <w:lang w:val="es-MX"/>
              </w:rPr>
              <w:t xml:space="preserve">a Dirección </w:t>
            </w:r>
            <w:r w:rsidRPr="00437A93">
              <w:rPr>
                <w:rFonts w:cs="Arial"/>
                <w:bCs/>
                <w:snapToGrid w:val="0"/>
                <w:sz w:val="24"/>
                <w:szCs w:val="24"/>
                <w:lang w:val="es-MX"/>
              </w:rPr>
              <w:t>del Centro.</w:t>
            </w:r>
          </w:p>
        </w:tc>
        <w:tc>
          <w:tcPr>
            <w:tcW w:w="1292" w:type="pct"/>
            <w:vAlign w:val="center"/>
          </w:tcPr>
          <w:p w:rsidR="00410485" w:rsidRPr="00437A93" w:rsidRDefault="00410485" w:rsidP="00410485">
            <w:pPr>
              <w:pStyle w:val="Piedepgina"/>
              <w:tabs>
                <w:tab w:val="clear" w:pos="4252"/>
                <w:tab w:val="clear" w:pos="8504"/>
              </w:tabs>
              <w:ind w:left="175"/>
              <w:jc w:val="center"/>
              <w:rPr>
                <w:rFonts w:ascii="Arial" w:hAnsi="Arial" w:cs="Arial"/>
                <w:bCs/>
                <w:snapToGrid w:val="0"/>
              </w:rPr>
            </w:pPr>
            <w:r w:rsidRPr="00437A93">
              <w:rPr>
                <w:rFonts w:ascii="Arial" w:hAnsi="Arial" w:cs="Arial"/>
                <w:b/>
                <w:bCs/>
                <w:snapToGrid w:val="0"/>
              </w:rPr>
              <w:t xml:space="preserve">Propuesta de calendario de actividades  </w:t>
            </w:r>
          </w:p>
        </w:tc>
      </w:tr>
      <w:tr w:rsidR="00410485" w:rsidRPr="00437A93" w:rsidTr="00410485">
        <w:tblPrEx>
          <w:jc w:val="left"/>
        </w:tblPrEx>
        <w:trPr>
          <w:gridBefore w:val="1"/>
          <w:wBefore w:w="3" w:type="pct"/>
        </w:trPr>
        <w:tc>
          <w:tcPr>
            <w:tcW w:w="1394" w:type="pct"/>
            <w:gridSpan w:val="2"/>
            <w:vAlign w:val="center"/>
          </w:tcPr>
          <w:p w:rsidR="00410485" w:rsidRPr="00437A93" w:rsidRDefault="00410485" w:rsidP="00410485">
            <w:pPr>
              <w:pStyle w:val="Textoindependiente"/>
              <w:ind w:left="22" w:right="318"/>
              <w:jc w:val="center"/>
              <w:rPr>
                <w:rFonts w:cs="Arial"/>
                <w:b/>
                <w:sz w:val="24"/>
                <w:szCs w:val="24"/>
                <w:lang w:val="es-MX"/>
              </w:rPr>
            </w:pPr>
            <w:r w:rsidRPr="00437A93">
              <w:rPr>
                <w:rFonts w:cs="Arial"/>
                <w:b/>
                <w:sz w:val="24"/>
                <w:szCs w:val="24"/>
                <w:lang w:val="es-MX"/>
              </w:rPr>
              <w:t>Dirección del Centro</w:t>
            </w:r>
          </w:p>
        </w:tc>
        <w:tc>
          <w:tcPr>
            <w:tcW w:w="2311" w:type="pct"/>
            <w:vAlign w:val="center"/>
          </w:tcPr>
          <w:p w:rsidR="00410485" w:rsidRPr="00437A93" w:rsidRDefault="00410485" w:rsidP="00410485">
            <w:pPr>
              <w:pStyle w:val="Textoindependiente"/>
              <w:numPr>
                <w:ilvl w:val="0"/>
                <w:numId w:val="4"/>
              </w:numPr>
              <w:ind w:left="305"/>
              <w:jc w:val="both"/>
              <w:rPr>
                <w:rFonts w:cs="Arial"/>
                <w:bCs/>
                <w:snapToGrid w:val="0"/>
                <w:sz w:val="24"/>
                <w:szCs w:val="24"/>
                <w:lang w:val="es-MX"/>
              </w:rPr>
            </w:pPr>
            <w:r w:rsidRPr="00437A93">
              <w:rPr>
                <w:rFonts w:cs="Arial"/>
                <w:bCs/>
                <w:snapToGrid w:val="0"/>
                <w:sz w:val="24"/>
                <w:szCs w:val="24"/>
                <w:lang w:val="es-MX"/>
              </w:rPr>
              <w:t>Revisa y aprueba calendario de actividades y lo notifica a la Dirección de Divulgación.</w:t>
            </w:r>
          </w:p>
        </w:tc>
        <w:tc>
          <w:tcPr>
            <w:tcW w:w="1292" w:type="pct"/>
            <w:vAlign w:val="center"/>
          </w:tcPr>
          <w:p w:rsidR="00410485" w:rsidRPr="00437A93" w:rsidRDefault="00410485" w:rsidP="00410485">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Correo/Calendario de actividades</w:t>
            </w:r>
          </w:p>
        </w:tc>
      </w:tr>
      <w:tr w:rsidR="00410485" w:rsidRPr="00437A93" w:rsidTr="00410485">
        <w:tblPrEx>
          <w:jc w:val="left"/>
        </w:tblPrEx>
        <w:trPr>
          <w:gridBefore w:val="1"/>
          <w:wBefore w:w="3" w:type="pct"/>
        </w:trPr>
        <w:tc>
          <w:tcPr>
            <w:tcW w:w="1394" w:type="pct"/>
            <w:gridSpan w:val="2"/>
            <w:vAlign w:val="center"/>
          </w:tcPr>
          <w:p w:rsidR="00410485" w:rsidRPr="00437A93" w:rsidRDefault="00410485" w:rsidP="00410485">
            <w:pPr>
              <w:pStyle w:val="Textoindependiente"/>
              <w:ind w:left="22" w:right="318"/>
              <w:jc w:val="center"/>
              <w:rPr>
                <w:rFonts w:cs="Arial"/>
                <w:b/>
                <w:sz w:val="24"/>
                <w:szCs w:val="24"/>
                <w:lang w:val="es-MX"/>
              </w:rPr>
            </w:pPr>
            <w:r w:rsidRPr="00437A93">
              <w:rPr>
                <w:rFonts w:cs="Arial"/>
                <w:b/>
                <w:sz w:val="24"/>
                <w:szCs w:val="24"/>
                <w:lang w:val="es-MX"/>
              </w:rPr>
              <w:t>Dirección de Divulgación</w:t>
            </w:r>
          </w:p>
        </w:tc>
        <w:tc>
          <w:tcPr>
            <w:tcW w:w="2311" w:type="pct"/>
          </w:tcPr>
          <w:p w:rsidR="00410485" w:rsidRPr="00437A93" w:rsidRDefault="00410485" w:rsidP="00410485">
            <w:pPr>
              <w:pStyle w:val="Textoindependiente"/>
              <w:numPr>
                <w:ilvl w:val="0"/>
                <w:numId w:val="4"/>
              </w:numPr>
              <w:ind w:left="305"/>
              <w:jc w:val="both"/>
              <w:rPr>
                <w:rFonts w:cs="Arial"/>
                <w:bCs/>
                <w:snapToGrid w:val="0"/>
                <w:sz w:val="24"/>
                <w:szCs w:val="24"/>
                <w:lang w:val="es-MX"/>
              </w:rPr>
            </w:pPr>
            <w:r w:rsidRPr="00437A93">
              <w:rPr>
                <w:rFonts w:cs="Arial"/>
                <w:bCs/>
                <w:snapToGrid w:val="0"/>
                <w:sz w:val="24"/>
                <w:szCs w:val="24"/>
                <w:lang w:val="es-MX"/>
              </w:rPr>
              <w:t>Elabora oficios de invitación a instituciones académicas y del Poder Judicial, así como a organismos electorales (jurisdiccionales y administrativos), para colaborar con actividades de divulgación y lo entrega para firma de la Dirección del Centro.</w:t>
            </w:r>
          </w:p>
        </w:tc>
        <w:tc>
          <w:tcPr>
            <w:tcW w:w="1292" w:type="pct"/>
            <w:vAlign w:val="center"/>
          </w:tcPr>
          <w:p w:rsidR="00410485" w:rsidRPr="00437A93" w:rsidRDefault="00410485" w:rsidP="00410485">
            <w:pPr>
              <w:pStyle w:val="Piedepgina"/>
              <w:tabs>
                <w:tab w:val="clear" w:pos="4252"/>
                <w:tab w:val="clear" w:pos="8504"/>
              </w:tabs>
              <w:ind w:left="175"/>
              <w:jc w:val="center"/>
              <w:rPr>
                <w:rFonts w:ascii="Arial" w:hAnsi="Arial" w:cs="Arial"/>
                <w:bCs/>
                <w:snapToGrid w:val="0"/>
              </w:rPr>
            </w:pPr>
            <w:r w:rsidRPr="00437A93">
              <w:rPr>
                <w:rFonts w:ascii="Arial" w:hAnsi="Arial" w:cs="Arial"/>
                <w:b/>
                <w:bCs/>
                <w:snapToGrid w:val="0"/>
              </w:rPr>
              <w:t>Propuestas de oficios de invitación</w:t>
            </w:r>
          </w:p>
        </w:tc>
      </w:tr>
      <w:tr w:rsidR="00410485" w:rsidRPr="00437A93" w:rsidTr="00410485">
        <w:tblPrEx>
          <w:jc w:val="left"/>
        </w:tblPrEx>
        <w:trPr>
          <w:gridBefore w:val="1"/>
          <w:wBefore w:w="3" w:type="pct"/>
        </w:trPr>
        <w:tc>
          <w:tcPr>
            <w:tcW w:w="1394" w:type="pct"/>
            <w:gridSpan w:val="2"/>
            <w:vAlign w:val="center"/>
          </w:tcPr>
          <w:p w:rsidR="00410485" w:rsidRPr="00437A93" w:rsidRDefault="00410485" w:rsidP="00410485">
            <w:pPr>
              <w:pStyle w:val="Textoindependiente"/>
              <w:ind w:left="22" w:right="318"/>
              <w:jc w:val="center"/>
              <w:rPr>
                <w:rFonts w:cs="Arial"/>
                <w:b/>
                <w:sz w:val="24"/>
                <w:szCs w:val="24"/>
                <w:lang w:val="es-MX"/>
              </w:rPr>
            </w:pPr>
            <w:r w:rsidRPr="00437A93">
              <w:rPr>
                <w:rFonts w:cs="Arial"/>
                <w:b/>
                <w:sz w:val="24"/>
                <w:szCs w:val="24"/>
                <w:lang w:val="es-MX"/>
              </w:rPr>
              <w:t>Dirección del Centro</w:t>
            </w:r>
          </w:p>
        </w:tc>
        <w:tc>
          <w:tcPr>
            <w:tcW w:w="2311" w:type="pct"/>
          </w:tcPr>
          <w:p w:rsidR="00410485" w:rsidRPr="00437A93" w:rsidRDefault="00410485" w:rsidP="00410485">
            <w:pPr>
              <w:pStyle w:val="Textoindependiente"/>
              <w:numPr>
                <w:ilvl w:val="0"/>
                <w:numId w:val="4"/>
              </w:numPr>
              <w:ind w:left="305"/>
              <w:jc w:val="both"/>
              <w:rPr>
                <w:rFonts w:cs="Arial"/>
                <w:bCs/>
                <w:snapToGrid w:val="0"/>
                <w:sz w:val="24"/>
                <w:szCs w:val="24"/>
                <w:lang w:val="es-MX"/>
              </w:rPr>
            </w:pPr>
            <w:r w:rsidRPr="00437A93">
              <w:rPr>
                <w:rFonts w:cs="Arial"/>
                <w:bCs/>
                <w:snapToGrid w:val="0"/>
                <w:sz w:val="24"/>
                <w:szCs w:val="24"/>
                <w:lang w:val="es-MX"/>
              </w:rPr>
              <w:t>Firma oficios para formalizar la invitación a llevar a cabo actividades de divulgación y los remite a la Dirección de Divulgación.</w:t>
            </w:r>
          </w:p>
        </w:tc>
        <w:tc>
          <w:tcPr>
            <w:tcW w:w="1292" w:type="pct"/>
            <w:vAlign w:val="center"/>
          </w:tcPr>
          <w:p w:rsidR="00410485" w:rsidRPr="00437A93" w:rsidRDefault="00410485" w:rsidP="00410485">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Oficios de invitación</w:t>
            </w:r>
          </w:p>
        </w:tc>
      </w:tr>
      <w:tr w:rsidR="00410485" w:rsidRPr="00437A93" w:rsidTr="00410485">
        <w:tblPrEx>
          <w:jc w:val="left"/>
        </w:tblPrEx>
        <w:trPr>
          <w:gridBefore w:val="1"/>
          <w:wBefore w:w="3" w:type="pct"/>
        </w:trPr>
        <w:tc>
          <w:tcPr>
            <w:tcW w:w="1394" w:type="pct"/>
            <w:gridSpan w:val="2"/>
            <w:vAlign w:val="center"/>
          </w:tcPr>
          <w:p w:rsidR="00410485" w:rsidRPr="00437A93" w:rsidRDefault="00410485" w:rsidP="00410485">
            <w:pPr>
              <w:pStyle w:val="Textoindependiente"/>
              <w:ind w:left="22" w:right="318"/>
              <w:jc w:val="center"/>
              <w:rPr>
                <w:rFonts w:cs="Arial"/>
                <w:b/>
                <w:sz w:val="24"/>
                <w:szCs w:val="24"/>
                <w:lang w:val="es-MX"/>
              </w:rPr>
            </w:pPr>
            <w:r w:rsidRPr="00437A93">
              <w:rPr>
                <w:rFonts w:cs="Arial"/>
                <w:b/>
                <w:sz w:val="24"/>
                <w:szCs w:val="24"/>
                <w:lang w:val="es-MX"/>
              </w:rPr>
              <w:t>Dirección de Divulgación</w:t>
            </w:r>
          </w:p>
        </w:tc>
        <w:tc>
          <w:tcPr>
            <w:tcW w:w="2311" w:type="pct"/>
          </w:tcPr>
          <w:p w:rsidR="00410485" w:rsidRPr="00437A93" w:rsidRDefault="00410485" w:rsidP="00410485">
            <w:pPr>
              <w:pStyle w:val="Textoindependiente"/>
              <w:numPr>
                <w:ilvl w:val="0"/>
                <w:numId w:val="4"/>
              </w:numPr>
              <w:ind w:left="305"/>
              <w:jc w:val="both"/>
              <w:rPr>
                <w:rFonts w:cs="Arial"/>
                <w:bCs/>
                <w:snapToGrid w:val="0"/>
                <w:sz w:val="24"/>
                <w:szCs w:val="24"/>
                <w:lang w:val="es-MX"/>
              </w:rPr>
            </w:pPr>
            <w:r w:rsidRPr="00437A93">
              <w:rPr>
                <w:rFonts w:cs="Arial"/>
                <w:bCs/>
                <w:snapToGrid w:val="0"/>
                <w:sz w:val="24"/>
                <w:szCs w:val="24"/>
                <w:lang w:val="es-MX"/>
              </w:rPr>
              <w:t>Envía los oficios firmados por la Dirección del Centro al Titular de la institución invitada</w:t>
            </w:r>
          </w:p>
        </w:tc>
        <w:tc>
          <w:tcPr>
            <w:tcW w:w="1292" w:type="pct"/>
            <w:vAlign w:val="center"/>
          </w:tcPr>
          <w:p w:rsidR="00410485" w:rsidRPr="00437A93" w:rsidRDefault="00410485" w:rsidP="00410485">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Comprobantes de envío de mensajería</w:t>
            </w:r>
          </w:p>
        </w:tc>
      </w:tr>
      <w:tr w:rsidR="00410485" w:rsidRPr="00437A93" w:rsidTr="00410485">
        <w:tblPrEx>
          <w:jc w:val="left"/>
        </w:tblPrEx>
        <w:trPr>
          <w:gridBefore w:val="1"/>
          <w:wBefore w:w="3" w:type="pct"/>
        </w:trPr>
        <w:tc>
          <w:tcPr>
            <w:tcW w:w="1394" w:type="pct"/>
            <w:gridSpan w:val="2"/>
            <w:vAlign w:val="center"/>
          </w:tcPr>
          <w:p w:rsidR="00410485" w:rsidRPr="00437A93" w:rsidRDefault="00410485" w:rsidP="00410485">
            <w:pPr>
              <w:pStyle w:val="Textoindependiente"/>
              <w:ind w:left="22" w:right="318"/>
              <w:jc w:val="center"/>
              <w:rPr>
                <w:rFonts w:cs="Arial"/>
                <w:b/>
                <w:sz w:val="24"/>
                <w:szCs w:val="24"/>
                <w:lang w:val="es-MX"/>
              </w:rPr>
            </w:pPr>
            <w:r w:rsidRPr="00437A93">
              <w:rPr>
                <w:rFonts w:cs="Arial"/>
                <w:b/>
                <w:sz w:val="24"/>
                <w:szCs w:val="24"/>
                <w:lang w:val="es-MX"/>
              </w:rPr>
              <w:t>Titular de la institución invitada</w:t>
            </w:r>
          </w:p>
        </w:tc>
        <w:tc>
          <w:tcPr>
            <w:tcW w:w="2311" w:type="pct"/>
          </w:tcPr>
          <w:p w:rsidR="00410485" w:rsidRPr="00437A93" w:rsidRDefault="00410485" w:rsidP="00410485">
            <w:pPr>
              <w:pStyle w:val="Textoindependiente"/>
              <w:numPr>
                <w:ilvl w:val="0"/>
                <w:numId w:val="4"/>
              </w:numPr>
              <w:ind w:left="305"/>
              <w:jc w:val="both"/>
              <w:rPr>
                <w:rFonts w:cs="Arial"/>
                <w:bCs/>
                <w:snapToGrid w:val="0"/>
                <w:sz w:val="24"/>
                <w:szCs w:val="24"/>
                <w:lang w:val="es-MX"/>
              </w:rPr>
            </w:pPr>
            <w:r w:rsidRPr="00437A93">
              <w:rPr>
                <w:rFonts w:cs="Arial"/>
                <w:bCs/>
                <w:snapToGrid w:val="0"/>
                <w:sz w:val="24"/>
                <w:szCs w:val="24"/>
                <w:lang w:val="es-MX"/>
              </w:rPr>
              <w:t>Remite respuesta mediante oficio a la Dirección del Centro.</w:t>
            </w:r>
          </w:p>
          <w:p w:rsidR="00410485" w:rsidRPr="00437A93" w:rsidRDefault="00410485" w:rsidP="00410485">
            <w:pPr>
              <w:pStyle w:val="Textoindependiente"/>
              <w:ind w:left="305"/>
              <w:jc w:val="both"/>
              <w:rPr>
                <w:rFonts w:cs="Arial"/>
                <w:bCs/>
                <w:snapToGrid w:val="0"/>
                <w:sz w:val="24"/>
                <w:szCs w:val="24"/>
                <w:lang w:val="es-MX"/>
              </w:rPr>
            </w:pPr>
          </w:p>
          <w:p w:rsidR="00410485" w:rsidRPr="00437A93" w:rsidRDefault="00410485" w:rsidP="00410485">
            <w:pPr>
              <w:pStyle w:val="Textoindependiente"/>
              <w:ind w:left="305"/>
              <w:jc w:val="both"/>
              <w:rPr>
                <w:rFonts w:cs="Arial"/>
                <w:bCs/>
                <w:snapToGrid w:val="0"/>
                <w:sz w:val="24"/>
                <w:szCs w:val="24"/>
                <w:lang w:val="es-MX"/>
              </w:rPr>
            </w:pPr>
            <w:r w:rsidRPr="00437A93">
              <w:rPr>
                <w:rFonts w:cs="Arial"/>
                <w:bCs/>
                <w:snapToGrid w:val="0"/>
                <w:sz w:val="24"/>
                <w:szCs w:val="24"/>
                <w:lang w:val="es-MX"/>
              </w:rPr>
              <w:t>¿Acepta invitación?</w:t>
            </w:r>
          </w:p>
          <w:p w:rsidR="00410485" w:rsidRPr="00437A93" w:rsidRDefault="00410485" w:rsidP="00410485">
            <w:pPr>
              <w:pStyle w:val="Textoindependiente"/>
              <w:ind w:left="305"/>
              <w:jc w:val="both"/>
              <w:rPr>
                <w:rFonts w:cs="Arial"/>
                <w:bCs/>
                <w:snapToGrid w:val="0"/>
                <w:sz w:val="24"/>
                <w:szCs w:val="24"/>
                <w:lang w:val="es-MX"/>
              </w:rPr>
            </w:pPr>
            <w:r w:rsidRPr="00437A93">
              <w:rPr>
                <w:rFonts w:cs="Arial"/>
                <w:b/>
                <w:bCs/>
                <w:snapToGrid w:val="0"/>
                <w:sz w:val="24"/>
                <w:szCs w:val="24"/>
                <w:lang w:val="es-MX"/>
              </w:rPr>
              <w:t>Si.</w:t>
            </w:r>
            <w:r w:rsidR="00655042" w:rsidRPr="00437A93">
              <w:rPr>
                <w:rFonts w:cs="Arial"/>
                <w:bCs/>
                <w:snapToGrid w:val="0"/>
                <w:sz w:val="24"/>
                <w:szCs w:val="24"/>
                <w:lang w:val="es-MX"/>
              </w:rPr>
              <w:t xml:space="preserve"> Continua actividad 8</w:t>
            </w:r>
            <w:r w:rsidRPr="00437A93">
              <w:rPr>
                <w:rFonts w:cs="Arial"/>
                <w:bCs/>
                <w:snapToGrid w:val="0"/>
                <w:sz w:val="24"/>
                <w:szCs w:val="24"/>
                <w:lang w:val="es-MX"/>
              </w:rPr>
              <w:t>.</w:t>
            </w:r>
          </w:p>
          <w:p w:rsidR="00410485" w:rsidRPr="00437A93" w:rsidRDefault="00410485" w:rsidP="00410485">
            <w:pPr>
              <w:pStyle w:val="Textoindependiente"/>
              <w:ind w:left="305"/>
              <w:jc w:val="both"/>
              <w:rPr>
                <w:rFonts w:cs="Arial"/>
                <w:bCs/>
                <w:snapToGrid w:val="0"/>
                <w:sz w:val="24"/>
                <w:szCs w:val="24"/>
                <w:lang w:val="es-MX"/>
              </w:rPr>
            </w:pPr>
            <w:r w:rsidRPr="00437A93">
              <w:rPr>
                <w:rFonts w:cs="Arial"/>
                <w:b/>
                <w:bCs/>
                <w:snapToGrid w:val="0"/>
                <w:sz w:val="24"/>
                <w:szCs w:val="24"/>
                <w:lang w:val="es-MX"/>
              </w:rPr>
              <w:t>No.</w:t>
            </w:r>
            <w:r w:rsidRPr="00437A93">
              <w:rPr>
                <w:rFonts w:cs="Arial"/>
                <w:bCs/>
                <w:snapToGrid w:val="0"/>
                <w:sz w:val="24"/>
                <w:szCs w:val="24"/>
                <w:lang w:val="es-MX"/>
              </w:rPr>
              <w:t xml:space="preserve"> Continua actividad 3.</w:t>
            </w:r>
          </w:p>
        </w:tc>
        <w:tc>
          <w:tcPr>
            <w:tcW w:w="1292" w:type="pct"/>
            <w:vAlign w:val="center"/>
          </w:tcPr>
          <w:p w:rsidR="00410485" w:rsidRPr="00437A93" w:rsidRDefault="00410485" w:rsidP="00410485">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Oficio de respuesta</w:t>
            </w:r>
          </w:p>
        </w:tc>
      </w:tr>
      <w:tr w:rsidR="00410485" w:rsidRPr="00437A93" w:rsidTr="00410485">
        <w:tblPrEx>
          <w:jc w:val="left"/>
        </w:tblPrEx>
        <w:trPr>
          <w:gridBefore w:val="1"/>
          <w:wBefore w:w="3" w:type="pct"/>
        </w:trPr>
        <w:tc>
          <w:tcPr>
            <w:tcW w:w="1394" w:type="pct"/>
            <w:gridSpan w:val="2"/>
            <w:vAlign w:val="center"/>
          </w:tcPr>
          <w:p w:rsidR="00410485" w:rsidRPr="00437A93" w:rsidRDefault="00410485" w:rsidP="00410485">
            <w:pPr>
              <w:pStyle w:val="Textoindependiente"/>
              <w:ind w:left="22" w:right="318"/>
              <w:jc w:val="center"/>
              <w:rPr>
                <w:rFonts w:cs="Arial"/>
                <w:b/>
                <w:sz w:val="24"/>
                <w:szCs w:val="24"/>
                <w:lang w:val="es-MX"/>
              </w:rPr>
            </w:pPr>
            <w:r w:rsidRPr="00437A93">
              <w:rPr>
                <w:rFonts w:cs="Arial"/>
                <w:b/>
                <w:sz w:val="24"/>
                <w:szCs w:val="24"/>
                <w:lang w:val="es-MX"/>
              </w:rPr>
              <w:t>Dirección del Centro</w:t>
            </w:r>
          </w:p>
        </w:tc>
        <w:tc>
          <w:tcPr>
            <w:tcW w:w="2311" w:type="pct"/>
          </w:tcPr>
          <w:p w:rsidR="00410485" w:rsidRPr="00437A93" w:rsidRDefault="00410485" w:rsidP="00410485">
            <w:pPr>
              <w:pStyle w:val="Textoindependiente"/>
              <w:numPr>
                <w:ilvl w:val="0"/>
                <w:numId w:val="4"/>
              </w:numPr>
              <w:ind w:left="305"/>
              <w:rPr>
                <w:rFonts w:cs="Arial"/>
                <w:bCs/>
                <w:snapToGrid w:val="0"/>
                <w:sz w:val="24"/>
                <w:szCs w:val="24"/>
                <w:lang w:val="es-MX"/>
              </w:rPr>
            </w:pPr>
            <w:r w:rsidRPr="00437A93">
              <w:rPr>
                <w:rFonts w:cs="Arial"/>
                <w:bCs/>
                <w:snapToGrid w:val="0"/>
                <w:sz w:val="24"/>
                <w:szCs w:val="24"/>
                <w:lang w:val="es-MX"/>
              </w:rPr>
              <w:t>Recibe respuestas de instituciones invitadas y las remite a la Dirección de Divulgación.</w:t>
            </w:r>
          </w:p>
        </w:tc>
        <w:tc>
          <w:tcPr>
            <w:tcW w:w="1292" w:type="pct"/>
            <w:vAlign w:val="center"/>
          </w:tcPr>
          <w:p w:rsidR="00410485" w:rsidRPr="00437A93" w:rsidRDefault="00410485" w:rsidP="00410485">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Oficio de respuesta</w:t>
            </w:r>
          </w:p>
        </w:tc>
      </w:tr>
      <w:tr w:rsidR="00410485" w:rsidRPr="00437A93" w:rsidTr="00410485">
        <w:tblPrEx>
          <w:jc w:val="left"/>
        </w:tblPrEx>
        <w:trPr>
          <w:gridBefore w:val="1"/>
          <w:wBefore w:w="3" w:type="pct"/>
          <w:trHeight w:val="2783"/>
        </w:trPr>
        <w:tc>
          <w:tcPr>
            <w:tcW w:w="1394" w:type="pct"/>
            <w:gridSpan w:val="2"/>
            <w:vAlign w:val="center"/>
          </w:tcPr>
          <w:p w:rsidR="00410485" w:rsidRPr="00437A93" w:rsidRDefault="00410485" w:rsidP="00410485">
            <w:pPr>
              <w:pStyle w:val="Textoindependiente"/>
              <w:ind w:left="22" w:right="318"/>
              <w:jc w:val="center"/>
              <w:rPr>
                <w:rFonts w:cs="Arial"/>
                <w:b/>
                <w:sz w:val="24"/>
                <w:szCs w:val="24"/>
                <w:lang w:val="es-MX"/>
              </w:rPr>
            </w:pPr>
            <w:r w:rsidRPr="00437A93">
              <w:rPr>
                <w:rFonts w:cs="Arial"/>
                <w:b/>
                <w:sz w:val="24"/>
                <w:szCs w:val="24"/>
                <w:lang w:val="es-MX"/>
              </w:rPr>
              <w:lastRenderedPageBreak/>
              <w:t>Dirección de Divulgación</w:t>
            </w:r>
          </w:p>
          <w:p w:rsidR="00410485" w:rsidRPr="00437A93" w:rsidRDefault="00410485" w:rsidP="00410485">
            <w:pPr>
              <w:pStyle w:val="Textoindependiente"/>
              <w:ind w:left="22" w:right="318"/>
              <w:jc w:val="center"/>
              <w:rPr>
                <w:rFonts w:cs="Arial"/>
                <w:b/>
                <w:sz w:val="24"/>
                <w:szCs w:val="24"/>
                <w:lang w:val="es-MX"/>
              </w:rPr>
            </w:pPr>
          </w:p>
        </w:tc>
        <w:tc>
          <w:tcPr>
            <w:tcW w:w="2311" w:type="pct"/>
          </w:tcPr>
          <w:p w:rsidR="00410485" w:rsidRPr="00437A93" w:rsidRDefault="00410485" w:rsidP="00410485">
            <w:pPr>
              <w:pStyle w:val="Textoindependiente"/>
              <w:numPr>
                <w:ilvl w:val="0"/>
                <w:numId w:val="4"/>
              </w:numPr>
              <w:ind w:left="305"/>
              <w:jc w:val="both"/>
              <w:rPr>
                <w:rFonts w:cs="Arial"/>
                <w:bCs/>
                <w:snapToGrid w:val="0"/>
                <w:sz w:val="24"/>
                <w:szCs w:val="24"/>
                <w:lang w:val="es-MX"/>
              </w:rPr>
            </w:pPr>
            <w:r w:rsidRPr="00437A93">
              <w:rPr>
                <w:rFonts w:cs="Arial"/>
                <w:bCs/>
                <w:snapToGrid w:val="0"/>
                <w:sz w:val="24"/>
                <w:szCs w:val="24"/>
                <w:lang w:val="es-MX"/>
              </w:rPr>
              <w:t>Gestiona con los enlaces de las instituciones que aceptaron participar, la organización de las actividades.</w:t>
            </w:r>
          </w:p>
          <w:p w:rsidR="00410485" w:rsidRPr="00437A93" w:rsidRDefault="00410485" w:rsidP="00410485">
            <w:pPr>
              <w:pStyle w:val="Textoindependiente"/>
              <w:ind w:left="305"/>
              <w:jc w:val="both"/>
              <w:rPr>
                <w:rFonts w:cs="Arial"/>
                <w:bCs/>
                <w:snapToGrid w:val="0"/>
                <w:sz w:val="24"/>
                <w:szCs w:val="24"/>
                <w:lang w:val="es-MX"/>
              </w:rPr>
            </w:pPr>
          </w:p>
          <w:p w:rsidR="00410485" w:rsidRPr="00437A93" w:rsidRDefault="00410485" w:rsidP="00410485">
            <w:pPr>
              <w:pStyle w:val="Textoindependiente"/>
              <w:numPr>
                <w:ilvl w:val="0"/>
                <w:numId w:val="4"/>
              </w:numPr>
              <w:ind w:left="305"/>
              <w:jc w:val="both"/>
              <w:rPr>
                <w:rFonts w:cs="Arial"/>
                <w:bCs/>
                <w:snapToGrid w:val="0"/>
                <w:sz w:val="24"/>
                <w:szCs w:val="24"/>
                <w:lang w:val="es-MX"/>
              </w:rPr>
            </w:pPr>
            <w:r w:rsidRPr="00437A93">
              <w:rPr>
                <w:rFonts w:cs="Arial"/>
                <w:bCs/>
                <w:snapToGrid w:val="0"/>
                <w:sz w:val="24"/>
                <w:szCs w:val="24"/>
                <w:lang w:val="es-MX"/>
              </w:rPr>
              <w:t>Elabora programa de la actividad y propone temas y participantes, del Centro o de otras áreas del Tribunal Electoral, así como a académicos de los lugares en los que se realizará la actividad, para participar en la misma, y los presenta para aprobación de la Dirección del Centro.</w:t>
            </w:r>
          </w:p>
        </w:tc>
        <w:tc>
          <w:tcPr>
            <w:tcW w:w="1292" w:type="pct"/>
            <w:vAlign w:val="center"/>
          </w:tcPr>
          <w:p w:rsidR="00410485" w:rsidRPr="00437A93" w:rsidRDefault="00410485" w:rsidP="00410485">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Correos electrónicos,</w:t>
            </w:r>
          </w:p>
          <w:p w:rsidR="00410485" w:rsidRPr="00437A93" w:rsidRDefault="00410485" w:rsidP="00410485">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 xml:space="preserve">Propuesta de programa de la actividad, </w:t>
            </w:r>
          </w:p>
          <w:p w:rsidR="00410485" w:rsidRPr="00437A93" w:rsidRDefault="00410485" w:rsidP="00410485">
            <w:pPr>
              <w:pStyle w:val="Piedepgina"/>
              <w:ind w:left="175"/>
              <w:jc w:val="center"/>
              <w:rPr>
                <w:rFonts w:ascii="Arial" w:hAnsi="Arial" w:cs="Arial"/>
                <w:b/>
                <w:bCs/>
                <w:snapToGrid w:val="0"/>
              </w:rPr>
            </w:pPr>
            <w:r w:rsidRPr="00437A93">
              <w:rPr>
                <w:rFonts w:ascii="Arial" w:hAnsi="Arial" w:cs="Arial"/>
                <w:b/>
                <w:bCs/>
                <w:snapToGrid w:val="0"/>
              </w:rPr>
              <w:t>lista con nombres de personas propuestas</w:t>
            </w:r>
          </w:p>
        </w:tc>
      </w:tr>
      <w:tr w:rsidR="00410485" w:rsidRPr="00437A93" w:rsidTr="00410485">
        <w:tblPrEx>
          <w:jc w:val="left"/>
        </w:tblPrEx>
        <w:trPr>
          <w:gridBefore w:val="1"/>
          <w:wBefore w:w="3" w:type="pct"/>
        </w:trPr>
        <w:tc>
          <w:tcPr>
            <w:tcW w:w="1394" w:type="pct"/>
            <w:gridSpan w:val="2"/>
            <w:vAlign w:val="center"/>
          </w:tcPr>
          <w:p w:rsidR="00410485" w:rsidRPr="00437A93" w:rsidRDefault="00410485" w:rsidP="00410485">
            <w:pPr>
              <w:pStyle w:val="Textoindependiente"/>
              <w:ind w:left="22" w:right="318"/>
              <w:jc w:val="center"/>
              <w:rPr>
                <w:rFonts w:cs="Arial"/>
                <w:b/>
                <w:sz w:val="24"/>
                <w:szCs w:val="24"/>
                <w:lang w:val="es-MX"/>
              </w:rPr>
            </w:pPr>
            <w:r w:rsidRPr="00437A93">
              <w:rPr>
                <w:rFonts w:cs="Arial"/>
                <w:b/>
                <w:sz w:val="24"/>
                <w:szCs w:val="24"/>
                <w:lang w:val="es-MX"/>
              </w:rPr>
              <w:t xml:space="preserve">Dirección del Centro </w:t>
            </w:r>
          </w:p>
        </w:tc>
        <w:tc>
          <w:tcPr>
            <w:tcW w:w="2311" w:type="pct"/>
          </w:tcPr>
          <w:p w:rsidR="00410485" w:rsidRPr="00437A93" w:rsidRDefault="00410485" w:rsidP="00410485">
            <w:pPr>
              <w:pStyle w:val="Textoindependiente"/>
              <w:numPr>
                <w:ilvl w:val="0"/>
                <w:numId w:val="4"/>
              </w:numPr>
              <w:ind w:left="305"/>
              <w:jc w:val="both"/>
              <w:rPr>
                <w:rFonts w:cs="Arial"/>
                <w:bCs/>
                <w:snapToGrid w:val="0"/>
                <w:sz w:val="24"/>
                <w:szCs w:val="24"/>
                <w:lang w:val="es-MX"/>
              </w:rPr>
            </w:pPr>
            <w:r w:rsidRPr="00437A93">
              <w:rPr>
                <w:rFonts w:cs="Arial"/>
                <w:sz w:val="24"/>
                <w:szCs w:val="24"/>
                <w:lang w:val="es-MX"/>
              </w:rPr>
              <w:t>Aprueba el programa y a los funcionarios y/o académicos que participarán en la actividad y lo notifica a la Dirección de Divulgación.</w:t>
            </w:r>
          </w:p>
        </w:tc>
        <w:tc>
          <w:tcPr>
            <w:tcW w:w="1292" w:type="pct"/>
            <w:vAlign w:val="center"/>
          </w:tcPr>
          <w:p w:rsidR="00410485" w:rsidRPr="00437A93" w:rsidRDefault="00410485" w:rsidP="00410485">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Programa y nombre(s) de la(s) persona(s) aprobada(s)</w:t>
            </w:r>
          </w:p>
        </w:tc>
      </w:tr>
      <w:tr w:rsidR="00410485" w:rsidRPr="00437A93" w:rsidTr="00410485">
        <w:tblPrEx>
          <w:jc w:val="left"/>
        </w:tblPrEx>
        <w:trPr>
          <w:gridBefore w:val="1"/>
          <w:wBefore w:w="3" w:type="pct"/>
        </w:trPr>
        <w:tc>
          <w:tcPr>
            <w:tcW w:w="1394" w:type="pct"/>
            <w:gridSpan w:val="2"/>
            <w:vAlign w:val="center"/>
          </w:tcPr>
          <w:p w:rsidR="00410485" w:rsidRPr="00437A93" w:rsidRDefault="00410485" w:rsidP="00410485">
            <w:pPr>
              <w:pStyle w:val="Textoindependiente"/>
              <w:ind w:left="22" w:right="318"/>
              <w:jc w:val="center"/>
              <w:rPr>
                <w:rFonts w:cs="Arial"/>
                <w:b/>
                <w:sz w:val="24"/>
                <w:szCs w:val="24"/>
                <w:lang w:val="es-MX"/>
              </w:rPr>
            </w:pPr>
            <w:r w:rsidRPr="00437A93">
              <w:rPr>
                <w:rFonts w:cs="Arial"/>
                <w:b/>
                <w:sz w:val="24"/>
                <w:szCs w:val="24"/>
                <w:lang w:val="es-MX"/>
              </w:rPr>
              <w:t>Dirección de Divulgación</w:t>
            </w:r>
          </w:p>
        </w:tc>
        <w:tc>
          <w:tcPr>
            <w:tcW w:w="2311" w:type="pct"/>
          </w:tcPr>
          <w:p w:rsidR="00410485" w:rsidRPr="00437A93" w:rsidRDefault="00410485" w:rsidP="00410485">
            <w:pPr>
              <w:pStyle w:val="Textoindependiente"/>
              <w:numPr>
                <w:ilvl w:val="0"/>
                <w:numId w:val="4"/>
              </w:numPr>
              <w:ind w:left="305"/>
              <w:jc w:val="both"/>
              <w:rPr>
                <w:rFonts w:cs="Arial"/>
                <w:bCs/>
                <w:snapToGrid w:val="0"/>
                <w:sz w:val="24"/>
                <w:szCs w:val="24"/>
                <w:lang w:val="es-MX"/>
              </w:rPr>
            </w:pPr>
            <w:r w:rsidRPr="00437A93">
              <w:rPr>
                <w:rFonts w:cs="Arial"/>
                <w:bCs/>
                <w:snapToGrid w:val="0"/>
                <w:sz w:val="24"/>
                <w:szCs w:val="24"/>
                <w:lang w:val="es-MX"/>
              </w:rPr>
              <w:t>Elabora oficio de comisión para funcionarios del Tribunal Electoral y oficio de invitación para académicos externos y los remite a firma de la Dirección del Centro.</w:t>
            </w:r>
          </w:p>
        </w:tc>
        <w:tc>
          <w:tcPr>
            <w:tcW w:w="1292" w:type="pct"/>
            <w:vAlign w:val="center"/>
          </w:tcPr>
          <w:p w:rsidR="00410485" w:rsidRPr="00437A93" w:rsidRDefault="00410485" w:rsidP="00410485">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Propuestas de oficio de comisión y/o invitación</w:t>
            </w:r>
          </w:p>
        </w:tc>
      </w:tr>
      <w:tr w:rsidR="00410485" w:rsidRPr="00437A93" w:rsidTr="00410485">
        <w:tblPrEx>
          <w:jc w:val="left"/>
        </w:tblPrEx>
        <w:trPr>
          <w:gridBefore w:val="1"/>
          <w:wBefore w:w="3" w:type="pct"/>
        </w:trPr>
        <w:tc>
          <w:tcPr>
            <w:tcW w:w="1394" w:type="pct"/>
            <w:gridSpan w:val="2"/>
            <w:vAlign w:val="center"/>
          </w:tcPr>
          <w:p w:rsidR="00410485" w:rsidRPr="00437A93" w:rsidRDefault="00410485" w:rsidP="00410485">
            <w:pPr>
              <w:pStyle w:val="Textoindependiente"/>
              <w:ind w:left="22" w:right="318"/>
              <w:jc w:val="center"/>
              <w:rPr>
                <w:rFonts w:cs="Arial"/>
                <w:b/>
                <w:sz w:val="24"/>
                <w:szCs w:val="24"/>
                <w:lang w:val="es-MX"/>
              </w:rPr>
            </w:pPr>
            <w:r w:rsidRPr="00437A93">
              <w:rPr>
                <w:rFonts w:cs="Arial"/>
                <w:b/>
                <w:sz w:val="24"/>
                <w:szCs w:val="24"/>
                <w:lang w:val="es-MX"/>
              </w:rPr>
              <w:t xml:space="preserve">Dirección del Centro </w:t>
            </w:r>
          </w:p>
        </w:tc>
        <w:tc>
          <w:tcPr>
            <w:tcW w:w="2311" w:type="pct"/>
          </w:tcPr>
          <w:p w:rsidR="00410485" w:rsidRPr="00437A93" w:rsidRDefault="00410485" w:rsidP="00410485">
            <w:pPr>
              <w:pStyle w:val="Textoindependiente"/>
              <w:numPr>
                <w:ilvl w:val="0"/>
                <w:numId w:val="4"/>
              </w:numPr>
              <w:ind w:left="305"/>
              <w:jc w:val="both"/>
              <w:rPr>
                <w:rFonts w:cs="Arial"/>
                <w:bCs/>
                <w:snapToGrid w:val="0"/>
                <w:sz w:val="24"/>
                <w:szCs w:val="24"/>
                <w:lang w:val="es-MX"/>
              </w:rPr>
            </w:pPr>
            <w:r w:rsidRPr="00437A93">
              <w:rPr>
                <w:rFonts w:cs="Arial"/>
                <w:bCs/>
                <w:snapToGrid w:val="0"/>
                <w:sz w:val="24"/>
                <w:szCs w:val="24"/>
                <w:lang w:val="es-MX"/>
              </w:rPr>
              <w:t>Firma oficio de comisión y/o invitación y lo remite a la Dirección de Divulgación para su envío.</w:t>
            </w:r>
          </w:p>
        </w:tc>
        <w:tc>
          <w:tcPr>
            <w:tcW w:w="1292" w:type="pct"/>
            <w:vAlign w:val="center"/>
          </w:tcPr>
          <w:p w:rsidR="00410485" w:rsidRPr="00437A93" w:rsidRDefault="00410485" w:rsidP="00410485">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Oficio de comisión/invitación</w:t>
            </w:r>
          </w:p>
        </w:tc>
      </w:tr>
      <w:tr w:rsidR="00410485" w:rsidRPr="00437A93" w:rsidTr="00410485">
        <w:tblPrEx>
          <w:jc w:val="left"/>
        </w:tblPrEx>
        <w:trPr>
          <w:gridBefore w:val="1"/>
          <w:wBefore w:w="3" w:type="pct"/>
        </w:trPr>
        <w:tc>
          <w:tcPr>
            <w:tcW w:w="1394" w:type="pct"/>
            <w:gridSpan w:val="2"/>
            <w:vAlign w:val="center"/>
          </w:tcPr>
          <w:p w:rsidR="00410485" w:rsidRPr="00437A93" w:rsidRDefault="00410485" w:rsidP="00410485">
            <w:pPr>
              <w:pStyle w:val="Textoindependiente"/>
              <w:ind w:left="22" w:right="318"/>
              <w:jc w:val="center"/>
              <w:rPr>
                <w:rFonts w:cs="Arial"/>
                <w:b/>
                <w:sz w:val="24"/>
                <w:szCs w:val="24"/>
                <w:lang w:val="es-MX"/>
              </w:rPr>
            </w:pPr>
            <w:r w:rsidRPr="00437A93">
              <w:rPr>
                <w:rFonts w:cs="Arial"/>
                <w:b/>
                <w:sz w:val="24"/>
                <w:szCs w:val="24"/>
                <w:lang w:val="es-MX"/>
              </w:rPr>
              <w:t>Dirección de Divulgación</w:t>
            </w:r>
          </w:p>
        </w:tc>
        <w:tc>
          <w:tcPr>
            <w:tcW w:w="2311" w:type="pct"/>
          </w:tcPr>
          <w:p w:rsidR="00410485" w:rsidRPr="00437A93" w:rsidRDefault="00410485" w:rsidP="00410485">
            <w:pPr>
              <w:pStyle w:val="Textoindependiente"/>
              <w:numPr>
                <w:ilvl w:val="0"/>
                <w:numId w:val="4"/>
              </w:numPr>
              <w:ind w:left="305"/>
              <w:jc w:val="both"/>
              <w:rPr>
                <w:rFonts w:cs="Arial"/>
                <w:bCs/>
                <w:snapToGrid w:val="0"/>
                <w:sz w:val="24"/>
                <w:szCs w:val="24"/>
                <w:lang w:val="es-MX"/>
              </w:rPr>
            </w:pPr>
            <w:r w:rsidRPr="00437A93">
              <w:rPr>
                <w:rFonts w:cs="Arial"/>
                <w:bCs/>
                <w:snapToGrid w:val="0"/>
                <w:sz w:val="24"/>
                <w:szCs w:val="24"/>
                <w:lang w:val="es-MX"/>
              </w:rPr>
              <w:t>Entrega y/o envía los oficios firmados a las personas invitadas a la actividad.</w:t>
            </w:r>
          </w:p>
        </w:tc>
        <w:tc>
          <w:tcPr>
            <w:tcW w:w="1292" w:type="pct"/>
            <w:vAlign w:val="center"/>
          </w:tcPr>
          <w:p w:rsidR="00410485" w:rsidRPr="00437A93" w:rsidRDefault="00410485" w:rsidP="00410485">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Oficios de comisión</w:t>
            </w:r>
          </w:p>
        </w:tc>
      </w:tr>
      <w:tr w:rsidR="00410485" w:rsidRPr="00437A93" w:rsidTr="00410485">
        <w:tblPrEx>
          <w:jc w:val="left"/>
        </w:tblPrEx>
        <w:trPr>
          <w:gridBefore w:val="1"/>
          <w:wBefore w:w="3" w:type="pct"/>
        </w:trPr>
        <w:tc>
          <w:tcPr>
            <w:tcW w:w="1394" w:type="pct"/>
            <w:gridSpan w:val="2"/>
            <w:vAlign w:val="center"/>
          </w:tcPr>
          <w:p w:rsidR="00410485" w:rsidRPr="00437A93" w:rsidRDefault="00410485" w:rsidP="00410485">
            <w:pPr>
              <w:pStyle w:val="Textoindependiente"/>
              <w:ind w:left="22" w:right="318"/>
              <w:jc w:val="center"/>
              <w:rPr>
                <w:rFonts w:cs="Arial"/>
                <w:b/>
                <w:sz w:val="24"/>
                <w:szCs w:val="24"/>
                <w:lang w:val="es-MX"/>
              </w:rPr>
            </w:pPr>
            <w:r w:rsidRPr="00437A93">
              <w:rPr>
                <w:rFonts w:cs="Arial"/>
                <w:b/>
                <w:sz w:val="24"/>
                <w:szCs w:val="24"/>
                <w:lang w:val="es-MX"/>
              </w:rPr>
              <w:t>Personas invitadas a la actividad</w:t>
            </w:r>
          </w:p>
        </w:tc>
        <w:tc>
          <w:tcPr>
            <w:tcW w:w="2311" w:type="pct"/>
          </w:tcPr>
          <w:p w:rsidR="00410485" w:rsidRPr="00437A93" w:rsidRDefault="00410485" w:rsidP="00655042">
            <w:pPr>
              <w:pStyle w:val="Textoindependiente"/>
              <w:numPr>
                <w:ilvl w:val="0"/>
                <w:numId w:val="4"/>
              </w:numPr>
              <w:ind w:left="305"/>
              <w:jc w:val="both"/>
              <w:rPr>
                <w:rFonts w:cs="Arial"/>
                <w:bCs/>
                <w:snapToGrid w:val="0"/>
                <w:sz w:val="24"/>
                <w:szCs w:val="24"/>
                <w:lang w:val="es-MX"/>
              </w:rPr>
            </w:pPr>
            <w:r w:rsidRPr="00437A93">
              <w:rPr>
                <w:rFonts w:cs="Arial"/>
                <w:bCs/>
                <w:snapToGrid w:val="0"/>
                <w:sz w:val="24"/>
                <w:szCs w:val="24"/>
                <w:lang w:val="es-MX"/>
              </w:rPr>
              <w:t xml:space="preserve">Notifica </w:t>
            </w:r>
            <w:r w:rsidR="00655042" w:rsidRPr="00437A93">
              <w:rPr>
                <w:rFonts w:cs="Arial"/>
                <w:bCs/>
                <w:snapToGrid w:val="0"/>
                <w:sz w:val="24"/>
                <w:szCs w:val="24"/>
                <w:lang w:val="es-MX"/>
              </w:rPr>
              <w:t>a</w:t>
            </w:r>
            <w:r w:rsidRPr="00437A93">
              <w:rPr>
                <w:rFonts w:cs="Arial"/>
                <w:bCs/>
                <w:snapToGrid w:val="0"/>
                <w:sz w:val="24"/>
                <w:szCs w:val="24"/>
                <w:lang w:val="es-MX"/>
              </w:rPr>
              <w:t xml:space="preserve"> la Dirección de Divulgación su aceptación o rechazo a participar en la actividad.</w:t>
            </w:r>
          </w:p>
        </w:tc>
        <w:tc>
          <w:tcPr>
            <w:tcW w:w="1292" w:type="pct"/>
            <w:vAlign w:val="center"/>
          </w:tcPr>
          <w:p w:rsidR="00410485" w:rsidRPr="00437A93" w:rsidRDefault="00410485" w:rsidP="00410485">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Correo electrónico</w:t>
            </w:r>
          </w:p>
        </w:tc>
      </w:tr>
      <w:tr w:rsidR="00410485" w:rsidRPr="00437A93" w:rsidTr="00410485">
        <w:tblPrEx>
          <w:jc w:val="left"/>
        </w:tblPrEx>
        <w:trPr>
          <w:gridBefore w:val="1"/>
          <w:wBefore w:w="3" w:type="pct"/>
        </w:trPr>
        <w:tc>
          <w:tcPr>
            <w:tcW w:w="1394" w:type="pct"/>
            <w:gridSpan w:val="2"/>
            <w:vAlign w:val="center"/>
          </w:tcPr>
          <w:p w:rsidR="00410485" w:rsidRPr="00437A93" w:rsidRDefault="00410485" w:rsidP="00410485">
            <w:pPr>
              <w:pStyle w:val="Textoindependiente"/>
              <w:ind w:left="22" w:right="318"/>
              <w:jc w:val="center"/>
              <w:rPr>
                <w:rFonts w:cs="Arial"/>
                <w:b/>
                <w:sz w:val="24"/>
                <w:szCs w:val="24"/>
                <w:lang w:val="es-MX"/>
              </w:rPr>
            </w:pPr>
            <w:r w:rsidRPr="00437A93">
              <w:rPr>
                <w:rFonts w:cs="Arial"/>
                <w:b/>
                <w:sz w:val="24"/>
                <w:szCs w:val="24"/>
                <w:lang w:val="es-MX"/>
              </w:rPr>
              <w:t>Dirección de Divulgación</w:t>
            </w:r>
          </w:p>
        </w:tc>
        <w:tc>
          <w:tcPr>
            <w:tcW w:w="2311" w:type="pct"/>
          </w:tcPr>
          <w:p w:rsidR="00410485" w:rsidRPr="00437A93" w:rsidRDefault="00410485" w:rsidP="00410485">
            <w:pPr>
              <w:pStyle w:val="Textoindependiente"/>
              <w:numPr>
                <w:ilvl w:val="0"/>
                <w:numId w:val="4"/>
              </w:numPr>
              <w:ind w:left="305"/>
              <w:jc w:val="both"/>
              <w:rPr>
                <w:rFonts w:cs="Arial"/>
                <w:bCs/>
                <w:snapToGrid w:val="0"/>
                <w:sz w:val="24"/>
                <w:szCs w:val="24"/>
                <w:lang w:val="es-MX"/>
              </w:rPr>
            </w:pPr>
            <w:r w:rsidRPr="00437A93">
              <w:rPr>
                <w:rFonts w:cs="Arial"/>
                <w:bCs/>
                <w:snapToGrid w:val="0"/>
                <w:sz w:val="24"/>
                <w:szCs w:val="24"/>
                <w:lang w:val="es-MX"/>
              </w:rPr>
              <w:t>Recibe comunicación de la persona invitada a participar.</w:t>
            </w:r>
          </w:p>
          <w:p w:rsidR="00410485" w:rsidRPr="00437A93" w:rsidRDefault="00410485" w:rsidP="00410485">
            <w:pPr>
              <w:pStyle w:val="Textoindependiente"/>
              <w:ind w:left="305"/>
              <w:jc w:val="both"/>
              <w:rPr>
                <w:rFonts w:cs="Arial"/>
                <w:bCs/>
                <w:snapToGrid w:val="0"/>
                <w:sz w:val="24"/>
                <w:szCs w:val="24"/>
                <w:lang w:val="es-MX"/>
              </w:rPr>
            </w:pPr>
          </w:p>
          <w:p w:rsidR="00410485" w:rsidRPr="00437A93" w:rsidRDefault="00410485" w:rsidP="00410485">
            <w:pPr>
              <w:pStyle w:val="Textoindependiente"/>
              <w:ind w:left="305"/>
              <w:jc w:val="both"/>
              <w:rPr>
                <w:rFonts w:cs="Arial"/>
                <w:bCs/>
                <w:snapToGrid w:val="0"/>
                <w:sz w:val="24"/>
                <w:szCs w:val="24"/>
                <w:lang w:val="es-MX"/>
              </w:rPr>
            </w:pPr>
            <w:r w:rsidRPr="00437A93">
              <w:rPr>
                <w:rFonts w:cs="Arial"/>
                <w:bCs/>
                <w:snapToGrid w:val="0"/>
                <w:sz w:val="24"/>
                <w:szCs w:val="24"/>
                <w:lang w:val="es-MX"/>
              </w:rPr>
              <w:t>¿Acepta y/o puede participar?</w:t>
            </w:r>
          </w:p>
          <w:p w:rsidR="00410485" w:rsidRPr="00437A93" w:rsidRDefault="00410485" w:rsidP="00410485">
            <w:pPr>
              <w:pStyle w:val="Textoindependiente"/>
              <w:ind w:left="305"/>
              <w:jc w:val="both"/>
              <w:rPr>
                <w:rFonts w:cs="Arial"/>
                <w:bCs/>
                <w:snapToGrid w:val="0"/>
                <w:sz w:val="24"/>
                <w:szCs w:val="24"/>
                <w:lang w:val="es-MX"/>
              </w:rPr>
            </w:pPr>
            <w:r w:rsidRPr="00437A93">
              <w:rPr>
                <w:rFonts w:cs="Arial"/>
                <w:b/>
                <w:bCs/>
                <w:snapToGrid w:val="0"/>
                <w:sz w:val="24"/>
                <w:szCs w:val="24"/>
                <w:lang w:val="es-MX"/>
              </w:rPr>
              <w:t>Sí.</w:t>
            </w:r>
            <w:r w:rsidRPr="00437A93">
              <w:rPr>
                <w:rFonts w:cs="Arial"/>
                <w:bCs/>
                <w:snapToGrid w:val="0"/>
                <w:sz w:val="24"/>
                <w:szCs w:val="24"/>
                <w:lang w:val="es-MX"/>
              </w:rPr>
              <w:t xml:space="preserve"> Continúa en la actividad 17.</w:t>
            </w:r>
          </w:p>
          <w:p w:rsidR="00410485" w:rsidRPr="00437A93" w:rsidRDefault="00410485" w:rsidP="00410485">
            <w:pPr>
              <w:pStyle w:val="Textoindependiente"/>
              <w:ind w:left="305"/>
              <w:jc w:val="both"/>
              <w:rPr>
                <w:rFonts w:cs="Arial"/>
                <w:bCs/>
                <w:snapToGrid w:val="0"/>
                <w:sz w:val="24"/>
                <w:szCs w:val="24"/>
                <w:lang w:val="es-MX"/>
              </w:rPr>
            </w:pPr>
            <w:r w:rsidRPr="00437A93">
              <w:rPr>
                <w:rFonts w:cs="Arial"/>
                <w:b/>
                <w:bCs/>
                <w:snapToGrid w:val="0"/>
                <w:sz w:val="24"/>
                <w:szCs w:val="24"/>
                <w:lang w:val="es-MX"/>
              </w:rPr>
              <w:t>No.</w:t>
            </w:r>
            <w:r w:rsidRPr="00437A93">
              <w:rPr>
                <w:rFonts w:cs="Arial"/>
                <w:bCs/>
                <w:snapToGrid w:val="0"/>
                <w:sz w:val="24"/>
                <w:szCs w:val="24"/>
                <w:lang w:val="es-MX"/>
              </w:rPr>
              <w:t xml:space="preserve"> Continúa en la actividad 11.</w:t>
            </w:r>
          </w:p>
        </w:tc>
        <w:tc>
          <w:tcPr>
            <w:tcW w:w="1292" w:type="pct"/>
            <w:vAlign w:val="center"/>
          </w:tcPr>
          <w:p w:rsidR="00410485" w:rsidRPr="00437A93" w:rsidRDefault="00410485" w:rsidP="00410485">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Correo electrónico</w:t>
            </w:r>
          </w:p>
        </w:tc>
      </w:tr>
      <w:tr w:rsidR="00410485" w:rsidRPr="00437A93" w:rsidTr="00410485">
        <w:tblPrEx>
          <w:jc w:val="left"/>
        </w:tblPrEx>
        <w:trPr>
          <w:gridBefore w:val="1"/>
          <w:wBefore w:w="3" w:type="pct"/>
        </w:trPr>
        <w:tc>
          <w:tcPr>
            <w:tcW w:w="1394" w:type="pct"/>
            <w:gridSpan w:val="2"/>
            <w:vAlign w:val="center"/>
          </w:tcPr>
          <w:p w:rsidR="00410485" w:rsidRPr="00437A93" w:rsidRDefault="00410485" w:rsidP="00410485">
            <w:pPr>
              <w:pStyle w:val="Textoindependiente"/>
              <w:ind w:left="22" w:right="318"/>
              <w:jc w:val="center"/>
              <w:rPr>
                <w:rFonts w:cs="Arial"/>
                <w:b/>
                <w:sz w:val="24"/>
                <w:szCs w:val="24"/>
                <w:lang w:val="es-MX"/>
              </w:rPr>
            </w:pPr>
            <w:r w:rsidRPr="00437A93">
              <w:rPr>
                <w:rFonts w:cs="Arial"/>
                <w:b/>
                <w:sz w:val="24"/>
                <w:szCs w:val="24"/>
                <w:lang w:val="es-MX"/>
              </w:rPr>
              <w:t>Dirección de Divulgación</w:t>
            </w:r>
          </w:p>
        </w:tc>
        <w:tc>
          <w:tcPr>
            <w:tcW w:w="2311" w:type="pct"/>
          </w:tcPr>
          <w:p w:rsidR="00410485" w:rsidRPr="00437A93" w:rsidRDefault="00410485" w:rsidP="00410485">
            <w:pPr>
              <w:pStyle w:val="Textoindependiente"/>
              <w:numPr>
                <w:ilvl w:val="0"/>
                <w:numId w:val="4"/>
              </w:numPr>
              <w:ind w:left="305"/>
              <w:jc w:val="both"/>
              <w:rPr>
                <w:rFonts w:cs="Arial"/>
                <w:bCs/>
                <w:snapToGrid w:val="0"/>
                <w:sz w:val="24"/>
                <w:szCs w:val="24"/>
                <w:lang w:val="es-MX"/>
              </w:rPr>
            </w:pPr>
            <w:r w:rsidRPr="00437A93">
              <w:rPr>
                <w:rFonts w:cs="Arial"/>
                <w:bCs/>
                <w:snapToGrid w:val="0"/>
                <w:sz w:val="24"/>
                <w:szCs w:val="24"/>
                <w:lang w:val="es-MX"/>
              </w:rPr>
              <w:t>Envía copia del oficio de comisión/invi</w:t>
            </w:r>
            <w:r w:rsidR="00655042" w:rsidRPr="00437A93">
              <w:rPr>
                <w:rFonts w:cs="Arial"/>
                <w:bCs/>
                <w:snapToGrid w:val="0"/>
                <w:sz w:val="24"/>
                <w:szCs w:val="24"/>
                <w:lang w:val="es-MX"/>
              </w:rPr>
              <w:t>tación a la Dirección de Apoyo A</w:t>
            </w:r>
            <w:r w:rsidRPr="00437A93">
              <w:rPr>
                <w:rFonts w:cs="Arial"/>
                <w:bCs/>
                <w:snapToGrid w:val="0"/>
                <w:sz w:val="24"/>
                <w:szCs w:val="24"/>
                <w:lang w:val="es-MX"/>
              </w:rPr>
              <w:t>dministrativo para iniciar el procedimiento correspondiente.</w:t>
            </w:r>
          </w:p>
        </w:tc>
        <w:tc>
          <w:tcPr>
            <w:tcW w:w="1292" w:type="pct"/>
            <w:vAlign w:val="center"/>
          </w:tcPr>
          <w:p w:rsidR="00410485" w:rsidRPr="00437A93" w:rsidRDefault="00410485" w:rsidP="00410485">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Copia de oficio</w:t>
            </w:r>
          </w:p>
        </w:tc>
      </w:tr>
      <w:tr w:rsidR="00410485" w:rsidRPr="00437A93" w:rsidTr="00410485">
        <w:tblPrEx>
          <w:jc w:val="left"/>
        </w:tblPrEx>
        <w:trPr>
          <w:gridBefore w:val="1"/>
          <w:wBefore w:w="3" w:type="pct"/>
        </w:trPr>
        <w:tc>
          <w:tcPr>
            <w:tcW w:w="1394" w:type="pct"/>
            <w:gridSpan w:val="2"/>
            <w:vAlign w:val="center"/>
          </w:tcPr>
          <w:p w:rsidR="00410485" w:rsidRPr="00437A93" w:rsidRDefault="00410485" w:rsidP="00410485">
            <w:pPr>
              <w:pStyle w:val="Textoindependiente"/>
              <w:ind w:left="22" w:right="318"/>
              <w:jc w:val="center"/>
              <w:rPr>
                <w:rFonts w:cs="Arial"/>
                <w:b/>
                <w:sz w:val="24"/>
                <w:szCs w:val="24"/>
                <w:lang w:val="es-MX"/>
              </w:rPr>
            </w:pPr>
            <w:r w:rsidRPr="00437A93">
              <w:rPr>
                <w:rFonts w:cs="Arial"/>
                <w:b/>
                <w:sz w:val="24"/>
                <w:szCs w:val="24"/>
                <w:lang w:val="es-MX"/>
              </w:rPr>
              <w:lastRenderedPageBreak/>
              <w:t>Dirección de Apoyo Administrativo</w:t>
            </w:r>
          </w:p>
        </w:tc>
        <w:tc>
          <w:tcPr>
            <w:tcW w:w="2311" w:type="pct"/>
          </w:tcPr>
          <w:p w:rsidR="00410485" w:rsidRPr="00437A93" w:rsidRDefault="00410485" w:rsidP="00410485">
            <w:pPr>
              <w:pStyle w:val="Textoindependiente"/>
              <w:numPr>
                <w:ilvl w:val="0"/>
                <w:numId w:val="4"/>
              </w:numPr>
              <w:ind w:left="305"/>
              <w:jc w:val="both"/>
              <w:rPr>
                <w:rFonts w:cs="Arial"/>
                <w:bCs/>
                <w:snapToGrid w:val="0"/>
                <w:sz w:val="24"/>
                <w:szCs w:val="24"/>
                <w:lang w:val="es-MX"/>
              </w:rPr>
            </w:pPr>
            <w:r w:rsidRPr="00437A93">
              <w:rPr>
                <w:rFonts w:cs="Arial"/>
                <w:bCs/>
                <w:snapToGrid w:val="0"/>
                <w:sz w:val="24"/>
                <w:szCs w:val="24"/>
                <w:lang w:val="es-MX"/>
              </w:rPr>
              <w:t>Tramita viáticos y transportación de acuerdo con el procedimiento, y remite a  la persona participante en la actividad.</w:t>
            </w:r>
          </w:p>
        </w:tc>
        <w:tc>
          <w:tcPr>
            <w:tcW w:w="1292" w:type="pct"/>
            <w:vAlign w:val="center"/>
          </w:tcPr>
          <w:p w:rsidR="00410485" w:rsidRPr="00437A93" w:rsidRDefault="00410485" w:rsidP="00410485">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Viáticos y gastos de transportación</w:t>
            </w:r>
          </w:p>
        </w:tc>
      </w:tr>
      <w:tr w:rsidR="00410485" w:rsidRPr="00437A93" w:rsidTr="00410485">
        <w:tblPrEx>
          <w:jc w:val="left"/>
        </w:tblPrEx>
        <w:trPr>
          <w:gridBefore w:val="1"/>
          <w:wBefore w:w="3" w:type="pct"/>
        </w:trPr>
        <w:tc>
          <w:tcPr>
            <w:tcW w:w="1394" w:type="pct"/>
            <w:gridSpan w:val="2"/>
            <w:vAlign w:val="center"/>
          </w:tcPr>
          <w:p w:rsidR="00410485" w:rsidRPr="00437A93" w:rsidRDefault="00410485" w:rsidP="00410485">
            <w:pPr>
              <w:pStyle w:val="Textoindependiente"/>
              <w:ind w:left="22" w:right="318"/>
              <w:jc w:val="center"/>
              <w:rPr>
                <w:rFonts w:cs="Arial"/>
                <w:b/>
                <w:sz w:val="24"/>
                <w:szCs w:val="24"/>
                <w:lang w:val="es-MX"/>
              </w:rPr>
            </w:pPr>
            <w:r w:rsidRPr="00437A93">
              <w:rPr>
                <w:rFonts w:cs="Arial"/>
                <w:b/>
                <w:sz w:val="24"/>
                <w:szCs w:val="24"/>
                <w:lang w:val="es-MX"/>
              </w:rPr>
              <w:t>Persona participante en la actividad</w:t>
            </w:r>
          </w:p>
        </w:tc>
        <w:tc>
          <w:tcPr>
            <w:tcW w:w="2311" w:type="pct"/>
          </w:tcPr>
          <w:p w:rsidR="00410485" w:rsidRPr="00437A93" w:rsidRDefault="00410485" w:rsidP="00655042">
            <w:pPr>
              <w:pStyle w:val="Textoindependiente"/>
              <w:numPr>
                <w:ilvl w:val="0"/>
                <w:numId w:val="4"/>
              </w:numPr>
              <w:ind w:left="305"/>
              <w:jc w:val="both"/>
              <w:rPr>
                <w:rFonts w:cs="Arial"/>
                <w:bCs/>
                <w:snapToGrid w:val="0"/>
                <w:sz w:val="24"/>
                <w:szCs w:val="24"/>
                <w:lang w:val="es-MX"/>
              </w:rPr>
            </w:pPr>
            <w:r w:rsidRPr="00437A93">
              <w:rPr>
                <w:rFonts w:cs="Arial"/>
                <w:bCs/>
                <w:snapToGrid w:val="0"/>
                <w:sz w:val="24"/>
                <w:szCs w:val="24"/>
                <w:lang w:val="es-MX"/>
              </w:rPr>
              <w:t>Recibe notificación de pasajes y viáticos y se coordina con la Dirección de Divulgación para llevar a cabo la actividad.</w:t>
            </w:r>
          </w:p>
        </w:tc>
        <w:tc>
          <w:tcPr>
            <w:tcW w:w="1292" w:type="pct"/>
            <w:vAlign w:val="center"/>
          </w:tcPr>
          <w:p w:rsidR="00410485" w:rsidRPr="00437A93" w:rsidRDefault="00410485" w:rsidP="00410485">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Pasajes e informe de viáticos</w:t>
            </w:r>
          </w:p>
          <w:p w:rsidR="00410485" w:rsidRPr="00437A93" w:rsidRDefault="00410485" w:rsidP="00410485">
            <w:pPr>
              <w:pStyle w:val="Piedepgina"/>
              <w:tabs>
                <w:tab w:val="clear" w:pos="4252"/>
                <w:tab w:val="clear" w:pos="8504"/>
              </w:tabs>
              <w:ind w:left="175"/>
              <w:jc w:val="center"/>
              <w:rPr>
                <w:rFonts w:ascii="Arial" w:hAnsi="Arial" w:cs="Arial"/>
                <w:b/>
                <w:bCs/>
                <w:snapToGrid w:val="0"/>
              </w:rPr>
            </w:pPr>
          </w:p>
        </w:tc>
      </w:tr>
      <w:tr w:rsidR="00410485" w:rsidRPr="00437A93" w:rsidTr="00410485">
        <w:tblPrEx>
          <w:jc w:val="left"/>
        </w:tblPrEx>
        <w:trPr>
          <w:gridBefore w:val="1"/>
          <w:wBefore w:w="3" w:type="pct"/>
        </w:trPr>
        <w:tc>
          <w:tcPr>
            <w:tcW w:w="1394" w:type="pct"/>
            <w:gridSpan w:val="2"/>
            <w:vAlign w:val="center"/>
          </w:tcPr>
          <w:p w:rsidR="00410485" w:rsidRPr="00437A93" w:rsidRDefault="00410485" w:rsidP="00410485">
            <w:pPr>
              <w:pStyle w:val="Textoindependiente"/>
              <w:ind w:left="22" w:right="318"/>
              <w:jc w:val="center"/>
              <w:rPr>
                <w:rFonts w:cs="Arial"/>
                <w:b/>
                <w:sz w:val="24"/>
                <w:szCs w:val="24"/>
                <w:lang w:val="es-MX"/>
              </w:rPr>
            </w:pPr>
            <w:r w:rsidRPr="00437A93">
              <w:rPr>
                <w:rFonts w:cs="Arial"/>
                <w:b/>
                <w:sz w:val="24"/>
                <w:szCs w:val="24"/>
                <w:lang w:val="es-MX"/>
              </w:rPr>
              <w:t>Dirección de Divulgación</w:t>
            </w:r>
          </w:p>
        </w:tc>
        <w:tc>
          <w:tcPr>
            <w:tcW w:w="2311" w:type="pct"/>
          </w:tcPr>
          <w:p w:rsidR="00410485" w:rsidRPr="00437A93" w:rsidRDefault="00410485" w:rsidP="00410485">
            <w:pPr>
              <w:pStyle w:val="Textoindependiente"/>
              <w:numPr>
                <w:ilvl w:val="0"/>
                <w:numId w:val="4"/>
              </w:numPr>
              <w:ind w:left="305"/>
              <w:jc w:val="both"/>
              <w:rPr>
                <w:rFonts w:cs="Arial"/>
                <w:bCs/>
                <w:snapToGrid w:val="0"/>
                <w:sz w:val="24"/>
                <w:szCs w:val="24"/>
                <w:lang w:val="es-MX"/>
              </w:rPr>
            </w:pPr>
            <w:r w:rsidRPr="00437A93">
              <w:rPr>
                <w:rFonts w:cs="Arial"/>
                <w:bCs/>
                <w:snapToGrid w:val="0"/>
                <w:sz w:val="24"/>
                <w:szCs w:val="24"/>
                <w:lang w:val="es-MX"/>
              </w:rPr>
              <w:t>Indica a la persona participante en la actividad todos los detalles logísticos relacionados con la misma.</w:t>
            </w:r>
          </w:p>
        </w:tc>
        <w:tc>
          <w:tcPr>
            <w:tcW w:w="1292" w:type="pct"/>
            <w:vAlign w:val="center"/>
          </w:tcPr>
          <w:p w:rsidR="00410485" w:rsidRPr="00437A93" w:rsidRDefault="00410485" w:rsidP="00410485">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Correo electrónico</w:t>
            </w:r>
          </w:p>
        </w:tc>
      </w:tr>
      <w:tr w:rsidR="00410485" w:rsidRPr="00437A93" w:rsidTr="00410485">
        <w:tblPrEx>
          <w:jc w:val="left"/>
        </w:tblPrEx>
        <w:trPr>
          <w:gridBefore w:val="1"/>
          <w:wBefore w:w="3" w:type="pct"/>
        </w:trPr>
        <w:tc>
          <w:tcPr>
            <w:tcW w:w="1394" w:type="pct"/>
            <w:gridSpan w:val="2"/>
            <w:vAlign w:val="center"/>
          </w:tcPr>
          <w:p w:rsidR="00410485" w:rsidRPr="00437A93" w:rsidRDefault="00410485" w:rsidP="00410485">
            <w:pPr>
              <w:pStyle w:val="Textoindependiente"/>
              <w:ind w:left="22" w:right="318"/>
              <w:jc w:val="center"/>
              <w:rPr>
                <w:rFonts w:cs="Arial"/>
                <w:b/>
                <w:sz w:val="24"/>
                <w:szCs w:val="24"/>
                <w:lang w:val="es-MX"/>
              </w:rPr>
            </w:pPr>
            <w:r w:rsidRPr="00437A93">
              <w:rPr>
                <w:rFonts w:cs="Arial"/>
                <w:b/>
                <w:sz w:val="24"/>
                <w:szCs w:val="24"/>
                <w:lang w:val="es-MX"/>
              </w:rPr>
              <w:t>Dirección de Divulgación</w:t>
            </w:r>
          </w:p>
        </w:tc>
        <w:tc>
          <w:tcPr>
            <w:tcW w:w="2311" w:type="pct"/>
          </w:tcPr>
          <w:p w:rsidR="00410485" w:rsidRPr="00437A93" w:rsidRDefault="00410485" w:rsidP="00410485">
            <w:pPr>
              <w:pStyle w:val="Textoindependiente"/>
              <w:numPr>
                <w:ilvl w:val="0"/>
                <w:numId w:val="4"/>
              </w:numPr>
              <w:ind w:left="305"/>
              <w:jc w:val="both"/>
              <w:rPr>
                <w:rFonts w:cs="Arial"/>
                <w:bCs/>
                <w:snapToGrid w:val="0"/>
                <w:sz w:val="24"/>
                <w:szCs w:val="24"/>
                <w:lang w:val="es-MX"/>
              </w:rPr>
            </w:pPr>
            <w:r w:rsidRPr="00437A93">
              <w:rPr>
                <w:rFonts w:cs="Arial"/>
                <w:bCs/>
                <w:snapToGrid w:val="0"/>
                <w:sz w:val="24"/>
                <w:szCs w:val="24"/>
                <w:lang w:val="es-MX"/>
              </w:rPr>
              <w:t>Solicita a la Dirección de Apoyo Técnico Editorial, el diseño de materiales institucionales para la difusión e imagen de la actividad.</w:t>
            </w:r>
          </w:p>
        </w:tc>
        <w:tc>
          <w:tcPr>
            <w:tcW w:w="1292" w:type="pct"/>
            <w:vAlign w:val="center"/>
          </w:tcPr>
          <w:p w:rsidR="00410485" w:rsidRPr="00437A93" w:rsidRDefault="00410485" w:rsidP="00410485">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 xml:space="preserve">Correo electrónico </w:t>
            </w:r>
          </w:p>
          <w:p w:rsidR="00410485" w:rsidRPr="00437A93" w:rsidRDefault="00410485" w:rsidP="00410485">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y formato de solicitud de materiales</w:t>
            </w:r>
          </w:p>
        </w:tc>
      </w:tr>
      <w:tr w:rsidR="00410485" w:rsidRPr="00437A93" w:rsidTr="00410485">
        <w:tblPrEx>
          <w:jc w:val="left"/>
        </w:tblPrEx>
        <w:trPr>
          <w:gridBefore w:val="1"/>
          <w:wBefore w:w="3" w:type="pct"/>
        </w:trPr>
        <w:tc>
          <w:tcPr>
            <w:tcW w:w="1394" w:type="pct"/>
            <w:gridSpan w:val="2"/>
            <w:vAlign w:val="center"/>
          </w:tcPr>
          <w:p w:rsidR="00410485" w:rsidRPr="00437A93" w:rsidRDefault="00410485" w:rsidP="00410485">
            <w:pPr>
              <w:pStyle w:val="Textoindependiente"/>
              <w:ind w:left="22" w:right="318"/>
              <w:jc w:val="center"/>
              <w:rPr>
                <w:rFonts w:cs="Arial"/>
                <w:b/>
                <w:sz w:val="24"/>
                <w:szCs w:val="24"/>
                <w:lang w:val="es-MX"/>
              </w:rPr>
            </w:pPr>
            <w:r w:rsidRPr="00437A93">
              <w:rPr>
                <w:rFonts w:cs="Arial"/>
                <w:b/>
                <w:sz w:val="24"/>
                <w:szCs w:val="24"/>
                <w:lang w:val="es-MX"/>
              </w:rPr>
              <w:t xml:space="preserve">Dirección </w:t>
            </w:r>
            <w:r w:rsidRPr="00437A93">
              <w:rPr>
                <w:rFonts w:cs="Arial"/>
                <w:b/>
                <w:bCs/>
                <w:snapToGrid w:val="0"/>
                <w:sz w:val="24"/>
                <w:szCs w:val="24"/>
                <w:lang w:val="es-MX"/>
              </w:rPr>
              <w:t>de Apoyo Técnico Editorial</w:t>
            </w:r>
          </w:p>
        </w:tc>
        <w:tc>
          <w:tcPr>
            <w:tcW w:w="2311" w:type="pct"/>
          </w:tcPr>
          <w:p w:rsidR="00410485" w:rsidRPr="00437A93" w:rsidRDefault="00410485" w:rsidP="00655042">
            <w:pPr>
              <w:pStyle w:val="Textoindependiente"/>
              <w:numPr>
                <w:ilvl w:val="0"/>
                <w:numId w:val="4"/>
              </w:numPr>
              <w:ind w:left="305"/>
              <w:jc w:val="both"/>
              <w:rPr>
                <w:rFonts w:cs="Arial"/>
                <w:bCs/>
                <w:snapToGrid w:val="0"/>
                <w:sz w:val="24"/>
                <w:szCs w:val="24"/>
                <w:lang w:val="es-MX"/>
              </w:rPr>
            </w:pPr>
            <w:r w:rsidRPr="00437A93">
              <w:rPr>
                <w:rFonts w:cs="Arial"/>
                <w:bCs/>
                <w:snapToGrid w:val="0"/>
                <w:sz w:val="24"/>
                <w:szCs w:val="24"/>
                <w:lang w:val="es-MX"/>
              </w:rPr>
              <w:t xml:space="preserve">Diseña materiales para la difusión e imagen de la actividad y remite propuesta </w:t>
            </w:r>
            <w:r w:rsidR="00655042" w:rsidRPr="00437A93">
              <w:rPr>
                <w:rFonts w:cs="Arial"/>
                <w:bCs/>
                <w:snapToGrid w:val="0"/>
                <w:sz w:val="24"/>
                <w:szCs w:val="24"/>
                <w:lang w:val="es-MX"/>
              </w:rPr>
              <w:t>a</w:t>
            </w:r>
            <w:r w:rsidRPr="00437A93">
              <w:rPr>
                <w:rFonts w:cs="Arial"/>
                <w:bCs/>
                <w:snapToGrid w:val="0"/>
                <w:sz w:val="24"/>
                <w:szCs w:val="24"/>
                <w:lang w:val="es-MX"/>
              </w:rPr>
              <w:t xml:space="preserve"> la Dirección de Divulgación.</w:t>
            </w:r>
          </w:p>
        </w:tc>
        <w:tc>
          <w:tcPr>
            <w:tcW w:w="1292" w:type="pct"/>
            <w:vAlign w:val="center"/>
          </w:tcPr>
          <w:p w:rsidR="00410485" w:rsidRPr="00437A93" w:rsidRDefault="00410485" w:rsidP="00410485">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 xml:space="preserve">Propuesta de materiales de difusión </w:t>
            </w:r>
          </w:p>
        </w:tc>
      </w:tr>
      <w:tr w:rsidR="00410485" w:rsidRPr="00437A93" w:rsidTr="00410485">
        <w:tblPrEx>
          <w:jc w:val="left"/>
        </w:tblPrEx>
        <w:trPr>
          <w:gridBefore w:val="1"/>
          <w:wBefore w:w="3" w:type="pct"/>
        </w:trPr>
        <w:tc>
          <w:tcPr>
            <w:tcW w:w="1394" w:type="pct"/>
            <w:gridSpan w:val="2"/>
            <w:vAlign w:val="center"/>
          </w:tcPr>
          <w:p w:rsidR="00410485" w:rsidRPr="00437A93" w:rsidRDefault="00410485" w:rsidP="00410485">
            <w:pPr>
              <w:pStyle w:val="Textoindependiente"/>
              <w:ind w:left="22" w:right="318"/>
              <w:jc w:val="center"/>
              <w:rPr>
                <w:rFonts w:cs="Arial"/>
                <w:b/>
                <w:sz w:val="24"/>
                <w:szCs w:val="24"/>
                <w:lang w:val="es-MX"/>
              </w:rPr>
            </w:pPr>
            <w:r w:rsidRPr="00437A93">
              <w:rPr>
                <w:rFonts w:cs="Arial"/>
                <w:b/>
                <w:sz w:val="24"/>
                <w:szCs w:val="24"/>
                <w:lang w:val="es-MX"/>
              </w:rPr>
              <w:t>Dirección de Divulgación</w:t>
            </w:r>
          </w:p>
        </w:tc>
        <w:tc>
          <w:tcPr>
            <w:tcW w:w="2311" w:type="pct"/>
            <w:vAlign w:val="center"/>
          </w:tcPr>
          <w:p w:rsidR="00410485" w:rsidRPr="00437A93" w:rsidRDefault="00410485" w:rsidP="00410485">
            <w:pPr>
              <w:pStyle w:val="Textoindependiente"/>
              <w:numPr>
                <w:ilvl w:val="0"/>
                <w:numId w:val="4"/>
              </w:numPr>
              <w:ind w:left="305"/>
              <w:jc w:val="both"/>
              <w:rPr>
                <w:rFonts w:cs="Arial"/>
                <w:bCs/>
                <w:snapToGrid w:val="0"/>
                <w:sz w:val="24"/>
                <w:szCs w:val="24"/>
                <w:lang w:val="es-MX"/>
              </w:rPr>
            </w:pPr>
            <w:r w:rsidRPr="00437A93">
              <w:rPr>
                <w:rFonts w:cs="Arial"/>
                <w:bCs/>
                <w:snapToGrid w:val="0"/>
                <w:sz w:val="24"/>
                <w:szCs w:val="24"/>
                <w:lang w:val="es-MX"/>
              </w:rPr>
              <w:t>Presenta propuestas de materiales de difusión a la Dirección</w:t>
            </w:r>
            <w:r w:rsidRPr="00437A93">
              <w:rPr>
                <w:rFonts w:cs="Arial"/>
                <w:sz w:val="24"/>
                <w:szCs w:val="24"/>
                <w:lang w:val="es-MX"/>
              </w:rPr>
              <w:t xml:space="preserve"> del Centro.</w:t>
            </w:r>
          </w:p>
        </w:tc>
        <w:tc>
          <w:tcPr>
            <w:tcW w:w="1292" w:type="pct"/>
            <w:vAlign w:val="center"/>
          </w:tcPr>
          <w:p w:rsidR="00410485" w:rsidRPr="00437A93" w:rsidRDefault="00410485" w:rsidP="00410485">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 xml:space="preserve">Propuesta de materiales de difusión </w:t>
            </w:r>
          </w:p>
        </w:tc>
      </w:tr>
      <w:tr w:rsidR="00410485" w:rsidRPr="00437A93" w:rsidTr="00410485">
        <w:tblPrEx>
          <w:jc w:val="left"/>
        </w:tblPrEx>
        <w:trPr>
          <w:gridBefore w:val="1"/>
          <w:wBefore w:w="3" w:type="pct"/>
          <w:trHeight w:val="405"/>
        </w:trPr>
        <w:tc>
          <w:tcPr>
            <w:tcW w:w="1394" w:type="pct"/>
            <w:gridSpan w:val="2"/>
            <w:vAlign w:val="center"/>
          </w:tcPr>
          <w:p w:rsidR="00410485" w:rsidRPr="00437A93" w:rsidRDefault="00410485" w:rsidP="00410485">
            <w:pPr>
              <w:pStyle w:val="Textoindependiente"/>
              <w:ind w:left="22" w:right="318"/>
              <w:jc w:val="center"/>
              <w:rPr>
                <w:rFonts w:cs="Arial"/>
                <w:b/>
                <w:sz w:val="24"/>
                <w:szCs w:val="24"/>
                <w:lang w:val="es-MX"/>
              </w:rPr>
            </w:pPr>
            <w:r w:rsidRPr="00437A93">
              <w:rPr>
                <w:rFonts w:cs="Arial"/>
                <w:b/>
                <w:sz w:val="24"/>
                <w:szCs w:val="24"/>
                <w:lang w:val="es-MX"/>
              </w:rPr>
              <w:t>Dirección del Centro</w:t>
            </w:r>
          </w:p>
        </w:tc>
        <w:tc>
          <w:tcPr>
            <w:tcW w:w="2311" w:type="pct"/>
            <w:vAlign w:val="center"/>
          </w:tcPr>
          <w:p w:rsidR="00410485" w:rsidRPr="00437A93" w:rsidRDefault="00410485" w:rsidP="00410485">
            <w:pPr>
              <w:pStyle w:val="Textoindependiente"/>
              <w:numPr>
                <w:ilvl w:val="0"/>
                <w:numId w:val="4"/>
              </w:numPr>
              <w:ind w:left="305"/>
              <w:jc w:val="both"/>
              <w:rPr>
                <w:rFonts w:cs="Arial"/>
                <w:bCs/>
                <w:snapToGrid w:val="0"/>
                <w:sz w:val="24"/>
                <w:szCs w:val="24"/>
                <w:lang w:val="es-MX"/>
              </w:rPr>
            </w:pPr>
            <w:r w:rsidRPr="00437A93">
              <w:rPr>
                <w:rFonts w:cs="Arial"/>
                <w:bCs/>
                <w:snapToGrid w:val="0"/>
                <w:sz w:val="24"/>
                <w:szCs w:val="24"/>
                <w:lang w:val="es-MX"/>
              </w:rPr>
              <w:t>Aprueba o solicita modificaciones de materiales de difusión y lo notifica a la Dirección de Divulgación.</w:t>
            </w:r>
          </w:p>
          <w:p w:rsidR="00410485" w:rsidRPr="00437A93" w:rsidRDefault="00410485" w:rsidP="00410485">
            <w:pPr>
              <w:pStyle w:val="Textoindependiente"/>
              <w:ind w:left="305"/>
              <w:jc w:val="both"/>
              <w:rPr>
                <w:rFonts w:cs="Arial"/>
                <w:bCs/>
                <w:snapToGrid w:val="0"/>
                <w:sz w:val="24"/>
                <w:szCs w:val="24"/>
                <w:lang w:val="es-MX"/>
              </w:rPr>
            </w:pPr>
          </w:p>
        </w:tc>
        <w:tc>
          <w:tcPr>
            <w:tcW w:w="1292" w:type="pct"/>
            <w:vAlign w:val="center"/>
          </w:tcPr>
          <w:p w:rsidR="00410485" w:rsidRPr="00437A93" w:rsidRDefault="00410485" w:rsidP="00410485">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Propuesta de materiales de difusión</w:t>
            </w:r>
          </w:p>
        </w:tc>
      </w:tr>
      <w:tr w:rsidR="00410485" w:rsidRPr="00437A93" w:rsidTr="00410485">
        <w:tblPrEx>
          <w:jc w:val="left"/>
        </w:tblPrEx>
        <w:trPr>
          <w:gridBefore w:val="1"/>
          <w:wBefore w:w="3" w:type="pct"/>
        </w:trPr>
        <w:tc>
          <w:tcPr>
            <w:tcW w:w="1394" w:type="pct"/>
            <w:gridSpan w:val="2"/>
            <w:vAlign w:val="center"/>
          </w:tcPr>
          <w:p w:rsidR="00410485" w:rsidRPr="00437A93" w:rsidRDefault="00410485" w:rsidP="00410485">
            <w:pPr>
              <w:pStyle w:val="Textoindependiente"/>
              <w:ind w:left="22" w:right="318"/>
              <w:jc w:val="center"/>
              <w:rPr>
                <w:rFonts w:cs="Arial"/>
                <w:b/>
                <w:sz w:val="24"/>
                <w:szCs w:val="24"/>
                <w:lang w:val="es-MX"/>
              </w:rPr>
            </w:pPr>
            <w:r w:rsidRPr="00437A93">
              <w:rPr>
                <w:rFonts w:cs="Arial"/>
                <w:b/>
                <w:sz w:val="24"/>
                <w:szCs w:val="24"/>
                <w:lang w:val="es-MX"/>
              </w:rPr>
              <w:t>Dirección de Divulgación</w:t>
            </w:r>
          </w:p>
        </w:tc>
        <w:tc>
          <w:tcPr>
            <w:tcW w:w="2311" w:type="pct"/>
            <w:vAlign w:val="center"/>
          </w:tcPr>
          <w:p w:rsidR="00410485" w:rsidRPr="00437A93" w:rsidRDefault="00410485" w:rsidP="00410485">
            <w:pPr>
              <w:pStyle w:val="Textoindependiente"/>
              <w:numPr>
                <w:ilvl w:val="0"/>
                <w:numId w:val="4"/>
              </w:numPr>
              <w:ind w:left="305"/>
              <w:jc w:val="both"/>
              <w:rPr>
                <w:rFonts w:cs="Arial"/>
                <w:bCs/>
                <w:snapToGrid w:val="0"/>
                <w:sz w:val="24"/>
                <w:szCs w:val="24"/>
                <w:lang w:val="es-MX"/>
              </w:rPr>
            </w:pPr>
            <w:r w:rsidRPr="00437A93">
              <w:rPr>
                <w:rFonts w:cs="Arial"/>
                <w:bCs/>
                <w:snapToGrid w:val="0"/>
                <w:sz w:val="24"/>
                <w:szCs w:val="24"/>
                <w:lang w:val="es-MX"/>
              </w:rPr>
              <w:t>Notifica aceptación o indica modificaciones de los materiales de difusión a Titular de Apoyo Técnico Editorial.</w:t>
            </w:r>
          </w:p>
          <w:p w:rsidR="00410485" w:rsidRPr="00437A93" w:rsidRDefault="00410485" w:rsidP="00410485">
            <w:pPr>
              <w:pStyle w:val="Textoindependiente"/>
              <w:ind w:left="305"/>
              <w:jc w:val="both"/>
              <w:rPr>
                <w:rFonts w:cs="Arial"/>
                <w:bCs/>
                <w:snapToGrid w:val="0"/>
                <w:sz w:val="24"/>
                <w:szCs w:val="24"/>
                <w:lang w:val="es-MX"/>
              </w:rPr>
            </w:pPr>
          </w:p>
          <w:p w:rsidR="00410485" w:rsidRPr="00437A93" w:rsidRDefault="00410485" w:rsidP="00410485">
            <w:pPr>
              <w:pStyle w:val="Textoindependiente"/>
              <w:ind w:left="305"/>
              <w:jc w:val="both"/>
              <w:rPr>
                <w:rFonts w:cs="Arial"/>
                <w:bCs/>
                <w:snapToGrid w:val="0"/>
                <w:sz w:val="24"/>
                <w:szCs w:val="24"/>
                <w:lang w:val="es-MX"/>
              </w:rPr>
            </w:pPr>
            <w:r w:rsidRPr="00437A93">
              <w:rPr>
                <w:rFonts w:cs="Arial"/>
                <w:bCs/>
                <w:snapToGrid w:val="0"/>
                <w:sz w:val="24"/>
                <w:szCs w:val="24"/>
                <w:lang w:val="es-MX"/>
              </w:rPr>
              <w:t>¿Se requieren modificaciones?</w:t>
            </w:r>
          </w:p>
          <w:p w:rsidR="00410485" w:rsidRPr="00437A93" w:rsidRDefault="00410485" w:rsidP="00410485">
            <w:pPr>
              <w:pStyle w:val="Textoindependiente"/>
              <w:ind w:left="305"/>
              <w:jc w:val="both"/>
              <w:rPr>
                <w:rFonts w:cs="Arial"/>
                <w:bCs/>
                <w:snapToGrid w:val="0"/>
                <w:sz w:val="24"/>
                <w:szCs w:val="24"/>
                <w:lang w:val="es-MX"/>
              </w:rPr>
            </w:pPr>
            <w:r w:rsidRPr="00437A93">
              <w:rPr>
                <w:rFonts w:cs="Arial"/>
                <w:b/>
                <w:bCs/>
                <w:snapToGrid w:val="0"/>
                <w:sz w:val="24"/>
                <w:szCs w:val="24"/>
                <w:lang w:val="es-MX"/>
              </w:rPr>
              <w:t>Sí.</w:t>
            </w:r>
            <w:r w:rsidRPr="00437A93">
              <w:rPr>
                <w:rFonts w:cs="Arial"/>
                <w:bCs/>
                <w:snapToGrid w:val="0"/>
                <w:sz w:val="24"/>
                <w:szCs w:val="24"/>
                <w:lang w:val="es-MX"/>
              </w:rPr>
              <w:t xml:space="preserve"> Continúa en la actividad 21</w:t>
            </w:r>
          </w:p>
          <w:p w:rsidR="00410485" w:rsidRPr="00437A93" w:rsidRDefault="00410485" w:rsidP="00410485">
            <w:pPr>
              <w:pStyle w:val="Textoindependiente"/>
              <w:ind w:left="305"/>
              <w:jc w:val="both"/>
              <w:rPr>
                <w:rFonts w:cs="Arial"/>
                <w:bCs/>
                <w:snapToGrid w:val="0"/>
                <w:sz w:val="24"/>
                <w:szCs w:val="24"/>
                <w:lang w:val="es-MX"/>
              </w:rPr>
            </w:pPr>
            <w:r w:rsidRPr="00437A93">
              <w:rPr>
                <w:rFonts w:cs="Arial"/>
                <w:b/>
                <w:bCs/>
                <w:snapToGrid w:val="0"/>
                <w:sz w:val="24"/>
                <w:szCs w:val="24"/>
                <w:lang w:val="es-MX"/>
              </w:rPr>
              <w:t>No.</w:t>
            </w:r>
            <w:r w:rsidRPr="00437A93">
              <w:rPr>
                <w:rFonts w:cs="Arial"/>
                <w:bCs/>
                <w:snapToGrid w:val="0"/>
                <w:sz w:val="24"/>
                <w:szCs w:val="24"/>
                <w:lang w:val="es-MX"/>
              </w:rPr>
              <w:t xml:space="preserve"> Continúa en la actividad 26</w:t>
            </w:r>
          </w:p>
        </w:tc>
        <w:tc>
          <w:tcPr>
            <w:tcW w:w="1292" w:type="pct"/>
            <w:vAlign w:val="center"/>
          </w:tcPr>
          <w:p w:rsidR="00410485" w:rsidRPr="00437A93" w:rsidRDefault="00410485" w:rsidP="00410485">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Correo electrónico con aceptación de materiales o solicitud de modificaciones</w:t>
            </w:r>
          </w:p>
        </w:tc>
      </w:tr>
      <w:tr w:rsidR="00410485" w:rsidRPr="00437A93" w:rsidTr="00410485">
        <w:tblPrEx>
          <w:jc w:val="left"/>
        </w:tblPrEx>
        <w:trPr>
          <w:gridBefore w:val="1"/>
          <w:wBefore w:w="3" w:type="pct"/>
        </w:trPr>
        <w:tc>
          <w:tcPr>
            <w:tcW w:w="1394" w:type="pct"/>
            <w:gridSpan w:val="2"/>
            <w:vAlign w:val="center"/>
          </w:tcPr>
          <w:p w:rsidR="00410485" w:rsidRPr="00437A93" w:rsidRDefault="00410485" w:rsidP="00410485">
            <w:pPr>
              <w:pStyle w:val="Textoindependiente"/>
              <w:ind w:left="22" w:right="318"/>
              <w:jc w:val="center"/>
              <w:rPr>
                <w:rFonts w:cs="Arial"/>
                <w:b/>
                <w:sz w:val="24"/>
                <w:szCs w:val="24"/>
                <w:lang w:val="es-MX"/>
              </w:rPr>
            </w:pPr>
            <w:r w:rsidRPr="00437A93">
              <w:rPr>
                <w:rFonts w:cs="Arial"/>
                <w:b/>
                <w:sz w:val="24"/>
                <w:szCs w:val="24"/>
                <w:lang w:val="es-MX"/>
              </w:rPr>
              <w:t>Dirección de Divulgación</w:t>
            </w:r>
          </w:p>
        </w:tc>
        <w:tc>
          <w:tcPr>
            <w:tcW w:w="2311" w:type="pct"/>
          </w:tcPr>
          <w:p w:rsidR="00410485" w:rsidRPr="00437A93" w:rsidRDefault="00410485" w:rsidP="00410485">
            <w:pPr>
              <w:pStyle w:val="Textoindependiente"/>
              <w:numPr>
                <w:ilvl w:val="0"/>
                <w:numId w:val="4"/>
              </w:numPr>
              <w:ind w:left="305"/>
              <w:jc w:val="both"/>
              <w:rPr>
                <w:rFonts w:cs="Arial"/>
                <w:bCs/>
                <w:snapToGrid w:val="0"/>
                <w:sz w:val="24"/>
                <w:szCs w:val="24"/>
                <w:lang w:val="es-MX"/>
              </w:rPr>
            </w:pPr>
            <w:r w:rsidRPr="00437A93">
              <w:rPr>
                <w:rFonts w:cs="Arial"/>
                <w:bCs/>
                <w:snapToGrid w:val="0"/>
                <w:sz w:val="24"/>
                <w:szCs w:val="24"/>
                <w:lang w:val="es-MX"/>
              </w:rPr>
              <w:t>Elabora tarjeta para envío de publicaciones académicas, así como materiales de difusión de la actividad, a las instituciones invitadas.</w:t>
            </w:r>
          </w:p>
        </w:tc>
        <w:tc>
          <w:tcPr>
            <w:tcW w:w="1292" w:type="pct"/>
            <w:vAlign w:val="center"/>
          </w:tcPr>
          <w:p w:rsidR="00410485" w:rsidRPr="00437A93" w:rsidRDefault="00410485" w:rsidP="00410485">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 xml:space="preserve">Tarjeta de envío </w:t>
            </w:r>
          </w:p>
        </w:tc>
      </w:tr>
      <w:tr w:rsidR="00410485" w:rsidRPr="00437A93" w:rsidTr="00410485">
        <w:tblPrEx>
          <w:jc w:val="left"/>
        </w:tblPrEx>
        <w:trPr>
          <w:gridBefore w:val="1"/>
          <w:wBefore w:w="3" w:type="pct"/>
        </w:trPr>
        <w:tc>
          <w:tcPr>
            <w:tcW w:w="1394" w:type="pct"/>
            <w:gridSpan w:val="2"/>
            <w:vAlign w:val="center"/>
          </w:tcPr>
          <w:p w:rsidR="00410485" w:rsidRPr="00437A93" w:rsidRDefault="00410485" w:rsidP="00410485">
            <w:pPr>
              <w:pStyle w:val="Textoindependiente"/>
              <w:ind w:left="22" w:right="318"/>
              <w:jc w:val="center"/>
              <w:rPr>
                <w:rFonts w:cs="Arial"/>
                <w:b/>
                <w:sz w:val="24"/>
                <w:szCs w:val="24"/>
                <w:lang w:val="es-MX"/>
              </w:rPr>
            </w:pPr>
            <w:r w:rsidRPr="00437A93">
              <w:rPr>
                <w:rFonts w:cs="Arial"/>
                <w:b/>
                <w:sz w:val="24"/>
                <w:szCs w:val="24"/>
                <w:lang w:val="es-MX"/>
              </w:rPr>
              <w:t>Dirección de Divulgación</w:t>
            </w:r>
          </w:p>
          <w:p w:rsidR="00410485" w:rsidRPr="00437A93" w:rsidRDefault="00410485" w:rsidP="00410485">
            <w:pPr>
              <w:pStyle w:val="Textoindependiente"/>
              <w:ind w:left="22" w:right="318"/>
              <w:jc w:val="center"/>
              <w:rPr>
                <w:rFonts w:cs="Arial"/>
                <w:b/>
                <w:sz w:val="24"/>
                <w:szCs w:val="24"/>
                <w:lang w:val="es-MX"/>
              </w:rPr>
            </w:pPr>
          </w:p>
        </w:tc>
        <w:tc>
          <w:tcPr>
            <w:tcW w:w="2311" w:type="pct"/>
          </w:tcPr>
          <w:p w:rsidR="00410485" w:rsidRPr="00437A93" w:rsidRDefault="00410485" w:rsidP="00410485">
            <w:pPr>
              <w:pStyle w:val="Textoindependiente"/>
              <w:numPr>
                <w:ilvl w:val="0"/>
                <w:numId w:val="4"/>
              </w:numPr>
              <w:ind w:left="305"/>
              <w:jc w:val="both"/>
              <w:rPr>
                <w:rFonts w:cs="Arial"/>
                <w:bCs/>
                <w:snapToGrid w:val="0"/>
                <w:sz w:val="24"/>
                <w:szCs w:val="24"/>
                <w:lang w:val="es-MX"/>
              </w:rPr>
            </w:pPr>
            <w:r w:rsidRPr="00437A93">
              <w:rPr>
                <w:rFonts w:cs="Arial"/>
                <w:bCs/>
                <w:snapToGrid w:val="0"/>
                <w:sz w:val="24"/>
                <w:szCs w:val="24"/>
                <w:lang w:val="es-MX"/>
              </w:rPr>
              <w:t xml:space="preserve">Elabora propuestas de oficios a la Dirección General de Sistemas, Dirección General de Mantenimiento y </w:t>
            </w:r>
            <w:r w:rsidRPr="00437A93">
              <w:rPr>
                <w:rFonts w:cs="Arial"/>
                <w:bCs/>
                <w:snapToGrid w:val="0"/>
                <w:sz w:val="24"/>
                <w:szCs w:val="24"/>
                <w:lang w:val="es-MX"/>
              </w:rPr>
              <w:lastRenderedPageBreak/>
              <w:t>Servicios Generales y Coordinación de Comunicación Social del Tribunal Electoral, en caso de requerirse su participación para llevar a cabo la actividad, y remite las propuestas para firma de la Dirección del Centro.</w:t>
            </w:r>
          </w:p>
        </w:tc>
        <w:tc>
          <w:tcPr>
            <w:tcW w:w="1292" w:type="pct"/>
            <w:vAlign w:val="center"/>
          </w:tcPr>
          <w:p w:rsidR="00410485" w:rsidRPr="00437A93" w:rsidRDefault="00410485" w:rsidP="00410485">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lastRenderedPageBreak/>
              <w:t>Propuestas de oficios</w:t>
            </w:r>
          </w:p>
        </w:tc>
      </w:tr>
      <w:tr w:rsidR="00410485" w:rsidRPr="00437A93" w:rsidTr="00410485">
        <w:tblPrEx>
          <w:jc w:val="left"/>
        </w:tblPrEx>
        <w:trPr>
          <w:gridBefore w:val="1"/>
          <w:wBefore w:w="3" w:type="pct"/>
        </w:trPr>
        <w:tc>
          <w:tcPr>
            <w:tcW w:w="1394" w:type="pct"/>
            <w:gridSpan w:val="2"/>
            <w:vAlign w:val="center"/>
          </w:tcPr>
          <w:p w:rsidR="00410485" w:rsidRPr="00437A93" w:rsidRDefault="00410485" w:rsidP="00410485">
            <w:pPr>
              <w:pStyle w:val="Textoindependiente"/>
              <w:ind w:left="22" w:right="318"/>
              <w:jc w:val="center"/>
              <w:rPr>
                <w:rFonts w:cs="Arial"/>
                <w:b/>
                <w:sz w:val="24"/>
                <w:szCs w:val="24"/>
                <w:lang w:val="es-MX"/>
              </w:rPr>
            </w:pPr>
            <w:r w:rsidRPr="00437A93">
              <w:rPr>
                <w:rFonts w:cs="Arial"/>
                <w:b/>
                <w:sz w:val="24"/>
                <w:szCs w:val="24"/>
                <w:lang w:val="es-MX"/>
              </w:rPr>
              <w:lastRenderedPageBreak/>
              <w:t>Dirección del Centro</w:t>
            </w:r>
          </w:p>
        </w:tc>
        <w:tc>
          <w:tcPr>
            <w:tcW w:w="2311" w:type="pct"/>
          </w:tcPr>
          <w:p w:rsidR="00410485" w:rsidRPr="00437A93" w:rsidRDefault="00410485" w:rsidP="00AE3B8D">
            <w:pPr>
              <w:pStyle w:val="Textoindependiente"/>
              <w:numPr>
                <w:ilvl w:val="0"/>
                <w:numId w:val="4"/>
              </w:numPr>
              <w:ind w:left="305"/>
              <w:jc w:val="both"/>
              <w:rPr>
                <w:rFonts w:cs="Arial"/>
                <w:bCs/>
                <w:snapToGrid w:val="0"/>
                <w:sz w:val="24"/>
                <w:szCs w:val="24"/>
                <w:lang w:val="es-MX"/>
              </w:rPr>
            </w:pPr>
            <w:r w:rsidRPr="00437A93">
              <w:rPr>
                <w:rFonts w:cs="Arial"/>
                <w:bCs/>
                <w:snapToGrid w:val="0"/>
                <w:sz w:val="24"/>
                <w:szCs w:val="24"/>
                <w:lang w:val="es-MX"/>
              </w:rPr>
              <w:t xml:space="preserve">Firma oficios </w:t>
            </w:r>
            <w:r w:rsidR="00AE3B8D" w:rsidRPr="00437A93">
              <w:rPr>
                <w:rFonts w:cs="Arial"/>
                <w:bCs/>
                <w:snapToGrid w:val="0"/>
                <w:sz w:val="24"/>
                <w:szCs w:val="24"/>
                <w:lang w:val="es-MX"/>
              </w:rPr>
              <w:t>dirigidos a las áreas señaladas en la actividad previa</w:t>
            </w:r>
            <w:r w:rsidRPr="00437A93">
              <w:rPr>
                <w:rFonts w:cs="Arial"/>
                <w:bCs/>
                <w:snapToGrid w:val="0"/>
                <w:sz w:val="24"/>
                <w:szCs w:val="24"/>
                <w:lang w:val="es-MX"/>
              </w:rPr>
              <w:t>, en caso de requerirse su participación.</w:t>
            </w:r>
          </w:p>
        </w:tc>
        <w:tc>
          <w:tcPr>
            <w:tcW w:w="1292" w:type="pct"/>
            <w:vAlign w:val="center"/>
          </w:tcPr>
          <w:p w:rsidR="00410485" w:rsidRPr="00437A93" w:rsidRDefault="00410485" w:rsidP="00410485">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Oficios</w:t>
            </w:r>
          </w:p>
        </w:tc>
      </w:tr>
      <w:tr w:rsidR="00410485" w:rsidRPr="00437A93" w:rsidTr="00410485">
        <w:tblPrEx>
          <w:jc w:val="left"/>
        </w:tblPrEx>
        <w:trPr>
          <w:gridBefore w:val="1"/>
          <w:wBefore w:w="3" w:type="pct"/>
        </w:trPr>
        <w:tc>
          <w:tcPr>
            <w:tcW w:w="1394" w:type="pct"/>
            <w:gridSpan w:val="2"/>
            <w:vAlign w:val="center"/>
          </w:tcPr>
          <w:p w:rsidR="00410485" w:rsidRPr="00437A93" w:rsidRDefault="00410485" w:rsidP="00410485">
            <w:pPr>
              <w:pStyle w:val="Textoindependiente"/>
              <w:ind w:left="22" w:right="318"/>
              <w:jc w:val="center"/>
              <w:rPr>
                <w:rFonts w:cs="Arial"/>
                <w:b/>
                <w:sz w:val="24"/>
                <w:szCs w:val="24"/>
                <w:lang w:val="es-MX"/>
              </w:rPr>
            </w:pPr>
            <w:r w:rsidRPr="00437A93">
              <w:rPr>
                <w:rFonts w:cs="Arial"/>
                <w:b/>
                <w:sz w:val="24"/>
                <w:szCs w:val="24"/>
                <w:lang w:val="es-MX"/>
              </w:rPr>
              <w:t>Dirección de Divulgación</w:t>
            </w:r>
          </w:p>
        </w:tc>
        <w:tc>
          <w:tcPr>
            <w:tcW w:w="2311" w:type="pct"/>
          </w:tcPr>
          <w:p w:rsidR="00410485" w:rsidRPr="00437A93" w:rsidRDefault="00410485" w:rsidP="00AE3B8D">
            <w:pPr>
              <w:pStyle w:val="Textoindependiente"/>
              <w:numPr>
                <w:ilvl w:val="0"/>
                <w:numId w:val="4"/>
              </w:numPr>
              <w:ind w:left="240"/>
              <w:jc w:val="both"/>
              <w:rPr>
                <w:rFonts w:cs="Arial"/>
                <w:bCs/>
                <w:snapToGrid w:val="0"/>
                <w:sz w:val="24"/>
                <w:szCs w:val="24"/>
                <w:lang w:val="es-MX"/>
              </w:rPr>
            </w:pPr>
            <w:r w:rsidRPr="00437A93">
              <w:rPr>
                <w:rFonts w:cs="Arial"/>
                <w:bCs/>
                <w:snapToGrid w:val="0"/>
                <w:sz w:val="24"/>
                <w:szCs w:val="24"/>
                <w:lang w:val="es-MX"/>
              </w:rPr>
              <w:t>Envía los oficios de solicitud correspondientes, a</w:t>
            </w:r>
            <w:r w:rsidR="00AE3B8D" w:rsidRPr="00437A93">
              <w:rPr>
                <w:rFonts w:cs="Arial"/>
                <w:bCs/>
                <w:snapToGrid w:val="0"/>
                <w:sz w:val="24"/>
                <w:szCs w:val="24"/>
                <w:lang w:val="es-MX"/>
              </w:rPr>
              <w:t xml:space="preserve"> las áreas señaladas en la actividad 27</w:t>
            </w:r>
            <w:r w:rsidRPr="00437A93">
              <w:rPr>
                <w:rFonts w:cs="Arial"/>
                <w:bCs/>
                <w:snapToGrid w:val="0"/>
                <w:sz w:val="24"/>
                <w:szCs w:val="24"/>
                <w:lang w:val="es-MX"/>
              </w:rPr>
              <w:t>, en caso de  requerirse su participación.</w:t>
            </w:r>
          </w:p>
        </w:tc>
        <w:tc>
          <w:tcPr>
            <w:tcW w:w="1292" w:type="pct"/>
            <w:vAlign w:val="center"/>
          </w:tcPr>
          <w:p w:rsidR="00410485" w:rsidRPr="00437A93" w:rsidRDefault="00410485" w:rsidP="00410485">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Comprobante de envío</w:t>
            </w:r>
          </w:p>
        </w:tc>
      </w:tr>
      <w:tr w:rsidR="00410485" w:rsidRPr="00437A93" w:rsidTr="00410485">
        <w:tblPrEx>
          <w:jc w:val="left"/>
        </w:tblPrEx>
        <w:trPr>
          <w:gridBefore w:val="1"/>
          <w:wBefore w:w="3" w:type="pct"/>
        </w:trPr>
        <w:tc>
          <w:tcPr>
            <w:tcW w:w="1394" w:type="pct"/>
            <w:gridSpan w:val="2"/>
            <w:vAlign w:val="center"/>
          </w:tcPr>
          <w:p w:rsidR="00410485" w:rsidRPr="00437A93" w:rsidRDefault="00410485" w:rsidP="00410485">
            <w:pPr>
              <w:pStyle w:val="Textoindependiente"/>
              <w:ind w:left="22" w:right="318"/>
              <w:jc w:val="center"/>
              <w:rPr>
                <w:rFonts w:cs="Arial"/>
                <w:b/>
                <w:sz w:val="24"/>
                <w:szCs w:val="24"/>
                <w:lang w:val="es-MX"/>
              </w:rPr>
            </w:pPr>
            <w:r w:rsidRPr="00437A93">
              <w:rPr>
                <w:rFonts w:cs="Arial"/>
                <w:b/>
                <w:sz w:val="24"/>
                <w:szCs w:val="24"/>
                <w:lang w:val="es-MX"/>
              </w:rPr>
              <w:t>Persona Participante en la actividad</w:t>
            </w:r>
          </w:p>
        </w:tc>
        <w:tc>
          <w:tcPr>
            <w:tcW w:w="2311" w:type="pct"/>
            <w:vAlign w:val="center"/>
          </w:tcPr>
          <w:p w:rsidR="00410485" w:rsidRPr="00437A93" w:rsidRDefault="00410485" w:rsidP="00410485">
            <w:pPr>
              <w:pStyle w:val="Textoindependiente"/>
              <w:numPr>
                <w:ilvl w:val="0"/>
                <w:numId w:val="4"/>
              </w:numPr>
              <w:ind w:left="305"/>
              <w:jc w:val="both"/>
              <w:rPr>
                <w:rFonts w:cs="Arial"/>
                <w:bCs/>
                <w:snapToGrid w:val="0"/>
                <w:sz w:val="24"/>
                <w:szCs w:val="24"/>
                <w:lang w:val="es-MX"/>
              </w:rPr>
            </w:pPr>
            <w:r w:rsidRPr="00437A93">
              <w:rPr>
                <w:rFonts w:cs="Arial"/>
                <w:bCs/>
                <w:snapToGrid w:val="0"/>
                <w:sz w:val="24"/>
                <w:szCs w:val="24"/>
                <w:lang w:val="es-MX"/>
              </w:rPr>
              <w:t>Lleva a cabo la actividad acordada.</w:t>
            </w:r>
          </w:p>
        </w:tc>
        <w:tc>
          <w:tcPr>
            <w:tcW w:w="1292" w:type="pct"/>
            <w:vAlign w:val="center"/>
          </w:tcPr>
          <w:p w:rsidR="00410485" w:rsidRPr="00437A93" w:rsidRDefault="00410485" w:rsidP="00410485">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Registro de asistentes y fotografías</w:t>
            </w:r>
          </w:p>
        </w:tc>
      </w:tr>
      <w:tr w:rsidR="00410485" w:rsidRPr="00437A93" w:rsidTr="00410485">
        <w:tblPrEx>
          <w:jc w:val="left"/>
        </w:tblPrEx>
        <w:trPr>
          <w:gridBefore w:val="1"/>
          <w:wBefore w:w="3" w:type="pct"/>
        </w:trPr>
        <w:tc>
          <w:tcPr>
            <w:tcW w:w="1394" w:type="pct"/>
            <w:gridSpan w:val="2"/>
            <w:vAlign w:val="center"/>
          </w:tcPr>
          <w:p w:rsidR="00410485" w:rsidRPr="00437A93" w:rsidRDefault="00410485" w:rsidP="00410485">
            <w:pPr>
              <w:pStyle w:val="Textoindependiente"/>
              <w:ind w:left="22" w:right="318"/>
              <w:jc w:val="center"/>
              <w:rPr>
                <w:rFonts w:cs="Arial"/>
                <w:b/>
                <w:sz w:val="24"/>
                <w:szCs w:val="24"/>
                <w:lang w:val="es-MX"/>
              </w:rPr>
            </w:pPr>
            <w:r w:rsidRPr="00437A93">
              <w:rPr>
                <w:rFonts w:cs="Arial"/>
                <w:b/>
                <w:sz w:val="24"/>
                <w:szCs w:val="24"/>
                <w:lang w:val="es-MX"/>
              </w:rPr>
              <w:t>Dirección de Divulgación</w:t>
            </w:r>
          </w:p>
        </w:tc>
        <w:tc>
          <w:tcPr>
            <w:tcW w:w="2311" w:type="pct"/>
            <w:vAlign w:val="center"/>
          </w:tcPr>
          <w:p w:rsidR="00410485" w:rsidRPr="00437A93" w:rsidRDefault="00410485" w:rsidP="00410485">
            <w:pPr>
              <w:pStyle w:val="Textoindependiente"/>
              <w:numPr>
                <w:ilvl w:val="0"/>
                <w:numId w:val="4"/>
              </w:numPr>
              <w:ind w:left="305"/>
              <w:jc w:val="both"/>
              <w:rPr>
                <w:rFonts w:cs="Arial"/>
                <w:bCs/>
                <w:snapToGrid w:val="0"/>
                <w:sz w:val="24"/>
                <w:szCs w:val="24"/>
                <w:lang w:val="es-MX"/>
              </w:rPr>
            </w:pPr>
            <w:r w:rsidRPr="00437A93">
              <w:rPr>
                <w:rFonts w:cs="Arial"/>
                <w:bCs/>
                <w:snapToGrid w:val="0"/>
                <w:sz w:val="24"/>
                <w:szCs w:val="24"/>
                <w:lang w:val="es-MX"/>
              </w:rPr>
              <w:t>Coordina la elaboración de informes sobre la actividad realizada y el archivo de la documentación correspondiente.</w:t>
            </w:r>
          </w:p>
        </w:tc>
        <w:tc>
          <w:tcPr>
            <w:tcW w:w="1292" w:type="pct"/>
            <w:vAlign w:val="center"/>
          </w:tcPr>
          <w:p w:rsidR="00410485" w:rsidRPr="00437A93" w:rsidRDefault="00410485" w:rsidP="00410485">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Registro y archivo de comprobantes de la actividad realizada</w:t>
            </w:r>
          </w:p>
        </w:tc>
      </w:tr>
      <w:tr w:rsidR="00410485" w:rsidRPr="00437A93" w:rsidTr="00410485">
        <w:tblPrEx>
          <w:jc w:val="left"/>
        </w:tblPrEx>
        <w:trPr>
          <w:gridBefore w:val="1"/>
          <w:wBefore w:w="3" w:type="pct"/>
        </w:trPr>
        <w:tc>
          <w:tcPr>
            <w:tcW w:w="4997" w:type="pct"/>
            <w:gridSpan w:val="4"/>
            <w:vAlign w:val="center"/>
          </w:tcPr>
          <w:p w:rsidR="00410485" w:rsidRPr="00437A93" w:rsidRDefault="00410485" w:rsidP="00410485">
            <w:pPr>
              <w:pStyle w:val="Piedepgina"/>
              <w:tabs>
                <w:tab w:val="clear" w:pos="4252"/>
                <w:tab w:val="clear" w:pos="8504"/>
              </w:tabs>
              <w:ind w:left="175"/>
              <w:jc w:val="center"/>
              <w:rPr>
                <w:rFonts w:ascii="Arial" w:hAnsi="Arial" w:cs="Arial"/>
                <w:b/>
                <w:bCs/>
                <w:snapToGrid w:val="0"/>
              </w:rPr>
            </w:pPr>
            <w:r w:rsidRPr="00437A93">
              <w:rPr>
                <w:rFonts w:ascii="Arial" w:hAnsi="Arial" w:cs="Arial"/>
                <w:b/>
              </w:rPr>
              <w:t>FIN DEL PROCEDIMIENTO</w:t>
            </w:r>
          </w:p>
        </w:tc>
      </w:tr>
    </w:tbl>
    <w:p w:rsidR="00F90B89" w:rsidRPr="00437A93" w:rsidRDefault="00F90B89" w:rsidP="00F90B89">
      <w:pPr>
        <w:spacing w:after="200" w:line="276" w:lineRule="auto"/>
        <w:rPr>
          <w:rFonts w:ascii="Arial" w:hAnsi="Arial" w:cs="Arial"/>
          <w:b/>
          <w:color w:val="00863D"/>
        </w:rPr>
      </w:pPr>
    </w:p>
    <w:p w:rsidR="00F90B89" w:rsidRPr="00437A93" w:rsidRDefault="00F90B89" w:rsidP="00F90B89">
      <w:pPr>
        <w:spacing w:after="200" w:line="276" w:lineRule="auto"/>
        <w:rPr>
          <w:rFonts w:ascii="Arial" w:hAnsi="Arial" w:cs="Arial"/>
          <w:b/>
          <w:color w:val="00863D"/>
        </w:rPr>
      </w:pPr>
      <w:r w:rsidRPr="00437A93">
        <w:rPr>
          <w:rFonts w:ascii="Arial" w:hAnsi="Arial" w:cs="Arial"/>
          <w:b/>
          <w:color w:val="00863D"/>
        </w:rPr>
        <w:br w:type="page"/>
      </w:r>
    </w:p>
    <w:p w:rsidR="00585932" w:rsidRPr="00437A93" w:rsidRDefault="00F90B89" w:rsidP="00F90B89">
      <w:pPr>
        <w:spacing w:line="360" w:lineRule="auto"/>
        <w:ind w:right="-91"/>
        <w:outlineLvl w:val="1"/>
        <w:rPr>
          <w:rFonts w:ascii="Arial" w:eastAsia="Calibri" w:hAnsi="Arial" w:cs="Arial"/>
          <w:b/>
          <w:color w:val="00863D"/>
          <w:lang w:eastAsia="en-US"/>
        </w:rPr>
      </w:pPr>
      <w:bookmarkStart w:id="31" w:name="_Toc487465132"/>
      <w:bookmarkStart w:id="32" w:name="_Toc497725636"/>
      <w:r w:rsidRPr="00437A93">
        <w:rPr>
          <w:rFonts w:ascii="Arial" w:eastAsia="Calibri" w:hAnsi="Arial" w:cs="Arial"/>
          <w:b/>
          <w:color w:val="00863D"/>
          <w:lang w:eastAsia="en-US"/>
        </w:rPr>
        <w:lastRenderedPageBreak/>
        <w:t>DIAGRAMA DE FLUJO______________________________</w:t>
      </w:r>
      <w:r w:rsidR="00E13195" w:rsidRPr="00437A93">
        <w:rPr>
          <w:rFonts w:ascii="Arial" w:eastAsia="Calibri" w:hAnsi="Arial" w:cs="Arial"/>
          <w:b/>
          <w:color w:val="00863D"/>
          <w:lang w:eastAsia="en-US"/>
        </w:rPr>
        <w:t>_________</w:t>
      </w:r>
      <w:r w:rsidRPr="00437A93">
        <w:rPr>
          <w:rFonts w:ascii="Arial" w:eastAsia="Calibri" w:hAnsi="Arial" w:cs="Arial"/>
          <w:b/>
          <w:color w:val="00863D"/>
          <w:lang w:eastAsia="en-US"/>
        </w:rPr>
        <w:t>_______________</w:t>
      </w:r>
      <w:bookmarkEnd w:id="31"/>
      <w:bookmarkEnd w:id="32"/>
    </w:p>
    <w:tbl>
      <w:tblPr>
        <w:tblW w:w="4692" w:type="pct"/>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1555"/>
        <w:gridCol w:w="1417"/>
        <w:gridCol w:w="1418"/>
        <w:gridCol w:w="1559"/>
        <w:gridCol w:w="3399"/>
      </w:tblGrid>
      <w:tr w:rsidR="00E13195" w:rsidRPr="001E434E" w:rsidTr="00E13195">
        <w:trPr>
          <w:cantSplit/>
          <w:tblHeader/>
        </w:trPr>
        <w:tc>
          <w:tcPr>
            <w:tcW w:w="1555" w:type="dxa"/>
            <w:tcBorders>
              <w:top w:val="single" w:sz="4" w:space="0" w:color="auto"/>
              <w:bottom w:val="single" w:sz="4" w:space="0" w:color="auto"/>
            </w:tcBorders>
            <w:vAlign w:val="center"/>
          </w:tcPr>
          <w:p w:rsidR="00E13195" w:rsidRPr="001E434E" w:rsidRDefault="00E13195" w:rsidP="00E13195">
            <w:pPr>
              <w:pStyle w:val="Textoindependiente"/>
              <w:jc w:val="center"/>
              <w:rPr>
                <w:rFonts w:cs="Arial"/>
                <w:b/>
                <w:bCs/>
                <w:snapToGrid w:val="0"/>
                <w:szCs w:val="12"/>
                <w:lang w:val="es-MX"/>
              </w:rPr>
            </w:pPr>
            <w:r w:rsidRPr="001E434E">
              <w:rPr>
                <w:rFonts w:cs="Arial"/>
                <w:b/>
                <w:bCs/>
                <w:snapToGrid w:val="0"/>
                <w:szCs w:val="12"/>
                <w:lang w:val="es-MX"/>
              </w:rPr>
              <w:t>Dirección de Centro</w:t>
            </w:r>
          </w:p>
        </w:tc>
        <w:tc>
          <w:tcPr>
            <w:tcW w:w="1417" w:type="dxa"/>
            <w:tcBorders>
              <w:top w:val="single" w:sz="4" w:space="0" w:color="auto"/>
              <w:bottom w:val="single" w:sz="4" w:space="0" w:color="auto"/>
            </w:tcBorders>
            <w:vAlign w:val="center"/>
          </w:tcPr>
          <w:p w:rsidR="00E13195" w:rsidRPr="001E434E" w:rsidRDefault="00E13195" w:rsidP="00E13195">
            <w:pPr>
              <w:pStyle w:val="Textoindependiente"/>
              <w:jc w:val="center"/>
              <w:rPr>
                <w:rFonts w:cs="Arial"/>
                <w:b/>
                <w:bCs/>
                <w:snapToGrid w:val="0"/>
                <w:szCs w:val="12"/>
                <w:lang w:val="es-MX"/>
              </w:rPr>
            </w:pPr>
            <w:r w:rsidRPr="001E434E">
              <w:rPr>
                <w:rFonts w:cs="Arial"/>
                <w:b/>
                <w:bCs/>
                <w:snapToGrid w:val="0"/>
                <w:szCs w:val="12"/>
                <w:lang w:val="es-MX"/>
              </w:rPr>
              <w:t>Dirección de Divulgación</w:t>
            </w:r>
          </w:p>
        </w:tc>
        <w:tc>
          <w:tcPr>
            <w:tcW w:w="1418" w:type="dxa"/>
            <w:tcBorders>
              <w:top w:val="single" w:sz="4" w:space="0" w:color="auto"/>
              <w:bottom w:val="single" w:sz="4" w:space="0" w:color="auto"/>
            </w:tcBorders>
            <w:vAlign w:val="center"/>
          </w:tcPr>
          <w:p w:rsidR="00E13195" w:rsidRPr="001E434E" w:rsidRDefault="00E13195" w:rsidP="00E13195">
            <w:pPr>
              <w:pStyle w:val="Textoindependiente"/>
              <w:jc w:val="center"/>
              <w:rPr>
                <w:rFonts w:cs="Arial"/>
                <w:b/>
                <w:bCs/>
                <w:snapToGrid w:val="0"/>
                <w:szCs w:val="12"/>
                <w:lang w:val="es-MX"/>
              </w:rPr>
            </w:pPr>
            <w:r w:rsidRPr="001E434E">
              <w:rPr>
                <w:rFonts w:cs="Arial"/>
                <w:b/>
                <w:bCs/>
                <w:snapToGrid w:val="0"/>
                <w:szCs w:val="12"/>
                <w:lang w:val="es-MX"/>
              </w:rPr>
              <w:t>Titular de la institución invitada</w:t>
            </w:r>
          </w:p>
        </w:tc>
        <w:tc>
          <w:tcPr>
            <w:tcW w:w="1559" w:type="dxa"/>
            <w:tcBorders>
              <w:top w:val="single" w:sz="4" w:space="0" w:color="auto"/>
              <w:bottom w:val="single" w:sz="4" w:space="0" w:color="auto"/>
            </w:tcBorders>
            <w:vAlign w:val="center"/>
          </w:tcPr>
          <w:p w:rsidR="00E13195" w:rsidRPr="001E434E" w:rsidRDefault="00E13195" w:rsidP="00E13195">
            <w:pPr>
              <w:pStyle w:val="Textoindependiente"/>
              <w:jc w:val="center"/>
              <w:rPr>
                <w:rFonts w:cs="Arial"/>
                <w:b/>
                <w:bCs/>
                <w:snapToGrid w:val="0"/>
                <w:szCs w:val="12"/>
                <w:lang w:val="es-MX"/>
              </w:rPr>
            </w:pPr>
            <w:r w:rsidRPr="001E434E">
              <w:rPr>
                <w:rFonts w:cs="Arial"/>
                <w:b/>
                <w:bCs/>
                <w:snapToGrid w:val="0"/>
                <w:szCs w:val="12"/>
                <w:lang w:val="es-MX"/>
              </w:rPr>
              <w:t>Personas invitadas a la actividad</w:t>
            </w:r>
          </w:p>
        </w:tc>
        <w:tc>
          <w:tcPr>
            <w:tcW w:w="3399" w:type="dxa"/>
            <w:tcBorders>
              <w:top w:val="single" w:sz="4" w:space="0" w:color="auto"/>
              <w:bottom w:val="single" w:sz="4" w:space="0" w:color="auto"/>
            </w:tcBorders>
            <w:vAlign w:val="center"/>
          </w:tcPr>
          <w:p w:rsidR="00E13195" w:rsidRPr="001E434E" w:rsidRDefault="00E13195" w:rsidP="00E13195">
            <w:pPr>
              <w:pStyle w:val="Textoindependiente"/>
              <w:jc w:val="center"/>
              <w:rPr>
                <w:rFonts w:cs="Arial"/>
                <w:b/>
                <w:bCs/>
                <w:snapToGrid w:val="0"/>
                <w:szCs w:val="12"/>
                <w:lang w:val="es-MX"/>
              </w:rPr>
            </w:pPr>
            <w:r w:rsidRPr="001E434E">
              <w:rPr>
                <w:rFonts w:cs="Arial"/>
                <w:b/>
                <w:bCs/>
                <w:snapToGrid w:val="0"/>
                <w:szCs w:val="12"/>
                <w:lang w:val="es-MX"/>
              </w:rPr>
              <w:t>Actividades</w:t>
            </w:r>
          </w:p>
        </w:tc>
      </w:tr>
      <w:tr w:rsidR="00E13195" w:rsidRPr="00437A93" w:rsidTr="00E13195">
        <w:trPr>
          <w:cantSplit/>
          <w:trHeight w:val="758"/>
        </w:trPr>
        <w:tc>
          <w:tcPr>
            <w:tcW w:w="1555" w:type="dxa"/>
            <w:tcBorders>
              <w:top w:val="single" w:sz="4" w:space="0" w:color="auto"/>
            </w:tcBorders>
            <w:vAlign w:val="center"/>
          </w:tcPr>
          <w:p w:rsidR="00E13195" w:rsidRPr="00437A93" w:rsidRDefault="001E434E" w:rsidP="006432CC">
            <w:pPr>
              <w:pStyle w:val="Textoindependiente"/>
              <w:jc w:val="center"/>
              <w:rPr>
                <w:rFonts w:cs="Arial"/>
                <w:b/>
                <w:szCs w:val="18"/>
                <w:lang w:val="es-MX" w:eastAsia="es-MX"/>
              </w:rPr>
            </w:pPr>
            <w:r w:rsidRPr="00437A93">
              <w:rPr>
                <w:rFonts w:eastAsia="Calibri" w:cs="Arial"/>
                <w:b/>
                <w:noProof/>
                <w:color w:val="00863D"/>
                <w:lang w:val="es-MX" w:eastAsia="es-MX"/>
              </w:rPr>
              <mc:AlternateContent>
                <mc:Choice Requires="wpg">
                  <w:drawing>
                    <wp:anchor distT="0" distB="0" distL="114300" distR="114300" simplePos="0" relativeHeight="253172736" behindDoc="0" locked="0" layoutInCell="1" allowOverlap="1" wp14:anchorId="78A48EE7" wp14:editId="14314DAC">
                      <wp:simplePos x="0" y="0"/>
                      <wp:positionH relativeFrom="column">
                        <wp:posOffset>66040</wp:posOffset>
                      </wp:positionH>
                      <wp:positionV relativeFrom="page">
                        <wp:posOffset>241935</wp:posOffset>
                      </wp:positionV>
                      <wp:extent cx="3263265" cy="6564630"/>
                      <wp:effectExtent l="0" t="0" r="13335" b="26670"/>
                      <wp:wrapNone/>
                      <wp:docPr id="1527" name="Grupo 1527"/>
                      <wp:cNvGraphicFramePr/>
                      <a:graphic xmlns:a="http://schemas.openxmlformats.org/drawingml/2006/main">
                        <a:graphicData uri="http://schemas.microsoft.com/office/word/2010/wordprocessingGroup">
                          <wpg:wgp>
                            <wpg:cNvGrpSpPr/>
                            <wpg:grpSpPr>
                              <a:xfrm>
                                <a:off x="0" y="0"/>
                                <a:ext cx="3263265" cy="6564630"/>
                                <a:chOff x="0" y="0"/>
                                <a:chExt cx="3099672" cy="6242685"/>
                              </a:xfrm>
                            </wpg:grpSpPr>
                            <wpg:grpSp>
                              <wpg:cNvPr id="1462" name="Grupo 1462"/>
                              <wpg:cNvGrpSpPr/>
                              <wpg:grpSpPr>
                                <a:xfrm>
                                  <a:off x="0" y="0"/>
                                  <a:ext cx="3099672" cy="6242685"/>
                                  <a:chOff x="0" y="0"/>
                                  <a:chExt cx="3365991" cy="5816579"/>
                                </a:xfrm>
                              </wpg:grpSpPr>
                              <wps:wsp>
                                <wps:cNvPr id="1463" name="Conector fuera de página 277"/>
                                <wps:cNvSpPr/>
                                <wps:spPr>
                                  <a:xfrm>
                                    <a:off x="1229973" y="5453359"/>
                                    <a:ext cx="321944" cy="363220"/>
                                  </a:xfrm>
                                  <a:prstGeom prst="flowChartOffpageConnector">
                                    <a:avLst/>
                                  </a:prstGeom>
                                  <a:solidFill>
                                    <a:sysClr val="window" lastClr="FFFFFF"/>
                                  </a:solidFill>
                                  <a:ln w="6350" cap="flat" cmpd="sng" algn="ctr">
                                    <a:solidFill>
                                      <a:sysClr val="windowText" lastClr="000000"/>
                                    </a:solidFill>
                                    <a:prstDash val="solid"/>
                                  </a:ln>
                                  <a:effectLst/>
                                </wps:spPr>
                                <wps:txbx>
                                  <w:txbxContent>
                                    <w:p w:rsidR="009C6E0D" w:rsidRPr="008B37EB" w:rsidRDefault="009C6E0D" w:rsidP="007E32AB">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lang w:val="es-ES_tradnl"/>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4" name="64 Conector angular"/>
                                <wps:cNvCnPr>
                                  <a:stCxn id="1484" idx="2"/>
                                  <a:endCxn id="1470" idx="3"/>
                                </wps:cNvCnPr>
                                <wps:spPr>
                                  <a:xfrm rot="5400000">
                                    <a:off x="1872425" y="4592953"/>
                                    <a:ext cx="200762" cy="654427"/>
                                  </a:xfrm>
                                  <a:prstGeom prst="bentConnector2">
                                    <a:avLst/>
                                  </a:prstGeom>
                                  <a:noFill/>
                                  <a:ln w="6350" cap="flat" cmpd="sng" algn="ctr">
                                    <a:solidFill>
                                      <a:sysClr val="windowText" lastClr="000000"/>
                                    </a:solidFill>
                                    <a:prstDash val="solid"/>
                                    <a:tailEnd type="triangle"/>
                                  </a:ln>
                                  <a:effectLst/>
                                </wps:spPr>
                                <wps:bodyPr/>
                              </wps:wsp>
                              <wps:wsp>
                                <wps:cNvPr id="1470" name="46 Rectángulo"/>
                                <wps:cNvSpPr/>
                                <wps:spPr>
                                  <a:xfrm>
                                    <a:off x="1185217" y="4892913"/>
                                    <a:ext cx="460375" cy="25527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D7714A" w:rsidRDefault="009C6E0D" w:rsidP="007E32AB">
                                      <w:pPr>
                                        <w:jc w:val="center"/>
                                        <w:rPr>
                                          <w:rFonts w:ascii="Arial" w:hAnsi="Arial" w:cs="Arial"/>
                                          <w:sz w:val="20"/>
                                          <w:szCs w:val="20"/>
                                        </w:rPr>
                                      </w:pPr>
                                      <w:r>
                                        <w:rPr>
                                          <w:rFonts w:ascii="Arial" w:hAnsi="Arial" w:cs="Arial"/>
                                          <w:sz w:val="20"/>
                                          <w:szCs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1" name="46 Rectángulo"/>
                                <wps:cNvSpPr/>
                                <wps:spPr>
                                  <a:xfrm>
                                    <a:off x="2074210" y="3860395"/>
                                    <a:ext cx="460376" cy="31877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D7714A" w:rsidRDefault="009C6E0D" w:rsidP="007E32AB">
                                      <w:pPr>
                                        <w:jc w:val="center"/>
                                        <w:rPr>
                                          <w:rFonts w:ascii="Arial" w:hAnsi="Arial" w:cs="Arial"/>
                                          <w:sz w:val="20"/>
                                          <w:szCs w:val="20"/>
                                        </w:rPr>
                                      </w:pPr>
                                      <w:r>
                                        <w:rPr>
                                          <w:rFonts w:ascii="Arial" w:hAnsi="Arial" w:cs="Arial"/>
                                          <w:sz w:val="20"/>
                                          <w:szCs w:val="2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2" name="Conector 295"/>
                                <wps:cNvSpPr/>
                                <wps:spPr>
                                  <a:xfrm>
                                    <a:off x="3008486" y="4487668"/>
                                    <a:ext cx="357505" cy="311224"/>
                                  </a:xfrm>
                                  <a:prstGeom prst="flowChartConnector">
                                    <a:avLst/>
                                  </a:prstGeom>
                                  <a:noFill/>
                                  <a:ln w="6350" cap="flat" cmpd="sng" algn="ctr">
                                    <a:solidFill>
                                      <a:sysClr val="windowText" lastClr="000000"/>
                                    </a:solidFill>
                                    <a:prstDash val="solid"/>
                                  </a:ln>
                                  <a:effectLst/>
                                </wps:spPr>
                                <wps:txbx>
                                  <w:txbxContent>
                                    <w:p w:rsidR="009C6E0D" w:rsidRPr="00FD1D68" w:rsidRDefault="009C6E0D" w:rsidP="007E32AB">
                                      <w:pPr>
                                        <w:jc w:val="center"/>
                                        <w:rPr>
                                          <w:rFonts w:ascii="Arial" w:hAnsi="Arial" w:cs="Arial"/>
                                          <w:sz w:val="20"/>
                                        </w:rPr>
                                      </w:pPr>
                                      <w:r>
                                        <w:rPr>
                                          <w:rFonts w:ascii="Arial" w:hAnsi="Arial" w:cs="Arial"/>
                                          <w:sz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3" name="43 Conector recto de flecha"/>
                                <wps:cNvCnPr/>
                                <wps:spPr>
                                  <a:xfrm>
                                    <a:off x="2566684" y="4641123"/>
                                    <a:ext cx="441802" cy="635"/>
                                  </a:xfrm>
                                  <a:prstGeom prst="straightConnector1">
                                    <a:avLst/>
                                  </a:prstGeom>
                                  <a:noFill/>
                                  <a:ln w="6350" cap="flat" cmpd="sng" algn="ctr">
                                    <a:solidFill>
                                      <a:sysClr val="windowText" lastClr="000000"/>
                                    </a:solidFill>
                                    <a:prstDash val="solid"/>
                                    <a:tailEnd type="triangle"/>
                                  </a:ln>
                                  <a:effectLst/>
                                </wps:spPr>
                                <wps:bodyPr/>
                              </wps:wsp>
                              <wps:wsp>
                                <wps:cNvPr id="1484" name="Decisión 509"/>
                                <wps:cNvSpPr/>
                                <wps:spPr>
                                  <a:xfrm>
                                    <a:off x="2045701" y="4457836"/>
                                    <a:ext cx="508635" cy="361950"/>
                                  </a:xfrm>
                                  <a:prstGeom prst="flowChartDecision">
                                    <a:avLst/>
                                  </a:prstGeom>
                                  <a:solidFill>
                                    <a:sysClr val="window" lastClr="FFFFFF"/>
                                  </a:solidFill>
                                  <a:ln w="9525" cap="flat" cmpd="sng" algn="ctr">
                                    <a:solidFill>
                                      <a:sysClr val="windowText" lastClr="000000"/>
                                    </a:solidFill>
                                    <a:prstDash val="solid"/>
                                  </a:ln>
                                  <a:effectLst/>
                                </wps:spPr>
                                <wps:txbx>
                                  <w:txbxContent>
                                    <w:p w:rsidR="009C6E0D" w:rsidRPr="00890604" w:rsidRDefault="009C6E0D" w:rsidP="007E32AB">
                                      <w:pPr>
                                        <w:jc w:val="center"/>
                                        <w:rPr>
                                          <w:rFonts w:ascii="Arial Narrow" w:hAnsi="Arial Narrow"/>
                                          <w:color w:val="000000" w:themeColor="text1"/>
                                          <w:sz w:val="18"/>
                                        </w:rPr>
                                      </w:pPr>
                                    </w:p>
                                  </w:txbxContent>
                                </wps:txbx>
                                <wps:bodyPr rot="0" spcFirstLastPara="0" vert="horz" wrap="square" lIns="36000" tIns="36000" rIns="36000" bIns="36000" numCol="1" spcCol="0" rtlCol="0" fromWordArt="0" anchor="ctr" anchorCtr="0" forceAA="0" compatLnSpc="1">
                                  <a:prstTxWarp prst="textNoShape">
                                    <a:avLst/>
                                  </a:prstTxWarp>
                                  <a:noAutofit/>
                                </wps:bodyPr>
                              </wps:wsp>
                              <wpg:grpSp>
                                <wpg:cNvPr id="1485" name="Grupo 1485"/>
                                <wpg:cNvGrpSpPr/>
                                <wpg:grpSpPr>
                                  <a:xfrm>
                                    <a:off x="0" y="0"/>
                                    <a:ext cx="2074210" cy="4019780"/>
                                    <a:chOff x="0" y="0"/>
                                    <a:chExt cx="2074210" cy="4019780"/>
                                  </a:xfrm>
                                </wpg:grpSpPr>
                                <wps:wsp>
                                  <wps:cNvPr id="1486" name="46 Rectángulo"/>
                                  <wps:cNvSpPr/>
                                  <wps:spPr>
                                    <a:xfrm>
                                      <a:off x="1099001" y="2027203"/>
                                      <a:ext cx="460375" cy="25527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D7714A" w:rsidRDefault="009C6E0D" w:rsidP="007E32AB">
                                        <w:pPr>
                                          <w:jc w:val="center"/>
                                          <w:rPr>
                                            <w:rFonts w:ascii="Arial" w:hAnsi="Arial" w:cs="Arial"/>
                                            <w:sz w:val="20"/>
                                            <w:szCs w:val="20"/>
                                          </w:rPr>
                                        </w:pPr>
                                        <w:r w:rsidRPr="00D7714A">
                                          <w:rPr>
                                            <w:rFonts w:ascii="Arial" w:hAnsi="Arial" w:cs="Arial"/>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7" name="46 Rectángulo"/>
                                  <wps:cNvSpPr/>
                                  <wps:spPr>
                                    <a:xfrm>
                                      <a:off x="1051266" y="3579938"/>
                                      <a:ext cx="460375" cy="25527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D7714A" w:rsidRDefault="009C6E0D" w:rsidP="007E32AB">
                                        <w:pPr>
                                          <w:jc w:val="center"/>
                                          <w:rPr>
                                            <w:rFonts w:ascii="Arial" w:hAnsi="Arial" w:cs="Arial"/>
                                            <w:sz w:val="20"/>
                                            <w:szCs w:val="20"/>
                                          </w:rPr>
                                        </w:pPr>
                                        <w:r>
                                          <w:rPr>
                                            <w:rFonts w:ascii="Arial" w:hAnsi="Arial" w:cs="Arial"/>
                                            <w:sz w:val="20"/>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8" name="46 Rectángulo"/>
                                  <wps:cNvSpPr/>
                                  <wps:spPr>
                                    <a:xfrm>
                                      <a:off x="69012" y="2924351"/>
                                      <a:ext cx="460375" cy="25527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D7714A" w:rsidRDefault="009C6E0D" w:rsidP="007E32AB">
                                        <w:pPr>
                                          <w:jc w:val="center"/>
                                          <w:rPr>
                                            <w:rFonts w:ascii="Arial" w:hAnsi="Arial" w:cs="Arial"/>
                                            <w:sz w:val="20"/>
                                            <w:szCs w:val="20"/>
                                          </w:rPr>
                                        </w:pPr>
                                        <w:r>
                                          <w:rPr>
                                            <w:rFonts w:ascii="Arial" w:hAnsi="Arial" w:cs="Arial"/>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9" name="205 Conector angular"/>
                                  <wps:cNvCnPr>
                                    <a:stCxn id="1486" idx="2"/>
                                    <a:endCxn id="1488" idx="3"/>
                                  </wps:cNvCnPr>
                                  <wps:spPr>
                                    <a:xfrm rot="5400000">
                                      <a:off x="544532" y="2267328"/>
                                      <a:ext cx="769514" cy="799802"/>
                                    </a:xfrm>
                                    <a:prstGeom prst="bentConnector2">
                                      <a:avLst/>
                                    </a:prstGeom>
                                    <a:noFill/>
                                    <a:ln w="6350" cap="flat" cmpd="sng" algn="ctr">
                                      <a:solidFill>
                                        <a:sysClr val="windowText" lastClr="000000"/>
                                      </a:solidFill>
                                      <a:prstDash val="solid"/>
                                      <a:tailEnd type="triangle"/>
                                    </a:ln>
                                    <a:effectLst/>
                                  </wps:spPr>
                                  <wps:bodyPr/>
                                </wps:wsp>
                                <wps:wsp>
                                  <wps:cNvPr id="1490" name="67 Conector angular"/>
                                  <wps:cNvCnPr>
                                    <a:stCxn id="1498" idx="2"/>
                                    <a:endCxn id="1486" idx="1"/>
                                  </wps:cNvCnPr>
                                  <wps:spPr>
                                    <a:xfrm rot="16200000" flipH="1">
                                      <a:off x="429214" y="1485050"/>
                                      <a:ext cx="553851" cy="785724"/>
                                    </a:xfrm>
                                    <a:prstGeom prst="bentConnector2">
                                      <a:avLst/>
                                    </a:prstGeom>
                                    <a:noFill/>
                                    <a:ln w="6350" cap="flat" cmpd="sng" algn="ctr">
                                      <a:solidFill>
                                        <a:sysClr val="windowText" lastClr="000000"/>
                                      </a:solidFill>
                                      <a:prstDash val="solid"/>
                                      <a:tailEnd type="triangle"/>
                                    </a:ln>
                                    <a:effectLst/>
                                  </wps:spPr>
                                  <wps:bodyPr/>
                                </wps:wsp>
                                <wpg:grpSp>
                                  <wpg:cNvPr id="1491" name="Grupo 1491"/>
                                  <wpg:cNvGrpSpPr/>
                                  <wpg:grpSpPr>
                                    <a:xfrm>
                                      <a:off x="0" y="0"/>
                                      <a:ext cx="1668645" cy="1631777"/>
                                      <a:chOff x="0" y="0"/>
                                      <a:chExt cx="1668645" cy="1631777"/>
                                    </a:xfrm>
                                  </wpg:grpSpPr>
                                  <wpg:grpSp>
                                    <wpg:cNvPr id="1492" name="Grupo 1492"/>
                                    <wpg:cNvGrpSpPr/>
                                    <wpg:grpSpPr>
                                      <a:xfrm>
                                        <a:off x="0" y="0"/>
                                        <a:ext cx="570586" cy="870070"/>
                                        <a:chOff x="0" y="0"/>
                                        <a:chExt cx="570586" cy="870070"/>
                                      </a:xfrm>
                                    </wpg:grpSpPr>
                                    <wps:wsp>
                                      <wps:cNvPr id="1493" name="5 Rectángulo redondeado"/>
                                      <wps:cNvSpPr/>
                                      <wps:spPr>
                                        <a:xfrm>
                                          <a:off x="0" y="0"/>
                                          <a:ext cx="570586" cy="256032"/>
                                        </a:xfrm>
                                        <a:prstGeom prst="flowChartTerminator">
                                          <a:avLst/>
                                        </a:prstGeom>
                                        <a:noFill/>
                                        <a:ln w="6350" cap="flat" cmpd="sng" algn="ctr">
                                          <a:solidFill>
                                            <a:sysClr val="windowText" lastClr="000000"/>
                                          </a:solidFill>
                                          <a:prstDash val="solid"/>
                                        </a:ln>
                                        <a:effectLst/>
                                      </wps:spPr>
                                      <wps:txbx>
                                        <w:txbxContent>
                                          <w:p w:rsidR="009C6E0D" w:rsidRPr="00BD43AB" w:rsidRDefault="009C6E0D" w:rsidP="007E32AB">
                                            <w:pPr>
                                              <w:jc w:val="center"/>
                                              <w:rPr>
                                                <w:rFonts w:ascii="Arial" w:hAnsi="Arial" w:cs="Arial"/>
                                                <w:sz w:val="18"/>
                                              </w:rPr>
                                            </w:pPr>
                                            <w:r w:rsidRPr="00BD43AB">
                                              <w:rPr>
                                                <w:rFonts w:ascii="Arial" w:hAnsi="Arial" w:cs="Arial"/>
                                                <w:sz w:val="18"/>
                                              </w:rPr>
                                              <w:t>Inicio</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94" name="20 Conector recto de flecha"/>
                                      <wps:cNvCnPr/>
                                      <wps:spPr>
                                        <a:xfrm>
                                          <a:off x="301925" y="258793"/>
                                          <a:ext cx="0" cy="299720"/>
                                        </a:xfrm>
                                        <a:prstGeom prst="straightConnector1">
                                          <a:avLst/>
                                        </a:prstGeom>
                                        <a:noFill/>
                                        <a:ln w="6350" cap="flat" cmpd="sng" algn="ctr">
                                          <a:solidFill>
                                            <a:sysClr val="windowText" lastClr="000000"/>
                                          </a:solidFill>
                                          <a:prstDash val="solid"/>
                                          <a:tailEnd type="triangle"/>
                                        </a:ln>
                                        <a:effectLst/>
                                      </wps:spPr>
                                      <wps:bodyPr/>
                                    </wps:wsp>
                                    <wps:wsp>
                                      <wps:cNvPr id="1495" name="32 Rectángulo"/>
                                      <wps:cNvSpPr/>
                                      <wps:spPr>
                                        <a:xfrm>
                                          <a:off x="69012" y="577970"/>
                                          <a:ext cx="460375" cy="29210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D7714A" w:rsidRDefault="009C6E0D" w:rsidP="007E32AB">
                                            <w:pPr>
                                              <w:jc w:val="center"/>
                                              <w:rPr>
                                                <w:rFonts w:ascii="Arial" w:hAnsi="Arial" w:cs="Arial"/>
                                                <w:sz w:val="20"/>
                                                <w:szCs w:val="20"/>
                                              </w:rPr>
                                            </w:pPr>
                                            <w:r w:rsidRPr="00D7714A">
                                              <w:rPr>
                                                <w:rFonts w:ascii="Arial" w:hAnsi="Arial" w:cs="Arial"/>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96" name="35 Rectángulo"/>
                                    <wps:cNvSpPr/>
                                    <wps:spPr>
                                      <a:xfrm>
                                        <a:off x="1191125" y="968238"/>
                                        <a:ext cx="477520" cy="254635"/>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D7714A" w:rsidRDefault="009C6E0D" w:rsidP="007E32AB">
                                          <w:pPr>
                                            <w:jc w:val="center"/>
                                            <w:rPr>
                                              <w:rFonts w:ascii="Arial" w:hAnsi="Arial" w:cs="Arial"/>
                                              <w:sz w:val="20"/>
                                              <w:szCs w:val="20"/>
                                            </w:rPr>
                                          </w:pPr>
                                          <w:r w:rsidRPr="00D7714A">
                                            <w:rPr>
                                              <w:rFonts w:ascii="Arial" w:hAnsi="Arial" w:cs="Arial"/>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8" name="44 Rectángulo"/>
                                    <wps:cNvSpPr/>
                                    <wps:spPr>
                                      <a:xfrm>
                                        <a:off x="83089" y="1345717"/>
                                        <a:ext cx="460375" cy="25527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D7714A" w:rsidRDefault="009C6E0D" w:rsidP="007E32AB">
                                          <w:pPr>
                                            <w:jc w:val="center"/>
                                            <w:rPr>
                                              <w:rFonts w:ascii="Arial" w:hAnsi="Arial" w:cs="Arial"/>
                                              <w:sz w:val="20"/>
                                              <w:szCs w:val="20"/>
                                            </w:rPr>
                                          </w:pPr>
                                          <w:r w:rsidRPr="00D7714A">
                                            <w:rPr>
                                              <w:rFonts w:ascii="Arial" w:hAnsi="Arial" w:cs="Arial"/>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9" name="226 Conector angular"/>
                                    <wps:cNvCnPr>
                                      <a:stCxn id="1495" idx="3"/>
                                      <a:endCxn id="1496" idx="0"/>
                                    </wps:cNvCnPr>
                                    <wps:spPr>
                                      <a:xfrm>
                                        <a:off x="529387" y="724020"/>
                                        <a:ext cx="900498" cy="244218"/>
                                      </a:xfrm>
                                      <a:prstGeom prst="bentConnector2">
                                        <a:avLst/>
                                      </a:prstGeom>
                                      <a:noFill/>
                                      <a:ln w="6350" cap="flat" cmpd="sng" algn="ctr">
                                        <a:solidFill>
                                          <a:sysClr val="windowText" lastClr="000000"/>
                                        </a:solidFill>
                                        <a:prstDash val="solid"/>
                                        <a:tailEnd type="triangle"/>
                                      </a:ln>
                                      <a:effectLst/>
                                    </wps:spPr>
                                    <wps:bodyPr/>
                                  </wps:wsp>
                                  <wps:wsp>
                                    <wps:cNvPr id="1504" name="69 Conector angular"/>
                                    <wps:cNvCnPr>
                                      <a:stCxn id="1496" idx="1"/>
                                      <a:endCxn id="1498" idx="0"/>
                                    </wps:cNvCnPr>
                                    <wps:spPr>
                                      <a:xfrm rot="10800000" flipV="1">
                                        <a:off x="313277" y="1095554"/>
                                        <a:ext cx="877848" cy="250162"/>
                                      </a:xfrm>
                                      <a:prstGeom prst="bentConnector2">
                                        <a:avLst/>
                                      </a:prstGeom>
                                      <a:noFill/>
                                      <a:ln w="6350" cap="flat" cmpd="sng" algn="ctr">
                                        <a:solidFill>
                                          <a:sysClr val="windowText" lastClr="000000"/>
                                        </a:solidFill>
                                        <a:prstDash val="solid"/>
                                        <a:tailEnd type="triangle"/>
                                      </a:ln>
                                      <a:effectLst/>
                                    </wps:spPr>
                                    <wps:bodyPr/>
                                  </wps:wsp>
                                  <wps:wsp>
                                    <wps:cNvPr id="1514" name="20 Conector recto de flecha"/>
                                    <wps:cNvCnPr/>
                                    <wps:spPr>
                                      <a:xfrm flipH="1" flipV="1">
                                        <a:off x="543464" y="1466487"/>
                                        <a:ext cx="431800" cy="0"/>
                                      </a:xfrm>
                                      <a:prstGeom prst="straightConnector1">
                                        <a:avLst/>
                                      </a:prstGeom>
                                      <a:noFill/>
                                      <a:ln w="6350" cap="flat" cmpd="sng" algn="ctr">
                                        <a:solidFill>
                                          <a:sysClr val="windowText" lastClr="000000"/>
                                        </a:solidFill>
                                        <a:prstDash val="solid"/>
                                        <a:tailEnd type="triangle"/>
                                      </a:ln>
                                      <a:effectLst/>
                                    </wps:spPr>
                                    <wps:bodyPr/>
                                  </wps:wsp>
                                  <wps:wsp>
                                    <wps:cNvPr id="1518" name="Conector 295"/>
                                    <wps:cNvSpPr/>
                                    <wps:spPr>
                                      <a:xfrm>
                                        <a:off x="973359" y="1293957"/>
                                        <a:ext cx="357505" cy="337820"/>
                                      </a:xfrm>
                                      <a:prstGeom prst="flowChartConnector">
                                        <a:avLst/>
                                      </a:prstGeom>
                                      <a:solidFill>
                                        <a:sysClr val="window" lastClr="FFFFFF"/>
                                      </a:solidFill>
                                      <a:ln w="6350" cap="flat" cmpd="sng" algn="ctr">
                                        <a:solidFill>
                                          <a:sysClr val="windowText" lastClr="000000"/>
                                        </a:solidFill>
                                        <a:prstDash val="solid"/>
                                      </a:ln>
                                      <a:effectLst/>
                                    </wps:spPr>
                                    <wps:txbx>
                                      <w:txbxContent>
                                        <w:p w:rsidR="009C6E0D" w:rsidRPr="00FD1D68" w:rsidRDefault="009C6E0D" w:rsidP="007E32AB">
                                          <w:pPr>
                                            <w:jc w:val="center"/>
                                            <w:rPr>
                                              <w:rFonts w:ascii="Arial" w:hAnsi="Arial" w:cs="Arial"/>
                                              <w:sz w:val="20"/>
                                            </w:rPr>
                                          </w:pPr>
                                          <w:r>
                                            <w:rPr>
                                              <w:rFonts w:ascii="Arial" w:hAnsi="Arial" w:cs="Arial"/>
                                              <w:sz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21" name="197 Conector angular"/>
                                  <wps:cNvCnPr>
                                    <a:stCxn id="1488" idx="2"/>
                                    <a:endCxn id="1487" idx="1"/>
                                  </wps:cNvCnPr>
                                  <wps:spPr>
                                    <a:xfrm rot="16200000" flipH="1">
                                      <a:off x="411257" y="3067564"/>
                                      <a:ext cx="527953" cy="752066"/>
                                    </a:xfrm>
                                    <a:prstGeom prst="bentConnector2">
                                      <a:avLst/>
                                    </a:prstGeom>
                                    <a:noFill/>
                                    <a:ln w="6350" cap="flat" cmpd="sng" algn="ctr">
                                      <a:solidFill>
                                        <a:sysClr val="windowText" lastClr="000000"/>
                                      </a:solidFill>
                                      <a:prstDash val="solid"/>
                                      <a:tailEnd type="triangle"/>
                                    </a:ln>
                                    <a:effectLst/>
                                  </wps:spPr>
                                  <wps:bodyPr/>
                                </wps:wsp>
                                <wps:wsp>
                                  <wps:cNvPr id="1522" name="198 Conector angular"/>
                                  <wps:cNvCnPr>
                                    <a:stCxn id="1487" idx="3"/>
                                    <a:endCxn id="1481" idx="1"/>
                                  </wps:cNvCnPr>
                                  <wps:spPr>
                                    <a:xfrm>
                                      <a:off x="1511641" y="3707573"/>
                                      <a:ext cx="562569" cy="312207"/>
                                    </a:xfrm>
                                    <a:prstGeom prst="bentConnector3">
                                      <a:avLst>
                                        <a:gd name="adj1" fmla="val 50000"/>
                                      </a:avLst>
                                    </a:prstGeom>
                                    <a:noFill/>
                                    <a:ln w="6350" cap="flat" cmpd="sng" algn="ctr">
                                      <a:solidFill>
                                        <a:sysClr val="windowText" lastClr="000000"/>
                                      </a:solidFill>
                                      <a:prstDash val="solid"/>
                                      <a:tailEnd type="triangle"/>
                                    </a:ln>
                                    <a:effectLst/>
                                  </wps:spPr>
                                  <wps:bodyPr/>
                                </wps:wsp>
                              </wpg:grpSp>
                              <wps:wsp>
                                <wps:cNvPr id="1523" name="Cuadro de texto 2"/>
                                <wps:cNvSpPr txBox="1">
                                  <a:spLocks noChangeArrowheads="1"/>
                                </wps:cNvSpPr>
                                <wps:spPr bwMode="auto">
                                  <a:xfrm>
                                    <a:off x="2360132" y="4402146"/>
                                    <a:ext cx="459685" cy="262890"/>
                                  </a:xfrm>
                                  <a:prstGeom prst="rect">
                                    <a:avLst/>
                                  </a:prstGeom>
                                  <a:noFill/>
                                  <a:ln w="9525">
                                    <a:noFill/>
                                    <a:miter lim="800000"/>
                                    <a:headEnd/>
                                    <a:tailEnd/>
                                  </a:ln>
                                </wps:spPr>
                                <wps:txbx>
                                  <w:txbxContent>
                                    <w:p w:rsidR="009C6E0D" w:rsidRPr="00B809E7" w:rsidRDefault="009C6E0D" w:rsidP="007E32AB">
                                      <w:pPr>
                                        <w:rPr>
                                          <w:rFonts w:ascii="Arial" w:hAnsi="Arial" w:cs="Arial"/>
                                          <w:sz w:val="18"/>
                                        </w:rPr>
                                      </w:pPr>
                                      <w:r>
                                        <w:rPr>
                                          <w:rFonts w:ascii="Arial" w:hAnsi="Arial" w:cs="Arial"/>
                                          <w:sz w:val="18"/>
                                        </w:rPr>
                                        <w:t>No</w:t>
                                      </w:r>
                                    </w:p>
                                  </w:txbxContent>
                                </wps:txbx>
                                <wps:bodyPr rot="0" vert="horz" wrap="square" lIns="91440" tIns="45720" rIns="91440" bIns="45720" anchor="t" anchorCtr="0">
                                  <a:noAutofit/>
                                </wps:bodyPr>
                              </wps:wsp>
                              <wps:wsp>
                                <wps:cNvPr id="1524" name="Cuadro de texto 2"/>
                                <wps:cNvSpPr txBox="1">
                                  <a:spLocks noChangeArrowheads="1"/>
                                </wps:cNvSpPr>
                                <wps:spPr bwMode="auto">
                                  <a:xfrm>
                                    <a:off x="1871758" y="4813534"/>
                                    <a:ext cx="364490" cy="262890"/>
                                  </a:xfrm>
                                  <a:prstGeom prst="rect">
                                    <a:avLst/>
                                  </a:prstGeom>
                                  <a:noFill/>
                                  <a:ln w="9525">
                                    <a:noFill/>
                                    <a:miter lim="800000"/>
                                    <a:headEnd/>
                                    <a:tailEnd/>
                                  </a:ln>
                                </wps:spPr>
                                <wps:txbx>
                                  <w:txbxContent>
                                    <w:p w:rsidR="009C6E0D" w:rsidRPr="00B809E7" w:rsidRDefault="009C6E0D" w:rsidP="007E32AB">
                                      <w:pPr>
                                        <w:rPr>
                                          <w:rFonts w:ascii="Arial" w:hAnsi="Arial" w:cs="Arial"/>
                                          <w:sz w:val="18"/>
                                        </w:rPr>
                                      </w:pPr>
                                      <w:r>
                                        <w:rPr>
                                          <w:rFonts w:ascii="Arial" w:hAnsi="Arial" w:cs="Arial"/>
                                          <w:sz w:val="18"/>
                                        </w:rPr>
                                        <w:t>Sí</w:t>
                                      </w:r>
                                    </w:p>
                                  </w:txbxContent>
                                </wps:txbx>
                                <wps:bodyPr rot="0" vert="horz" wrap="square" lIns="91440" tIns="45720" rIns="91440" bIns="45720" anchor="t" anchorCtr="0">
                                  <a:noAutofit/>
                                </wps:bodyPr>
                              </wps:wsp>
                            </wpg:grpSp>
                            <wps:wsp>
                              <wps:cNvPr id="1526" name="20 Conector recto de flecha"/>
                              <wps:cNvCnPr/>
                              <wps:spPr>
                                <a:xfrm>
                                  <a:off x="1276710" y="5538085"/>
                                  <a:ext cx="0" cy="299085"/>
                                </a:xfrm>
                                <a:prstGeom prst="straightConnector1">
                                  <a:avLst/>
                                </a:prstGeom>
                                <a:noFill/>
                                <a:ln w="6350" cap="flat" cmpd="sng" algn="ctr">
                                  <a:solidFill>
                                    <a:sysClr val="windowText" lastClr="000000"/>
                                  </a:solidFill>
                                  <a:prstDash val="solid"/>
                                  <a:tailEnd type="triangle"/>
                                </a:ln>
                                <a:effectLst/>
                              </wps:spPr>
                              <wps:bodyPr/>
                            </wps:wsp>
                            <wps:wsp>
                              <wps:cNvPr id="2363" name="20 Conector recto de flecha"/>
                              <wps:cNvCnPr/>
                              <wps:spPr>
                                <a:xfrm>
                                  <a:off x="2112956" y="4485319"/>
                                  <a:ext cx="0" cy="299085"/>
                                </a:xfrm>
                                <a:prstGeom prst="straightConnector1">
                                  <a:avLst/>
                                </a:prstGeom>
                                <a:noFill/>
                                <a:ln w="6350" cap="flat" cmpd="sng" algn="ctr">
                                  <a:solidFill>
                                    <a:sysClr val="windowText" lastClr="00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8A48EE7" id="Grupo 1527" o:spid="_x0000_s1374" style="position:absolute;left:0;text-align:left;margin-left:5.2pt;margin-top:19.05pt;width:256.95pt;height:516.9pt;z-index:253172736;mso-position-horizontal-relative:text;mso-position-vertical-relative:page;mso-width-relative:margin;mso-height-relative:margin" coordsize="30996,6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">
                      <v:group id="Grupo 1462" o:spid="_x0000_s1375" style="position:absolute;width:30996;height:62426" coordsize="33659,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shape id="Conector fuera de página 277" o:spid="_x0000_s1376" type="#_x0000_t177" style="position:absolute;left:12299;top:54533;width:3220;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" fillcolor="window" strokecolor="windowText" strokeweight=".5pt">
                          <v:textbox>
                            <w:txbxContent>
                              <w:p w:rsidR="009C6E0D" w:rsidRPr="008B37EB" w:rsidRDefault="009C6E0D" w:rsidP="007E32AB">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lang w:val="es-ES_tradnl"/>
                                  </w:rPr>
                                  <w:t>A</w:t>
                                </w:r>
                              </w:p>
                            </w:txbxContent>
                          </v:textbox>
                        </v:shape>
                        <v:shape id="64 Conector angular" o:spid="_x0000_s1377" type="#_x0000_t33" style="position:absolute;left:18724;top:45928;width:2008;height:654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" strokecolor="windowText" strokeweight=".5pt">
                          <v:stroke endarrow="block"/>
                        </v:shape>
                        <v:rect id="46 Rectángulo" o:spid="_x0000_s1378" style="position:absolute;left:11852;top:48929;width:4603;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" fillcolor="window" strokecolor="windowText" strokeweight=".5pt">
                          <v:textbox>
                            <w:txbxContent>
                              <w:p w:rsidR="009C6E0D" w:rsidRPr="00D7714A" w:rsidRDefault="009C6E0D" w:rsidP="007E32AB">
                                <w:pPr>
                                  <w:jc w:val="center"/>
                                  <w:rPr>
                                    <w:rFonts w:ascii="Arial" w:hAnsi="Arial" w:cs="Arial"/>
                                    <w:sz w:val="20"/>
                                    <w:szCs w:val="20"/>
                                  </w:rPr>
                                </w:pPr>
                                <w:r>
                                  <w:rPr>
                                    <w:rFonts w:ascii="Arial" w:hAnsi="Arial" w:cs="Arial"/>
                                    <w:sz w:val="20"/>
                                    <w:szCs w:val="20"/>
                                  </w:rPr>
                                  <w:t>8</w:t>
                                </w:r>
                              </w:p>
                            </w:txbxContent>
                          </v:textbox>
                        </v:rect>
                        <v:rect id="46 Rectángulo" o:spid="_x0000_s1379" style="position:absolute;left:20742;top:38603;width:4603;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" fillcolor="window" strokecolor="windowText" strokeweight=".5pt">
                          <v:textbox>
                            <w:txbxContent>
                              <w:p w:rsidR="009C6E0D" w:rsidRPr="00D7714A" w:rsidRDefault="009C6E0D" w:rsidP="007E32AB">
                                <w:pPr>
                                  <w:jc w:val="center"/>
                                  <w:rPr>
                                    <w:rFonts w:ascii="Arial" w:hAnsi="Arial" w:cs="Arial"/>
                                    <w:sz w:val="20"/>
                                    <w:szCs w:val="20"/>
                                  </w:rPr>
                                </w:pPr>
                                <w:r>
                                  <w:rPr>
                                    <w:rFonts w:ascii="Arial" w:hAnsi="Arial" w:cs="Arial"/>
                                    <w:sz w:val="20"/>
                                    <w:szCs w:val="20"/>
                                  </w:rPr>
                                  <w:t>7</w:t>
                                </w:r>
                              </w:p>
                            </w:txbxContent>
                          </v:textbox>
                        </v:rect>
                        <v:shape id="Conector 295" o:spid="_x0000_s1380" type="#_x0000_t120" style="position:absolute;left:30084;top:44876;width:3575;height:3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" filled="f" strokecolor="windowText" strokeweight=".5pt">
                          <v:textbox>
                            <w:txbxContent>
                              <w:p w:rsidR="009C6E0D" w:rsidRPr="00FD1D68" w:rsidRDefault="009C6E0D" w:rsidP="007E32AB">
                                <w:pPr>
                                  <w:jc w:val="center"/>
                                  <w:rPr>
                                    <w:rFonts w:ascii="Arial" w:hAnsi="Arial" w:cs="Arial"/>
                                    <w:sz w:val="20"/>
                                  </w:rPr>
                                </w:pPr>
                                <w:r>
                                  <w:rPr>
                                    <w:rFonts w:ascii="Arial" w:hAnsi="Arial" w:cs="Arial"/>
                                    <w:sz w:val="20"/>
                                  </w:rPr>
                                  <w:t>a</w:t>
                                </w:r>
                              </w:p>
                            </w:txbxContent>
                          </v:textbox>
                        </v:shape>
                        <v:shape id="43 Conector recto de flecha" o:spid="_x0000_s1381" type="#_x0000_t32" style="position:absolute;left:25666;top:46411;width:441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" strokecolor="windowText" strokeweight=".5pt">
                          <v:stroke endarrow="block"/>
                        </v:shape>
                        <v:shape id="Decisión 509" o:spid="_x0000_s1382" type="#_x0000_t110" style="position:absolute;left:20457;top:44578;width:5086;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" fillcolor="window" strokecolor="windowText">
                          <v:textbox inset="1mm,1mm,1mm,1mm">
                            <w:txbxContent>
                              <w:p w:rsidR="009C6E0D" w:rsidRPr="00890604" w:rsidRDefault="009C6E0D" w:rsidP="007E32AB">
                                <w:pPr>
                                  <w:jc w:val="center"/>
                                  <w:rPr>
                                    <w:rFonts w:ascii="Arial Narrow" w:hAnsi="Arial Narrow"/>
                                    <w:color w:val="000000" w:themeColor="text1"/>
                                    <w:sz w:val="18"/>
                                  </w:rPr>
                                </w:pPr>
                              </w:p>
                            </w:txbxContent>
                          </v:textbox>
                        </v:shape>
                        <v:group id="Grupo 1485" o:spid="_x0000_s1383" style="position:absolute;width:20742;height:40197" coordsize="20742,4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">
                          <v:rect id="46 Rectángulo" o:spid="_x0000_s1384" style="position:absolute;left:10990;top:20272;width:4603;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" fillcolor="window" strokecolor="windowText" strokeweight=".5pt">
                            <v:textbox>
                              <w:txbxContent>
                                <w:p w:rsidR="009C6E0D" w:rsidRPr="00D7714A" w:rsidRDefault="009C6E0D" w:rsidP="007E32AB">
                                  <w:pPr>
                                    <w:jc w:val="center"/>
                                    <w:rPr>
                                      <w:rFonts w:ascii="Arial" w:hAnsi="Arial" w:cs="Arial"/>
                                      <w:sz w:val="20"/>
                                      <w:szCs w:val="20"/>
                                    </w:rPr>
                                  </w:pPr>
                                  <w:r w:rsidRPr="00D7714A">
                                    <w:rPr>
                                      <w:rFonts w:ascii="Arial" w:hAnsi="Arial" w:cs="Arial"/>
                                      <w:sz w:val="20"/>
                                      <w:szCs w:val="20"/>
                                    </w:rPr>
                                    <w:t>4</w:t>
                                  </w:r>
                                </w:p>
                              </w:txbxContent>
                            </v:textbox>
                          </v:rect>
                          <v:rect id="46 Rectángulo" o:spid="_x0000_s1385" style="position:absolute;left:10512;top:35799;width:4604;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" fillcolor="window" strokecolor="windowText" strokeweight=".5pt">
                            <v:textbox>
                              <w:txbxContent>
                                <w:p w:rsidR="009C6E0D" w:rsidRPr="00D7714A" w:rsidRDefault="009C6E0D" w:rsidP="007E32AB">
                                  <w:pPr>
                                    <w:jc w:val="center"/>
                                    <w:rPr>
                                      <w:rFonts w:ascii="Arial" w:hAnsi="Arial" w:cs="Arial"/>
                                      <w:sz w:val="20"/>
                                      <w:szCs w:val="20"/>
                                    </w:rPr>
                                  </w:pPr>
                                  <w:r>
                                    <w:rPr>
                                      <w:rFonts w:ascii="Arial" w:hAnsi="Arial" w:cs="Arial"/>
                                      <w:sz w:val="20"/>
                                      <w:szCs w:val="20"/>
                                    </w:rPr>
                                    <w:t>6</w:t>
                                  </w:r>
                                </w:p>
                              </w:txbxContent>
                            </v:textbox>
                          </v:rect>
                          <v:rect id="46 Rectángulo" o:spid="_x0000_s1386" style="position:absolute;left:690;top:29243;width:4603;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" fillcolor="window" strokecolor="windowText" strokeweight=".5pt">
                            <v:textbox>
                              <w:txbxContent>
                                <w:p w:rsidR="009C6E0D" w:rsidRPr="00D7714A" w:rsidRDefault="009C6E0D" w:rsidP="007E32AB">
                                  <w:pPr>
                                    <w:jc w:val="center"/>
                                    <w:rPr>
                                      <w:rFonts w:ascii="Arial" w:hAnsi="Arial" w:cs="Arial"/>
                                      <w:sz w:val="20"/>
                                      <w:szCs w:val="20"/>
                                    </w:rPr>
                                  </w:pPr>
                                  <w:r>
                                    <w:rPr>
                                      <w:rFonts w:ascii="Arial" w:hAnsi="Arial" w:cs="Arial"/>
                                      <w:sz w:val="20"/>
                                      <w:szCs w:val="20"/>
                                    </w:rPr>
                                    <w:t>5</w:t>
                                  </w:r>
                                </w:p>
                              </w:txbxContent>
                            </v:textbox>
                          </v:rect>
                          <v:shape id="205 Conector angular" o:spid="_x0000_s1387" type="#_x0000_t33" style="position:absolute;left:5444;top:22673;width:7695;height:799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" strokecolor="windowText" strokeweight=".5pt">
                            <v:stroke endarrow="block"/>
                          </v:shape>
                          <v:shape id="67 Conector angular" o:spid="_x0000_s1388" type="#_x0000_t33" style="position:absolute;left:4291;top:14850;width:5539;height:785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" strokecolor="windowText" strokeweight=".5pt">
                            <v:stroke endarrow="block"/>
                          </v:shape>
                          <v:group id="Grupo 1491" o:spid="_x0000_s1389" style="position:absolute;width:16686;height:16317" coordsize="16686,1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">
                            <v:group id="Grupo 1492" o:spid="_x0000_s1390" style="position:absolute;width:5705;height:8700" coordsize="5705,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">
                              <v:shape id="_x0000_s1391" type="#_x0000_t116" style="position:absolute;width:5705;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" filled="f" strokecolor="windowText" strokeweight=".5pt">
                                <v:textbox inset="1mm,0,1mm,0">
                                  <w:txbxContent>
                                    <w:p w:rsidR="009C6E0D" w:rsidRPr="00BD43AB" w:rsidRDefault="009C6E0D" w:rsidP="007E32AB">
                                      <w:pPr>
                                        <w:jc w:val="center"/>
                                        <w:rPr>
                                          <w:rFonts w:ascii="Arial" w:hAnsi="Arial" w:cs="Arial"/>
                                          <w:sz w:val="18"/>
                                        </w:rPr>
                                      </w:pPr>
                                      <w:r w:rsidRPr="00BD43AB">
                                        <w:rPr>
                                          <w:rFonts w:ascii="Arial" w:hAnsi="Arial" w:cs="Arial"/>
                                          <w:sz w:val="18"/>
                                        </w:rPr>
                                        <w:t>Inicio</w:t>
                                      </w:r>
                                    </w:p>
                                  </w:txbxContent>
                                </v:textbox>
                              </v:shape>
                              <v:shape id="20 Conector recto de flecha" o:spid="_x0000_s1392" type="#_x0000_t32" style="position:absolute;left:3019;top:2587;width:0;height:29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" strokecolor="windowText" strokeweight=".5pt">
                                <v:stroke endarrow="block"/>
                              </v:shape>
                              <v:rect id="_x0000_s1393" style="position:absolute;left:690;top:5779;width:4603;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" fillcolor="window" strokecolor="windowText" strokeweight=".5pt">
                                <v:textbox>
                                  <w:txbxContent>
                                    <w:p w:rsidR="009C6E0D" w:rsidRPr="00D7714A" w:rsidRDefault="009C6E0D" w:rsidP="007E32AB">
                                      <w:pPr>
                                        <w:jc w:val="center"/>
                                        <w:rPr>
                                          <w:rFonts w:ascii="Arial" w:hAnsi="Arial" w:cs="Arial"/>
                                          <w:sz w:val="20"/>
                                          <w:szCs w:val="20"/>
                                        </w:rPr>
                                      </w:pPr>
                                      <w:r w:rsidRPr="00D7714A">
                                        <w:rPr>
                                          <w:rFonts w:ascii="Arial" w:hAnsi="Arial" w:cs="Arial"/>
                                          <w:sz w:val="20"/>
                                          <w:szCs w:val="20"/>
                                        </w:rPr>
                                        <w:t>1</w:t>
                                      </w:r>
                                    </w:p>
                                  </w:txbxContent>
                                </v:textbox>
                              </v:rect>
                            </v:group>
                            <v:rect id="35 Rectángulo" o:spid="_x0000_s1394" style="position:absolute;left:11911;top:9682;width:4775;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" fillcolor="window" strokecolor="windowText" strokeweight=".5pt">
                              <v:textbox>
                                <w:txbxContent>
                                  <w:p w:rsidR="009C6E0D" w:rsidRPr="00D7714A" w:rsidRDefault="009C6E0D" w:rsidP="007E32AB">
                                    <w:pPr>
                                      <w:jc w:val="center"/>
                                      <w:rPr>
                                        <w:rFonts w:ascii="Arial" w:hAnsi="Arial" w:cs="Arial"/>
                                        <w:sz w:val="20"/>
                                        <w:szCs w:val="20"/>
                                      </w:rPr>
                                    </w:pPr>
                                    <w:r w:rsidRPr="00D7714A">
                                      <w:rPr>
                                        <w:rFonts w:ascii="Arial" w:hAnsi="Arial" w:cs="Arial"/>
                                        <w:sz w:val="20"/>
                                        <w:szCs w:val="20"/>
                                      </w:rPr>
                                      <w:t>2</w:t>
                                    </w:r>
                                  </w:p>
                                </w:txbxContent>
                              </v:textbox>
                            </v:rect>
                            <v:rect id="44 Rectángulo" o:spid="_x0000_s1395" style="position:absolute;left:830;top:13457;width:4604;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" fillcolor="window" strokecolor="windowText" strokeweight=".5pt">
                              <v:textbox>
                                <w:txbxContent>
                                  <w:p w:rsidR="009C6E0D" w:rsidRPr="00D7714A" w:rsidRDefault="009C6E0D" w:rsidP="007E32AB">
                                    <w:pPr>
                                      <w:jc w:val="center"/>
                                      <w:rPr>
                                        <w:rFonts w:ascii="Arial" w:hAnsi="Arial" w:cs="Arial"/>
                                        <w:sz w:val="20"/>
                                        <w:szCs w:val="20"/>
                                      </w:rPr>
                                    </w:pPr>
                                    <w:r w:rsidRPr="00D7714A">
                                      <w:rPr>
                                        <w:rFonts w:ascii="Arial" w:hAnsi="Arial" w:cs="Arial"/>
                                        <w:sz w:val="20"/>
                                        <w:szCs w:val="20"/>
                                      </w:rPr>
                                      <w:t>3</w:t>
                                    </w:r>
                                  </w:p>
                                </w:txbxContent>
                              </v:textbox>
                            </v:rect>
                            <v:shape id="226 Conector angular" o:spid="_x0000_s1396" type="#_x0000_t33" style="position:absolute;left:5293;top:7240;width:9005;height:244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" strokecolor="windowText" strokeweight=".5pt">
                              <v:stroke endarrow="block"/>
                            </v:shape>
                            <v:shape id="69 Conector angular" o:spid="_x0000_s1397" type="#_x0000_t33" style="position:absolute;left:3132;top:10955;width:8779;height:250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" strokecolor="windowText" strokeweight=".5pt">
                              <v:stroke endarrow="block"/>
                            </v:shape>
                            <v:shape id="20 Conector recto de flecha" o:spid="_x0000_s1398" type="#_x0000_t32" style="position:absolute;left:5434;top:14664;width:4318;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" strokecolor="windowText" strokeweight=".5pt">
                              <v:stroke endarrow="block"/>
                            </v:shape>
                            <v:shape id="Conector 295" o:spid="_x0000_s1399" type="#_x0000_t120" style="position:absolute;left:9733;top:12939;width:3575;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" fillcolor="window" strokecolor="windowText" strokeweight=".5pt">
                              <v:textbox>
                                <w:txbxContent>
                                  <w:p w:rsidR="009C6E0D" w:rsidRPr="00FD1D68" w:rsidRDefault="009C6E0D" w:rsidP="007E32AB">
                                    <w:pPr>
                                      <w:jc w:val="center"/>
                                      <w:rPr>
                                        <w:rFonts w:ascii="Arial" w:hAnsi="Arial" w:cs="Arial"/>
                                        <w:sz w:val="20"/>
                                      </w:rPr>
                                    </w:pPr>
                                    <w:r>
                                      <w:rPr>
                                        <w:rFonts w:ascii="Arial" w:hAnsi="Arial" w:cs="Arial"/>
                                        <w:sz w:val="20"/>
                                      </w:rPr>
                                      <w:t>a</w:t>
                                    </w:r>
                                  </w:p>
                                </w:txbxContent>
                              </v:textbox>
                            </v:shape>
                          </v:group>
                          <v:shape id="197 Conector angular" o:spid="_x0000_s1400" type="#_x0000_t33" style="position:absolute;left:4112;top:30676;width:5279;height:752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" strokecolor="windowText" strokeweight=".5pt">
                            <v:stroke endarrow="block"/>
                          </v:shape>
                          <v:shape id="198 Conector angular" o:spid="_x0000_s1401" type="#_x0000_t34" style="position:absolute;left:15116;top:37075;width:5626;height:312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" strokecolor="windowText" strokeweight=".5pt">
                            <v:stroke endarrow="block"/>
                          </v:shape>
                        </v:group>
                        <v:shape id="_x0000_s1402" type="#_x0000_t202" style="position:absolute;left:23601;top:44021;width:4597;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" filled="f" stroked="f">
                          <v:textbox>
                            <w:txbxContent>
                              <w:p w:rsidR="009C6E0D" w:rsidRPr="00B809E7" w:rsidRDefault="009C6E0D" w:rsidP="007E32AB">
                                <w:pPr>
                                  <w:rPr>
                                    <w:rFonts w:ascii="Arial" w:hAnsi="Arial" w:cs="Arial"/>
                                    <w:sz w:val="18"/>
                                  </w:rPr>
                                </w:pPr>
                                <w:r>
                                  <w:rPr>
                                    <w:rFonts w:ascii="Arial" w:hAnsi="Arial" w:cs="Arial"/>
                                    <w:sz w:val="18"/>
                                  </w:rPr>
                                  <w:t>No</w:t>
                                </w:r>
                              </w:p>
                            </w:txbxContent>
                          </v:textbox>
                        </v:shape>
                        <v:shape id="_x0000_s1403" type="#_x0000_t202" style="position:absolute;left:18717;top:48135;width:3645;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" filled="f" stroked="f">
                          <v:textbox>
                            <w:txbxContent>
                              <w:p w:rsidR="009C6E0D" w:rsidRPr="00B809E7" w:rsidRDefault="009C6E0D" w:rsidP="007E32AB">
                                <w:pPr>
                                  <w:rPr>
                                    <w:rFonts w:ascii="Arial" w:hAnsi="Arial" w:cs="Arial"/>
                                    <w:sz w:val="18"/>
                                  </w:rPr>
                                </w:pPr>
                                <w:r>
                                  <w:rPr>
                                    <w:rFonts w:ascii="Arial" w:hAnsi="Arial" w:cs="Arial"/>
                                    <w:sz w:val="18"/>
                                  </w:rPr>
                                  <w:t>Sí</w:t>
                                </w:r>
                              </w:p>
                            </w:txbxContent>
                          </v:textbox>
                        </v:shape>
                      </v:group>
                      <v:shape id="20 Conector recto de flecha" o:spid="_x0000_s1404" type="#_x0000_t32" style="position:absolute;left:12767;top:55380;width:0;height:2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" strokecolor="windowText" strokeweight=".5pt">
                        <v:stroke endarrow="block"/>
                      </v:shape>
                      <v:shape id="20 Conector recto de flecha" o:spid="_x0000_s1405" type="#_x0000_t32" style="position:absolute;left:21129;top:44853;width:0;height:2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" strokecolor="windowText" strokeweight=".5pt">
                        <v:stroke endarrow="block"/>
                      </v:shape>
                      <w10:wrap anchory="page"/>
                    </v:group>
                  </w:pict>
                </mc:Fallback>
              </mc:AlternateContent>
            </w:r>
          </w:p>
        </w:tc>
        <w:tc>
          <w:tcPr>
            <w:tcW w:w="1417" w:type="dxa"/>
            <w:tcBorders>
              <w:top w:val="single" w:sz="4" w:space="0" w:color="auto"/>
            </w:tcBorders>
            <w:vAlign w:val="center"/>
          </w:tcPr>
          <w:p w:rsidR="00E13195" w:rsidRPr="00437A93" w:rsidRDefault="00E13195" w:rsidP="006432CC">
            <w:pPr>
              <w:pStyle w:val="Textoindependiente"/>
              <w:jc w:val="center"/>
              <w:rPr>
                <w:rFonts w:cs="Arial"/>
                <w:b/>
                <w:szCs w:val="18"/>
                <w:lang w:val="es-MX" w:eastAsia="es-MX"/>
              </w:rPr>
            </w:pPr>
          </w:p>
        </w:tc>
        <w:tc>
          <w:tcPr>
            <w:tcW w:w="1418" w:type="dxa"/>
            <w:tcBorders>
              <w:top w:val="single" w:sz="4" w:space="0" w:color="auto"/>
            </w:tcBorders>
            <w:vAlign w:val="center"/>
          </w:tcPr>
          <w:p w:rsidR="00E13195" w:rsidRPr="00437A93" w:rsidRDefault="00E13195" w:rsidP="006432CC">
            <w:pPr>
              <w:pStyle w:val="Textoindependiente"/>
              <w:jc w:val="center"/>
              <w:rPr>
                <w:rFonts w:cs="Arial"/>
                <w:color w:val="000000"/>
                <w:szCs w:val="18"/>
                <w:lang w:val="es-MX" w:eastAsia="es-MX"/>
              </w:rPr>
            </w:pPr>
          </w:p>
        </w:tc>
        <w:tc>
          <w:tcPr>
            <w:tcW w:w="1559" w:type="dxa"/>
            <w:tcBorders>
              <w:top w:val="single" w:sz="4" w:space="0" w:color="auto"/>
            </w:tcBorders>
            <w:vAlign w:val="center"/>
          </w:tcPr>
          <w:p w:rsidR="00E13195" w:rsidRPr="00437A93" w:rsidRDefault="00E13195" w:rsidP="006432CC">
            <w:pPr>
              <w:pStyle w:val="Textoindependiente"/>
              <w:jc w:val="center"/>
              <w:rPr>
                <w:rFonts w:cs="Arial"/>
                <w:bCs/>
                <w:snapToGrid w:val="0"/>
                <w:szCs w:val="18"/>
                <w:lang w:val="es-MX"/>
              </w:rPr>
            </w:pPr>
          </w:p>
        </w:tc>
        <w:tc>
          <w:tcPr>
            <w:tcW w:w="3399" w:type="dxa"/>
            <w:tcBorders>
              <w:top w:val="single" w:sz="4" w:space="0" w:color="auto"/>
            </w:tcBorders>
            <w:vAlign w:val="center"/>
          </w:tcPr>
          <w:p w:rsidR="00B03C29" w:rsidRPr="00437A93" w:rsidRDefault="00B03C29" w:rsidP="00E13195">
            <w:pPr>
              <w:pStyle w:val="Textoindependiente"/>
              <w:jc w:val="both"/>
              <w:rPr>
                <w:rFonts w:cs="Arial"/>
                <w:bCs/>
                <w:snapToGrid w:val="0"/>
                <w:szCs w:val="18"/>
              </w:rPr>
            </w:pPr>
          </w:p>
          <w:p w:rsidR="00E13195" w:rsidRPr="00437A93" w:rsidRDefault="00E13195" w:rsidP="001E434E">
            <w:pPr>
              <w:pStyle w:val="Textoindependiente"/>
              <w:jc w:val="center"/>
              <w:rPr>
                <w:rFonts w:cs="Arial"/>
                <w:bCs/>
                <w:snapToGrid w:val="0"/>
                <w:szCs w:val="18"/>
              </w:rPr>
            </w:pPr>
            <w:r w:rsidRPr="00437A93">
              <w:rPr>
                <w:rFonts w:cs="Arial"/>
                <w:bCs/>
                <w:snapToGrid w:val="0"/>
                <w:szCs w:val="18"/>
              </w:rPr>
              <w:t>Inicia procedimiento</w:t>
            </w:r>
          </w:p>
          <w:p w:rsidR="00E13195" w:rsidRPr="00437A93" w:rsidRDefault="00E13195" w:rsidP="00E13195">
            <w:pPr>
              <w:pStyle w:val="Textoindependiente"/>
              <w:ind w:firstLine="52"/>
              <w:jc w:val="both"/>
              <w:rPr>
                <w:rFonts w:cs="Arial"/>
                <w:bCs/>
                <w:snapToGrid w:val="0"/>
                <w:szCs w:val="18"/>
              </w:rPr>
            </w:pPr>
          </w:p>
          <w:p w:rsidR="00E13195" w:rsidRPr="00437A93" w:rsidRDefault="00E13195" w:rsidP="00E13195">
            <w:pPr>
              <w:pStyle w:val="Textoindependiente"/>
              <w:ind w:firstLine="52"/>
              <w:jc w:val="both"/>
              <w:rPr>
                <w:rFonts w:cs="Arial"/>
                <w:bCs/>
                <w:snapToGrid w:val="0"/>
                <w:szCs w:val="18"/>
              </w:rPr>
            </w:pPr>
          </w:p>
          <w:p w:rsidR="00E13195" w:rsidRPr="00437A93" w:rsidRDefault="00E13195" w:rsidP="00710710">
            <w:pPr>
              <w:pStyle w:val="Textoindependiente"/>
              <w:numPr>
                <w:ilvl w:val="0"/>
                <w:numId w:val="42"/>
              </w:numPr>
              <w:ind w:left="342" w:hanging="219"/>
              <w:jc w:val="both"/>
              <w:rPr>
                <w:rFonts w:cs="Arial"/>
                <w:bCs/>
                <w:snapToGrid w:val="0"/>
                <w:szCs w:val="18"/>
              </w:rPr>
            </w:pPr>
            <w:r w:rsidRPr="00437A93">
              <w:rPr>
                <w:rFonts w:cs="Arial"/>
                <w:bCs/>
                <w:snapToGrid w:val="0"/>
                <w:szCs w:val="18"/>
              </w:rPr>
              <w:t>Solicita a la Dirección de Divulgación un calendario de actividades, con base en el Programa Académico y Editorial.</w:t>
            </w:r>
          </w:p>
          <w:p w:rsidR="00E13195" w:rsidRPr="00437A93" w:rsidRDefault="00E13195" w:rsidP="00E13195">
            <w:pPr>
              <w:pStyle w:val="Textoindependiente"/>
              <w:ind w:left="342" w:hanging="219"/>
              <w:jc w:val="both"/>
              <w:rPr>
                <w:rFonts w:cs="Arial"/>
                <w:bCs/>
                <w:snapToGrid w:val="0"/>
                <w:szCs w:val="18"/>
              </w:rPr>
            </w:pPr>
          </w:p>
          <w:p w:rsidR="00E13195" w:rsidRPr="00437A93" w:rsidRDefault="00E13195" w:rsidP="00710710">
            <w:pPr>
              <w:pStyle w:val="Textoindependiente"/>
              <w:numPr>
                <w:ilvl w:val="0"/>
                <w:numId w:val="42"/>
              </w:numPr>
              <w:ind w:left="342" w:hanging="219"/>
              <w:jc w:val="both"/>
              <w:rPr>
                <w:rFonts w:cs="Arial"/>
                <w:bCs/>
                <w:snapToGrid w:val="0"/>
                <w:szCs w:val="18"/>
              </w:rPr>
            </w:pPr>
            <w:r w:rsidRPr="00437A93">
              <w:rPr>
                <w:rFonts w:cs="Arial"/>
                <w:bCs/>
                <w:snapToGrid w:val="0"/>
                <w:szCs w:val="18"/>
              </w:rPr>
              <w:t xml:space="preserve">Propone un calendario de actividades </w:t>
            </w:r>
            <w:r w:rsidR="007E32AB" w:rsidRPr="00437A93">
              <w:rPr>
                <w:rFonts w:cs="Arial"/>
                <w:bCs/>
                <w:snapToGrid w:val="0"/>
                <w:szCs w:val="18"/>
              </w:rPr>
              <w:t>a la Dirección</w:t>
            </w:r>
            <w:r w:rsidRPr="00437A93">
              <w:rPr>
                <w:rFonts w:cs="Arial"/>
                <w:bCs/>
                <w:snapToGrid w:val="0"/>
                <w:szCs w:val="18"/>
              </w:rPr>
              <w:t xml:space="preserve"> del Centro. </w:t>
            </w:r>
          </w:p>
          <w:p w:rsidR="00E13195" w:rsidRPr="00437A93" w:rsidRDefault="00E13195" w:rsidP="00E13195">
            <w:pPr>
              <w:pStyle w:val="Textoindependiente"/>
              <w:ind w:left="342" w:hanging="219"/>
              <w:jc w:val="both"/>
              <w:rPr>
                <w:rFonts w:cs="Arial"/>
                <w:bCs/>
                <w:snapToGrid w:val="0"/>
                <w:szCs w:val="18"/>
              </w:rPr>
            </w:pPr>
          </w:p>
          <w:p w:rsidR="00E13195" w:rsidRPr="00437A93" w:rsidRDefault="00E13195" w:rsidP="00710710">
            <w:pPr>
              <w:pStyle w:val="Textoindependiente"/>
              <w:numPr>
                <w:ilvl w:val="0"/>
                <w:numId w:val="42"/>
              </w:numPr>
              <w:ind w:left="342" w:hanging="219"/>
              <w:jc w:val="both"/>
              <w:rPr>
                <w:rFonts w:cs="Arial"/>
                <w:bCs/>
                <w:snapToGrid w:val="0"/>
                <w:szCs w:val="18"/>
              </w:rPr>
            </w:pPr>
            <w:r w:rsidRPr="00437A93">
              <w:rPr>
                <w:rFonts w:cs="Arial"/>
                <w:bCs/>
                <w:snapToGrid w:val="0"/>
                <w:szCs w:val="18"/>
              </w:rPr>
              <w:t>Revisa y aprueba calendario de actividades y lo notifica a la Dirección de Divulgación.</w:t>
            </w:r>
          </w:p>
          <w:p w:rsidR="00E13195" w:rsidRPr="00437A93" w:rsidRDefault="00E13195" w:rsidP="00E13195">
            <w:pPr>
              <w:pStyle w:val="Textoindependiente"/>
              <w:ind w:left="342" w:hanging="219"/>
              <w:jc w:val="both"/>
              <w:rPr>
                <w:rFonts w:cs="Arial"/>
                <w:bCs/>
                <w:snapToGrid w:val="0"/>
                <w:szCs w:val="18"/>
              </w:rPr>
            </w:pPr>
          </w:p>
          <w:p w:rsidR="00E13195" w:rsidRPr="00437A93" w:rsidRDefault="00E13195" w:rsidP="00710710">
            <w:pPr>
              <w:pStyle w:val="Textoindependiente"/>
              <w:numPr>
                <w:ilvl w:val="0"/>
                <w:numId w:val="42"/>
              </w:numPr>
              <w:ind w:left="342" w:hanging="219"/>
              <w:jc w:val="both"/>
              <w:rPr>
                <w:rFonts w:cs="Arial"/>
                <w:bCs/>
                <w:snapToGrid w:val="0"/>
                <w:szCs w:val="18"/>
              </w:rPr>
            </w:pPr>
            <w:r w:rsidRPr="00437A93">
              <w:rPr>
                <w:rFonts w:cs="Arial"/>
                <w:bCs/>
                <w:snapToGrid w:val="0"/>
                <w:szCs w:val="18"/>
              </w:rPr>
              <w:t xml:space="preserve">Elabora oficios de invitación a instituciones académicas y del Poder Judicial, así como a organismos electorales (jurisdiccionales y administrativos), para colaborar con actividades de divulgación y lo entrega para firma de la Dirección del Centro. </w:t>
            </w:r>
          </w:p>
          <w:p w:rsidR="00E13195" w:rsidRPr="00437A93" w:rsidRDefault="00E13195" w:rsidP="00E13195">
            <w:pPr>
              <w:pStyle w:val="Textoindependiente"/>
              <w:ind w:left="342" w:hanging="219"/>
              <w:jc w:val="both"/>
              <w:rPr>
                <w:rFonts w:cs="Arial"/>
                <w:bCs/>
                <w:snapToGrid w:val="0"/>
                <w:szCs w:val="18"/>
              </w:rPr>
            </w:pPr>
          </w:p>
          <w:p w:rsidR="00E13195" w:rsidRPr="00437A93" w:rsidRDefault="00E13195" w:rsidP="00710710">
            <w:pPr>
              <w:pStyle w:val="Textoindependiente"/>
              <w:numPr>
                <w:ilvl w:val="0"/>
                <w:numId w:val="42"/>
              </w:numPr>
              <w:ind w:left="342" w:hanging="219"/>
              <w:jc w:val="both"/>
              <w:rPr>
                <w:rFonts w:cs="Arial"/>
                <w:bCs/>
                <w:snapToGrid w:val="0"/>
                <w:szCs w:val="18"/>
              </w:rPr>
            </w:pPr>
            <w:r w:rsidRPr="00437A93">
              <w:rPr>
                <w:rFonts w:cs="Arial"/>
                <w:bCs/>
                <w:snapToGrid w:val="0"/>
                <w:szCs w:val="18"/>
              </w:rPr>
              <w:t xml:space="preserve">Firma oficios para formalizar la invitación a llevar a cabo actividades de divulgación y los remite a la Dirección de Divulgación. </w:t>
            </w:r>
          </w:p>
          <w:p w:rsidR="00E13195" w:rsidRPr="00437A93" w:rsidRDefault="00E13195" w:rsidP="00E13195">
            <w:pPr>
              <w:pStyle w:val="Textoindependiente"/>
              <w:ind w:left="342" w:hanging="219"/>
              <w:jc w:val="both"/>
              <w:rPr>
                <w:rFonts w:cs="Arial"/>
                <w:bCs/>
                <w:snapToGrid w:val="0"/>
                <w:szCs w:val="18"/>
              </w:rPr>
            </w:pPr>
          </w:p>
          <w:p w:rsidR="00E13195" w:rsidRPr="00437A93" w:rsidRDefault="00E13195" w:rsidP="00710710">
            <w:pPr>
              <w:pStyle w:val="Textoindependiente"/>
              <w:numPr>
                <w:ilvl w:val="0"/>
                <w:numId w:val="42"/>
              </w:numPr>
              <w:ind w:left="342" w:hanging="219"/>
              <w:jc w:val="both"/>
              <w:rPr>
                <w:rFonts w:cs="Arial"/>
                <w:bCs/>
                <w:snapToGrid w:val="0"/>
                <w:szCs w:val="18"/>
              </w:rPr>
            </w:pPr>
            <w:r w:rsidRPr="00437A93">
              <w:rPr>
                <w:rFonts w:cs="Arial"/>
                <w:bCs/>
                <w:snapToGrid w:val="0"/>
                <w:szCs w:val="18"/>
              </w:rPr>
              <w:t xml:space="preserve">Envía los oficios firmados por la Dirección del Centro al Titular de la institución invitada. </w:t>
            </w:r>
          </w:p>
          <w:p w:rsidR="00E13195" w:rsidRPr="00437A93" w:rsidRDefault="00E13195" w:rsidP="00E13195">
            <w:pPr>
              <w:pStyle w:val="Textoindependiente"/>
              <w:ind w:left="342" w:hanging="219"/>
              <w:jc w:val="both"/>
              <w:rPr>
                <w:rFonts w:cs="Arial"/>
                <w:bCs/>
                <w:snapToGrid w:val="0"/>
                <w:szCs w:val="18"/>
              </w:rPr>
            </w:pPr>
          </w:p>
          <w:p w:rsidR="00E13195" w:rsidRPr="00437A93" w:rsidRDefault="00E13195" w:rsidP="00710710">
            <w:pPr>
              <w:pStyle w:val="Textoindependiente"/>
              <w:numPr>
                <w:ilvl w:val="0"/>
                <w:numId w:val="42"/>
              </w:numPr>
              <w:ind w:left="342" w:hanging="219"/>
              <w:jc w:val="both"/>
              <w:rPr>
                <w:rFonts w:cs="Arial"/>
                <w:bCs/>
                <w:snapToGrid w:val="0"/>
                <w:szCs w:val="18"/>
              </w:rPr>
            </w:pPr>
            <w:r w:rsidRPr="00437A93">
              <w:rPr>
                <w:rFonts w:cs="Arial"/>
                <w:bCs/>
                <w:snapToGrid w:val="0"/>
                <w:szCs w:val="18"/>
              </w:rPr>
              <w:t>Remite respuesta mediante oficio a la Dirección del Centro.</w:t>
            </w:r>
          </w:p>
          <w:p w:rsidR="00E13195" w:rsidRPr="00437A93" w:rsidRDefault="00E13195" w:rsidP="00E13195">
            <w:pPr>
              <w:pStyle w:val="Textoindependiente"/>
              <w:ind w:firstLine="52"/>
              <w:jc w:val="both"/>
              <w:rPr>
                <w:rFonts w:cs="Arial"/>
                <w:bCs/>
                <w:snapToGrid w:val="0"/>
                <w:szCs w:val="18"/>
              </w:rPr>
            </w:pPr>
          </w:p>
          <w:p w:rsidR="00E13195" w:rsidRPr="00437A93" w:rsidRDefault="00E13195" w:rsidP="00E13195">
            <w:pPr>
              <w:pStyle w:val="Textoindependiente"/>
              <w:ind w:left="342" w:firstLine="52"/>
              <w:jc w:val="both"/>
              <w:rPr>
                <w:rFonts w:cs="Arial"/>
                <w:bCs/>
                <w:snapToGrid w:val="0"/>
                <w:szCs w:val="18"/>
              </w:rPr>
            </w:pPr>
            <w:r w:rsidRPr="00437A93">
              <w:rPr>
                <w:rFonts w:cs="Arial"/>
                <w:bCs/>
                <w:snapToGrid w:val="0"/>
                <w:szCs w:val="18"/>
              </w:rPr>
              <w:t>¿Acepta invitación?</w:t>
            </w:r>
          </w:p>
          <w:p w:rsidR="00E13195" w:rsidRPr="00437A93" w:rsidRDefault="00E13195" w:rsidP="00E13195">
            <w:pPr>
              <w:pStyle w:val="Textoindependiente"/>
              <w:ind w:left="342" w:firstLine="52"/>
              <w:jc w:val="both"/>
              <w:rPr>
                <w:rFonts w:cs="Arial"/>
                <w:bCs/>
                <w:snapToGrid w:val="0"/>
                <w:szCs w:val="18"/>
              </w:rPr>
            </w:pPr>
            <w:r w:rsidRPr="00437A93">
              <w:rPr>
                <w:rFonts w:cs="Arial"/>
                <w:b/>
                <w:bCs/>
                <w:snapToGrid w:val="0"/>
                <w:szCs w:val="18"/>
              </w:rPr>
              <w:t>Si.</w:t>
            </w:r>
            <w:r w:rsidRPr="00437A93">
              <w:rPr>
                <w:rFonts w:cs="Arial"/>
                <w:bCs/>
                <w:snapToGrid w:val="0"/>
                <w:szCs w:val="18"/>
              </w:rPr>
              <w:t xml:space="preserve"> Continúa actividad 8.</w:t>
            </w:r>
          </w:p>
          <w:p w:rsidR="00E13195" w:rsidRPr="00437A93" w:rsidRDefault="00E13195" w:rsidP="00E13195">
            <w:pPr>
              <w:pStyle w:val="Textoindependiente"/>
              <w:ind w:left="342" w:firstLine="52"/>
              <w:jc w:val="both"/>
              <w:rPr>
                <w:rFonts w:cs="Arial"/>
                <w:bCs/>
                <w:snapToGrid w:val="0"/>
                <w:szCs w:val="18"/>
              </w:rPr>
            </w:pPr>
            <w:r w:rsidRPr="00437A93">
              <w:rPr>
                <w:rFonts w:cs="Arial"/>
                <w:b/>
                <w:bCs/>
                <w:snapToGrid w:val="0"/>
                <w:szCs w:val="18"/>
              </w:rPr>
              <w:t>No.</w:t>
            </w:r>
            <w:r w:rsidRPr="00437A93">
              <w:rPr>
                <w:rFonts w:cs="Arial"/>
                <w:bCs/>
                <w:snapToGrid w:val="0"/>
                <w:szCs w:val="18"/>
              </w:rPr>
              <w:t xml:space="preserve"> Continúa actividad 3.</w:t>
            </w:r>
          </w:p>
          <w:p w:rsidR="00E13195" w:rsidRPr="00437A93" w:rsidRDefault="00E13195" w:rsidP="00E13195">
            <w:pPr>
              <w:pStyle w:val="Textoindependiente"/>
              <w:ind w:firstLine="52"/>
              <w:jc w:val="both"/>
              <w:rPr>
                <w:rFonts w:cs="Arial"/>
                <w:bCs/>
                <w:snapToGrid w:val="0"/>
                <w:szCs w:val="18"/>
              </w:rPr>
            </w:pPr>
          </w:p>
          <w:p w:rsidR="00E13195" w:rsidRPr="00437A93" w:rsidRDefault="00E13195" w:rsidP="00710710">
            <w:pPr>
              <w:pStyle w:val="Textoindependiente"/>
              <w:numPr>
                <w:ilvl w:val="0"/>
                <w:numId w:val="42"/>
              </w:numPr>
              <w:ind w:left="342" w:hanging="219"/>
              <w:jc w:val="both"/>
              <w:rPr>
                <w:rFonts w:cs="Arial"/>
                <w:bCs/>
                <w:snapToGrid w:val="0"/>
                <w:szCs w:val="18"/>
                <w:lang w:val="es-MX"/>
              </w:rPr>
            </w:pPr>
            <w:r w:rsidRPr="00437A93">
              <w:rPr>
                <w:rFonts w:cs="Arial"/>
                <w:bCs/>
                <w:snapToGrid w:val="0"/>
                <w:szCs w:val="18"/>
              </w:rPr>
              <w:t>Recibe respuestas de instituciones invitadas y las remite a la Dirección de Divulgación.</w:t>
            </w:r>
          </w:p>
          <w:p w:rsidR="00E13195" w:rsidRDefault="00E13195" w:rsidP="00E13195">
            <w:pPr>
              <w:pStyle w:val="Textoindependiente"/>
              <w:ind w:left="342"/>
              <w:jc w:val="both"/>
              <w:rPr>
                <w:rFonts w:cs="Arial"/>
                <w:bCs/>
                <w:snapToGrid w:val="0"/>
                <w:szCs w:val="18"/>
                <w:lang w:val="es-MX"/>
              </w:rPr>
            </w:pPr>
          </w:p>
          <w:p w:rsidR="001E434E" w:rsidRDefault="001E434E" w:rsidP="00E13195">
            <w:pPr>
              <w:pStyle w:val="Textoindependiente"/>
              <w:ind w:left="342"/>
              <w:jc w:val="both"/>
              <w:rPr>
                <w:rFonts w:cs="Arial"/>
                <w:bCs/>
                <w:snapToGrid w:val="0"/>
                <w:szCs w:val="18"/>
                <w:lang w:val="es-MX"/>
              </w:rPr>
            </w:pPr>
          </w:p>
          <w:p w:rsidR="001E434E" w:rsidRDefault="001E434E" w:rsidP="00E13195">
            <w:pPr>
              <w:pStyle w:val="Textoindependiente"/>
              <w:ind w:left="342"/>
              <w:jc w:val="both"/>
              <w:rPr>
                <w:rFonts w:cs="Arial"/>
                <w:bCs/>
                <w:snapToGrid w:val="0"/>
                <w:szCs w:val="18"/>
                <w:lang w:val="es-MX"/>
              </w:rPr>
            </w:pPr>
          </w:p>
          <w:p w:rsidR="001E434E" w:rsidRPr="00437A93" w:rsidRDefault="001E434E" w:rsidP="00E13195">
            <w:pPr>
              <w:pStyle w:val="Textoindependiente"/>
              <w:ind w:left="342"/>
              <w:jc w:val="both"/>
              <w:rPr>
                <w:rFonts w:cs="Arial"/>
                <w:bCs/>
                <w:snapToGrid w:val="0"/>
                <w:szCs w:val="18"/>
                <w:lang w:val="es-MX"/>
              </w:rPr>
            </w:pPr>
          </w:p>
          <w:p w:rsidR="007E32AB" w:rsidRPr="00437A93" w:rsidRDefault="007E32AB" w:rsidP="00E13195">
            <w:pPr>
              <w:pStyle w:val="Textoindependiente"/>
              <w:ind w:left="342"/>
              <w:jc w:val="both"/>
              <w:rPr>
                <w:rFonts w:cs="Arial"/>
                <w:bCs/>
                <w:snapToGrid w:val="0"/>
                <w:szCs w:val="18"/>
                <w:lang w:val="es-MX"/>
              </w:rPr>
            </w:pPr>
          </w:p>
          <w:p w:rsidR="007E32AB" w:rsidRPr="00437A93" w:rsidRDefault="007E32AB" w:rsidP="00E13195">
            <w:pPr>
              <w:pStyle w:val="Textoindependiente"/>
              <w:ind w:left="342"/>
              <w:jc w:val="both"/>
              <w:rPr>
                <w:rFonts w:cs="Arial"/>
                <w:bCs/>
                <w:snapToGrid w:val="0"/>
                <w:szCs w:val="18"/>
                <w:lang w:val="es-MX"/>
              </w:rPr>
            </w:pPr>
          </w:p>
        </w:tc>
      </w:tr>
    </w:tbl>
    <w:p w:rsidR="00560E1A" w:rsidRPr="00437A93" w:rsidRDefault="00560E1A">
      <w:pPr>
        <w:rPr>
          <w:rFonts w:ascii="Arial" w:hAnsi="Arial" w:cs="Arial"/>
        </w:rPr>
      </w:pPr>
    </w:p>
    <w:tbl>
      <w:tblPr>
        <w:tblW w:w="4692" w:type="pct"/>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1555"/>
        <w:gridCol w:w="1417"/>
        <w:gridCol w:w="1418"/>
        <w:gridCol w:w="1559"/>
        <w:gridCol w:w="3399"/>
      </w:tblGrid>
      <w:tr w:rsidR="00B03C29" w:rsidRPr="001E434E" w:rsidTr="006432CC">
        <w:trPr>
          <w:cantSplit/>
          <w:tblHeader/>
        </w:trPr>
        <w:tc>
          <w:tcPr>
            <w:tcW w:w="1555" w:type="dxa"/>
            <w:tcBorders>
              <w:top w:val="single" w:sz="4" w:space="0" w:color="auto"/>
              <w:bottom w:val="single" w:sz="4" w:space="0" w:color="auto"/>
            </w:tcBorders>
            <w:vAlign w:val="center"/>
          </w:tcPr>
          <w:p w:rsidR="00B03C29" w:rsidRPr="001E434E" w:rsidRDefault="00B03C29" w:rsidP="006432CC">
            <w:pPr>
              <w:pStyle w:val="Textoindependiente"/>
              <w:jc w:val="center"/>
              <w:rPr>
                <w:rFonts w:cs="Arial"/>
                <w:b/>
                <w:bCs/>
                <w:snapToGrid w:val="0"/>
                <w:szCs w:val="12"/>
                <w:lang w:val="es-MX"/>
              </w:rPr>
            </w:pPr>
            <w:r w:rsidRPr="001E434E">
              <w:rPr>
                <w:rFonts w:cs="Arial"/>
                <w:b/>
                <w:bCs/>
                <w:snapToGrid w:val="0"/>
                <w:szCs w:val="12"/>
                <w:lang w:val="es-MX"/>
              </w:rPr>
              <w:lastRenderedPageBreak/>
              <w:t>Dirección de Centro</w:t>
            </w:r>
          </w:p>
        </w:tc>
        <w:tc>
          <w:tcPr>
            <w:tcW w:w="1417" w:type="dxa"/>
            <w:tcBorders>
              <w:top w:val="single" w:sz="4" w:space="0" w:color="auto"/>
              <w:bottom w:val="single" w:sz="4" w:space="0" w:color="auto"/>
            </w:tcBorders>
            <w:vAlign w:val="center"/>
          </w:tcPr>
          <w:p w:rsidR="00B03C29" w:rsidRPr="001E434E" w:rsidRDefault="00B03C29" w:rsidP="006432CC">
            <w:pPr>
              <w:pStyle w:val="Textoindependiente"/>
              <w:jc w:val="center"/>
              <w:rPr>
                <w:rFonts w:cs="Arial"/>
                <w:b/>
                <w:bCs/>
                <w:snapToGrid w:val="0"/>
                <w:szCs w:val="12"/>
                <w:lang w:val="es-MX"/>
              </w:rPr>
            </w:pPr>
            <w:r w:rsidRPr="001E434E">
              <w:rPr>
                <w:rFonts w:cs="Arial"/>
                <w:b/>
                <w:bCs/>
                <w:snapToGrid w:val="0"/>
                <w:szCs w:val="12"/>
                <w:lang w:val="es-MX"/>
              </w:rPr>
              <w:t>Dirección de Divulgación</w:t>
            </w:r>
          </w:p>
        </w:tc>
        <w:tc>
          <w:tcPr>
            <w:tcW w:w="1418" w:type="dxa"/>
            <w:tcBorders>
              <w:top w:val="single" w:sz="4" w:space="0" w:color="auto"/>
              <w:bottom w:val="single" w:sz="4" w:space="0" w:color="auto"/>
            </w:tcBorders>
            <w:vAlign w:val="center"/>
          </w:tcPr>
          <w:p w:rsidR="00B03C29" w:rsidRPr="001E434E" w:rsidRDefault="00B03C29" w:rsidP="006432CC">
            <w:pPr>
              <w:pStyle w:val="Textoindependiente"/>
              <w:jc w:val="center"/>
              <w:rPr>
                <w:rFonts w:cs="Arial"/>
                <w:b/>
                <w:bCs/>
                <w:snapToGrid w:val="0"/>
                <w:szCs w:val="12"/>
                <w:lang w:val="es-MX"/>
              </w:rPr>
            </w:pPr>
            <w:r w:rsidRPr="001E434E">
              <w:rPr>
                <w:rFonts w:cs="Arial"/>
                <w:b/>
                <w:bCs/>
                <w:snapToGrid w:val="0"/>
                <w:szCs w:val="12"/>
                <w:lang w:val="es-MX"/>
              </w:rPr>
              <w:t>Titular de la institución invitada</w:t>
            </w:r>
          </w:p>
        </w:tc>
        <w:tc>
          <w:tcPr>
            <w:tcW w:w="1559" w:type="dxa"/>
            <w:tcBorders>
              <w:top w:val="single" w:sz="4" w:space="0" w:color="auto"/>
              <w:bottom w:val="single" w:sz="4" w:space="0" w:color="auto"/>
            </w:tcBorders>
            <w:vAlign w:val="center"/>
          </w:tcPr>
          <w:p w:rsidR="00B03C29" w:rsidRPr="001E434E" w:rsidRDefault="00B03C29" w:rsidP="006432CC">
            <w:pPr>
              <w:pStyle w:val="Textoindependiente"/>
              <w:jc w:val="center"/>
              <w:rPr>
                <w:rFonts w:cs="Arial"/>
                <w:b/>
                <w:bCs/>
                <w:snapToGrid w:val="0"/>
                <w:szCs w:val="12"/>
                <w:lang w:val="es-MX"/>
              </w:rPr>
            </w:pPr>
            <w:r w:rsidRPr="001E434E">
              <w:rPr>
                <w:rFonts w:cs="Arial"/>
                <w:b/>
                <w:bCs/>
                <w:snapToGrid w:val="0"/>
                <w:szCs w:val="12"/>
                <w:lang w:val="es-MX"/>
              </w:rPr>
              <w:t>Personas invitadas a la actividad</w:t>
            </w:r>
          </w:p>
        </w:tc>
        <w:tc>
          <w:tcPr>
            <w:tcW w:w="3399" w:type="dxa"/>
            <w:tcBorders>
              <w:top w:val="single" w:sz="4" w:space="0" w:color="auto"/>
              <w:bottom w:val="single" w:sz="4" w:space="0" w:color="auto"/>
            </w:tcBorders>
            <w:vAlign w:val="center"/>
          </w:tcPr>
          <w:p w:rsidR="00B03C29" w:rsidRPr="001E434E" w:rsidRDefault="00B03C29" w:rsidP="006432CC">
            <w:pPr>
              <w:pStyle w:val="Textoindependiente"/>
              <w:jc w:val="center"/>
              <w:rPr>
                <w:rFonts w:cs="Arial"/>
                <w:b/>
                <w:bCs/>
                <w:snapToGrid w:val="0"/>
                <w:szCs w:val="12"/>
                <w:lang w:val="es-MX"/>
              </w:rPr>
            </w:pPr>
            <w:r w:rsidRPr="001E434E">
              <w:rPr>
                <w:rFonts w:cs="Arial"/>
                <w:b/>
                <w:bCs/>
                <w:snapToGrid w:val="0"/>
                <w:szCs w:val="12"/>
                <w:lang w:val="es-MX"/>
              </w:rPr>
              <w:t>Actividades</w:t>
            </w:r>
          </w:p>
        </w:tc>
      </w:tr>
      <w:tr w:rsidR="00B03C29" w:rsidRPr="00437A93" w:rsidTr="006432CC">
        <w:trPr>
          <w:cantSplit/>
          <w:trHeight w:val="758"/>
        </w:trPr>
        <w:tc>
          <w:tcPr>
            <w:tcW w:w="1555" w:type="dxa"/>
            <w:tcBorders>
              <w:top w:val="single" w:sz="4" w:space="0" w:color="auto"/>
            </w:tcBorders>
            <w:vAlign w:val="center"/>
          </w:tcPr>
          <w:p w:rsidR="00B03C29" w:rsidRPr="00437A93" w:rsidRDefault="001E434E" w:rsidP="006432CC">
            <w:pPr>
              <w:pStyle w:val="Textoindependiente"/>
              <w:jc w:val="center"/>
              <w:rPr>
                <w:rFonts w:cs="Arial"/>
                <w:b/>
                <w:szCs w:val="18"/>
                <w:lang w:val="es-MX" w:eastAsia="es-MX"/>
              </w:rPr>
            </w:pPr>
            <w:r w:rsidRPr="00437A93">
              <w:rPr>
                <w:rFonts w:cs="Arial"/>
                <w:noProof/>
                <w:lang w:val="es-MX" w:eastAsia="es-MX"/>
              </w:rPr>
              <mc:AlternateContent>
                <mc:Choice Requires="wpg">
                  <w:drawing>
                    <wp:anchor distT="0" distB="0" distL="114300" distR="114300" simplePos="0" relativeHeight="253201408" behindDoc="0" locked="0" layoutInCell="1" allowOverlap="1" wp14:anchorId="324638C1" wp14:editId="427D7356">
                      <wp:simplePos x="0" y="0"/>
                      <wp:positionH relativeFrom="column">
                        <wp:posOffset>354965</wp:posOffset>
                      </wp:positionH>
                      <wp:positionV relativeFrom="page">
                        <wp:posOffset>77470</wp:posOffset>
                      </wp:positionV>
                      <wp:extent cx="3191510" cy="6885305"/>
                      <wp:effectExtent l="0" t="0" r="27940" b="10795"/>
                      <wp:wrapNone/>
                      <wp:docPr id="1663" name="Grupo 1663"/>
                      <wp:cNvGraphicFramePr/>
                      <a:graphic xmlns:a="http://schemas.openxmlformats.org/drawingml/2006/main">
                        <a:graphicData uri="http://schemas.microsoft.com/office/word/2010/wordprocessingGroup">
                          <wpg:wgp>
                            <wpg:cNvGrpSpPr/>
                            <wpg:grpSpPr>
                              <a:xfrm>
                                <a:off x="0" y="0"/>
                                <a:ext cx="3191510" cy="6885305"/>
                                <a:chOff x="-230186" y="0"/>
                                <a:chExt cx="3192310" cy="6686382"/>
                              </a:xfrm>
                            </wpg:grpSpPr>
                            <wps:wsp>
                              <wps:cNvPr id="250" name="Cuadro de texto 2"/>
                              <wps:cNvSpPr txBox="1">
                                <a:spLocks noChangeArrowheads="1"/>
                              </wps:cNvSpPr>
                              <wps:spPr bwMode="auto">
                                <a:xfrm>
                                  <a:off x="603847" y="5814208"/>
                                  <a:ext cx="775970" cy="224155"/>
                                </a:xfrm>
                                <a:prstGeom prst="rect">
                                  <a:avLst/>
                                </a:prstGeom>
                                <a:noFill/>
                                <a:ln w="9525">
                                  <a:noFill/>
                                  <a:miter lim="800000"/>
                                  <a:headEnd/>
                                  <a:tailEnd/>
                                </a:ln>
                              </wps:spPr>
                              <wps:txbx>
                                <w:txbxContent>
                                  <w:p w:rsidR="009C6E0D" w:rsidRPr="00B809E7" w:rsidRDefault="009C6E0D" w:rsidP="00B03C29">
                                    <w:pPr>
                                      <w:rPr>
                                        <w:rFonts w:ascii="Arial" w:hAnsi="Arial" w:cs="Arial"/>
                                        <w:sz w:val="18"/>
                                      </w:rPr>
                                    </w:pPr>
                                    <w:r>
                                      <w:rPr>
                                        <w:rFonts w:ascii="Arial" w:hAnsi="Arial" w:cs="Arial"/>
                                        <w:sz w:val="18"/>
                                      </w:rPr>
                                      <w:t>Sí</w:t>
                                    </w:r>
                                  </w:p>
                                </w:txbxContent>
                              </wps:txbx>
                              <wps:bodyPr rot="0" vert="horz" wrap="square" lIns="91440" tIns="45720" rIns="91440" bIns="45720" anchor="t" anchorCtr="0">
                                <a:noAutofit/>
                              </wps:bodyPr>
                            </wps:wsp>
                            <wps:wsp>
                              <wps:cNvPr id="258" name="46 Rectángulo"/>
                              <wps:cNvSpPr/>
                              <wps:spPr>
                                <a:xfrm>
                                  <a:off x="-215704" y="3467819"/>
                                  <a:ext cx="460375"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D7714A" w:rsidRDefault="009C6E0D" w:rsidP="00B03C29">
                                    <w:pPr>
                                      <w:jc w:val="center"/>
                                      <w:rPr>
                                        <w:rFonts w:ascii="Arial" w:hAnsi="Arial" w:cs="Arial"/>
                                        <w:sz w:val="20"/>
                                        <w:szCs w:val="20"/>
                                      </w:rPr>
                                    </w:pPr>
                                    <w:r>
                                      <w:rPr>
                                        <w:rFonts w:ascii="Arial" w:hAnsi="Arial" w:cs="Arial"/>
                                        <w:sz w:val="20"/>
                                        <w:szCs w:val="20"/>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46 Rectángulo"/>
                              <wps:cNvSpPr/>
                              <wps:spPr>
                                <a:xfrm>
                                  <a:off x="629729" y="4011283"/>
                                  <a:ext cx="460375"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D7714A" w:rsidRDefault="009C6E0D" w:rsidP="00B03C29">
                                    <w:pPr>
                                      <w:jc w:val="center"/>
                                      <w:rPr>
                                        <w:rFonts w:ascii="Arial" w:hAnsi="Arial" w:cs="Arial"/>
                                        <w:sz w:val="20"/>
                                        <w:szCs w:val="20"/>
                                      </w:rPr>
                                    </w:pPr>
                                    <w:r>
                                      <w:rPr>
                                        <w:rFonts w:ascii="Arial" w:hAnsi="Arial" w:cs="Arial"/>
                                        <w:sz w:val="20"/>
                                        <w:szCs w:val="20"/>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252 Conector angular"/>
                              <wps:cNvCnPr>
                                <a:stCxn id="256" idx="3"/>
                                <a:endCxn id="1033" idx="0"/>
                              </wps:cNvCnPr>
                              <wps:spPr>
                                <a:xfrm>
                                  <a:off x="1090104" y="4138918"/>
                                  <a:ext cx="1641833" cy="631489"/>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9" name="259 Conector angular"/>
                              <wps:cNvCnPr>
                                <a:stCxn id="1033" idx="1"/>
                                <a:endCxn id="1034" idx="0"/>
                              </wps:cNvCnPr>
                              <wps:spPr>
                                <a:xfrm rot="10800000" flipV="1">
                                  <a:off x="867473" y="4898042"/>
                                  <a:ext cx="1634276" cy="127635"/>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1070" name="1070 Conector recto de flecha"/>
                              <wps:cNvCnPr>
                                <a:stCxn id="1037" idx="2"/>
                              </wps:cNvCnPr>
                              <wps:spPr>
                                <a:xfrm flipH="1">
                                  <a:off x="862642" y="5848356"/>
                                  <a:ext cx="4152" cy="463137"/>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1033" name="46 Rectángulo"/>
                              <wps:cNvSpPr/>
                              <wps:spPr>
                                <a:xfrm>
                                  <a:off x="2501749" y="4770407"/>
                                  <a:ext cx="460375"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D7714A" w:rsidRDefault="009C6E0D" w:rsidP="00B03C29">
                                    <w:pPr>
                                      <w:jc w:val="center"/>
                                      <w:rPr>
                                        <w:rFonts w:ascii="Arial" w:hAnsi="Arial" w:cs="Arial"/>
                                        <w:sz w:val="20"/>
                                        <w:szCs w:val="20"/>
                                      </w:rPr>
                                    </w:pPr>
                                    <w:r>
                                      <w:rPr>
                                        <w:rFonts w:ascii="Arial" w:hAnsi="Arial" w:cs="Arial"/>
                                        <w:sz w:val="20"/>
                                        <w:szCs w:val="20"/>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46 Rectángulo"/>
                              <wps:cNvSpPr/>
                              <wps:spPr>
                                <a:xfrm>
                                  <a:off x="637285" y="5025677"/>
                                  <a:ext cx="460375"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D7714A" w:rsidRDefault="009C6E0D" w:rsidP="00B03C29">
                                    <w:pPr>
                                      <w:jc w:val="center"/>
                                      <w:rPr>
                                        <w:rFonts w:ascii="Arial" w:hAnsi="Arial" w:cs="Arial"/>
                                        <w:sz w:val="20"/>
                                        <w:szCs w:val="20"/>
                                      </w:rPr>
                                    </w:pPr>
                                    <w:r>
                                      <w:rPr>
                                        <w:rFonts w:ascii="Arial" w:hAnsi="Arial" w:cs="Arial"/>
                                        <w:sz w:val="20"/>
                                        <w:szCs w:val="20"/>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Conector 295"/>
                              <wps:cNvSpPr/>
                              <wps:spPr>
                                <a:xfrm>
                                  <a:off x="1518248" y="5487531"/>
                                  <a:ext cx="357505" cy="337820"/>
                                </a:xfrm>
                                <a:prstGeom prst="flowChartConnector">
                                  <a:avLst/>
                                </a:prstGeom>
                                <a:solidFill>
                                  <a:sysClr val="window" lastClr="FFFFFF"/>
                                </a:solidFill>
                                <a:ln w="6350" cap="flat" cmpd="sng" algn="ctr">
                                  <a:solidFill>
                                    <a:sysClr val="windowText" lastClr="000000"/>
                                  </a:solidFill>
                                  <a:prstDash val="solid"/>
                                </a:ln>
                                <a:effectLst/>
                              </wps:spPr>
                              <wps:txbx>
                                <w:txbxContent>
                                  <w:p w:rsidR="009C6E0D" w:rsidRPr="00FD1D68" w:rsidRDefault="009C6E0D" w:rsidP="00B03C29">
                                    <w:pPr>
                                      <w:jc w:val="center"/>
                                      <w:rPr>
                                        <w:rFonts w:ascii="Arial" w:hAnsi="Arial" w:cs="Arial"/>
                                        <w:sz w:val="20"/>
                                      </w:rPr>
                                    </w:pPr>
                                    <w:r>
                                      <w:rPr>
                                        <w:rFonts w:ascii="Arial" w:hAnsi="Arial" w:cs="Arial"/>
                                        <w:sz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 name="Decisión 509"/>
                              <wps:cNvSpPr/>
                              <wps:spPr>
                                <a:xfrm>
                                  <a:off x="612476" y="5486406"/>
                                  <a:ext cx="508635" cy="361950"/>
                                </a:xfrm>
                                <a:prstGeom prst="flowChartDecis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890604" w:rsidRDefault="009C6E0D" w:rsidP="00B03C29">
                                    <w:pPr>
                                      <w:jc w:val="center"/>
                                      <w:rPr>
                                        <w:rFonts w:ascii="Arial Narrow" w:hAnsi="Arial Narrow"/>
                                        <w:color w:val="000000" w:themeColor="text1"/>
                                        <w:sz w:val="18"/>
                                      </w:rPr>
                                    </w:pP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038" name="Cuadro de texto 2"/>
                              <wps:cNvSpPr txBox="1">
                                <a:spLocks noChangeArrowheads="1"/>
                              </wps:cNvSpPr>
                              <wps:spPr bwMode="auto">
                                <a:xfrm>
                                  <a:off x="1037937" y="5460529"/>
                                  <a:ext cx="351130" cy="224155"/>
                                </a:xfrm>
                                <a:prstGeom prst="rect">
                                  <a:avLst/>
                                </a:prstGeom>
                                <a:noFill/>
                                <a:ln w="9525">
                                  <a:noFill/>
                                  <a:miter lim="800000"/>
                                  <a:headEnd/>
                                  <a:tailEnd/>
                                </a:ln>
                              </wps:spPr>
                              <wps:txbx>
                                <w:txbxContent>
                                  <w:p w:rsidR="009C6E0D" w:rsidRPr="00B809E7" w:rsidRDefault="009C6E0D" w:rsidP="00B03C29">
                                    <w:pPr>
                                      <w:rPr>
                                        <w:rFonts w:ascii="Arial" w:hAnsi="Arial" w:cs="Arial"/>
                                        <w:sz w:val="18"/>
                                      </w:rPr>
                                    </w:pPr>
                                    <w:r>
                                      <w:rPr>
                                        <w:rFonts w:ascii="Arial" w:hAnsi="Arial" w:cs="Arial"/>
                                        <w:sz w:val="18"/>
                                      </w:rPr>
                                      <w:t>No</w:t>
                                    </w:r>
                                  </w:p>
                                </w:txbxContent>
                              </wps:txbx>
                              <wps:bodyPr rot="0" vert="horz" wrap="square" lIns="91440" tIns="45720" rIns="91440" bIns="45720" anchor="t" anchorCtr="0">
                                <a:noAutofit/>
                              </wps:bodyPr>
                            </wps:wsp>
                            <wps:wsp>
                              <wps:cNvPr id="1039" name="1039 Conector recto de flecha"/>
                              <wps:cNvCnPr/>
                              <wps:spPr>
                                <a:xfrm>
                                  <a:off x="1130061" y="5658935"/>
                                  <a:ext cx="379095" cy="0"/>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1040" name="Conector fuera de página 277"/>
                              <wps:cNvSpPr/>
                              <wps:spPr>
                                <a:xfrm>
                                  <a:off x="698738" y="6323162"/>
                                  <a:ext cx="321945" cy="363220"/>
                                </a:xfrm>
                                <a:prstGeom prst="flowChartOffpageConnector">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8B37EB" w:rsidRDefault="009C6E0D" w:rsidP="00B03C29">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lang w:val="es-ES_tradnl"/>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662" name="Grupo 1662"/>
                              <wpg:cNvGrpSpPr/>
                              <wpg:grpSpPr>
                                <a:xfrm>
                                  <a:off x="-230186" y="0"/>
                                  <a:ext cx="1424436" cy="3467819"/>
                                  <a:chOff x="-230186" y="0"/>
                                  <a:chExt cx="1424436" cy="3467819"/>
                                </a:xfrm>
                              </wpg:grpSpPr>
                              <wps:wsp>
                                <wps:cNvPr id="46" name="Conector fuera de página 277"/>
                                <wps:cNvSpPr/>
                                <wps:spPr>
                                  <a:xfrm>
                                    <a:off x="707366" y="0"/>
                                    <a:ext cx="321945" cy="363220"/>
                                  </a:xfrm>
                                  <a:prstGeom prst="flowChartOffpageConnector">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8B37EB" w:rsidRDefault="009C6E0D" w:rsidP="00B03C29">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lang w:val="es-ES_tradnl"/>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1" name="46 Rectángulo"/>
                                <wps:cNvSpPr/>
                                <wps:spPr>
                                  <a:xfrm>
                                    <a:off x="-230186" y="1854680"/>
                                    <a:ext cx="460375"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D7714A" w:rsidRDefault="009C6E0D" w:rsidP="00B03C29">
                                      <w:pPr>
                                        <w:jc w:val="center"/>
                                        <w:rPr>
                                          <w:rFonts w:ascii="Arial" w:hAnsi="Arial" w:cs="Arial"/>
                                          <w:sz w:val="20"/>
                                          <w:szCs w:val="20"/>
                                        </w:rPr>
                                      </w:pPr>
                                      <w:r>
                                        <w:rPr>
                                          <w:rFonts w:ascii="Arial" w:hAnsi="Arial" w:cs="Arial"/>
                                          <w:sz w:val="20"/>
                                          <w:szCs w:val="20"/>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46 Rectángulo"/>
                                <wps:cNvSpPr/>
                                <wps:spPr>
                                  <a:xfrm>
                                    <a:off x="637546" y="492370"/>
                                    <a:ext cx="460375" cy="3187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D7714A" w:rsidRDefault="009C6E0D" w:rsidP="00B03C29">
                                      <w:pPr>
                                        <w:jc w:val="center"/>
                                        <w:rPr>
                                          <w:rFonts w:ascii="Arial" w:hAnsi="Arial" w:cs="Arial"/>
                                          <w:sz w:val="20"/>
                                          <w:szCs w:val="20"/>
                                        </w:rPr>
                                      </w:pPr>
                                      <w:r>
                                        <w:rPr>
                                          <w:rFonts w:ascii="Arial" w:hAnsi="Arial" w:cs="Arial"/>
                                          <w:sz w:val="20"/>
                                          <w:szCs w:val="2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46 Rectángulo"/>
                                <wps:cNvSpPr/>
                                <wps:spPr>
                                  <a:xfrm>
                                    <a:off x="629729" y="2570672"/>
                                    <a:ext cx="460375"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D7714A" w:rsidRDefault="009C6E0D" w:rsidP="00B03C29">
                                      <w:pPr>
                                        <w:jc w:val="center"/>
                                        <w:rPr>
                                          <w:rFonts w:ascii="Arial" w:hAnsi="Arial" w:cs="Arial"/>
                                          <w:sz w:val="20"/>
                                          <w:szCs w:val="20"/>
                                        </w:rPr>
                                      </w:pPr>
                                      <w:r>
                                        <w:rPr>
                                          <w:rFonts w:ascii="Arial" w:hAnsi="Arial" w:cs="Arial"/>
                                          <w:sz w:val="20"/>
                                          <w:szCs w:val="20"/>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233 Conector angular"/>
                                <wps:cNvCnPr>
                                  <a:stCxn id="1030" idx="1"/>
                                  <a:endCxn id="251" idx="0"/>
                                </wps:cNvCnPr>
                                <wps:spPr>
                                  <a:xfrm rot="10800000" flipV="1">
                                    <a:off x="3" y="1229061"/>
                                    <a:ext cx="638353" cy="625620"/>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48" name="20 Conector recto de flecha"/>
                                <wps:cNvCnPr>
                                  <a:stCxn id="235" idx="2"/>
                                  <a:endCxn id="1030" idx="0"/>
                                </wps:cNvCnPr>
                                <wps:spPr>
                                  <a:xfrm>
                                    <a:off x="867734" y="811140"/>
                                    <a:ext cx="808" cy="258535"/>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47" name="20 Conector recto de flecha"/>
                                <wps:cNvCnPr>
                                  <a:endCxn id="251" idx="3"/>
                                </wps:cNvCnPr>
                                <wps:spPr>
                                  <a:xfrm flipH="1">
                                    <a:off x="230189" y="1975449"/>
                                    <a:ext cx="579219" cy="6866"/>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1069" name="Conector 295"/>
                                <wps:cNvSpPr/>
                                <wps:spPr>
                                  <a:xfrm>
                                    <a:off x="836745" y="1802916"/>
                                    <a:ext cx="357505" cy="337820"/>
                                  </a:xfrm>
                                  <a:prstGeom prst="flowChartConnector">
                                    <a:avLst/>
                                  </a:prstGeom>
                                  <a:solidFill>
                                    <a:sysClr val="window" lastClr="FFFFFF"/>
                                  </a:solidFill>
                                  <a:ln w="6350" cap="flat" cmpd="sng" algn="ctr">
                                    <a:solidFill>
                                      <a:sysClr val="windowText" lastClr="000000"/>
                                    </a:solidFill>
                                    <a:prstDash val="solid"/>
                                  </a:ln>
                                  <a:effectLst/>
                                </wps:spPr>
                                <wps:txbx>
                                  <w:txbxContent>
                                    <w:p w:rsidR="009C6E0D" w:rsidRPr="00FD1D68" w:rsidRDefault="009C6E0D" w:rsidP="00B03C29">
                                      <w:pPr>
                                        <w:jc w:val="center"/>
                                        <w:rPr>
                                          <w:rFonts w:ascii="Arial" w:hAnsi="Arial" w:cs="Arial"/>
                                          <w:sz w:val="20"/>
                                        </w:rPr>
                                      </w:pPr>
                                      <w:r>
                                        <w:rPr>
                                          <w:rFonts w:ascii="Arial" w:hAnsi="Arial" w:cs="Arial"/>
                                          <w:sz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 name="46 Rectángulo"/>
                                <wps:cNvSpPr/>
                                <wps:spPr>
                                  <a:xfrm>
                                    <a:off x="638355" y="1069676"/>
                                    <a:ext cx="460375" cy="3187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D7714A" w:rsidRDefault="009C6E0D" w:rsidP="00B03C29">
                                      <w:pPr>
                                        <w:jc w:val="center"/>
                                        <w:rPr>
                                          <w:rFonts w:ascii="Arial" w:hAnsi="Arial" w:cs="Arial"/>
                                          <w:sz w:val="20"/>
                                          <w:szCs w:val="20"/>
                                        </w:rPr>
                                      </w:pPr>
                                      <w:r>
                                        <w:rPr>
                                          <w:rFonts w:ascii="Arial" w:hAnsi="Arial" w:cs="Arial"/>
                                          <w:sz w:val="20"/>
                                          <w:szCs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1041 Conector angular"/>
                                <wps:cNvCnPr>
                                  <a:stCxn id="251" idx="2"/>
                                  <a:endCxn id="254" idx="1"/>
                                </wps:cNvCnPr>
                                <wps:spPr>
                                  <a:xfrm rot="16200000" flipH="1">
                                    <a:off x="20687" y="2089265"/>
                                    <a:ext cx="588357" cy="629728"/>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1042" name="1042 Conector angular"/>
                                <wps:cNvCnPr>
                                  <a:stCxn id="254" idx="2"/>
                                  <a:endCxn id="258" idx="0"/>
                                </wps:cNvCnPr>
                                <wps:spPr>
                                  <a:xfrm rot="5400000">
                                    <a:off x="116262" y="2724164"/>
                                    <a:ext cx="641877" cy="845433"/>
                                  </a:xfrm>
                                  <a:prstGeom prst="bentConnector3">
                                    <a:avLst>
                                      <a:gd name="adj1" fmla="val 50000"/>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367" name="20 Conector recto de flecha"/>
                                <wps:cNvCnPr>
                                  <a:endCxn id="235" idx="0"/>
                                </wps:cNvCnPr>
                                <wps:spPr>
                                  <a:xfrm flipH="1">
                                    <a:off x="867734" y="348175"/>
                                    <a:ext cx="808" cy="144195"/>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g:grpSp>
                            <wps:wsp>
                              <wps:cNvPr id="1043" name="1043 Conector angular"/>
                              <wps:cNvCnPr>
                                <a:stCxn id="258" idx="2"/>
                                <a:endCxn id="256" idx="1"/>
                              </wps:cNvCnPr>
                              <wps:spPr>
                                <a:xfrm rot="16200000" flipH="1">
                                  <a:off x="114192" y="3623381"/>
                                  <a:ext cx="415829" cy="615246"/>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366" name="1070 Conector recto de flecha"/>
                              <wps:cNvCnPr>
                                <a:stCxn id="1034" idx="2"/>
                                <a:endCxn id="1037" idx="0"/>
                              </wps:cNvCnPr>
                              <wps:spPr>
                                <a:xfrm flipH="1">
                                  <a:off x="866794" y="5280946"/>
                                  <a:ext cx="679" cy="205459"/>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24638C1" id="Grupo 1663" o:spid="_x0000_s1406" style="position:absolute;left:0;text-align:left;margin-left:27.95pt;margin-top:6.1pt;width:251.3pt;height:542.15pt;z-index:253201408;mso-position-horizontal-relative:text;mso-position-vertical-relative:page;mso-width-relative:margin;mso-height-relative:margin" coordorigin="-2301" coordsize="31923,6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">
                      <v:shape id="_x0000_s1407" type="#_x0000_t202" style="position:absolute;left:6038;top:58142;width:7760;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rsidR="009C6E0D" w:rsidRPr="00B809E7" w:rsidRDefault="009C6E0D" w:rsidP="00B03C29">
                              <w:pPr>
                                <w:rPr>
                                  <w:rFonts w:ascii="Arial" w:hAnsi="Arial" w:cs="Arial"/>
                                  <w:sz w:val="18"/>
                                </w:rPr>
                              </w:pPr>
                              <w:r>
                                <w:rPr>
                                  <w:rFonts w:ascii="Arial" w:hAnsi="Arial" w:cs="Arial"/>
                                  <w:sz w:val="18"/>
                                </w:rPr>
                                <w:t>Sí</w:t>
                              </w:r>
                            </w:p>
                          </w:txbxContent>
                        </v:textbox>
                      </v:shape>
                      <v:rect id="46 Rectángulo" o:spid="_x0000_s1408" style="position:absolute;left:-2157;top:34678;width:4603;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" fillcolor="white [3201]" strokecolor="black [3200]" strokeweight=".5pt">
                        <v:textbox>
                          <w:txbxContent>
                            <w:p w:rsidR="009C6E0D" w:rsidRPr="00D7714A" w:rsidRDefault="009C6E0D" w:rsidP="00B03C29">
                              <w:pPr>
                                <w:jc w:val="center"/>
                                <w:rPr>
                                  <w:rFonts w:ascii="Arial" w:hAnsi="Arial" w:cs="Arial"/>
                                  <w:sz w:val="20"/>
                                  <w:szCs w:val="20"/>
                                </w:rPr>
                              </w:pPr>
                              <w:r>
                                <w:rPr>
                                  <w:rFonts w:ascii="Arial" w:hAnsi="Arial" w:cs="Arial"/>
                                  <w:sz w:val="20"/>
                                  <w:szCs w:val="20"/>
                                </w:rPr>
                                <w:t>13</w:t>
                              </w:r>
                            </w:p>
                          </w:txbxContent>
                        </v:textbox>
                      </v:rect>
                      <v:rect id="46 Rectángulo" o:spid="_x0000_s1409" style="position:absolute;left:6297;top:40112;width:4604;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" fillcolor="white [3201]" strokecolor="black [3200]" strokeweight=".5pt">
                        <v:textbox>
                          <w:txbxContent>
                            <w:p w:rsidR="009C6E0D" w:rsidRPr="00D7714A" w:rsidRDefault="009C6E0D" w:rsidP="00B03C29">
                              <w:pPr>
                                <w:jc w:val="center"/>
                                <w:rPr>
                                  <w:rFonts w:ascii="Arial" w:hAnsi="Arial" w:cs="Arial"/>
                                  <w:sz w:val="20"/>
                                  <w:szCs w:val="20"/>
                                </w:rPr>
                              </w:pPr>
                              <w:r>
                                <w:rPr>
                                  <w:rFonts w:ascii="Arial" w:hAnsi="Arial" w:cs="Arial"/>
                                  <w:sz w:val="20"/>
                                  <w:szCs w:val="20"/>
                                </w:rPr>
                                <w:t>14</w:t>
                              </w:r>
                            </w:p>
                          </w:txbxContent>
                        </v:textbox>
                      </v:rect>
                      <v:shape id="252 Conector angular" o:spid="_x0000_s1410" type="#_x0000_t33" style="position:absolute;left:10901;top:41389;width:16418;height:631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" strokecolor="black [3200]" strokeweight=".5pt">
                        <v:stroke endarrow="block"/>
                      </v:shape>
                      <v:shape id="259 Conector angular" o:spid="_x0000_s1411" type="#_x0000_t33" style="position:absolute;left:8674;top:48980;width:16343;height:127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" strokecolor="black [3200]" strokeweight=".5pt">
                        <v:stroke endarrow="block"/>
                      </v:shape>
                      <v:shape id="1070 Conector recto de flecha" o:spid="_x0000_s1412" type="#_x0000_t32" style="position:absolute;left:8626;top:58483;width:41;height:46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" strokecolor="black [3200]" strokeweight=".5pt">
                        <v:stroke endarrow="block"/>
                      </v:shape>
                      <v:rect id="46 Rectángulo" o:spid="_x0000_s1413" style="position:absolute;left:25017;top:47704;width:4604;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" fillcolor="white [3201]" strokecolor="black [3200]" strokeweight=".5pt">
                        <v:textbox>
                          <w:txbxContent>
                            <w:p w:rsidR="009C6E0D" w:rsidRPr="00D7714A" w:rsidRDefault="009C6E0D" w:rsidP="00B03C29">
                              <w:pPr>
                                <w:jc w:val="center"/>
                                <w:rPr>
                                  <w:rFonts w:ascii="Arial" w:hAnsi="Arial" w:cs="Arial"/>
                                  <w:sz w:val="20"/>
                                  <w:szCs w:val="20"/>
                                </w:rPr>
                              </w:pPr>
                              <w:r>
                                <w:rPr>
                                  <w:rFonts w:ascii="Arial" w:hAnsi="Arial" w:cs="Arial"/>
                                  <w:sz w:val="20"/>
                                  <w:szCs w:val="20"/>
                                </w:rPr>
                                <w:t>15</w:t>
                              </w:r>
                            </w:p>
                          </w:txbxContent>
                        </v:textbox>
                      </v:rect>
                      <v:rect id="46 Rectángulo" o:spid="_x0000_s1414" style="position:absolute;left:6372;top:50256;width:4604;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" fillcolor="white [3201]" strokecolor="black [3200]" strokeweight=".5pt">
                        <v:textbox>
                          <w:txbxContent>
                            <w:p w:rsidR="009C6E0D" w:rsidRPr="00D7714A" w:rsidRDefault="009C6E0D" w:rsidP="00B03C29">
                              <w:pPr>
                                <w:jc w:val="center"/>
                                <w:rPr>
                                  <w:rFonts w:ascii="Arial" w:hAnsi="Arial" w:cs="Arial"/>
                                  <w:sz w:val="20"/>
                                  <w:szCs w:val="20"/>
                                </w:rPr>
                              </w:pPr>
                              <w:r>
                                <w:rPr>
                                  <w:rFonts w:ascii="Arial" w:hAnsi="Arial" w:cs="Arial"/>
                                  <w:sz w:val="20"/>
                                  <w:szCs w:val="20"/>
                                </w:rPr>
                                <w:t>16</w:t>
                              </w:r>
                            </w:p>
                          </w:txbxContent>
                        </v:textbox>
                      </v:rect>
                      <v:shape id="Conector 295" o:spid="_x0000_s1415" type="#_x0000_t120" style="position:absolute;left:15182;top:54875;width:3575;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" fillcolor="window" strokecolor="windowText" strokeweight=".5pt">
                        <v:textbox>
                          <w:txbxContent>
                            <w:p w:rsidR="009C6E0D" w:rsidRPr="00FD1D68" w:rsidRDefault="009C6E0D" w:rsidP="00B03C29">
                              <w:pPr>
                                <w:jc w:val="center"/>
                                <w:rPr>
                                  <w:rFonts w:ascii="Arial" w:hAnsi="Arial" w:cs="Arial"/>
                                  <w:sz w:val="20"/>
                                </w:rPr>
                              </w:pPr>
                              <w:r>
                                <w:rPr>
                                  <w:rFonts w:ascii="Arial" w:hAnsi="Arial" w:cs="Arial"/>
                                  <w:sz w:val="20"/>
                                </w:rPr>
                                <w:t>b</w:t>
                              </w:r>
                            </w:p>
                          </w:txbxContent>
                        </v:textbox>
                      </v:shape>
                      <v:shape id="Decisión 509" o:spid="_x0000_s1416" type="#_x0000_t110" style="position:absolute;left:6124;top:54864;width:5087;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" fillcolor="white [3212]" strokecolor="black [3213]">
                        <v:textbox inset="1mm,1mm,1mm,1mm">
                          <w:txbxContent>
                            <w:p w:rsidR="009C6E0D" w:rsidRPr="00890604" w:rsidRDefault="009C6E0D" w:rsidP="00B03C29">
                              <w:pPr>
                                <w:jc w:val="center"/>
                                <w:rPr>
                                  <w:rFonts w:ascii="Arial Narrow" w:hAnsi="Arial Narrow"/>
                                  <w:color w:val="000000" w:themeColor="text1"/>
                                  <w:sz w:val="18"/>
                                </w:rPr>
                              </w:pPr>
                            </w:p>
                          </w:txbxContent>
                        </v:textbox>
                      </v:shape>
                      <v:shape id="_x0000_s1417" type="#_x0000_t202" style="position:absolute;left:10379;top:54605;width:3511;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" filled="f" stroked="f">
                        <v:textbox>
                          <w:txbxContent>
                            <w:p w:rsidR="009C6E0D" w:rsidRPr="00B809E7" w:rsidRDefault="009C6E0D" w:rsidP="00B03C29">
                              <w:pPr>
                                <w:rPr>
                                  <w:rFonts w:ascii="Arial" w:hAnsi="Arial" w:cs="Arial"/>
                                  <w:sz w:val="18"/>
                                </w:rPr>
                              </w:pPr>
                              <w:r>
                                <w:rPr>
                                  <w:rFonts w:ascii="Arial" w:hAnsi="Arial" w:cs="Arial"/>
                                  <w:sz w:val="18"/>
                                </w:rPr>
                                <w:t>No</w:t>
                              </w:r>
                            </w:p>
                          </w:txbxContent>
                        </v:textbox>
                      </v:shape>
                      <v:shape id="1039 Conector recto de flecha" o:spid="_x0000_s1418" type="#_x0000_t32" style="position:absolute;left:11300;top:56589;width:3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" strokecolor="black [3200]" strokeweight=".5pt">
                        <v:stroke endarrow="block"/>
                      </v:shape>
                      <v:shape id="Conector fuera de página 277" o:spid="_x0000_s1419" type="#_x0000_t177" style="position:absolute;left:6987;top:63231;width:3219;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" fillcolor="white [3212]" strokecolor="black [3213]" strokeweight=".5pt">
                        <v:textbox>
                          <w:txbxContent>
                            <w:p w:rsidR="009C6E0D" w:rsidRPr="008B37EB" w:rsidRDefault="009C6E0D" w:rsidP="00B03C29">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lang w:val="es-ES_tradnl"/>
                                </w:rPr>
                                <w:t>B</w:t>
                              </w:r>
                            </w:p>
                          </w:txbxContent>
                        </v:textbox>
                      </v:shape>
                      <v:group id="Grupo 1662" o:spid="_x0000_s1420" style="position:absolute;left:-2301;width:14243;height:34678" coordorigin="-2301" coordsize="14244,3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">
                        <v:shape id="Conector fuera de página 277" o:spid="_x0000_s1421" type="#_x0000_t177" style="position:absolute;left:7073;width:3220;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" fillcolor="white [3212]" strokecolor="black [3213]" strokeweight=".5pt">
                          <v:textbox>
                            <w:txbxContent>
                              <w:p w:rsidR="009C6E0D" w:rsidRPr="008B37EB" w:rsidRDefault="009C6E0D" w:rsidP="00B03C29">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lang w:val="es-ES_tradnl"/>
                                  </w:rPr>
                                  <w:t>A</w:t>
                                </w:r>
                              </w:p>
                            </w:txbxContent>
                          </v:textbox>
                        </v:shape>
                        <v:rect id="46 Rectángulo" o:spid="_x0000_s1422" style="position:absolute;left:-2301;top:18546;width:4602;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" fillcolor="white [3201]" strokecolor="black [3200]" strokeweight=".5pt">
                          <v:textbox>
                            <w:txbxContent>
                              <w:p w:rsidR="009C6E0D" w:rsidRPr="00D7714A" w:rsidRDefault="009C6E0D" w:rsidP="00B03C29">
                                <w:pPr>
                                  <w:jc w:val="center"/>
                                  <w:rPr>
                                    <w:rFonts w:ascii="Arial" w:hAnsi="Arial" w:cs="Arial"/>
                                    <w:sz w:val="20"/>
                                    <w:szCs w:val="20"/>
                                  </w:rPr>
                                </w:pPr>
                                <w:r>
                                  <w:rPr>
                                    <w:rFonts w:ascii="Arial" w:hAnsi="Arial" w:cs="Arial"/>
                                    <w:sz w:val="20"/>
                                    <w:szCs w:val="20"/>
                                  </w:rPr>
                                  <w:t>11</w:t>
                                </w:r>
                              </w:p>
                            </w:txbxContent>
                          </v:textbox>
                        </v:rect>
                        <v:rect id="46 Rectángulo" o:spid="_x0000_s1423" style="position:absolute;left:6375;top:4923;width:4604;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" fillcolor="white [3201]" strokecolor="black [3200]" strokeweight=".5pt">
                          <v:textbox>
                            <w:txbxContent>
                              <w:p w:rsidR="009C6E0D" w:rsidRPr="00D7714A" w:rsidRDefault="009C6E0D" w:rsidP="00B03C29">
                                <w:pPr>
                                  <w:jc w:val="center"/>
                                  <w:rPr>
                                    <w:rFonts w:ascii="Arial" w:hAnsi="Arial" w:cs="Arial"/>
                                    <w:sz w:val="20"/>
                                    <w:szCs w:val="20"/>
                                  </w:rPr>
                                </w:pPr>
                                <w:r>
                                  <w:rPr>
                                    <w:rFonts w:ascii="Arial" w:hAnsi="Arial" w:cs="Arial"/>
                                    <w:sz w:val="20"/>
                                    <w:szCs w:val="20"/>
                                  </w:rPr>
                                  <w:t>9</w:t>
                                </w:r>
                              </w:p>
                            </w:txbxContent>
                          </v:textbox>
                        </v:rect>
                        <v:rect id="46 Rectángulo" o:spid="_x0000_s1424" style="position:absolute;left:6297;top:25706;width:4604;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" fillcolor="white [3201]" strokecolor="black [3200]" strokeweight=".5pt">
                          <v:textbox>
                            <w:txbxContent>
                              <w:p w:rsidR="009C6E0D" w:rsidRPr="00D7714A" w:rsidRDefault="009C6E0D" w:rsidP="00B03C29">
                                <w:pPr>
                                  <w:jc w:val="center"/>
                                  <w:rPr>
                                    <w:rFonts w:ascii="Arial" w:hAnsi="Arial" w:cs="Arial"/>
                                    <w:sz w:val="20"/>
                                    <w:szCs w:val="20"/>
                                  </w:rPr>
                                </w:pPr>
                                <w:r>
                                  <w:rPr>
                                    <w:rFonts w:ascii="Arial" w:hAnsi="Arial" w:cs="Arial"/>
                                    <w:sz w:val="20"/>
                                    <w:szCs w:val="20"/>
                                  </w:rPr>
                                  <w:t>12</w:t>
                                </w:r>
                              </w:p>
                            </w:txbxContent>
                          </v:textbox>
                        </v:rect>
                        <v:shape id="233 Conector angular" o:spid="_x0000_s1425" type="#_x0000_t33" style="position:absolute;top:12290;width:6383;height:625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" strokecolor="black [3200]" strokeweight=".5pt">
                          <v:stroke endarrow="block"/>
                        </v:shape>
                        <v:shape id="20 Conector recto de flecha" o:spid="_x0000_s1426" type="#_x0000_t32" style="position:absolute;left:8677;top:8111;width:8;height:2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" strokecolor="black [3200]" strokeweight=".5pt">
                          <v:stroke endarrow="block"/>
                        </v:shape>
                        <v:shape id="20 Conector recto de flecha" o:spid="_x0000_s1427" type="#_x0000_t32" style="position:absolute;left:2301;top:19754;width:5793;height: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" strokecolor="black [3200]" strokeweight=".5pt">
                          <v:stroke endarrow="block"/>
                        </v:shape>
                        <v:shape id="Conector 295" o:spid="_x0000_s1428" type="#_x0000_t120" style="position:absolute;left:8367;top:18029;width:3575;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" fillcolor="window" strokecolor="windowText" strokeweight=".5pt">
                          <v:textbox>
                            <w:txbxContent>
                              <w:p w:rsidR="009C6E0D" w:rsidRPr="00FD1D68" w:rsidRDefault="009C6E0D" w:rsidP="00B03C29">
                                <w:pPr>
                                  <w:jc w:val="center"/>
                                  <w:rPr>
                                    <w:rFonts w:ascii="Arial" w:hAnsi="Arial" w:cs="Arial"/>
                                    <w:sz w:val="20"/>
                                  </w:rPr>
                                </w:pPr>
                                <w:r>
                                  <w:rPr>
                                    <w:rFonts w:ascii="Arial" w:hAnsi="Arial" w:cs="Arial"/>
                                    <w:sz w:val="20"/>
                                  </w:rPr>
                                  <w:t>b</w:t>
                                </w:r>
                              </w:p>
                            </w:txbxContent>
                          </v:textbox>
                        </v:shape>
                        <v:rect id="46 Rectángulo" o:spid="_x0000_s1429" style="position:absolute;left:6383;top:10696;width:4604;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" fillcolor="white [3201]" strokecolor="black [3200]" strokeweight=".5pt">
                          <v:textbox>
                            <w:txbxContent>
                              <w:p w:rsidR="009C6E0D" w:rsidRPr="00D7714A" w:rsidRDefault="009C6E0D" w:rsidP="00B03C29">
                                <w:pPr>
                                  <w:jc w:val="center"/>
                                  <w:rPr>
                                    <w:rFonts w:ascii="Arial" w:hAnsi="Arial" w:cs="Arial"/>
                                    <w:sz w:val="20"/>
                                    <w:szCs w:val="20"/>
                                  </w:rPr>
                                </w:pPr>
                                <w:r>
                                  <w:rPr>
                                    <w:rFonts w:ascii="Arial" w:hAnsi="Arial" w:cs="Arial"/>
                                    <w:sz w:val="20"/>
                                    <w:szCs w:val="20"/>
                                  </w:rPr>
                                  <w:t>10</w:t>
                                </w:r>
                              </w:p>
                            </w:txbxContent>
                          </v:textbox>
                        </v:rect>
                        <v:shape id="1041 Conector angular" o:spid="_x0000_s1430" type="#_x0000_t33" style="position:absolute;left:207;top:20892;width:5884;height:629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" strokecolor="black [3200]" strokeweight=".5pt">
                          <v:stroke endarrow="block"/>
                        </v:shape>
                        <v:shape id="1042 Conector angular" o:spid="_x0000_s1431" type="#_x0000_t34" style="position:absolute;left:1162;top:27241;width:6419;height:845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" strokecolor="black [3200]" strokeweight=".5pt">
                          <v:stroke endarrow="block"/>
                        </v:shape>
                        <v:shape id="20 Conector recto de flecha" o:spid="_x0000_s1432" type="#_x0000_t32" style="position:absolute;left:8677;top:3481;width:8;height:14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" strokecolor="black [3200]" strokeweight=".5pt">
                          <v:stroke endarrow="block"/>
                        </v:shape>
                      </v:group>
                      <v:shape id="1043 Conector angular" o:spid="_x0000_s1433" type="#_x0000_t33" style="position:absolute;left:1141;top:36233;width:4159;height:615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" strokecolor="black [3200]" strokeweight=".5pt">
                        <v:stroke endarrow="block"/>
                      </v:shape>
                      <v:shape id="1070 Conector recto de flecha" o:spid="_x0000_s1434" type="#_x0000_t32" style="position:absolute;left:8667;top:52809;width:7;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" strokecolor="black [3200]" strokeweight=".5pt">
                        <v:stroke endarrow="block"/>
                      </v:shape>
                      <w10:wrap anchory="page"/>
                    </v:group>
                  </w:pict>
                </mc:Fallback>
              </mc:AlternateContent>
            </w:r>
          </w:p>
        </w:tc>
        <w:tc>
          <w:tcPr>
            <w:tcW w:w="1417" w:type="dxa"/>
            <w:tcBorders>
              <w:top w:val="single" w:sz="4" w:space="0" w:color="auto"/>
            </w:tcBorders>
            <w:vAlign w:val="center"/>
          </w:tcPr>
          <w:p w:rsidR="00B03C29" w:rsidRPr="00437A93" w:rsidRDefault="00B03C29" w:rsidP="006432CC">
            <w:pPr>
              <w:pStyle w:val="Textoindependiente"/>
              <w:jc w:val="center"/>
              <w:rPr>
                <w:rFonts w:cs="Arial"/>
                <w:b/>
                <w:szCs w:val="18"/>
                <w:lang w:val="es-MX" w:eastAsia="es-MX"/>
              </w:rPr>
            </w:pPr>
          </w:p>
        </w:tc>
        <w:tc>
          <w:tcPr>
            <w:tcW w:w="1418" w:type="dxa"/>
            <w:tcBorders>
              <w:top w:val="single" w:sz="4" w:space="0" w:color="auto"/>
            </w:tcBorders>
            <w:vAlign w:val="center"/>
          </w:tcPr>
          <w:p w:rsidR="00B03C29" w:rsidRPr="00437A93" w:rsidRDefault="00B03C29" w:rsidP="006432CC">
            <w:pPr>
              <w:pStyle w:val="Textoindependiente"/>
              <w:jc w:val="center"/>
              <w:rPr>
                <w:rFonts w:cs="Arial"/>
                <w:color w:val="000000"/>
                <w:szCs w:val="18"/>
                <w:lang w:val="es-MX" w:eastAsia="es-MX"/>
              </w:rPr>
            </w:pPr>
          </w:p>
        </w:tc>
        <w:tc>
          <w:tcPr>
            <w:tcW w:w="1559" w:type="dxa"/>
            <w:tcBorders>
              <w:top w:val="single" w:sz="4" w:space="0" w:color="auto"/>
            </w:tcBorders>
            <w:vAlign w:val="center"/>
          </w:tcPr>
          <w:p w:rsidR="00B03C29" w:rsidRPr="00437A93" w:rsidRDefault="00B03C29" w:rsidP="006432CC">
            <w:pPr>
              <w:pStyle w:val="Textoindependiente"/>
              <w:jc w:val="center"/>
              <w:rPr>
                <w:rFonts w:cs="Arial"/>
                <w:bCs/>
                <w:snapToGrid w:val="0"/>
                <w:szCs w:val="18"/>
                <w:lang w:val="es-MX"/>
              </w:rPr>
            </w:pPr>
          </w:p>
        </w:tc>
        <w:tc>
          <w:tcPr>
            <w:tcW w:w="3399" w:type="dxa"/>
            <w:tcBorders>
              <w:top w:val="single" w:sz="4" w:space="0" w:color="auto"/>
            </w:tcBorders>
            <w:vAlign w:val="center"/>
          </w:tcPr>
          <w:p w:rsidR="00B03C29" w:rsidRPr="00437A93" w:rsidRDefault="00B03C29" w:rsidP="00B03C29">
            <w:pPr>
              <w:pStyle w:val="Textoindependiente"/>
              <w:jc w:val="both"/>
              <w:rPr>
                <w:rFonts w:cs="Arial"/>
                <w:bCs/>
                <w:snapToGrid w:val="0"/>
                <w:szCs w:val="24"/>
                <w:lang w:val="es-MX"/>
              </w:rPr>
            </w:pPr>
          </w:p>
          <w:p w:rsidR="00B03C29" w:rsidRPr="00437A93" w:rsidRDefault="00B03C29" w:rsidP="00B03C29">
            <w:pPr>
              <w:pStyle w:val="Textoindependiente"/>
              <w:ind w:left="319"/>
              <w:jc w:val="both"/>
              <w:rPr>
                <w:rFonts w:cs="Arial"/>
                <w:bCs/>
                <w:snapToGrid w:val="0"/>
                <w:szCs w:val="18"/>
                <w:lang w:val="es-MX"/>
              </w:rPr>
            </w:pPr>
          </w:p>
          <w:p w:rsidR="00B03C29" w:rsidRPr="00437A93" w:rsidRDefault="00B03C29" w:rsidP="00710710">
            <w:pPr>
              <w:pStyle w:val="Textoindependiente"/>
              <w:numPr>
                <w:ilvl w:val="0"/>
                <w:numId w:val="42"/>
              </w:numPr>
              <w:ind w:left="319"/>
              <w:jc w:val="both"/>
              <w:rPr>
                <w:rFonts w:cs="Arial"/>
                <w:bCs/>
                <w:snapToGrid w:val="0"/>
                <w:szCs w:val="18"/>
                <w:lang w:val="es-MX"/>
              </w:rPr>
            </w:pPr>
            <w:r w:rsidRPr="00437A93">
              <w:rPr>
                <w:rFonts w:cs="Arial"/>
                <w:bCs/>
                <w:snapToGrid w:val="0"/>
                <w:szCs w:val="24"/>
                <w:lang w:val="es-MX"/>
              </w:rPr>
              <w:t>Gestiona con los enlaces de las instituciones que aceptaron participar, la organización de las actividades.</w:t>
            </w:r>
          </w:p>
          <w:p w:rsidR="00B03C29" w:rsidRPr="00437A93" w:rsidRDefault="00B03C29" w:rsidP="00B03C29">
            <w:pPr>
              <w:pStyle w:val="Textoindependiente"/>
              <w:ind w:left="319"/>
              <w:jc w:val="both"/>
              <w:rPr>
                <w:rFonts w:cs="Arial"/>
                <w:bCs/>
                <w:snapToGrid w:val="0"/>
                <w:szCs w:val="18"/>
                <w:lang w:val="es-MX"/>
              </w:rPr>
            </w:pPr>
          </w:p>
          <w:p w:rsidR="00B03C29" w:rsidRPr="00437A93" w:rsidRDefault="00B03C29" w:rsidP="00710710">
            <w:pPr>
              <w:pStyle w:val="Textoindependiente"/>
              <w:numPr>
                <w:ilvl w:val="0"/>
                <w:numId w:val="42"/>
              </w:numPr>
              <w:ind w:left="319"/>
              <w:jc w:val="both"/>
              <w:rPr>
                <w:rFonts w:cs="Arial"/>
                <w:bCs/>
                <w:snapToGrid w:val="0"/>
                <w:szCs w:val="18"/>
                <w:lang w:val="es-MX"/>
              </w:rPr>
            </w:pPr>
            <w:r w:rsidRPr="00437A93">
              <w:rPr>
                <w:rFonts w:cs="Arial"/>
                <w:bCs/>
                <w:snapToGrid w:val="0"/>
                <w:szCs w:val="24"/>
                <w:lang w:val="es-MX"/>
              </w:rPr>
              <w:t>Elabora programa de la actividad y propone temas y participantes, del Centro o de otras áreas del Tribunal Electoral, así como a académicos de los lugares en los que se realizará la actividad, para participar en la misma, y los presenta para aprobación de la Dirección del Centro.</w:t>
            </w:r>
            <w:r w:rsidRPr="00437A93">
              <w:rPr>
                <w:rFonts w:cs="Arial"/>
                <w:bCs/>
                <w:snapToGrid w:val="0"/>
                <w:szCs w:val="18"/>
                <w:lang w:val="es-MX"/>
              </w:rPr>
              <w:t xml:space="preserve"> </w:t>
            </w:r>
          </w:p>
          <w:p w:rsidR="00B03C29" w:rsidRPr="00437A93" w:rsidRDefault="00B03C29" w:rsidP="00B03C29">
            <w:pPr>
              <w:pStyle w:val="Textoindependiente"/>
              <w:ind w:left="319"/>
              <w:jc w:val="both"/>
              <w:rPr>
                <w:rFonts w:cs="Arial"/>
                <w:bCs/>
                <w:snapToGrid w:val="0"/>
                <w:szCs w:val="18"/>
                <w:lang w:val="es-MX"/>
              </w:rPr>
            </w:pPr>
          </w:p>
          <w:p w:rsidR="00B03C29" w:rsidRPr="00437A93" w:rsidRDefault="00B03C29" w:rsidP="00710710">
            <w:pPr>
              <w:pStyle w:val="Textoindependiente"/>
              <w:numPr>
                <w:ilvl w:val="0"/>
                <w:numId w:val="42"/>
              </w:numPr>
              <w:ind w:left="319"/>
              <w:jc w:val="both"/>
              <w:rPr>
                <w:rFonts w:cs="Arial"/>
                <w:bCs/>
                <w:snapToGrid w:val="0"/>
                <w:szCs w:val="18"/>
                <w:lang w:val="es-MX"/>
              </w:rPr>
            </w:pPr>
            <w:r w:rsidRPr="00437A93">
              <w:rPr>
                <w:rFonts w:cs="Arial"/>
                <w:szCs w:val="24"/>
                <w:lang w:val="es-MX"/>
              </w:rPr>
              <w:t>Aprueba el programa y a los funcionarios y/o académicos que participarán en la actividad y lo notifica a la Dirección de Divulgación.</w:t>
            </w:r>
          </w:p>
          <w:p w:rsidR="00B03C29" w:rsidRPr="00437A93" w:rsidRDefault="00B03C29" w:rsidP="00B03C29">
            <w:pPr>
              <w:pStyle w:val="Textoindependiente"/>
              <w:ind w:left="319"/>
              <w:jc w:val="both"/>
              <w:rPr>
                <w:rFonts w:cs="Arial"/>
                <w:bCs/>
                <w:snapToGrid w:val="0"/>
                <w:szCs w:val="18"/>
                <w:lang w:val="es-MX"/>
              </w:rPr>
            </w:pPr>
          </w:p>
          <w:p w:rsidR="00B03C29" w:rsidRPr="00437A93" w:rsidRDefault="00B03C29" w:rsidP="00710710">
            <w:pPr>
              <w:pStyle w:val="Textoindependiente"/>
              <w:numPr>
                <w:ilvl w:val="0"/>
                <w:numId w:val="42"/>
              </w:numPr>
              <w:ind w:left="319"/>
              <w:jc w:val="both"/>
              <w:rPr>
                <w:rFonts w:cs="Arial"/>
                <w:bCs/>
                <w:snapToGrid w:val="0"/>
                <w:szCs w:val="18"/>
                <w:lang w:val="es-MX"/>
              </w:rPr>
            </w:pPr>
            <w:r w:rsidRPr="00437A93">
              <w:rPr>
                <w:rFonts w:cs="Arial"/>
                <w:bCs/>
                <w:snapToGrid w:val="0"/>
                <w:szCs w:val="24"/>
                <w:lang w:val="es-MX"/>
              </w:rPr>
              <w:t>Elabora oficio de comisión para funcionarios del Tribunal Electoral y oficio de invitación para académicos externos y los remite a firma de la Dirección del Centro.</w:t>
            </w:r>
          </w:p>
          <w:p w:rsidR="00B03C29" w:rsidRPr="00437A93" w:rsidRDefault="00B03C29" w:rsidP="00B03C29">
            <w:pPr>
              <w:pStyle w:val="Textoindependiente"/>
              <w:ind w:left="319"/>
              <w:jc w:val="both"/>
              <w:rPr>
                <w:rFonts w:ascii="Cambria" w:hAnsi="Cambria" w:cs="Arial"/>
                <w:bCs/>
                <w:snapToGrid w:val="0"/>
                <w:sz w:val="24"/>
                <w:szCs w:val="18"/>
                <w:lang w:val="es-MX"/>
              </w:rPr>
            </w:pPr>
          </w:p>
          <w:p w:rsidR="00B03C29" w:rsidRPr="00437A93" w:rsidRDefault="00B03C29" w:rsidP="00B03C29">
            <w:pPr>
              <w:pStyle w:val="Textoindependiente"/>
              <w:ind w:left="319"/>
              <w:jc w:val="both"/>
              <w:rPr>
                <w:rFonts w:cs="Arial"/>
                <w:bCs/>
                <w:snapToGrid w:val="0"/>
                <w:szCs w:val="18"/>
                <w:lang w:val="es-MX"/>
              </w:rPr>
            </w:pPr>
          </w:p>
          <w:p w:rsidR="00B03C29" w:rsidRPr="00437A93" w:rsidRDefault="00B03C29" w:rsidP="00710710">
            <w:pPr>
              <w:pStyle w:val="Textoindependiente"/>
              <w:numPr>
                <w:ilvl w:val="0"/>
                <w:numId w:val="42"/>
              </w:numPr>
              <w:ind w:left="319"/>
              <w:jc w:val="both"/>
              <w:rPr>
                <w:rFonts w:cs="Arial"/>
                <w:bCs/>
                <w:snapToGrid w:val="0"/>
                <w:szCs w:val="18"/>
                <w:lang w:val="es-MX"/>
              </w:rPr>
            </w:pPr>
            <w:r w:rsidRPr="00437A93">
              <w:rPr>
                <w:rFonts w:cs="Arial"/>
                <w:bCs/>
                <w:snapToGrid w:val="0"/>
                <w:szCs w:val="24"/>
                <w:lang w:val="es-MX"/>
              </w:rPr>
              <w:t>Firma oficio de comisión y/o invitación y lo remite a la Dirección de Divulgación para su envío.</w:t>
            </w:r>
          </w:p>
          <w:p w:rsidR="00B03C29" w:rsidRPr="00437A93" w:rsidRDefault="00B03C29" w:rsidP="00B03C29">
            <w:pPr>
              <w:pStyle w:val="Textoindependiente"/>
              <w:ind w:left="319"/>
              <w:jc w:val="both"/>
              <w:rPr>
                <w:rFonts w:cs="Arial"/>
                <w:bCs/>
                <w:snapToGrid w:val="0"/>
                <w:szCs w:val="18"/>
                <w:lang w:val="es-MX"/>
              </w:rPr>
            </w:pPr>
          </w:p>
          <w:p w:rsidR="00B03C29" w:rsidRPr="00437A93" w:rsidRDefault="00B03C29" w:rsidP="00710710">
            <w:pPr>
              <w:pStyle w:val="Textoindependiente"/>
              <w:numPr>
                <w:ilvl w:val="0"/>
                <w:numId w:val="42"/>
              </w:numPr>
              <w:ind w:left="319"/>
              <w:jc w:val="both"/>
              <w:rPr>
                <w:rFonts w:cs="Arial"/>
                <w:bCs/>
                <w:snapToGrid w:val="0"/>
                <w:szCs w:val="18"/>
                <w:lang w:val="es-MX"/>
              </w:rPr>
            </w:pPr>
            <w:r w:rsidRPr="00437A93">
              <w:rPr>
                <w:rFonts w:cs="Arial"/>
                <w:bCs/>
                <w:snapToGrid w:val="0"/>
                <w:szCs w:val="24"/>
                <w:lang w:val="es-MX"/>
              </w:rPr>
              <w:t>Entrega y/o envía los oficios firmados a las personas invitadas a la actividad.</w:t>
            </w:r>
          </w:p>
          <w:p w:rsidR="00B03C29" w:rsidRPr="00437A93" w:rsidRDefault="00B03C29" w:rsidP="00B03C29">
            <w:pPr>
              <w:pStyle w:val="Prrafodelista"/>
              <w:ind w:left="319"/>
              <w:rPr>
                <w:rFonts w:cs="Arial"/>
                <w:bCs/>
                <w:snapToGrid w:val="0"/>
                <w:szCs w:val="18"/>
              </w:rPr>
            </w:pPr>
          </w:p>
          <w:p w:rsidR="00B03C29" w:rsidRPr="00437A93" w:rsidRDefault="00B03C29" w:rsidP="00B03C29">
            <w:pPr>
              <w:pStyle w:val="Textoindependiente"/>
              <w:ind w:left="319"/>
              <w:jc w:val="both"/>
              <w:rPr>
                <w:rFonts w:cs="Arial"/>
                <w:bCs/>
                <w:snapToGrid w:val="0"/>
                <w:szCs w:val="18"/>
                <w:lang w:val="es-MX"/>
              </w:rPr>
            </w:pPr>
          </w:p>
          <w:p w:rsidR="00B03C29" w:rsidRPr="00437A93" w:rsidRDefault="00B03C29" w:rsidP="00710710">
            <w:pPr>
              <w:pStyle w:val="Textoindependiente"/>
              <w:numPr>
                <w:ilvl w:val="0"/>
                <w:numId w:val="42"/>
              </w:numPr>
              <w:ind w:left="319"/>
              <w:jc w:val="both"/>
              <w:rPr>
                <w:rFonts w:cs="Arial"/>
                <w:bCs/>
                <w:snapToGrid w:val="0"/>
                <w:szCs w:val="18"/>
                <w:lang w:val="es-MX"/>
              </w:rPr>
            </w:pPr>
            <w:r w:rsidRPr="00437A93">
              <w:rPr>
                <w:rFonts w:cs="Arial"/>
                <w:bCs/>
                <w:snapToGrid w:val="0"/>
                <w:szCs w:val="24"/>
                <w:lang w:val="es-MX"/>
              </w:rPr>
              <w:t xml:space="preserve">Notifica </w:t>
            </w:r>
            <w:r w:rsidR="006432CC" w:rsidRPr="00437A93">
              <w:rPr>
                <w:rFonts w:cs="Arial"/>
                <w:bCs/>
                <w:snapToGrid w:val="0"/>
                <w:szCs w:val="24"/>
                <w:lang w:val="es-MX"/>
              </w:rPr>
              <w:t>a</w:t>
            </w:r>
            <w:r w:rsidRPr="00437A93">
              <w:rPr>
                <w:rFonts w:cs="Arial"/>
                <w:bCs/>
                <w:snapToGrid w:val="0"/>
                <w:szCs w:val="24"/>
                <w:lang w:val="es-MX"/>
              </w:rPr>
              <w:t xml:space="preserve"> la Dirección de Divulgación su aceptación o rechazo a participar en la actividad.</w:t>
            </w:r>
            <w:r w:rsidRPr="00437A93">
              <w:rPr>
                <w:rFonts w:cs="Arial"/>
                <w:bCs/>
                <w:snapToGrid w:val="0"/>
                <w:szCs w:val="18"/>
                <w:lang w:val="es-MX"/>
              </w:rPr>
              <w:t xml:space="preserve"> </w:t>
            </w:r>
          </w:p>
          <w:p w:rsidR="00B03C29" w:rsidRPr="00437A93" w:rsidRDefault="00B03C29" w:rsidP="00B03C29">
            <w:pPr>
              <w:pStyle w:val="Prrafodelista"/>
              <w:ind w:left="319"/>
              <w:rPr>
                <w:rFonts w:cs="Arial"/>
                <w:bCs/>
                <w:snapToGrid w:val="0"/>
                <w:szCs w:val="18"/>
              </w:rPr>
            </w:pPr>
          </w:p>
          <w:p w:rsidR="00B03C29" w:rsidRPr="00437A93" w:rsidRDefault="00B03C29" w:rsidP="00B03C29">
            <w:pPr>
              <w:pStyle w:val="Textoindependiente"/>
              <w:ind w:left="319"/>
              <w:jc w:val="both"/>
              <w:rPr>
                <w:rFonts w:cs="Arial"/>
                <w:bCs/>
                <w:snapToGrid w:val="0"/>
                <w:szCs w:val="18"/>
                <w:lang w:val="es-MX"/>
              </w:rPr>
            </w:pPr>
          </w:p>
          <w:p w:rsidR="00B03C29" w:rsidRPr="00437A93" w:rsidRDefault="00B03C29" w:rsidP="00710710">
            <w:pPr>
              <w:pStyle w:val="Textoindependiente"/>
              <w:numPr>
                <w:ilvl w:val="0"/>
                <w:numId w:val="42"/>
              </w:numPr>
              <w:ind w:left="319"/>
              <w:jc w:val="both"/>
              <w:rPr>
                <w:rFonts w:cs="Arial"/>
                <w:bCs/>
                <w:snapToGrid w:val="0"/>
                <w:szCs w:val="24"/>
                <w:lang w:val="es-MX"/>
              </w:rPr>
            </w:pPr>
            <w:r w:rsidRPr="00437A93">
              <w:rPr>
                <w:rFonts w:cs="Arial"/>
                <w:bCs/>
                <w:snapToGrid w:val="0"/>
                <w:szCs w:val="24"/>
                <w:lang w:val="es-MX"/>
              </w:rPr>
              <w:t>Recibe comunicación de la persona invitada a participar.</w:t>
            </w:r>
          </w:p>
          <w:p w:rsidR="00B03C29" w:rsidRPr="00437A93" w:rsidRDefault="00B03C29" w:rsidP="00B03C29">
            <w:pPr>
              <w:pStyle w:val="Textoindependiente"/>
              <w:ind w:left="319"/>
              <w:jc w:val="both"/>
              <w:rPr>
                <w:rFonts w:cs="Arial"/>
                <w:bCs/>
                <w:snapToGrid w:val="0"/>
                <w:szCs w:val="24"/>
                <w:lang w:val="es-MX"/>
              </w:rPr>
            </w:pPr>
          </w:p>
          <w:p w:rsidR="00B03C29" w:rsidRPr="00437A93" w:rsidRDefault="00B03C29" w:rsidP="00B03C29">
            <w:pPr>
              <w:pStyle w:val="Textoindependiente"/>
              <w:ind w:left="319"/>
              <w:jc w:val="both"/>
              <w:rPr>
                <w:rFonts w:cs="Arial"/>
                <w:bCs/>
                <w:snapToGrid w:val="0"/>
                <w:szCs w:val="24"/>
                <w:lang w:val="es-MX"/>
              </w:rPr>
            </w:pPr>
            <w:r w:rsidRPr="00437A93">
              <w:rPr>
                <w:rFonts w:cs="Arial"/>
                <w:bCs/>
                <w:snapToGrid w:val="0"/>
                <w:szCs w:val="24"/>
                <w:lang w:val="es-MX"/>
              </w:rPr>
              <w:t>¿Acepta y/o puede participar?</w:t>
            </w:r>
          </w:p>
          <w:p w:rsidR="00B03C29" w:rsidRPr="00437A93" w:rsidRDefault="00B03C29" w:rsidP="00B03C29">
            <w:pPr>
              <w:pStyle w:val="Textoindependiente"/>
              <w:ind w:left="319"/>
              <w:jc w:val="both"/>
              <w:rPr>
                <w:rFonts w:cs="Arial"/>
                <w:bCs/>
                <w:snapToGrid w:val="0"/>
                <w:szCs w:val="24"/>
                <w:lang w:val="es-MX"/>
              </w:rPr>
            </w:pPr>
          </w:p>
          <w:p w:rsidR="00B03C29" w:rsidRPr="00437A93" w:rsidRDefault="00B03C29" w:rsidP="00B03C29">
            <w:pPr>
              <w:pStyle w:val="Textoindependiente"/>
              <w:ind w:left="319"/>
              <w:jc w:val="both"/>
              <w:rPr>
                <w:rFonts w:cs="Arial"/>
                <w:bCs/>
                <w:snapToGrid w:val="0"/>
                <w:szCs w:val="24"/>
                <w:lang w:val="es-MX"/>
              </w:rPr>
            </w:pPr>
            <w:r w:rsidRPr="00437A93">
              <w:rPr>
                <w:rFonts w:cs="Arial"/>
                <w:b/>
                <w:bCs/>
                <w:snapToGrid w:val="0"/>
                <w:szCs w:val="24"/>
                <w:lang w:val="es-MX"/>
              </w:rPr>
              <w:t>Sí.</w:t>
            </w:r>
            <w:r w:rsidRPr="00437A93">
              <w:rPr>
                <w:rFonts w:cs="Arial"/>
                <w:bCs/>
                <w:snapToGrid w:val="0"/>
                <w:szCs w:val="24"/>
                <w:lang w:val="es-MX"/>
              </w:rPr>
              <w:t xml:space="preserve"> Continúa en la actividad 16.</w:t>
            </w:r>
          </w:p>
          <w:p w:rsidR="00B03C29" w:rsidRPr="00437A93" w:rsidRDefault="00B03C29" w:rsidP="00B03C29">
            <w:pPr>
              <w:pStyle w:val="Textoindependiente"/>
              <w:ind w:left="319"/>
              <w:jc w:val="both"/>
              <w:rPr>
                <w:rFonts w:cs="Arial"/>
                <w:bCs/>
                <w:snapToGrid w:val="0"/>
                <w:szCs w:val="24"/>
                <w:lang w:val="es-MX"/>
              </w:rPr>
            </w:pPr>
            <w:r w:rsidRPr="00437A93">
              <w:rPr>
                <w:rFonts w:cs="Arial"/>
                <w:b/>
                <w:bCs/>
                <w:snapToGrid w:val="0"/>
                <w:szCs w:val="24"/>
                <w:lang w:val="es-MX"/>
              </w:rPr>
              <w:t>No.</w:t>
            </w:r>
            <w:r w:rsidRPr="00437A93">
              <w:rPr>
                <w:rFonts w:cs="Arial"/>
                <w:bCs/>
                <w:snapToGrid w:val="0"/>
                <w:szCs w:val="24"/>
                <w:lang w:val="es-MX"/>
              </w:rPr>
              <w:t xml:space="preserve"> Continúa en la actividad 11.</w:t>
            </w:r>
          </w:p>
          <w:p w:rsidR="00B03C29" w:rsidRPr="00437A93" w:rsidRDefault="00B03C29" w:rsidP="006432CC">
            <w:pPr>
              <w:pStyle w:val="Textoindependiente"/>
              <w:ind w:left="342"/>
              <w:jc w:val="both"/>
              <w:rPr>
                <w:rFonts w:cs="Arial"/>
                <w:bCs/>
                <w:snapToGrid w:val="0"/>
                <w:szCs w:val="18"/>
                <w:lang w:val="es-MX"/>
              </w:rPr>
            </w:pPr>
          </w:p>
        </w:tc>
      </w:tr>
    </w:tbl>
    <w:p w:rsidR="00B03C29" w:rsidRPr="00437A93" w:rsidRDefault="00B03C29">
      <w:pPr>
        <w:rPr>
          <w:rFonts w:ascii="Arial" w:hAnsi="Arial" w:cs="Arial"/>
        </w:rPr>
      </w:pPr>
    </w:p>
    <w:p w:rsidR="000B2C33" w:rsidRPr="00437A93" w:rsidRDefault="000B2C33">
      <w:pPr>
        <w:rPr>
          <w:rFonts w:ascii="Arial" w:hAnsi="Arial" w:cs="Arial"/>
        </w:rPr>
      </w:pPr>
    </w:p>
    <w:p w:rsidR="000B2C33" w:rsidRPr="00437A93" w:rsidRDefault="000B2C33">
      <w:pPr>
        <w:rPr>
          <w:rFonts w:ascii="Arial" w:hAnsi="Arial" w:cs="Arial"/>
        </w:rPr>
      </w:pPr>
    </w:p>
    <w:tbl>
      <w:tblPr>
        <w:tblW w:w="5118" w:type="pct"/>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986"/>
        <w:gridCol w:w="992"/>
        <w:gridCol w:w="1134"/>
        <w:gridCol w:w="1135"/>
        <w:gridCol w:w="1276"/>
        <w:gridCol w:w="1275"/>
        <w:gridCol w:w="3399"/>
      </w:tblGrid>
      <w:tr w:rsidR="000B2C33" w:rsidRPr="00437A93" w:rsidTr="00634703">
        <w:trPr>
          <w:cantSplit/>
          <w:tblHeader/>
        </w:trPr>
        <w:tc>
          <w:tcPr>
            <w:tcW w:w="987" w:type="dxa"/>
            <w:tcBorders>
              <w:top w:val="single" w:sz="4" w:space="0" w:color="auto"/>
              <w:bottom w:val="single" w:sz="4" w:space="0" w:color="auto"/>
            </w:tcBorders>
            <w:vAlign w:val="center"/>
          </w:tcPr>
          <w:p w:rsidR="000B2C33" w:rsidRPr="00437A93" w:rsidRDefault="000B2C33" w:rsidP="000B2C33">
            <w:pPr>
              <w:pStyle w:val="Textoindependiente"/>
              <w:jc w:val="center"/>
              <w:rPr>
                <w:rFonts w:cs="Arial"/>
                <w:b/>
                <w:bCs/>
                <w:snapToGrid w:val="0"/>
                <w:sz w:val="12"/>
                <w:szCs w:val="12"/>
                <w:lang w:val="es-MX"/>
              </w:rPr>
            </w:pPr>
            <w:r w:rsidRPr="00437A93">
              <w:rPr>
                <w:rFonts w:cs="Arial"/>
                <w:b/>
                <w:bCs/>
                <w:snapToGrid w:val="0"/>
                <w:sz w:val="12"/>
                <w:szCs w:val="12"/>
                <w:lang w:val="es-MX"/>
              </w:rPr>
              <w:t>Dirección de Centro</w:t>
            </w:r>
          </w:p>
        </w:tc>
        <w:tc>
          <w:tcPr>
            <w:tcW w:w="992" w:type="dxa"/>
            <w:tcBorders>
              <w:top w:val="single" w:sz="4" w:space="0" w:color="auto"/>
              <w:bottom w:val="single" w:sz="4" w:space="0" w:color="auto"/>
            </w:tcBorders>
            <w:vAlign w:val="center"/>
          </w:tcPr>
          <w:p w:rsidR="000B2C33" w:rsidRPr="00437A93" w:rsidRDefault="000B2C33" w:rsidP="000B2C33">
            <w:pPr>
              <w:pStyle w:val="Textoindependiente"/>
              <w:jc w:val="center"/>
              <w:rPr>
                <w:rFonts w:cs="Arial"/>
                <w:b/>
                <w:bCs/>
                <w:snapToGrid w:val="0"/>
                <w:sz w:val="12"/>
                <w:szCs w:val="12"/>
                <w:lang w:val="es-MX"/>
              </w:rPr>
            </w:pPr>
            <w:r w:rsidRPr="00437A93">
              <w:rPr>
                <w:rFonts w:cs="Arial"/>
                <w:b/>
                <w:bCs/>
                <w:snapToGrid w:val="0"/>
                <w:sz w:val="12"/>
                <w:szCs w:val="12"/>
                <w:lang w:val="es-MX"/>
              </w:rPr>
              <w:t>Dirección de Divulgación</w:t>
            </w:r>
          </w:p>
        </w:tc>
        <w:tc>
          <w:tcPr>
            <w:tcW w:w="1134" w:type="dxa"/>
            <w:tcBorders>
              <w:top w:val="single" w:sz="4" w:space="0" w:color="auto"/>
              <w:bottom w:val="single" w:sz="4" w:space="0" w:color="auto"/>
            </w:tcBorders>
            <w:vAlign w:val="center"/>
          </w:tcPr>
          <w:p w:rsidR="000B2C33" w:rsidRPr="00437A93" w:rsidRDefault="000B2C33" w:rsidP="000B2C33">
            <w:pPr>
              <w:pStyle w:val="Textoindependiente"/>
              <w:jc w:val="center"/>
              <w:rPr>
                <w:rFonts w:cs="Arial"/>
                <w:b/>
                <w:bCs/>
                <w:snapToGrid w:val="0"/>
                <w:sz w:val="12"/>
                <w:szCs w:val="12"/>
                <w:lang w:val="es-MX"/>
              </w:rPr>
            </w:pPr>
            <w:r w:rsidRPr="00437A93">
              <w:rPr>
                <w:rFonts w:cs="Arial"/>
                <w:b/>
                <w:bCs/>
                <w:snapToGrid w:val="0"/>
                <w:sz w:val="12"/>
                <w:szCs w:val="12"/>
                <w:lang w:val="es-MX"/>
              </w:rPr>
              <w:t>Titular de la institución invitada</w:t>
            </w:r>
          </w:p>
        </w:tc>
        <w:tc>
          <w:tcPr>
            <w:tcW w:w="1135" w:type="dxa"/>
            <w:tcBorders>
              <w:top w:val="single" w:sz="4" w:space="0" w:color="auto"/>
              <w:bottom w:val="single" w:sz="4" w:space="0" w:color="auto"/>
            </w:tcBorders>
            <w:vAlign w:val="center"/>
          </w:tcPr>
          <w:p w:rsidR="000B2C33" w:rsidRPr="00437A93" w:rsidRDefault="000B2C33" w:rsidP="000B2C33">
            <w:pPr>
              <w:pStyle w:val="Textoindependiente"/>
              <w:jc w:val="center"/>
              <w:rPr>
                <w:rFonts w:cs="Arial"/>
                <w:b/>
                <w:bCs/>
                <w:snapToGrid w:val="0"/>
                <w:sz w:val="12"/>
                <w:szCs w:val="12"/>
                <w:lang w:val="es-MX"/>
              </w:rPr>
            </w:pPr>
            <w:r w:rsidRPr="00437A93">
              <w:rPr>
                <w:rFonts w:cs="Arial"/>
                <w:b/>
                <w:bCs/>
                <w:snapToGrid w:val="0"/>
                <w:sz w:val="12"/>
                <w:szCs w:val="12"/>
                <w:lang w:val="es-MX"/>
              </w:rPr>
              <w:t>Dirección de Apoyo Administrativo</w:t>
            </w:r>
          </w:p>
        </w:tc>
        <w:tc>
          <w:tcPr>
            <w:tcW w:w="1276" w:type="dxa"/>
            <w:tcBorders>
              <w:top w:val="single" w:sz="4" w:space="0" w:color="auto"/>
              <w:bottom w:val="single" w:sz="4" w:space="0" w:color="auto"/>
            </w:tcBorders>
            <w:vAlign w:val="center"/>
          </w:tcPr>
          <w:p w:rsidR="000B2C33" w:rsidRPr="00437A93" w:rsidRDefault="000B2C33" w:rsidP="000B2C33">
            <w:pPr>
              <w:pStyle w:val="Textoindependiente"/>
              <w:jc w:val="center"/>
              <w:rPr>
                <w:rFonts w:cs="Arial"/>
                <w:b/>
                <w:bCs/>
                <w:snapToGrid w:val="0"/>
                <w:sz w:val="12"/>
                <w:szCs w:val="12"/>
                <w:lang w:val="es-MX"/>
              </w:rPr>
            </w:pPr>
            <w:r w:rsidRPr="00437A93">
              <w:rPr>
                <w:rFonts w:cs="Arial"/>
                <w:b/>
                <w:bCs/>
                <w:snapToGrid w:val="0"/>
                <w:sz w:val="12"/>
                <w:szCs w:val="12"/>
                <w:lang w:val="es-MX"/>
              </w:rPr>
              <w:t>Persona participante en la actividad</w:t>
            </w:r>
          </w:p>
        </w:tc>
        <w:tc>
          <w:tcPr>
            <w:tcW w:w="1275" w:type="dxa"/>
            <w:tcBorders>
              <w:top w:val="single" w:sz="4" w:space="0" w:color="auto"/>
              <w:bottom w:val="single" w:sz="4" w:space="0" w:color="auto"/>
            </w:tcBorders>
            <w:vAlign w:val="center"/>
          </w:tcPr>
          <w:p w:rsidR="000B2C33" w:rsidRPr="00437A93" w:rsidRDefault="000B2C33" w:rsidP="000B2C33">
            <w:pPr>
              <w:pStyle w:val="Textoindependiente"/>
              <w:jc w:val="center"/>
              <w:rPr>
                <w:rFonts w:cs="Arial"/>
                <w:b/>
                <w:bCs/>
                <w:snapToGrid w:val="0"/>
                <w:sz w:val="12"/>
                <w:szCs w:val="12"/>
                <w:lang w:val="es-MX"/>
              </w:rPr>
            </w:pPr>
            <w:r w:rsidRPr="00437A93">
              <w:rPr>
                <w:rFonts w:cs="Arial"/>
                <w:b/>
                <w:bCs/>
                <w:snapToGrid w:val="0"/>
                <w:sz w:val="12"/>
                <w:szCs w:val="12"/>
                <w:lang w:val="es-MX"/>
              </w:rPr>
              <w:t>Dirección de Apoyo Técnico Editorial</w:t>
            </w:r>
          </w:p>
        </w:tc>
        <w:tc>
          <w:tcPr>
            <w:tcW w:w="3399" w:type="dxa"/>
            <w:tcBorders>
              <w:top w:val="single" w:sz="4" w:space="0" w:color="auto"/>
              <w:bottom w:val="single" w:sz="4" w:space="0" w:color="auto"/>
            </w:tcBorders>
            <w:vAlign w:val="center"/>
          </w:tcPr>
          <w:p w:rsidR="000B2C33" w:rsidRPr="00437A93" w:rsidRDefault="000B2C33" w:rsidP="000B2C33">
            <w:pPr>
              <w:pStyle w:val="Textoindependiente"/>
              <w:jc w:val="center"/>
              <w:rPr>
                <w:rFonts w:cs="Arial"/>
                <w:b/>
                <w:bCs/>
                <w:snapToGrid w:val="0"/>
                <w:sz w:val="12"/>
                <w:szCs w:val="12"/>
                <w:lang w:val="es-MX"/>
              </w:rPr>
            </w:pPr>
            <w:r w:rsidRPr="00437A93">
              <w:rPr>
                <w:rFonts w:cs="Arial"/>
                <w:b/>
                <w:bCs/>
                <w:snapToGrid w:val="0"/>
                <w:sz w:val="12"/>
                <w:szCs w:val="12"/>
                <w:lang w:val="es-MX"/>
              </w:rPr>
              <w:t>Actividades</w:t>
            </w:r>
          </w:p>
        </w:tc>
      </w:tr>
      <w:tr w:rsidR="000B2C33" w:rsidRPr="00437A93" w:rsidTr="00634703">
        <w:trPr>
          <w:cantSplit/>
          <w:trHeight w:val="758"/>
        </w:trPr>
        <w:tc>
          <w:tcPr>
            <w:tcW w:w="987" w:type="dxa"/>
            <w:tcBorders>
              <w:top w:val="single" w:sz="4" w:space="0" w:color="auto"/>
            </w:tcBorders>
            <w:vAlign w:val="center"/>
          </w:tcPr>
          <w:p w:rsidR="000B2C33" w:rsidRPr="00437A93" w:rsidRDefault="007A170D" w:rsidP="006432CC">
            <w:pPr>
              <w:pStyle w:val="Textoindependiente"/>
              <w:jc w:val="center"/>
              <w:rPr>
                <w:rFonts w:cs="Arial"/>
                <w:b/>
                <w:szCs w:val="18"/>
                <w:lang w:val="es-MX" w:eastAsia="es-MX"/>
              </w:rPr>
            </w:pPr>
            <w:r w:rsidRPr="00437A93">
              <w:rPr>
                <w:rFonts w:cs="Arial"/>
                <w:noProof/>
                <w:sz w:val="12"/>
                <w:szCs w:val="12"/>
                <w:lang w:val="es-MX" w:eastAsia="es-MX"/>
              </w:rPr>
              <mc:AlternateContent>
                <mc:Choice Requires="wpg">
                  <w:drawing>
                    <wp:anchor distT="0" distB="0" distL="114300" distR="114300" simplePos="0" relativeHeight="253289472" behindDoc="0" locked="0" layoutInCell="1" allowOverlap="1" wp14:anchorId="4460D376" wp14:editId="61BE7864">
                      <wp:simplePos x="0" y="0"/>
                      <wp:positionH relativeFrom="margin">
                        <wp:posOffset>28575</wp:posOffset>
                      </wp:positionH>
                      <wp:positionV relativeFrom="page">
                        <wp:posOffset>62230</wp:posOffset>
                      </wp:positionV>
                      <wp:extent cx="3994785" cy="6482715"/>
                      <wp:effectExtent l="0" t="0" r="24765" b="13335"/>
                      <wp:wrapNone/>
                      <wp:docPr id="1704" name="Grupo 1704"/>
                      <wp:cNvGraphicFramePr/>
                      <a:graphic xmlns:a="http://schemas.openxmlformats.org/drawingml/2006/main">
                        <a:graphicData uri="http://schemas.microsoft.com/office/word/2010/wordprocessingGroup">
                          <wpg:wgp>
                            <wpg:cNvGrpSpPr/>
                            <wpg:grpSpPr>
                              <a:xfrm>
                                <a:off x="0" y="0"/>
                                <a:ext cx="3994785" cy="6482715"/>
                                <a:chOff x="85777" y="-25880"/>
                                <a:chExt cx="4414487" cy="6194677"/>
                              </a:xfrm>
                            </wpg:grpSpPr>
                            <wps:wsp>
                              <wps:cNvPr id="282" name="282 Conector angular"/>
                              <wps:cNvCnPr>
                                <a:stCxn id="1044" idx="3"/>
                                <a:endCxn id="1055" idx="0"/>
                              </wps:cNvCnPr>
                              <wps:spPr>
                                <a:xfrm>
                                  <a:off x="546152" y="4466709"/>
                                  <a:ext cx="478895" cy="200289"/>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627" name="Conector fuera de página 277"/>
                              <wps:cNvSpPr/>
                              <wps:spPr>
                                <a:xfrm>
                                  <a:off x="845389" y="5805577"/>
                                  <a:ext cx="321945" cy="363220"/>
                                </a:xfrm>
                                <a:prstGeom prst="flowChartOffpageConnector">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8B37EB" w:rsidRDefault="009C6E0D" w:rsidP="000B2C33">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lang w:val="es-ES_tradnl"/>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4" name="46 Rectángulo"/>
                              <wps:cNvSpPr/>
                              <wps:spPr>
                                <a:xfrm>
                                  <a:off x="85777" y="4339074"/>
                                  <a:ext cx="460375"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D7714A" w:rsidRDefault="009C6E0D" w:rsidP="000B2C33">
                                    <w:pPr>
                                      <w:jc w:val="center"/>
                                      <w:rPr>
                                        <w:rFonts w:ascii="Arial" w:hAnsi="Arial" w:cs="Arial"/>
                                        <w:sz w:val="20"/>
                                        <w:szCs w:val="20"/>
                                      </w:rPr>
                                    </w:pPr>
                                    <w:r>
                                      <w:rPr>
                                        <w:rFonts w:ascii="Arial" w:hAnsi="Arial" w:cs="Arial"/>
                                        <w:sz w:val="20"/>
                                        <w:szCs w:val="20"/>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 name="46 Rectángulo"/>
                              <wps:cNvSpPr/>
                              <wps:spPr>
                                <a:xfrm>
                                  <a:off x="794859" y="4666998"/>
                                  <a:ext cx="460375"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D7714A" w:rsidRDefault="009C6E0D" w:rsidP="000B2C33">
                                    <w:pPr>
                                      <w:jc w:val="center"/>
                                      <w:rPr>
                                        <w:rFonts w:ascii="Arial" w:hAnsi="Arial" w:cs="Arial"/>
                                        <w:sz w:val="20"/>
                                        <w:szCs w:val="20"/>
                                      </w:rPr>
                                    </w:pPr>
                                    <w:r>
                                      <w:rPr>
                                        <w:rFonts w:ascii="Arial" w:hAnsi="Arial" w:cs="Arial"/>
                                        <w:sz w:val="20"/>
                                        <w:szCs w:val="20"/>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 name="Decisión 509"/>
                              <wps:cNvSpPr/>
                              <wps:spPr>
                                <a:xfrm>
                                  <a:off x="755390" y="5063701"/>
                                  <a:ext cx="508635" cy="361950"/>
                                </a:xfrm>
                                <a:prstGeom prst="flowChartDecis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890604" w:rsidRDefault="009C6E0D" w:rsidP="000B2C33">
                                    <w:pPr>
                                      <w:jc w:val="center"/>
                                      <w:rPr>
                                        <w:rFonts w:ascii="Arial Narrow" w:hAnsi="Arial Narrow"/>
                                        <w:color w:val="000000" w:themeColor="text1"/>
                                        <w:sz w:val="18"/>
                                      </w:rPr>
                                    </w:pP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061" name="Cuadro de texto 2"/>
                              <wps:cNvSpPr txBox="1">
                                <a:spLocks noChangeArrowheads="1"/>
                              </wps:cNvSpPr>
                              <wps:spPr bwMode="auto">
                                <a:xfrm>
                                  <a:off x="1135518" y="5020569"/>
                                  <a:ext cx="365760" cy="275590"/>
                                </a:xfrm>
                                <a:prstGeom prst="rect">
                                  <a:avLst/>
                                </a:prstGeom>
                                <a:noFill/>
                                <a:ln w="9525">
                                  <a:noFill/>
                                  <a:miter lim="800000"/>
                                  <a:headEnd/>
                                  <a:tailEnd/>
                                </a:ln>
                              </wps:spPr>
                              <wps:txbx>
                                <w:txbxContent>
                                  <w:p w:rsidR="009C6E0D" w:rsidRPr="00B809E7" w:rsidRDefault="009C6E0D" w:rsidP="000B2C33">
                                    <w:pPr>
                                      <w:rPr>
                                        <w:rFonts w:ascii="Arial" w:hAnsi="Arial" w:cs="Arial"/>
                                        <w:sz w:val="18"/>
                                      </w:rPr>
                                    </w:pPr>
                                    <w:r>
                                      <w:rPr>
                                        <w:rFonts w:ascii="Arial" w:hAnsi="Arial" w:cs="Arial"/>
                                        <w:sz w:val="18"/>
                                      </w:rPr>
                                      <w:t>Sí</w:t>
                                    </w:r>
                                  </w:p>
                                </w:txbxContent>
                              </wps:txbx>
                              <wps:bodyPr rot="0" vert="horz" wrap="square" lIns="91440" tIns="45720" rIns="91440" bIns="45720" anchor="t" anchorCtr="0">
                                <a:noAutofit/>
                              </wps:bodyPr>
                            </wps:wsp>
                            <wps:wsp>
                              <wps:cNvPr id="1062" name="Cuadro de texto 2"/>
                              <wps:cNvSpPr txBox="1">
                                <a:spLocks noChangeArrowheads="1"/>
                              </wps:cNvSpPr>
                              <wps:spPr bwMode="auto">
                                <a:xfrm>
                                  <a:off x="637013" y="5374256"/>
                                  <a:ext cx="461237" cy="275590"/>
                                </a:xfrm>
                                <a:prstGeom prst="rect">
                                  <a:avLst/>
                                </a:prstGeom>
                                <a:noFill/>
                                <a:ln w="9525">
                                  <a:noFill/>
                                  <a:miter lim="800000"/>
                                  <a:headEnd/>
                                  <a:tailEnd/>
                                </a:ln>
                              </wps:spPr>
                              <wps:txbx>
                                <w:txbxContent>
                                  <w:p w:rsidR="009C6E0D" w:rsidRPr="00B809E7" w:rsidRDefault="009C6E0D" w:rsidP="000B2C33">
                                    <w:pPr>
                                      <w:rPr>
                                        <w:rFonts w:ascii="Arial" w:hAnsi="Arial" w:cs="Arial"/>
                                        <w:sz w:val="18"/>
                                      </w:rPr>
                                    </w:pPr>
                                    <w:r>
                                      <w:rPr>
                                        <w:rFonts w:ascii="Arial" w:hAnsi="Arial" w:cs="Arial"/>
                                        <w:sz w:val="18"/>
                                      </w:rPr>
                                      <w:t>No</w:t>
                                    </w:r>
                                  </w:p>
                                </w:txbxContent>
                              </wps:txbx>
                              <wps:bodyPr rot="0" vert="horz" wrap="square" lIns="91440" tIns="45720" rIns="91440" bIns="45720" anchor="t" anchorCtr="0">
                                <a:noAutofit/>
                              </wps:bodyPr>
                            </wps:wsp>
                            <wps:wsp>
                              <wps:cNvPr id="1063" name="20 Conector recto de flecha"/>
                              <wps:cNvCnPr/>
                              <wps:spPr>
                                <a:xfrm>
                                  <a:off x="991131" y="5425651"/>
                                  <a:ext cx="0" cy="380390"/>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1064" name="20 Conector recto de flecha"/>
                              <wps:cNvCnPr/>
                              <wps:spPr>
                                <a:xfrm>
                                  <a:off x="1264024" y="5261652"/>
                                  <a:ext cx="380365" cy="0"/>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1065" name="Conector 295"/>
                              <wps:cNvSpPr/>
                              <wps:spPr>
                                <a:xfrm>
                                  <a:off x="1644389" y="5124087"/>
                                  <a:ext cx="357505" cy="337820"/>
                                </a:xfrm>
                                <a:prstGeom prst="flowChartConnector">
                                  <a:avLst/>
                                </a:prstGeom>
                                <a:solidFill>
                                  <a:sysClr val="window" lastClr="FFFFFF"/>
                                </a:solidFill>
                                <a:ln w="6350" cap="flat" cmpd="sng" algn="ctr">
                                  <a:solidFill>
                                    <a:sysClr val="windowText" lastClr="000000"/>
                                  </a:solidFill>
                                  <a:prstDash val="solid"/>
                                </a:ln>
                                <a:effectLst/>
                              </wps:spPr>
                              <wps:txbx>
                                <w:txbxContent>
                                  <w:p w:rsidR="009C6E0D" w:rsidRPr="00FD1D68" w:rsidRDefault="009C6E0D" w:rsidP="000B2C33">
                                    <w:pPr>
                                      <w:jc w:val="center"/>
                                      <w:rPr>
                                        <w:rFonts w:ascii="Arial" w:hAnsi="Arial" w:cs="Arial"/>
                                        <w:sz w:val="20"/>
                                      </w:rPr>
                                    </w:pPr>
                                    <w:r>
                                      <w:rPr>
                                        <w:rFonts w:ascii="Arial" w:hAnsi="Arial" w:cs="Arial"/>
                                        <w:sz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03" name="Grupo 1703"/>
                              <wpg:cNvGrpSpPr/>
                              <wpg:grpSpPr>
                                <a:xfrm>
                                  <a:off x="85777" y="-25880"/>
                                  <a:ext cx="4414487" cy="4364953"/>
                                  <a:chOff x="85777" y="-25880"/>
                                  <a:chExt cx="4414487" cy="4364953"/>
                                </a:xfrm>
                              </wpg:grpSpPr>
                              <wps:wsp>
                                <wps:cNvPr id="371" name="46 Rectángulo"/>
                                <wps:cNvSpPr/>
                                <wps:spPr>
                                  <a:xfrm>
                                    <a:off x="803650" y="3864631"/>
                                    <a:ext cx="460375"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D7714A" w:rsidRDefault="009C6E0D" w:rsidP="000B2C33">
                                      <w:pPr>
                                        <w:jc w:val="center"/>
                                        <w:rPr>
                                          <w:rFonts w:ascii="Arial" w:hAnsi="Arial" w:cs="Arial"/>
                                          <w:sz w:val="20"/>
                                          <w:szCs w:val="20"/>
                                        </w:rPr>
                                      </w:pPr>
                                      <w:r>
                                        <w:rPr>
                                          <w:rFonts w:ascii="Arial" w:hAnsi="Arial" w:cs="Arial"/>
                                          <w:sz w:val="20"/>
                                          <w:szCs w:val="20"/>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46 Rectángulo"/>
                                <wps:cNvSpPr/>
                                <wps:spPr>
                                  <a:xfrm>
                                    <a:off x="4039889" y="3065900"/>
                                    <a:ext cx="460375"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D7714A" w:rsidRDefault="009C6E0D" w:rsidP="000B2C33">
                                      <w:pPr>
                                        <w:jc w:val="center"/>
                                        <w:rPr>
                                          <w:rFonts w:ascii="Arial" w:hAnsi="Arial" w:cs="Arial"/>
                                          <w:sz w:val="20"/>
                                          <w:szCs w:val="20"/>
                                        </w:rPr>
                                      </w:pPr>
                                      <w:r>
                                        <w:rPr>
                                          <w:rFonts w:ascii="Arial" w:hAnsi="Arial" w:cs="Arial"/>
                                          <w:sz w:val="20"/>
                                          <w:szCs w:val="20"/>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46 Rectángulo"/>
                                <wps:cNvSpPr/>
                                <wps:spPr>
                                  <a:xfrm>
                                    <a:off x="790510" y="2461951"/>
                                    <a:ext cx="460375"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D7714A" w:rsidRDefault="009C6E0D" w:rsidP="000B2C33">
                                      <w:pPr>
                                        <w:jc w:val="center"/>
                                        <w:rPr>
                                          <w:rFonts w:ascii="Arial" w:hAnsi="Arial" w:cs="Arial"/>
                                          <w:sz w:val="20"/>
                                          <w:szCs w:val="20"/>
                                        </w:rPr>
                                      </w:pPr>
                                      <w:r>
                                        <w:rPr>
                                          <w:rFonts w:ascii="Arial" w:hAnsi="Arial" w:cs="Arial"/>
                                          <w:sz w:val="20"/>
                                          <w:szCs w:val="20"/>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20 Conector recto de flecha"/>
                                <wps:cNvCnPr>
                                  <a:stCxn id="279" idx="2"/>
                                  <a:endCxn id="281" idx="0"/>
                                </wps:cNvCnPr>
                                <wps:spPr>
                                  <a:xfrm>
                                    <a:off x="1020672" y="2109506"/>
                                    <a:ext cx="25" cy="352445"/>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75" name="275 Conector angular"/>
                                <wps:cNvCnPr>
                                  <a:stCxn id="281" idx="3"/>
                                  <a:endCxn id="315" idx="0"/>
                                </wps:cNvCnPr>
                                <wps:spPr>
                                  <a:xfrm>
                                    <a:off x="1250885" y="2589587"/>
                                    <a:ext cx="3019192" cy="476313"/>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78" name="278 Conector angular"/>
                                <wps:cNvCnPr>
                                  <a:stCxn id="315" idx="2"/>
                                  <a:endCxn id="371" idx="3"/>
                                </wps:cNvCnPr>
                                <wps:spPr>
                                  <a:xfrm rot="5400000">
                                    <a:off x="2431503" y="2153692"/>
                                    <a:ext cx="671096" cy="3006053"/>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1058" name="1058 Conector angular"/>
                                <wps:cNvCnPr>
                                  <a:stCxn id="371" idx="1"/>
                                  <a:endCxn id="1044" idx="0"/>
                                </wps:cNvCnPr>
                                <wps:spPr>
                                  <a:xfrm rot="10800000" flipV="1">
                                    <a:off x="315966" y="3992266"/>
                                    <a:ext cx="487685" cy="346807"/>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1066" name="Conector 295"/>
                                <wps:cNvSpPr/>
                                <wps:spPr>
                                  <a:xfrm>
                                    <a:off x="85777" y="2424022"/>
                                    <a:ext cx="357506" cy="337820"/>
                                  </a:xfrm>
                                  <a:prstGeom prst="flowChartConnector">
                                    <a:avLst/>
                                  </a:prstGeom>
                                  <a:solidFill>
                                    <a:sysClr val="window" lastClr="FFFFFF"/>
                                  </a:solidFill>
                                  <a:ln w="6350" cap="flat" cmpd="sng" algn="ctr">
                                    <a:solidFill>
                                      <a:sysClr val="windowText" lastClr="000000"/>
                                    </a:solidFill>
                                    <a:prstDash val="solid"/>
                                  </a:ln>
                                  <a:effectLst/>
                                </wps:spPr>
                                <wps:txbx>
                                  <w:txbxContent>
                                    <w:p w:rsidR="009C6E0D" w:rsidRPr="00FD1D68" w:rsidRDefault="009C6E0D" w:rsidP="000B2C33">
                                      <w:pPr>
                                        <w:jc w:val="center"/>
                                        <w:rPr>
                                          <w:rFonts w:ascii="Arial" w:hAnsi="Arial" w:cs="Arial"/>
                                          <w:sz w:val="20"/>
                                        </w:rPr>
                                      </w:pPr>
                                      <w:r>
                                        <w:rPr>
                                          <w:rFonts w:ascii="Arial" w:hAnsi="Arial" w:cs="Arial"/>
                                          <w:sz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 name="20 Conector recto de flecha"/>
                                <wps:cNvCnPr/>
                                <wps:spPr>
                                  <a:xfrm>
                                    <a:off x="467151" y="2579297"/>
                                    <a:ext cx="336499" cy="0"/>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g:grpSp>
                                <wpg:cNvPr id="1701" name="Grupo 1701"/>
                                <wpg:cNvGrpSpPr/>
                                <wpg:grpSpPr>
                                  <a:xfrm>
                                    <a:off x="790517" y="-25880"/>
                                    <a:ext cx="2892568" cy="2135386"/>
                                    <a:chOff x="83163" y="-25885"/>
                                    <a:chExt cx="2892991" cy="2135805"/>
                                  </a:xfrm>
                                </wpg:grpSpPr>
                                <wps:wsp>
                                  <wps:cNvPr id="269" name="46 Rectángulo"/>
                                  <wps:cNvSpPr/>
                                  <wps:spPr>
                                    <a:xfrm>
                                      <a:off x="124044" y="478113"/>
                                      <a:ext cx="460375"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D7714A" w:rsidRDefault="009C6E0D" w:rsidP="000B2C33">
                                        <w:pPr>
                                          <w:jc w:val="center"/>
                                          <w:rPr>
                                            <w:rFonts w:ascii="Arial" w:hAnsi="Arial" w:cs="Arial"/>
                                            <w:sz w:val="20"/>
                                            <w:szCs w:val="20"/>
                                          </w:rPr>
                                        </w:pPr>
                                        <w:r>
                                          <w:rPr>
                                            <w:rFonts w:ascii="Arial" w:hAnsi="Arial" w:cs="Arial"/>
                                            <w:sz w:val="20"/>
                                            <w:szCs w:val="20"/>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46 Rectángulo"/>
                                  <wps:cNvSpPr/>
                                  <wps:spPr>
                                    <a:xfrm>
                                      <a:off x="1631850" y="789823"/>
                                      <a:ext cx="460375"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D7714A" w:rsidRDefault="009C6E0D" w:rsidP="000B2C33">
                                        <w:pPr>
                                          <w:jc w:val="center"/>
                                          <w:rPr>
                                            <w:rFonts w:ascii="Arial" w:hAnsi="Arial" w:cs="Arial"/>
                                            <w:sz w:val="20"/>
                                            <w:szCs w:val="20"/>
                                          </w:rPr>
                                        </w:pPr>
                                        <w:r>
                                          <w:rPr>
                                            <w:rFonts w:ascii="Arial" w:hAnsi="Arial" w:cs="Arial"/>
                                            <w:sz w:val="20"/>
                                            <w:szCs w:val="20"/>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46 Rectángulo"/>
                                  <wps:cNvSpPr/>
                                  <wps:spPr>
                                    <a:xfrm>
                                      <a:off x="83163" y="1854650"/>
                                      <a:ext cx="460375"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D7714A" w:rsidRDefault="009C6E0D" w:rsidP="000B2C33">
                                        <w:pPr>
                                          <w:jc w:val="center"/>
                                          <w:rPr>
                                            <w:rFonts w:ascii="Arial" w:hAnsi="Arial" w:cs="Arial"/>
                                            <w:sz w:val="20"/>
                                            <w:szCs w:val="20"/>
                                          </w:rPr>
                                        </w:pPr>
                                        <w:r>
                                          <w:rPr>
                                            <w:rFonts w:ascii="Arial" w:hAnsi="Arial" w:cs="Arial"/>
                                            <w:sz w:val="20"/>
                                            <w:szCs w:val="20"/>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46 Rectángulo"/>
                                  <wps:cNvSpPr/>
                                  <wps:spPr>
                                    <a:xfrm>
                                      <a:off x="2515779" y="1384214"/>
                                      <a:ext cx="460375"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D7714A" w:rsidRDefault="009C6E0D" w:rsidP="000B2C33">
                                        <w:pPr>
                                          <w:jc w:val="center"/>
                                          <w:rPr>
                                            <w:rFonts w:ascii="Arial" w:hAnsi="Arial" w:cs="Arial"/>
                                            <w:sz w:val="20"/>
                                            <w:szCs w:val="20"/>
                                          </w:rPr>
                                        </w:pPr>
                                        <w:r>
                                          <w:rPr>
                                            <w:rFonts w:ascii="Arial" w:hAnsi="Arial" w:cs="Arial"/>
                                            <w:sz w:val="20"/>
                                            <w:szCs w:val="20"/>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272 Conector angular"/>
                                  <wps:cNvCnPr>
                                    <a:stCxn id="269" idx="3"/>
                                    <a:endCxn id="274" idx="0"/>
                                  </wps:cNvCnPr>
                                  <wps:spPr>
                                    <a:xfrm>
                                      <a:off x="584420" y="605749"/>
                                      <a:ext cx="1277619" cy="184075"/>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73" name="273 Conector angular"/>
                                  <wps:cNvCnPr>
                                    <a:stCxn id="277" idx="1"/>
                                    <a:endCxn id="279" idx="0"/>
                                  </wps:cNvCnPr>
                                  <wps:spPr>
                                    <a:xfrm rot="10800000" flipV="1">
                                      <a:off x="313352" y="1511848"/>
                                      <a:ext cx="2202427" cy="342800"/>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80" name="280 Conector angular"/>
                                  <wps:cNvCnPr>
                                    <a:stCxn id="274" idx="3"/>
                                    <a:endCxn id="277" idx="0"/>
                                  </wps:cNvCnPr>
                                  <wps:spPr>
                                    <a:xfrm>
                                      <a:off x="2092226" y="917458"/>
                                      <a:ext cx="653741" cy="466756"/>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60" name="Conector fuera de página 277"/>
                                  <wps:cNvSpPr/>
                                  <wps:spPr>
                                    <a:xfrm>
                                      <a:off x="219607" y="-25885"/>
                                      <a:ext cx="300658" cy="285115"/>
                                    </a:xfrm>
                                    <a:prstGeom prst="flowChartOffpageConnector">
                                      <a:avLst/>
                                    </a:prstGeom>
                                    <a:solidFill>
                                      <a:sysClr val="window" lastClr="FFFFFF"/>
                                    </a:solidFill>
                                    <a:ln w="6350" cap="flat" cmpd="sng" algn="ctr">
                                      <a:solidFill>
                                        <a:sysClr val="windowText" lastClr="000000"/>
                                      </a:solidFill>
                                      <a:prstDash val="solid"/>
                                    </a:ln>
                                    <a:effectLst/>
                                  </wps:spPr>
                                  <wps:txbx>
                                    <w:txbxContent>
                                      <w:p w:rsidR="009C6E0D" w:rsidRPr="008B37EB" w:rsidRDefault="009C6E0D" w:rsidP="000B2C33">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lang w:val="es-ES_tradnl"/>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384" name="20 Conector recto de flecha"/>
                                <wps:cNvCnPr/>
                                <wps:spPr>
                                  <a:xfrm>
                                    <a:off x="1055217" y="259179"/>
                                    <a:ext cx="0" cy="218839"/>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g:grpSp>
                            <wps:wsp>
                              <wps:cNvPr id="2418" name="20 Conector recto de flecha"/>
                              <wps:cNvCnPr/>
                              <wps:spPr>
                                <a:xfrm>
                                  <a:off x="1019195" y="4922268"/>
                                  <a:ext cx="0" cy="137602"/>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460D376" id="Grupo 1704" o:spid="_x0000_s1435" style="position:absolute;left:0;text-align:left;margin-left:2.25pt;margin-top:4.9pt;width:314.55pt;height:510.45pt;z-index:253289472;mso-position-horizontal-relative:margin;mso-position-vertical-relative:page;mso-width-relative:margin;mso-height-relative:margin" coordorigin="857,-258" coordsize="44144,6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">
                      <v:shape id="282 Conector angular" o:spid="_x0000_s1436" type="#_x0000_t33" style="position:absolute;left:5461;top:44667;width:4789;height:200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" strokecolor="black [3200]" strokeweight=".5pt">
                        <v:stroke endarrow="block"/>
                      </v:shape>
                      <v:shape id="Conector fuera de página 277" o:spid="_x0000_s1437" type="#_x0000_t177" style="position:absolute;left:8453;top:58055;width:3220;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" fillcolor="white [3212]" strokecolor="black [3213]" strokeweight=".5pt">
                        <v:textbox>
                          <w:txbxContent>
                            <w:p w:rsidR="009C6E0D" w:rsidRPr="008B37EB" w:rsidRDefault="009C6E0D" w:rsidP="000B2C33">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lang w:val="es-ES_tradnl"/>
                                </w:rPr>
                                <w:t>C</w:t>
                              </w:r>
                            </w:p>
                          </w:txbxContent>
                        </v:textbox>
                      </v:shape>
                      <v:rect id="46 Rectángulo" o:spid="_x0000_s1438" style="position:absolute;left:857;top:43390;width:4604;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" fillcolor="white [3201]" strokecolor="black [3200]" strokeweight=".5pt">
                        <v:textbox>
                          <w:txbxContent>
                            <w:p w:rsidR="009C6E0D" w:rsidRPr="00D7714A" w:rsidRDefault="009C6E0D" w:rsidP="000B2C33">
                              <w:pPr>
                                <w:jc w:val="center"/>
                                <w:rPr>
                                  <w:rFonts w:ascii="Arial" w:hAnsi="Arial" w:cs="Arial"/>
                                  <w:sz w:val="20"/>
                                  <w:szCs w:val="20"/>
                                </w:rPr>
                              </w:pPr>
                              <w:r>
                                <w:rPr>
                                  <w:rFonts w:ascii="Arial" w:hAnsi="Arial" w:cs="Arial"/>
                                  <w:sz w:val="20"/>
                                  <w:szCs w:val="20"/>
                                </w:rPr>
                                <w:t>24</w:t>
                              </w:r>
                            </w:p>
                          </w:txbxContent>
                        </v:textbox>
                      </v:rect>
                      <v:rect id="46 Rectángulo" o:spid="_x0000_s1439" style="position:absolute;left:7948;top:46669;width:4604;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" fillcolor="white [3201]" strokecolor="black [3200]" strokeweight=".5pt">
                        <v:textbox>
                          <w:txbxContent>
                            <w:p w:rsidR="009C6E0D" w:rsidRPr="00D7714A" w:rsidRDefault="009C6E0D" w:rsidP="000B2C33">
                              <w:pPr>
                                <w:jc w:val="center"/>
                                <w:rPr>
                                  <w:rFonts w:ascii="Arial" w:hAnsi="Arial" w:cs="Arial"/>
                                  <w:sz w:val="20"/>
                                  <w:szCs w:val="20"/>
                                </w:rPr>
                              </w:pPr>
                              <w:r>
                                <w:rPr>
                                  <w:rFonts w:ascii="Arial" w:hAnsi="Arial" w:cs="Arial"/>
                                  <w:sz w:val="20"/>
                                  <w:szCs w:val="20"/>
                                </w:rPr>
                                <w:t>25</w:t>
                              </w:r>
                            </w:p>
                          </w:txbxContent>
                        </v:textbox>
                      </v:rect>
                      <v:shape id="Decisión 509" o:spid="_x0000_s1440" type="#_x0000_t110" style="position:absolute;left:7553;top:50637;width:5087;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" fillcolor="white [3212]" strokecolor="black [3213]">
                        <v:textbox inset="1mm,1mm,1mm,1mm">
                          <w:txbxContent>
                            <w:p w:rsidR="009C6E0D" w:rsidRPr="00890604" w:rsidRDefault="009C6E0D" w:rsidP="000B2C33">
                              <w:pPr>
                                <w:jc w:val="center"/>
                                <w:rPr>
                                  <w:rFonts w:ascii="Arial Narrow" w:hAnsi="Arial Narrow"/>
                                  <w:color w:val="000000" w:themeColor="text1"/>
                                  <w:sz w:val="18"/>
                                </w:rPr>
                              </w:pPr>
                            </w:p>
                          </w:txbxContent>
                        </v:textbox>
                      </v:shape>
                      <v:shape id="_x0000_s1441" type="#_x0000_t202" style="position:absolute;left:11355;top:50205;width:3657;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" filled="f" stroked="f">
                        <v:textbox>
                          <w:txbxContent>
                            <w:p w:rsidR="009C6E0D" w:rsidRPr="00B809E7" w:rsidRDefault="009C6E0D" w:rsidP="000B2C33">
                              <w:pPr>
                                <w:rPr>
                                  <w:rFonts w:ascii="Arial" w:hAnsi="Arial" w:cs="Arial"/>
                                  <w:sz w:val="18"/>
                                </w:rPr>
                              </w:pPr>
                              <w:r>
                                <w:rPr>
                                  <w:rFonts w:ascii="Arial" w:hAnsi="Arial" w:cs="Arial"/>
                                  <w:sz w:val="18"/>
                                </w:rPr>
                                <w:t>Sí</w:t>
                              </w:r>
                            </w:p>
                          </w:txbxContent>
                        </v:textbox>
                      </v:shape>
                      <v:shape id="_x0000_s1442" type="#_x0000_t202" style="position:absolute;left:6370;top:53742;width:461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" filled="f" stroked="f">
                        <v:textbox>
                          <w:txbxContent>
                            <w:p w:rsidR="009C6E0D" w:rsidRPr="00B809E7" w:rsidRDefault="009C6E0D" w:rsidP="000B2C33">
                              <w:pPr>
                                <w:rPr>
                                  <w:rFonts w:ascii="Arial" w:hAnsi="Arial" w:cs="Arial"/>
                                  <w:sz w:val="18"/>
                                </w:rPr>
                              </w:pPr>
                              <w:r>
                                <w:rPr>
                                  <w:rFonts w:ascii="Arial" w:hAnsi="Arial" w:cs="Arial"/>
                                  <w:sz w:val="18"/>
                                </w:rPr>
                                <w:t>No</w:t>
                              </w:r>
                            </w:p>
                          </w:txbxContent>
                        </v:textbox>
                      </v:shape>
                      <v:shape id="20 Conector recto de flecha" o:spid="_x0000_s1443" type="#_x0000_t32" style="position:absolute;left:9911;top:54256;width:0;height:3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" strokecolor="black [3200]" strokeweight=".5pt">
                        <v:stroke endarrow="block"/>
                      </v:shape>
                      <v:shape id="20 Conector recto de flecha" o:spid="_x0000_s1444" type="#_x0000_t32" style="position:absolute;left:12640;top:52616;width:38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" strokecolor="black [3200]" strokeweight=".5pt">
                        <v:stroke endarrow="block"/>
                      </v:shape>
                      <v:shape id="Conector 295" o:spid="_x0000_s1445" type="#_x0000_t120" style="position:absolute;left:16443;top:51240;width:3575;height:3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" fillcolor="window" strokecolor="windowText" strokeweight=".5pt">
                        <v:textbox>
                          <w:txbxContent>
                            <w:p w:rsidR="009C6E0D" w:rsidRPr="00FD1D68" w:rsidRDefault="009C6E0D" w:rsidP="000B2C33">
                              <w:pPr>
                                <w:jc w:val="center"/>
                                <w:rPr>
                                  <w:rFonts w:ascii="Arial" w:hAnsi="Arial" w:cs="Arial"/>
                                  <w:sz w:val="20"/>
                                </w:rPr>
                              </w:pPr>
                              <w:r>
                                <w:rPr>
                                  <w:rFonts w:ascii="Arial" w:hAnsi="Arial" w:cs="Arial"/>
                                  <w:sz w:val="20"/>
                                </w:rPr>
                                <w:t>c</w:t>
                              </w:r>
                            </w:p>
                          </w:txbxContent>
                        </v:textbox>
                      </v:shape>
                      <v:group id="Grupo 1703" o:spid="_x0000_s1446" style="position:absolute;left:857;top:-258;width:44145;height:43648" coordorigin="857,-258" coordsize="44144,43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">
                        <v:rect id="46 Rectángulo" o:spid="_x0000_s1447" style="position:absolute;left:8036;top:38646;width:4604;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" fillcolor="white [3201]" strokecolor="black [3200]" strokeweight=".5pt">
                          <v:textbox>
                            <w:txbxContent>
                              <w:p w:rsidR="009C6E0D" w:rsidRPr="00D7714A" w:rsidRDefault="009C6E0D" w:rsidP="000B2C33">
                                <w:pPr>
                                  <w:jc w:val="center"/>
                                  <w:rPr>
                                    <w:rFonts w:ascii="Arial" w:hAnsi="Arial" w:cs="Arial"/>
                                    <w:sz w:val="20"/>
                                    <w:szCs w:val="20"/>
                                  </w:rPr>
                                </w:pPr>
                                <w:r>
                                  <w:rPr>
                                    <w:rFonts w:ascii="Arial" w:hAnsi="Arial" w:cs="Arial"/>
                                    <w:sz w:val="20"/>
                                    <w:szCs w:val="20"/>
                                  </w:rPr>
                                  <w:t>23</w:t>
                                </w:r>
                              </w:p>
                            </w:txbxContent>
                          </v:textbox>
                        </v:rect>
                        <v:rect id="46 Rectángulo" o:spid="_x0000_s1448" style="position:absolute;left:40398;top:30659;width:4604;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" fillcolor="white [3201]" strokecolor="black [3200]" strokeweight=".5pt">
                          <v:textbox>
                            <w:txbxContent>
                              <w:p w:rsidR="009C6E0D" w:rsidRPr="00D7714A" w:rsidRDefault="009C6E0D" w:rsidP="000B2C33">
                                <w:pPr>
                                  <w:jc w:val="center"/>
                                  <w:rPr>
                                    <w:rFonts w:ascii="Arial" w:hAnsi="Arial" w:cs="Arial"/>
                                    <w:sz w:val="20"/>
                                    <w:szCs w:val="20"/>
                                  </w:rPr>
                                </w:pPr>
                                <w:r>
                                  <w:rPr>
                                    <w:rFonts w:ascii="Arial" w:hAnsi="Arial" w:cs="Arial"/>
                                    <w:sz w:val="20"/>
                                    <w:szCs w:val="20"/>
                                  </w:rPr>
                                  <w:t>22</w:t>
                                </w:r>
                              </w:p>
                            </w:txbxContent>
                          </v:textbox>
                        </v:rect>
                        <v:rect id="46 Rectángulo" o:spid="_x0000_s1449" style="position:absolute;left:7905;top:24619;width:4603;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" fillcolor="white [3201]" strokecolor="black [3200]" strokeweight=".5pt">
                          <v:textbox>
                            <w:txbxContent>
                              <w:p w:rsidR="009C6E0D" w:rsidRPr="00D7714A" w:rsidRDefault="009C6E0D" w:rsidP="000B2C33">
                                <w:pPr>
                                  <w:jc w:val="center"/>
                                  <w:rPr>
                                    <w:rFonts w:ascii="Arial" w:hAnsi="Arial" w:cs="Arial"/>
                                    <w:sz w:val="20"/>
                                    <w:szCs w:val="20"/>
                                  </w:rPr>
                                </w:pPr>
                                <w:r>
                                  <w:rPr>
                                    <w:rFonts w:ascii="Arial" w:hAnsi="Arial" w:cs="Arial"/>
                                    <w:sz w:val="20"/>
                                    <w:szCs w:val="20"/>
                                  </w:rPr>
                                  <w:t>21</w:t>
                                </w:r>
                              </w:p>
                            </w:txbxContent>
                          </v:textbox>
                        </v:rect>
                        <v:shape id="20 Conector recto de flecha" o:spid="_x0000_s1450" type="#_x0000_t32" style="position:absolute;left:10206;top:21095;width:0;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" strokecolor="black [3200]" strokeweight=".5pt">
                          <v:stroke endarrow="block"/>
                        </v:shape>
                        <v:shape id="275 Conector angular" o:spid="_x0000_s1451" type="#_x0000_t33" style="position:absolute;left:12508;top:25895;width:30192;height:476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" strokecolor="black [3200]" strokeweight=".5pt">
                          <v:stroke endarrow="block"/>
                        </v:shape>
                        <v:shape id="278 Conector angular" o:spid="_x0000_s1452" type="#_x0000_t33" style="position:absolute;left:24314;top:21537;width:6711;height:3006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" strokecolor="black [3200]" strokeweight=".5pt">
                          <v:stroke endarrow="block"/>
                        </v:shape>
                        <v:shape id="1058 Conector angular" o:spid="_x0000_s1453" type="#_x0000_t33" style="position:absolute;left:3159;top:39922;width:4877;height:346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" strokecolor="black [3200]" strokeweight=".5pt">
                          <v:stroke endarrow="block"/>
                        </v:shape>
                        <v:shape id="Conector 295" o:spid="_x0000_s1454" type="#_x0000_t120" style="position:absolute;left:857;top:24240;width:3575;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" fillcolor="window" strokecolor="windowText" strokeweight=".5pt">
                          <v:textbox>
                            <w:txbxContent>
                              <w:p w:rsidR="009C6E0D" w:rsidRPr="00FD1D68" w:rsidRDefault="009C6E0D" w:rsidP="000B2C33">
                                <w:pPr>
                                  <w:jc w:val="center"/>
                                  <w:rPr>
                                    <w:rFonts w:ascii="Arial" w:hAnsi="Arial" w:cs="Arial"/>
                                    <w:sz w:val="20"/>
                                  </w:rPr>
                                </w:pPr>
                                <w:r>
                                  <w:rPr>
                                    <w:rFonts w:ascii="Arial" w:hAnsi="Arial" w:cs="Arial"/>
                                    <w:sz w:val="20"/>
                                  </w:rPr>
                                  <w:t>c</w:t>
                                </w:r>
                              </w:p>
                            </w:txbxContent>
                          </v:textbox>
                        </v:shape>
                        <v:shape id="20 Conector recto de flecha" o:spid="_x0000_s1455" type="#_x0000_t32" style="position:absolute;left:4671;top:25792;width:33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" strokecolor="black [3200]" strokeweight=".5pt">
                          <v:stroke endarrow="block"/>
                        </v:shape>
                        <v:group id="Grupo 1701" o:spid="_x0000_s1456" style="position:absolute;left:7905;top:-258;width:28925;height:21353" coordorigin="831,-258" coordsize="28929,2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">
                          <v:rect id="46 Rectángulo" o:spid="_x0000_s1457" style="position:absolute;left:1240;top:4781;width:4604;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" fillcolor="white [3201]" strokecolor="black [3200]" strokeweight=".5pt">
                            <v:textbox>
                              <w:txbxContent>
                                <w:p w:rsidR="009C6E0D" w:rsidRPr="00D7714A" w:rsidRDefault="009C6E0D" w:rsidP="000B2C33">
                                  <w:pPr>
                                    <w:jc w:val="center"/>
                                    <w:rPr>
                                      <w:rFonts w:ascii="Arial" w:hAnsi="Arial" w:cs="Arial"/>
                                      <w:sz w:val="20"/>
                                      <w:szCs w:val="20"/>
                                    </w:rPr>
                                  </w:pPr>
                                  <w:r>
                                    <w:rPr>
                                      <w:rFonts w:ascii="Arial" w:hAnsi="Arial" w:cs="Arial"/>
                                      <w:sz w:val="20"/>
                                      <w:szCs w:val="20"/>
                                    </w:rPr>
                                    <w:t>17</w:t>
                                  </w:r>
                                </w:p>
                              </w:txbxContent>
                            </v:textbox>
                          </v:rect>
                          <v:rect id="46 Rectángulo" o:spid="_x0000_s1458" style="position:absolute;left:16318;top:7898;width:4604;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" fillcolor="white [3201]" strokecolor="black [3200]" strokeweight=".5pt">
                            <v:textbox>
                              <w:txbxContent>
                                <w:p w:rsidR="009C6E0D" w:rsidRPr="00D7714A" w:rsidRDefault="009C6E0D" w:rsidP="000B2C33">
                                  <w:pPr>
                                    <w:jc w:val="center"/>
                                    <w:rPr>
                                      <w:rFonts w:ascii="Arial" w:hAnsi="Arial" w:cs="Arial"/>
                                      <w:sz w:val="20"/>
                                      <w:szCs w:val="20"/>
                                    </w:rPr>
                                  </w:pPr>
                                  <w:r>
                                    <w:rPr>
                                      <w:rFonts w:ascii="Arial" w:hAnsi="Arial" w:cs="Arial"/>
                                      <w:sz w:val="20"/>
                                      <w:szCs w:val="20"/>
                                    </w:rPr>
                                    <w:t>18</w:t>
                                  </w:r>
                                </w:p>
                              </w:txbxContent>
                            </v:textbox>
                          </v:rect>
                          <v:rect id="46 Rectángulo" o:spid="_x0000_s1459" style="position:absolute;left:831;top:18546;width:4604;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" fillcolor="white [3201]" strokecolor="black [3200]" strokeweight=".5pt">
                            <v:textbox>
                              <w:txbxContent>
                                <w:p w:rsidR="009C6E0D" w:rsidRPr="00D7714A" w:rsidRDefault="009C6E0D" w:rsidP="000B2C33">
                                  <w:pPr>
                                    <w:jc w:val="center"/>
                                    <w:rPr>
                                      <w:rFonts w:ascii="Arial" w:hAnsi="Arial" w:cs="Arial"/>
                                      <w:sz w:val="20"/>
                                      <w:szCs w:val="20"/>
                                    </w:rPr>
                                  </w:pPr>
                                  <w:r>
                                    <w:rPr>
                                      <w:rFonts w:ascii="Arial" w:hAnsi="Arial" w:cs="Arial"/>
                                      <w:sz w:val="20"/>
                                      <w:szCs w:val="20"/>
                                    </w:rPr>
                                    <w:t>20</w:t>
                                  </w:r>
                                </w:p>
                              </w:txbxContent>
                            </v:textbox>
                          </v:rect>
                          <v:rect id="46 Rectángulo" o:spid="_x0000_s1460" style="position:absolute;left:25157;top:13842;width:4604;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" fillcolor="white [3201]" strokecolor="black [3200]" strokeweight=".5pt">
                            <v:textbox>
                              <w:txbxContent>
                                <w:p w:rsidR="009C6E0D" w:rsidRPr="00D7714A" w:rsidRDefault="009C6E0D" w:rsidP="000B2C33">
                                  <w:pPr>
                                    <w:jc w:val="center"/>
                                    <w:rPr>
                                      <w:rFonts w:ascii="Arial" w:hAnsi="Arial" w:cs="Arial"/>
                                      <w:sz w:val="20"/>
                                      <w:szCs w:val="20"/>
                                    </w:rPr>
                                  </w:pPr>
                                  <w:r>
                                    <w:rPr>
                                      <w:rFonts w:ascii="Arial" w:hAnsi="Arial" w:cs="Arial"/>
                                      <w:sz w:val="20"/>
                                      <w:szCs w:val="20"/>
                                    </w:rPr>
                                    <w:t>19</w:t>
                                  </w:r>
                                </w:p>
                              </w:txbxContent>
                            </v:textbox>
                          </v:rect>
                          <v:shape id="272 Conector angular" o:spid="_x0000_s1461" type="#_x0000_t33" style="position:absolute;left:5844;top:6057;width:12776;height:184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" strokecolor="black [3200]" strokeweight=".5pt">
                            <v:stroke endarrow="block"/>
                          </v:shape>
                          <v:shape id="273 Conector angular" o:spid="_x0000_s1462" type="#_x0000_t33" style="position:absolute;left:3133;top:15118;width:22024;height:342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" strokecolor="black [3200]" strokeweight=".5pt">
                            <v:stroke endarrow="block"/>
                          </v:shape>
                          <v:shape id="280 Conector angular" o:spid="_x0000_s1463" type="#_x0000_t33" style="position:absolute;left:20922;top:9174;width:6537;height:466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" strokecolor="black [3200]" strokeweight=".5pt">
                            <v:stroke endarrow="block"/>
                          </v:shape>
                          <v:shape id="Conector fuera de página 277" o:spid="_x0000_s1464" type="#_x0000_t177" style="position:absolute;left:2196;top:-258;width:3006;height:2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" fillcolor="window" strokecolor="windowText" strokeweight=".5pt">
                            <v:textbox>
                              <w:txbxContent>
                                <w:p w:rsidR="009C6E0D" w:rsidRPr="008B37EB" w:rsidRDefault="009C6E0D" w:rsidP="000B2C33">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lang w:val="es-ES_tradnl"/>
                                    </w:rPr>
                                    <w:t>B</w:t>
                                  </w:r>
                                </w:p>
                              </w:txbxContent>
                            </v:textbox>
                          </v:shape>
                        </v:group>
                        <v:shape id="20 Conector recto de flecha" o:spid="_x0000_s1465" type="#_x0000_t32" style="position:absolute;left:10552;top:2591;width:0;height:2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" strokecolor="black [3200]" strokeweight=".5pt">
                          <v:stroke endarrow="block"/>
                        </v:shape>
                      </v:group>
                      <v:shape id="20 Conector recto de flecha" o:spid="_x0000_s1466" type="#_x0000_t32" style="position:absolute;left:10191;top:49222;width:0;height:13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" strokecolor="black [3200]" strokeweight=".5pt">
                        <v:stroke endarrow="block"/>
                      </v:shape>
                      <w10:wrap anchorx="margin" anchory="page"/>
                    </v:group>
                  </w:pict>
                </mc:Fallback>
              </mc:AlternateContent>
            </w:r>
          </w:p>
        </w:tc>
        <w:tc>
          <w:tcPr>
            <w:tcW w:w="992" w:type="dxa"/>
            <w:tcBorders>
              <w:top w:val="single" w:sz="4" w:space="0" w:color="auto"/>
            </w:tcBorders>
            <w:vAlign w:val="center"/>
          </w:tcPr>
          <w:p w:rsidR="000B2C33" w:rsidRPr="00437A93" w:rsidRDefault="000B2C33" w:rsidP="006432CC">
            <w:pPr>
              <w:pStyle w:val="Textoindependiente"/>
              <w:jc w:val="center"/>
              <w:rPr>
                <w:rFonts w:cs="Arial"/>
                <w:b/>
                <w:szCs w:val="18"/>
                <w:lang w:val="es-MX" w:eastAsia="es-MX"/>
              </w:rPr>
            </w:pPr>
          </w:p>
        </w:tc>
        <w:tc>
          <w:tcPr>
            <w:tcW w:w="1134" w:type="dxa"/>
            <w:tcBorders>
              <w:top w:val="single" w:sz="4" w:space="0" w:color="auto"/>
            </w:tcBorders>
          </w:tcPr>
          <w:p w:rsidR="000B2C33" w:rsidRPr="00437A93" w:rsidRDefault="000B2C33" w:rsidP="006432CC">
            <w:pPr>
              <w:pStyle w:val="Textoindependiente"/>
              <w:jc w:val="center"/>
              <w:rPr>
                <w:rFonts w:cs="Arial"/>
                <w:color w:val="000000"/>
                <w:szCs w:val="18"/>
                <w:lang w:val="es-MX" w:eastAsia="es-MX"/>
              </w:rPr>
            </w:pPr>
          </w:p>
        </w:tc>
        <w:tc>
          <w:tcPr>
            <w:tcW w:w="1135" w:type="dxa"/>
            <w:tcBorders>
              <w:top w:val="single" w:sz="4" w:space="0" w:color="auto"/>
            </w:tcBorders>
          </w:tcPr>
          <w:p w:rsidR="000B2C33" w:rsidRPr="00437A93" w:rsidRDefault="000B2C33" w:rsidP="006432CC">
            <w:pPr>
              <w:pStyle w:val="Textoindependiente"/>
              <w:jc w:val="center"/>
              <w:rPr>
                <w:rFonts w:cs="Arial"/>
                <w:color w:val="000000"/>
                <w:szCs w:val="18"/>
                <w:lang w:val="es-MX" w:eastAsia="es-MX"/>
              </w:rPr>
            </w:pPr>
          </w:p>
        </w:tc>
        <w:tc>
          <w:tcPr>
            <w:tcW w:w="1276" w:type="dxa"/>
            <w:tcBorders>
              <w:top w:val="single" w:sz="4" w:space="0" w:color="auto"/>
            </w:tcBorders>
            <w:vAlign w:val="center"/>
          </w:tcPr>
          <w:p w:rsidR="000B2C33" w:rsidRPr="00437A93" w:rsidRDefault="000B2C33" w:rsidP="006432CC">
            <w:pPr>
              <w:pStyle w:val="Textoindependiente"/>
              <w:jc w:val="center"/>
              <w:rPr>
                <w:rFonts w:cs="Arial"/>
                <w:color w:val="000000"/>
                <w:szCs w:val="18"/>
                <w:lang w:val="es-MX" w:eastAsia="es-MX"/>
              </w:rPr>
            </w:pPr>
          </w:p>
        </w:tc>
        <w:tc>
          <w:tcPr>
            <w:tcW w:w="1275" w:type="dxa"/>
            <w:tcBorders>
              <w:top w:val="single" w:sz="4" w:space="0" w:color="auto"/>
            </w:tcBorders>
            <w:vAlign w:val="center"/>
          </w:tcPr>
          <w:p w:rsidR="000B2C33" w:rsidRPr="00437A93" w:rsidRDefault="000B2C33" w:rsidP="000B2C33">
            <w:pPr>
              <w:pStyle w:val="Textoindependiente"/>
              <w:ind w:hanging="398"/>
              <w:jc w:val="center"/>
              <w:rPr>
                <w:rFonts w:cs="Arial"/>
                <w:bCs/>
                <w:snapToGrid w:val="0"/>
                <w:szCs w:val="18"/>
                <w:lang w:val="es-MX"/>
              </w:rPr>
            </w:pPr>
          </w:p>
        </w:tc>
        <w:tc>
          <w:tcPr>
            <w:tcW w:w="3399" w:type="dxa"/>
            <w:tcBorders>
              <w:top w:val="single" w:sz="4" w:space="0" w:color="auto"/>
            </w:tcBorders>
            <w:vAlign w:val="center"/>
          </w:tcPr>
          <w:p w:rsidR="000B2C33" w:rsidRPr="00437A93" w:rsidRDefault="000B2C33" w:rsidP="000B2C33">
            <w:pPr>
              <w:pStyle w:val="Textoindependiente"/>
              <w:ind w:left="319"/>
              <w:jc w:val="both"/>
              <w:rPr>
                <w:rFonts w:cs="Arial"/>
                <w:bCs/>
                <w:snapToGrid w:val="0"/>
                <w:szCs w:val="24"/>
                <w:lang w:val="es-MX"/>
              </w:rPr>
            </w:pPr>
          </w:p>
          <w:p w:rsidR="000B2C33" w:rsidRPr="00437A93" w:rsidRDefault="000B2C33" w:rsidP="00710710">
            <w:pPr>
              <w:pStyle w:val="Textoindependiente"/>
              <w:numPr>
                <w:ilvl w:val="0"/>
                <w:numId w:val="42"/>
              </w:numPr>
              <w:ind w:left="319"/>
              <w:jc w:val="both"/>
              <w:rPr>
                <w:rFonts w:cs="Arial"/>
                <w:bCs/>
                <w:snapToGrid w:val="0"/>
                <w:szCs w:val="24"/>
                <w:lang w:val="es-MX"/>
              </w:rPr>
            </w:pPr>
            <w:r w:rsidRPr="00437A93">
              <w:rPr>
                <w:rFonts w:cs="Arial"/>
                <w:bCs/>
                <w:snapToGrid w:val="0"/>
                <w:szCs w:val="24"/>
                <w:lang w:val="es-MX"/>
              </w:rPr>
              <w:t>Envía copia del oficio de comisión/invi</w:t>
            </w:r>
            <w:r w:rsidR="006432CC" w:rsidRPr="00437A93">
              <w:rPr>
                <w:rFonts w:cs="Arial"/>
                <w:bCs/>
                <w:snapToGrid w:val="0"/>
                <w:szCs w:val="24"/>
                <w:lang w:val="es-MX"/>
              </w:rPr>
              <w:t>tación a la Dirección de Apoyo A</w:t>
            </w:r>
            <w:r w:rsidRPr="00437A93">
              <w:rPr>
                <w:rFonts w:cs="Arial"/>
                <w:bCs/>
                <w:snapToGrid w:val="0"/>
                <w:szCs w:val="24"/>
                <w:lang w:val="es-MX"/>
              </w:rPr>
              <w:t>dministrativo para iniciar el procedimiento correspondiente.</w:t>
            </w:r>
          </w:p>
          <w:p w:rsidR="000B2C33" w:rsidRPr="00437A93" w:rsidRDefault="000B2C33" w:rsidP="000B2C33">
            <w:pPr>
              <w:pStyle w:val="Textoindependiente"/>
              <w:ind w:left="319"/>
              <w:jc w:val="both"/>
              <w:rPr>
                <w:rFonts w:cs="Arial"/>
                <w:bCs/>
                <w:snapToGrid w:val="0"/>
                <w:szCs w:val="24"/>
                <w:lang w:val="es-MX"/>
              </w:rPr>
            </w:pPr>
          </w:p>
          <w:p w:rsidR="000B2C33" w:rsidRPr="00437A93" w:rsidRDefault="000B2C33" w:rsidP="00710710">
            <w:pPr>
              <w:pStyle w:val="Textoindependiente"/>
              <w:numPr>
                <w:ilvl w:val="0"/>
                <w:numId w:val="42"/>
              </w:numPr>
              <w:ind w:left="319"/>
              <w:jc w:val="both"/>
              <w:rPr>
                <w:rFonts w:cs="Arial"/>
                <w:bCs/>
                <w:snapToGrid w:val="0"/>
                <w:szCs w:val="24"/>
                <w:lang w:val="es-MX"/>
              </w:rPr>
            </w:pPr>
            <w:r w:rsidRPr="00437A93">
              <w:rPr>
                <w:rFonts w:cs="Arial"/>
                <w:bCs/>
                <w:snapToGrid w:val="0"/>
                <w:szCs w:val="24"/>
                <w:lang w:val="es-MX"/>
              </w:rPr>
              <w:t>Tramita viáticos y transportación de acuerdo con el procedimiento, y remite a la persona participante en la actividad.</w:t>
            </w:r>
          </w:p>
          <w:p w:rsidR="000B2C33" w:rsidRPr="00437A93" w:rsidRDefault="000B2C33" w:rsidP="000B2C33">
            <w:pPr>
              <w:pStyle w:val="Textoindependiente"/>
              <w:ind w:left="319"/>
              <w:jc w:val="both"/>
              <w:rPr>
                <w:rFonts w:cs="Arial"/>
                <w:bCs/>
                <w:snapToGrid w:val="0"/>
                <w:szCs w:val="24"/>
                <w:lang w:val="es-MX"/>
              </w:rPr>
            </w:pPr>
          </w:p>
          <w:p w:rsidR="000B2C33" w:rsidRPr="00437A93" w:rsidRDefault="000B2C33" w:rsidP="00710710">
            <w:pPr>
              <w:pStyle w:val="Textoindependiente"/>
              <w:numPr>
                <w:ilvl w:val="0"/>
                <w:numId w:val="42"/>
              </w:numPr>
              <w:ind w:left="319"/>
              <w:jc w:val="both"/>
              <w:rPr>
                <w:rFonts w:cs="Arial"/>
                <w:bCs/>
                <w:snapToGrid w:val="0"/>
                <w:szCs w:val="24"/>
                <w:lang w:val="es-MX"/>
              </w:rPr>
            </w:pPr>
            <w:r w:rsidRPr="00437A93">
              <w:rPr>
                <w:rFonts w:cs="Arial"/>
                <w:bCs/>
                <w:snapToGrid w:val="0"/>
                <w:szCs w:val="24"/>
                <w:lang w:val="es-MX"/>
              </w:rPr>
              <w:t>Recibe notificación de pasajes y viáticos y se coordina con la Dirección de Divulgación para llevar a cabo la actividad.</w:t>
            </w:r>
          </w:p>
          <w:p w:rsidR="000B2C33" w:rsidRPr="00437A93" w:rsidRDefault="000B2C33" w:rsidP="000B2C33">
            <w:pPr>
              <w:pStyle w:val="Textoindependiente"/>
              <w:ind w:left="319"/>
              <w:jc w:val="both"/>
              <w:rPr>
                <w:rFonts w:cs="Arial"/>
                <w:bCs/>
                <w:snapToGrid w:val="0"/>
                <w:szCs w:val="24"/>
                <w:lang w:val="es-MX"/>
              </w:rPr>
            </w:pPr>
          </w:p>
          <w:p w:rsidR="000B2C33" w:rsidRPr="00437A93" w:rsidRDefault="000B2C33" w:rsidP="00710710">
            <w:pPr>
              <w:pStyle w:val="Textoindependiente"/>
              <w:numPr>
                <w:ilvl w:val="0"/>
                <w:numId w:val="42"/>
              </w:numPr>
              <w:ind w:left="319"/>
              <w:jc w:val="both"/>
              <w:rPr>
                <w:rFonts w:cs="Arial"/>
                <w:bCs/>
                <w:snapToGrid w:val="0"/>
                <w:szCs w:val="24"/>
                <w:lang w:val="es-MX"/>
              </w:rPr>
            </w:pPr>
            <w:r w:rsidRPr="00437A93">
              <w:rPr>
                <w:rFonts w:cs="Arial"/>
                <w:bCs/>
                <w:snapToGrid w:val="0"/>
                <w:szCs w:val="24"/>
                <w:lang w:val="es-MX"/>
              </w:rPr>
              <w:t>Indica a la persona participante en la actividad todos los detalles logísticos relacionados con la misma.</w:t>
            </w:r>
          </w:p>
          <w:p w:rsidR="000B2C33" w:rsidRPr="00437A93" w:rsidRDefault="000B2C33" w:rsidP="000B2C33">
            <w:pPr>
              <w:pStyle w:val="Textoindependiente"/>
              <w:ind w:left="319"/>
              <w:jc w:val="both"/>
              <w:rPr>
                <w:rFonts w:cs="Arial"/>
                <w:bCs/>
                <w:snapToGrid w:val="0"/>
                <w:szCs w:val="24"/>
                <w:lang w:val="es-MX"/>
              </w:rPr>
            </w:pPr>
          </w:p>
          <w:p w:rsidR="000B2C33" w:rsidRPr="00437A93" w:rsidRDefault="000B2C33" w:rsidP="00710710">
            <w:pPr>
              <w:pStyle w:val="Textoindependiente"/>
              <w:numPr>
                <w:ilvl w:val="0"/>
                <w:numId w:val="42"/>
              </w:numPr>
              <w:ind w:left="319"/>
              <w:jc w:val="both"/>
              <w:rPr>
                <w:rFonts w:cs="Arial"/>
                <w:bCs/>
                <w:snapToGrid w:val="0"/>
                <w:szCs w:val="24"/>
                <w:lang w:val="es-MX"/>
              </w:rPr>
            </w:pPr>
            <w:r w:rsidRPr="00437A93">
              <w:rPr>
                <w:rFonts w:cs="Arial"/>
                <w:bCs/>
                <w:snapToGrid w:val="0"/>
                <w:szCs w:val="24"/>
                <w:lang w:val="es-MX"/>
              </w:rPr>
              <w:t>Solicita a la Dirección de Apoyo Técnico Editorial, el diseño de materiales institucionales para la difusión e imagen de la actividad.</w:t>
            </w:r>
          </w:p>
          <w:p w:rsidR="000B2C33" w:rsidRPr="00437A93" w:rsidRDefault="000B2C33" w:rsidP="000B2C33">
            <w:pPr>
              <w:pStyle w:val="Textoindependiente"/>
              <w:ind w:left="319"/>
              <w:jc w:val="both"/>
              <w:rPr>
                <w:rFonts w:cs="Arial"/>
                <w:bCs/>
                <w:snapToGrid w:val="0"/>
                <w:szCs w:val="24"/>
                <w:lang w:val="es-MX"/>
              </w:rPr>
            </w:pPr>
          </w:p>
          <w:p w:rsidR="000B2C33" w:rsidRPr="00437A93" w:rsidRDefault="000B2C33" w:rsidP="00710710">
            <w:pPr>
              <w:pStyle w:val="Textoindependiente"/>
              <w:numPr>
                <w:ilvl w:val="0"/>
                <w:numId w:val="42"/>
              </w:numPr>
              <w:ind w:left="319"/>
              <w:jc w:val="both"/>
              <w:rPr>
                <w:rFonts w:cs="Arial"/>
                <w:bCs/>
                <w:snapToGrid w:val="0"/>
                <w:szCs w:val="24"/>
                <w:lang w:val="es-MX"/>
              </w:rPr>
            </w:pPr>
            <w:r w:rsidRPr="00437A93">
              <w:rPr>
                <w:rFonts w:cs="Arial"/>
                <w:bCs/>
                <w:snapToGrid w:val="0"/>
                <w:szCs w:val="24"/>
                <w:lang w:val="es-MX"/>
              </w:rPr>
              <w:t xml:space="preserve">Diseña materiales para la difusión e imagen de la actividad y remite propuesta </w:t>
            </w:r>
            <w:r w:rsidR="00634703" w:rsidRPr="00437A93">
              <w:rPr>
                <w:rFonts w:cs="Arial"/>
                <w:bCs/>
                <w:snapToGrid w:val="0"/>
                <w:szCs w:val="24"/>
                <w:lang w:val="es-MX"/>
              </w:rPr>
              <w:t>a</w:t>
            </w:r>
            <w:r w:rsidRPr="00437A93">
              <w:rPr>
                <w:rFonts w:cs="Arial"/>
                <w:bCs/>
                <w:snapToGrid w:val="0"/>
                <w:szCs w:val="24"/>
                <w:lang w:val="es-MX"/>
              </w:rPr>
              <w:t xml:space="preserve"> la Dirección de Divulgación.</w:t>
            </w:r>
          </w:p>
          <w:p w:rsidR="000B2C33" w:rsidRPr="00437A93" w:rsidRDefault="000B2C33" w:rsidP="000B2C33">
            <w:pPr>
              <w:pStyle w:val="Textoindependiente"/>
              <w:ind w:left="319"/>
              <w:jc w:val="both"/>
              <w:rPr>
                <w:rFonts w:cs="Arial"/>
                <w:bCs/>
                <w:snapToGrid w:val="0"/>
                <w:szCs w:val="24"/>
                <w:lang w:val="es-MX"/>
              </w:rPr>
            </w:pPr>
          </w:p>
          <w:p w:rsidR="000B2C33" w:rsidRPr="00437A93" w:rsidRDefault="000B2C33" w:rsidP="00710710">
            <w:pPr>
              <w:pStyle w:val="Textoindependiente"/>
              <w:numPr>
                <w:ilvl w:val="0"/>
                <w:numId w:val="42"/>
              </w:numPr>
              <w:ind w:left="319"/>
              <w:jc w:val="both"/>
              <w:rPr>
                <w:rFonts w:cs="Arial"/>
                <w:bCs/>
                <w:snapToGrid w:val="0"/>
                <w:szCs w:val="24"/>
                <w:lang w:val="es-MX"/>
              </w:rPr>
            </w:pPr>
            <w:r w:rsidRPr="00437A93">
              <w:rPr>
                <w:rFonts w:cs="Arial"/>
                <w:bCs/>
                <w:snapToGrid w:val="0"/>
                <w:szCs w:val="24"/>
                <w:lang w:val="es-MX"/>
              </w:rPr>
              <w:t>Presenta propuestas de materiales de difusión a la Dirección del Centro.</w:t>
            </w:r>
          </w:p>
          <w:p w:rsidR="000B2C33" w:rsidRPr="00437A93" w:rsidRDefault="000B2C33" w:rsidP="000B2C33">
            <w:pPr>
              <w:pStyle w:val="Textoindependiente"/>
              <w:ind w:left="319"/>
              <w:jc w:val="both"/>
              <w:rPr>
                <w:rFonts w:cs="Arial"/>
                <w:bCs/>
                <w:snapToGrid w:val="0"/>
                <w:szCs w:val="24"/>
                <w:lang w:val="es-MX"/>
              </w:rPr>
            </w:pPr>
          </w:p>
          <w:p w:rsidR="000B2C33" w:rsidRPr="00437A93" w:rsidRDefault="000B2C33" w:rsidP="00710710">
            <w:pPr>
              <w:pStyle w:val="Textoindependiente"/>
              <w:numPr>
                <w:ilvl w:val="0"/>
                <w:numId w:val="42"/>
              </w:numPr>
              <w:ind w:left="319"/>
              <w:jc w:val="both"/>
              <w:rPr>
                <w:rFonts w:cs="Arial"/>
                <w:bCs/>
                <w:snapToGrid w:val="0"/>
                <w:szCs w:val="24"/>
                <w:lang w:val="es-MX"/>
              </w:rPr>
            </w:pPr>
            <w:r w:rsidRPr="00437A93">
              <w:rPr>
                <w:rFonts w:cs="Arial"/>
                <w:bCs/>
                <w:snapToGrid w:val="0"/>
                <w:szCs w:val="24"/>
                <w:lang w:val="es-MX"/>
              </w:rPr>
              <w:t>Aprueba o solicita modificaciones de materiales de difusión y lo notifica a la Dirección de Divulgación.</w:t>
            </w:r>
          </w:p>
          <w:p w:rsidR="000B2C33" w:rsidRPr="00437A93" w:rsidRDefault="000B2C33" w:rsidP="000B2C33">
            <w:pPr>
              <w:pStyle w:val="Textoindependiente"/>
              <w:ind w:left="319"/>
              <w:jc w:val="both"/>
              <w:rPr>
                <w:rFonts w:cs="Arial"/>
                <w:bCs/>
                <w:snapToGrid w:val="0"/>
                <w:szCs w:val="24"/>
                <w:lang w:val="es-MX"/>
              </w:rPr>
            </w:pPr>
          </w:p>
          <w:p w:rsidR="00634703" w:rsidRPr="00437A93" w:rsidRDefault="00634703" w:rsidP="00710710">
            <w:pPr>
              <w:pStyle w:val="Textoindependiente"/>
              <w:numPr>
                <w:ilvl w:val="0"/>
                <w:numId w:val="42"/>
              </w:numPr>
              <w:ind w:left="319"/>
              <w:jc w:val="both"/>
              <w:rPr>
                <w:rFonts w:cs="Arial"/>
                <w:bCs/>
                <w:snapToGrid w:val="0"/>
                <w:szCs w:val="24"/>
                <w:lang w:val="es-MX"/>
              </w:rPr>
            </w:pPr>
            <w:r w:rsidRPr="00437A93">
              <w:rPr>
                <w:rFonts w:cs="Arial"/>
                <w:bCs/>
                <w:snapToGrid w:val="0"/>
                <w:szCs w:val="24"/>
                <w:lang w:val="es-MX"/>
              </w:rPr>
              <w:t>Notifica aceptación o indica modificaciones de los materiales de difusión a Titular de Apoyo Técnico Editorial.</w:t>
            </w:r>
          </w:p>
          <w:p w:rsidR="000B2C33" w:rsidRPr="00437A93" w:rsidRDefault="000B2C33" w:rsidP="000B2C33">
            <w:pPr>
              <w:pStyle w:val="Textoindependiente"/>
              <w:ind w:left="-1"/>
              <w:jc w:val="both"/>
              <w:rPr>
                <w:rFonts w:cs="Arial"/>
                <w:bCs/>
                <w:snapToGrid w:val="0"/>
                <w:szCs w:val="24"/>
                <w:lang w:val="es-MX"/>
              </w:rPr>
            </w:pPr>
          </w:p>
          <w:p w:rsidR="000B2C33" w:rsidRPr="00437A93" w:rsidRDefault="000B2C33" w:rsidP="00634703">
            <w:pPr>
              <w:pStyle w:val="Textoindependiente"/>
              <w:ind w:left="315"/>
              <w:jc w:val="both"/>
              <w:rPr>
                <w:rFonts w:cs="Arial"/>
                <w:bCs/>
                <w:snapToGrid w:val="0"/>
                <w:szCs w:val="24"/>
                <w:lang w:val="es-MX"/>
              </w:rPr>
            </w:pPr>
            <w:r w:rsidRPr="00437A93">
              <w:rPr>
                <w:rFonts w:cs="Arial"/>
                <w:bCs/>
                <w:snapToGrid w:val="0"/>
                <w:szCs w:val="24"/>
                <w:lang w:val="es-MX"/>
              </w:rPr>
              <w:t>¿Se requieren modificaciones?</w:t>
            </w:r>
          </w:p>
          <w:p w:rsidR="000B2C33" w:rsidRPr="00437A93" w:rsidRDefault="000B2C33" w:rsidP="00634703">
            <w:pPr>
              <w:pStyle w:val="Textoindependiente"/>
              <w:ind w:left="315"/>
              <w:jc w:val="both"/>
              <w:rPr>
                <w:rFonts w:cs="Arial"/>
                <w:bCs/>
                <w:snapToGrid w:val="0"/>
                <w:szCs w:val="24"/>
                <w:lang w:val="es-MX"/>
              </w:rPr>
            </w:pPr>
          </w:p>
          <w:p w:rsidR="000B2C33" w:rsidRPr="00437A93" w:rsidRDefault="000B2C33" w:rsidP="00634703">
            <w:pPr>
              <w:pStyle w:val="Textoindependiente"/>
              <w:ind w:left="315"/>
              <w:jc w:val="both"/>
              <w:rPr>
                <w:rFonts w:cs="Arial"/>
                <w:bCs/>
                <w:snapToGrid w:val="0"/>
                <w:szCs w:val="24"/>
                <w:lang w:val="es-MX"/>
              </w:rPr>
            </w:pPr>
            <w:r w:rsidRPr="00437A93">
              <w:rPr>
                <w:rFonts w:cs="Arial"/>
                <w:b/>
                <w:bCs/>
                <w:snapToGrid w:val="0"/>
                <w:szCs w:val="24"/>
                <w:lang w:val="es-MX"/>
              </w:rPr>
              <w:t>Sí.</w:t>
            </w:r>
            <w:r w:rsidRPr="00437A93">
              <w:rPr>
                <w:rFonts w:cs="Arial"/>
                <w:bCs/>
                <w:snapToGrid w:val="0"/>
                <w:szCs w:val="24"/>
                <w:lang w:val="es-MX"/>
              </w:rPr>
              <w:t xml:space="preserve"> Continúa en la actividad 21.</w:t>
            </w:r>
          </w:p>
          <w:p w:rsidR="000B2C33" w:rsidRPr="00437A93" w:rsidRDefault="000B2C33" w:rsidP="00634703">
            <w:pPr>
              <w:pStyle w:val="Textoindependiente"/>
              <w:ind w:left="315"/>
              <w:jc w:val="both"/>
              <w:rPr>
                <w:rFonts w:cs="Arial"/>
                <w:bCs/>
                <w:snapToGrid w:val="0"/>
                <w:szCs w:val="24"/>
                <w:lang w:val="es-MX"/>
              </w:rPr>
            </w:pPr>
            <w:r w:rsidRPr="00437A93">
              <w:rPr>
                <w:rFonts w:cs="Arial"/>
                <w:b/>
                <w:bCs/>
                <w:snapToGrid w:val="0"/>
                <w:szCs w:val="24"/>
                <w:lang w:val="es-MX"/>
              </w:rPr>
              <w:t>No.</w:t>
            </w:r>
            <w:r w:rsidRPr="00437A93">
              <w:rPr>
                <w:rFonts w:cs="Arial"/>
                <w:bCs/>
                <w:snapToGrid w:val="0"/>
                <w:szCs w:val="24"/>
                <w:lang w:val="es-MX"/>
              </w:rPr>
              <w:t xml:space="preserve"> Continúa en la actividad 26.</w:t>
            </w:r>
          </w:p>
          <w:p w:rsidR="000B2C33" w:rsidRPr="00437A93" w:rsidRDefault="000B2C33" w:rsidP="000B2C33">
            <w:pPr>
              <w:pStyle w:val="Textoindependiente"/>
              <w:jc w:val="both"/>
              <w:rPr>
                <w:rFonts w:cs="Arial"/>
                <w:bCs/>
                <w:snapToGrid w:val="0"/>
                <w:szCs w:val="18"/>
                <w:lang w:val="es-MX"/>
              </w:rPr>
            </w:pPr>
          </w:p>
        </w:tc>
      </w:tr>
    </w:tbl>
    <w:p w:rsidR="00560E1A" w:rsidRPr="00437A93" w:rsidRDefault="00560E1A">
      <w:pPr>
        <w:rPr>
          <w:rFonts w:ascii="Arial" w:hAnsi="Arial" w:cs="Arial"/>
        </w:rPr>
      </w:pPr>
    </w:p>
    <w:p w:rsidR="00E30BBD" w:rsidRPr="00437A93" w:rsidRDefault="00E30BBD">
      <w:pPr>
        <w:rPr>
          <w:rFonts w:ascii="Arial" w:hAnsi="Arial" w:cs="Arial"/>
        </w:rPr>
      </w:pPr>
    </w:p>
    <w:p w:rsidR="00E30BBD" w:rsidRPr="00437A93" w:rsidRDefault="00E30BBD">
      <w:pPr>
        <w:rPr>
          <w:rFonts w:ascii="Arial" w:hAnsi="Arial" w:cs="Arial"/>
        </w:rPr>
      </w:pPr>
    </w:p>
    <w:tbl>
      <w:tblPr>
        <w:tblW w:w="4834" w:type="pct"/>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1696"/>
        <w:gridCol w:w="1843"/>
        <w:gridCol w:w="2693"/>
        <w:gridCol w:w="3399"/>
      </w:tblGrid>
      <w:tr w:rsidR="006432CC" w:rsidRPr="00437A93" w:rsidTr="006432CC">
        <w:trPr>
          <w:cantSplit/>
          <w:trHeight w:val="413"/>
          <w:tblHeader/>
        </w:trPr>
        <w:tc>
          <w:tcPr>
            <w:tcW w:w="1696" w:type="dxa"/>
            <w:tcBorders>
              <w:top w:val="single" w:sz="4" w:space="0" w:color="auto"/>
              <w:bottom w:val="single" w:sz="4" w:space="0" w:color="auto"/>
            </w:tcBorders>
            <w:vAlign w:val="center"/>
          </w:tcPr>
          <w:p w:rsidR="006432CC" w:rsidRPr="00437A93" w:rsidRDefault="006432CC" w:rsidP="006432CC">
            <w:pPr>
              <w:pStyle w:val="Textoindependiente"/>
              <w:jc w:val="center"/>
              <w:rPr>
                <w:rFonts w:cs="Arial"/>
                <w:b/>
                <w:bCs/>
                <w:snapToGrid w:val="0"/>
                <w:sz w:val="12"/>
                <w:szCs w:val="12"/>
                <w:lang w:val="es-MX"/>
              </w:rPr>
            </w:pPr>
            <w:r w:rsidRPr="00437A93">
              <w:rPr>
                <w:rFonts w:cs="Arial"/>
                <w:b/>
                <w:bCs/>
                <w:snapToGrid w:val="0"/>
                <w:sz w:val="12"/>
                <w:szCs w:val="12"/>
                <w:lang w:val="es-MX"/>
              </w:rPr>
              <w:t>Dirección de Centro</w:t>
            </w:r>
          </w:p>
        </w:tc>
        <w:tc>
          <w:tcPr>
            <w:tcW w:w="1843" w:type="dxa"/>
            <w:tcBorders>
              <w:top w:val="single" w:sz="4" w:space="0" w:color="auto"/>
              <w:bottom w:val="single" w:sz="4" w:space="0" w:color="auto"/>
            </w:tcBorders>
            <w:vAlign w:val="center"/>
          </w:tcPr>
          <w:p w:rsidR="006432CC" w:rsidRPr="00437A93" w:rsidRDefault="006432CC" w:rsidP="006432CC">
            <w:pPr>
              <w:pStyle w:val="Textoindependiente"/>
              <w:jc w:val="center"/>
              <w:rPr>
                <w:rFonts w:cs="Arial"/>
                <w:b/>
                <w:bCs/>
                <w:snapToGrid w:val="0"/>
                <w:sz w:val="12"/>
                <w:szCs w:val="12"/>
                <w:lang w:val="es-MX"/>
              </w:rPr>
            </w:pPr>
            <w:r w:rsidRPr="00437A93">
              <w:rPr>
                <w:rFonts w:cs="Arial"/>
                <w:b/>
                <w:bCs/>
                <w:snapToGrid w:val="0"/>
                <w:sz w:val="12"/>
                <w:szCs w:val="12"/>
                <w:lang w:val="es-MX"/>
              </w:rPr>
              <w:t>Dirección de Divulgación</w:t>
            </w:r>
          </w:p>
        </w:tc>
        <w:tc>
          <w:tcPr>
            <w:tcW w:w="2693" w:type="dxa"/>
            <w:tcBorders>
              <w:top w:val="single" w:sz="4" w:space="0" w:color="auto"/>
              <w:bottom w:val="single" w:sz="4" w:space="0" w:color="auto"/>
            </w:tcBorders>
            <w:vAlign w:val="center"/>
          </w:tcPr>
          <w:p w:rsidR="006432CC" w:rsidRPr="00437A93" w:rsidRDefault="006432CC" w:rsidP="006432CC">
            <w:pPr>
              <w:pStyle w:val="Textoindependiente"/>
              <w:jc w:val="center"/>
              <w:rPr>
                <w:rFonts w:cs="Arial"/>
                <w:b/>
                <w:bCs/>
                <w:snapToGrid w:val="0"/>
                <w:sz w:val="12"/>
                <w:szCs w:val="12"/>
                <w:lang w:val="es-MX"/>
              </w:rPr>
            </w:pPr>
            <w:r w:rsidRPr="00437A93">
              <w:rPr>
                <w:rFonts w:cs="Arial"/>
                <w:b/>
                <w:bCs/>
                <w:snapToGrid w:val="0"/>
                <w:sz w:val="12"/>
                <w:szCs w:val="12"/>
                <w:lang w:val="es-MX"/>
              </w:rPr>
              <w:t>Persona participante en la actividad</w:t>
            </w:r>
          </w:p>
        </w:tc>
        <w:tc>
          <w:tcPr>
            <w:tcW w:w="3399" w:type="dxa"/>
            <w:tcBorders>
              <w:top w:val="single" w:sz="4" w:space="0" w:color="auto"/>
              <w:bottom w:val="single" w:sz="4" w:space="0" w:color="auto"/>
            </w:tcBorders>
            <w:vAlign w:val="center"/>
          </w:tcPr>
          <w:p w:rsidR="006432CC" w:rsidRPr="00437A93" w:rsidRDefault="006432CC" w:rsidP="006432CC">
            <w:pPr>
              <w:pStyle w:val="Textoindependiente"/>
              <w:jc w:val="center"/>
              <w:rPr>
                <w:rFonts w:cs="Arial"/>
                <w:b/>
                <w:bCs/>
                <w:snapToGrid w:val="0"/>
                <w:sz w:val="12"/>
                <w:szCs w:val="12"/>
                <w:lang w:val="es-MX"/>
              </w:rPr>
            </w:pPr>
            <w:r w:rsidRPr="00437A93">
              <w:rPr>
                <w:rFonts w:cs="Arial"/>
                <w:b/>
                <w:bCs/>
                <w:snapToGrid w:val="0"/>
                <w:sz w:val="12"/>
                <w:szCs w:val="12"/>
                <w:lang w:val="es-MX"/>
              </w:rPr>
              <w:t>Actividades</w:t>
            </w:r>
          </w:p>
        </w:tc>
      </w:tr>
      <w:tr w:rsidR="006432CC" w:rsidRPr="00437A93" w:rsidTr="006432CC">
        <w:trPr>
          <w:cantSplit/>
          <w:trHeight w:val="758"/>
        </w:trPr>
        <w:tc>
          <w:tcPr>
            <w:tcW w:w="1696" w:type="dxa"/>
            <w:tcBorders>
              <w:top w:val="single" w:sz="4" w:space="0" w:color="auto"/>
            </w:tcBorders>
            <w:vAlign w:val="center"/>
          </w:tcPr>
          <w:p w:rsidR="006432CC" w:rsidRPr="00437A93" w:rsidRDefault="007A170D" w:rsidP="006432CC">
            <w:pPr>
              <w:pStyle w:val="Textoindependiente"/>
              <w:jc w:val="center"/>
              <w:rPr>
                <w:rFonts w:cs="Arial"/>
                <w:b/>
                <w:szCs w:val="18"/>
                <w:lang w:val="es-MX" w:eastAsia="es-MX"/>
              </w:rPr>
            </w:pPr>
            <w:r w:rsidRPr="00437A93">
              <w:rPr>
                <w:rFonts w:cs="Arial"/>
                <w:b/>
                <w:noProof/>
                <w:szCs w:val="18"/>
                <w:lang w:val="es-MX" w:eastAsia="es-MX"/>
              </w:rPr>
              <mc:AlternateContent>
                <mc:Choice Requires="wpg">
                  <w:drawing>
                    <wp:anchor distT="0" distB="0" distL="114300" distR="114300" simplePos="0" relativeHeight="253350912" behindDoc="0" locked="0" layoutInCell="1" allowOverlap="1" wp14:anchorId="14D4B498" wp14:editId="631D7F79">
                      <wp:simplePos x="0" y="0"/>
                      <wp:positionH relativeFrom="column">
                        <wp:posOffset>332105</wp:posOffset>
                      </wp:positionH>
                      <wp:positionV relativeFrom="page">
                        <wp:posOffset>179705</wp:posOffset>
                      </wp:positionV>
                      <wp:extent cx="2860040" cy="4910455"/>
                      <wp:effectExtent l="0" t="0" r="16510" b="23495"/>
                      <wp:wrapNone/>
                      <wp:docPr id="1851" name="Grupo 1851"/>
                      <wp:cNvGraphicFramePr/>
                      <a:graphic xmlns:a="http://schemas.openxmlformats.org/drawingml/2006/main">
                        <a:graphicData uri="http://schemas.microsoft.com/office/word/2010/wordprocessingGroup">
                          <wpg:wgp>
                            <wpg:cNvGrpSpPr/>
                            <wpg:grpSpPr>
                              <a:xfrm>
                                <a:off x="0" y="0"/>
                                <a:ext cx="2860040" cy="4910455"/>
                                <a:chOff x="253985" y="0"/>
                                <a:chExt cx="2860586" cy="4629486"/>
                              </a:xfrm>
                            </wpg:grpSpPr>
                            <wpg:grpSp>
                              <wpg:cNvPr id="1849" name="Grupo 1849"/>
                              <wpg:cNvGrpSpPr/>
                              <wpg:grpSpPr>
                                <a:xfrm>
                                  <a:off x="253985" y="336234"/>
                                  <a:ext cx="2860586" cy="4293252"/>
                                  <a:chOff x="263203" y="336234"/>
                                  <a:chExt cx="2964411" cy="4293264"/>
                                </a:xfrm>
                              </wpg:grpSpPr>
                              <wps:wsp>
                                <wps:cNvPr id="1074" name="1074 Conector recto de flecha"/>
                                <wps:cNvCnPr/>
                                <wps:spPr>
                                  <a:xfrm>
                                    <a:off x="523132" y="3864634"/>
                                    <a:ext cx="0" cy="482803"/>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632" name="46 Rectángulo"/>
                                <wps:cNvSpPr/>
                                <wps:spPr>
                                  <a:xfrm>
                                    <a:off x="2767239" y="3623095"/>
                                    <a:ext cx="460375"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D7714A" w:rsidRDefault="009C6E0D" w:rsidP="00E30BBD">
                                      <w:pPr>
                                        <w:jc w:val="center"/>
                                        <w:rPr>
                                          <w:rFonts w:ascii="Arial" w:hAnsi="Arial" w:cs="Arial"/>
                                          <w:sz w:val="20"/>
                                          <w:szCs w:val="20"/>
                                        </w:rPr>
                                      </w:pPr>
                                      <w:r>
                                        <w:rPr>
                                          <w:rFonts w:ascii="Arial" w:hAnsi="Arial" w:cs="Arial"/>
                                          <w:sz w:val="20"/>
                                          <w:szCs w:val="20"/>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 name="46 Rectángulo"/>
                                <wps:cNvSpPr/>
                                <wps:spPr>
                                  <a:xfrm>
                                    <a:off x="263203" y="2321674"/>
                                    <a:ext cx="460375"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D7714A" w:rsidRDefault="009C6E0D" w:rsidP="00E30BBD">
                                      <w:pPr>
                                        <w:jc w:val="center"/>
                                        <w:rPr>
                                          <w:rFonts w:ascii="Arial" w:hAnsi="Arial" w:cs="Arial"/>
                                          <w:sz w:val="20"/>
                                          <w:szCs w:val="20"/>
                                        </w:rPr>
                                      </w:pPr>
                                      <w:r>
                                        <w:rPr>
                                          <w:rFonts w:ascii="Arial" w:hAnsi="Arial" w:cs="Arial"/>
                                          <w:sz w:val="20"/>
                                          <w:szCs w:val="20"/>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46 Rectángulo"/>
                                <wps:cNvSpPr/>
                                <wps:spPr>
                                  <a:xfrm>
                                    <a:off x="1415778" y="1171392"/>
                                    <a:ext cx="460375"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D7714A" w:rsidRDefault="009C6E0D" w:rsidP="00E30BBD">
                                      <w:pPr>
                                        <w:jc w:val="center"/>
                                        <w:rPr>
                                          <w:rFonts w:ascii="Arial" w:hAnsi="Arial" w:cs="Arial"/>
                                          <w:sz w:val="20"/>
                                          <w:szCs w:val="20"/>
                                        </w:rPr>
                                      </w:pPr>
                                      <w:r>
                                        <w:rPr>
                                          <w:rFonts w:ascii="Arial" w:hAnsi="Arial" w:cs="Arial"/>
                                          <w:sz w:val="20"/>
                                          <w:szCs w:val="20"/>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46 Rectángulo"/>
                                <wps:cNvSpPr/>
                                <wps:spPr>
                                  <a:xfrm>
                                    <a:off x="1398526" y="2893371"/>
                                    <a:ext cx="460375"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D7714A" w:rsidRDefault="009C6E0D" w:rsidP="00E30BBD">
                                      <w:pPr>
                                        <w:jc w:val="center"/>
                                        <w:rPr>
                                          <w:rFonts w:ascii="Arial" w:hAnsi="Arial" w:cs="Arial"/>
                                          <w:sz w:val="20"/>
                                          <w:szCs w:val="20"/>
                                        </w:rPr>
                                      </w:pPr>
                                      <w:r>
                                        <w:rPr>
                                          <w:rFonts w:ascii="Arial" w:hAnsi="Arial" w:cs="Arial"/>
                                          <w:sz w:val="20"/>
                                          <w:szCs w:val="20"/>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46 Rectángulo"/>
                                <wps:cNvSpPr/>
                                <wps:spPr>
                                  <a:xfrm>
                                    <a:off x="1415778" y="633579"/>
                                    <a:ext cx="460375"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D7714A" w:rsidRDefault="009C6E0D" w:rsidP="00E30BBD">
                                      <w:pPr>
                                        <w:jc w:val="center"/>
                                        <w:rPr>
                                          <w:rFonts w:ascii="Arial" w:hAnsi="Arial" w:cs="Arial"/>
                                          <w:sz w:val="20"/>
                                          <w:szCs w:val="20"/>
                                        </w:rPr>
                                      </w:pPr>
                                      <w:r>
                                        <w:rPr>
                                          <w:rFonts w:ascii="Arial" w:hAnsi="Arial" w:cs="Arial"/>
                                          <w:sz w:val="20"/>
                                          <w:szCs w:val="20"/>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652 Conector angular"/>
                                <wps:cNvCnPr>
                                  <a:stCxn id="643" idx="2"/>
                                  <a:endCxn id="634" idx="0"/>
                                </wps:cNvCnPr>
                                <wps:spPr>
                                  <a:xfrm rot="5400000">
                                    <a:off x="622173" y="1297880"/>
                                    <a:ext cx="895012" cy="1152575"/>
                                  </a:xfrm>
                                  <a:prstGeom prst="bentConnector3">
                                    <a:avLst>
                                      <a:gd name="adj1" fmla="val 50000"/>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1025" name="1025 Conector angular"/>
                                <wps:cNvCnPr>
                                  <a:stCxn id="634" idx="3"/>
                                  <a:endCxn id="644" idx="0"/>
                                </wps:cNvCnPr>
                                <wps:spPr>
                                  <a:xfrm>
                                    <a:off x="723578" y="2449309"/>
                                    <a:ext cx="905136" cy="444061"/>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1031" name="1031 Conector angular"/>
                                <wps:cNvCnPr>
                                  <a:stCxn id="644" idx="3"/>
                                  <a:endCxn id="632" idx="0"/>
                                </wps:cNvCnPr>
                                <wps:spPr>
                                  <a:xfrm>
                                    <a:off x="1858901" y="3021006"/>
                                    <a:ext cx="1138526" cy="602089"/>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1032" name="1032 Conector angular"/>
                                <wps:cNvCnPr>
                                  <a:stCxn id="632" idx="1"/>
                                  <a:endCxn id="1071" idx="0"/>
                                </wps:cNvCnPr>
                                <wps:spPr>
                                  <a:xfrm rot="10800000" flipV="1">
                                    <a:off x="528209" y="3750730"/>
                                    <a:ext cx="2239031" cy="196238"/>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1071" name="46 Rectángulo"/>
                                <wps:cNvSpPr/>
                                <wps:spPr>
                                  <a:xfrm>
                                    <a:off x="298021" y="3946969"/>
                                    <a:ext cx="460375"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Pr="00D7714A" w:rsidRDefault="009C6E0D" w:rsidP="00E30BBD">
                                      <w:pPr>
                                        <w:jc w:val="center"/>
                                        <w:rPr>
                                          <w:rFonts w:ascii="Arial" w:hAnsi="Arial" w:cs="Arial"/>
                                          <w:sz w:val="20"/>
                                          <w:szCs w:val="20"/>
                                        </w:rPr>
                                      </w:pPr>
                                      <w:r w:rsidRPr="006432CC">
                                        <w:rPr>
                                          <w:rFonts w:ascii="Arial" w:hAnsi="Arial" w:cs="Arial"/>
                                          <w:sz w:val="20"/>
                                          <w:szCs w:val="20"/>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1072 Conector recto de flecha"/>
                                <wps:cNvCnPr/>
                                <wps:spPr>
                                  <a:xfrm>
                                    <a:off x="1648690" y="888850"/>
                                    <a:ext cx="0" cy="271522"/>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1073" name="5 Rectángulo redondeado"/>
                                <wps:cNvSpPr/>
                                <wps:spPr>
                                  <a:xfrm>
                                    <a:off x="263203" y="4373593"/>
                                    <a:ext cx="570230" cy="255905"/>
                                  </a:xfrm>
                                  <a:prstGeom prst="flowChartTerminator">
                                    <a:avLst/>
                                  </a:prstGeom>
                                  <a:noFill/>
                                  <a:ln w="6350" cap="flat" cmpd="sng" algn="ctr">
                                    <a:solidFill>
                                      <a:schemeClr val="tx1"/>
                                    </a:solidFill>
                                    <a:prstDash val="solid"/>
                                  </a:ln>
                                  <a:effectLst/>
                                </wps:spPr>
                                <wps:txbx>
                                  <w:txbxContent>
                                    <w:p w:rsidR="009C6E0D" w:rsidRPr="00BD43AB" w:rsidRDefault="009C6E0D" w:rsidP="00E30BBD">
                                      <w:pPr>
                                        <w:ind w:left="709" w:hanging="709"/>
                                        <w:jc w:val="center"/>
                                        <w:rPr>
                                          <w:rFonts w:ascii="Arial" w:hAnsi="Arial" w:cs="Arial"/>
                                          <w:sz w:val="18"/>
                                        </w:rPr>
                                      </w:pPr>
                                      <w:r w:rsidRPr="006432CC">
                                        <w:rPr>
                                          <w:rFonts w:ascii="Arial" w:hAnsi="Arial" w:cs="Arial"/>
                                          <w:sz w:val="18"/>
                                        </w:rPr>
                                        <w:t>Fin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425" name="1072 Conector recto de flecha"/>
                                <wps:cNvCnPr/>
                                <wps:spPr>
                                  <a:xfrm>
                                    <a:off x="1620899" y="336234"/>
                                    <a:ext cx="0" cy="271522"/>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g:grpSp>
                            <wps:wsp>
                              <wps:cNvPr id="1068" name="Conector fuera de página 277"/>
                              <wps:cNvSpPr/>
                              <wps:spPr>
                                <a:xfrm>
                                  <a:off x="1394711" y="0"/>
                                  <a:ext cx="321945" cy="363220"/>
                                </a:xfrm>
                                <a:prstGeom prst="flowChartOffpageConnector">
                                  <a:avLst/>
                                </a:prstGeom>
                                <a:solidFill>
                                  <a:sysClr val="window" lastClr="FFFFFF"/>
                                </a:solidFill>
                                <a:ln w="6350" cap="flat" cmpd="sng" algn="ctr">
                                  <a:solidFill>
                                    <a:sysClr val="windowText" lastClr="000000"/>
                                  </a:solidFill>
                                  <a:prstDash val="solid"/>
                                </a:ln>
                                <a:effectLst/>
                              </wps:spPr>
                              <wps:txbx>
                                <w:txbxContent>
                                  <w:p w:rsidR="009C6E0D" w:rsidRPr="008B37EB" w:rsidRDefault="009C6E0D" w:rsidP="006432CC">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lang w:val="es-ES_tradnl"/>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D4B498" id="Grupo 1851" o:spid="_x0000_s1467" style="position:absolute;left:0;text-align:left;margin-left:26.15pt;margin-top:14.15pt;width:225.2pt;height:386.65pt;z-index:253350912;mso-position-horizontal-relative:text;mso-position-vertical-relative:page;mso-width-relative:margin;mso-height-relative:margin" coordorigin="2539" coordsize="28605,46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">
                      <v:group id="Grupo 1849" o:spid="_x0000_s1468" style="position:absolute;left:2539;top:3362;width:28606;height:42932" coordorigin="2632,3362" coordsize="29644,4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">
                        <v:shape id="1074 Conector recto de flecha" o:spid="_x0000_s1469" type="#_x0000_t32" style="position:absolute;left:5231;top:38646;width:0;height:4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" strokecolor="black [3200]" strokeweight=".5pt">
                          <v:stroke endarrow="block"/>
                        </v:shape>
                        <v:rect id="46 Rectángulo" o:spid="_x0000_s1470" style="position:absolute;left:27672;top:36230;width:4604;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" fillcolor="white [3201]" strokecolor="black [3200]" strokeweight=".5pt">
                          <v:textbox>
                            <w:txbxContent>
                              <w:p w:rsidR="009C6E0D" w:rsidRPr="00D7714A" w:rsidRDefault="009C6E0D" w:rsidP="00E30BBD">
                                <w:pPr>
                                  <w:jc w:val="center"/>
                                  <w:rPr>
                                    <w:rFonts w:ascii="Arial" w:hAnsi="Arial" w:cs="Arial"/>
                                    <w:sz w:val="20"/>
                                    <w:szCs w:val="20"/>
                                  </w:rPr>
                                </w:pPr>
                                <w:r>
                                  <w:rPr>
                                    <w:rFonts w:ascii="Arial" w:hAnsi="Arial" w:cs="Arial"/>
                                    <w:sz w:val="20"/>
                                    <w:szCs w:val="20"/>
                                  </w:rPr>
                                  <w:t>30</w:t>
                                </w:r>
                              </w:p>
                            </w:txbxContent>
                          </v:textbox>
                        </v:rect>
                        <v:rect id="46 Rectángulo" o:spid="_x0000_s1471" style="position:absolute;left:2632;top:23216;width:4603;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" fillcolor="white [3201]" strokecolor="black [3200]" strokeweight=".5pt">
                          <v:textbox>
                            <w:txbxContent>
                              <w:p w:rsidR="009C6E0D" w:rsidRPr="00D7714A" w:rsidRDefault="009C6E0D" w:rsidP="00E30BBD">
                                <w:pPr>
                                  <w:jc w:val="center"/>
                                  <w:rPr>
                                    <w:rFonts w:ascii="Arial" w:hAnsi="Arial" w:cs="Arial"/>
                                    <w:sz w:val="20"/>
                                    <w:szCs w:val="20"/>
                                  </w:rPr>
                                </w:pPr>
                                <w:r>
                                  <w:rPr>
                                    <w:rFonts w:ascii="Arial" w:hAnsi="Arial" w:cs="Arial"/>
                                    <w:sz w:val="20"/>
                                    <w:szCs w:val="20"/>
                                  </w:rPr>
                                  <w:t>28</w:t>
                                </w:r>
                              </w:p>
                            </w:txbxContent>
                          </v:textbox>
                        </v:rect>
                        <v:rect id="46 Rectángulo" o:spid="_x0000_s1472" style="position:absolute;left:14157;top:11713;width:4604;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" fillcolor="white [3201]" strokecolor="black [3200]" strokeweight=".5pt">
                          <v:textbox>
                            <w:txbxContent>
                              <w:p w:rsidR="009C6E0D" w:rsidRPr="00D7714A" w:rsidRDefault="009C6E0D" w:rsidP="00E30BBD">
                                <w:pPr>
                                  <w:jc w:val="center"/>
                                  <w:rPr>
                                    <w:rFonts w:ascii="Arial" w:hAnsi="Arial" w:cs="Arial"/>
                                    <w:sz w:val="20"/>
                                    <w:szCs w:val="20"/>
                                  </w:rPr>
                                </w:pPr>
                                <w:r>
                                  <w:rPr>
                                    <w:rFonts w:ascii="Arial" w:hAnsi="Arial" w:cs="Arial"/>
                                    <w:sz w:val="20"/>
                                    <w:szCs w:val="20"/>
                                  </w:rPr>
                                  <w:t>27</w:t>
                                </w:r>
                              </w:p>
                            </w:txbxContent>
                          </v:textbox>
                        </v:rect>
                        <v:rect id="46 Rectángulo" o:spid="_x0000_s1473" style="position:absolute;left:13985;top:28933;width:4604;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" fillcolor="white [3201]" strokecolor="black [3200]" strokeweight=".5pt">
                          <v:textbox>
                            <w:txbxContent>
                              <w:p w:rsidR="009C6E0D" w:rsidRPr="00D7714A" w:rsidRDefault="009C6E0D" w:rsidP="00E30BBD">
                                <w:pPr>
                                  <w:jc w:val="center"/>
                                  <w:rPr>
                                    <w:rFonts w:ascii="Arial" w:hAnsi="Arial" w:cs="Arial"/>
                                    <w:sz w:val="20"/>
                                    <w:szCs w:val="20"/>
                                  </w:rPr>
                                </w:pPr>
                                <w:r>
                                  <w:rPr>
                                    <w:rFonts w:ascii="Arial" w:hAnsi="Arial" w:cs="Arial"/>
                                    <w:sz w:val="20"/>
                                    <w:szCs w:val="20"/>
                                  </w:rPr>
                                  <w:t>29</w:t>
                                </w:r>
                              </w:p>
                            </w:txbxContent>
                          </v:textbox>
                        </v:rect>
                        <v:rect id="46 Rectángulo" o:spid="_x0000_s1474" style="position:absolute;left:14157;top:6335;width:4604;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" fillcolor="white [3201]" strokecolor="black [3200]" strokeweight=".5pt">
                          <v:textbox>
                            <w:txbxContent>
                              <w:p w:rsidR="009C6E0D" w:rsidRPr="00D7714A" w:rsidRDefault="009C6E0D" w:rsidP="00E30BBD">
                                <w:pPr>
                                  <w:jc w:val="center"/>
                                  <w:rPr>
                                    <w:rFonts w:ascii="Arial" w:hAnsi="Arial" w:cs="Arial"/>
                                    <w:sz w:val="20"/>
                                    <w:szCs w:val="20"/>
                                  </w:rPr>
                                </w:pPr>
                                <w:r>
                                  <w:rPr>
                                    <w:rFonts w:ascii="Arial" w:hAnsi="Arial" w:cs="Arial"/>
                                    <w:sz w:val="20"/>
                                    <w:szCs w:val="20"/>
                                  </w:rPr>
                                  <w:t>26</w:t>
                                </w:r>
                              </w:p>
                            </w:txbxContent>
                          </v:textbox>
                        </v:rect>
                        <v:shape id="652 Conector angular" o:spid="_x0000_s1475" type="#_x0000_t34" style="position:absolute;left:6221;top:12978;width:8950;height:1152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" strokecolor="black [3200]" strokeweight=".5pt">
                          <v:stroke endarrow="block"/>
                        </v:shape>
                        <v:shape id="1025 Conector angular" o:spid="_x0000_s1476" type="#_x0000_t33" style="position:absolute;left:7235;top:24493;width:9052;height:444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" strokecolor="black [3200]" strokeweight=".5pt">
                          <v:stroke endarrow="block"/>
                        </v:shape>
                        <v:shape id="1031 Conector angular" o:spid="_x0000_s1477" type="#_x0000_t33" style="position:absolute;left:18589;top:30210;width:11385;height:60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" strokecolor="black [3200]" strokeweight=".5pt">
                          <v:stroke endarrow="block"/>
                        </v:shape>
                        <v:shape id="1032 Conector angular" o:spid="_x0000_s1478" type="#_x0000_t33" style="position:absolute;left:5282;top:37507;width:22390;height:196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" strokecolor="black [3200]" strokeweight=".5pt">
                          <v:stroke endarrow="block"/>
                        </v:shape>
                        <v:rect id="46 Rectángulo" o:spid="_x0000_s1479" style="position:absolute;left:2980;top:39469;width:4603;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" fillcolor="white [3201]" strokecolor="black [3200]" strokeweight=".5pt">
                          <v:textbox>
                            <w:txbxContent>
                              <w:p w:rsidR="009C6E0D" w:rsidRPr="00D7714A" w:rsidRDefault="009C6E0D" w:rsidP="00E30BBD">
                                <w:pPr>
                                  <w:jc w:val="center"/>
                                  <w:rPr>
                                    <w:rFonts w:ascii="Arial" w:hAnsi="Arial" w:cs="Arial"/>
                                    <w:sz w:val="20"/>
                                    <w:szCs w:val="20"/>
                                  </w:rPr>
                                </w:pPr>
                                <w:r w:rsidRPr="006432CC">
                                  <w:rPr>
                                    <w:rFonts w:ascii="Arial" w:hAnsi="Arial" w:cs="Arial"/>
                                    <w:sz w:val="20"/>
                                    <w:szCs w:val="20"/>
                                  </w:rPr>
                                  <w:t>31</w:t>
                                </w:r>
                              </w:p>
                            </w:txbxContent>
                          </v:textbox>
                        </v:rect>
                        <v:shape id="1072 Conector recto de flecha" o:spid="_x0000_s1480" type="#_x0000_t32" style="position:absolute;left:16486;top:8888;width:0;height:2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" strokecolor="black [3200]" strokeweight=".5pt">
                          <v:stroke endarrow="block"/>
                        </v:shape>
                        <v:shape id="_x0000_s1481" type="#_x0000_t116" style="position:absolute;left:2632;top:43735;width:5702;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" filled="f" strokecolor="black [3213]" strokeweight=".5pt">
                          <v:textbox inset="1mm,0,1mm,0">
                            <w:txbxContent>
                              <w:p w:rsidR="009C6E0D" w:rsidRPr="00BD43AB" w:rsidRDefault="009C6E0D" w:rsidP="00E30BBD">
                                <w:pPr>
                                  <w:ind w:left="709" w:hanging="709"/>
                                  <w:jc w:val="center"/>
                                  <w:rPr>
                                    <w:rFonts w:ascii="Arial" w:hAnsi="Arial" w:cs="Arial"/>
                                    <w:sz w:val="18"/>
                                  </w:rPr>
                                </w:pPr>
                                <w:r w:rsidRPr="006432CC">
                                  <w:rPr>
                                    <w:rFonts w:ascii="Arial" w:hAnsi="Arial" w:cs="Arial"/>
                                    <w:sz w:val="18"/>
                                  </w:rPr>
                                  <w:t>Fin</w:t>
                                </w:r>
                              </w:p>
                            </w:txbxContent>
                          </v:textbox>
                        </v:shape>
                        <v:shape id="1072 Conector recto de flecha" o:spid="_x0000_s1482" type="#_x0000_t32" style="position:absolute;left:16208;top:3362;width:0;height:2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" strokecolor="black [3200]" strokeweight=".5pt">
                          <v:stroke endarrow="block"/>
                        </v:shape>
                      </v:group>
                      <v:shape id="Conector fuera de página 277" o:spid="_x0000_s1483" type="#_x0000_t177" style="position:absolute;left:13947;width:3219;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" fillcolor="window" strokecolor="windowText" strokeweight=".5pt">
                        <v:textbox>
                          <w:txbxContent>
                            <w:p w:rsidR="009C6E0D" w:rsidRPr="008B37EB" w:rsidRDefault="009C6E0D" w:rsidP="006432CC">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lang w:val="es-ES_tradnl"/>
                                </w:rPr>
                                <w:t>C</w:t>
                              </w:r>
                            </w:p>
                          </w:txbxContent>
                        </v:textbox>
                      </v:shape>
                      <w10:wrap anchory="page"/>
                    </v:group>
                  </w:pict>
                </mc:Fallback>
              </mc:AlternateContent>
            </w:r>
          </w:p>
        </w:tc>
        <w:tc>
          <w:tcPr>
            <w:tcW w:w="1843" w:type="dxa"/>
            <w:tcBorders>
              <w:top w:val="single" w:sz="4" w:space="0" w:color="auto"/>
            </w:tcBorders>
            <w:vAlign w:val="center"/>
          </w:tcPr>
          <w:p w:rsidR="006432CC" w:rsidRPr="00437A93" w:rsidRDefault="006432CC" w:rsidP="006432CC">
            <w:pPr>
              <w:pStyle w:val="Textoindependiente"/>
              <w:jc w:val="center"/>
              <w:rPr>
                <w:rFonts w:cs="Arial"/>
                <w:b/>
                <w:szCs w:val="18"/>
                <w:lang w:val="es-MX" w:eastAsia="es-MX"/>
              </w:rPr>
            </w:pPr>
          </w:p>
        </w:tc>
        <w:tc>
          <w:tcPr>
            <w:tcW w:w="2693" w:type="dxa"/>
            <w:tcBorders>
              <w:top w:val="single" w:sz="4" w:space="0" w:color="auto"/>
            </w:tcBorders>
            <w:vAlign w:val="center"/>
          </w:tcPr>
          <w:p w:rsidR="006432CC" w:rsidRPr="00437A93" w:rsidRDefault="006432CC" w:rsidP="006432CC">
            <w:pPr>
              <w:pStyle w:val="Textoindependiente"/>
              <w:jc w:val="center"/>
              <w:rPr>
                <w:rFonts w:cs="Arial"/>
                <w:color w:val="000000"/>
                <w:szCs w:val="18"/>
                <w:lang w:val="es-MX" w:eastAsia="es-MX"/>
              </w:rPr>
            </w:pPr>
          </w:p>
        </w:tc>
        <w:tc>
          <w:tcPr>
            <w:tcW w:w="3399" w:type="dxa"/>
            <w:tcBorders>
              <w:top w:val="single" w:sz="4" w:space="0" w:color="auto"/>
            </w:tcBorders>
            <w:vAlign w:val="center"/>
          </w:tcPr>
          <w:p w:rsidR="006432CC" w:rsidRPr="00437A93" w:rsidRDefault="006432CC" w:rsidP="00E30BBD">
            <w:pPr>
              <w:pStyle w:val="Textoindependiente"/>
              <w:ind w:left="-1"/>
              <w:jc w:val="both"/>
              <w:rPr>
                <w:rFonts w:cs="Arial"/>
                <w:bCs/>
                <w:snapToGrid w:val="0"/>
                <w:szCs w:val="24"/>
                <w:lang w:val="es-MX"/>
              </w:rPr>
            </w:pPr>
          </w:p>
          <w:p w:rsidR="006432CC" w:rsidRPr="00437A93" w:rsidRDefault="006432CC" w:rsidP="00E30BBD">
            <w:pPr>
              <w:pStyle w:val="Textoindependiente"/>
              <w:ind w:left="-1"/>
              <w:jc w:val="both"/>
              <w:rPr>
                <w:rFonts w:cs="Arial"/>
                <w:bCs/>
                <w:snapToGrid w:val="0"/>
                <w:szCs w:val="18"/>
                <w:lang w:val="es-MX"/>
              </w:rPr>
            </w:pPr>
          </w:p>
          <w:p w:rsidR="006432CC" w:rsidRPr="00437A93" w:rsidRDefault="006432CC" w:rsidP="00710710">
            <w:pPr>
              <w:pStyle w:val="Textoindependiente"/>
              <w:numPr>
                <w:ilvl w:val="0"/>
                <w:numId w:val="42"/>
              </w:numPr>
              <w:ind w:left="319"/>
              <w:jc w:val="both"/>
              <w:rPr>
                <w:rFonts w:cs="Arial"/>
                <w:bCs/>
                <w:snapToGrid w:val="0"/>
                <w:szCs w:val="24"/>
                <w:lang w:val="es-MX"/>
              </w:rPr>
            </w:pPr>
            <w:r w:rsidRPr="00437A93">
              <w:rPr>
                <w:rFonts w:cs="Arial"/>
                <w:bCs/>
                <w:snapToGrid w:val="0"/>
                <w:szCs w:val="24"/>
                <w:lang w:val="es-MX"/>
              </w:rPr>
              <w:t>Elabora tarjeta para envío de publicaciones académicas, así como materiales de difusión de la actividad, a las instituciones invitadas.</w:t>
            </w:r>
          </w:p>
          <w:p w:rsidR="006432CC" w:rsidRPr="00437A93" w:rsidRDefault="006432CC" w:rsidP="00E30BBD">
            <w:pPr>
              <w:pStyle w:val="Textoindependiente"/>
              <w:ind w:left="319"/>
              <w:jc w:val="both"/>
              <w:rPr>
                <w:rFonts w:cs="Arial"/>
                <w:bCs/>
                <w:snapToGrid w:val="0"/>
                <w:szCs w:val="24"/>
                <w:lang w:val="es-MX"/>
              </w:rPr>
            </w:pPr>
          </w:p>
          <w:p w:rsidR="006432CC" w:rsidRPr="00437A93" w:rsidRDefault="006432CC" w:rsidP="00710710">
            <w:pPr>
              <w:pStyle w:val="Textoindependiente"/>
              <w:numPr>
                <w:ilvl w:val="0"/>
                <w:numId w:val="42"/>
              </w:numPr>
              <w:ind w:left="319"/>
              <w:jc w:val="both"/>
              <w:rPr>
                <w:rFonts w:cs="Arial"/>
                <w:bCs/>
                <w:snapToGrid w:val="0"/>
                <w:szCs w:val="24"/>
                <w:lang w:val="es-MX"/>
              </w:rPr>
            </w:pPr>
            <w:r w:rsidRPr="00437A93">
              <w:rPr>
                <w:rFonts w:cs="Arial"/>
                <w:bCs/>
                <w:snapToGrid w:val="0"/>
                <w:szCs w:val="24"/>
                <w:lang w:val="es-MX"/>
              </w:rPr>
              <w:t>Elabora propuestas de oficios a la Dirección General de Sistemas, Dirección General de Mantenimiento y Servicios Generales y Coordinación de Comunicación Social del Tribunal Electoral, en caso de requerirse su participación para llevar a cabo la actividad, y remite las propuestas para firma de la Dirección del Centro.</w:t>
            </w:r>
          </w:p>
          <w:p w:rsidR="006432CC" w:rsidRPr="00437A93" w:rsidRDefault="006432CC" w:rsidP="00E30BBD">
            <w:pPr>
              <w:pStyle w:val="Textoindependiente"/>
              <w:ind w:left="319"/>
              <w:jc w:val="both"/>
              <w:rPr>
                <w:rFonts w:cs="Arial"/>
                <w:bCs/>
                <w:snapToGrid w:val="0"/>
                <w:szCs w:val="24"/>
                <w:lang w:val="es-MX"/>
              </w:rPr>
            </w:pPr>
          </w:p>
          <w:p w:rsidR="006432CC" w:rsidRPr="00437A93" w:rsidRDefault="006432CC" w:rsidP="00710710">
            <w:pPr>
              <w:pStyle w:val="Textoindependiente"/>
              <w:numPr>
                <w:ilvl w:val="0"/>
                <w:numId w:val="42"/>
              </w:numPr>
              <w:ind w:left="319"/>
              <w:jc w:val="both"/>
              <w:rPr>
                <w:rFonts w:cs="Arial"/>
                <w:bCs/>
                <w:snapToGrid w:val="0"/>
                <w:szCs w:val="24"/>
                <w:lang w:val="es-MX"/>
              </w:rPr>
            </w:pPr>
            <w:r w:rsidRPr="00437A93">
              <w:rPr>
                <w:rFonts w:cs="Arial"/>
                <w:bCs/>
                <w:snapToGrid w:val="0"/>
                <w:szCs w:val="24"/>
                <w:lang w:val="es-MX"/>
              </w:rPr>
              <w:t>Firma oficios dirigidos a las áreas señaladas en la actividad previa, en caso de requerirse su participación</w:t>
            </w:r>
          </w:p>
          <w:p w:rsidR="006432CC" w:rsidRPr="00437A93" w:rsidRDefault="006432CC" w:rsidP="00E30BBD">
            <w:pPr>
              <w:pStyle w:val="Textoindependiente"/>
              <w:ind w:left="319"/>
              <w:jc w:val="both"/>
              <w:rPr>
                <w:rFonts w:cs="Arial"/>
                <w:bCs/>
                <w:snapToGrid w:val="0"/>
                <w:szCs w:val="24"/>
                <w:lang w:val="es-MX"/>
              </w:rPr>
            </w:pPr>
          </w:p>
          <w:p w:rsidR="006432CC" w:rsidRPr="00437A93" w:rsidRDefault="006432CC" w:rsidP="00710710">
            <w:pPr>
              <w:pStyle w:val="Textoindependiente"/>
              <w:numPr>
                <w:ilvl w:val="0"/>
                <w:numId w:val="42"/>
              </w:numPr>
              <w:ind w:left="319"/>
              <w:jc w:val="both"/>
              <w:rPr>
                <w:rFonts w:cs="Arial"/>
                <w:bCs/>
                <w:snapToGrid w:val="0"/>
                <w:szCs w:val="24"/>
                <w:lang w:val="es-MX"/>
              </w:rPr>
            </w:pPr>
            <w:r w:rsidRPr="00437A93">
              <w:rPr>
                <w:rFonts w:cs="Arial"/>
                <w:bCs/>
                <w:snapToGrid w:val="0"/>
                <w:szCs w:val="24"/>
                <w:lang w:val="es-MX"/>
              </w:rPr>
              <w:t>Envía los oficios de solicitud correspondientes, a las áreas señaladas en la actividad 27, en caso de requerirse su participación.</w:t>
            </w:r>
          </w:p>
          <w:p w:rsidR="006432CC" w:rsidRPr="00437A93" w:rsidRDefault="006432CC" w:rsidP="00E30BBD">
            <w:pPr>
              <w:pStyle w:val="Textoindependiente"/>
              <w:ind w:left="319"/>
              <w:jc w:val="both"/>
              <w:rPr>
                <w:rFonts w:cs="Arial"/>
                <w:bCs/>
                <w:snapToGrid w:val="0"/>
                <w:szCs w:val="24"/>
                <w:lang w:val="es-MX"/>
              </w:rPr>
            </w:pPr>
          </w:p>
          <w:p w:rsidR="006432CC" w:rsidRPr="00437A93" w:rsidRDefault="006432CC" w:rsidP="00710710">
            <w:pPr>
              <w:pStyle w:val="Textoindependiente"/>
              <w:numPr>
                <w:ilvl w:val="0"/>
                <w:numId w:val="42"/>
              </w:numPr>
              <w:ind w:left="319"/>
              <w:jc w:val="both"/>
              <w:rPr>
                <w:rFonts w:cs="Arial"/>
                <w:bCs/>
                <w:snapToGrid w:val="0"/>
                <w:szCs w:val="24"/>
                <w:lang w:val="es-MX"/>
              </w:rPr>
            </w:pPr>
            <w:r w:rsidRPr="00437A93">
              <w:rPr>
                <w:rFonts w:cs="Arial"/>
                <w:bCs/>
                <w:snapToGrid w:val="0"/>
                <w:szCs w:val="24"/>
                <w:lang w:val="es-MX"/>
              </w:rPr>
              <w:t>Lleva a cabo la actividad acordada.</w:t>
            </w:r>
          </w:p>
          <w:p w:rsidR="006432CC" w:rsidRPr="00437A93" w:rsidRDefault="006432CC" w:rsidP="00E30BBD">
            <w:pPr>
              <w:pStyle w:val="Textoindependiente"/>
              <w:ind w:left="319"/>
              <w:jc w:val="both"/>
              <w:rPr>
                <w:rFonts w:cs="Arial"/>
                <w:bCs/>
                <w:snapToGrid w:val="0"/>
                <w:szCs w:val="24"/>
                <w:lang w:val="es-MX"/>
              </w:rPr>
            </w:pPr>
          </w:p>
          <w:p w:rsidR="006432CC" w:rsidRPr="00437A93" w:rsidRDefault="006432CC" w:rsidP="00710710">
            <w:pPr>
              <w:pStyle w:val="Textoindependiente"/>
              <w:numPr>
                <w:ilvl w:val="0"/>
                <w:numId w:val="42"/>
              </w:numPr>
              <w:ind w:left="319"/>
              <w:jc w:val="both"/>
              <w:rPr>
                <w:rFonts w:cs="Arial"/>
                <w:bCs/>
                <w:snapToGrid w:val="0"/>
                <w:szCs w:val="24"/>
                <w:lang w:val="es-MX"/>
              </w:rPr>
            </w:pPr>
            <w:r w:rsidRPr="00437A93">
              <w:rPr>
                <w:rFonts w:cs="Arial"/>
                <w:bCs/>
                <w:snapToGrid w:val="0"/>
                <w:szCs w:val="24"/>
                <w:lang w:val="es-MX"/>
              </w:rPr>
              <w:t>Coordina la elaboración de informes sobre la actividad realizada y el archivo de la documentación correspondiente.</w:t>
            </w:r>
          </w:p>
          <w:p w:rsidR="006432CC" w:rsidRDefault="006432CC" w:rsidP="00E30BBD">
            <w:pPr>
              <w:pStyle w:val="Textoindependiente"/>
              <w:ind w:left="-1"/>
              <w:rPr>
                <w:rFonts w:cs="Arial"/>
                <w:bCs/>
                <w:snapToGrid w:val="0"/>
                <w:szCs w:val="18"/>
                <w:lang w:val="es-MX"/>
              </w:rPr>
            </w:pPr>
          </w:p>
          <w:p w:rsidR="005D4850" w:rsidRPr="00437A93" w:rsidRDefault="005D4850" w:rsidP="005D4850">
            <w:pPr>
              <w:pStyle w:val="Textoindependiente"/>
              <w:ind w:left="-1"/>
              <w:jc w:val="center"/>
              <w:rPr>
                <w:rFonts w:cs="Arial"/>
                <w:bCs/>
                <w:snapToGrid w:val="0"/>
                <w:szCs w:val="18"/>
                <w:lang w:val="es-MX"/>
              </w:rPr>
            </w:pPr>
            <w:r w:rsidRPr="00437A93">
              <w:rPr>
                <w:rFonts w:cs="Arial"/>
                <w:color w:val="000000"/>
              </w:rPr>
              <w:t>Fin del procedimiento.</w:t>
            </w:r>
          </w:p>
          <w:p w:rsidR="006432CC" w:rsidRPr="00437A93" w:rsidRDefault="006432CC" w:rsidP="005D4850">
            <w:pPr>
              <w:pStyle w:val="Textoindependiente"/>
              <w:rPr>
                <w:rFonts w:cs="Arial"/>
                <w:bCs/>
                <w:snapToGrid w:val="0"/>
                <w:szCs w:val="18"/>
                <w:lang w:val="es-MX"/>
              </w:rPr>
            </w:pPr>
          </w:p>
          <w:p w:rsidR="006432CC" w:rsidRPr="00437A93" w:rsidRDefault="006432CC" w:rsidP="006432CC">
            <w:pPr>
              <w:pStyle w:val="Textoindependiente"/>
              <w:jc w:val="both"/>
              <w:rPr>
                <w:rFonts w:cs="Arial"/>
                <w:bCs/>
                <w:snapToGrid w:val="0"/>
                <w:szCs w:val="18"/>
                <w:lang w:val="es-MX"/>
              </w:rPr>
            </w:pPr>
          </w:p>
        </w:tc>
      </w:tr>
    </w:tbl>
    <w:p w:rsidR="00E30BBD" w:rsidRPr="00437A93" w:rsidRDefault="00E30BBD">
      <w:pPr>
        <w:rPr>
          <w:rFonts w:ascii="Arial" w:hAnsi="Arial" w:cs="Arial"/>
        </w:rPr>
      </w:pPr>
    </w:p>
    <w:p w:rsidR="00F90B89" w:rsidRPr="00437A93" w:rsidRDefault="00F90B89" w:rsidP="00F90B89">
      <w:pPr>
        <w:rPr>
          <w:rFonts w:ascii="Arial" w:hAnsi="Arial" w:cs="Arial"/>
        </w:rPr>
      </w:pPr>
    </w:p>
    <w:p w:rsidR="00F90B89" w:rsidRPr="00437A93" w:rsidRDefault="00F90B89" w:rsidP="00F90B89">
      <w:pPr>
        <w:spacing w:after="200" w:line="276" w:lineRule="auto"/>
        <w:rPr>
          <w:rFonts w:ascii="Arial" w:hAnsi="Arial" w:cs="Arial"/>
        </w:rPr>
      </w:pPr>
      <w:r w:rsidRPr="00437A93">
        <w:rPr>
          <w:rFonts w:ascii="Arial" w:hAnsi="Arial" w:cs="Arial"/>
        </w:rPr>
        <w:br w:type="page"/>
      </w:r>
    </w:p>
    <w:p w:rsidR="00B02C4D" w:rsidRPr="00437A93" w:rsidRDefault="00B02C4D" w:rsidP="00B5786E">
      <w:pPr>
        <w:pStyle w:val="Prrafodelista"/>
        <w:numPr>
          <w:ilvl w:val="0"/>
          <w:numId w:val="3"/>
        </w:numPr>
        <w:spacing w:line="360" w:lineRule="auto"/>
        <w:ind w:left="426" w:right="-91" w:hanging="426"/>
        <w:jc w:val="both"/>
        <w:outlineLvl w:val="1"/>
        <w:rPr>
          <w:rFonts w:ascii="Arial" w:eastAsia="Calibri" w:hAnsi="Arial" w:cs="Arial"/>
          <w:b/>
          <w:color w:val="00863D"/>
          <w:lang w:eastAsia="en-US"/>
        </w:rPr>
      </w:pPr>
      <w:bookmarkStart w:id="33" w:name="_Toc487470623"/>
      <w:bookmarkStart w:id="34" w:name="_Toc497725637"/>
      <w:r w:rsidRPr="00437A93">
        <w:rPr>
          <w:rFonts w:ascii="Arial" w:eastAsia="Calibri" w:hAnsi="Arial" w:cs="Arial"/>
          <w:b/>
          <w:color w:val="00863D"/>
          <w:lang w:eastAsia="en-US"/>
        </w:rPr>
        <w:lastRenderedPageBreak/>
        <w:t>Procedimiento para el desarrollo de investigaciones en materia electoral y cultura democrática</w:t>
      </w:r>
      <w:bookmarkEnd w:id="33"/>
      <w:bookmarkEnd w:id="34"/>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0"/>
        <w:gridCol w:w="4720"/>
        <w:gridCol w:w="2900"/>
      </w:tblGrid>
      <w:tr w:rsidR="00F83F59" w:rsidRPr="00437A93" w:rsidTr="00E136FA">
        <w:trPr>
          <w:trHeight w:val="549"/>
          <w:tblHeader/>
          <w:jc w:val="center"/>
        </w:trPr>
        <w:tc>
          <w:tcPr>
            <w:tcW w:w="1234" w:type="pct"/>
            <w:shd w:val="clear" w:color="auto" w:fill="00863D"/>
            <w:vAlign w:val="center"/>
          </w:tcPr>
          <w:p w:rsidR="00F83F59" w:rsidRPr="00437A93" w:rsidRDefault="00F83F59" w:rsidP="00E8477F">
            <w:pPr>
              <w:contextualSpacing/>
              <w:jc w:val="center"/>
              <w:rPr>
                <w:rFonts w:ascii="Arial" w:hAnsi="Arial" w:cs="Arial"/>
                <w:b/>
                <w:color w:val="FFFFFF" w:themeColor="background1"/>
              </w:rPr>
            </w:pPr>
            <w:r w:rsidRPr="00437A93">
              <w:rPr>
                <w:rFonts w:ascii="Arial" w:hAnsi="Arial" w:cs="Arial"/>
                <w:b/>
                <w:color w:val="FFFFFF" w:themeColor="background1"/>
              </w:rPr>
              <w:t>RESPONSABLE</w:t>
            </w:r>
          </w:p>
        </w:tc>
        <w:tc>
          <w:tcPr>
            <w:tcW w:w="2423" w:type="pct"/>
            <w:shd w:val="clear" w:color="auto" w:fill="00863D"/>
            <w:vAlign w:val="center"/>
          </w:tcPr>
          <w:p w:rsidR="00F83F59" w:rsidRPr="00437A93" w:rsidRDefault="00F83F59" w:rsidP="00E8477F">
            <w:pPr>
              <w:contextualSpacing/>
              <w:jc w:val="center"/>
              <w:rPr>
                <w:rFonts w:ascii="Arial" w:hAnsi="Arial" w:cs="Arial"/>
                <w:b/>
                <w:color w:val="FFFFFF" w:themeColor="background1"/>
              </w:rPr>
            </w:pPr>
            <w:r w:rsidRPr="00437A93">
              <w:rPr>
                <w:rFonts w:ascii="Arial" w:hAnsi="Arial" w:cs="Arial"/>
                <w:b/>
                <w:color w:val="FFFFFF" w:themeColor="background1"/>
              </w:rPr>
              <w:t xml:space="preserve">ACTIVIDADES </w:t>
            </w:r>
          </w:p>
        </w:tc>
        <w:tc>
          <w:tcPr>
            <w:tcW w:w="1343" w:type="pct"/>
            <w:tcBorders>
              <w:bottom w:val="single" w:sz="4" w:space="0" w:color="auto"/>
            </w:tcBorders>
            <w:shd w:val="clear" w:color="auto" w:fill="00863D"/>
            <w:vAlign w:val="center"/>
          </w:tcPr>
          <w:p w:rsidR="00F83F59" w:rsidRPr="00437A93" w:rsidRDefault="00F83F59" w:rsidP="00E8477F">
            <w:pPr>
              <w:contextualSpacing/>
              <w:jc w:val="center"/>
              <w:rPr>
                <w:rFonts w:ascii="Arial" w:hAnsi="Arial" w:cs="Arial"/>
                <w:b/>
                <w:color w:val="FFFFFF" w:themeColor="background1"/>
              </w:rPr>
            </w:pPr>
            <w:r w:rsidRPr="00437A93">
              <w:rPr>
                <w:rFonts w:ascii="Arial" w:hAnsi="Arial" w:cs="Arial"/>
                <w:b/>
                <w:color w:val="FFFFFF" w:themeColor="background1"/>
              </w:rPr>
              <w:t>PRODUCTO</w:t>
            </w:r>
          </w:p>
        </w:tc>
      </w:tr>
      <w:tr w:rsidR="00F83F59" w:rsidRPr="00437A93" w:rsidTr="00E8477F">
        <w:trPr>
          <w:jc w:val="center"/>
        </w:trPr>
        <w:tc>
          <w:tcPr>
            <w:tcW w:w="0" w:type="auto"/>
            <w:gridSpan w:val="3"/>
            <w:shd w:val="clear" w:color="auto" w:fill="FFFFFF" w:themeFill="background1"/>
          </w:tcPr>
          <w:p w:rsidR="00F83F59" w:rsidRPr="00437A93" w:rsidRDefault="00F83F59" w:rsidP="00E8477F">
            <w:pPr>
              <w:pStyle w:val="Textoindependiente"/>
              <w:spacing w:before="120" w:after="120"/>
              <w:ind w:left="33" w:right="278" w:firstLine="142"/>
              <w:jc w:val="center"/>
              <w:rPr>
                <w:rFonts w:cs="Arial"/>
                <w:b/>
                <w:sz w:val="24"/>
                <w:szCs w:val="24"/>
                <w:lang w:val="es-MX"/>
              </w:rPr>
            </w:pPr>
            <w:r w:rsidRPr="00437A93">
              <w:rPr>
                <w:rFonts w:cs="Arial"/>
                <w:b/>
                <w:sz w:val="24"/>
                <w:szCs w:val="24"/>
                <w:lang w:val="es-MX"/>
              </w:rPr>
              <w:t>INICIO DEL PROCEDIMIENTO</w:t>
            </w:r>
          </w:p>
        </w:tc>
      </w:tr>
      <w:tr w:rsidR="00F83F59" w:rsidRPr="00437A93" w:rsidTr="00E136FA">
        <w:trPr>
          <w:jc w:val="center"/>
        </w:trPr>
        <w:tc>
          <w:tcPr>
            <w:tcW w:w="1234" w:type="pct"/>
            <w:vAlign w:val="center"/>
          </w:tcPr>
          <w:p w:rsidR="00F83F59" w:rsidRPr="00437A93" w:rsidRDefault="00F83F59" w:rsidP="00E8477F">
            <w:pPr>
              <w:pStyle w:val="Textoindependiente"/>
              <w:spacing w:before="120" w:after="120"/>
              <w:ind w:right="278"/>
              <w:jc w:val="center"/>
              <w:rPr>
                <w:rFonts w:cs="Arial"/>
                <w:b/>
                <w:sz w:val="24"/>
                <w:szCs w:val="24"/>
                <w:lang w:val="es-MX"/>
              </w:rPr>
            </w:pPr>
            <w:r w:rsidRPr="00437A93">
              <w:rPr>
                <w:rFonts w:cs="Arial"/>
                <w:b/>
                <w:sz w:val="24"/>
                <w:szCs w:val="24"/>
                <w:lang w:val="es-MX"/>
              </w:rPr>
              <w:t xml:space="preserve">Unidad </w:t>
            </w:r>
            <w:r w:rsidR="004A550F" w:rsidRPr="00437A93">
              <w:rPr>
                <w:rFonts w:cs="Arial"/>
                <w:b/>
                <w:sz w:val="24"/>
                <w:szCs w:val="24"/>
                <w:lang w:val="es-MX"/>
              </w:rPr>
              <w:t xml:space="preserve">de </w:t>
            </w:r>
            <w:r w:rsidRPr="00437A93">
              <w:rPr>
                <w:rFonts w:cs="Arial"/>
                <w:b/>
                <w:sz w:val="24"/>
                <w:szCs w:val="24"/>
                <w:lang w:val="es-MX"/>
              </w:rPr>
              <w:t>Investigación</w:t>
            </w:r>
          </w:p>
        </w:tc>
        <w:tc>
          <w:tcPr>
            <w:tcW w:w="2423" w:type="pct"/>
            <w:vAlign w:val="center"/>
          </w:tcPr>
          <w:p w:rsidR="00F83F59" w:rsidRPr="00437A93" w:rsidRDefault="004A550F" w:rsidP="004A550F">
            <w:pPr>
              <w:pStyle w:val="Textoindependiente"/>
              <w:numPr>
                <w:ilvl w:val="0"/>
                <w:numId w:val="1"/>
              </w:numPr>
              <w:spacing w:before="120" w:after="120"/>
              <w:ind w:left="397" w:hanging="397"/>
              <w:jc w:val="both"/>
              <w:rPr>
                <w:rFonts w:cs="Arial"/>
                <w:sz w:val="24"/>
                <w:szCs w:val="24"/>
                <w:lang w:val="es-MX"/>
              </w:rPr>
            </w:pPr>
            <w:r w:rsidRPr="00437A93">
              <w:rPr>
                <w:rFonts w:cs="Arial"/>
                <w:sz w:val="24"/>
                <w:szCs w:val="24"/>
                <w:lang w:val="es-MX"/>
              </w:rPr>
              <w:t xml:space="preserve">El Titular de la Unidad de Investigación solicita a los </w:t>
            </w:r>
            <w:r w:rsidR="00F83F59" w:rsidRPr="00437A93">
              <w:rPr>
                <w:rFonts w:cs="Arial"/>
                <w:sz w:val="24"/>
                <w:szCs w:val="24"/>
                <w:lang w:val="es-MX"/>
              </w:rPr>
              <w:t>Profesores</w:t>
            </w:r>
            <w:r w:rsidRPr="00437A93">
              <w:rPr>
                <w:rFonts w:cs="Arial"/>
                <w:sz w:val="24"/>
                <w:szCs w:val="24"/>
                <w:lang w:val="es-MX"/>
              </w:rPr>
              <w:t>-</w:t>
            </w:r>
            <w:r w:rsidR="00F83F59" w:rsidRPr="00437A93">
              <w:rPr>
                <w:rFonts w:cs="Arial"/>
                <w:sz w:val="24"/>
                <w:szCs w:val="24"/>
                <w:lang w:val="es-MX"/>
              </w:rPr>
              <w:t>Investigadores propuestas de líneas de investigación.</w:t>
            </w:r>
          </w:p>
        </w:tc>
        <w:tc>
          <w:tcPr>
            <w:tcW w:w="1343" w:type="pct"/>
            <w:vAlign w:val="center"/>
          </w:tcPr>
          <w:p w:rsidR="00F83F59" w:rsidRPr="00437A93" w:rsidRDefault="004A550F" w:rsidP="00E8477F">
            <w:pPr>
              <w:pStyle w:val="Piedepgina"/>
              <w:tabs>
                <w:tab w:val="clear" w:pos="4252"/>
                <w:tab w:val="clear" w:pos="8504"/>
              </w:tabs>
              <w:ind w:left="29"/>
              <w:jc w:val="center"/>
              <w:rPr>
                <w:rFonts w:ascii="Arial" w:hAnsi="Arial" w:cs="Arial"/>
                <w:b/>
                <w:bCs/>
                <w:snapToGrid w:val="0"/>
              </w:rPr>
            </w:pPr>
            <w:r w:rsidRPr="00437A93">
              <w:rPr>
                <w:rFonts w:ascii="Arial" w:hAnsi="Arial" w:cs="Arial"/>
                <w:b/>
                <w:bCs/>
                <w:snapToGrid w:val="0"/>
              </w:rPr>
              <w:t>Correo electrónico</w:t>
            </w:r>
          </w:p>
        </w:tc>
      </w:tr>
      <w:tr w:rsidR="004A550F" w:rsidRPr="00437A93" w:rsidTr="00E136FA">
        <w:trPr>
          <w:jc w:val="center"/>
        </w:trPr>
        <w:tc>
          <w:tcPr>
            <w:tcW w:w="1234" w:type="pct"/>
            <w:vAlign w:val="center"/>
          </w:tcPr>
          <w:p w:rsidR="004A550F" w:rsidRPr="00437A93" w:rsidRDefault="004A550F" w:rsidP="00E8477F">
            <w:pPr>
              <w:pStyle w:val="Textoindependiente"/>
              <w:spacing w:before="120" w:after="120"/>
              <w:ind w:right="278"/>
              <w:jc w:val="center"/>
              <w:rPr>
                <w:rFonts w:cs="Arial"/>
                <w:b/>
                <w:sz w:val="24"/>
                <w:szCs w:val="24"/>
                <w:lang w:val="es-MX"/>
              </w:rPr>
            </w:pPr>
            <w:r w:rsidRPr="00437A93">
              <w:rPr>
                <w:rFonts w:cs="Arial"/>
                <w:b/>
                <w:sz w:val="24"/>
                <w:szCs w:val="24"/>
                <w:lang w:val="es-MX"/>
              </w:rPr>
              <w:t>Profesores-Investigadores</w:t>
            </w:r>
          </w:p>
        </w:tc>
        <w:tc>
          <w:tcPr>
            <w:tcW w:w="2423" w:type="pct"/>
            <w:vAlign w:val="center"/>
          </w:tcPr>
          <w:p w:rsidR="004A550F" w:rsidRPr="00437A93" w:rsidRDefault="004A550F" w:rsidP="004A550F">
            <w:pPr>
              <w:pStyle w:val="Textoindependiente"/>
              <w:numPr>
                <w:ilvl w:val="0"/>
                <w:numId w:val="1"/>
              </w:numPr>
              <w:spacing w:before="120" w:after="120"/>
              <w:ind w:left="397" w:hanging="397"/>
              <w:jc w:val="both"/>
              <w:rPr>
                <w:rFonts w:cs="Arial"/>
                <w:sz w:val="24"/>
                <w:szCs w:val="24"/>
                <w:lang w:val="es-MX"/>
              </w:rPr>
            </w:pPr>
            <w:r w:rsidRPr="00437A93">
              <w:rPr>
                <w:rFonts w:cs="Arial"/>
                <w:sz w:val="24"/>
                <w:szCs w:val="24"/>
                <w:lang w:val="es-MX"/>
              </w:rPr>
              <w:t>Los profesores-investigadores envían al Titular de la Unidad de Investigación las propuestas de líneas de investigación.</w:t>
            </w:r>
          </w:p>
        </w:tc>
        <w:tc>
          <w:tcPr>
            <w:tcW w:w="1343" w:type="pct"/>
            <w:vAlign w:val="center"/>
          </w:tcPr>
          <w:p w:rsidR="004A550F" w:rsidRPr="00437A93" w:rsidRDefault="004A550F" w:rsidP="00E8477F">
            <w:pPr>
              <w:pStyle w:val="Piedepgina"/>
              <w:tabs>
                <w:tab w:val="clear" w:pos="4252"/>
                <w:tab w:val="clear" w:pos="8504"/>
              </w:tabs>
              <w:ind w:left="29"/>
              <w:jc w:val="center"/>
              <w:rPr>
                <w:rFonts w:ascii="Arial" w:hAnsi="Arial" w:cs="Arial"/>
                <w:b/>
                <w:bCs/>
                <w:snapToGrid w:val="0"/>
              </w:rPr>
            </w:pPr>
            <w:r w:rsidRPr="00437A93">
              <w:rPr>
                <w:rFonts w:ascii="Arial" w:hAnsi="Arial" w:cs="Arial"/>
                <w:b/>
                <w:bCs/>
                <w:snapToGrid w:val="0"/>
              </w:rPr>
              <w:t>Correo electrónico/Propuestas de líneas de investigación</w:t>
            </w:r>
          </w:p>
        </w:tc>
      </w:tr>
      <w:tr w:rsidR="004A550F" w:rsidRPr="00437A93" w:rsidTr="00E136FA">
        <w:trPr>
          <w:jc w:val="center"/>
        </w:trPr>
        <w:tc>
          <w:tcPr>
            <w:tcW w:w="1234" w:type="pct"/>
            <w:vAlign w:val="center"/>
          </w:tcPr>
          <w:p w:rsidR="004A550F" w:rsidRPr="00437A93" w:rsidRDefault="004A550F" w:rsidP="00E8477F">
            <w:pPr>
              <w:pStyle w:val="Textoindependiente"/>
              <w:spacing w:before="120" w:after="120"/>
              <w:ind w:right="278"/>
              <w:jc w:val="center"/>
              <w:rPr>
                <w:rFonts w:cs="Arial"/>
                <w:b/>
                <w:sz w:val="24"/>
                <w:szCs w:val="24"/>
                <w:lang w:val="es-MX"/>
              </w:rPr>
            </w:pPr>
            <w:r w:rsidRPr="00437A93">
              <w:rPr>
                <w:rFonts w:cs="Arial"/>
                <w:b/>
                <w:sz w:val="24"/>
                <w:szCs w:val="24"/>
                <w:lang w:val="es-MX"/>
              </w:rPr>
              <w:t>Unidad de Investigación</w:t>
            </w:r>
          </w:p>
        </w:tc>
        <w:tc>
          <w:tcPr>
            <w:tcW w:w="2423" w:type="pct"/>
            <w:vAlign w:val="center"/>
          </w:tcPr>
          <w:p w:rsidR="004A550F" w:rsidRPr="00437A93" w:rsidRDefault="004A550F" w:rsidP="004A550F">
            <w:pPr>
              <w:pStyle w:val="Textoindependiente"/>
              <w:numPr>
                <w:ilvl w:val="0"/>
                <w:numId w:val="1"/>
              </w:numPr>
              <w:spacing w:before="120" w:after="120"/>
              <w:ind w:left="397" w:hanging="397"/>
              <w:jc w:val="both"/>
              <w:rPr>
                <w:rFonts w:cs="Arial"/>
                <w:sz w:val="24"/>
                <w:szCs w:val="24"/>
                <w:lang w:val="es-MX"/>
              </w:rPr>
            </w:pPr>
            <w:r w:rsidRPr="00437A93">
              <w:rPr>
                <w:rFonts w:cs="Arial"/>
                <w:sz w:val="24"/>
                <w:szCs w:val="24"/>
                <w:lang w:val="es-MX"/>
              </w:rPr>
              <w:t>El Titular de la Unidad de Investigación revisa con los profesores-investigadores las propuestas de líneas de investigación.</w:t>
            </w:r>
          </w:p>
          <w:p w:rsidR="00837B67" w:rsidRPr="00437A93" w:rsidRDefault="00837B67" w:rsidP="00837B67">
            <w:pPr>
              <w:pStyle w:val="Textoindependiente"/>
              <w:spacing w:before="120" w:after="120"/>
              <w:ind w:left="397"/>
              <w:jc w:val="both"/>
              <w:rPr>
                <w:rFonts w:cs="Arial"/>
                <w:sz w:val="24"/>
                <w:szCs w:val="24"/>
                <w:lang w:val="es-MX"/>
              </w:rPr>
            </w:pPr>
          </w:p>
          <w:p w:rsidR="00837B67" w:rsidRPr="00437A93" w:rsidRDefault="00837B67" w:rsidP="00837B67">
            <w:pPr>
              <w:pStyle w:val="Textoindependiente"/>
              <w:spacing w:before="120" w:after="120" w:line="276" w:lineRule="auto"/>
              <w:ind w:left="397"/>
              <w:jc w:val="both"/>
              <w:rPr>
                <w:rFonts w:cs="Arial"/>
                <w:sz w:val="24"/>
                <w:szCs w:val="24"/>
                <w:lang w:val="es-MX"/>
              </w:rPr>
            </w:pPr>
            <w:r w:rsidRPr="00437A93">
              <w:rPr>
                <w:rFonts w:cs="Arial"/>
                <w:sz w:val="24"/>
                <w:szCs w:val="24"/>
                <w:lang w:val="es-MX"/>
              </w:rPr>
              <w:t>¿Valida las propuestas?</w:t>
            </w:r>
          </w:p>
          <w:p w:rsidR="004A550F" w:rsidRPr="00437A93" w:rsidRDefault="004A550F" w:rsidP="004A550F">
            <w:pPr>
              <w:pStyle w:val="Textoindependiente"/>
              <w:spacing w:before="120" w:after="120"/>
              <w:ind w:left="397"/>
              <w:jc w:val="both"/>
              <w:rPr>
                <w:rFonts w:cs="Arial"/>
                <w:sz w:val="24"/>
                <w:szCs w:val="24"/>
                <w:lang w:val="es-MX"/>
              </w:rPr>
            </w:pPr>
            <w:r w:rsidRPr="00437A93">
              <w:rPr>
                <w:rFonts w:cs="Arial"/>
                <w:b/>
                <w:sz w:val="24"/>
                <w:szCs w:val="24"/>
                <w:lang w:val="es-MX"/>
              </w:rPr>
              <w:t>Si.</w:t>
            </w:r>
            <w:r w:rsidRPr="00437A93">
              <w:rPr>
                <w:rFonts w:cs="Arial"/>
                <w:sz w:val="24"/>
                <w:szCs w:val="24"/>
                <w:lang w:val="es-MX"/>
              </w:rPr>
              <w:t xml:space="preserve"> Continua en la actividad 4.</w:t>
            </w:r>
          </w:p>
          <w:p w:rsidR="004A550F" w:rsidRPr="00437A93" w:rsidRDefault="004A550F" w:rsidP="004A550F">
            <w:pPr>
              <w:pStyle w:val="Textoindependiente"/>
              <w:spacing w:before="120" w:after="120"/>
              <w:ind w:left="397"/>
              <w:jc w:val="both"/>
              <w:rPr>
                <w:rFonts w:cs="Arial"/>
                <w:sz w:val="24"/>
                <w:szCs w:val="24"/>
                <w:lang w:val="es-MX"/>
              </w:rPr>
            </w:pPr>
            <w:r w:rsidRPr="00437A93">
              <w:rPr>
                <w:rFonts w:cs="Arial"/>
                <w:b/>
                <w:sz w:val="24"/>
                <w:szCs w:val="24"/>
                <w:lang w:val="es-MX"/>
              </w:rPr>
              <w:t>No.</w:t>
            </w:r>
            <w:r w:rsidRPr="00437A93">
              <w:rPr>
                <w:rFonts w:cs="Arial"/>
                <w:sz w:val="24"/>
                <w:szCs w:val="24"/>
                <w:lang w:val="es-MX"/>
              </w:rPr>
              <w:t xml:space="preserve"> Continua en la actividad 1.</w:t>
            </w:r>
          </w:p>
        </w:tc>
        <w:tc>
          <w:tcPr>
            <w:tcW w:w="1343" w:type="pct"/>
            <w:vAlign w:val="center"/>
          </w:tcPr>
          <w:p w:rsidR="004A550F" w:rsidRPr="00437A93" w:rsidRDefault="004A550F" w:rsidP="00E8477F">
            <w:pPr>
              <w:pStyle w:val="Piedepgina"/>
              <w:tabs>
                <w:tab w:val="clear" w:pos="4252"/>
                <w:tab w:val="clear" w:pos="8504"/>
              </w:tabs>
              <w:ind w:left="29"/>
              <w:jc w:val="center"/>
              <w:rPr>
                <w:rFonts w:ascii="Arial" w:hAnsi="Arial" w:cs="Arial"/>
                <w:b/>
                <w:bCs/>
                <w:snapToGrid w:val="0"/>
              </w:rPr>
            </w:pPr>
            <w:r w:rsidRPr="00437A93">
              <w:rPr>
                <w:rFonts w:ascii="Arial" w:hAnsi="Arial" w:cs="Arial"/>
                <w:b/>
                <w:bCs/>
                <w:snapToGrid w:val="0"/>
              </w:rPr>
              <w:t>Propuestas de líneas de investigación</w:t>
            </w:r>
          </w:p>
        </w:tc>
      </w:tr>
      <w:tr w:rsidR="004A550F" w:rsidRPr="00437A93" w:rsidTr="00E136FA">
        <w:trPr>
          <w:jc w:val="center"/>
        </w:trPr>
        <w:tc>
          <w:tcPr>
            <w:tcW w:w="1234" w:type="pct"/>
            <w:vAlign w:val="center"/>
          </w:tcPr>
          <w:p w:rsidR="004A550F" w:rsidRPr="00437A93" w:rsidRDefault="004A550F" w:rsidP="00E8477F">
            <w:pPr>
              <w:pStyle w:val="Textoindependiente"/>
              <w:spacing w:before="120" w:after="120"/>
              <w:ind w:right="278"/>
              <w:jc w:val="center"/>
              <w:rPr>
                <w:rFonts w:cs="Arial"/>
                <w:b/>
                <w:sz w:val="24"/>
                <w:szCs w:val="24"/>
                <w:lang w:val="es-MX"/>
              </w:rPr>
            </w:pPr>
            <w:r w:rsidRPr="00437A93">
              <w:rPr>
                <w:rFonts w:cs="Arial"/>
                <w:b/>
                <w:sz w:val="24"/>
                <w:szCs w:val="24"/>
                <w:lang w:val="es-MX"/>
              </w:rPr>
              <w:t>Unidad de Investigación</w:t>
            </w:r>
          </w:p>
        </w:tc>
        <w:tc>
          <w:tcPr>
            <w:tcW w:w="2423" w:type="pct"/>
            <w:vAlign w:val="center"/>
          </w:tcPr>
          <w:p w:rsidR="004A550F" w:rsidRPr="00437A93" w:rsidRDefault="004A550F" w:rsidP="004A550F">
            <w:pPr>
              <w:pStyle w:val="Textoindependiente"/>
              <w:numPr>
                <w:ilvl w:val="0"/>
                <w:numId w:val="1"/>
              </w:numPr>
              <w:spacing w:before="120" w:after="120"/>
              <w:ind w:left="397" w:hanging="397"/>
              <w:jc w:val="both"/>
              <w:rPr>
                <w:rFonts w:cs="Arial"/>
                <w:sz w:val="24"/>
                <w:szCs w:val="24"/>
                <w:lang w:val="es-MX"/>
              </w:rPr>
            </w:pPr>
            <w:r w:rsidRPr="00437A93">
              <w:rPr>
                <w:rFonts w:cs="Arial"/>
                <w:sz w:val="24"/>
                <w:szCs w:val="24"/>
                <w:lang w:val="es-MX"/>
              </w:rPr>
              <w:t>El Titular de la Unidad de Investigación remite a la Dirección del Centro, las propuestas de líneas de investigación.</w:t>
            </w:r>
          </w:p>
          <w:p w:rsidR="00837B67" w:rsidRPr="00437A93" w:rsidRDefault="00837B67" w:rsidP="00837B67">
            <w:pPr>
              <w:pStyle w:val="Textoindependiente"/>
              <w:spacing w:before="120" w:after="120"/>
              <w:ind w:left="397"/>
              <w:jc w:val="both"/>
              <w:rPr>
                <w:rFonts w:cs="Arial"/>
                <w:sz w:val="24"/>
                <w:szCs w:val="24"/>
                <w:lang w:val="es-MX"/>
              </w:rPr>
            </w:pPr>
          </w:p>
          <w:p w:rsidR="00837B67" w:rsidRPr="00437A93" w:rsidRDefault="00837B67" w:rsidP="00837B67">
            <w:pPr>
              <w:pStyle w:val="Textoindependiente"/>
              <w:spacing w:before="120" w:after="120" w:line="276" w:lineRule="auto"/>
              <w:ind w:left="397"/>
              <w:jc w:val="both"/>
              <w:rPr>
                <w:rFonts w:cs="Arial"/>
                <w:sz w:val="24"/>
                <w:szCs w:val="24"/>
                <w:lang w:val="es-MX"/>
              </w:rPr>
            </w:pPr>
            <w:r w:rsidRPr="00437A93">
              <w:rPr>
                <w:rFonts w:cs="Arial"/>
                <w:sz w:val="24"/>
                <w:szCs w:val="24"/>
                <w:lang w:val="es-MX"/>
              </w:rPr>
              <w:t>¿Aprueba las propuestas?</w:t>
            </w:r>
          </w:p>
          <w:p w:rsidR="004A550F" w:rsidRPr="00437A93" w:rsidRDefault="004A550F" w:rsidP="004A550F">
            <w:pPr>
              <w:pStyle w:val="Textoindependiente"/>
              <w:spacing w:before="120" w:after="120"/>
              <w:ind w:left="397"/>
              <w:jc w:val="both"/>
              <w:rPr>
                <w:rFonts w:cs="Arial"/>
                <w:sz w:val="24"/>
                <w:szCs w:val="24"/>
                <w:lang w:val="es-MX"/>
              </w:rPr>
            </w:pPr>
            <w:r w:rsidRPr="00437A93">
              <w:rPr>
                <w:rFonts w:cs="Arial"/>
                <w:b/>
                <w:sz w:val="24"/>
                <w:szCs w:val="24"/>
                <w:lang w:val="es-MX"/>
              </w:rPr>
              <w:t>Si.</w:t>
            </w:r>
            <w:r w:rsidRPr="00437A93">
              <w:rPr>
                <w:rFonts w:cs="Arial"/>
                <w:sz w:val="24"/>
                <w:szCs w:val="24"/>
                <w:lang w:val="es-MX"/>
              </w:rPr>
              <w:t xml:space="preserve"> Continua en la actividad 5.</w:t>
            </w:r>
          </w:p>
          <w:p w:rsidR="004A550F" w:rsidRPr="00437A93" w:rsidRDefault="004A550F" w:rsidP="004A550F">
            <w:pPr>
              <w:pStyle w:val="Textoindependiente"/>
              <w:spacing w:before="120" w:after="120"/>
              <w:ind w:left="397"/>
              <w:jc w:val="both"/>
              <w:rPr>
                <w:rFonts w:cs="Arial"/>
                <w:sz w:val="24"/>
                <w:szCs w:val="24"/>
                <w:lang w:val="es-MX"/>
              </w:rPr>
            </w:pPr>
            <w:r w:rsidRPr="00437A93">
              <w:rPr>
                <w:rFonts w:cs="Arial"/>
                <w:b/>
                <w:sz w:val="24"/>
                <w:szCs w:val="24"/>
                <w:lang w:val="es-MX"/>
              </w:rPr>
              <w:t>No.</w:t>
            </w:r>
            <w:r w:rsidRPr="00437A93">
              <w:rPr>
                <w:rFonts w:cs="Arial"/>
                <w:sz w:val="24"/>
                <w:szCs w:val="24"/>
                <w:lang w:val="es-MX"/>
              </w:rPr>
              <w:t xml:space="preserve"> Continua en la actividad 1.</w:t>
            </w:r>
          </w:p>
        </w:tc>
        <w:tc>
          <w:tcPr>
            <w:tcW w:w="1343" w:type="pct"/>
            <w:vAlign w:val="center"/>
          </w:tcPr>
          <w:p w:rsidR="004A550F" w:rsidRPr="00437A93" w:rsidRDefault="004A550F" w:rsidP="00E8477F">
            <w:pPr>
              <w:pStyle w:val="Piedepgina"/>
              <w:tabs>
                <w:tab w:val="clear" w:pos="4252"/>
                <w:tab w:val="clear" w:pos="8504"/>
              </w:tabs>
              <w:ind w:left="29"/>
              <w:jc w:val="center"/>
              <w:rPr>
                <w:rFonts w:ascii="Arial" w:hAnsi="Arial" w:cs="Arial"/>
                <w:b/>
                <w:bCs/>
                <w:snapToGrid w:val="0"/>
              </w:rPr>
            </w:pPr>
            <w:r w:rsidRPr="00437A93">
              <w:rPr>
                <w:rFonts w:ascii="Arial" w:hAnsi="Arial" w:cs="Arial"/>
                <w:b/>
                <w:bCs/>
                <w:snapToGrid w:val="0"/>
              </w:rPr>
              <w:t>Propuestas de líneas de investigación</w:t>
            </w:r>
          </w:p>
        </w:tc>
      </w:tr>
      <w:tr w:rsidR="00F83F59" w:rsidRPr="00437A93" w:rsidTr="00E136FA">
        <w:trPr>
          <w:jc w:val="center"/>
        </w:trPr>
        <w:tc>
          <w:tcPr>
            <w:tcW w:w="1234" w:type="pct"/>
            <w:vAlign w:val="center"/>
          </w:tcPr>
          <w:p w:rsidR="00F83F59" w:rsidRPr="00437A93" w:rsidRDefault="004A550F" w:rsidP="00E8477F">
            <w:pPr>
              <w:pStyle w:val="Textoindependiente"/>
              <w:spacing w:before="120" w:after="120"/>
              <w:ind w:right="278"/>
              <w:jc w:val="center"/>
              <w:rPr>
                <w:rFonts w:cs="Arial"/>
                <w:b/>
                <w:sz w:val="24"/>
                <w:szCs w:val="24"/>
                <w:lang w:val="es-MX"/>
              </w:rPr>
            </w:pPr>
            <w:r w:rsidRPr="00437A93">
              <w:rPr>
                <w:rFonts w:cs="Arial"/>
                <w:b/>
                <w:sz w:val="24"/>
                <w:szCs w:val="24"/>
                <w:lang w:val="es-MX"/>
              </w:rPr>
              <w:t>Dirección</w:t>
            </w:r>
            <w:r w:rsidR="00F83F59" w:rsidRPr="00437A93">
              <w:rPr>
                <w:rFonts w:cs="Arial"/>
                <w:b/>
                <w:sz w:val="24"/>
                <w:szCs w:val="24"/>
                <w:lang w:val="es-MX"/>
              </w:rPr>
              <w:t xml:space="preserve"> del Centro</w:t>
            </w:r>
          </w:p>
        </w:tc>
        <w:tc>
          <w:tcPr>
            <w:tcW w:w="2423" w:type="pct"/>
            <w:vAlign w:val="center"/>
          </w:tcPr>
          <w:p w:rsidR="00F83F59" w:rsidRPr="00437A93" w:rsidRDefault="004A550F" w:rsidP="00E8477F">
            <w:pPr>
              <w:pStyle w:val="Textoindependiente"/>
              <w:numPr>
                <w:ilvl w:val="0"/>
                <w:numId w:val="1"/>
              </w:numPr>
              <w:spacing w:before="120" w:after="120"/>
              <w:ind w:left="397" w:hanging="397"/>
              <w:jc w:val="both"/>
              <w:rPr>
                <w:rFonts w:cs="Arial"/>
                <w:sz w:val="24"/>
                <w:szCs w:val="24"/>
                <w:lang w:val="es-MX"/>
              </w:rPr>
            </w:pPr>
            <w:r w:rsidRPr="00437A93">
              <w:rPr>
                <w:rFonts w:cs="Arial"/>
                <w:sz w:val="24"/>
                <w:szCs w:val="24"/>
                <w:lang w:val="es-MX"/>
              </w:rPr>
              <w:t>Presenta las</w:t>
            </w:r>
            <w:r w:rsidR="00F83F59" w:rsidRPr="00437A93">
              <w:rPr>
                <w:rFonts w:cs="Arial"/>
                <w:sz w:val="24"/>
                <w:szCs w:val="24"/>
                <w:lang w:val="es-MX"/>
              </w:rPr>
              <w:t xml:space="preserve"> propuesta</w:t>
            </w:r>
            <w:r w:rsidRPr="00437A93">
              <w:rPr>
                <w:rFonts w:cs="Arial"/>
                <w:sz w:val="24"/>
                <w:szCs w:val="24"/>
                <w:lang w:val="es-MX"/>
              </w:rPr>
              <w:t>s</w:t>
            </w:r>
            <w:r w:rsidR="00F83F59" w:rsidRPr="00437A93">
              <w:rPr>
                <w:rFonts w:cs="Arial"/>
                <w:sz w:val="24"/>
                <w:szCs w:val="24"/>
                <w:lang w:val="es-MX"/>
              </w:rPr>
              <w:t xml:space="preserve"> de líneas de investigación al Comité Académico</w:t>
            </w:r>
            <w:r w:rsidRPr="00437A93">
              <w:rPr>
                <w:rFonts w:cs="Arial"/>
                <w:sz w:val="24"/>
                <w:szCs w:val="24"/>
                <w:lang w:val="es-MX"/>
              </w:rPr>
              <w:t xml:space="preserve"> y Editorial</w:t>
            </w:r>
            <w:r w:rsidR="00F83F59" w:rsidRPr="00437A93">
              <w:rPr>
                <w:rFonts w:cs="Arial"/>
                <w:sz w:val="24"/>
                <w:szCs w:val="24"/>
                <w:lang w:val="es-MX"/>
              </w:rPr>
              <w:t xml:space="preserve">. </w:t>
            </w:r>
          </w:p>
          <w:p w:rsidR="00837B67" w:rsidRPr="00437A93" w:rsidRDefault="00837B67" w:rsidP="00837B67">
            <w:pPr>
              <w:pStyle w:val="Textoindependiente"/>
              <w:spacing w:before="120" w:after="120" w:line="276" w:lineRule="auto"/>
              <w:ind w:left="397"/>
              <w:jc w:val="both"/>
              <w:rPr>
                <w:rFonts w:cs="Arial"/>
                <w:sz w:val="24"/>
                <w:szCs w:val="24"/>
                <w:lang w:val="es-MX"/>
              </w:rPr>
            </w:pPr>
            <w:r w:rsidRPr="00437A93">
              <w:rPr>
                <w:rFonts w:cs="Arial"/>
                <w:sz w:val="24"/>
                <w:szCs w:val="24"/>
                <w:lang w:val="es-MX"/>
              </w:rPr>
              <w:t>¿Autoriza las propuestas?</w:t>
            </w:r>
          </w:p>
          <w:p w:rsidR="004A550F" w:rsidRPr="00437A93" w:rsidRDefault="004A550F" w:rsidP="004A550F">
            <w:pPr>
              <w:pStyle w:val="Textoindependiente"/>
              <w:spacing w:before="120" w:after="120"/>
              <w:ind w:left="397"/>
              <w:jc w:val="both"/>
              <w:rPr>
                <w:rFonts w:cs="Arial"/>
                <w:sz w:val="24"/>
                <w:szCs w:val="24"/>
                <w:lang w:val="es-MX"/>
              </w:rPr>
            </w:pPr>
            <w:r w:rsidRPr="00437A93">
              <w:rPr>
                <w:rFonts w:cs="Arial"/>
                <w:b/>
                <w:sz w:val="24"/>
                <w:szCs w:val="24"/>
                <w:lang w:val="es-MX"/>
              </w:rPr>
              <w:lastRenderedPageBreak/>
              <w:t>Si.</w:t>
            </w:r>
            <w:r w:rsidRPr="00437A93">
              <w:rPr>
                <w:rFonts w:cs="Arial"/>
                <w:sz w:val="24"/>
                <w:szCs w:val="24"/>
                <w:lang w:val="es-MX"/>
              </w:rPr>
              <w:t xml:space="preserve"> Continua en la actividad 6.</w:t>
            </w:r>
          </w:p>
          <w:p w:rsidR="004A550F" w:rsidRPr="00437A93" w:rsidRDefault="004A550F" w:rsidP="004A550F">
            <w:pPr>
              <w:pStyle w:val="Textoindependiente"/>
              <w:spacing w:before="120" w:after="120"/>
              <w:ind w:left="397"/>
              <w:jc w:val="both"/>
              <w:rPr>
                <w:rFonts w:cs="Arial"/>
                <w:sz w:val="24"/>
                <w:szCs w:val="24"/>
                <w:lang w:val="es-MX"/>
              </w:rPr>
            </w:pPr>
            <w:r w:rsidRPr="00437A93">
              <w:rPr>
                <w:rFonts w:cs="Arial"/>
                <w:b/>
                <w:sz w:val="24"/>
                <w:szCs w:val="24"/>
                <w:lang w:val="es-MX"/>
              </w:rPr>
              <w:t>No.</w:t>
            </w:r>
            <w:r w:rsidRPr="00437A93">
              <w:rPr>
                <w:rFonts w:cs="Arial"/>
                <w:sz w:val="24"/>
                <w:szCs w:val="24"/>
                <w:lang w:val="es-MX"/>
              </w:rPr>
              <w:t xml:space="preserve"> Continua en la actividad 1.</w:t>
            </w:r>
          </w:p>
        </w:tc>
        <w:tc>
          <w:tcPr>
            <w:tcW w:w="1343" w:type="pct"/>
            <w:vAlign w:val="center"/>
          </w:tcPr>
          <w:p w:rsidR="00F83F59" w:rsidRPr="00437A93" w:rsidRDefault="004A550F" w:rsidP="004A550F">
            <w:pPr>
              <w:pStyle w:val="Piedepgina"/>
              <w:tabs>
                <w:tab w:val="clear" w:pos="4252"/>
                <w:tab w:val="clear" w:pos="8504"/>
              </w:tabs>
              <w:ind w:left="29"/>
              <w:jc w:val="center"/>
              <w:rPr>
                <w:rFonts w:ascii="Arial" w:hAnsi="Arial" w:cs="Arial"/>
                <w:b/>
                <w:bCs/>
                <w:snapToGrid w:val="0"/>
              </w:rPr>
            </w:pPr>
            <w:r w:rsidRPr="00437A93">
              <w:rPr>
                <w:rFonts w:ascii="Arial" w:hAnsi="Arial" w:cs="Arial"/>
                <w:b/>
                <w:bCs/>
                <w:snapToGrid w:val="0"/>
              </w:rPr>
              <w:lastRenderedPageBreak/>
              <w:t>Líneas de investigación autorizadas</w:t>
            </w:r>
          </w:p>
        </w:tc>
      </w:tr>
      <w:tr w:rsidR="00F83F59" w:rsidRPr="00437A93" w:rsidTr="00E136FA">
        <w:trPr>
          <w:jc w:val="center"/>
        </w:trPr>
        <w:tc>
          <w:tcPr>
            <w:tcW w:w="1234" w:type="pct"/>
            <w:vAlign w:val="center"/>
          </w:tcPr>
          <w:p w:rsidR="00F83F59" w:rsidRPr="00437A93" w:rsidRDefault="004A550F" w:rsidP="00E8477F">
            <w:pPr>
              <w:pStyle w:val="Textoindependiente"/>
              <w:spacing w:before="120" w:after="120"/>
              <w:ind w:right="278"/>
              <w:jc w:val="center"/>
              <w:rPr>
                <w:rFonts w:cs="Arial"/>
                <w:b/>
                <w:sz w:val="24"/>
                <w:szCs w:val="24"/>
                <w:lang w:val="es-MX"/>
              </w:rPr>
            </w:pPr>
            <w:r w:rsidRPr="00437A93">
              <w:rPr>
                <w:rFonts w:cs="Arial"/>
                <w:b/>
                <w:sz w:val="24"/>
                <w:szCs w:val="24"/>
                <w:lang w:val="es-MX"/>
              </w:rPr>
              <w:lastRenderedPageBreak/>
              <w:t>Dirección del Centro</w:t>
            </w:r>
            <w:r w:rsidR="00F83F59" w:rsidRPr="00437A93">
              <w:rPr>
                <w:rFonts w:cs="Arial"/>
                <w:b/>
                <w:sz w:val="24"/>
                <w:szCs w:val="24"/>
                <w:lang w:val="es-MX"/>
              </w:rPr>
              <w:t xml:space="preserve"> </w:t>
            </w:r>
          </w:p>
        </w:tc>
        <w:tc>
          <w:tcPr>
            <w:tcW w:w="2423" w:type="pct"/>
            <w:vAlign w:val="center"/>
          </w:tcPr>
          <w:p w:rsidR="00F83F59" w:rsidRPr="00437A93" w:rsidRDefault="004A550F" w:rsidP="004A550F">
            <w:pPr>
              <w:pStyle w:val="Textoindependiente"/>
              <w:numPr>
                <w:ilvl w:val="0"/>
                <w:numId w:val="1"/>
              </w:numPr>
              <w:spacing w:before="120" w:after="120"/>
              <w:ind w:left="397" w:hanging="397"/>
              <w:jc w:val="both"/>
              <w:rPr>
                <w:rFonts w:cs="Arial"/>
                <w:sz w:val="24"/>
                <w:szCs w:val="24"/>
                <w:lang w:val="es-MX"/>
              </w:rPr>
            </w:pPr>
            <w:r w:rsidRPr="00437A93">
              <w:rPr>
                <w:rFonts w:cs="Arial"/>
                <w:sz w:val="24"/>
                <w:szCs w:val="24"/>
                <w:lang w:val="es-MX"/>
              </w:rPr>
              <w:t>Notifica al Titular de la Unidad de Investigación las líneas de investigación autorizadas.</w:t>
            </w:r>
          </w:p>
        </w:tc>
        <w:tc>
          <w:tcPr>
            <w:tcW w:w="1343" w:type="pct"/>
            <w:vAlign w:val="center"/>
          </w:tcPr>
          <w:p w:rsidR="00F83F59" w:rsidRPr="00437A93" w:rsidRDefault="004A550F" w:rsidP="004A550F">
            <w:pPr>
              <w:pStyle w:val="Piedepgina"/>
              <w:tabs>
                <w:tab w:val="clear" w:pos="4252"/>
                <w:tab w:val="clear" w:pos="8504"/>
              </w:tabs>
              <w:ind w:left="29"/>
              <w:jc w:val="center"/>
              <w:rPr>
                <w:rFonts w:ascii="Arial" w:hAnsi="Arial" w:cs="Arial"/>
                <w:b/>
                <w:bCs/>
                <w:snapToGrid w:val="0"/>
              </w:rPr>
            </w:pPr>
            <w:r w:rsidRPr="00437A93">
              <w:rPr>
                <w:rFonts w:ascii="Arial" w:hAnsi="Arial" w:cs="Arial"/>
                <w:b/>
                <w:bCs/>
                <w:snapToGrid w:val="0"/>
              </w:rPr>
              <w:t>Oficio/</w:t>
            </w:r>
            <w:r w:rsidR="00F83F59" w:rsidRPr="00437A93">
              <w:rPr>
                <w:rFonts w:ascii="Arial" w:hAnsi="Arial" w:cs="Arial"/>
                <w:b/>
                <w:bCs/>
                <w:snapToGrid w:val="0"/>
              </w:rPr>
              <w:t xml:space="preserve">Líneas de investigación </w:t>
            </w:r>
            <w:r w:rsidRPr="00437A93">
              <w:rPr>
                <w:rFonts w:ascii="Arial" w:hAnsi="Arial" w:cs="Arial"/>
                <w:b/>
                <w:bCs/>
                <w:snapToGrid w:val="0"/>
              </w:rPr>
              <w:t>autorizadas</w:t>
            </w:r>
          </w:p>
        </w:tc>
      </w:tr>
      <w:tr w:rsidR="00F83F59" w:rsidRPr="00437A93" w:rsidTr="00E136FA">
        <w:trPr>
          <w:jc w:val="center"/>
        </w:trPr>
        <w:tc>
          <w:tcPr>
            <w:tcW w:w="1234" w:type="pct"/>
            <w:vAlign w:val="center"/>
          </w:tcPr>
          <w:p w:rsidR="00F83F59" w:rsidRPr="00437A93" w:rsidRDefault="00F83F59" w:rsidP="00E8477F">
            <w:pPr>
              <w:pStyle w:val="Textoindependiente"/>
              <w:ind w:right="278"/>
              <w:jc w:val="center"/>
              <w:rPr>
                <w:rFonts w:cs="Arial"/>
                <w:b/>
                <w:sz w:val="24"/>
                <w:szCs w:val="24"/>
                <w:lang w:val="es-MX"/>
              </w:rPr>
            </w:pPr>
            <w:r w:rsidRPr="00437A93">
              <w:rPr>
                <w:rFonts w:cs="Arial"/>
                <w:b/>
                <w:sz w:val="24"/>
                <w:szCs w:val="24"/>
                <w:lang w:val="es-MX"/>
              </w:rPr>
              <w:t xml:space="preserve">Unidad </w:t>
            </w:r>
            <w:r w:rsidR="00E136FA" w:rsidRPr="00437A93">
              <w:rPr>
                <w:rFonts w:cs="Arial"/>
                <w:b/>
                <w:sz w:val="24"/>
                <w:szCs w:val="24"/>
                <w:lang w:val="es-MX"/>
              </w:rPr>
              <w:t xml:space="preserve">de </w:t>
            </w:r>
            <w:r w:rsidRPr="00437A93">
              <w:rPr>
                <w:rFonts w:cs="Arial"/>
                <w:b/>
                <w:sz w:val="24"/>
                <w:szCs w:val="24"/>
                <w:lang w:val="es-MX"/>
              </w:rPr>
              <w:t>Investigación</w:t>
            </w:r>
          </w:p>
        </w:tc>
        <w:tc>
          <w:tcPr>
            <w:tcW w:w="2423" w:type="pct"/>
            <w:vAlign w:val="center"/>
          </w:tcPr>
          <w:p w:rsidR="00F83F59" w:rsidRPr="00437A93" w:rsidRDefault="00F83F59" w:rsidP="00E8477F">
            <w:pPr>
              <w:pStyle w:val="Textoindependiente"/>
              <w:numPr>
                <w:ilvl w:val="0"/>
                <w:numId w:val="1"/>
              </w:numPr>
              <w:spacing w:before="120" w:after="120"/>
              <w:ind w:left="397" w:hanging="397"/>
              <w:jc w:val="both"/>
              <w:rPr>
                <w:rFonts w:cs="Arial"/>
                <w:sz w:val="24"/>
                <w:szCs w:val="24"/>
                <w:lang w:val="es-MX"/>
              </w:rPr>
            </w:pPr>
            <w:r w:rsidRPr="00437A93">
              <w:rPr>
                <w:rFonts w:cs="Arial"/>
                <w:sz w:val="24"/>
                <w:szCs w:val="24"/>
                <w:lang w:val="es-MX"/>
              </w:rPr>
              <w:t xml:space="preserve">Asigna </w:t>
            </w:r>
            <w:r w:rsidR="00E136FA" w:rsidRPr="00437A93">
              <w:rPr>
                <w:rFonts w:cs="Arial"/>
                <w:sz w:val="24"/>
                <w:szCs w:val="24"/>
                <w:lang w:val="es-MX"/>
              </w:rPr>
              <w:t xml:space="preserve">a los profesores-investigadores </w:t>
            </w:r>
            <w:r w:rsidRPr="00437A93">
              <w:rPr>
                <w:rFonts w:cs="Arial"/>
                <w:sz w:val="24"/>
                <w:szCs w:val="24"/>
                <w:lang w:val="es-MX"/>
              </w:rPr>
              <w:t>temas de acuerdo a perfil, ex</w:t>
            </w:r>
            <w:r w:rsidR="000E68A2" w:rsidRPr="00437A93">
              <w:rPr>
                <w:rFonts w:cs="Arial"/>
                <w:sz w:val="24"/>
                <w:szCs w:val="24"/>
                <w:lang w:val="es-MX"/>
              </w:rPr>
              <w:t>periencia o interés, y solicita la elaboración de protocolos de investigación</w:t>
            </w:r>
            <w:r w:rsidRPr="00437A93">
              <w:rPr>
                <w:rFonts w:cs="Arial"/>
                <w:sz w:val="24"/>
                <w:szCs w:val="24"/>
                <w:lang w:val="es-MX"/>
              </w:rPr>
              <w:t>.</w:t>
            </w:r>
          </w:p>
        </w:tc>
        <w:tc>
          <w:tcPr>
            <w:tcW w:w="1343" w:type="pct"/>
            <w:vAlign w:val="center"/>
          </w:tcPr>
          <w:p w:rsidR="00F83F59" w:rsidRPr="00437A93" w:rsidRDefault="000E68A2" w:rsidP="00E8477F">
            <w:pPr>
              <w:pStyle w:val="Piedepgina"/>
              <w:tabs>
                <w:tab w:val="clear" w:pos="4252"/>
                <w:tab w:val="clear" w:pos="8504"/>
              </w:tabs>
              <w:ind w:left="29"/>
              <w:jc w:val="center"/>
              <w:rPr>
                <w:rFonts w:ascii="Arial" w:hAnsi="Arial" w:cs="Arial"/>
                <w:b/>
                <w:bCs/>
                <w:snapToGrid w:val="0"/>
              </w:rPr>
            </w:pPr>
            <w:r w:rsidRPr="00437A93">
              <w:rPr>
                <w:rFonts w:ascii="Arial" w:hAnsi="Arial" w:cs="Arial"/>
                <w:b/>
                <w:bCs/>
                <w:snapToGrid w:val="0"/>
              </w:rPr>
              <w:t>Correo electrónico/</w:t>
            </w:r>
            <w:r w:rsidR="00F83F59" w:rsidRPr="00437A93">
              <w:rPr>
                <w:rFonts w:ascii="Arial" w:hAnsi="Arial" w:cs="Arial"/>
                <w:b/>
                <w:bCs/>
                <w:snapToGrid w:val="0"/>
              </w:rPr>
              <w:t>Propuesta de protocolo de investigación</w:t>
            </w:r>
          </w:p>
        </w:tc>
      </w:tr>
      <w:tr w:rsidR="00F83F59" w:rsidRPr="00437A93" w:rsidTr="00E136FA">
        <w:trPr>
          <w:jc w:val="center"/>
        </w:trPr>
        <w:tc>
          <w:tcPr>
            <w:tcW w:w="1234" w:type="pct"/>
            <w:vAlign w:val="center"/>
          </w:tcPr>
          <w:p w:rsidR="00F83F59" w:rsidRPr="00437A93" w:rsidRDefault="00C53F5E" w:rsidP="00E8477F">
            <w:pPr>
              <w:pStyle w:val="Textoindependiente"/>
              <w:spacing w:before="120" w:after="120"/>
              <w:ind w:right="278"/>
              <w:jc w:val="center"/>
              <w:rPr>
                <w:rFonts w:cs="Arial"/>
                <w:b/>
                <w:sz w:val="24"/>
                <w:szCs w:val="24"/>
                <w:lang w:val="es-MX"/>
              </w:rPr>
            </w:pPr>
            <w:r w:rsidRPr="00437A93">
              <w:rPr>
                <w:rFonts w:cs="Arial"/>
                <w:b/>
                <w:sz w:val="24"/>
                <w:szCs w:val="24"/>
                <w:lang w:val="es-MX"/>
              </w:rPr>
              <w:t>Profesores-</w:t>
            </w:r>
            <w:r w:rsidR="00F83F59" w:rsidRPr="00437A93">
              <w:rPr>
                <w:rFonts w:cs="Arial"/>
                <w:b/>
                <w:sz w:val="24"/>
                <w:szCs w:val="24"/>
                <w:lang w:val="es-MX"/>
              </w:rPr>
              <w:t>Investigador</w:t>
            </w:r>
            <w:r w:rsidRPr="00437A93">
              <w:rPr>
                <w:rFonts w:cs="Arial"/>
                <w:b/>
                <w:sz w:val="24"/>
                <w:szCs w:val="24"/>
                <w:lang w:val="es-MX"/>
              </w:rPr>
              <w:t>es</w:t>
            </w:r>
          </w:p>
        </w:tc>
        <w:tc>
          <w:tcPr>
            <w:tcW w:w="2423" w:type="pct"/>
            <w:vAlign w:val="center"/>
          </w:tcPr>
          <w:p w:rsidR="00F83F59" w:rsidRPr="00437A93" w:rsidRDefault="000E68A2" w:rsidP="000E68A2">
            <w:pPr>
              <w:pStyle w:val="Textoindependiente"/>
              <w:numPr>
                <w:ilvl w:val="0"/>
                <w:numId w:val="1"/>
              </w:numPr>
              <w:spacing w:before="120" w:after="120"/>
              <w:ind w:left="397" w:hanging="397"/>
              <w:jc w:val="both"/>
              <w:rPr>
                <w:rFonts w:cs="Arial"/>
                <w:sz w:val="24"/>
                <w:szCs w:val="24"/>
                <w:lang w:val="es-MX"/>
              </w:rPr>
            </w:pPr>
            <w:r w:rsidRPr="00437A93">
              <w:rPr>
                <w:rFonts w:cs="Arial"/>
                <w:sz w:val="24"/>
                <w:szCs w:val="24"/>
                <w:lang w:val="es-MX"/>
              </w:rPr>
              <w:t>Realiza</w:t>
            </w:r>
            <w:r w:rsidR="00C53F5E" w:rsidRPr="00437A93">
              <w:rPr>
                <w:rFonts w:cs="Arial"/>
                <w:sz w:val="24"/>
                <w:szCs w:val="24"/>
                <w:lang w:val="es-MX"/>
              </w:rPr>
              <w:t>n</w:t>
            </w:r>
            <w:r w:rsidRPr="00437A93">
              <w:rPr>
                <w:rFonts w:cs="Arial"/>
                <w:sz w:val="24"/>
                <w:szCs w:val="24"/>
                <w:lang w:val="es-MX"/>
              </w:rPr>
              <w:t xml:space="preserve"> el proyecto de p</w:t>
            </w:r>
            <w:r w:rsidR="00F83F59" w:rsidRPr="00437A93">
              <w:rPr>
                <w:rFonts w:cs="Arial"/>
                <w:sz w:val="24"/>
                <w:szCs w:val="24"/>
                <w:lang w:val="es-MX"/>
              </w:rPr>
              <w:t>rotocolo de Investigación</w:t>
            </w:r>
            <w:r w:rsidRPr="00437A93">
              <w:rPr>
                <w:rFonts w:cs="Arial"/>
                <w:sz w:val="24"/>
                <w:szCs w:val="24"/>
                <w:lang w:val="es-MX"/>
              </w:rPr>
              <w:t>, y lo remite</w:t>
            </w:r>
            <w:r w:rsidR="00C53F5E" w:rsidRPr="00437A93">
              <w:rPr>
                <w:rFonts w:cs="Arial"/>
                <w:sz w:val="24"/>
                <w:szCs w:val="24"/>
                <w:lang w:val="es-MX"/>
              </w:rPr>
              <w:t>n a la Unidad de I</w:t>
            </w:r>
            <w:r w:rsidRPr="00437A93">
              <w:rPr>
                <w:rFonts w:cs="Arial"/>
                <w:sz w:val="24"/>
                <w:szCs w:val="24"/>
                <w:lang w:val="es-MX"/>
              </w:rPr>
              <w:t>nvestigación.</w:t>
            </w:r>
          </w:p>
        </w:tc>
        <w:tc>
          <w:tcPr>
            <w:tcW w:w="1343" w:type="pct"/>
            <w:vAlign w:val="center"/>
          </w:tcPr>
          <w:p w:rsidR="00F83F59" w:rsidRPr="00437A93" w:rsidRDefault="00C53F5E" w:rsidP="00C53F5E">
            <w:pPr>
              <w:pStyle w:val="Piedepgina"/>
              <w:tabs>
                <w:tab w:val="clear" w:pos="4252"/>
                <w:tab w:val="clear" w:pos="8504"/>
              </w:tabs>
              <w:ind w:left="29"/>
              <w:jc w:val="center"/>
              <w:rPr>
                <w:rFonts w:ascii="Arial" w:hAnsi="Arial" w:cs="Arial"/>
                <w:b/>
                <w:bCs/>
                <w:snapToGrid w:val="0"/>
              </w:rPr>
            </w:pPr>
            <w:r w:rsidRPr="00437A93">
              <w:rPr>
                <w:rFonts w:ascii="Arial" w:hAnsi="Arial" w:cs="Arial"/>
                <w:b/>
                <w:bCs/>
                <w:snapToGrid w:val="0"/>
              </w:rPr>
              <w:t xml:space="preserve">Proyecto de </w:t>
            </w:r>
            <w:r w:rsidR="00F83F59" w:rsidRPr="00437A93">
              <w:rPr>
                <w:rFonts w:ascii="Arial" w:hAnsi="Arial" w:cs="Arial"/>
                <w:b/>
                <w:bCs/>
                <w:snapToGrid w:val="0"/>
              </w:rPr>
              <w:t xml:space="preserve">Protocolo de investigación </w:t>
            </w:r>
          </w:p>
        </w:tc>
      </w:tr>
      <w:tr w:rsidR="00F83F59" w:rsidRPr="00437A93" w:rsidTr="00C53F5E">
        <w:trPr>
          <w:jc w:val="center"/>
        </w:trPr>
        <w:tc>
          <w:tcPr>
            <w:tcW w:w="1234" w:type="pct"/>
            <w:vAlign w:val="center"/>
          </w:tcPr>
          <w:p w:rsidR="00F83F59" w:rsidRPr="00437A93" w:rsidRDefault="00F83F59" w:rsidP="00E8477F">
            <w:pPr>
              <w:pStyle w:val="Textoindependiente"/>
              <w:spacing w:before="120" w:after="120"/>
              <w:ind w:right="278"/>
              <w:jc w:val="center"/>
              <w:rPr>
                <w:rFonts w:cs="Arial"/>
                <w:b/>
                <w:sz w:val="24"/>
                <w:szCs w:val="24"/>
                <w:lang w:val="es-MX"/>
              </w:rPr>
            </w:pPr>
            <w:r w:rsidRPr="00437A93">
              <w:rPr>
                <w:rFonts w:cs="Arial"/>
                <w:b/>
                <w:sz w:val="24"/>
                <w:szCs w:val="24"/>
                <w:lang w:val="es-MX"/>
              </w:rPr>
              <w:t xml:space="preserve">Unidad </w:t>
            </w:r>
            <w:r w:rsidR="00C53F5E" w:rsidRPr="00437A93">
              <w:rPr>
                <w:rFonts w:cs="Arial"/>
                <w:b/>
                <w:sz w:val="24"/>
                <w:szCs w:val="24"/>
                <w:lang w:val="es-MX"/>
              </w:rPr>
              <w:t xml:space="preserve">de </w:t>
            </w:r>
            <w:r w:rsidRPr="00437A93">
              <w:rPr>
                <w:rFonts w:cs="Arial"/>
                <w:b/>
                <w:sz w:val="24"/>
                <w:szCs w:val="24"/>
                <w:lang w:val="es-MX"/>
              </w:rPr>
              <w:t>Investigación</w:t>
            </w:r>
          </w:p>
        </w:tc>
        <w:tc>
          <w:tcPr>
            <w:tcW w:w="2423" w:type="pct"/>
            <w:vAlign w:val="center"/>
          </w:tcPr>
          <w:p w:rsidR="00F83F59" w:rsidRPr="00437A93" w:rsidRDefault="00F83F59" w:rsidP="00E8477F">
            <w:pPr>
              <w:pStyle w:val="Textoindependiente"/>
              <w:numPr>
                <w:ilvl w:val="0"/>
                <w:numId w:val="1"/>
              </w:numPr>
              <w:spacing w:before="120" w:after="120"/>
              <w:ind w:left="397" w:hanging="397"/>
              <w:jc w:val="both"/>
              <w:rPr>
                <w:rFonts w:cs="Arial"/>
                <w:sz w:val="24"/>
                <w:szCs w:val="24"/>
                <w:lang w:val="es-MX"/>
              </w:rPr>
            </w:pPr>
            <w:r w:rsidRPr="00437A93">
              <w:rPr>
                <w:rFonts w:cs="Arial"/>
                <w:sz w:val="24"/>
                <w:szCs w:val="24"/>
                <w:lang w:val="es-MX"/>
              </w:rPr>
              <w:t>Recibe protocolo de investigación.</w:t>
            </w:r>
          </w:p>
          <w:p w:rsidR="00F83F59" w:rsidRPr="00437A93" w:rsidRDefault="00F83F59" w:rsidP="00E8477F">
            <w:pPr>
              <w:pStyle w:val="Textoindependiente"/>
              <w:spacing w:before="120" w:after="120"/>
              <w:ind w:left="397"/>
              <w:jc w:val="both"/>
              <w:rPr>
                <w:rFonts w:cs="Arial"/>
                <w:sz w:val="24"/>
                <w:szCs w:val="24"/>
                <w:lang w:val="es-MX"/>
              </w:rPr>
            </w:pPr>
            <w:r w:rsidRPr="00437A93">
              <w:rPr>
                <w:rFonts w:cs="Arial"/>
                <w:sz w:val="24"/>
                <w:szCs w:val="24"/>
                <w:lang w:val="es-MX"/>
              </w:rPr>
              <w:t>¿</w:t>
            </w:r>
            <w:r w:rsidR="00A2156B" w:rsidRPr="00437A93">
              <w:rPr>
                <w:rFonts w:cs="Arial"/>
                <w:sz w:val="24"/>
                <w:szCs w:val="24"/>
                <w:lang w:val="es-MX"/>
              </w:rPr>
              <w:t>V</w:t>
            </w:r>
            <w:r w:rsidRPr="00437A93">
              <w:rPr>
                <w:rFonts w:cs="Arial"/>
                <w:sz w:val="24"/>
                <w:szCs w:val="24"/>
                <w:lang w:val="es-MX"/>
              </w:rPr>
              <w:t>alida el protocolo de investigación?</w:t>
            </w:r>
          </w:p>
          <w:p w:rsidR="00F83F59" w:rsidRPr="00437A93" w:rsidRDefault="00F83F59" w:rsidP="00E8477F">
            <w:pPr>
              <w:pStyle w:val="Textoindependiente"/>
              <w:spacing w:before="120" w:after="120"/>
              <w:ind w:left="397"/>
              <w:jc w:val="both"/>
              <w:rPr>
                <w:rFonts w:cs="Arial"/>
                <w:sz w:val="24"/>
                <w:szCs w:val="24"/>
                <w:lang w:val="es-MX"/>
              </w:rPr>
            </w:pPr>
            <w:r w:rsidRPr="00437A93">
              <w:rPr>
                <w:rFonts w:cs="Arial"/>
                <w:b/>
                <w:sz w:val="24"/>
                <w:szCs w:val="24"/>
                <w:lang w:val="es-MX"/>
              </w:rPr>
              <w:t>Sí</w:t>
            </w:r>
            <w:r w:rsidR="00C53F5E" w:rsidRPr="00437A93">
              <w:rPr>
                <w:rFonts w:cs="Arial"/>
                <w:b/>
                <w:sz w:val="24"/>
                <w:szCs w:val="24"/>
                <w:lang w:val="es-MX"/>
              </w:rPr>
              <w:t>.</w:t>
            </w:r>
            <w:r w:rsidRPr="00437A93">
              <w:rPr>
                <w:rFonts w:cs="Arial"/>
                <w:sz w:val="24"/>
                <w:szCs w:val="24"/>
                <w:lang w:val="es-MX"/>
              </w:rPr>
              <w:t xml:space="preserve"> Continua con la actividad 10</w:t>
            </w:r>
            <w:r w:rsidR="00C53F5E" w:rsidRPr="00437A93">
              <w:rPr>
                <w:rFonts w:cs="Arial"/>
                <w:sz w:val="24"/>
                <w:szCs w:val="24"/>
                <w:lang w:val="es-MX"/>
              </w:rPr>
              <w:t>.</w:t>
            </w:r>
          </w:p>
          <w:p w:rsidR="00F83F59" w:rsidRPr="00437A93" w:rsidRDefault="00C53F5E" w:rsidP="00C53F5E">
            <w:pPr>
              <w:pStyle w:val="Textoindependiente"/>
              <w:spacing w:before="120" w:after="120"/>
              <w:ind w:left="397"/>
              <w:jc w:val="both"/>
              <w:rPr>
                <w:rFonts w:cs="Arial"/>
                <w:sz w:val="24"/>
                <w:szCs w:val="24"/>
                <w:lang w:val="es-MX"/>
              </w:rPr>
            </w:pPr>
            <w:r w:rsidRPr="00437A93">
              <w:rPr>
                <w:rFonts w:cs="Arial"/>
                <w:b/>
                <w:sz w:val="24"/>
                <w:szCs w:val="24"/>
                <w:lang w:val="es-MX"/>
              </w:rPr>
              <w:t>No.</w:t>
            </w:r>
            <w:r w:rsidRPr="00437A93">
              <w:rPr>
                <w:rFonts w:cs="Arial"/>
                <w:sz w:val="24"/>
                <w:szCs w:val="24"/>
                <w:lang w:val="es-MX"/>
              </w:rPr>
              <w:t xml:space="preserve"> Continua en la actividad 8.</w:t>
            </w:r>
          </w:p>
        </w:tc>
        <w:tc>
          <w:tcPr>
            <w:tcW w:w="1343" w:type="pct"/>
            <w:vAlign w:val="center"/>
          </w:tcPr>
          <w:p w:rsidR="00F83F59" w:rsidRPr="00437A93" w:rsidRDefault="00F83F59" w:rsidP="00C53F5E">
            <w:pPr>
              <w:pStyle w:val="Piedepgina"/>
              <w:tabs>
                <w:tab w:val="clear" w:pos="4252"/>
                <w:tab w:val="clear" w:pos="8504"/>
              </w:tabs>
              <w:ind w:left="29"/>
              <w:jc w:val="center"/>
              <w:rPr>
                <w:rFonts w:ascii="Arial" w:hAnsi="Arial" w:cs="Arial"/>
                <w:b/>
                <w:bCs/>
                <w:snapToGrid w:val="0"/>
              </w:rPr>
            </w:pPr>
            <w:r w:rsidRPr="00437A93">
              <w:rPr>
                <w:rFonts w:ascii="Arial" w:hAnsi="Arial" w:cs="Arial"/>
                <w:b/>
                <w:bCs/>
                <w:snapToGrid w:val="0"/>
              </w:rPr>
              <w:t>Proto</w:t>
            </w:r>
            <w:r w:rsidR="00C53F5E" w:rsidRPr="00437A93">
              <w:rPr>
                <w:rFonts w:ascii="Arial" w:hAnsi="Arial" w:cs="Arial"/>
                <w:b/>
                <w:bCs/>
                <w:snapToGrid w:val="0"/>
              </w:rPr>
              <w:t>colo de investigación validado</w:t>
            </w:r>
          </w:p>
        </w:tc>
      </w:tr>
      <w:tr w:rsidR="00C53F5E" w:rsidRPr="00437A93" w:rsidTr="00C53F5E">
        <w:trPr>
          <w:jc w:val="center"/>
        </w:trPr>
        <w:tc>
          <w:tcPr>
            <w:tcW w:w="1234" w:type="pct"/>
            <w:vAlign w:val="center"/>
          </w:tcPr>
          <w:p w:rsidR="00C53F5E" w:rsidRPr="00437A93" w:rsidRDefault="00C53F5E" w:rsidP="00E8477F">
            <w:pPr>
              <w:pStyle w:val="Textoindependiente"/>
              <w:spacing w:before="120" w:after="120"/>
              <w:ind w:right="278"/>
              <w:jc w:val="center"/>
              <w:rPr>
                <w:rFonts w:cs="Arial"/>
                <w:b/>
                <w:sz w:val="24"/>
                <w:szCs w:val="24"/>
                <w:lang w:val="es-MX"/>
              </w:rPr>
            </w:pPr>
            <w:r w:rsidRPr="00437A93">
              <w:rPr>
                <w:rFonts w:cs="Arial"/>
                <w:b/>
                <w:sz w:val="24"/>
                <w:szCs w:val="24"/>
                <w:lang w:val="es-MX"/>
              </w:rPr>
              <w:t>Unidad de Investigación</w:t>
            </w:r>
          </w:p>
        </w:tc>
        <w:tc>
          <w:tcPr>
            <w:tcW w:w="2423" w:type="pct"/>
            <w:vAlign w:val="center"/>
          </w:tcPr>
          <w:p w:rsidR="00C53F5E" w:rsidRPr="00437A93" w:rsidRDefault="00C53F5E" w:rsidP="00C53F5E">
            <w:pPr>
              <w:pStyle w:val="Textoindependiente"/>
              <w:numPr>
                <w:ilvl w:val="0"/>
                <w:numId w:val="1"/>
              </w:numPr>
              <w:spacing w:before="120" w:after="120"/>
              <w:ind w:left="397" w:hanging="397"/>
              <w:jc w:val="both"/>
              <w:rPr>
                <w:rFonts w:cs="Arial"/>
                <w:sz w:val="24"/>
                <w:szCs w:val="24"/>
                <w:lang w:val="es-MX"/>
              </w:rPr>
            </w:pPr>
            <w:r w:rsidRPr="00437A93">
              <w:rPr>
                <w:rFonts w:cs="Arial"/>
                <w:sz w:val="24"/>
                <w:szCs w:val="24"/>
                <w:lang w:val="es-MX"/>
              </w:rPr>
              <w:t>Solicita a la Secretaría Académica turnar el protocolo de investigación a dictamen del Comité Académico y Editorial.</w:t>
            </w:r>
          </w:p>
        </w:tc>
        <w:tc>
          <w:tcPr>
            <w:tcW w:w="1343" w:type="pct"/>
            <w:vAlign w:val="center"/>
          </w:tcPr>
          <w:p w:rsidR="00C53F5E" w:rsidRPr="00437A93" w:rsidRDefault="00672136" w:rsidP="00E8477F">
            <w:pPr>
              <w:pStyle w:val="Piedepgina"/>
              <w:tabs>
                <w:tab w:val="clear" w:pos="4252"/>
                <w:tab w:val="clear" w:pos="8504"/>
              </w:tabs>
              <w:ind w:left="29"/>
              <w:jc w:val="center"/>
              <w:rPr>
                <w:rFonts w:ascii="Arial" w:hAnsi="Arial" w:cs="Arial"/>
                <w:b/>
                <w:bCs/>
                <w:snapToGrid w:val="0"/>
              </w:rPr>
            </w:pPr>
            <w:r w:rsidRPr="00437A93">
              <w:rPr>
                <w:rFonts w:ascii="Arial" w:hAnsi="Arial" w:cs="Arial"/>
                <w:b/>
                <w:bCs/>
                <w:snapToGrid w:val="0"/>
              </w:rPr>
              <w:t>Correo electrónico/Protocolos de investigación</w:t>
            </w:r>
          </w:p>
        </w:tc>
      </w:tr>
      <w:tr w:rsidR="00C53F5E" w:rsidRPr="00437A93" w:rsidTr="00C53F5E">
        <w:trPr>
          <w:jc w:val="center"/>
        </w:trPr>
        <w:tc>
          <w:tcPr>
            <w:tcW w:w="1234" w:type="pct"/>
            <w:vAlign w:val="center"/>
          </w:tcPr>
          <w:p w:rsidR="00C53F5E" w:rsidRPr="00437A93" w:rsidRDefault="00C53F5E" w:rsidP="00E8477F">
            <w:pPr>
              <w:pStyle w:val="Textoindependiente"/>
              <w:spacing w:before="120" w:after="120"/>
              <w:ind w:right="278"/>
              <w:jc w:val="center"/>
              <w:rPr>
                <w:rFonts w:cs="Arial"/>
                <w:b/>
                <w:sz w:val="24"/>
                <w:szCs w:val="24"/>
                <w:lang w:val="es-MX"/>
              </w:rPr>
            </w:pPr>
            <w:r w:rsidRPr="00437A93">
              <w:rPr>
                <w:rFonts w:cs="Arial"/>
                <w:b/>
                <w:sz w:val="24"/>
                <w:szCs w:val="24"/>
                <w:lang w:val="es-MX"/>
              </w:rPr>
              <w:t>Secretaria Académica</w:t>
            </w:r>
          </w:p>
        </w:tc>
        <w:tc>
          <w:tcPr>
            <w:tcW w:w="2423" w:type="pct"/>
            <w:vAlign w:val="center"/>
          </w:tcPr>
          <w:p w:rsidR="00C53F5E" w:rsidRPr="00437A93" w:rsidRDefault="00C53F5E" w:rsidP="00837B67">
            <w:pPr>
              <w:pStyle w:val="Textoindependiente"/>
              <w:numPr>
                <w:ilvl w:val="0"/>
                <w:numId w:val="1"/>
              </w:numPr>
              <w:spacing w:before="120" w:after="120"/>
              <w:ind w:left="397" w:hanging="397"/>
              <w:jc w:val="both"/>
              <w:rPr>
                <w:rFonts w:cs="Arial"/>
                <w:sz w:val="24"/>
                <w:szCs w:val="24"/>
                <w:lang w:val="es-MX"/>
              </w:rPr>
            </w:pPr>
            <w:r w:rsidRPr="00437A93">
              <w:rPr>
                <w:rFonts w:cs="Arial"/>
                <w:sz w:val="24"/>
                <w:szCs w:val="24"/>
                <w:lang w:val="es-MX"/>
              </w:rPr>
              <w:t>Turna a dictamen el protocolo de investigación</w:t>
            </w:r>
            <w:r w:rsidR="00837B67" w:rsidRPr="00437A93">
              <w:rPr>
                <w:rFonts w:cs="Arial"/>
                <w:sz w:val="24"/>
                <w:szCs w:val="24"/>
                <w:lang w:val="es-MX"/>
              </w:rPr>
              <w:t>, al Comité Académico y Editorial</w:t>
            </w:r>
            <w:r w:rsidRPr="00437A93">
              <w:rPr>
                <w:rFonts w:cs="Arial"/>
                <w:sz w:val="24"/>
                <w:szCs w:val="24"/>
                <w:lang w:val="es-MX"/>
              </w:rPr>
              <w:t>.</w:t>
            </w:r>
          </w:p>
        </w:tc>
        <w:tc>
          <w:tcPr>
            <w:tcW w:w="1343" w:type="pct"/>
            <w:vAlign w:val="center"/>
          </w:tcPr>
          <w:p w:rsidR="00C53F5E" w:rsidRPr="00437A93" w:rsidRDefault="00672136" w:rsidP="00672136">
            <w:pPr>
              <w:pStyle w:val="Piedepgina"/>
              <w:tabs>
                <w:tab w:val="clear" w:pos="4252"/>
                <w:tab w:val="clear" w:pos="8504"/>
              </w:tabs>
              <w:ind w:left="29"/>
              <w:jc w:val="center"/>
              <w:rPr>
                <w:rFonts w:ascii="Arial" w:hAnsi="Arial" w:cs="Arial"/>
                <w:b/>
                <w:bCs/>
                <w:snapToGrid w:val="0"/>
              </w:rPr>
            </w:pPr>
            <w:r w:rsidRPr="00437A93">
              <w:rPr>
                <w:rFonts w:ascii="Arial" w:hAnsi="Arial" w:cs="Arial"/>
                <w:b/>
                <w:bCs/>
                <w:snapToGrid w:val="0"/>
              </w:rPr>
              <w:t>Oficio y Punto de Acuerdo</w:t>
            </w:r>
          </w:p>
        </w:tc>
      </w:tr>
      <w:tr w:rsidR="00F83F59" w:rsidRPr="00437A93" w:rsidTr="00C53F5E">
        <w:trPr>
          <w:jc w:val="center"/>
        </w:trPr>
        <w:tc>
          <w:tcPr>
            <w:tcW w:w="1234" w:type="pct"/>
            <w:vAlign w:val="center"/>
          </w:tcPr>
          <w:p w:rsidR="00F83F59" w:rsidRPr="00437A93" w:rsidRDefault="00F83F59" w:rsidP="00E8477F">
            <w:pPr>
              <w:pStyle w:val="Textoindependiente"/>
              <w:spacing w:before="120" w:after="120"/>
              <w:ind w:right="278"/>
              <w:jc w:val="center"/>
              <w:rPr>
                <w:rFonts w:cs="Arial"/>
                <w:b/>
                <w:sz w:val="24"/>
                <w:szCs w:val="24"/>
                <w:lang w:val="es-MX"/>
              </w:rPr>
            </w:pPr>
            <w:r w:rsidRPr="00437A93">
              <w:rPr>
                <w:rFonts w:cs="Arial"/>
                <w:b/>
                <w:sz w:val="24"/>
                <w:szCs w:val="24"/>
                <w:lang w:val="es-MX"/>
              </w:rPr>
              <w:t xml:space="preserve">Comité Académico </w:t>
            </w:r>
            <w:r w:rsidR="00672136" w:rsidRPr="00437A93">
              <w:rPr>
                <w:rFonts w:cs="Arial"/>
                <w:b/>
                <w:sz w:val="24"/>
                <w:szCs w:val="24"/>
                <w:lang w:val="es-MX"/>
              </w:rPr>
              <w:t>y Editorial</w:t>
            </w:r>
          </w:p>
        </w:tc>
        <w:tc>
          <w:tcPr>
            <w:tcW w:w="2423" w:type="pct"/>
            <w:vAlign w:val="center"/>
          </w:tcPr>
          <w:p w:rsidR="00F83F59" w:rsidRPr="00437A93" w:rsidRDefault="00672136" w:rsidP="00672136">
            <w:pPr>
              <w:pStyle w:val="Textoindependiente"/>
              <w:numPr>
                <w:ilvl w:val="0"/>
                <w:numId w:val="1"/>
              </w:numPr>
              <w:spacing w:before="120" w:after="120"/>
              <w:ind w:left="397" w:hanging="397"/>
              <w:jc w:val="both"/>
              <w:rPr>
                <w:rFonts w:cs="Arial"/>
                <w:sz w:val="24"/>
                <w:szCs w:val="24"/>
                <w:lang w:val="es-MX"/>
              </w:rPr>
            </w:pPr>
            <w:r w:rsidRPr="00437A93">
              <w:rPr>
                <w:rFonts w:cs="Arial"/>
                <w:sz w:val="24"/>
                <w:szCs w:val="24"/>
                <w:lang w:val="es-MX"/>
              </w:rPr>
              <w:t>Evalúa el protocolo y envía</w:t>
            </w:r>
            <w:r w:rsidR="00F83F59" w:rsidRPr="00437A93">
              <w:rPr>
                <w:rFonts w:cs="Arial"/>
                <w:sz w:val="24"/>
                <w:szCs w:val="24"/>
                <w:lang w:val="es-MX"/>
              </w:rPr>
              <w:t xml:space="preserve"> dictamen</w:t>
            </w:r>
            <w:r w:rsidRPr="00437A93">
              <w:rPr>
                <w:rFonts w:cs="Arial"/>
                <w:sz w:val="24"/>
                <w:szCs w:val="24"/>
                <w:lang w:val="es-MX"/>
              </w:rPr>
              <w:t xml:space="preserve"> a la Dirección o Secretaría Académica del Centro</w:t>
            </w:r>
            <w:r w:rsidR="00F83F59" w:rsidRPr="00437A93">
              <w:rPr>
                <w:rFonts w:cs="Arial"/>
                <w:sz w:val="24"/>
                <w:szCs w:val="24"/>
                <w:lang w:val="es-MX"/>
              </w:rPr>
              <w:t>.</w:t>
            </w:r>
          </w:p>
        </w:tc>
        <w:tc>
          <w:tcPr>
            <w:tcW w:w="1343" w:type="pct"/>
            <w:vAlign w:val="center"/>
          </w:tcPr>
          <w:p w:rsidR="00F83F59" w:rsidRPr="00437A93" w:rsidRDefault="00672136" w:rsidP="00672136">
            <w:pPr>
              <w:pStyle w:val="Piedepgina"/>
              <w:tabs>
                <w:tab w:val="clear" w:pos="4252"/>
                <w:tab w:val="clear" w:pos="8504"/>
              </w:tabs>
              <w:ind w:left="29"/>
              <w:jc w:val="center"/>
              <w:rPr>
                <w:rFonts w:ascii="Arial" w:hAnsi="Arial" w:cs="Arial"/>
                <w:b/>
                <w:bCs/>
                <w:snapToGrid w:val="0"/>
              </w:rPr>
            </w:pPr>
            <w:r w:rsidRPr="00437A93">
              <w:rPr>
                <w:rFonts w:ascii="Arial" w:hAnsi="Arial" w:cs="Arial"/>
                <w:b/>
                <w:bCs/>
                <w:snapToGrid w:val="0"/>
              </w:rPr>
              <w:t>Dictamen/Correo electrónico</w:t>
            </w:r>
          </w:p>
        </w:tc>
      </w:tr>
      <w:tr w:rsidR="00672136" w:rsidRPr="00437A93" w:rsidTr="00C53F5E">
        <w:trPr>
          <w:jc w:val="center"/>
        </w:trPr>
        <w:tc>
          <w:tcPr>
            <w:tcW w:w="1234" w:type="pct"/>
            <w:vAlign w:val="center"/>
          </w:tcPr>
          <w:p w:rsidR="00672136" w:rsidRPr="00437A93" w:rsidRDefault="00672136" w:rsidP="00E8477F">
            <w:pPr>
              <w:pStyle w:val="Textoindependiente"/>
              <w:spacing w:before="120" w:after="120"/>
              <w:ind w:right="278"/>
              <w:jc w:val="center"/>
              <w:rPr>
                <w:rFonts w:cs="Arial"/>
                <w:b/>
                <w:sz w:val="24"/>
                <w:szCs w:val="24"/>
                <w:lang w:val="es-MX"/>
              </w:rPr>
            </w:pPr>
            <w:r w:rsidRPr="00437A93">
              <w:rPr>
                <w:rFonts w:cs="Arial"/>
                <w:b/>
                <w:sz w:val="24"/>
                <w:szCs w:val="24"/>
                <w:lang w:val="es-MX"/>
              </w:rPr>
              <w:t>Dirección o Secretaria Académica del Centro</w:t>
            </w:r>
          </w:p>
        </w:tc>
        <w:tc>
          <w:tcPr>
            <w:tcW w:w="2423" w:type="pct"/>
            <w:vAlign w:val="center"/>
          </w:tcPr>
          <w:p w:rsidR="00672136" w:rsidRPr="00437A93" w:rsidRDefault="00672136" w:rsidP="00672136">
            <w:pPr>
              <w:pStyle w:val="Textoindependiente"/>
              <w:numPr>
                <w:ilvl w:val="0"/>
                <w:numId w:val="1"/>
              </w:numPr>
              <w:spacing w:before="120" w:after="120"/>
              <w:ind w:left="397" w:hanging="397"/>
              <w:jc w:val="both"/>
              <w:rPr>
                <w:rFonts w:cs="Arial"/>
                <w:sz w:val="24"/>
                <w:szCs w:val="24"/>
                <w:lang w:val="es-MX"/>
              </w:rPr>
            </w:pPr>
            <w:r w:rsidRPr="00437A93">
              <w:rPr>
                <w:rFonts w:cs="Arial"/>
                <w:sz w:val="24"/>
                <w:szCs w:val="24"/>
                <w:lang w:val="es-MX"/>
              </w:rPr>
              <w:t>Presenta al pleno del Comité Académico y Editorial el informe de los dictámenes emitidos, para su validación.</w:t>
            </w:r>
          </w:p>
        </w:tc>
        <w:tc>
          <w:tcPr>
            <w:tcW w:w="1343" w:type="pct"/>
            <w:vAlign w:val="center"/>
          </w:tcPr>
          <w:p w:rsidR="00672136" w:rsidRPr="00437A93" w:rsidRDefault="00672136" w:rsidP="00672136">
            <w:pPr>
              <w:pStyle w:val="Piedepgina"/>
              <w:tabs>
                <w:tab w:val="clear" w:pos="4252"/>
                <w:tab w:val="clear" w:pos="8504"/>
              </w:tabs>
              <w:ind w:left="29"/>
              <w:jc w:val="center"/>
              <w:rPr>
                <w:rFonts w:ascii="Arial" w:hAnsi="Arial" w:cs="Arial"/>
                <w:b/>
                <w:bCs/>
                <w:snapToGrid w:val="0"/>
              </w:rPr>
            </w:pPr>
            <w:r w:rsidRPr="00437A93">
              <w:rPr>
                <w:rFonts w:ascii="Arial" w:hAnsi="Arial" w:cs="Arial"/>
                <w:b/>
                <w:bCs/>
                <w:snapToGrid w:val="0"/>
              </w:rPr>
              <w:t>Acuerdo/Dictamen</w:t>
            </w:r>
          </w:p>
        </w:tc>
      </w:tr>
      <w:tr w:rsidR="00672136" w:rsidRPr="00437A93" w:rsidTr="00C53F5E">
        <w:trPr>
          <w:jc w:val="center"/>
        </w:trPr>
        <w:tc>
          <w:tcPr>
            <w:tcW w:w="1234" w:type="pct"/>
            <w:vAlign w:val="center"/>
          </w:tcPr>
          <w:p w:rsidR="00672136" w:rsidRPr="00437A93" w:rsidRDefault="00672136" w:rsidP="00E8477F">
            <w:pPr>
              <w:pStyle w:val="Textoindependiente"/>
              <w:spacing w:before="120" w:after="120"/>
              <w:ind w:right="278"/>
              <w:jc w:val="center"/>
              <w:rPr>
                <w:rFonts w:cs="Arial"/>
                <w:b/>
                <w:sz w:val="24"/>
                <w:szCs w:val="24"/>
                <w:lang w:val="es-MX"/>
              </w:rPr>
            </w:pPr>
            <w:r w:rsidRPr="00437A93">
              <w:rPr>
                <w:rFonts w:cs="Arial"/>
                <w:b/>
                <w:sz w:val="24"/>
                <w:szCs w:val="24"/>
                <w:lang w:val="es-MX"/>
              </w:rPr>
              <w:lastRenderedPageBreak/>
              <w:t>Dirección del Centro</w:t>
            </w:r>
          </w:p>
        </w:tc>
        <w:tc>
          <w:tcPr>
            <w:tcW w:w="2423" w:type="pct"/>
            <w:vAlign w:val="center"/>
          </w:tcPr>
          <w:p w:rsidR="00672136" w:rsidRPr="00437A93" w:rsidRDefault="00672136" w:rsidP="00672136">
            <w:pPr>
              <w:pStyle w:val="Textoindependiente"/>
              <w:numPr>
                <w:ilvl w:val="0"/>
                <w:numId w:val="1"/>
              </w:numPr>
              <w:spacing w:before="120" w:after="120"/>
              <w:ind w:left="397" w:hanging="397"/>
              <w:jc w:val="both"/>
              <w:rPr>
                <w:rFonts w:cs="Arial"/>
                <w:sz w:val="24"/>
                <w:szCs w:val="24"/>
                <w:lang w:val="es-MX"/>
              </w:rPr>
            </w:pPr>
            <w:r w:rsidRPr="00437A93">
              <w:rPr>
                <w:rFonts w:cs="Arial"/>
                <w:sz w:val="24"/>
                <w:szCs w:val="24"/>
                <w:lang w:val="es-MX"/>
              </w:rPr>
              <w:t>Notifica al titular de la Unidad de Investigación el sentido de</w:t>
            </w:r>
            <w:r w:rsidR="00837B67" w:rsidRPr="00437A93">
              <w:rPr>
                <w:rFonts w:cs="Arial"/>
                <w:sz w:val="24"/>
                <w:szCs w:val="24"/>
                <w:lang w:val="es-MX"/>
              </w:rPr>
              <w:t xml:space="preserve"> </w:t>
            </w:r>
            <w:r w:rsidRPr="00437A93">
              <w:rPr>
                <w:rFonts w:cs="Arial"/>
                <w:sz w:val="24"/>
                <w:szCs w:val="24"/>
                <w:lang w:val="es-MX"/>
              </w:rPr>
              <w:t>l</w:t>
            </w:r>
            <w:r w:rsidR="00837B67" w:rsidRPr="00437A93">
              <w:rPr>
                <w:rFonts w:cs="Arial"/>
                <w:sz w:val="24"/>
                <w:szCs w:val="24"/>
                <w:lang w:val="es-MX"/>
              </w:rPr>
              <w:t>os</w:t>
            </w:r>
            <w:r w:rsidRPr="00437A93">
              <w:rPr>
                <w:rFonts w:cs="Arial"/>
                <w:sz w:val="24"/>
                <w:szCs w:val="24"/>
                <w:lang w:val="es-MX"/>
              </w:rPr>
              <w:t xml:space="preserve"> </w:t>
            </w:r>
            <w:r w:rsidR="00837B67" w:rsidRPr="00437A93">
              <w:rPr>
                <w:rFonts w:cs="Arial"/>
                <w:sz w:val="24"/>
                <w:szCs w:val="24"/>
                <w:lang w:val="es-MX"/>
              </w:rPr>
              <w:t>dictámenes</w:t>
            </w:r>
            <w:r w:rsidRPr="00437A93">
              <w:rPr>
                <w:rFonts w:cs="Arial"/>
                <w:sz w:val="24"/>
                <w:szCs w:val="24"/>
                <w:lang w:val="es-MX"/>
              </w:rPr>
              <w:t xml:space="preserve"> de</w:t>
            </w:r>
            <w:r w:rsidR="00837B67" w:rsidRPr="00437A93">
              <w:rPr>
                <w:rFonts w:cs="Arial"/>
                <w:sz w:val="24"/>
                <w:szCs w:val="24"/>
                <w:lang w:val="es-MX"/>
              </w:rPr>
              <w:t xml:space="preserve"> </w:t>
            </w:r>
            <w:r w:rsidRPr="00437A93">
              <w:rPr>
                <w:rFonts w:cs="Arial"/>
                <w:sz w:val="24"/>
                <w:szCs w:val="24"/>
                <w:lang w:val="es-MX"/>
              </w:rPr>
              <w:t>l</w:t>
            </w:r>
            <w:r w:rsidR="00837B67" w:rsidRPr="00437A93">
              <w:rPr>
                <w:rFonts w:cs="Arial"/>
                <w:sz w:val="24"/>
                <w:szCs w:val="24"/>
                <w:lang w:val="es-MX"/>
              </w:rPr>
              <w:t>os</w:t>
            </w:r>
            <w:r w:rsidRPr="00437A93">
              <w:rPr>
                <w:rFonts w:cs="Arial"/>
                <w:sz w:val="24"/>
                <w:szCs w:val="24"/>
                <w:lang w:val="es-MX"/>
              </w:rPr>
              <w:t xml:space="preserve"> protocolo</w:t>
            </w:r>
            <w:r w:rsidR="00837B67" w:rsidRPr="00437A93">
              <w:rPr>
                <w:rFonts w:cs="Arial"/>
                <w:sz w:val="24"/>
                <w:szCs w:val="24"/>
                <w:lang w:val="es-MX"/>
              </w:rPr>
              <w:t>s</w:t>
            </w:r>
            <w:r w:rsidRPr="00437A93">
              <w:rPr>
                <w:rFonts w:cs="Arial"/>
                <w:sz w:val="24"/>
                <w:szCs w:val="24"/>
                <w:lang w:val="es-MX"/>
              </w:rPr>
              <w:t xml:space="preserve"> de investigación.</w:t>
            </w:r>
          </w:p>
        </w:tc>
        <w:tc>
          <w:tcPr>
            <w:tcW w:w="1343" w:type="pct"/>
            <w:vAlign w:val="center"/>
          </w:tcPr>
          <w:p w:rsidR="00672136" w:rsidRPr="00437A93" w:rsidRDefault="00672136" w:rsidP="00672136">
            <w:pPr>
              <w:pStyle w:val="Piedepgina"/>
              <w:tabs>
                <w:tab w:val="clear" w:pos="4252"/>
                <w:tab w:val="clear" w:pos="8504"/>
              </w:tabs>
              <w:ind w:left="29"/>
              <w:jc w:val="center"/>
              <w:rPr>
                <w:rFonts w:ascii="Arial" w:hAnsi="Arial" w:cs="Arial"/>
                <w:b/>
                <w:bCs/>
                <w:snapToGrid w:val="0"/>
              </w:rPr>
            </w:pPr>
            <w:r w:rsidRPr="00437A93">
              <w:rPr>
                <w:rFonts w:ascii="Arial" w:hAnsi="Arial" w:cs="Arial"/>
                <w:b/>
                <w:bCs/>
                <w:snapToGrid w:val="0"/>
              </w:rPr>
              <w:t>Oficio</w:t>
            </w:r>
          </w:p>
        </w:tc>
      </w:tr>
      <w:tr w:rsidR="00F83F59" w:rsidRPr="00437A93" w:rsidTr="00C53F5E">
        <w:trPr>
          <w:jc w:val="center"/>
        </w:trPr>
        <w:tc>
          <w:tcPr>
            <w:tcW w:w="1234" w:type="pct"/>
            <w:vAlign w:val="center"/>
          </w:tcPr>
          <w:p w:rsidR="00F83F59" w:rsidRPr="00437A93" w:rsidRDefault="00F83F59" w:rsidP="00E8477F">
            <w:pPr>
              <w:pStyle w:val="Textoindependiente"/>
              <w:spacing w:before="120" w:after="120"/>
              <w:ind w:right="278"/>
              <w:jc w:val="center"/>
              <w:rPr>
                <w:rFonts w:cs="Arial"/>
                <w:b/>
                <w:sz w:val="24"/>
                <w:szCs w:val="24"/>
                <w:lang w:val="es-MX"/>
              </w:rPr>
            </w:pPr>
            <w:r w:rsidRPr="00437A93">
              <w:rPr>
                <w:rFonts w:cs="Arial"/>
                <w:b/>
                <w:sz w:val="24"/>
                <w:szCs w:val="24"/>
                <w:lang w:val="es-MX"/>
              </w:rPr>
              <w:t xml:space="preserve">Unidad </w:t>
            </w:r>
            <w:r w:rsidR="00672136" w:rsidRPr="00437A93">
              <w:rPr>
                <w:rFonts w:cs="Arial"/>
                <w:b/>
                <w:sz w:val="24"/>
                <w:szCs w:val="24"/>
                <w:lang w:val="es-MX"/>
              </w:rPr>
              <w:t xml:space="preserve">de </w:t>
            </w:r>
            <w:r w:rsidRPr="00437A93">
              <w:rPr>
                <w:rFonts w:cs="Arial"/>
                <w:b/>
                <w:sz w:val="24"/>
                <w:szCs w:val="24"/>
                <w:lang w:val="es-MX"/>
              </w:rPr>
              <w:t>Investigación</w:t>
            </w:r>
          </w:p>
        </w:tc>
        <w:tc>
          <w:tcPr>
            <w:tcW w:w="2423" w:type="pct"/>
            <w:vAlign w:val="center"/>
          </w:tcPr>
          <w:p w:rsidR="00F83F59" w:rsidRPr="00437A93" w:rsidRDefault="00672136" w:rsidP="00697D63">
            <w:pPr>
              <w:pStyle w:val="Textoindependiente"/>
              <w:numPr>
                <w:ilvl w:val="0"/>
                <w:numId w:val="1"/>
              </w:numPr>
              <w:ind w:left="397" w:hanging="397"/>
              <w:jc w:val="both"/>
              <w:rPr>
                <w:rFonts w:cs="Arial"/>
                <w:sz w:val="24"/>
                <w:szCs w:val="24"/>
                <w:lang w:val="es-MX"/>
              </w:rPr>
            </w:pPr>
            <w:r w:rsidRPr="00437A93">
              <w:rPr>
                <w:rFonts w:cs="Arial"/>
                <w:sz w:val="24"/>
                <w:szCs w:val="24"/>
                <w:lang w:val="es-MX"/>
              </w:rPr>
              <w:t>Notifica al profesor-</w:t>
            </w:r>
            <w:r w:rsidR="00F83F59" w:rsidRPr="00437A93">
              <w:rPr>
                <w:rFonts w:cs="Arial"/>
                <w:sz w:val="24"/>
                <w:szCs w:val="24"/>
                <w:lang w:val="es-MX"/>
              </w:rPr>
              <w:t>investigador el sentido del dictamen.</w:t>
            </w:r>
          </w:p>
          <w:p w:rsidR="00697D63" w:rsidRPr="00437A93" w:rsidRDefault="00697D63" w:rsidP="00697D63">
            <w:pPr>
              <w:pStyle w:val="Textoindependiente"/>
              <w:ind w:left="397"/>
              <w:jc w:val="both"/>
              <w:rPr>
                <w:rFonts w:cs="Arial"/>
                <w:sz w:val="24"/>
                <w:szCs w:val="24"/>
                <w:lang w:val="es-MX"/>
              </w:rPr>
            </w:pPr>
          </w:p>
          <w:p w:rsidR="00837B67" w:rsidRPr="00437A93" w:rsidRDefault="00837B67" w:rsidP="00837B67">
            <w:pPr>
              <w:pStyle w:val="Textoindependiente"/>
              <w:spacing w:before="120" w:after="120" w:line="276" w:lineRule="auto"/>
              <w:ind w:left="397"/>
              <w:jc w:val="both"/>
              <w:rPr>
                <w:rFonts w:cs="Arial"/>
                <w:sz w:val="24"/>
                <w:szCs w:val="24"/>
                <w:lang w:val="es-MX"/>
              </w:rPr>
            </w:pPr>
            <w:r w:rsidRPr="00437A93">
              <w:rPr>
                <w:rFonts w:cs="Arial"/>
                <w:sz w:val="24"/>
                <w:szCs w:val="24"/>
                <w:lang w:val="es-MX"/>
              </w:rPr>
              <w:t>¿El sentido del dictamen es aprobatorio?</w:t>
            </w:r>
          </w:p>
          <w:p w:rsidR="00F83F59" w:rsidRPr="00437A93" w:rsidRDefault="00837B67" w:rsidP="00697D63">
            <w:pPr>
              <w:pStyle w:val="Textoindependiente"/>
              <w:ind w:left="397" w:right="113"/>
              <w:jc w:val="both"/>
              <w:rPr>
                <w:rFonts w:cs="Arial"/>
                <w:sz w:val="24"/>
                <w:szCs w:val="24"/>
                <w:lang w:val="es-MX"/>
              </w:rPr>
            </w:pPr>
            <w:r w:rsidRPr="00437A93">
              <w:rPr>
                <w:rFonts w:cs="Arial"/>
                <w:b/>
                <w:sz w:val="24"/>
                <w:szCs w:val="24"/>
                <w:lang w:val="es-MX"/>
              </w:rPr>
              <w:t>Sí.</w:t>
            </w:r>
            <w:r w:rsidR="00F83F59" w:rsidRPr="00437A93">
              <w:rPr>
                <w:rFonts w:cs="Arial"/>
                <w:sz w:val="24"/>
                <w:szCs w:val="24"/>
                <w:lang w:val="es-MX"/>
              </w:rPr>
              <w:t xml:space="preserve"> Continua en la actividad 1</w:t>
            </w:r>
            <w:r w:rsidR="006E6544" w:rsidRPr="00437A93">
              <w:rPr>
                <w:rFonts w:cs="Arial"/>
                <w:sz w:val="24"/>
                <w:szCs w:val="24"/>
                <w:lang w:val="es-MX"/>
              </w:rPr>
              <w:t>6</w:t>
            </w:r>
            <w:r w:rsidR="00F83F59" w:rsidRPr="00437A93">
              <w:rPr>
                <w:rFonts w:cs="Arial"/>
                <w:sz w:val="24"/>
                <w:szCs w:val="24"/>
                <w:lang w:val="es-MX"/>
              </w:rPr>
              <w:t>.</w:t>
            </w:r>
          </w:p>
          <w:p w:rsidR="00F83F59" w:rsidRPr="00437A93" w:rsidRDefault="00F83F59" w:rsidP="00837B67">
            <w:pPr>
              <w:pStyle w:val="Textoindependiente"/>
              <w:ind w:left="397" w:right="113"/>
              <w:jc w:val="both"/>
              <w:rPr>
                <w:rFonts w:cs="Arial"/>
                <w:sz w:val="24"/>
                <w:szCs w:val="24"/>
                <w:lang w:val="es-MX"/>
              </w:rPr>
            </w:pPr>
            <w:r w:rsidRPr="00437A93">
              <w:rPr>
                <w:rFonts w:cs="Arial"/>
                <w:b/>
                <w:sz w:val="24"/>
                <w:szCs w:val="24"/>
                <w:lang w:val="es-MX"/>
              </w:rPr>
              <w:t>No</w:t>
            </w:r>
            <w:r w:rsidR="00837B67" w:rsidRPr="00437A93">
              <w:rPr>
                <w:rFonts w:cs="Arial"/>
                <w:b/>
                <w:sz w:val="24"/>
                <w:szCs w:val="24"/>
                <w:lang w:val="es-MX"/>
              </w:rPr>
              <w:t>.</w:t>
            </w:r>
            <w:r w:rsidRPr="00437A93">
              <w:rPr>
                <w:rFonts w:cs="Arial"/>
                <w:sz w:val="24"/>
                <w:szCs w:val="24"/>
                <w:lang w:val="es-MX"/>
              </w:rPr>
              <w:t xml:space="preserve"> Continúa en la actividad </w:t>
            </w:r>
            <w:r w:rsidR="006E6544" w:rsidRPr="00437A93">
              <w:rPr>
                <w:rFonts w:cs="Arial"/>
                <w:sz w:val="24"/>
                <w:szCs w:val="24"/>
                <w:lang w:val="es-MX"/>
              </w:rPr>
              <w:t>8</w:t>
            </w:r>
            <w:r w:rsidRPr="00437A93">
              <w:rPr>
                <w:rFonts w:cs="Arial"/>
                <w:sz w:val="24"/>
                <w:szCs w:val="24"/>
                <w:lang w:val="es-MX"/>
              </w:rPr>
              <w:t>.</w:t>
            </w:r>
          </w:p>
        </w:tc>
        <w:tc>
          <w:tcPr>
            <w:tcW w:w="1343" w:type="pct"/>
            <w:vAlign w:val="center"/>
          </w:tcPr>
          <w:p w:rsidR="00F83F59" w:rsidRPr="00437A93" w:rsidRDefault="006E6544" w:rsidP="006E6544">
            <w:pPr>
              <w:pStyle w:val="Piedepgina"/>
              <w:tabs>
                <w:tab w:val="clear" w:pos="4252"/>
                <w:tab w:val="clear" w:pos="8504"/>
              </w:tabs>
              <w:ind w:left="29"/>
              <w:jc w:val="center"/>
              <w:rPr>
                <w:rFonts w:ascii="Arial" w:hAnsi="Arial" w:cs="Arial"/>
                <w:b/>
                <w:bCs/>
                <w:snapToGrid w:val="0"/>
              </w:rPr>
            </w:pPr>
            <w:r w:rsidRPr="00437A93">
              <w:rPr>
                <w:rFonts w:ascii="Arial" w:hAnsi="Arial" w:cs="Arial"/>
                <w:b/>
                <w:bCs/>
                <w:snapToGrid w:val="0"/>
              </w:rPr>
              <w:t>Correo/Dictamen</w:t>
            </w:r>
          </w:p>
        </w:tc>
      </w:tr>
      <w:tr w:rsidR="006E6544" w:rsidRPr="00437A93" w:rsidTr="00697D63">
        <w:trPr>
          <w:trHeight w:val="1326"/>
          <w:jc w:val="center"/>
        </w:trPr>
        <w:tc>
          <w:tcPr>
            <w:tcW w:w="1234" w:type="pct"/>
            <w:vAlign w:val="center"/>
          </w:tcPr>
          <w:p w:rsidR="006E6544" w:rsidRPr="00437A93" w:rsidRDefault="006E6544" w:rsidP="00697D63">
            <w:pPr>
              <w:pStyle w:val="Textoindependiente"/>
              <w:ind w:right="278"/>
              <w:jc w:val="center"/>
              <w:rPr>
                <w:rFonts w:cs="Arial"/>
                <w:b/>
                <w:sz w:val="24"/>
                <w:szCs w:val="24"/>
                <w:lang w:val="es-MX"/>
              </w:rPr>
            </w:pPr>
            <w:r w:rsidRPr="00437A93">
              <w:rPr>
                <w:rFonts w:cs="Arial"/>
                <w:b/>
                <w:sz w:val="24"/>
                <w:szCs w:val="24"/>
                <w:lang w:val="es-MX"/>
              </w:rPr>
              <w:t>Profesor-Investigador</w:t>
            </w:r>
          </w:p>
        </w:tc>
        <w:tc>
          <w:tcPr>
            <w:tcW w:w="2423" w:type="pct"/>
            <w:vAlign w:val="center"/>
          </w:tcPr>
          <w:p w:rsidR="006E6544" w:rsidRPr="00437A93" w:rsidRDefault="006E6544" w:rsidP="00697D63">
            <w:pPr>
              <w:pStyle w:val="Textoindependiente"/>
              <w:numPr>
                <w:ilvl w:val="0"/>
                <w:numId w:val="1"/>
              </w:numPr>
              <w:ind w:left="397" w:hanging="397"/>
              <w:jc w:val="both"/>
              <w:rPr>
                <w:rFonts w:cs="Arial"/>
                <w:sz w:val="24"/>
                <w:szCs w:val="24"/>
                <w:lang w:val="es-MX"/>
              </w:rPr>
            </w:pPr>
            <w:r w:rsidRPr="00437A93">
              <w:rPr>
                <w:rFonts w:cs="Arial"/>
                <w:sz w:val="24"/>
                <w:szCs w:val="24"/>
                <w:lang w:val="es-MX"/>
              </w:rPr>
              <w:t>Desarrolla la investigación de acuerdo al protocolo, así como los informes de avance cuatrimestral, mismos que envía al titular de la Unidad de Investigación.</w:t>
            </w:r>
          </w:p>
        </w:tc>
        <w:tc>
          <w:tcPr>
            <w:tcW w:w="1343" w:type="pct"/>
            <w:vAlign w:val="center"/>
          </w:tcPr>
          <w:p w:rsidR="006E6544" w:rsidRPr="00437A93" w:rsidRDefault="006E6544" w:rsidP="006E6544">
            <w:pPr>
              <w:pStyle w:val="Piedepgina"/>
              <w:tabs>
                <w:tab w:val="clear" w:pos="4252"/>
                <w:tab w:val="clear" w:pos="8504"/>
              </w:tabs>
              <w:ind w:left="29"/>
              <w:jc w:val="center"/>
              <w:rPr>
                <w:rFonts w:ascii="Arial" w:hAnsi="Arial" w:cs="Arial"/>
                <w:b/>
                <w:bCs/>
                <w:snapToGrid w:val="0"/>
              </w:rPr>
            </w:pPr>
            <w:r w:rsidRPr="00437A93">
              <w:rPr>
                <w:rFonts w:ascii="Arial" w:hAnsi="Arial" w:cs="Arial"/>
                <w:b/>
                <w:bCs/>
                <w:snapToGrid w:val="0"/>
              </w:rPr>
              <w:t>Producto de investigación/Informes de Investigación</w:t>
            </w:r>
          </w:p>
        </w:tc>
      </w:tr>
      <w:tr w:rsidR="00F83F59" w:rsidRPr="00437A93" w:rsidTr="00E136FA">
        <w:trPr>
          <w:jc w:val="center"/>
        </w:trPr>
        <w:tc>
          <w:tcPr>
            <w:tcW w:w="1234" w:type="pct"/>
            <w:vAlign w:val="center"/>
          </w:tcPr>
          <w:p w:rsidR="00F83F59" w:rsidRPr="00437A93" w:rsidRDefault="00F83F59" w:rsidP="00E8477F">
            <w:pPr>
              <w:pStyle w:val="Textoindependiente"/>
              <w:spacing w:before="120" w:after="120"/>
              <w:ind w:right="278"/>
              <w:jc w:val="center"/>
              <w:rPr>
                <w:rFonts w:cs="Arial"/>
                <w:b/>
                <w:sz w:val="24"/>
                <w:szCs w:val="24"/>
                <w:lang w:val="es-MX"/>
              </w:rPr>
            </w:pPr>
            <w:r w:rsidRPr="00437A93">
              <w:rPr>
                <w:rFonts w:cs="Arial"/>
                <w:b/>
                <w:sz w:val="24"/>
                <w:szCs w:val="24"/>
                <w:lang w:val="es-MX"/>
              </w:rPr>
              <w:t xml:space="preserve">Unidad </w:t>
            </w:r>
            <w:r w:rsidR="006E6544" w:rsidRPr="00437A93">
              <w:rPr>
                <w:rFonts w:cs="Arial"/>
                <w:b/>
                <w:sz w:val="24"/>
                <w:szCs w:val="24"/>
                <w:lang w:val="es-MX"/>
              </w:rPr>
              <w:t xml:space="preserve">de </w:t>
            </w:r>
            <w:r w:rsidRPr="00437A93">
              <w:rPr>
                <w:rFonts w:cs="Arial"/>
                <w:b/>
                <w:sz w:val="24"/>
                <w:szCs w:val="24"/>
                <w:lang w:val="es-MX"/>
              </w:rPr>
              <w:t>Investigación</w:t>
            </w:r>
          </w:p>
        </w:tc>
        <w:tc>
          <w:tcPr>
            <w:tcW w:w="2423" w:type="pct"/>
          </w:tcPr>
          <w:p w:rsidR="00F83F59" w:rsidRPr="00437A93" w:rsidRDefault="00F83F59" w:rsidP="006E6544">
            <w:pPr>
              <w:pStyle w:val="Textoindependiente"/>
              <w:numPr>
                <w:ilvl w:val="0"/>
                <w:numId w:val="1"/>
              </w:numPr>
              <w:spacing w:before="120" w:after="120"/>
              <w:ind w:left="397" w:hanging="397"/>
              <w:jc w:val="both"/>
              <w:rPr>
                <w:rFonts w:cs="Arial"/>
                <w:sz w:val="24"/>
                <w:szCs w:val="24"/>
                <w:lang w:val="es-MX"/>
              </w:rPr>
            </w:pPr>
            <w:r w:rsidRPr="00437A93">
              <w:rPr>
                <w:rFonts w:cs="Arial"/>
                <w:sz w:val="24"/>
                <w:szCs w:val="24"/>
                <w:lang w:val="es-MX"/>
              </w:rPr>
              <w:t xml:space="preserve">Envía los </w:t>
            </w:r>
            <w:r w:rsidR="006E6544" w:rsidRPr="00437A93">
              <w:rPr>
                <w:rFonts w:cs="Arial"/>
                <w:sz w:val="24"/>
                <w:szCs w:val="24"/>
                <w:lang w:val="es-MX"/>
              </w:rPr>
              <w:t>productos de investigación y los informes</w:t>
            </w:r>
            <w:r w:rsidRPr="00437A93">
              <w:rPr>
                <w:rFonts w:cs="Arial"/>
                <w:sz w:val="24"/>
                <w:szCs w:val="24"/>
                <w:lang w:val="es-MX"/>
              </w:rPr>
              <w:t xml:space="preserve"> </w:t>
            </w:r>
            <w:r w:rsidR="006E6544" w:rsidRPr="00437A93">
              <w:rPr>
                <w:rFonts w:cs="Arial"/>
                <w:sz w:val="24"/>
                <w:szCs w:val="24"/>
                <w:lang w:val="es-MX"/>
              </w:rPr>
              <w:t>c</w:t>
            </w:r>
            <w:r w:rsidRPr="00437A93">
              <w:rPr>
                <w:rFonts w:cs="Arial"/>
                <w:sz w:val="24"/>
                <w:szCs w:val="24"/>
                <w:lang w:val="es-MX"/>
              </w:rPr>
              <w:t>uatrimestral</w:t>
            </w:r>
            <w:r w:rsidR="006E6544" w:rsidRPr="00437A93">
              <w:rPr>
                <w:rFonts w:cs="Arial"/>
                <w:sz w:val="24"/>
                <w:szCs w:val="24"/>
                <w:lang w:val="es-MX"/>
              </w:rPr>
              <w:t>es de los profesores-investigadores</w:t>
            </w:r>
            <w:r w:rsidRPr="00437A93">
              <w:rPr>
                <w:rFonts w:cs="Arial"/>
                <w:sz w:val="24"/>
                <w:szCs w:val="24"/>
                <w:lang w:val="es-MX"/>
              </w:rPr>
              <w:t xml:space="preserve"> </w:t>
            </w:r>
            <w:r w:rsidR="006E6544" w:rsidRPr="00437A93">
              <w:rPr>
                <w:rFonts w:cs="Arial"/>
                <w:sz w:val="24"/>
                <w:szCs w:val="24"/>
                <w:lang w:val="es-MX"/>
              </w:rPr>
              <w:t xml:space="preserve">con sus observaciones </w:t>
            </w:r>
            <w:r w:rsidRPr="00437A93">
              <w:rPr>
                <w:rFonts w:cs="Arial"/>
                <w:sz w:val="24"/>
                <w:szCs w:val="24"/>
                <w:lang w:val="es-MX"/>
              </w:rPr>
              <w:t>a</w:t>
            </w:r>
            <w:r w:rsidR="006E6544" w:rsidRPr="00437A93">
              <w:rPr>
                <w:rFonts w:cs="Arial"/>
                <w:sz w:val="24"/>
                <w:szCs w:val="24"/>
                <w:lang w:val="es-MX"/>
              </w:rPr>
              <w:t xml:space="preserve"> </w:t>
            </w:r>
            <w:r w:rsidRPr="00437A93">
              <w:rPr>
                <w:rFonts w:cs="Arial"/>
                <w:sz w:val="24"/>
                <w:szCs w:val="24"/>
                <w:lang w:val="es-MX"/>
              </w:rPr>
              <w:t>l</w:t>
            </w:r>
            <w:r w:rsidR="006E6544" w:rsidRPr="00437A93">
              <w:rPr>
                <w:rFonts w:cs="Arial"/>
                <w:sz w:val="24"/>
                <w:szCs w:val="24"/>
                <w:lang w:val="es-MX"/>
              </w:rPr>
              <w:t>a</w:t>
            </w:r>
            <w:r w:rsidRPr="00437A93">
              <w:rPr>
                <w:rFonts w:cs="Arial"/>
                <w:sz w:val="24"/>
                <w:szCs w:val="24"/>
                <w:lang w:val="es-MX"/>
              </w:rPr>
              <w:t xml:space="preserve"> </w:t>
            </w:r>
            <w:r w:rsidR="006E6544" w:rsidRPr="00437A93">
              <w:rPr>
                <w:rFonts w:cs="Arial"/>
                <w:sz w:val="24"/>
                <w:szCs w:val="24"/>
                <w:lang w:val="es-MX"/>
              </w:rPr>
              <w:t>Dirección de</w:t>
            </w:r>
            <w:r w:rsidRPr="00437A93">
              <w:rPr>
                <w:rFonts w:cs="Arial"/>
                <w:sz w:val="24"/>
                <w:szCs w:val="24"/>
                <w:lang w:val="es-MX"/>
              </w:rPr>
              <w:t>l Centro para ser presentados al Comité Académico</w:t>
            </w:r>
            <w:r w:rsidR="006E6544" w:rsidRPr="00437A93">
              <w:rPr>
                <w:rFonts w:cs="Arial"/>
                <w:sz w:val="24"/>
                <w:szCs w:val="24"/>
                <w:lang w:val="es-MX"/>
              </w:rPr>
              <w:t xml:space="preserve"> y Editorial</w:t>
            </w:r>
            <w:r w:rsidRPr="00437A93">
              <w:rPr>
                <w:rFonts w:cs="Arial"/>
                <w:sz w:val="24"/>
                <w:szCs w:val="24"/>
                <w:lang w:val="es-MX"/>
              </w:rPr>
              <w:t>.</w:t>
            </w:r>
          </w:p>
        </w:tc>
        <w:tc>
          <w:tcPr>
            <w:tcW w:w="1343" w:type="pct"/>
          </w:tcPr>
          <w:p w:rsidR="00F83F59" w:rsidRPr="00437A93" w:rsidRDefault="00F83F59" w:rsidP="00E8477F">
            <w:pPr>
              <w:pStyle w:val="Piedepgina"/>
              <w:tabs>
                <w:tab w:val="clear" w:pos="4252"/>
                <w:tab w:val="clear" w:pos="8504"/>
              </w:tabs>
              <w:ind w:left="29"/>
              <w:jc w:val="center"/>
              <w:rPr>
                <w:rFonts w:ascii="Arial" w:hAnsi="Arial" w:cs="Arial"/>
                <w:b/>
                <w:bCs/>
                <w:snapToGrid w:val="0"/>
              </w:rPr>
            </w:pPr>
            <w:r w:rsidRPr="00437A93">
              <w:rPr>
                <w:rFonts w:ascii="Arial" w:hAnsi="Arial" w:cs="Arial"/>
                <w:b/>
                <w:bCs/>
                <w:snapToGrid w:val="0"/>
              </w:rPr>
              <w:t>Informes de avance</w:t>
            </w:r>
          </w:p>
          <w:p w:rsidR="00F83F59" w:rsidRPr="00437A93" w:rsidRDefault="00F83F59" w:rsidP="00E8477F">
            <w:pPr>
              <w:pStyle w:val="Piedepgina"/>
              <w:tabs>
                <w:tab w:val="clear" w:pos="4252"/>
                <w:tab w:val="clear" w:pos="8504"/>
              </w:tabs>
              <w:ind w:left="29"/>
              <w:jc w:val="center"/>
              <w:rPr>
                <w:rFonts w:ascii="Arial" w:hAnsi="Arial" w:cs="Arial"/>
                <w:b/>
                <w:bCs/>
                <w:snapToGrid w:val="0"/>
              </w:rPr>
            </w:pPr>
            <w:r w:rsidRPr="00437A93">
              <w:rPr>
                <w:rFonts w:ascii="Arial" w:hAnsi="Arial" w:cs="Arial"/>
                <w:b/>
                <w:bCs/>
                <w:snapToGrid w:val="0"/>
              </w:rPr>
              <w:t>Productos de investigación</w:t>
            </w:r>
          </w:p>
        </w:tc>
      </w:tr>
      <w:tr w:rsidR="00F83F59" w:rsidRPr="00437A93" w:rsidTr="00582E55">
        <w:trPr>
          <w:jc w:val="center"/>
        </w:trPr>
        <w:tc>
          <w:tcPr>
            <w:tcW w:w="1234" w:type="pct"/>
            <w:vAlign w:val="center"/>
          </w:tcPr>
          <w:p w:rsidR="00F83F59" w:rsidRPr="00437A93" w:rsidRDefault="006E6544" w:rsidP="00E8477F">
            <w:pPr>
              <w:pStyle w:val="Textoindependiente"/>
              <w:spacing w:before="120" w:after="120"/>
              <w:ind w:right="278"/>
              <w:jc w:val="center"/>
              <w:rPr>
                <w:rFonts w:cs="Arial"/>
                <w:b/>
                <w:sz w:val="24"/>
                <w:szCs w:val="24"/>
                <w:lang w:val="es-MX"/>
              </w:rPr>
            </w:pPr>
            <w:r w:rsidRPr="00437A93">
              <w:rPr>
                <w:rFonts w:cs="Arial"/>
                <w:b/>
                <w:sz w:val="24"/>
                <w:szCs w:val="24"/>
                <w:lang w:val="es-MX"/>
              </w:rPr>
              <w:t>Dirección</w:t>
            </w:r>
            <w:r w:rsidR="00F83F59" w:rsidRPr="00437A93">
              <w:rPr>
                <w:rFonts w:cs="Arial"/>
                <w:b/>
                <w:sz w:val="24"/>
                <w:szCs w:val="24"/>
                <w:lang w:val="es-MX"/>
              </w:rPr>
              <w:t xml:space="preserve"> del Centro</w:t>
            </w:r>
          </w:p>
        </w:tc>
        <w:tc>
          <w:tcPr>
            <w:tcW w:w="2423" w:type="pct"/>
            <w:vAlign w:val="center"/>
          </w:tcPr>
          <w:p w:rsidR="00F83F59" w:rsidRPr="00437A93" w:rsidRDefault="00186630" w:rsidP="00582E55">
            <w:pPr>
              <w:pStyle w:val="Textoindependiente"/>
              <w:numPr>
                <w:ilvl w:val="0"/>
                <w:numId w:val="1"/>
              </w:numPr>
              <w:ind w:left="397" w:hanging="397"/>
              <w:jc w:val="both"/>
              <w:rPr>
                <w:rFonts w:cs="Arial"/>
                <w:sz w:val="24"/>
                <w:szCs w:val="24"/>
                <w:lang w:val="es-MX"/>
              </w:rPr>
            </w:pPr>
            <w:r w:rsidRPr="00437A93">
              <w:rPr>
                <w:rFonts w:cs="Arial"/>
                <w:sz w:val="24"/>
                <w:szCs w:val="24"/>
                <w:lang w:val="es-MX"/>
              </w:rPr>
              <w:t>Turna a dictamen del Comité Académico y Editorial, los productos de investigación, y/o presenta al pleno los informes de los profesores-investigadores</w:t>
            </w:r>
            <w:r w:rsidR="00F83F59" w:rsidRPr="00437A93">
              <w:rPr>
                <w:rFonts w:cs="Arial"/>
                <w:sz w:val="24"/>
                <w:szCs w:val="24"/>
                <w:lang w:val="es-MX"/>
              </w:rPr>
              <w:t>.</w:t>
            </w:r>
          </w:p>
          <w:p w:rsidR="00582E55" w:rsidRPr="00437A93" w:rsidRDefault="00582E55" w:rsidP="00582E55">
            <w:pPr>
              <w:pStyle w:val="Textoindependiente"/>
              <w:jc w:val="both"/>
              <w:rPr>
                <w:rFonts w:cs="Arial"/>
                <w:sz w:val="24"/>
                <w:szCs w:val="24"/>
                <w:lang w:val="es-MX"/>
              </w:rPr>
            </w:pPr>
          </w:p>
          <w:p w:rsidR="00186630" w:rsidRPr="00437A93" w:rsidRDefault="00186630" w:rsidP="00582E55">
            <w:pPr>
              <w:pStyle w:val="Textoindependiente"/>
              <w:ind w:left="397"/>
              <w:jc w:val="both"/>
              <w:rPr>
                <w:rFonts w:cs="Arial"/>
                <w:sz w:val="24"/>
                <w:szCs w:val="24"/>
                <w:lang w:val="es-MX"/>
              </w:rPr>
            </w:pPr>
            <w:r w:rsidRPr="00437A93">
              <w:rPr>
                <w:rFonts w:cs="Arial"/>
                <w:sz w:val="24"/>
                <w:szCs w:val="24"/>
                <w:lang w:val="es-MX"/>
              </w:rPr>
              <w:t>¿Se aprueban los documentos?</w:t>
            </w:r>
          </w:p>
          <w:p w:rsidR="00186630" w:rsidRPr="00437A93" w:rsidRDefault="00186630" w:rsidP="00582E55">
            <w:pPr>
              <w:pStyle w:val="Textoindependiente"/>
              <w:ind w:left="397"/>
              <w:jc w:val="both"/>
              <w:rPr>
                <w:rFonts w:cs="Arial"/>
                <w:sz w:val="24"/>
                <w:szCs w:val="24"/>
                <w:lang w:val="es-MX"/>
              </w:rPr>
            </w:pPr>
            <w:r w:rsidRPr="00437A93">
              <w:rPr>
                <w:rFonts w:cs="Arial"/>
                <w:b/>
                <w:sz w:val="24"/>
                <w:szCs w:val="24"/>
                <w:lang w:val="es-MX"/>
              </w:rPr>
              <w:t>Si.</w:t>
            </w:r>
            <w:r w:rsidRPr="00437A93">
              <w:rPr>
                <w:rFonts w:cs="Arial"/>
                <w:sz w:val="24"/>
                <w:szCs w:val="24"/>
                <w:lang w:val="es-MX"/>
              </w:rPr>
              <w:t xml:space="preserve"> Continua en la actividad 19.</w:t>
            </w:r>
          </w:p>
          <w:p w:rsidR="00186630" w:rsidRPr="00437A93" w:rsidRDefault="00186630" w:rsidP="00582E55">
            <w:pPr>
              <w:pStyle w:val="Textoindependiente"/>
              <w:ind w:left="397"/>
              <w:jc w:val="both"/>
              <w:rPr>
                <w:rFonts w:cs="Arial"/>
                <w:sz w:val="24"/>
                <w:szCs w:val="24"/>
                <w:lang w:val="es-MX"/>
              </w:rPr>
            </w:pPr>
            <w:r w:rsidRPr="00437A93">
              <w:rPr>
                <w:rFonts w:cs="Arial"/>
                <w:b/>
                <w:sz w:val="24"/>
                <w:szCs w:val="24"/>
                <w:lang w:val="es-MX"/>
              </w:rPr>
              <w:t>No.</w:t>
            </w:r>
            <w:r w:rsidRPr="00437A93">
              <w:rPr>
                <w:rFonts w:cs="Arial"/>
                <w:sz w:val="24"/>
                <w:szCs w:val="24"/>
                <w:lang w:val="es-MX"/>
              </w:rPr>
              <w:t xml:space="preserve"> Continua en la actividad 16.</w:t>
            </w:r>
          </w:p>
        </w:tc>
        <w:tc>
          <w:tcPr>
            <w:tcW w:w="1343" w:type="pct"/>
            <w:vAlign w:val="center"/>
          </w:tcPr>
          <w:p w:rsidR="00F83F59" w:rsidRPr="00437A93" w:rsidRDefault="00186630" w:rsidP="00E8477F">
            <w:pPr>
              <w:pStyle w:val="Piedepgina"/>
              <w:tabs>
                <w:tab w:val="clear" w:pos="4252"/>
                <w:tab w:val="clear" w:pos="8504"/>
              </w:tabs>
              <w:ind w:left="29"/>
              <w:jc w:val="center"/>
              <w:rPr>
                <w:rFonts w:ascii="Arial" w:hAnsi="Arial" w:cs="Arial"/>
                <w:b/>
                <w:bCs/>
                <w:snapToGrid w:val="0"/>
              </w:rPr>
            </w:pPr>
            <w:r w:rsidRPr="00437A93">
              <w:rPr>
                <w:rFonts w:ascii="Arial" w:hAnsi="Arial" w:cs="Arial"/>
                <w:b/>
                <w:bCs/>
                <w:snapToGrid w:val="0"/>
              </w:rPr>
              <w:t>Oficio/</w:t>
            </w:r>
            <w:r w:rsidR="00F83F59" w:rsidRPr="00437A93">
              <w:rPr>
                <w:rFonts w:ascii="Arial" w:hAnsi="Arial" w:cs="Arial"/>
                <w:b/>
                <w:bCs/>
                <w:snapToGrid w:val="0"/>
              </w:rPr>
              <w:t>Punto de Acuerdo</w:t>
            </w:r>
          </w:p>
        </w:tc>
      </w:tr>
      <w:tr w:rsidR="00186630" w:rsidRPr="00437A93" w:rsidTr="00582E55">
        <w:trPr>
          <w:jc w:val="center"/>
        </w:trPr>
        <w:tc>
          <w:tcPr>
            <w:tcW w:w="1234" w:type="pct"/>
            <w:vAlign w:val="center"/>
          </w:tcPr>
          <w:p w:rsidR="00186630" w:rsidRPr="00437A93" w:rsidRDefault="00186630" w:rsidP="00E8477F">
            <w:pPr>
              <w:pStyle w:val="Textoindependiente"/>
              <w:spacing w:before="120" w:after="120"/>
              <w:ind w:right="278"/>
              <w:jc w:val="center"/>
              <w:rPr>
                <w:rFonts w:cs="Arial"/>
                <w:b/>
                <w:sz w:val="24"/>
                <w:szCs w:val="24"/>
                <w:lang w:val="es-MX"/>
              </w:rPr>
            </w:pPr>
            <w:r w:rsidRPr="00437A93">
              <w:rPr>
                <w:rFonts w:cs="Arial"/>
                <w:b/>
                <w:sz w:val="24"/>
                <w:szCs w:val="24"/>
                <w:lang w:val="es-MX"/>
              </w:rPr>
              <w:t>Dirección del Centro</w:t>
            </w:r>
          </w:p>
        </w:tc>
        <w:tc>
          <w:tcPr>
            <w:tcW w:w="2423" w:type="pct"/>
            <w:vAlign w:val="center"/>
          </w:tcPr>
          <w:p w:rsidR="00186630" w:rsidRPr="00437A93" w:rsidRDefault="00186630" w:rsidP="00582E55">
            <w:pPr>
              <w:pStyle w:val="Textoindependiente"/>
              <w:numPr>
                <w:ilvl w:val="0"/>
                <w:numId w:val="1"/>
              </w:numPr>
              <w:ind w:left="397" w:hanging="397"/>
              <w:jc w:val="both"/>
              <w:rPr>
                <w:rFonts w:cs="Arial"/>
                <w:sz w:val="24"/>
                <w:szCs w:val="24"/>
                <w:lang w:val="es-MX"/>
              </w:rPr>
            </w:pPr>
            <w:r w:rsidRPr="00437A93">
              <w:rPr>
                <w:rFonts w:cs="Arial"/>
                <w:sz w:val="24"/>
                <w:szCs w:val="24"/>
                <w:lang w:val="es-MX"/>
              </w:rPr>
              <w:t>Notifica al Titular de la Unidad de Investigación y a los profesores-investigadores el dictamen del Comité Académico y Editorial.</w:t>
            </w:r>
          </w:p>
        </w:tc>
        <w:tc>
          <w:tcPr>
            <w:tcW w:w="1343" w:type="pct"/>
            <w:vAlign w:val="center"/>
          </w:tcPr>
          <w:p w:rsidR="00186630" w:rsidRPr="00437A93" w:rsidRDefault="00186630" w:rsidP="00E8477F">
            <w:pPr>
              <w:pStyle w:val="Piedepgina"/>
              <w:tabs>
                <w:tab w:val="clear" w:pos="4252"/>
                <w:tab w:val="clear" w:pos="8504"/>
              </w:tabs>
              <w:ind w:left="29"/>
              <w:jc w:val="center"/>
              <w:rPr>
                <w:rFonts w:ascii="Arial" w:hAnsi="Arial" w:cs="Arial"/>
                <w:b/>
                <w:bCs/>
                <w:snapToGrid w:val="0"/>
              </w:rPr>
            </w:pPr>
            <w:r w:rsidRPr="00437A93">
              <w:rPr>
                <w:rFonts w:ascii="Arial" w:hAnsi="Arial" w:cs="Arial"/>
                <w:b/>
                <w:bCs/>
                <w:snapToGrid w:val="0"/>
              </w:rPr>
              <w:t>Oficio</w:t>
            </w:r>
          </w:p>
        </w:tc>
      </w:tr>
      <w:tr w:rsidR="001B1C4E" w:rsidRPr="00437A93" w:rsidTr="00582E55">
        <w:trPr>
          <w:jc w:val="center"/>
        </w:trPr>
        <w:tc>
          <w:tcPr>
            <w:tcW w:w="1234" w:type="pct"/>
            <w:vAlign w:val="center"/>
          </w:tcPr>
          <w:p w:rsidR="001B1C4E" w:rsidRPr="00437A93" w:rsidRDefault="001B1C4E" w:rsidP="00E8477F">
            <w:pPr>
              <w:pStyle w:val="Textoindependiente"/>
              <w:spacing w:before="120" w:after="120"/>
              <w:ind w:right="278"/>
              <w:jc w:val="center"/>
              <w:rPr>
                <w:rFonts w:cs="Arial"/>
                <w:b/>
                <w:sz w:val="24"/>
                <w:szCs w:val="24"/>
                <w:lang w:val="es-MX"/>
              </w:rPr>
            </w:pPr>
            <w:r w:rsidRPr="00437A93">
              <w:rPr>
                <w:rFonts w:cs="Arial"/>
                <w:b/>
                <w:sz w:val="24"/>
                <w:szCs w:val="24"/>
                <w:lang w:val="es-MX"/>
              </w:rPr>
              <w:t>Unidad de Investigación</w:t>
            </w:r>
          </w:p>
        </w:tc>
        <w:tc>
          <w:tcPr>
            <w:tcW w:w="2423" w:type="pct"/>
            <w:vAlign w:val="center"/>
          </w:tcPr>
          <w:p w:rsidR="001B1C4E" w:rsidRPr="00437A93" w:rsidRDefault="001B1C4E" w:rsidP="00582E55">
            <w:pPr>
              <w:pStyle w:val="Textoindependiente"/>
              <w:numPr>
                <w:ilvl w:val="0"/>
                <w:numId w:val="1"/>
              </w:numPr>
              <w:ind w:left="397" w:hanging="397"/>
              <w:jc w:val="both"/>
              <w:rPr>
                <w:rFonts w:cs="Arial"/>
                <w:sz w:val="24"/>
                <w:szCs w:val="24"/>
                <w:lang w:val="es-MX"/>
              </w:rPr>
            </w:pPr>
            <w:r w:rsidRPr="00437A93">
              <w:rPr>
                <w:rFonts w:cs="Arial"/>
                <w:sz w:val="24"/>
                <w:szCs w:val="24"/>
                <w:lang w:val="es-MX"/>
              </w:rPr>
              <w:t xml:space="preserve">Envía a la Dirección de Divulgación para su difusión, y reporta las </w:t>
            </w:r>
            <w:r w:rsidRPr="00437A93">
              <w:rPr>
                <w:rFonts w:cs="Arial"/>
                <w:sz w:val="24"/>
                <w:szCs w:val="24"/>
                <w:lang w:val="es-MX"/>
              </w:rPr>
              <w:lastRenderedPageBreak/>
              <w:t>investigaciones aprobadas en los informes que se le soliciten.</w:t>
            </w:r>
          </w:p>
        </w:tc>
        <w:tc>
          <w:tcPr>
            <w:tcW w:w="1343" w:type="pct"/>
            <w:vAlign w:val="center"/>
          </w:tcPr>
          <w:p w:rsidR="001B1C4E" w:rsidRPr="00437A93" w:rsidRDefault="001B1C4E" w:rsidP="00E8477F">
            <w:pPr>
              <w:pStyle w:val="Piedepgina"/>
              <w:tabs>
                <w:tab w:val="clear" w:pos="4252"/>
                <w:tab w:val="clear" w:pos="8504"/>
              </w:tabs>
              <w:ind w:left="29"/>
              <w:jc w:val="center"/>
              <w:rPr>
                <w:rFonts w:ascii="Arial" w:hAnsi="Arial" w:cs="Arial"/>
                <w:b/>
                <w:bCs/>
                <w:snapToGrid w:val="0"/>
              </w:rPr>
            </w:pPr>
            <w:r w:rsidRPr="00437A93">
              <w:rPr>
                <w:rFonts w:ascii="Arial" w:hAnsi="Arial" w:cs="Arial"/>
                <w:b/>
                <w:bCs/>
                <w:snapToGrid w:val="0"/>
              </w:rPr>
              <w:lastRenderedPageBreak/>
              <w:t>Correo electrónico/Informes</w:t>
            </w:r>
          </w:p>
        </w:tc>
      </w:tr>
      <w:tr w:rsidR="00F83F59" w:rsidRPr="00437A93" w:rsidTr="00582E55">
        <w:trPr>
          <w:jc w:val="center"/>
        </w:trPr>
        <w:tc>
          <w:tcPr>
            <w:tcW w:w="1234" w:type="pct"/>
            <w:vAlign w:val="center"/>
          </w:tcPr>
          <w:p w:rsidR="00F83F59" w:rsidRPr="00437A93" w:rsidRDefault="00F83F59" w:rsidP="00E8477F">
            <w:pPr>
              <w:pStyle w:val="Textoindependiente"/>
              <w:ind w:right="278"/>
              <w:jc w:val="center"/>
              <w:rPr>
                <w:rFonts w:cs="Arial"/>
                <w:b/>
                <w:sz w:val="24"/>
                <w:szCs w:val="24"/>
                <w:lang w:val="es-MX"/>
              </w:rPr>
            </w:pPr>
            <w:r w:rsidRPr="00437A93">
              <w:rPr>
                <w:rFonts w:cs="Arial"/>
                <w:b/>
                <w:sz w:val="24"/>
                <w:szCs w:val="24"/>
                <w:lang w:val="es-MX"/>
              </w:rPr>
              <w:lastRenderedPageBreak/>
              <w:t>Unidad de Investigación</w:t>
            </w:r>
          </w:p>
        </w:tc>
        <w:tc>
          <w:tcPr>
            <w:tcW w:w="2423" w:type="pct"/>
            <w:vAlign w:val="center"/>
          </w:tcPr>
          <w:p w:rsidR="00F83F59" w:rsidRPr="00437A93" w:rsidRDefault="001B1C4E" w:rsidP="00582E55">
            <w:pPr>
              <w:pStyle w:val="Textoindependiente"/>
              <w:numPr>
                <w:ilvl w:val="0"/>
                <w:numId w:val="1"/>
              </w:numPr>
              <w:ind w:left="397" w:hanging="397"/>
              <w:jc w:val="both"/>
              <w:rPr>
                <w:rFonts w:cs="Arial"/>
                <w:sz w:val="24"/>
                <w:szCs w:val="24"/>
                <w:lang w:val="es-MX"/>
              </w:rPr>
            </w:pPr>
            <w:r w:rsidRPr="00437A93">
              <w:rPr>
                <w:rFonts w:cs="Arial"/>
                <w:sz w:val="24"/>
                <w:szCs w:val="24"/>
                <w:lang w:val="es-MX"/>
              </w:rPr>
              <w:t>Archiva el dictamen y la investigación en el expediente correspondiente</w:t>
            </w:r>
            <w:r w:rsidR="00F83F59" w:rsidRPr="00437A93">
              <w:rPr>
                <w:rFonts w:cs="Arial"/>
                <w:sz w:val="24"/>
                <w:szCs w:val="24"/>
                <w:lang w:val="es-MX"/>
              </w:rPr>
              <w:t>.</w:t>
            </w:r>
          </w:p>
        </w:tc>
        <w:tc>
          <w:tcPr>
            <w:tcW w:w="1343" w:type="pct"/>
            <w:vAlign w:val="center"/>
          </w:tcPr>
          <w:p w:rsidR="00F83F59" w:rsidRPr="00437A93" w:rsidRDefault="001B1C4E" w:rsidP="00E8477F">
            <w:pPr>
              <w:pStyle w:val="Piedepgina"/>
              <w:tabs>
                <w:tab w:val="clear" w:pos="4252"/>
                <w:tab w:val="clear" w:pos="8504"/>
              </w:tabs>
              <w:ind w:left="29"/>
              <w:jc w:val="center"/>
              <w:rPr>
                <w:rFonts w:ascii="Arial" w:hAnsi="Arial" w:cs="Arial"/>
                <w:b/>
                <w:bCs/>
                <w:snapToGrid w:val="0"/>
              </w:rPr>
            </w:pPr>
            <w:r w:rsidRPr="00437A93">
              <w:rPr>
                <w:rFonts w:ascii="Arial" w:hAnsi="Arial" w:cs="Arial"/>
                <w:b/>
                <w:bCs/>
                <w:snapToGrid w:val="0"/>
              </w:rPr>
              <w:t>Expediente anual de investigaciones realizadas/aprobadas</w:t>
            </w:r>
          </w:p>
        </w:tc>
      </w:tr>
      <w:tr w:rsidR="00F83F59" w:rsidRPr="00437A93" w:rsidTr="00E8477F">
        <w:trPr>
          <w:jc w:val="center"/>
        </w:trPr>
        <w:tc>
          <w:tcPr>
            <w:tcW w:w="0" w:type="auto"/>
            <w:gridSpan w:val="3"/>
            <w:vAlign w:val="center"/>
          </w:tcPr>
          <w:p w:rsidR="00F83F59" w:rsidRPr="00437A93" w:rsidRDefault="00F83F59" w:rsidP="00E8477F">
            <w:pPr>
              <w:pStyle w:val="Piedepgina"/>
              <w:tabs>
                <w:tab w:val="clear" w:pos="4252"/>
                <w:tab w:val="clear" w:pos="8504"/>
              </w:tabs>
              <w:ind w:left="175"/>
              <w:jc w:val="center"/>
              <w:rPr>
                <w:rFonts w:ascii="Arial" w:hAnsi="Arial" w:cs="Arial"/>
                <w:b/>
                <w:bCs/>
                <w:snapToGrid w:val="0"/>
              </w:rPr>
            </w:pPr>
            <w:r w:rsidRPr="00437A93">
              <w:rPr>
                <w:rFonts w:ascii="Arial" w:hAnsi="Arial" w:cs="Arial"/>
                <w:b/>
              </w:rPr>
              <w:t>FIN DEL PROCEDIMIENTO</w:t>
            </w:r>
          </w:p>
        </w:tc>
      </w:tr>
    </w:tbl>
    <w:p w:rsidR="00943B06" w:rsidRPr="00437A93" w:rsidRDefault="00B02C4D" w:rsidP="00943B06">
      <w:pPr>
        <w:spacing w:line="360" w:lineRule="auto"/>
        <w:ind w:right="-91"/>
        <w:outlineLvl w:val="1"/>
        <w:rPr>
          <w:rFonts w:ascii="Arial" w:eastAsia="Calibri" w:hAnsi="Arial" w:cs="Arial"/>
          <w:b/>
          <w:color w:val="00863D"/>
          <w:lang w:eastAsia="en-US"/>
        </w:rPr>
      </w:pPr>
      <w:r w:rsidRPr="00437A93">
        <w:rPr>
          <w:rFonts w:ascii="Arial" w:hAnsi="Arial" w:cs="Arial"/>
          <w:b/>
          <w:color w:val="00863D"/>
        </w:rPr>
        <w:br w:type="page"/>
      </w:r>
      <w:bookmarkStart w:id="35" w:name="_Toc487470624"/>
      <w:bookmarkStart w:id="36" w:name="_Toc497725638"/>
      <w:r w:rsidR="00943B06" w:rsidRPr="00437A93">
        <w:rPr>
          <w:rFonts w:ascii="Arial" w:eastAsia="Calibri" w:hAnsi="Arial" w:cs="Arial"/>
          <w:b/>
          <w:color w:val="00863D"/>
          <w:lang w:eastAsia="en-US"/>
        </w:rPr>
        <w:lastRenderedPageBreak/>
        <w:t>DIAGRAMA DE FLUJO_____________________________________________</w:t>
      </w:r>
      <w:bookmarkEnd w:id="35"/>
      <w:bookmarkEnd w:id="36"/>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0A0" w:firstRow="1" w:lastRow="0" w:firstColumn="1" w:lastColumn="0" w:noHBand="0" w:noVBand="0"/>
      </w:tblPr>
      <w:tblGrid>
        <w:gridCol w:w="1219"/>
        <w:gridCol w:w="1401"/>
        <w:gridCol w:w="1241"/>
        <w:gridCol w:w="1646"/>
        <w:gridCol w:w="1546"/>
        <w:gridCol w:w="2909"/>
      </w:tblGrid>
      <w:tr w:rsidR="006565C2" w:rsidRPr="00DF28B7" w:rsidTr="00BA343E">
        <w:trPr>
          <w:trHeight w:val="857"/>
          <w:tblHeader/>
          <w:jc w:val="center"/>
        </w:trPr>
        <w:tc>
          <w:tcPr>
            <w:tcW w:w="612" w:type="pct"/>
            <w:tcBorders>
              <w:top w:val="single" w:sz="4" w:space="0" w:color="auto"/>
              <w:left w:val="single" w:sz="4" w:space="0" w:color="auto"/>
              <w:bottom w:val="single" w:sz="4" w:space="0" w:color="auto"/>
              <w:right w:val="single" w:sz="4" w:space="0" w:color="auto"/>
            </w:tcBorders>
            <w:hideMark/>
          </w:tcPr>
          <w:p w:rsidR="006565C2" w:rsidRPr="00DF28B7" w:rsidRDefault="006565C2" w:rsidP="001E2444">
            <w:pPr>
              <w:pStyle w:val="Textoindependiente"/>
              <w:spacing w:before="120" w:after="120" w:line="276" w:lineRule="auto"/>
              <w:jc w:val="center"/>
              <w:rPr>
                <w:rFonts w:cs="Arial"/>
                <w:b/>
                <w:lang w:val="es-MX"/>
              </w:rPr>
            </w:pPr>
            <w:r w:rsidRPr="00DF28B7">
              <w:rPr>
                <w:rFonts w:cs="Arial"/>
                <w:b/>
                <w:lang w:val="es-MX"/>
              </w:rPr>
              <w:t>Comité Académico y Editorial</w:t>
            </w:r>
          </w:p>
        </w:tc>
        <w:tc>
          <w:tcPr>
            <w:tcW w:w="703" w:type="pct"/>
            <w:tcBorders>
              <w:top w:val="single" w:sz="4" w:space="0" w:color="auto"/>
              <w:left w:val="single" w:sz="4" w:space="0" w:color="auto"/>
              <w:bottom w:val="single" w:sz="4" w:space="0" w:color="auto"/>
              <w:right w:val="single" w:sz="4" w:space="0" w:color="auto"/>
            </w:tcBorders>
          </w:tcPr>
          <w:p w:rsidR="006565C2" w:rsidRPr="00DF28B7" w:rsidRDefault="006565C2" w:rsidP="001E2444">
            <w:pPr>
              <w:pStyle w:val="Textoindependiente"/>
              <w:spacing w:before="120" w:after="120" w:line="276" w:lineRule="auto"/>
              <w:jc w:val="center"/>
              <w:rPr>
                <w:rFonts w:cs="Arial"/>
                <w:b/>
                <w:lang w:val="es-MX"/>
              </w:rPr>
            </w:pPr>
            <w:r w:rsidRPr="00DF28B7">
              <w:rPr>
                <w:rFonts w:cs="Arial"/>
                <w:b/>
                <w:lang w:val="es-MX"/>
              </w:rPr>
              <w:t>Secretaría Académica</w:t>
            </w:r>
          </w:p>
        </w:tc>
        <w:tc>
          <w:tcPr>
            <w:tcW w:w="623" w:type="pct"/>
            <w:tcBorders>
              <w:top w:val="single" w:sz="4" w:space="0" w:color="auto"/>
              <w:left w:val="single" w:sz="4" w:space="0" w:color="auto"/>
              <w:bottom w:val="single" w:sz="4" w:space="0" w:color="auto"/>
              <w:right w:val="single" w:sz="4" w:space="0" w:color="auto"/>
            </w:tcBorders>
            <w:hideMark/>
          </w:tcPr>
          <w:p w:rsidR="006565C2" w:rsidRPr="00DF28B7" w:rsidRDefault="006565C2" w:rsidP="001E2444">
            <w:pPr>
              <w:pStyle w:val="Textoindependiente"/>
              <w:spacing w:before="120" w:after="120" w:line="276" w:lineRule="auto"/>
              <w:jc w:val="center"/>
              <w:rPr>
                <w:rFonts w:cs="Arial"/>
                <w:b/>
                <w:lang w:val="es-MX"/>
              </w:rPr>
            </w:pPr>
            <w:r w:rsidRPr="00DF28B7">
              <w:rPr>
                <w:rFonts w:cs="Arial"/>
                <w:b/>
                <w:lang w:val="es-MX"/>
              </w:rPr>
              <w:t>Dirección del Centro</w:t>
            </w:r>
          </w:p>
        </w:tc>
        <w:tc>
          <w:tcPr>
            <w:tcW w:w="826" w:type="pct"/>
            <w:tcBorders>
              <w:top w:val="single" w:sz="4" w:space="0" w:color="auto"/>
              <w:left w:val="single" w:sz="4" w:space="0" w:color="auto"/>
              <w:bottom w:val="single" w:sz="4" w:space="0" w:color="auto"/>
              <w:right w:val="single" w:sz="4" w:space="0" w:color="auto"/>
            </w:tcBorders>
            <w:hideMark/>
          </w:tcPr>
          <w:p w:rsidR="006565C2" w:rsidRPr="00DF28B7" w:rsidRDefault="006565C2" w:rsidP="001E2444">
            <w:pPr>
              <w:pStyle w:val="Textoindependiente"/>
              <w:spacing w:before="120" w:after="120" w:line="276" w:lineRule="auto"/>
              <w:jc w:val="center"/>
              <w:rPr>
                <w:rFonts w:cs="Arial"/>
                <w:b/>
                <w:lang w:val="es-MX"/>
              </w:rPr>
            </w:pPr>
            <w:r w:rsidRPr="00DF28B7">
              <w:rPr>
                <w:rFonts w:cs="Arial"/>
                <w:b/>
                <w:lang w:val="es-MX"/>
              </w:rPr>
              <w:t>Titular de la Unidad de Investigación</w:t>
            </w:r>
          </w:p>
        </w:tc>
        <w:tc>
          <w:tcPr>
            <w:tcW w:w="776" w:type="pct"/>
            <w:tcBorders>
              <w:top w:val="single" w:sz="4" w:space="0" w:color="auto"/>
              <w:left w:val="single" w:sz="4" w:space="0" w:color="auto"/>
              <w:bottom w:val="single" w:sz="4" w:space="0" w:color="auto"/>
              <w:right w:val="single" w:sz="4" w:space="0" w:color="auto"/>
            </w:tcBorders>
            <w:hideMark/>
          </w:tcPr>
          <w:p w:rsidR="006565C2" w:rsidRPr="00DF28B7" w:rsidRDefault="006565C2" w:rsidP="001E2444">
            <w:pPr>
              <w:pStyle w:val="Textoindependiente"/>
              <w:spacing w:before="120" w:after="120" w:line="276" w:lineRule="auto"/>
              <w:jc w:val="center"/>
              <w:rPr>
                <w:rFonts w:cs="Arial"/>
                <w:b/>
                <w:lang w:val="es-MX"/>
              </w:rPr>
            </w:pPr>
            <w:r w:rsidRPr="00DF28B7">
              <w:rPr>
                <w:rFonts w:cs="Arial"/>
                <w:b/>
                <w:lang w:val="es-MX"/>
              </w:rPr>
              <w:t>Profesor-investigador</w:t>
            </w:r>
          </w:p>
        </w:tc>
        <w:tc>
          <w:tcPr>
            <w:tcW w:w="1460" w:type="pct"/>
            <w:tcBorders>
              <w:top w:val="single" w:sz="4" w:space="0" w:color="auto"/>
              <w:left w:val="single" w:sz="4" w:space="0" w:color="auto"/>
              <w:bottom w:val="single" w:sz="4" w:space="0" w:color="auto"/>
              <w:right w:val="single" w:sz="4" w:space="0" w:color="auto"/>
            </w:tcBorders>
            <w:hideMark/>
          </w:tcPr>
          <w:p w:rsidR="006565C2" w:rsidRPr="00DF28B7" w:rsidRDefault="006565C2" w:rsidP="001E2444">
            <w:pPr>
              <w:pStyle w:val="Textoindependiente"/>
              <w:spacing w:before="120" w:after="120" w:line="276" w:lineRule="auto"/>
              <w:jc w:val="center"/>
              <w:rPr>
                <w:rFonts w:cs="Arial"/>
                <w:b/>
                <w:lang w:val="es-MX"/>
              </w:rPr>
            </w:pPr>
            <w:r w:rsidRPr="00DF28B7">
              <w:rPr>
                <w:noProof/>
                <w:lang w:val="es-MX" w:eastAsia="es-MX"/>
              </w:rPr>
              <mc:AlternateContent>
                <mc:Choice Requires="wps">
                  <w:drawing>
                    <wp:anchor distT="0" distB="0" distL="114300" distR="114300" simplePos="0" relativeHeight="253896704" behindDoc="0" locked="0" layoutInCell="1" allowOverlap="1" wp14:anchorId="6D7068C9" wp14:editId="7DB03B6A">
                      <wp:simplePos x="0" y="0"/>
                      <wp:positionH relativeFrom="column">
                        <wp:posOffset>17799685</wp:posOffset>
                      </wp:positionH>
                      <wp:positionV relativeFrom="paragraph">
                        <wp:posOffset>-84969985</wp:posOffset>
                      </wp:positionV>
                      <wp:extent cx="0" cy="347294"/>
                      <wp:effectExtent l="76200" t="0" r="76200" b="53340"/>
                      <wp:wrapNone/>
                      <wp:docPr id="618" name="22 Conector angular"/>
                      <wp:cNvGraphicFramePr/>
                      <a:graphic xmlns:a="http://schemas.openxmlformats.org/drawingml/2006/main">
                        <a:graphicData uri="http://schemas.microsoft.com/office/word/2010/wordprocessingShape">
                          <wps:wsp>
                            <wps:cNvCnPr/>
                            <wps:spPr>
                              <a:xfrm>
                                <a:off x="0" y="0"/>
                                <a:ext cx="0" cy="347294"/>
                              </a:xfrm>
                              <a:prstGeom prst="straightConnector1">
                                <a:avLst/>
                              </a:prstGeom>
                              <a:noFill/>
                              <a:ln w="63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47A57D3" id="22 Conector angular" o:spid="_x0000_s1026" type="#_x0000_t32" style="position:absolute;margin-left:1401.55pt;margin-top:-6690.55pt;width:0;height:27.35pt;z-index:2538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" strokecolor="windowText" strokeweight=".5pt">
                      <v:stroke endarrow="block"/>
                    </v:shape>
                  </w:pict>
                </mc:Fallback>
              </mc:AlternateContent>
            </w:r>
            <w:r w:rsidRPr="00DF28B7">
              <w:rPr>
                <w:rFonts w:cs="Arial"/>
                <w:b/>
                <w:lang w:val="es-MX"/>
              </w:rPr>
              <w:t>Actividades</w:t>
            </w:r>
          </w:p>
        </w:tc>
      </w:tr>
      <w:tr w:rsidR="006565C2" w:rsidRPr="00437A93" w:rsidTr="00BA1299">
        <w:trPr>
          <w:jc w:val="center"/>
        </w:trPr>
        <w:tc>
          <w:tcPr>
            <w:tcW w:w="612" w:type="pct"/>
            <w:tcBorders>
              <w:top w:val="single" w:sz="4" w:space="0" w:color="auto"/>
              <w:left w:val="single" w:sz="4" w:space="0" w:color="auto"/>
              <w:bottom w:val="nil"/>
              <w:right w:val="single" w:sz="4" w:space="0" w:color="auto"/>
            </w:tcBorders>
            <w:hideMark/>
          </w:tcPr>
          <w:p w:rsidR="006565C2" w:rsidRPr="00437A93" w:rsidRDefault="00BA1299" w:rsidP="001E2444">
            <w:pPr>
              <w:pStyle w:val="Textoindependiente"/>
              <w:spacing w:before="120" w:after="120" w:line="276" w:lineRule="auto"/>
              <w:jc w:val="both"/>
              <w:rPr>
                <w:rFonts w:cs="Arial"/>
                <w:sz w:val="20"/>
                <w:lang w:val="es-MX"/>
              </w:rPr>
            </w:pPr>
            <w:r w:rsidRPr="00437A93">
              <w:rPr>
                <w:noProof/>
                <w:lang w:val="es-MX" w:eastAsia="es-MX"/>
              </w:rPr>
              <mc:AlternateContent>
                <mc:Choice Requires="wpg">
                  <w:drawing>
                    <wp:anchor distT="0" distB="0" distL="114300" distR="114300" simplePos="0" relativeHeight="253857792" behindDoc="0" locked="0" layoutInCell="1" allowOverlap="1" wp14:anchorId="6301606A" wp14:editId="6CE45860">
                      <wp:simplePos x="0" y="0"/>
                      <wp:positionH relativeFrom="column">
                        <wp:posOffset>489878</wp:posOffset>
                      </wp:positionH>
                      <wp:positionV relativeFrom="paragraph">
                        <wp:posOffset>109025</wp:posOffset>
                      </wp:positionV>
                      <wp:extent cx="4011930" cy="6618273"/>
                      <wp:effectExtent l="0" t="0" r="0" b="11430"/>
                      <wp:wrapNone/>
                      <wp:docPr id="265" name="Grupo 265"/>
                      <wp:cNvGraphicFramePr/>
                      <a:graphic xmlns:a="http://schemas.openxmlformats.org/drawingml/2006/main">
                        <a:graphicData uri="http://schemas.microsoft.com/office/word/2010/wordprocessingGroup">
                          <wpg:wgp>
                            <wpg:cNvGrpSpPr/>
                            <wpg:grpSpPr>
                              <a:xfrm>
                                <a:off x="0" y="0"/>
                                <a:ext cx="4011930" cy="6618273"/>
                                <a:chOff x="570063" y="0"/>
                                <a:chExt cx="4239260" cy="9299121"/>
                              </a:xfrm>
                            </wpg:grpSpPr>
                            <wps:wsp>
                              <wps:cNvPr id="266" name="100 Rectángulo"/>
                              <wps:cNvSpPr/>
                              <wps:spPr>
                                <a:xfrm>
                                  <a:off x="570063" y="2301702"/>
                                  <a:ext cx="4239260" cy="6911340"/>
                                </a:xfrm>
                                <a:prstGeom prst="rect">
                                  <a:avLst/>
                                </a:prstGeom>
                              </wps:spPr>
                              <wps:bodyPr/>
                            </wps:wsp>
                            <wps:wsp>
                              <wps:cNvPr id="267" name="6 Rectángulo"/>
                              <wps:cNvSpPr/>
                              <wps:spPr>
                                <a:xfrm>
                                  <a:off x="3927594" y="2301739"/>
                                  <a:ext cx="540000" cy="324000"/>
                                </a:xfrm>
                                <a:prstGeom prst="rect">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6565C2">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8" name="10 Rectángulo"/>
                              <wps:cNvSpPr/>
                              <wps:spPr>
                                <a:xfrm>
                                  <a:off x="2831743" y="3201255"/>
                                  <a:ext cx="540000" cy="324000"/>
                                </a:xfrm>
                                <a:prstGeom prst="rect">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6565C2">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1" name="12 Rectángulo"/>
                              <wps:cNvSpPr/>
                              <wps:spPr>
                                <a:xfrm>
                                  <a:off x="2831743" y="5090312"/>
                                  <a:ext cx="540000" cy="324000"/>
                                </a:xfrm>
                                <a:prstGeom prst="rect">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6565C2">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6" name="22 Conector angular"/>
                              <wps:cNvCnPr>
                                <a:stCxn id="268" idx="2"/>
                                <a:endCxn id="2501" idx="0"/>
                              </wps:cNvCnPr>
                              <wps:spPr>
                                <a:xfrm>
                                  <a:off x="3101744" y="3525255"/>
                                  <a:ext cx="1654" cy="458027"/>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3" name="2 Conector recto de flecha"/>
                              <wps:cNvCnPr/>
                              <wps:spPr>
                                <a:xfrm flipH="1">
                                  <a:off x="3079294" y="392990"/>
                                  <a:ext cx="2582" cy="32493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4" name="3 Rectángulo"/>
                              <wps:cNvSpPr/>
                              <wps:spPr>
                                <a:xfrm>
                                  <a:off x="2831744" y="779689"/>
                                  <a:ext cx="540000" cy="324000"/>
                                </a:xfrm>
                                <a:prstGeom prst="rect">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6565C2">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5" name="5 Conector angular"/>
                              <wps:cNvCnPr>
                                <a:endCxn id="267" idx="1"/>
                              </wps:cNvCnPr>
                              <wps:spPr>
                                <a:xfrm rot="16200000" flipH="1">
                                  <a:off x="2827205" y="1363328"/>
                                  <a:ext cx="1360008" cy="840578"/>
                                </a:xfrm>
                                <a:prstGeom prst="bentConnector2">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6" name="8 Rectángulo redondeado"/>
                              <wps:cNvSpPr/>
                              <wps:spPr>
                                <a:xfrm>
                                  <a:off x="2707122" y="0"/>
                                  <a:ext cx="821690" cy="385483"/>
                                </a:xfrm>
                                <a:prstGeom prst="flowChartTerminator">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6565C2">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Inicio</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87" name="87 Conector fuera de página"/>
                              <wps:cNvSpPr/>
                              <wps:spPr>
                                <a:xfrm>
                                  <a:off x="1982787" y="8817247"/>
                                  <a:ext cx="322185" cy="481874"/>
                                </a:xfrm>
                                <a:prstGeom prst="flowChartOffpageConnector">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6565C2">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lang w:val="es-ES_tradnl"/>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1" name="16 Rectángulo"/>
                              <wps:cNvSpPr/>
                              <wps:spPr>
                                <a:xfrm>
                                  <a:off x="3073171" y="4431767"/>
                                  <a:ext cx="417141" cy="384363"/>
                                </a:xfrm>
                                <a:prstGeom prst="rect">
                                  <a:avLst/>
                                </a:prstGeom>
                                <a:solidFill>
                                  <a:schemeClr val="bg1"/>
                                </a:solidFill>
                                <a:ln w="635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6565C2">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Sí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9" name="15 Conector angular"/>
                              <wps:cNvCnPr>
                                <a:stCxn id="2501" idx="1"/>
                                <a:endCxn id="284" idx="1"/>
                              </wps:cNvCnPr>
                              <wps:spPr>
                                <a:xfrm rot="10800000" flipH="1">
                                  <a:off x="2771130" y="941689"/>
                                  <a:ext cx="60613" cy="3320742"/>
                                </a:xfrm>
                                <a:prstGeom prst="bentConnector3">
                                  <a:avLst>
                                    <a:gd name="adj1" fmla="val -752750"/>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3" name="22 Conector angular"/>
                              <wps:cNvCnPr>
                                <a:stCxn id="2501" idx="2"/>
                                <a:endCxn id="271" idx="0"/>
                              </wps:cNvCnPr>
                              <wps:spPr>
                                <a:xfrm flipH="1">
                                  <a:off x="3101744" y="4541579"/>
                                  <a:ext cx="1654" cy="548734"/>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9" name="5 Conector angular"/>
                              <wps:cNvCnPr>
                                <a:stCxn id="267" idx="2"/>
                                <a:endCxn id="268" idx="3"/>
                              </wps:cNvCnPr>
                              <wps:spPr>
                                <a:xfrm rot="5400000">
                                  <a:off x="3415913" y="2581572"/>
                                  <a:ext cx="737516" cy="825851"/>
                                </a:xfrm>
                                <a:prstGeom prst="bentConnector2">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01" name="10 Rectángulo"/>
                              <wps:cNvSpPr/>
                              <wps:spPr>
                                <a:xfrm>
                                  <a:off x="2771131" y="3983282"/>
                                  <a:ext cx="664533" cy="558297"/>
                                </a:xfrm>
                                <a:prstGeom prst="flowChartDecision">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A343E">
                                    <w:pPr>
                                      <w:pStyle w:val="NormalWeb"/>
                                      <w:spacing w:before="0" w:beforeAutospacing="0" w:after="0" w:afterAutospacing="0"/>
                                      <w:rPr>
                                        <w:color w:val="000000" w:themeColor="text1"/>
                                        <w:sz w:val="20"/>
                                        <w:szCs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04" name="10 Rectángulo"/>
                              <wps:cNvSpPr/>
                              <wps:spPr>
                                <a:xfrm>
                                  <a:off x="2771129" y="5904983"/>
                                  <a:ext cx="664533" cy="558297"/>
                                </a:xfrm>
                                <a:prstGeom prst="flowChartDecision">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A343E">
                                    <w:pPr>
                                      <w:pStyle w:val="NormalWeb"/>
                                      <w:spacing w:before="0" w:beforeAutospacing="0" w:after="0" w:afterAutospacing="0"/>
                                      <w:rPr>
                                        <w:color w:val="000000" w:themeColor="text1"/>
                                        <w:sz w:val="20"/>
                                        <w:szCs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06" name="16 Rectángulo"/>
                              <wps:cNvSpPr/>
                              <wps:spPr>
                                <a:xfrm>
                                  <a:off x="3198247" y="6287257"/>
                                  <a:ext cx="417141" cy="384363"/>
                                </a:xfrm>
                                <a:prstGeom prst="rect">
                                  <a:avLst/>
                                </a:prstGeom>
                                <a:noFill/>
                                <a:ln w="635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6565C2">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Sí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07" name="12 Rectángulo"/>
                              <wps:cNvSpPr/>
                              <wps:spPr>
                                <a:xfrm>
                                  <a:off x="1867288" y="7313938"/>
                                  <a:ext cx="540000" cy="324000"/>
                                </a:xfrm>
                                <a:prstGeom prst="rect">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6565C2">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19" name="10 Rectángulo"/>
                              <wps:cNvSpPr/>
                              <wps:spPr>
                                <a:xfrm>
                                  <a:off x="1811996" y="7951480"/>
                                  <a:ext cx="664533" cy="558297"/>
                                </a:xfrm>
                                <a:prstGeom prst="flowChartDecision">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A343E">
                                    <w:pPr>
                                      <w:pStyle w:val="NormalWeb"/>
                                      <w:spacing w:before="0" w:beforeAutospacing="0" w:after="0" w:afterAutospacing="0"/>
                                      <w:rPr>
                                        <w:color w:val="000000" w:themeColor="text1"/>
                                        <w:sz w:val="20"/>
                                        <w:szCs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28" name="22 Conector angular"/>
                              <wps:cNvCnPr>
                                <a:stCxn id="271" idx="2"/>
                                <a:endCxn id="2504" idx="0"/>
                              </wps:cNvCnPr>
                              <wps:spPr>
                                <a:xfrm>
                                  <a:off x="3101744" y="5414313"/>
                                  <a:ext cx="1652" cy="490671"/>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29" name="22 Conector angular"/>
                              <wps:cNvCnPr>
                                <a:stCxn id="2504" idx="2"/>
                                <a:endCxn id="2507" idx="0"/>
                              </wps:cNvCnPr>
                              <wps:spPr>
                                <a:xfrm rot="5400000">
                                  <a:off x="2195014" y="6405554"/>
                                  <a:ext cx="850657" cy="966107"/>
                                </a:xfrm>
                                <a:prstGeom prst="bentConnector3">
                                  <a:avLst>
                                    <a:gd name="adj1" fmla="val 50000"/>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47" name="22 Conector angular"/>
                              <wps:cNvCnPr>
                                <a:stCxn id="2507" idx="2"/>
                                <a:endCxn id="2519" idx="0"/>
                              </wps:cNvCnPr>
                              <wps:spPr>
                                <a:xfrm>
                                  <a:off x="2137288" y="7637588"/>
                                  <a:ext cx="6974" cy="313528"/>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51" name="22 Conector angular"/>
                              <wps:cNvCnPr>
                                <a:stCxn id="2504" idx="1"/>
                                <a:endCxn id="284" idx="1"/>
                              </wps:cNvCnPr>
                              <wps:spPr>
                                <a:xfrm rot="10800000" flipH="1">
                                  <a:off x="2771128" y="941690"/>
                                  <a:ext cx="60616" cy="5242443"/>
                                </a:xfrm>
                                <a:prstGeom prst="bentConnector3">
                                  <a:avLst>
                                    <a:gd name="adj1" fmla="val -1147818"/>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54" name="22 Conector angular"/>
                              <wps:cNvCnPr>
                                <a:stCxn id="2519" idx="1"/>
                                <a:endCxn id="284" idx="1"/>
                              </wps:cNvCnPr>
                              <wps:spPr>
                                <a:xfrm rot="10800000" flipH="1">
                                  <a:off x="1811994" y="941647"/>
                                  <a:ext cx="1019749" cy="7288606"/>
                                </a:xfrm>
                                <a:prstGeom prst="bentConnector3">
                                  <a:avLst>
                                    <a:gd name="adj1" fmla="val -23688"/>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72" name="22 Conector angular"/>
                              <wps:cNvCnPr>
                                <a:stCxn id="2519" idx="2"/>
                                <a:endCxn id="287" idx="0"/>
                              </wps:cNvCnPr>
                              <wps:spPr>
                                <a:xfrm flipH="1">
                                  <a:off x="2143880" y="8509777"/>
                                  <a:ext cx="383" cy="307471"/>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83" name="16 Rectángulo"/>
                              <wps:cNvSpPr/>
                              <wps:spPr>
                                <a:xfrm>
                                  <a:off x="2289980" y="8296808"/>
                                  <a:ext cx="417141" cy="384363"/>
                                </a:xfrm>
                                <a:prstGeom prst="rect">
                                  <a:avLst/>
                                </a:prstGeom>
                                <a:noFill/>
                                <a:ln w="635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6565C2">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Sí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01606A" id="Grupo 265" o:spid="_x0000_s1484" style="position:absolute;left:0;text-align:left;margin-left:38.55pt;margin-top:8.6pt;width:315.9pt;height:521.1pt;z-index:253857792;mso-position-horizontal-relative:text;mso-position-vertical-relative:text;mso-width-relative:margin;mso-height-relative:margin" coordorigin="5700" coordsize="42392,9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">
                      <v:rect id="100 Rectángulo" o:spid="_x0000_s1485" style="position:absolute;left:5700;top:23017;width:42393;height:69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" filled="f" stroked="f"/>
                      <v:rect id="6 Rectángulo" o:spid="_x0000_s1486" style="position:absolute;left:39275;top:23017;width:54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" fillcolor="white [3212]" strokecolor="black [3213]" strokeweight=".5pt">
                        <v:textbox>
                          <w:txbxContent>
                            <w:p w:rsidR="009C6E0D" w:rsidRDefault="009C6E0D" w:rsidP="006565C2">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2</w:t>
                              </w:r>
                            </w:p>
                          </w:txbxContent>
                        </v:textbox>
                      </v:rect>
                      <v:rect id="10 Rectángulo" o:spid="_x0000_s1487" style="position:absolute;left:28317;top:32012;width:54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" fillcolor="white [3212]" strokecolor="black [3213]" strokeweight=".5pt">
                        <v:textbox>
                          <w:txbxContent>
                            <w:p w:rsidR="009C6E0D" w:rsidRDefault="009C6E0D" w:rsidP="006565C2">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3</w:t>
                              </w:r>
                            </w:p>
                          </w:txbxContent>
                        </v:textbox>
                      </v:rect>
                      <v:rect id="12 Rectángulo" o:spid="_x0000_s1488" style="position:absolute;left:28317;top:50903;width:54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" fillcolor="white [3212]" strokecolor="black [3213]" strokeweight=".5pt">
                        <v:textbox>
                          <w:txbxContent>
                            <w:p w:rsidR="009C6E0D" w:rsidRDefault="009C6E0D" w:rsidP="006565C2">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4</w:t>
                              </w:r>
                            </w:p>
                          </w:txbxContent>
                        </v:textbox>
                      </v:rect>
                      <v:shape id="22 Conector angular" o:spid="_x0000_s1489" type="#_x0000_t32" style="position:absolute;left:31017;top:35252;width:16;height:45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" strokecolor="black [3213]" strokeweight=".5pt">
                        <v:stroke endarrow="block"/>
                      </v:shape>
                      <v:shape id="2 Conector recto de flecha" o:spid="_x0000_s1490" type="#_x0000_t32" style="position:absolute;left:30792;top:3929;width:26;height:32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" strokecolor="black [3213]" strokeweight=".5pt">
                        <v:stroke endarrow="block"/>
                      </v:shape>
                      <v:rect id="3 Rectángulo" o:spid="_x0000_s1491" style="position:absolute;left:28317;top:7796;width:54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" fillcolor="white [3212]" strokecolor="black [3213]" strokeweight=".5pt">
                        <v:textbox>
                          <w:txbxContent>
                            <w:p w:rsidR="009C6E0D" w:rsidRDefault="009C6E0D" w:rsidP="006565C2">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1</w:t>
                              </w:r>
                            </w:p>
                          </w:txbxContent>
                        </v:textbox>
                      </v:rect>
                      <v:shape id="5 Conector angular" o:spid="_x0000_s1492" type="#_x0000_t33" style="position:absolute;left:28272;top:13633;width:13600;height:840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" strokecolor="black [3213]" strokeweight=".5pt">
                        <v:stroke endarrow="block"/>
                      </v:shape>
                      <v:shape id="8 Rectángulo redondeado" o:spid="_x0000_s1493" type="#_x0000_t116" style="position:absolute;left:27071;width:821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" fillcolor="white [3212]" strokecolor="black [3213]" strokeweight=".5pt">
                        <v:textbox inset="1mm,0,1mm,0">
                          <w:txbxContent>
                            <w:p w:rsidR="009C6E0D" w:rsidRDefault="009C6E0D" w:rsidP="006565C2">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Inicio</w:t>
                              </w:r>
                            </w:p>
                          </w:txbxContent>
                        </v:textbox>
                      </v:shape>
                      <v:shape id="87 Conector fuera de página" o:spid="_x0000_s1494" type="#_x0000_t177" style="position:absolute;left:19827;top:88172;width:3222;height:4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" fillcolor="white [3212]" strokecolor="black [3213]" strokeweight=".5pt">
                        <v:textbox>
                          <w:txbxContent>
                            <w:p w:rsidR="009C6E0D" w:rsidRDefault="009C6E0D" w:rsidP="006565C2">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lang w:val="es-ES_tradnl"/>
                                </w:rPr>
                                <w:t>A</w:t>
                              </w:r>
                            </w:p>
                          </w:txbxContent>
                        </v:textbox>
                      </v:shape>
                      <v:rect id="_x0000_s1495" style="position:absolute;left:30731;top:44317;width:4172;height:3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" fillcolor="white [3212]" stroked="f" strokeweight=".5pt">
                        <v:textbox>
                          <w:txbxContent>
                            <w:p w:rsidR="009C6E0D" w:rsidRDefault="009C6E0D" w:rsidP="006565C2">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Sí</w:t>
                              </w:r>
                            </w:p>
                          </w:txbxContent>
                        </v:textbox>
                      </v:rect>
                      <v:shape id="15 Conector angular" o:spid="_x0000_s1496" type="#_x0000_t34" style="position:absolute;left:27711;top:9416;width:606;height:3320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" adj="-162594" strokecolor="black [3213]" strokeweight=".5pt">
                        <v:stroke endarrow="block"/>
                      </v:shape>
                      <v:shape id="22 Conector angular" o:spid="_x0000_s1497" type="#_x0000_t32" style="position:absolute;left:31017;top:45415;width:16;height:54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" strokecolor="black [3213]" strokeweight=".5pt">
                        <v:stroke endarrow="block"/>
                      </v:shape>
                      <v:shape id="5 Conector angular" o:spid="_x0000_s1498" type="#_x0000_t33" style="position:absolute;left:34158;top:25816;width:7375;height:825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" strokecolor="black [3213]" strokeweight=".5pt">
                        <v:stroke endarrow="block"/>
                      </v:shape>
                      <v:shape id="10 Rectángulo" o:spid="_x0000_s1499" type="#_x0000_t110" style="position:absolute;left:27711;top:39832;width:6645;height:5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" fillcolor="white [3212]" strokecolor="black [3213]" strokeweight=".5pt">
                        <v:textbox>
                          <w:txbxContent>
                            <w:p w:rsidR="009C6E0D" w:rsidRDefault="009C6E0D" w:rsidP="00BA343E">
                              <w:pPr>
                                <w:pStyle w:val="NormalWeb"/>
                                <w:spacing w:before="0" w:beforeAutospacing="0" w:after="0" w:afterAutospacing="0"/>
                                <w:rPr>
                                  <w:color w:val="000000" w:themeColor="text1"/>
                                  <w:sz w:val="20"/>
                                  <w:szCs w:val="20"/>
                                </w:rPr>
                              </w:pPr>
                            </w:p>
                          </w:txbxContent>
                        </v:textbox>
                      </v:shape>
                      <v:shape id="10 Rectángulo" o:spid="_x0000_s1500" type="#_x0000_t110" style="position:absolute;left:27711;top:59049;width:6645;height:5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" fillcolor="white [3212]" strokecolor="black [3213]" strokeweight=".5pt">
                        <v:textbox>
                          <w:txbxContent>
                            <w:p w:rsidR="009C6E0D" w:rsidRDefault="009C6E0D" w:rsidP="00BA343E">
                              <w:pPr>
                                <w:pStyle w:val="NormalWeb"/>
                                <w:spacing w:before="0" w:beforeAutospacing="0" w:after="0" w:afterAutospacing="0"/>
                                <w:rPr>
                                  <w:color w:val="000000" w:themeColor="text1"/>
                                  <w:sz w:val="20"/>
                                  <w:szCs w:val="20"/>
                                </w:rPr>
                              </w:pPr>
                            </w:p>
                          </w:txbxContent>
                        </v:textbox>
                      </v:shape>
                      <v:rect id="_x0000_s1501" style="position:absolute;left:31982;top:62872;width:4171;height:3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" filled="f" stroked="f" strokeweight=".5pt">
                        <v:textbox>
                          <w:txbxContent>
                            <w:p w:rsidR="009C6E0D" w:rsidRDefault="009C6E0D" w:rsidP="006565C2">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Sí</w:t>
                              </w:r>
                            </w:p>
                          </w:txbxContent>
                        </v:textbox>
                      </v:rect>
                      <v:rect id="12 Rectángulo" o:spid="_x0000_s1502" style="position:absolute;left:18672;top:73139;width:54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" fillcolor="white [3212]" strokecolor="black [3213]" strokeweight=".5pt">
                        <v:textbox>
                          <w:txbxContent>
                            <w:p w:rsidR="009C6E0D" w:rsidRDefault="009C6E0D" w:rsidP="006565C2">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5</w:t>
                              </w:r>
                            </w:p>
                          </w:txbxContent>
                        </v:textbox>
                      </v:rect>
                      <v:shape id="10 Rectángulo" o:spid="_x0000_s1503" type="#_x0000_t110" style="position:absolute;left:18119;top:79514;width:6646;height:5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" fillcolor="white [3212]" strokecolor="black [3213]" strokeweight=".5pt">
                        <v:textbox>
                          <w:txbxContent>
                            <w:p w:rsidR="009C6E0D" w:rsidRDefault="009C6E0D" w:rsidP="00BA343E">
                              <w:pPr>
                                <w:pStyle w:val="NormalWeb"/>
                                <w:spacing w:before="0" w:beforeAutospacing="0" w:after="0" w:afterAutospacing="0"/>
                                <w:rPr>
                                  <w:color w:val="000000" w:themeColor="text1"/>
                                  <w:sz w:val="20"/>
                                  <w:szCs w:val="20"/>
                                </w:rPr>
                              </w:pPr>
                            </w:p>
                          </w:txbxContent>
                        </v:textbox>
                      </v:shape>
                      <v:shape id="22 Conector angular" o:spid="_x0000_s1504" type="#_x0000_t32" style="position:absolute;left:31017;top:54143;width:16;height:4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" strokecolor="black [3213]" strokeweight=".5pt">
                        <v:stroke endarrow="block"/>
                      </v:shape>
                      <v:shape id="22 Conector angular" o:spid="_x0000_s1505" type="#_x0000_t34" style="position:absolute;left:21949;top:64055;width:8507;height:966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" strokecolor="black [3213]" strokeweight=".5pt">
                        <v:stroke endarrow="block"/>
                      </v:shape>
                      <v:shape id="22 Conector angular" o:spid="_x0000_s1506" type="#_x0000_t32" style="position:absolute;left:21372;top:76375;width:70;height:31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" strokecolor="black [3213]" strokeweight=".5pt">
                        <v:stroke endarrow="block"/>
                      </v:shape>
                      <v:shape id="22 Conector angular" o:spid="_x0000_s1507" type="#_x0000_t34" style="position:absolute;left:27711;top:9416;width:606;height:52425;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" adj="-247929" strokecolor="black [3213]" strokeweight=".5pt">
                        <v:stroke endarrow="block"/>
                      </v:shape>
                      <v:shape id="22 Conector angular" o:spid="_x0000_s1508" type="#_x0000_t34" style="position:absolute;left:18119;top:9416;width:10198;height:72886;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" adj="-5117" strokecolor="black [3213]" strokeweight=".5pt">
                        <v:stroke endarrow="block"/>
                      </v:shape>
                      <v:shape id="22 Conector angular" o:spid="_x0000_s1509" type="#_x0000_t32" style="position:absolute;left:21438;top:85097;width:4;height:30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" strokecolor="black [3213]" strokeweight=".5pt">
                        <v:stroke endarrow="block"/>
                      </v:shape>
                      <v:rect id="_x0000_s1510" style="position:absolute;left:22899;top:82968;width:4172;height:3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" filled="f" stroked="f" strokeweight=".5pt">
                        <v:textbox>
                          <w:txbxContent>
                            <w:p w:rsidR="009C6E0D" w:rsidRDefault="009C6E0D" w:rsidP="006565C2">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Sí</w:t>
                              </w:r>
                            </w:p>
                          </w:txbxContent>
                        </v:textbox>
                      </v:rect>
                    </v:group>
                  </w:pict>
                </mc:Fallback>
              </mc:AlternateContent>
            </w:r>
          </w:p>
        </w:tc>
        <w:tc>
          <w:tcPr>
            <w:tcW w:w="703" w:type="pct"/>
            <w:tcBorders>
              <w:top w:val="single" w:sz="4" w:space="0" w:color="auto"/>
              <w:left w:val="single" w:sz="4" w:space="0" w:color="auto"/>
              <w:bottom w:val="nil"/>
              <w:right w:val="single" w:sz="4" w:space="0" w:color="auto"/>
            </w:tcBorders>
          </w:tcPr>
          <w:p w:rsidR="006565C2" w:rsidRPr="00437A93" w:rsidRDefault="006565C2" w:rsidP="001E2444">
            <w:pPr>
              <w:pStyle w:val="Textoindependiente"/>
              <w:spacing w:before="120" w:after="120" w:line="276" w:lineRule="auto"/>
              <w:jc w:val="both"/>
              <w:rPr>
                <w:noProof/>
                <w:lang w:val="es-MX" w:eastAsia="es-MX"/>
              </w:rPr>
            </w:pPr>
          </w:p>
        </w:tc>
        <w:tc>
          <w:tcPr>
            <w:tcW w:w="623" w:type="pct"/>
            <w:tcBorders>
              <w:top w:val="single" w:sz="4" w:space="0" w:color="auto"/>
              <w:left w:val="single" w:sz="4" w:space="0" w:color="auto"/>
              <w:bottom w:val="nil"/>
              <w:right w:val="single" w:sz="4" w:space="0" w:color="auto"/>
            </w:tcBorders>
          </w:tcPr>
          <w:p w:rsidR="006565C2" w:rsidRPr="00437A93" w:rsidRDefault="006565C2" w:rsidP="001E2444">
            <w:pPr>
              <w:pStyle w:val="Textoindependiente"/>
              <w:spacing w:before="120" w:after="120" w:line="276" w:lineRule="auto"/>
              <w:jc w:val="both"/>
              <w:rPr>
                <w:rFonts w:cs="Arial"/>
                <w:sz w:val="20"/>
                <w:lang w:val="es-MX"/>
              </w:rPr>
            </w:pPr>
          </w:p>
        </w:tc>
        <w:tc>
          <w:tcPr>
            <w:tcW w:w="826" w:type="pct"/>
            <w:tcBorders>
              <w:top w:val="single" w:sz="4" w:space="0" w:color="auto"/>
              <w:left w:val="single" w:sz="4" w:space="0" w:color="auto"/>
              <w:bottom w:val="nil"/>
              <w:right w:val="single" w:sz="4" w:space="0" w:color="auto"/>
            </w:tcBorders>
          </w:tcPr>
          <w:p w:rsidR="006565C2" w:rsidRPr="00437A93" w:rsidRDefault="00BA1299" w:rsidP="001E2444">
            <w:pPr>
              <w:pStyle w:val="Textoindependiente"/>
              <w:spacing w:before="120" w:after="120" w:line="276" w:lineRule="auto"/>
              <w:jc w:val="both"/>
              <w:rPr>
                <w:rFonts w:cs="Arial"/>
                <w:sz w:val="20"/>
                <w:lang w:val="es-MX"/>
              </w:rPr>
            </w:pPr>
            <w:r w:rsidRPr="00437A93">
              <w:rPr>
                <w:noProof/>
                <w:lang w:val="es-MX" w:eastAsia="es-MX"/>
              </w:rPr>
              <mc:AlternateContent>
                <mc:Choice Requires="wps">
                  <w:drawing>
                    <wp:anchor distT="0" distB="0" distL="114300" distR="114300" simplePos="0" relativeHeight="254327808" behindDoc="0" locked="0" layoutInCell="1" allowOverlap="1" wp14:anchorId="0828469F" wp14:editId="0C29FCF5">
                      <wp:simplePos x="0" y="0"/>
                      <wp:positionH relativeFrom="column">
                        <wp:posOffset>-204177</wp:posOffset>
                      </wp:positionH>
                      <wp:positionV relativeFrom="paragraph">
                        <wp:posOffset>4200305</wp:posOffset>
                      </wp:positionV>
                      <wp:extent cx="413385" cy="294005"/>
                      <wp:effectExtent l="0" t="0" r="0" b="0"/>
                      <wp:wrapNone/>
                      <wp:docPr id="56" name="16 Rectángulo"/>
                      <wp:cNvGraphicFramePr/>
                      <a:graphic xmlns:a="http://schemas.openxmlformats.org/drawingml/2006/main">
                        <a:graphicData uri="http://schemas.microsoft.com/office/word/2010/wordprocessingShape">
                          <wps:wsp>
                            <wps:cNvSpPr/>
                            <wps:spPr>
                              <a:xfrm>
                                <a:off x="0" y="0"/>
                                <a:ext cx="413385" cy="294005"/>
                              </a:xfrm>
                              <a:prstGeom prst="rect">
                                <a:avLst/>
                              </a:prstGeom>
                              <a:noFill/>
                              <a:ln w="635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6565C2">
                                  <w:pPr>
                                    <w:pStyle w:val="Encabezado"/>
                                    <w:jc w:val="center"/>
                                    <w:rPr>
                                      <w:color w:val="000000" w:themeColor="text1"/>
                                      <w:sz w:val="20"/>
                                      <w:szCs w:val="20"/>
                                    </w:rPr>
                                  </w:pPr>
                                  <w:r>
                                    <w:rPr>
                                      <w:rFonts w:ascii="Arial" w:hAnsi="Arial"/>
                                      <w:color w:val="000000" w:themeColor="text1"/>
                                      <w:sz w:val="20"/>
                                      <w:szCs w:val="20"/>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8469F" id="16 Rectángulo" o:spid="_x0000_s1511" style="position:absolute;left:0;text-align:left;margin-left:-16.1pt;margin-top:330.75pt;width:32.55pt;height:23.15pt;z-index:2543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" filled="f" stroked="f" strokeweight=".5pt">
                      <v:textbox>
                        <w:txbxContent>
                          <w:p w:rsidR="009C6E0D" w:rsidRDefault="009C6E0D" w:rsidP="006565C2">
                            <w:pPr>
                              <w:pStyle w:val="Encabezado"/>
                              <w:jc w:val="center"/>
                              <w:rPr>
                                <w:color w:val="000000" w:themeColor="text1"/>
                                <w:sz w:val="20"/>
                                <w:szCs w:val="20"/>
                              </w:rPr>
                            </w:pPr>
                            <w:r>
                              <w:rPr>
                                <w:rFonts w:ascii="Arial" w:hAnsi="Arial"/>
                                <w:color w:val="000000" w:themeColor="text1"/>
                                <w:sz w:val="20"/>
                                <w:szCs w:val="20"/>
                              </w:rPr>
                              <w:t>No</w:t>
                            </w:r>
                          </w:p>
                        </w:txbxContent>
                      </v:textbox>
                    </v:rect>
                  </w:pict>
                </mc:Fallback>
              </mc:AlternateContent>
            </w:r>
            <w:r w:rsidR="00BA343E" w:rsidRPr="00437A93">
              <w:rPr>
                <w:noProof/>
                <w:lang w:val="es-MX" w:eastAsia="es-MX"/>
              </w:rPr>
              <mc:AlternateContent>
                <mc:Choice Requires="wps">
                  <w:drawing>
                    <wp:anchor distT="0" distB="0" distL="114300" distR="114300" simplePos="0" relativeHeight="253863936" behindDoc="0" locked="0" layoutInCell="1" allowOverlap="1" wp14:anchorId="3AAECD40" wp14:editId="418C8804">
                      <wp:simplePos x="0" y="0"/>
                      <wp:positionH relativeFrom="column">
                        <wp:posOffset>-144780</wp:posOffset>
                      </wp:positionH>
                      <wp:positionV relativeFrom="paragraph">
                        <wp:posOffset>2850245</wp:posOffset>
                      </wp:positionV>
                      <wp:extent cx="413385" cy="294005"/>
                      <wp:effectExtent l="0" t="0" r="0" b="0"/>
                      <wp:wrapNone/>
                      <wp:docPr id="311" name="16 Rectángulo"/>
                      <wp:cNvGraphicFramePr/>
                      <a:graphic xmlns:a="http://schemas.openxmlformats.org/drawingml/2006/main">
                        <a:graphicData uri="http://schemas.microsoft.com/office/word/2010/wordprocessingShape">
                          <wps:wsp>
                            <wps:cNvSpPr/>
                            <wps:spPr>
                              <a:xfrm>
                                <a:off x="0" y="0"/>
                                <a:ext cx="413385" cy="294005"/>
                              </a:xfrm>
                              <a:prstGeom prst="rect">
                                <a:avLst/>
                              </a:prstGeom>
                              <a:noFill/>
                              <a:ln w="635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6565C2">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ECD40" id="_x0000_s1512" style="position:absolute;left:0;text-align:left;margin-left:-11.4pt;margin-top:224.45pt;width:32.55pt;height:23.15pt;z-index:2538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" filled="f" stroked="f" strokeweight=".5pt">
                      <v:textbox>
                        <w:txbxContent>
                          <w:p w:rsidR="009C6E0D" w:rsidRDefault="009C6E0D" w:rsidP="006565C2">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No</w:t>
                            </w:r>
                          </w:p>
                        </w:txbxContent>
                      </v:textbox>
                    </v:rect>
                  </w:pict>
                </mc:Fallback>
              </mc:AlternateContent>
            </w:r>
            <w:r w:rsidR="006565C2" w:rsidRPr="00437A93">
              <w:rPr>
                <w:noProof/>
                <w:lang w:val="es-MX" w:eastAsia="es-MX"/>
              </w:rPr>
              <mc:AlternateContent>
                <mc:Choice Requires="wps">
                  <w:drawing>
                    <wp:anchor distT="0" distB="0" distL="114300" distR="114300" simplePos="0" relativeHeight="253865984" behindDoc="0" locked="0" layoutInCell="1" allowOverlap="1" wp14:anchorId="0A95632A" wp14:editId="5D05C612">
                      <wp:simplePos x="0" y="0"/>
                      <wp:positionH relativeFrom="column">
                        <wp:posOffset>700405</wp:posOffset>
                      </wp:positionH>
                      <wp:positionV relativeFrom="paragraph">
                        <wp:posOffset>795020</wp:posOffset>
                      </wp:positionV>
                      <wp:extent cx="476217" cy="0"/>
                      <wp:effectExtent l="38100" t="76200" r="0" b="95250"/>
                      <wp:wrapNone/>
                      <wp:docPr id="930" name="930 Conector recto de flecha"/>
                      <wp:cNvGraphicFramePr/>
                      <a:graphic xmlns:a="http://schemas.openxmlformats.org/drawingml/2006/main">
                        <a:graphicData uri="http://schemas.microsoft.com/office/word/2010/wordprocessingShape">
                          <wps:wsp>
                            <wps:cNvCnPr/>
                            <wps:spPr>
                              <a:xfrm flipH="1">
                                <a:off x="0" y="0"/>
                                <a:ext cx="476217"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55AF154" id="930 Conector recto de flecha" o:spid="_x0000_s1026" type="#_x0000_t32" style="position:absolute;margin-left:55.15pt;margin-top:62.6pt;width:37.5pt;height:0;flip:x;z-index:2538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" strokecolor="black [3213]" strokeweight=".5pt">
                      <v:stroke endarrow="block"/>
                    </v:shape>
                  </w:pict>
                </mc:Fallback>
              </mc:AlternateContent>
            </w:r>
          </w:p>
        </w:tc>
        <w:tc>
          <w:tcPr>
            <w:tcW w:w="776" w:type="pct"/>
            <w:tcBorders>
              <w:top w:val="single" w:sz="4" w:space="0" w:color="auto"/>
              <w:left w:val="single" w:sz="4" w:space="0" w:color="auto"/>
              <w:bottom w:val="nil"/>
              <w:right w:val="single" w:sz="4" w:space="0" w:color="auto"/>
            </w:tcBorders>
          </w:tcPr>
          <w:p w:rsidR="006565C2" w:rsidRPr="00437A93" w:rsidRDefault="006565C2" w:rsidP="001E2444">
            <w:pPr>
              <w:pStyle w:val="Textoindependiente"/>
              <w:spacing w:before="120" w:after="120" w:line="276" w:lineRule="auto"/>
              <w:jc w:val="both"/>
              <w:rPr>
                <w:rFonts w:cs="Arial"/>
                <w:sz w:val="20"/>
                <w:lang w:val="es-MX"/>
              </w:rPr>
            </w:pPr>
            <w:r w:rsidRPr="00437A93">
              <w:rPr>
                <w:noProof/>
                <w:lang w:val="es-MX" w:eastAsia="es-MX"/>
              </w:rPr>
              <mc:AlternateContent>
                <mc:Choice Requires="wps">
                  <w:drawing>
                    <wp:anchor distT="0" distB="0" distL="114300" distR="114300" simplePos="0" relativeHeight="253869056" behindDoc="0" locked="0" layoutInCell="1" allowOverlap="1" wp14:anchorId="578C523C" wp14:editId="1CE88823">
                      <wp:simplePos x="0" y="0"/>
                      <wp:positionH relativeFrom="column">
                        <wp:posOffset>27940</wp:posOffset>
                      </wp:positionH>
                      <wp:positionV relativeFrom="paragraph">
                        <wp:posOffset>814070</wp:posOffset>
                      </wp:positionV>
                      <wp:extent cx="361315" cy="325755"/>
                      <wp:effectExtent l="0" t="0" r="19685" b="17145"/>
                      <wp:wrapNone/>
                      <wp:docPr id="932" name="932 Conect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1315" cy="325755"/>
                              </a:xfrm>
                              <a:prstGeom prst="flowChartConnector">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6565C2">
                                  <w:pPr>
                                    <w:pStyle w:val="NormalWeb"/>
                                    <w:spacing w:before="0" w:beforeAutospacing="0" w:after="0" w:afterAutospacing="0"/>
                                    <w:rPr>
                                      <w:rFonts w:ascii="Arial" w:hAnsi="Arial" w:cs="Arial"/>
                                      <w:color w:val="000000" w:themeColor="text1"/>
                                      <w:sz w:val="20"/>
                                      <w:szCs w:val="20"/>
                                    </w:rPr>
                                  </w:pPr>
                                  <w:r>
                                    <w:rPr>
                                      <w:rFonts w:ascii="Arial" w:hAnsi="Arial" w:cs="Arial"/>
                                      <w:color w:val="000000" w:themeColor="text1"/>
                                      <w:sz w:val="20"/>
                                      <w:szCs w:val="20"/>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8C523C" id="932 Conector" o:spid="_x0000_s1513" type="#_x0000_t120" style="position:absolute;left:0;text-align:left;margin-left:2.2pt;margin-top:64.1pt;width:28.45pt;height:25.65pt;z-index:25386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" fillcolor="white [3212]" strokecolor="black [3213]" strokeweight=".5pt">
                      <v:path arrowok="t"/>
                      <o:lock v:ext="edit" aspectratio="t"/>
                      <v:textbox>
                        <w:txbxContent>
                          <w:p w:rsidR="009C6E0D" w:rsidRDefault="009C6E0D" w:rsidP="006565C2">
                            <w:pPr>
                              <w:pStyle w:val="NormalWeb"/>
                              <w:spacing w:before="0" w:beforeAutospacing="0" w:after="0" w:afterAutospacing="0"/>
                              <w:rPr>
                                <w:rFonts w:ascii="Arial" w:hAnsi="Arial" w:cs="Arial"/>
                                <w:color w:val="000000" w:themeColor="text1"/>
                                <w:sz w:val="20"/>
                                <w:szCs w:val="20"/>
                              </w:rPr>
                            </w:pPr>
                            <w:r>
                              <w:rPr>
                                <w:rFonts w:ascii="Arial" w:hAnsi="Arial" w:cs="Arial"/>
                                <w:color w:val="000000" w:themeColor="text1"/>
                                <w:sz w:val="20"/>
                                <w:szCs w:val="20"/>
                              </w:rPr>
                              <w:t>b</w:t>
                            </w:r>
                          </w:p>
                        </w:txbxContent>
                      </v:textbox>
                    </v:shape>
                  </w:pict>
                </mc:Fallback>
              </mc:AlternateContent>
            </w:r>
            <w:r w:rsidRPr="00437A93">
              <w:rPr>
                <w:noProof/>
                <w:lang w:val="es-MX" w:eastAsia="es-MX"/>
              </w:rPr>
              <mc:AlternateContent>
                <mc:Choice Requires="wps">
                  <w:drawing>
                    <wp:anchor distT="0" distB="0" distL="114300" distR="114300" simplePos="0" relativeHeight="253864960" behindDoc="0" locked="0" layoutInCell="1" allowOverlap="1" wp14:anchorId="32F9E44B" wp14:editId="1FBB6C67">
                      <wp:simplePos x="0" y="0"/>
                      <wp:positionH relativeFrom="column">
                        <wp:posOffset>24130</wp:posOffset>
                      </wp:positionH>
                      <wp:positionV relativeFrom="paragraph">
                        <wp:posOffset>441325</wp:posOffset>
                      </wp:positionV>
                      <wp:extent cx="326390" cy="325755"/>
                      <wp:effectExtent l="0" t="0" r="16510" b="17145"/>
                      <wp:wrapNone/>
                      <wp:docPr id="928" name="928 Conect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6390" cy="325755"/>
                              </a:xfrm>
                              <a:prstGeom prst="flowChartConnector">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6565C2">
                                  <w:pPr>
                                    <w:pStyle w:val="NormalWeb"/>
                                    <w:spacing w:before="0" w:beforeAutospacing="0" w:after="0" w:afterAutospacing="0"/>
                                    <w:rPr>
                                      <w:rFonts w:ascii="Arial" w:hAnsi="Arial" w:cs="Arial"/>
                                      <w:color w:val="000000" w:themeColor="text1"/>
                                      <w:sz w:val="20"/>
                                      <w:szCs w:val="20"/>
                                    </w:rPr>
                                  </w:pPr>
                                  <w:r>
                                    <w:rPr>
                                      <w:rFonts w:ascii="Arial" w:hAnsi="Arial" w:cs="Arial"/>
                                      <w:color w:val="000000" w:themeColor="text1"/>
                                      <w:sz w:val="20"/>
                                      <w:szCs w:val="20"/>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F9E44B" id="928 Conector" o:spid="_x0000_s1514" type="#_x0000_t120" style="position:absolute;left:0;text-align:left;margin-left:1.9pt;margin-top:34.75pt;width:25.7pt;height:25.65pt;z-index:25386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" fillcolor="white [3212]" strokecolor="black [3213]" strokeweight=".5pt">
                      <v:path arrowok="t"/>
                      <o:lock v:ext="edit" aspectratio="t"/>
                      <v:textbox>
                        <w:txbxContent>
                          <w:p w:rsidR="009C6E0D" w:rsidRDefault="009C6E0D" w:rsidP="006565C2">
                            <w:pPr>
                              <w:pStyle w:val="NormalWeb"/>
                              <w:spacing w:before="0" w:beforeAutospacing="0" w:after="0" w:afterAutospacing="0"/>
                              <w:rPr>
                                <w:rFonts w:ascii="Arial" w:hAnsi="Arial" w:cs="Arial"/>
                                <w:color w:val="000000" w:themeColor="text1"/>
                                <w:sz w:val="20"/>
                                <w:szCs w:val="20"/>
                              </w:rPr>
                            </w:pPr>
                            <w:r>
                              <w:rPr>
                                <w:rFonts w:ascii="Arial" w:hAnsi="Arial" w:cs="Arial"/>
                                <w:color w:val="000000" w:themeColor="text1"/>
                                <w:sz w:val="20"/>
                                <w:szCs w:val="20"/>
                              </w:rPr>
                              <w:t>a</w:t>
                            </w:r>
                          </w:p>
                        </w:txbxContent>
                      </v:textbox>
                    </v:shape>
                  </w:pict>
                </mc:Fallback>
              </mc:AlternateContent>
            </w:r>
          </w:p>
        </w:tc>
        <w:tc>
          <w:tcPr>
            <w:tcW w:w="1460" w:type="pct"/>
            <w:tcBorders>
              <w:top w:val="single" w:sz="4" w:space="0" w:color="auto"/>
              <w:left w:val="single" w:sz="4" w:space="0" w:color="auto"/>
              <w:bottom w:val="nil"/>
              <w:right w:val="single" w:sz="4" w:space="0" w:color="auto"/>
            </w:tcBorders>
          </w:tcPr>
          <w:p w:rsidR="006565C2" w:rsidRPr="00DF28B7" w:rsidRDefault="006565C2" w:rsidP="001E2444">
            <w:pPr>
              <w:pStyle w:val="Textoindependiente"/>
              <w:spacing w:before="120" w:after="120" w:line="276" w:lineRule="auto"/>
              <w:jc w:val="center"/>
              <w:rPr>
                <w:rFonts w:cs="Arial"/>
                <w:szCs w:val="18"/>
                <w:lang w:val="es-MX"/>
              </w:rPr>
            </w:pPr>
            <w:r w:rsidRPr="00DF28B7">
              <w:rPr>
                <w:rFonts w:cs="Arial"/>
                <w:szCs w:val="18"/>
                <w:lang w:val="es-MX"/>
              </w:rPr>
              <w:t>Inicia procedimiento</w:t>
            </w:r>
          </w:p>
          <w:p w:rsidR="006565C2" w:rsidRPr="00DF28B7" w:rsidRDefault="006565C2" w:rsidP="001E2444">
            <w:pPr>
              <w:pStyle w:val="Textoindependiente"/>
              <w:spacing w:before="120" w:after="120" w:line="276" w:lineRule="auto"/>
              <w:jc w:val="center"/>
              <w:rPr>
                <w:rFonts w:cs="Arial"/>
                <w:szCs w:val="18"/>
                <w:lang w:val="es-MX"/>
              </w:rPr>
            </w:pPr>
          </w:p>
          <w:p w:rsidR="006565C2" w:rsidRPr="00DF28B7" w:rsidRDefault="006565C2" w:rsidP="00DF28B7">
            <w:pPr>
              <w:pStyle w:val="Textoindependiente"/>
              <w:numPr>
                <w:ilvl w:val="0"/>
                <w:numId w:val="29"/>
              </w:numPr>
              <w:spacing w:before="120" w:after="120" w:line="276" w:lineRule="auto"/>
              <w:ind w:left="350"/>
              <w:jc w:val="both"/>
              <w:rPr>
                <w:rFonts w:cs="Arial"/>
                <w:szCs w:val="18"/>
                <w:lang w:val="es-MX"/>
              </w:rPr>
            </w:pPr>
            <w:r w:rsidRPr="00DF28B7">
              <w:rPr>
                <w:rFonts w:cs="Arial"/>
                <w:szCs w:val="18"/>
                <w:lang w:val="es-MX"/>
              </w:rPr>
              <w:t>El Titular de la Unidad de Investigación solicita a los Profesores-Investigadores propuestas de líneas de investigación.</w:t>
            </w:r>
          </w:p>
          <w:p w:rsidR="006565C2" w:rsidRPr="00DF28B7" w:rsidRDefault="006565C2" w:rsidP="00DF28B7">
            <w:pPr>
              <w:pStyle w:val="Textoindependiente"/>
              <w:numPr>
                <w:ilvl w:val="0"/>
                <w:numId w:val="29"/>
              </w:numPr>
              <w:spacing w:before="120" w:after="120" w:line="276" w:lineRule="auto"/>
              <w:ind w:left="350"/>
              <w:jc w:val="both"/>
              <w:rPr>
                <w:rFonts w:cs="Arial"/>
                <w:szCs w:val="18"/>
                <w:lang w:val="es-MX"/>
              </w:rPr>
            </w:pPr>
            <w:r w:rsidRPr="00DF28B7">
              <w:rPr>
                <w:rFonts w:cs="Arial"/>
                <w:szCs w:val="18"/>
                <w:lang w:val="es-MX"/>
              </w:rPr>
              <w:t>Los profesores-investigadores envían al Titular de la Unidad de Investigación las propuestas de líneas de investigación.</w:t>
            </w:r>
          </w:p>
          <w:p w:rsidR="006565C2" w:rsidRPr="00DF28B7" w:rsidRDefault="006565C2" w:rsidP="00DF28B7">
            <w:pPr>
              <w:pStyle w:val="Textoindependiente"/>
              <w:numPr>
                <w:ilvl w:val="0"/>
                <w:numId w:val="29"/>
              </w:numPr>
              <w:spacing w:before="120" w:after="120" w:line="276" w:lineRule="auto"/>
              <w:ind w:left="350"/>
              <w:jc w:val="both"/>
              <w:rPr>
                <w:rFonts w:cs="Arial"/>
                <w:szCs w:val="18"/>
                <w:lang w:val="es-MX"/>
              </w:rPr>
            </w:pPr>
            <w:r w:rsidRPr="00DF28B7">
              <w:rPr>
                <w:rFonts w:cs="Arial"/>
                <w:szCs w:val="18"/>
                <w:lang w:val="es-MX"/>
              </w:rPr>
              <w:t>El Titular de la Unidad de Investigación revisa con los profesores-investigadores las propuestas de líneas de investigación.</w:t>
            </w:r>
          </w:p>
          <w:p w:rsidR="006565C2" w:rsidRPr="00DF28B7" w:rsidRDefault="006565C2" w:rsidP="00BA343E">
            <w:pPr>
              <w:pStyle w:val="Textoindependiente"/>
              <w:spacing w:after="120"/>
              <w:ind w:left="352"/>
              <w:jc w:val="both"/>
              <w:rPr>
                <w:rFonts w:cs="Arial"/>
                <w:szCs w:val="18"/>
                <w:lang w:val="es-MX"/>
              </w:rPr>
            </w:pPr>
            <w:r w:rsidRPr="00DF28B7">
              <w:rPr>
                <w:rFonts w:cs="Arial"/>
                <w:szCs w:val="18"/>
                <w:lang w:val="es-MX"/>
              </w:rPr>
              <w:t>¿Válida las propuestas?</w:t>
            </w:r>
          </w:p>
          <w:p w:rsidR="006565C2" w:rsidRPr="00DF28B7" w:rsidRDefault="006565C2" w:rsidP="00BA343E">
            <w:pPr>
              <w:pStyle w:val="Textoindependiente"/>
              <w:spacing w:after="120"/>
              <w:ind w:left="352"/>
              <w:jc w:val="both"/>
              <w:rPr>
                <w:rFonts w:cs="Arial"/>
                <w:szCs w:val="18"/>
                <w:lang w:val="es-MX"/>
              </w:rPr>
            </w:pPr>
            <w:r w:rsidRPr="00DF28B7">
              <w:rPr>
                <w:rFonts w:cs="Arial"/>
                <w:b/>
                <w:szCs w:val="18"/>
                <w:lang w:val="es-MX"/>
              </w:rPr>
              <w:t>Sí.</w:t>
            </w:r>
            <w:r w:rsidRPr="00DF28B7">
              <w:rPr>
                <w:rFonts w:cs="Arial"/>
                <w:szCs w:val="18"/>
                <w:lang w:val="es-MX"/>
              </w:rPr>
              <w:t xml:space="preserve"> Continúa en la actividad 4.</w:t>
            </w:r>
          </w:p>
          <w:p w:rsidR="006565C2" w:rsidRPr="00DF28B7" w:rsidRDefault="006565C2" w:rsidP="00BA343E">
            <w:pPr>
              <w:pStyle w:val="Textoindependiente"/>
              <w:spacing w:after="120"/>
              <w:ind w:left="352"/>
              <w:jc w:val="both"/>
              <w:rPr>
                <w:rFonts w:cs="Arial"/>
                <w:b/>
                <w:szCs w:val="18"/>
                <w:lang w:val="es-MX"/>
              </w:rPr>
            </w:pPr>
            <w:r w:rsidRPr="00DF28B7">
              <w:rPr>
                <w:rFonts w:cs="Arial"/>
                <w:b/>
                <w:szCs w:val="18"/>
                <w:lang w:val="es-MX"/>
              </w:rPr>
              <w:t xml:space="preserve">No. </w:t>
            </w:r>
            <w:r w:rsidRPr="00DF28B7">
              <w:rPr>
                <w:rFonts w:cs="Arial"/>
                <w:szCs w:val="18"/>
                <w:lang w:val="es-MX"/>
              </w:rPr>
              <w:t>Continúa en la actividad 1.</w:t>
            </w:r>
          </w:p>
          <w:p w:rsidR="006565C2" w:rsidRPr="00DF28B7" w:rsidRDefault="006565C2" w:rsidP="00BA343E">
            <w:pPr>
              <w:pStyle w:val="Textoindependiente"/>
              <w:numPr>
                <w:ilvl w:val="0"/>
                <w:numId w:val="29"/>
              </w:numPr>
              <w:spacing w:before="120" w:after="120"/>
              <w:ind w:left="352"/>
              <w:jc w:val="both"/>
              <w:rPr>
                <w:rFonts w:cs="Arial"/>
                <w:szCs w:val="18"/>
                <w:lang w:val="es-MX"/>
              </w:rPr>
            </w:pPr>
            <w:r w:rsidRPr="00DF28B7">
              <w:rPr>
                <w:rFonts w:cs="Arial"/>
                <w:szCs w:val="18"/>
                <w:lang w:val="es-MX"/>
              </w:rPr>
              <w:t>El Titular de la Unidad de Investigación remite a la Dirección del Centro, las propuestas de líneas de investigación.</w:t>
            </w:r>
          </w:p>
          <w:p w:rsidR="006565C2" w:rsidRPr="00DF28B7" w:rsidRDefault="006565C2" w:rsidP="00BA343E">
            <w:pPr>
              <w:pStyle w:val="Textoindependiente"/>
              <w:spacing w:after="120"/>
              <w:ind w:left="352"/>
              <w:jc w:val="both"/>
              <w:rPr>
                <w:rFonts w:cs="Arial"/>
                <w:szCs w:val="18"/>
                <w:lang w:val="es-MX"/>
              </w:rPr>
            </w:pPr>
            <w:r w:rsidRPr="00DF28B7">
              <w:rPr>
                <w:rFonts w:cs="Arial"/>
                <w:szCs w:val="18"/>
                <w:lang w:val="es-MX"/>
              </w:rPr>
              <w:t>¿Aprueba las propuestas?</w:t>
            </w:r>
          </w:p>
          <w:p w:rsidR="006565C2" w:rsidRPr="00DF28B7" w:rsidRDefault="006565C2" w:rsidP="00BA343E">
            <w:pPr>
              <w:pStyle w:val="Textoindependiente"/>
              <w:spacing w:after="120"/>
              <w:ind w:left="352"/>
              <w:jc w:val="both"/>
              <w:rPr>
                <w:rFonts w:cs="Arial"/>
                <w:szCs w:val="18"/>
                <w:lang w:val="es-MX"/>
              </w:rPr>
            </w:pPr>
            <w:r w:rsidRPr="00DF28B7">
              <w:rPr>
                <w:rFonts w:cs="Arial"/>
                <w:b/>
                <w:szCs w:val="18"/>
                <w:lang w:val="es-MX"/>
              </w:rPr>
              <w:t>Sí.</w:t>
            </w:r>
            <w:r w:rsidRPr="00DF28B7">
              <w:rPr>
                <w:rFonts w:cs="Arial"/>
                <w:szCs w:val="18"/>
                <w:lang w:val="es-MX"/>
              </w:rPr>
              <w:t xml:space="preserve"> Continúa en la actividad 5.</w:t>
            </w:r>
          </w:p>
          <w:p w:rsidR="006565C2" w:rsidRPr="00DF28B7" w:rsidRDefault="006565C2" w:rsidP="00BA343E">
            <w:pPr>
              <w:pStyle w:val="Textoindependiente"/>
              <w:spacing w:after="120"/>
              <w:ind w:left="352"/>
              <w:jc w:val="both"/>
              <w:rPr>
                <w:rFonts w:cs="Arial"/>
                <w:szCs w:val="18"/>
                <w:lang w:val="es-MX"/>
              </w:rPr>
            </w:pPr>
            <w:r w:rsidRPr="00DF28B7">
              <w:rPr>
                <w:rFonts w:cs="Arial"/>
                <w:b/>
                <w:szCs w:val="18"/>
                <w:lang w:val="es-MX"/>
              </w:rPr>
              <w:t>No.</w:t>
            </w:r>
            <w:r w:rsidRPr="00DF28B7">
              <w:rPr>
                <w:rFonts w:cs="Arial"/>
                <w:szCs w:val="18"/>
                <w:lang w:val="es-MX"/>
              </w:rPr>
              <w:t xml:space="preserve"> Continúa en la actividad 1.</w:t>
            </w:r>
          </w:p>
        </w:tc>
      </w:tr>
      <w:tr w:rsidR="006565C2" w:rsidRPr="00437A93" w:rsidTr="00BA1299">
        <w:trPr>
          <w:jc w:val="center"/>
        </w:trPr>
        <w:tc>
          <w:tcPr>
            <w:tcW w:w="612" w:type="pct"/>
            <w:tcBorders>
              <w:top w:val="nil"/>
              <w:left w:val="single" w:sz="4" w:space="0" w:color="auto"/>
              <w:bottom w:val="single" w:sz="4" w:space="0" w:color="auto"/>
              <w:right w:val="single" w:sz="4" w:space="0" w:color="auto"/>
            </w:tcBorders>
          </w:tcPr>
          <w:p w:rsidR="006565C2" w:rsidRPr="00437A93" w:rsidRDefault="006565C2" w:rsidP="001E2444">
            <w:pPr>
              <w:pStyle w:val="Textoindependiente"/>
              <w:spacing w:before="120" w:after="120" w:line="276" w:lineRule="auto"/>
              <w:jc w:val="both"/>
              <w:rPr>
                <w:rFonts w:cs="Arial"/>
                <w:sz w:val="20"/>
                <w:lang w:val="es-MX"/>
              </w:rPr>
            </w:pPr>
          </w:p>
        </w:tc>
        <w:tc>
          <w:tcPr>
            <w:tcW w:w="703" w:type="pct"/>
            <w:tcBorders>
              <w:top w:val="nil"/>
              <w:left w:val="single" w:sz="4" w:space="0" w:color="auto"/>
              <w:bottom w:val="single" w:sz="4" w:space="0" w:color="auto"/>
              <w:right w:val="single" w:sz="4" w:space="0" w:color="auto"/>
            </w:tcBorders>
          </w:tcPr>
          <w:p w:rsidR="006565C2" w:rsidRPr="00437A93" w:rsidRDefault="006565C2" w:rsidP="001E2444">
            <w:pPr>
              <w:pStyle w:val="Textoindependiente"/>
              <w:spacing w:before="120" w:after="120" w:line="276" w:lineRule="auto"/>
              <w:jc w:val="both"/>
              <w:rPr>
                <w:rFonts w:cs="Arial"/>
                <w:sz w:val="20"/>
                <w:lang w:val="es-MX"/>
              </w:rPr>
            </w:pPr>
          </w:p>
        </w:tc>
        <w:tc>
          <w:tcPr>
            <w:tcW w:w="623" w:type="pct"/>
            <w:tcBorders>
              <w:top w:val="nil"/>
              <w:left w:val="single" w:sz="4" w:space="0" w:color="auto"/>
              <w:bottom w:val="single" w:sz="4" w:space="0" w:color="auto"/>
              <w:right w:val="single" w:sz="4" w:space="0" w:color="auto"/>
            </w:tcBorders>
          </w:tcPr>
          <w:p w:rsidR="006565C2" w:rsidRPr="00437A93" w:rsidRDefault="00BA1299" w:rsidP="001E2444">
            <w:pPr>
              <w:pStyle w:val="Textoindependiente"/>
              <w:spacing w:before="120" w:after="120" w:line="276" w:lineRule="auto"/>
              <w:jc w:val="both"/>
              <w:rPr>
                <w:rFonts w:cs="Arial"/>
                <w:sz w:val="20"/>
                <w:lang w:val="es-MX"/>
              </w:rPr>
            </w:pPr>
            <w:r w:rsidRPr="00437A93">
              <w:rPr>
                <w:noProof/>
                <w:lang w:val="es-MX" w:eastAsia="es-MX"/>
              </w:rPr>
              <mc:AlternateContent>
                <mc:Choice Requires="wps">
                  <w:drawing>
                    <wp:anchor distT="0" distB="0" distL="114300" distR="114300" simplePos="0" relativeHeight="254329856" behindDoc="0" locked="0" layoutInCell="1" allowOverlap="1" wp14:anchorId="6F04938B" wp14:editId="1D9D1F74">
                      <wp:simplePos x="0" y="0"/>
                      <wp:positionH relativeFrom="column">
                        <wp:posOffset>-170766</wp:posOffset>
                      </wp:positionH>
                      <wp:positionV relativeFrom="paragraph">
                        <wp:posOffset>276369</wp:posOffset>
                      </wp:positionV>
                      <wp:extent cx="413385" cy="294005"/>
                      <wp:effectExtent l="0" t="0" r="0" b="0"/>
                      <wp:wrapNone/>
                      <wp:docPr id="71" name="16 Rectángulo"/>
                      <wp:cNvGraphicFramePr/>
                      <a:graphic xmlns:a="http://schemas.openxmlformats.org/drawingml/2006/main">
                        <a:graphicData uri="http://schemas.microsoft.com/office/word/2010/wordprocessingShape">
                          <wps:wsp>
                            <wps:cNvSpPr/>
                            <wps:spPr>
                              <a:xfrm>
                                <a:off x="0" y="0"/>
                                <a:ext cx="413385" cy="294005"/>
                              </a:xfrm>
                              <a:prstGeom prst="rect">
                                <a:avLst/>
                              </a:prstGeom>
                              <a:noFill/>
                              <a:ln w="635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6565C2">
                                  <w:pPr>
                                    <w:pStyle w:val="Encabezado"/>
                                    <w:jc w:val="center"/>
                                    <w:rPr>
                                      <w:color w:val="000000" w:themeColor="text1"/>
                                      <w:sz w:val="20"/>
                                      <w:szCs w:val="20"/>
                                    </w:rPr>
                                  </w:pPr>
                                  <w:r>
                                    <w:rPr>
                                      <w:rFonts w:ascii="Arial" w:hAnsi="Arial"/>
                                      <w:color w:val="000000" w:themeColor="text1"/>
                                      <w:sz w:val="20"/>
                                      <w:szCs w:val="20"/>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4938B" id="_x0000_s1515" style="position:absolute;left:0;text-align:left;margin-left:-13.45pt;margin-top:21.75pt;width:32.55pt;height:23.15pt;z-index:2543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" filled="f" stroked="f" strokeweight=".5pt">
                      <v:textbox>
                        <w:txbxContent>
                          <w:p w:rsidR="009C6E0D" w:rsidRDefault="009C6E0D" w:rsidP="006565C2">
                            <w:pPr>
                              <w:pStyle w:val="Encabezado"/>
                              <w:jc w:val="center"/>
                              <w:rPr>
                                <w:color w:val="000000" w:themeColor="text1"/>
                                <w:sz w:val="20"/>
                                <w:szCs w:val="20"/>
                              </w:rPr>
                            </w:pPr>
                            <w:r>
                              <w:rPr>
                                <w:rFonts w:ascii="Arial" w:hAnsi="Arial"/>
                                <w:color w:val="000000" w:themeColor="text1"/>
                                <w:sz w:val="20"/>
                                <w:szCs w:val="20"/>
                              </w:rPr>
                              <w:t>No</w:t>
                            </w:r>
                          </w:p>
                        </w:txbxContent>
                      </v:textbox>
                    </v:rect>
                  </w:pict>
                </mc:Fallback>
              </mc:AlternateContent>
            </w:r>
            <w:r w:rsidR="006565C2" w:rsidRPr="00437A93">
              <w:rPr>
                <w:noProof/>
                <w:lang w:val="es-MX" w:eastAsia="es-MX"/>
              </w:rPr>
              <mc:AlternateContent>
                <mc:Choice Requires="wps">
                  <w:drawing>
                    <wp:anchor distT="0" distB="0" distL="114300" distR="114300" simplePos="0" relativeHeight="253878272" behindDoc="0" locked="0" layoutInCell="1" allowOverlap="1" wp14:anchorId="58A71E5D" wp14:editId="2ADF1672">
                      <wp:simplePos x="0" y="0"/>
                      <wp:positionH relativeFrom="column">
                        <wp:posOffset>184946</wp:posOffset>
                      </wp:positionH>
                      <wp:positionV relativeFrom="paragraph">
                        <wp:posOffset>2014855</wp:posOffset>
                      </wp:positionV>
                      <wp:extent cx="394335" cy="234315"/>
                      <wp:effectExtent l="0" t="0" r="0" b="0"/>
                      <wp:wrapNone/>
                      <wp:docPr id="3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234315"/>
                              </a:xfrm>
                              <a:prstGeom prst="rect">
                                <a:avLst/>
                              </a:prstGeom>
                              <a:noFill/>
                              <a:ln w="9525">
                                <a:noFill/>
                                <a:miter lim="800000"/>
                                <a:headEnd/>
                                <a:tailEnd/>
                              </a:ln>
                            </wps:spPr>
                            <wps:txbx>
                              <w:txbxContent>
                                <w:p w:rsidR="009C6E0D" w:rsidRDefault="009C6E0D" w:rsidP="006565C2">
                                  <w:pPr>
                                    <w:pStyle w:val="NormalWeb"/>
                                    <w:spacing w:before="0" w:beforeAutospacing="0" w:after="0" w:afterAutospacing="0"/>
                                  </w:pPr>
                                  <w:r>
                                    <w:rPr>
                                      <w:rFonts w:ascii="Arial" w:eastAsia="MS Mincho" w:hAnsi="Arial"/>
                                      <w:sz w:val="20"/>
                                      <w:szCs w:val="20"/>
                                      <w:lang w:val="es-ES_tradnl"/>
                                    </w:rPr>
                                    <w:t>Sí</w:t>
                                  </w:r>
                                </w:p>
                              </w:txbxContent>
                            </wps:txbx>
                            <wps:bodyPr rot="0" vert="horz" wrap="square" lIns="91440" tIns="45720" rIns="91440" bIns="45720" anchor="t" anchorCtr="0">
                              <a:noAutofit/>
                            </wps:bodyPr>
                          </wps:wsp>
                        </a:graphicData>
                      </a:graphic>
                    </wp:anchor>
                  </w:drawing>
                </mc:Choice>
                <mc:Fallback>
                  <w:pict>
                    <v:shape w14:anchorId="58A71E5D" id="_x0000_s1516" type="#_x0000_t202" style="position:absolute;left:0;text-align:left;margin-left:14.55pt;margin-top:158.65pt;width:31.05pt;height:18.45pt;z-index:25387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" filled="f" stroked="f">
                      <v:textbox>
                        <w:txbxContent>
                          <w:p w:rsidR="009C6E0D" w:rsidRDefault="009C6E0D" w:rsidP="006565C2">
                            <w:pPr>
                              <w:pStyle w:val="NormalWeb"/>
                              <w:spacing w:before="0" w:beforeAutospacing="0" w:after="0" w:afterAutospacing="0"/>
                            </w:pPr>
                            <w:r>
                              <w:rPr>
                                <w:rFonts w:ascii="Arial" w:eastAsia="MS Mincho" w:hAnsi="Arial"/>
                                <w:sz w:val="20"/>
                                <w:szCs w:val="20"/>
                                <w:lang w:val="es-ES_tradnl"/>
                              </w:rPr>
                              <w:t>Sí</w:t>
                            </w:r>
                          </w:p>
                        </w:txbxContent>
                      </v:textbox>
                    </v:shape>
                  </w:pict>
                </mc:Fallback>
              </mc:AlternateContent>
            </w:r>
          </w:p>
        </w:tc>
        <w:tc>
          <w:tcPr>
            <w:tcW w:w="826" w:type="pct"/>
            <w:tcBorders>
              <w:top w:val="nil"/>
              <w:left w:val="single" w:sz="4" w:space="0" w:color="auto"/>
              <w:bottom w:val="single" w:sz="4" w:space="0" w:color="auto"/>
              <w:right w:val="single" w:sz="4" w:space="0" w:color="auto"/>
            </w:tcBorders>
          </w:tcPr>
          <w:p w:rsidR="006565C2" w:rsidRPr="00437A93" w:rsidRDefault="006565C2" w:rsidP="001E2444">
            <w:pPr>
              <w:pStyle w:val="Textoindependiente"/>
              <w:spacing w:before="120" w:after="120" w:line="276" w:lineRule="auto"/>
              <w:jc w:val="both"/>
              <w:rPr>
                <w:rFonts w:cs="Arial"/>
                <w:sz w:val="20"/>
                <w:lang w:val="es-MX"/>
              </w:rPr>
            </w:pPr>
          </w:p>
        </w:tc>
        <w:tc>
          <w:tcPr>
            <w:tcW w:w="776" w:type="pct"/>
            <w:tcBorders>
              <w:top w:val="nil"/>
              <w:left w:val="single" w:sz="4" w:space="0" w:color="auto"/>
              <w:bottom w:val="single" w:sz="4" w:space="0" w:color="auto"/>
              <w:right w:val="single" w:sz="4" w:space="0" w:color="auto"/>
            </w:tcBorders>
          </w:tcPr>
          <w:p w:rsidR="006565C2" w:rsidRPr="00437A93" w:rsidRDefault="006565C2" w:rsidP="001E2444">
            <w:pPr>
              <w:pStyle w:val="Textoindependiente"/>
              <w:spacing w:before="120" w:after="120" w:line="276" w:lineRule="auto"/>
              <w:jc w:val="both"/>
              <w:rPr>
                <w:rFonts w:cs="Arial"/>
                <w:sz w:val="20"/>
                <w:lang w:val="es-MX"/>
              </w:rPr>
            </w:pPr>
          </w:p>
        </w:tc>
        <w:tc>
          <w:tcPr>
            <w:tcW w:w="1460" w:type="pct"/>
            <w:tcBorders>
              <w:top w:val="nil"/>
              <w:left w:val="single" w:sz="4" w:space="0" w:color="auto"/>
              <w:bottom w:val="single" w:sz="4" w:space="0" w:color="auto"/>
              <w:right w:val="single" w:sz="4" w:space="0" w:color="auto"/>
            </w:tcBorders>
          </w:tcPr>
          <w:p w:rsidR="00BA343E" w:rsidRPr="00DF28B7" w:rsidRDefault="00BA343E" w:rsidP="00BA343E">
            <w:pPr>
              <w:pStyle w:val="Textoindependiente"/>
              <w:numPr>
                <w:ilvl w:val="0"/>
                <w:numId w:val="29"/>
              </w:numPr>
              <w:spacing w:before="120" w:after="120"/>
              <w:ind w:left="352"/>
              <w:jc w:val="both"/>
              <w:rPr>
                <w:rFonts w:cs="Arial"/>
                <w:szCs w:val="18"/>
                <w:lang w:val="es-MX"/>
              </w:rPr>
            </w:pPr>
            <w:r w:rsidRPr="00DF28B7">
              <w:rPr>
                <w:rFonts w:cs="Arial"/>
                <w:szCs w:val="18"/>
                <w:lang w:val="es-MX"/>
              </w:rPr>
              <w:t xml:space="preserve">Presenta las propuestas de líneas de investigación al Comité Académico y Editorial. </w:t>
            </w:r>
          </w:p>
          <w:p w:rsidR="00BA343E" w:rsidRPr="00DF28B7" w:rsidRDefault="00BA343E" w:rsidP="00BA343E">
            <w:pPr>
              <w:pStyle w:val="Textoindependiente"/>
              <w:spacing w:after="120"/>
              <w:ind w:left="352"/>
              <w:jc w:val="both"/>
              <w:rPr>
                <w:rFonts w:cs="Arial"/>
                <w:szCs w:val="18"/>
                <w:lang w:val="es-MX"/>
              </w:rPr>
            </w:pPr>
            <w:r w:rsidRPr="00DF28B7">
              <w:rPr>
                <w:rFonts w:cs="Arial"/>
                <w:szCs w:val="18"/>
                <w:lang w:val="es-MX"/>
              </w:rPr>
              <w:t>¿Autoriza las propuestas?</w:t>
            </w:r>
          </w:p>
          <w:p w:rsidR="00BA343E" w:rsidRPr="00DF28B7" w:rsidRDefault="00BA343E" w:rsidP="00BA343E">
            <w:pPr>
              <w:pStyle w:val="Textoindependiente"/>
              <w:spacing w:after="120"/>
              <w:ind w:left="352"/>
              <w:jc w:val="both"/>
              <w:rPr>
                <w:rFonts w:cs="Arial"/>
                <w:szCs w:val="18"/>
                <w:lang w:val="es-MX"/>
              </w:rPr>
            </w:pPr>
            <w:r w:rsidRPr="00DF28B7">
              <w:rPr>
                <w:rFonts w:cs="Arial"/>
                <w:b/>
                <w:szCs w:val="18"/>
                <w:lang w:val="es-MX"/>
              </w:rPr>
              <w:t>Sí.</w:t>
            </w:r>
            <w:r w:rsidRPr="00DF28B7">
              <w:rPr>
                <w:rFonts w:cs="Arial"/>
                <w:szCs w:val="18"/>
                <w:lang w:val="es-MX"/>
              </w:rPr>
              <w:t xml:space="preserve"> Continúa en la actividad 6.</w:t>
            </w:r>
          </w:p>
          <w:p w:rsidR="006565C2" w:rsidRPr="00DF28B7" w:rsidRDefault="00BA343E" w:rsidP="00BA343E">
            <w:pPr>
              <w:pStyle w:val="Textoindependiente"/>
              <w:spacing w:after="120" w:line="276" w:lineRule="auto"/>
              <w:ind w:left="350"/>
              <w:jc w:val="both"/>
              <w:rPr>
                <w:rFonts w:cs="Arial"/>
                <w:szCs w:val="18"/>
                <w:lang w:val="es-MX"/>
              </w:rPr>
            </w:pPr>
            <w:r w:rsidRPr="00DF28B7">
              <w:rPr>
                <w:rFonts w:cs="Arial"/>
                <w:b/>
                <w:szCs w:val="18"/>
                <w:lang w:val="es-MX"/>
              </w:rPr>
              <w:t>No.</w:t>
            </w:r>
            <w:r w:rsidRPr="00DF28B7">
              <w:rPr>
                <w:rFonts w:cs="Arial"/>
                <w:szCs w:val="18"/>
                <w:lang w:val="es-MX"/>
              </w:rPr>
              <w:t xml:space="preserve"> Continúa en la actividad 1.</w:t>
            </w:r>
          </w:p>
        </w:tc>
      </w:tr>
      <w:tr w:rsidR="00BA343E" w:rsidRPr="00437A93" w:rsidTr="00BA1299">
        <w:trPr>
          <w:jc w:val="center"/>
        </w:trPr>
        <w:tc>
          <w:tcPr>
            <w:tcW w:w="612" w:type="pct"/>
            <w:tcBorders>
              <w:top w:val="single" w:sz="4" w:space="0" w:color="auto"/>
              <w:left w:val="single" w:sz="4" w:space="0" w:color="auto"/>
              <w:bottom w:val="nil"/>
              <w:right w:val="single" w:sz="4" w:space="0" w:color="auto"/>
            </w:tcBorders>
          </w:tcPr>
          <w:p w:rsidR="00BA343E" w:rsidRPr="00437A93" w:rsidRDefault="00BA343E" w:rsidP="00BA343E">
            <w:pPr>
              <w:pStyle w:val="Textoindependiente"/>
              <w:spacing w:before="120" w:after="120" w:line="276" w:lineRule="auto"/>
              <w:jc w:val="both"/>
              <w:rPr>
                <w:rFonts w:cs="Arial"/>
                <w:sz w:val="20"/>
                <w:lang w:val="es-MX"/>
              </w:rPr>
            </w:pPr>
          </w:p>
        </w:tc>
        <w:tc>
          <w:tcPr>
            <w:tcW w:w="703" w:type="pct"/>
            <w:tcBorders>
              <w:top w:val="single" w:sz="4" w:space="0" w:color="auto"/>
              <w:left w:val="single" w:sz="4" w:space="0" w:color="auto"/>
              <w:bottom w:val="nil"/>
              <w:right w:val="single" w:sz="4" w:space="0" w:color="auto"/>
            </w:tcBorders>
          </w:tcPr>
          <w:p w:rsidR="00BA343E" w:rsidRPr="00437A93" w:rsidRDefault="00BA343E" w:rsidP="00BA343E">
            <w:pPr>
              <w:pStyle w:val="Textoindependiente"/>
              <w:spacing w:before="120" w:after="120" w:line="276" w:lineRule="auto"/>
              <w:jc w:val="both"/>
              <w:rPr>
                <w:noProof/>
                <w:lang w:val="es-MX" w:eastAsia="es-MX"/>
              </w:rPr>
            </w:pPr>
          </w:p>
        </w:tc>
        <w:tc>
          <w:tcPr>
            <w:tcW w:w="623" w:type="pct"/>
            <w:tcBorders>
              <w:top w:val="single" w:sz="4" w:space="0" w:color="auto"/>
              <w:left w:val="single" w:sz="4" w:space="0" w:color="auto"/>
              <w:bottom w:val="nil"/>
              <w:right w:val="single" w:sz="4" w:space="0" w:color="auto"/>
            </w:tcBorders>
          </w:tcPr>
          <w:p w:rsidR="00BA343E" w:rsidRPr="00437A93" w:rsidRDefault="00BA343E" w:rsidP="00BA343E">
            <w:pPr>
              <w:pStyle w:val="Textoindependiente"/>
              <w:spacing w:before="120" w:after="120" w:line="276" w:lineRule="auto"/>
              <w:jc w:val="both"/>
              <w:rPr>
                <w:noProof/>
                <w:lang w:val="es-MX" w:eastAsia="es-MX"/>
              </w:rPr>
            </w:pPr>
          </w:p>
        </w:tc>
        <w:tc>
          <w:tcPr>
            <w:tcW w:w="826" w:type="pct"/>
            <w:tcBorders>
              <w:top w:val="single" w:sz="4" w:space="0" w:color="auto"/>
              <w:left w:val="single" w:sz="4" w:space="0" w:color="auto"/>
              <w:bottom w:val="nil"/>
              <w:right w:val="single" w:sz="4" w:space="0" w:color="auto"/>
            </w:tcBorders>
          </w:tcPr>
          <w:p w:rsidR="00BA343E" w:rsidRPr="00437A93" w:rsidRDefault="00BA343E" w:rsidP="00BA343E">
            <w:pPr>
              <w:pStyle w:val="Textoindependiente"/>
              <w:spacing w:before="120" w:after="120" w:line="276" w:lineRule="auto"/>
              <w:jc w:val="both"/>
              <w:rPr>
                <w:noProof/>
                <w:lang w:val="es-MX" w:eastAsia="es-MX"/>
              </w:rPr>
            </w:pPr>
          </w:p>
        </w:tc>
        <w:tc>
          <w:tcPr>
            <w:tcW w:w="776" w:type="pct"/>
            <w:tcBorders>
              <w:top w:val="single" w:sz="4" w:space="0" w:color="auto"/>
              <w:left w:val="single" w:sz="4" w:space="0" w:color="auto"/>
              <w:bottom w:val="nil"/>
              <w:right w:val="single" w:sz="4" w:space="0" w:color="auto"/>
            </w:tcBorders>
          </w:tcPr>
          <w:p w:rsidR="00BA343E" w:rsidRPr="00437A93" w:rsidRDefault="00BA343E" w:rsidP="00BA343E">
            <w:pPr>
              <w:pStyle w:val="Textoindependiente"/>
              <w:spacing w:before="120" w:after="120" w:line="276" w:lineRule="auto"/>
              <w:jc w:val="both"/>
              <w:rPr>
                <w:rFonts w:cs="Arial"/>
                <w:sz w:val="20"/>
                <w:lang w:val="es-MX"/>
              </w:rPr>
            </w:pPr>
          </w:p>
        </w:tc>
        <w:tc>
          <w:tcPr>
            <w:tcW w:w="1460" w:type="pct"/>
            <w:tcBorders>
              <w:top w:val="single" w:sz="4" w:space="0" w:color="auto"/>
              <w:left w:val="single" w:sz="4" w:space="0" w:color="auto"/>
              <w:bottom w:val="nil"/>
              <w:right w:val="single" w:sz="4" w:space="0" w:color="auto"/>
            </w:tcBorders>
          </w:tcPr>
          <w:p w:rsidR="00BA1299" w:rsidRDefault="00BA1299" w:rsidP="00BA1299">
            <w:pPr>
              <w:pStyle w:val="Textoindependiente"/>
              <w:spacing w:before="120" w:after="120" w:line="276" w:lineRule="auto"/>
              <w:ind w:left="350"/>
              <w:jc w:val="both"/>
              <w:rPr>
                <w:rFonts w:cs="Arial"/>
                <w:szCs w:val="18"/>
                <w:lang w:val="es-MX"/>
              </w:rPr>
            </w:pPr>
          </w:p>
          <w:p w:rsidR="00BA1299" w:rsidRDefault="00BA1299" w:rsidP="00BA1299">
            <w:pPr>
              <w:pStyle w:val="Textoindependiente"/>
              <w:spacing w:before="120" w:after="120" w:line="276" w:lineRule="auto"/>
              <w:ind w:left="350"/>
              <w:jc w:val="both"/>
              <w:rPr>
                <w:rFonts w:cs="Arial"/>
                <w:szCs w:val="18"/>
                <w:lang w:val="es-MX"/>
              </w:rPr>
            </w:pPr>
          </w:p>
          <w:p w:rsidR="00BA343E" w:rsidRPr="00DF28B7" w:rsidRDefault="00BA343E" w:rsidP="00BA343E">
            <w:pPr>
              <w:pStyle w:val="Textoindependiente"/>
              <w:numPr>
                <w:ilvl w:val="0"/>
                <w:numId w:val="29"/>
              </w:numPr>
              <w:spacing w:before="120" w:after="120" w:line="276" w:lineRule="auto"/>
              <w:ind w:left="350" w:hanging="350"/>
              <w:jc w:val="both"/>
              <w:rPr>
                <w:rFonts w:cs="Arial"/>
                <w:szCs w:val="18"/>
                <w:lang w:val="es-MX"/>
              </w:rPr>
            </w:pPr>
            <w:r w:rsidRPr="00DF28B7">
              <w:rPr>
                <w:rFonts w:cs="Arial"/>
                <w:szCs w:val="18"/>
                <w:lang w:val="es-MX"/>
              </w:rPr>
              <w:t>Notifica al Titular de la Unidad de Investigación las líneas de investigación autorizadas.</w:t>
            </w:r>
          </w:p>
        </w:tc>
      </w:tr>
      <w:tr w:rsidR="00BA343E" w:rsidRPr="00437A93" w:rsidTr="008770C6">
        <w:trPr>
          <w:jc w:val="center"/>
        </w:trPr>
        <w:tc>
          <w:tcPr>
            <w:tcW w:w="612" w:type="pct"/>
            <w:tcBorders>
              <w:top w:val="nil"/>
              <w:left w:val="single" w:sz="4" w:space="0" w:color="auto"/>
              <w:bottom w:val="nil"/>
              <w:right w:val="single" w:sz="4" w:space="0" w:color="auto"/>
            </w:tcBorders>
          </w:tcPr>
          <w:p w:rsidR="00BA343E" w:rsidRPr="00437A93" w:rsidRDefault="00BA343E" w:rsidP="00BA343E">
            <w:pPr>
              <w:pStyle w:val="Textoindependiente"/>
              <w:spacing w:before="120" w:after="120" w:line="276" w:lineRule="auto"/>
              <w:jc w:val="both"/>
              <w:rPr>
                <w:rFonts w:cs="Arial"/>
                <w:sz w:val="20"/>
                <w:lang w:val="es-MX"/>
              </w:rPr>
            </w:pPr>
            <w:r w:rsidRPr="00437A93">
              <w:rPr>
                <w:rFonts w:cs="Arial"/>
                <w:noProof/>
                <w:sz w:val="20"/>
                <w:lang w:val="es-MX" w:eastAsia="es-MX"/>
              </w:rPr>
              <mc:AlternateContent>
                <mc:Choice Requires="wpg">
                  <w:drawing>
                    <wp:anchor distT="0" distB="0" distL="114300" distR="114300" simplePos="0" relativeHeight="254325760" behindDoc="0" locked="1" layoutInCell="1" allowOverlap="1" wp14:anchorId="07404A54" wp14:editId="48703CB3">
                      <wp:simplePos x="0" y="0"/>
                      <wp:positionH relativeFrom="column">
                        <wp:posOffset>36195</wp:posOffset>
                      </wp:positionH>
                      <wp:positionV relativeFrom="paragraph">
                        <wp:posOffset>-1029335</wp:posOffset>
                      </wp:positionV>
                      <wp:extent cx="4258945" cy="6798310"/>
                      <wp:effectExtent l="0" t="0" r="0" b="21590"/>
                      <wp:wrapNone/>
                      <wp:docPr id="346" name="Grupo 346"/>
                      <wp:cNvGraphicFramePr/>
                      <a:graphic xmlns:a="http://schemas.openxmlformats.org/drawingml/2006/main">
                        <a:graphicData uri="http://schemas.microsoft.com/office/word/2010/wordprocessingGroup">
                          <wpg:wgp>
                            <wpg:cNvGrpSpPr/>
                            <wpg:grpSpPr>
                              <a:xfrm>
                                <a:off x="0" y="0"/>
                                <a:ext cx="4258945" cy="6798310"/>
                                <a:chOff x="543900" y="94354"/>
                                <a:chExt cx="4084955" cy="8952270"/>
                              </a:xfrm>
                            </wpg:grpSpPr>
                            <wps:wsp>
                              <wps:cNvPr id="352" name="99 Rectángulo"/>
                              <wps:cNvSpPr/>
                              <wps:spPr>
                                <a:xfrm>
                                  <a:off x="543900" y="2099724"/>
                                  <a:ext cx="4084955" cy="6946900"/>
                                </a:xfrm>
                                <a:prstGeom prst="rect">
                                  <a:avLst/>
                                </a:prstGeom>
                              </wps:spPr>
                              <wps:bodyPr/>
                            </wps:wsp>
                            <wps:wsp>
                              <wps:cNvPr id="353" name="6 Rectángulo"/>
                              <wps:cNvSpPr/>
                              <wps:spPr>
                                <a:xfrm>
                                  <a:off x="3007219" y="1948147"/>
                                  <a:ext cx="540000" cy="324000"/>
                                </a:xfrm>
                                <a:prstGeom prst="rect">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A343E">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5" name="16 Rectángulo"/>
                              <wps:cNvSpPr/>
                              <wps:spPr>
                                <a:xfrm>
                                  <a:off x="3007219" y="5914585"/>
                                  <a:ext cx="539998" cy="324000"/>
                                </a:xfrm>
                                <a:prstGeom prst="rect">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A343E">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10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6" name="17 Rombo"/>
                              <wps:cNvSpPr/>
                              <wps:spPr>
                                <a:xfrm>
                                  <a:off x="2932677" y="4505661"/>
                                  <a:ext cx="690866" cy="528656"/>
                                </a:xfrm>
                                <a:prstGeom prst="diamond">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A343E">
                                    <w:pPr>
                                      <w:pStyle w:val="NormalWeb"/>
                                      <w:spacing w:before="0" w:beforeAutospacing="0" w:after="0" w:afterAutospacing="0"/>
                                      <w:jc w:val="center"/>
                                      <w:rPr>
                                        <w:sz w:val="20"/>
                                        <w:szCs w:val="20"/>
                                      </w:rPr>
                                    </w:pPr>
                                    <w:r>
                                      <w:rPr>
                                        <w:rFonts w:ascii="Arial" w:eastAsia="MS Mincho" w:hAnsi="Arial"/>
                                        <w:sz w:val="20"/>
                                        <w:szCs w:val="20"/>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8" name="3 Rectángulo"/>
                              <wps:cNvSpPr/>
                              <wps:spPr>
                                <a:xfrm>
                                  <a:off x="2115184" y="1044896"/>
                                  <a:ext cx="539998" cy="323999"/>
                                </a:xfrm>
                                <a:prstGeom prst="rect">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A343E">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3" name="5 Conector angular"/>
                              <wps:cNvCnPr>
                                <a:stCxn id="355" idx="2"/>
                                <a:endCxn id="2607" idx="3"/>
                              </wps:cNvCnPr>
                              <wps:spPr>
                                <a:xfrm rot="5400000">
                                  <a:off x="2088227" y="6040254"/>
                                  <a:ext cx="990660" cy="1387322"/>
                                </a:xfrm>
                                <a:prstGeom prst="bentConnector2">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4" name="53 Conector fuera de página"/>
                              <wps:cNvSpPr/>
                              <wps:spPr>
                                <a:xfrm>
                                  <a:off x="683984" y="8573844"/>
                                  <a:ext cx="265620" cy="472780"/>
                                </a:xfrm>
                                <a:prstGeom prst="flowChartOffpageConnector">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A343E">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lang w:val="es-ES_tradnl"/>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7" name="15 Conector angular"/>
                              <wps:cNvCnPr>
                                <a:stCxn id="358" idx="2"/>
                                <a:endCxn id="353" idx="1"/>
                              </wps:cNvCnPr>
                              <wps:spPr>
                                <a:xfrm rot="16200000" flipH="1">
                                  <a:off x="2325576" y="1428502"/>
                                  <a:ext cx="741252" cy="622036"/>
                                </a:xfrm>
                                <a:prstGeom prst="bentConnector2">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 name="22 Conector angular"/>
                              <wps:cNvCnPr>
                                <a:stCxn id="2606" idx="2"/>
                                <a:endCxn id="356" idx="0"/>
                              </wps:cNvCnPr>
                              <wps:spPr>
                                <a:xfrm>
                                  <a:off x="3277219" y="4200909"/>
                                  <a:ext cx="891" cy="304752"/>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4" name="15 Conector angular"/>
                              <wps:cNvCnPr>
                                <a:stCxn id="375" idx="2"/>
                                <a:endCxn id="358" idx="0"/>
                              </wps:cNvCnPr>
                              <wps:spPr>
                                <a:xfrm>
                                  <a:off x="2383391" y="602952"/>
                                  <a:ext cx="1793" cy="441944"/>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5" name="806 Conector fuera de página"/>
                              <wps:cNvSpPr/>
                              <wps:spPr>
                                <a:xfrm>
                                  <a:off x="2230599" y="94354"/>
                                  <a:ext cx="305584" cy="508598"/>
                                </a:xfrm>
                                <a:prstGeom prst="flowChartOffpageConnector">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A343E">
                                    <w:pPr>
                                      <w:pStyle w:val="NormalWeb"/>
                                      <w:spacing w:before="0" w:beforeAutospacing="0" w:after="0" w:afterAutospacing="0"/>
                                      <w:jc w:val="center"/>
                                    </w:pPr>
                                    <w:r>
                                      <w:rPr>
                                        <w:rFonts w:ascii="Arial" w:eastAsia="MS Mincho" w:hAnsi="Arial"/>
                                        <w:color w:val="000000"/>
                                        <w:sz w:val="20"/>
                                        <w:szCs w:val="20"/>
                                        <w:lang w:val="es-ES_tradnl"/>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7" name="13 Conector angular"/>
                              <wps:cNvCnPr>
                                <a:stCxn id="356" idx="1"/>
                                <a:endCxn id="2596" idx="1"/>
                              </wps:cNvCnPr>
                              <wps:spPr>
                                <a:xfrm rot="10800000" flipH="1">
                                  <a:off x="2932676" y="3135136"/>
                                  <a:ext cx="1071524" cy="1634855"/>
                                </a:xfrm>
                                <a:prstGeom prst="bentConnector3">
                                  <a:avLst>
                                    <a:gd name="adj1" fmla="val -20463"/>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9" name="Cuadro de texto 2"/>
                              <wps:cNvSpPr txBox="1">
                                <a:spLocks noChangeArrowheads="1"/>
                              </wps:cNvSpPr>
                              <wps:spPr bwMode="auto">
                                <a:xfrm>
                                  <a:off x="3395324" y="4813996"/>
                                  <a:ext cx="446143" cy="294006"/>
                                </a:xfrm>
                                <a:prstGeom prst="rect">
                                  <a:avLst/>
                                </a:prstGeom>
                                <a:noFill/>
                                <a:ln w="9525">
                                  <a:noFill/>
                                  <a:miter lim="800000"/>
                                  <a:headEnd/>
                                  <a:tailEnd/>
                                </a:ln>
                              </wps:spPr>
                              <wps:txbx>
                                <w:txbxContent>
                                  <w:p w:rsidR="009C6E0D" w:rsidRDefault="009C6E0D" w:rsidP="00BA343E">
                                    <w:pPr>
                                      <w:pStyle w:val="NormalWeb"/>
                                      <w:spacing w:before="0" w:beforeAutospacing="0" w:after="0" w:afterAutospacing="0"/>
                                    </w:pPr>
                                    <w:r>
                                      <w:rPr>
                                        <w:rFonts w:ascii="Arial" w:eastAsia="MS Mincho" w:hAnsi="Arial"/>
                                        <w:sz w:val="20"/>
                                        <w:szCs w:val="20"/>
                                        <w:lang w:val="es-ES_tradnl"/>
                                      </w:rPr>
                                      <w:t>Sí</w:t>
                                    </w:r>
                                  </w:p>
                                </w:txbxContent>
                              </wps:txbx>
                              <wps:bodyPr rot="0" vert="horz" wrap="square" lIns="91440" tIns="45720" rIns="91440" bIns="45720" anchor="t" anchorCtr="0">
                                <a:noAutofit/>
                              </wps:bodyPr>
                            </wps:wsp>
                            <wps:wsp>
                              <wps:cNvPr id="380" name="Cuadro de texto 2"/>
                              <wps:cNvSpPr txBox="1">
                                <a:spLocks noChangeArrowheads="1"/>
                              </wps:cNvSpPr>
                              <wps:spPr bwMode="auto">
                                <a:xfrm>
                                  <a:off x="2740206" y="4333155"/>
                                  <a:ext cx="454974" cy="294006"/>
                                </a:xfrm>
                                <a:prstGeom prst="rect">
                                  <a:avLst/>
                                </a:prstGeom>
                                <a:noFill/>
                                <a:ln w="9525">
                                  <a:noFill/>
                                  <a:miter lim="800000"/>
                                  <a:headEnd/>
                                  <a:tailEnd/>
                                </a:ln>
                              </wps:spPr>
                              <wps:txbx>
                                <w:txbxContent>
                                  <w:p w:rsidR="009C6E0D" w:rsidRDefault="009C6E0D" w:rsidP="00BA343E">
                                    <w:pPr>
                                      <w:pStyle w:val="NormalWeb"/>
                                      <w:spacing w:before="0" w:beforeAutospacing="0" w:after="0" w:afterAutospacing="0"/>
                                    </w:pPr>
                                    <w:r>
                                      <w:rPr>
                                        <w:rFonts w:ascii="Arial" w:eastAsia="MS Mincho" w:hAnsi="Arial"/>
                                        <w:sz w:val="20"/>
                                        <w:szCs w:val="20"/>
                                        <w:lang w:val="es-ES_tradnl"/>
                                      </w:rPr>
                                      <w:t>No</w:t>
                                    </w:r>
                                  </w:p>
                                </w:txbxContent>
                              </wps:txbx>
                              <wps:bodyPr rot="0" vert="horz" wrap="square" lIns="91440" tIns="45720" rIns="91440" bIns="45720" anchor="t" anchorCtr="0">
                                <a:noAutofit/>
                              </wps:bodyPr>
                            </wps:wsp>
                            <wps:wsp>
                              <wps:cNvPr id="382" name="22 Conector angular"/>
                              <wps:cNvCnPr>
                                <a:stCxn id="353" idx="2"/>
                                <a:endCxn id="2596" idx="1"/>
                              </wps:cNvCnPr>
                              <wps:spPr>
                                <a:xfrm rot="16200000" flipH="1">
                                  <a:off x="3209216" y="2340149"/>
                                  <a:ext cx="862988" cy="726982"/>
                                </a:xfrm>
                                <a:prstGeom prst="bentConnector2">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96" name="6 Rectángulo"/>
                              <wps:cNvSpPr/>
                              <wps:spPr>
                                <a:xfrm>
                                  <a:off x="4004201" y="2973135"/>
                                  <a:ext cx="540000" cy="324000"/>
                                </a:xfrm>
                                <a:prstGeom prst="rect">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A343E">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04" name="22 Conector angular"/>
                              <wps:cNvCnPr>
                                <a:stCxn id="2596" idx="2"/>
                                <a:endCxn id="2606" idx="3"/>
                              </wps:cNvCnPr>
                              <wps:spPr>
                                <a:xfrm rot="5400000">
                                  <a:off x="3539823" y="3304531"/>
                                  <a:ext cx="741775" cy="726982"/>
                                </a:xfrm>
                                <a:prstGeom prst="bentConnector2">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06" name="6 Rectángulo"/>
                              <wps:cNvSpPr/>
                              <wps:spPr>
                                <a:xfrm>
                                  <a:off x="3007219" y="3876909"/>
                                  <a:ext cx="540000" cy="324000"/>
                                </a:xfrm>
                                <a:prstGeom prst="rect">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A343E">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07" name="16 Rectángulo"/>
                              <wps:cNvSpPr/>
                              <wps:spPr>
                                <a:xfrm>
                                  <a:off x="1349898" y="7067245"/>
                                  <a:ext cx="539998" cy="324000"/>
                                </a:xfrm>
                                <a:prstGeom prst="rect">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A343E">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11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08" name="16 Rectángulo"/>
                              <wps:cNvSpPr/>
                              <wps:spPr>
                                <a:xfrm>
                                  <a:off x="543900" y="7859696"/>
                                  <a:ext cx="539998" cy="324000"/>
                                </a:xfrm>
                                <a:prstGeom prst="rect">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A343E">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12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10" name="5 Conector angular"/>
                              <wps:cNvCnPr>
                                <a:stCxn id="2607" idx="2"/>
                                <a:endCxn id="2608" idx="3"/>
                              </wps:cNvCnPr>
                              <wps:spPr>
                                <a:xfrm rot="5400000">
                                  <a:off x="1036672" y="7438472"/>
                                  <a:ext cx="630452" cy="535999"/>
                                </a:xfrm>
                                <a:prstGeom prst="bentConnector2">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12" name="22 Conector angular"/>
                              <wps:cNvCnPr>
                                <a:stCxn id="356" idx="2"/>
                                <a:endCxn id="355" idx="0"/>
                              </wps:cNvCnPr>
                              <wps:spPr>
                                <a:xfrm flipH="1">
                                  <a:off x="3277218" y="5034317"/>
                                  <a:ext cx="892" cy="880268"/>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13" name="22 Conector angular"/>
                              <wps:cNvCnPr>
                                <a:stCxn id="2608" idx="2"/>
                                <a:endCxn id="364" idx="0"/>
                              </wps:cNvCnPr>
                              <wps:spPr>
                                <a:xfrm>
                                  <a:off x="813899" y="8183696"/>
                                  <a:ext cx="2896" cy="390147"/>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20" name="22 Conector angular"/>
                              <wps:cNvCnPr>
                                <a:stCxn id="2621" idx="2"/>
                                <a:endCxn id="2596" idx="0"/>
                              </wps:cNvCnPr>
                              <wps:spPr>
                                <a:xfrm>
                                  <a:off x="4265003" y="2165049"/>
                                  <a:ext cx="9198" cy="80808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21" name="53 Conector fuera de página"/>
                              <wps:cNvSpPr/>
                              <wps:spPr>
                                <a:xfrm>
                                  <a:off x="4132192" y="1692269"/>
                                  <a:ext cx="265620" cy="472780"/>
                                </a:xfrm>
                                <a:prstGeom prst="flowChartOffpageConnector">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A343E">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lang w:val="es-ES_tradnl"/>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404A54" id="Grupo 346" o:spid="_x0000_s1517" style="position:absolute;left:0;text-align:left;margin-left:2.85pt;margin-top:-81.05pt;width:335.35pt;height:535.3pt;z-index:254325760;mso-position-horizontal-relative:text;mso-position-vertical-relative:text;mso-width-relative:margin;mso-height-relative:margin" coordorigin="5439,943" coordsize="40849,89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">
                      <v:rect id="99 Rectángulo" o:spid="_x0000_s1518" style="position:absolute;left:5439;top:20997;width:40849;height:69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" filled="f" stroked="f"/>
                      <v:rect id="6 Rectángulo" o:spid="_x0000_s1519" style="position:absolute;left:30072;top:19481;width:54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" fillcolor="white [3212]" strokecolor="black [3213]" strokeweight=".5pt">
                        <v:textbox>
                          <w:txbxContent>
                            <w:p w:rsidR="009C6E0D" w:rsidRDefault="009C6E0D" w:rsidP="00BA343E">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7</w:t>
                              </w:r>
                            </w:p>
                          </w:txbxContent>
                        </v:textbox>
                      </v:rect>
                      <v:rect id="_x0000_s1520" style="position:absolute;left:30072;top:59145;width:54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" fillcolor="white [3212]" strokecolor="black [3213]" strokeweight=".5pt">
                        <v:textbox>
                          <w:txbxContent>
                            <w:p w:rsidR="009C6E0D" w:rsidRDefault="009C6E0D" w:rsidP="00BA343E">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10</w:t>
                              </w:r>
                            </w:p>
                          </w:txbxContent>
                        </v:textbox>
                      </v:rect>
                      <v:shape id="17 Rombo" o:spid="_x0000_s1521" type="#_x0000_t4" style="position:absolute;left:29326;top:45056;width:6909;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" fillcolor="white [3212]" strokecolor="black [3213]" strokeweight=".5pt">
                        <v:textbox>
                          <w:txbxContent>
                            <w:p w:rsidR="009C6E0D" w:rsidRDefault="009C6E0D" w:rsidP="00BA343E">
                              <w:pPr>
                                <w:pStyle w:val="NormalWeb"/>
                                <w:spacing w:before="0" w:beforeAutospacing="0" w:after="0" w:afterAutospacing="0"/>
                                <w:jc w:val="center"/>
                                <w:rPr>
                                  <w:sz w:val="20"/>
                                  <w:szCs w:val="20"/>
                                </w:rPr>
                              </w:pPr>
                              <w:r>
                                <w:rPr>
                                  <w:rFonts w:ascii="Arial" w:eastAsia="MS Mincho" w:hAnsi="Arial"/>
                                  <w:sz w:val="20"/>
                                  <w:szCs w:val="20"/>
                                </w:rPr>
                                <w:t>5</w:t>
                              </w:r>
                            </w:p>
                          </w:txbxContent>
                        </v:textbox>
                      </v:shape>
                      <v:rect id="3 Rectángulo" o:spid="_x0000_s1522" style="position:absolute;left:21151;top:10448;width:54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" fillcolor="white [3212]" strokecolor="black [3213]" strokeweight=".5pt">
                        <v:textbox>
                          <w:txbxContent>
                            <w:p w:rsidR="009C6E0D" w:rsidRDefault="009C6E0D" w:rsidP="00BA343E">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6</w:t>
                              </w:r>
                            </w:p>
                          </w:txbxContent>
                        </v:textbox>
                      </v:rect>
                      <v:shape id="5 Conector angular" o:spid="_x0000_s1523" type="#_x0000_t33" style="position:absolute;left:20881;top:60402;width:9907;height:1387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" strokecolor="black [3213]" strokeweight=".5pt">
                        <v:stroke endarrow="block"/>
                      </v:shape>
                      <v:shape id="53 Conector fuera de página" o:spid="_x0000_s1524" type="#_x0000_t177" style="position:absolute;left:6839;top:85738;width:2657;height:4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" fillcolor="white [3212]" strokecolor="black [3213]" strokeweight=".5pt">
                        <v:textbox>
                          <w:txbxContent>
                            <w:p w:rsidR="009C6E0D" w:rsidRDefault="009C6E0D" w:rsidP="00BA343E">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lang w:val="es-ES_tradnl"/>
                                </w:rPr>
                                <w:t>B</w:t>
                              </w:r>
                            </w:p>
                          </w:txbxContent>
                        </v:textbox>
                      </v:shape>
                      <v:shape id="15 Conector angular" o:spid="_x0000_s1525" type="#_x0000_t33" style="position:absolute;left:23255;top:14284;width:7413;height:622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" strokecolor="black [3213]" strokeweight=".5pt">
                        <v:stroke endarrow="block"/>
                      </v:shape>
                      <v:shape id="22 Conector angular" o:spid="_x0000_s1526" type="#_x0000_t32" style="position:absolute;left:32772;top:42009;width:9;height:30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" strokecolor="black [3213]" strokeweight=".5pt">
                        <v:stroke endarrow="block"/>
                      </v:shape>
                      <v:shape id="15 Conector angular" o:spid="_x0000_s1527" type="#_x0000_t32" style="position:absolute;left:23833;top:6029;width:18;height:4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" strokecolor="black [3213]" strokeweight=".5pt">
                        <v:stroke endarrow="block"/>
                      </v:shape>
                      <v:shape id="806 Conector fuera de página" o:spid="_x0000_s1528" type="#_x0000_t177" style="position:absolute;left:22305;top:943;width:3056;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" fillcolor="white [3212]" strokecolor="black [3213]" strokeweight=".5pt">
                        <v:textbox>
                          <w:txbxContent>
                            <w:p w:rsidR="009C6E0D" w:rsidRDefault="009C6E0D" w:rsidP="00BA343E">
                              <w:pPr>
                                <w:pStyle w:val="NormalWeb"/>
                                <w:spacing w:before="0" w:beforeAutospacing="0" w:after="0" w:afterAutospacing="0"/>
                                <w:jc w:val="center"/>
                              </w:pPr>
                              <w:r>
                                <w:rPr>
                                  <w:rFonts w:ascii="Arial" w:eastAsia="MS Mincho" w:hAnsi="Arial"/>
                                  <w:color w:val="000000"/>
                                  <w:sz w:val="20"/>
                                  <w:szCs w:val="20"/>
                                  <w:lang w:val="es-ES_tradnl"/>
                                </w:rPr>
                                <w:t>A</w:t>
                              </w:r>
                            </w:p>
                          </w:txbxContent>
                        </v:textbox>
                      </v:shape>
                      <v:shape id="13 Conector angular" o:spid="_x0000_s1529" type="#_x0000_t34" style="position:absolute;left:29326;top:31351;width:10716;height:1634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" adj="-4420" strokecolor="black [3213]" strokeweight=".5pt">
                        <v:stroke endarrow="block"/>
                      </v:shape>
                      <v:shape id="_x0000_s1530" type="#_x0000_t202" style="position:absolute;left:33953;top:48139;width:4461;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" filled="f" stroked="f">
                        <v:textbox>
                          <w:txbxContent>
                            <w:p w:rsidR="009C6E0D" w:rsidRDefault="009C6E0D" w:rsidP="00BA343E">
                              <w:pPr>
                                <w:pStyle w:val="NormalWeb"/>
                                <w:spacing w:before="0" w:beforeAutospacing="0" w:after="0" w:afterAutospacing="0"/>
                              </w:pPr>
                              <w:r>
                                <w:rPr>
                                  <w:rFonts w:ascii="Arial" w:eastAsia="MS Mincho" w:hAnsi="Arial"/>
                                  <w:sz w:val="20"/>
                                  <w:szCs w:val="20"/>
                                  <w:lang w:val="es-ES_tradnl"/>
                                </w:rPr>
                                <w:t>Sí</w:t>
                              </w:r>
                            </w:p>
                          </w:txbxContent>
                        </v:textbox>
                      </v:shape>
                      <v:shape id="_x0000_s1531" type="#_x0000_t202" style="position:absolute;left:27402;top:43331;width:454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rsidR="009C6E0D" w:rsidRDefault="009C6E0D" w:rsidP="00BA343E">
                              <w:pPr>
                                <w:pStyle w:val="NormalWeb"/>
                                <w:spacing w:before="0" w:beforeAutospacing="0" w:after="0" w:afterAutospacing="0"/>
                              </w:pPr>
                              <w:r>
                                <w:rPr>
                                  <w:rFonts w:ascii="Arial" w:eastAsia="MS Mincho" w:hAnsi="Arial"/>
                                  <w:sz w:val="20"/>
                                  <w:szCs w:val="20"/>
                                  <w:lang w:val="es-ES_tradnl"/>
                                </w:rPr>
                                <w:t>No</w:t>
                              </w:r>
                            </w:p>
                          </w:txbxContent>
                        </v:textbox>
                      </v:shape>
                      <v:shape id="22 Conector angular" o:spid="_x0000_s1532" type="#_x0000_t33" style="position:absolute;left:32092;top:23401;width:8630;height:727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" strokecolor="black [3213]" strokeweight=".5pt">
                        <v:stroke endarrow="block"/>
                      </v:shape>
                      <v:rect id="6 Rectángulo" o:spid="_x0000_s1533" style="position:absolute;left:40042;top:29731;width:54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" fillcolor="white [3212]" strokecolor="black [3213]" strokeweight=".5pt">
                        <v:textbox>
                          <w:txbxContent>
                            <w:p w:rsidR="009C6E0D" w:rsidRDefault="009C6E0D" w:rsidP="00BA343E">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8</w:t>
                              </w:r>
                            </w:p>
                          </w:txbxContent>
                        </v:textbox>
                      </v:rect>
                      <v:shape id="22 Conector angular" o:spid="_x0000_s1534" type="#_x0000_t33" style="position:absolute;left:35398;top:33045;width:7418;height:727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" strokecolor="black [3213]" strokeweight=".5pt">
                        <v:stroke endarrow="block"/>
                      </v:shape>
                      <v:rect id="6 Rectángulo" o:spid="_x0000_s1535" style="position:absolute;left:30072;top:38769;width:54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" fillcolor="white [3212]" strokecolor="black [3213]" strokeweight=".5pt">
                        <v:textbox>
                          <w:txbxContent>
                            <w:p w:rsidR="009C6E0D" w:rsidRDefault="009C6E0D" w:rsidP="00BA343E">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9</w:t>
                              </w:r>
                            </w:p>
                          </w:txbxContent>
                        </v:textbox>
                      </v:rect>
                      <v:rect id="_x0000_s1536" style="position:absolute;left:13498;top:70672;width:54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" fillcolor="white [3212]" strokecolor="black [3213]" strokeweight=".5pt">
                        <v:textbox>
                          <w:txbxContent>
                            <w:p w:rsidR="009C6E0D" w:rsidRDefault="009C6E0D" w:rsidP="00BA343E">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11</w:t>
                              </w:r>
                            </w:p>
                          </w:txbxContent>
                        </v:textbox>
                      </v:rect>
                      <v:rect id="_x0000_s1537" style="position:absolute;left:5439;top:78596;width:5399;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" fillcolor="white [3212]" strokecolor="black [3213]" strokeweight=".5pt">
                        <v:textbox>
                          <w:txbxContent>
                            <w:p w:rsidR="009C6E0D" w:rsidRDefault="009C6E0D" w:rsidP="00BA343E">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rPr>
                                <w:t>12</w:t>
                              </w:r>
                            </w:p>
                          </w:txbxContent>
                        </v:textbox>
                      </v:rect>
                      <v:shape id="5 Conector angular" o:spid="_x0000_s1538" type="#_x0000_t33" style="position:absolute;left:10366;top:74384;width:6304;height:536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" strokecolor="black [3213]" strokeweight=".5pt">
                        <v:stroke endarrow="block"/>
                      </v:shape>
                      <v:shape id="22 Conector angular" o:spid="_x0000_s1539" type="#_x0000_t32" style="position:absolute;left:32772;top:50343;width:9;height:88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" strokecolor="black [3213]" strokeweight=".5pt">
                        <v:stroke endarrow="block"/>
                      </v:shape>
                      <v:shape id="22 Conector angular" o:spid="_x0000_s1540" type="#_x0000_t32" style="position:absolute;left:8138;top:81836;width:29;height:39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" strokecolor="black [3213]" strokeweight=".5pt">
                        <v:stroke endarrow="block"/>
                      </v:shape>
                      <v:shape id="22 Conector angular" o:spid="_x0000_s1541" type="#_x0000_t32" style="position:absolute;left:42650;top:21650;width:92;height:80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" strokecolor="black [3213]" strokeweight=".5pt">
                        <v:stroke endarrow="block"/>
                      </v:shape>
                      <v:shape id="53 Conector fuera de página" o:spid="_x0000_s1542" type="#_x0000_t177" style="position:absolute;left:41321;top:16922;width:2657;height:4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" fillcolor="white [3212]" strokecolor="black [3213]" strokeweight=".5pt">
                        <v:textbox>
                          <w:txbxContent>
                            <w:p w:rsidR="009C6E0D" w:rsidRDefault="009C6E0D" w:rsidP="00BA343E">
                              <w:pPr>
                                <w:pStyle w:val="NormalWeb"/>
                                <w:spacing w:before="0" w:beforeAutospacing="0" w:after="0" w:afterAutospacing="0"/>
                                <w:jc w:val="center"/>
                                <w:rPr>
                                  <w:color w:val="000000" w:themeColor="text1"/>
                                  <w:sz w:val="20"/>
                                  <w:szCs w:val="20"/>
                                </w:rPr>
                              </w:pPr>
                              <w:r>
                                <w:rPr>
                                  <w:rFonts w:ascii="Arial" w:eastAsia="MS Mincho" w:hAnsi="Arial"/>
                                  <w:color w:val="000000" w:themeColor="text1"/>
                                  <w:sz w:val="20"/>
                                  <w:szCs w:val="20"/>
                                  <w:lang w:val="es-ES_tradnl"/>
                                </w:rPr>
                                <w:t>C</w:t>
                              </w:r>
                            </w:p>
                          </w:txbxContent>
                        </v:textbox>
                      </v:shape>
                      <w10:anchorlock/>
                    </v:group>
                  </w:pict>
                </mc:Fallback>
              </mc:AlternateContent>
            </w:r>
          </w:p>
        </w:tc>
        <w:tc>
          <w:tcPr>
            <w:tcW w:w="703" w:type="pct"/>
            <w:tcBorders>
              <w:top w:val="nil"/>
              <w:left w:val="single" w:sz="4" w:space="0" w:color="auto"/>
              <w:bottom w:val="nil"/>
              <w:right w:val="single" w:sz="4" w:space="0" w:color="auto"/>
            </w:tcBorders>
          </w:tcPr>
          <w:p w:rsidR="00BA343E" w:rsidRPr="00437A93" w:rsidRDefault="00BA343E" w:rsidP="00BA343E">
            <w:pPr>
              <w:pStyle w:val="Textoindependiente"/>
              <w:spacing w:before="120" w:after="120" w:line="276" w:lineRule="auto"/>
              <w:jc w:val="both"/>
              <w:rPr>
                <w:rFonts w:cs="Arial"/>
                <w:sz w:val="20"/>
                <w:lang w:val="es-MX"/>
              </w:rPr>
            </w:pPr>
          </w:p>
        </w:tc>
        <w:tc>
          <w:tcPr>
            <w:tcW w:w="623" w:type="pct"/>
            <w:tcBorders>
              <w:top w:val="nil"/>
              <w:left w:val="single" w:sz="4" w:space="0" w:color="auto"/>
              <w:bottom w:val="nil"/>
              <w:right w:val="single" w:sz="4" w:space="0" w:color="auto"/>
            </w:tcBorders>
          </w:tcPr>
          <w:p w:rsidR="00BA343E" w:rsidRPr="00437A93" w:rsidRDefault="00BA343E" w:rsidP="00BA343E">
            <w:pPr>
              <w:pStyle w:val="Textoindependiente"/>
              <w:spacing w:before="120" w:after="120" w:line="276" w:lineRule="auto"/>
              <w:jc w:val="both"/>
              <w:rPr>
                <w:rFonts w:cs="Arial"/>
                <w:sz w:val="20"/>
                <w:lang w:val="es-MX"/>
              </w:rPr>
            </w:pPr>
          </w:p>
        </w:tc>
        <w:tc>
          <w:tcPr>
            <w:tcW w:w="826" w:type="pct"/>
            <w:tcBorders>
              <w:top w:val="nil"/>
              <w:left w:val="single" w:sz="4" w:space="0" w:color="auto"/>
              <w:bottom w:val="nil"/>
              <w:right w:val="single" w:sz="4" w:space="0" w:color="auto"/>
            </w:tcBorders>
          </w:tcPr>
          <w:p w:rsidR="00BA343E" w:rsidRPr="00437A93" w:rsidRDefault="00BA343E" w:rsidP="00BA343E">
            <w:pPr>
              <w:pStyle w:val="Textoindependiente"/>
              <w:spacing w:before="120" w:after="120" w:line="276" w:lineRule="auto"/>
              <w:jc w:val="both"/>
              <w:rPr>
                <w:rFonts w:cs="Arial"/>
                <w:sz w:val="20"/>
                <w:lang w:val="es-MX"/>
              </w:rPr>
            </w:pPr>
          </w:p>
        </w:tc>
        <w:tc>
          <w:tcPr>
            <w:tcW w:w="776" w:type="pct"/>
            <w:tcBorders>
              <w:top w:val="nil"/>
              <w:left w:val="single" w:sz="4" w:space="0" w:color="auto"/>
              <w:bottom w:val="nil"/>
              <w:right w:val="single" w:sz="4" w:space="0" w:color="auto"/>
            </w:tcBorders>
          </w:tcPr>
          <w:p w:rsidR="00BA343E" w:rsidRPr="00437A93" w:rsidRDefault="00BA343E" w:rsidP="00BA343E">
            <w:pPr>
              <w:pStyle w:val="Textoindependiente"/>
              <w:spacing w:before="120" w:after="120" w:line="276" w:lineRule="auto"/>
              <w:jc w:val="both"/>
              <w:rPr>
                <w:rFonts w:cs="Arial"/>
                <w:sz w:val="20"/>
                <w:lang w:val="es-MX"/>
              </w:rPr>
            </w:pPr>
          </w:p>
        </w:tc>
        <w:tc>
          <w:tcPr>
            <w:tcW w:w="1460" w:type="pct"/>
            <w:tcBorders>
              <w:top w:val="nil"/>
              <w:left w:val="single" w:sz="4" w:space="0" w:color="auto"/>
              <w:bottom w:val="nil"/>
              <w:right w:val="single" w:sz="4" w:space="0" w:color="auto"/>
            </w:tcBorders>
          </w:tcPr>
          <w:p w:rsidR="00BA343E" w:rsidRPr="00DF28B7" w:rsidRDefault="00BA343E" w:rsidP="00BA343E">
            <w:pPr>
              <w:pStyle w:val="Textoindependiente"/>
              <w:numPr>
                <w:ilvl w:val="0"/>
                <w:numId w:val="29"/>
              </w:numPr>
              <w:spacing w:before="120" w:after="120" w:line="276" w:lineRule="auto"/>
              <w:ind w:left="350"/>
              <w:jc w:val="both"/>
              <w:rPr>
                <w:rFonts w:cs="Arial"/>
                <w:szCs w:val="18"/>
                <w:lang w:val="es-MX"/>
              </w:rPr>
            </w:pPr>
            <w:r w:rsidRPr="00DF28B7">
              <w:rPr>
                <w:rFonts w:cs="Arial"/>
                <w:szCs w:val="18"/>
                <w:lang w:val="es-MX"/>
              </w:rPr>
              <w:t>Asigna a los profesores-investigadores temas de acuerdo a perfil, experiencia o interés, y solicita la elaboración de protocolos de investigación.</w:t>
            </w:r>
          </w:p>
          <w:p w:rsidR="00BA343E" w:rsidRPr="00DF28B7" w:rsidRDefault="00BA343E" w:rsidP="00BA343E">
            <w:pPr>
              <w:pStyle w:val="Textoindependiente"/>
              <w:numPr>
                <w:ilvl w:val="0"/>
                <w:numId w:val="29"/>
              </w:numPr>
              <w:spacing w:before="120" w:after="120" w:line="276" w:lineRule="auto"/>
              <w:ind w:left="350"/>
              <w:jc w:val="both"/>
              <w:rPr>
                <w:rFonts w:cs="Arial"/>
                <w:szCs w:val="18"/>
                <w:lang w:val="es-MX"/>
              </w:rPr>
            </w:pPr>
            <w:r w:rsidRPr="00DF28B7">
              <w:rPr>
                <w:rFonts w:cs="Arial"/>
                <w:szCs w:val="18"/>
                <w:lang w:val="es-MX"/>
              </w:rPr>
              <w:t>Realizan el proyecto de protocolo de Investigación, y lo remiten a la Unidad de Investigación.</w:t>
            </w:r>
          </w:p>
          <w:p w:rsidR="00BA343E" w:rsidRPr="00DF28B7" w:rsidRDefault="00BA343E" w:rsidP="00BA343E">
            <w:pPr>
              <w:pStyle w:val="Textoindependiente"/>
              <w:numPr>
                <w:ilvl w:val="0"/>
                <w:numId w:val="29"/>
              </w:numPr>
              <w:spacing w:before="120" w:after="120" w:line="276" w:lineRule="auto"/>
              <w:ind w:left="350"/>
              <w:jc w:val="both"/>
              <w:rPr>
                <w:rFonts w:cs="Arial"/>
                <w:szCs w:val="18"/>
                <w:lang w:val="es-MX"/>
              </w:rPr>
            </w:pPr>
            <w:r w:rsidRPr="00DF28B7">
              <w:rPr>
                <w:rFonts w:cs="Arial"/>
                <w:szCs w:val="18"/>
                <w:lang w:val="es-MX"/>
              </w:rPr>
              <w:t>Recibe protocolo de investigación.</w:t>
            </w:r>
          </w:p>
          <w:p w:rsidR="00BA343E" w:rsidRPr="00DF28B7" w:rsidRDefault="00BA343E" w:rsidP="00BA343E">
            <w:pPr>
              <w:pStyle w:val="Textoindependiente"/>
              <w:spacing w:before="120" w:after="120" w:line="276" w:lineRule="auto"/>
              <w:ind w:left="350"/>
              <w:jc w:val="both"/>
              <w:rPr>
                <w:rFonts w:cs="Arial"/>
                <w:szCs w:val="18"/>
                <w:lang w:val="es-MX"/>
              </w:rPr>
            </w:pPr>
            <w:r w:rsidRPr="00DF28B7">
              <w:rPr>
                <w:rFonts w:cs="Arial"/>
                <w:szCs w:val="18"/>
                <w:lang w:val="es-MX"/>
              </w:rPr>
              <w:t>¿Valida el protocolo de investigación?</w:t>
            </w:r>
          </w:p>
          <w:p w:rsidR="00BA343E" w:rsidRPr="00DF28B7" w:rsidRDefault="00BA343E" w:rsidP="00BA343E">
            <w:pPr>
              <w:pStyle w:val="Textoindependiente"/>
              <w:spacing w:before="120" w:after="120" w:line="276" w:lineRule="auto"/>
              <w:ind w:left="350"/>
              <w:jc w:val="both"/>
              <w:rPr>
                <w:rFonts w:cs="Arial"/>
                <w:szCs w:val="18"/>
                <w:lang w:val="es-MX"/>
              </w:rPr>
            </w:pPr>
            <w:r w:rsidRPr="00DF28B7">
              <w:rPr>
                <w:rFonts w:cs="Arial"/>
                <w:b/>
                <w:szCs w:val="18"/>
                <w:lang w:val="es-MX"/>
              </w:rPr>
              <w:t>Sí.</w:t>
            </w:r>
            <w:r w:rsidRPr="00DF28B7">
              <w:rPr>
                <w:rFonts w:cs="Arial"/>
                <w:szCs w:val="18"/>
                <w:lang w:val="es-MX"/>
              </w:rPr>
              <w:t xml:space="preserve"> Continúa con la actividad 10.</w:t>
            </w:r>
          </w:p>
          <w:p w:rsidR="00BA343E" w:rsidRPr="00DF28B7" w:rsidRDefault="00BA343E" w:rsidP="00BA343E">
            <w:pPr>
              <w:pStyle w:val="Textoindependiente"/>
              <w:spacing w:before="120" w:after="120" w:line="276" w:lineRule="auto"/>
              <w:ind w:left="350"/>
              <w:jc w:val="both"/>
              <w:rPr>
                <w:rFonts w:cs="Arial"/>
                <w:szCs w:val="18"/>
                <w:lang w:val="es-MX"/>
              </w:rPr>
            </w:pPr>
            <w:r w:rsidRPr="00DF28B7">
              <w:rPr>
                <w:rFonts w:cs="Arial"/>
                <w:b/>
                <w:szCs w:val="18"/>
                <w:lang w:val="es-MX"/>
              </w:rPr>
              <w:t>No.</w:t>
            </w:r>
            <w:r w:rsidRPr="00DF28B7">
              <w:rPr>
                <w:rFonts w:cs="Arial"/>
                <w:szCs w:val="18"/>
                <w:lang w:val="es-MX"/>
              </w:rPr>
              <w:t xml:space="preserve"> Continúa en la actividad 8.</w:t>
            </w:r>
          </w:p>
          <w:p w:rsidR="00BA343E" w:rsidRPr="00DF28B7" w:rsidRDefault="00BA343E" w:rsidP="00BA343E">
            <w:pPr>
              <w:pStyle w:val="Textoindependiente"/>
              <w:numPr>
                <w:ilvl w:val="0"/>
                <w:numId w:val="29"/>
              </w:numPr>
              <w:spacing w:before="120" w:after="120" w:line="276" w:lineRule="auto"/>
              <w:ind w:left="350"/>
              <w:jc w:val="both"/>
              <w:rPr>
                <w:rFonts w:cs="Arial"/>
                <w:szCs w:val="18"/>
                <w:lang w:val="es-MX"/>
              </w:rPr>
            </w:pPr>
            <w:r w:rsidRPr="00DF28B7">
              <w:rPr>
                <w:rFonts w:cs="Arial"/>
                <w:szCs w:val="18"/>
                <w:lang w:val="es-MX"/>
              </w:rPr>
              <w:t>Solicita a la Secretaría Académica turnar el protocolo de investigación a dictamen del Comité Académico y Editorial.</w:t>
            </w:r>
          </w:p>
          <w:p w:rsidR="00BA343E" w:rsidRPr="00DF28B7" w:rsidRDefault="00BA343E" w:rsidP="00BA343E">
            <w:pPr>
              <w:pStyle w:val="Textoindependiente"/>
              <w:numPr>
                <w:ilvl w:val="0"/>
                <w:numId w:val="29"/>
              </w:numPr>
              <w:spacing w:before="120" w:after="120" w:line="276" w:lineRule="auto"/>
              <w:ind w:left="350"/>
              <w:jc w:val="both"/>
              <w:rPr>
                <w:rFonts w:cs="Arial"/>
                <w:szCs w:val="18"/>
                <w:lang w:val="es-MX"/>
              </w:rPr>
            </w:pPr>
            <w:r w:rsidRPr="00DF28B7">
              <w:rPr>
                <w:rFonts w:cs="Arial"/>
                <w:szCs w:val="18"/>
                <w:lang w:val="es-MX"/>
              </w:rPr>
              <w:t>Turna a dictamen el protocolo de investigación, al Comité Académico y Editorial.</w:t>
            </w:r>
          </w:p>
        </w:tc>
      </w:tr>
      <w:tr w:rsidR="008770C6" w:rsidRPr="00437A93" w:rsidTr="008770C6">
        <w:trPr>
          <w:jc w:val="center"/>
        </w:trPr>
        <w:tc>
          <w:tcPr>
            <w:tcW w:w="612" w:type="pct"/>
            <w:tcBorders>
              <w:top w:val="nil"/>
              <w:left w:val="single" w:sz="4" w:space="0" w:color="auto"/>
              <w:bottom w:val="single" w:sz="4" w:space="0" w:color="auto"/>
              <w:right w:val="single" w:sz="4" w:space="0" w:color="auto"/>
            </w:tcBorders>
          </w:tcPr>
          <w:p w:rsidR="008770C6" w:rsidRPr="00437A93" w:rsidRDefault="008770C6" w:rsidP="00BA343E">
            <w:pPr>
              <w:pStyle w:val="Textoindependiente"/>
              <w:spacing w:before="120" w:after="120" w:line="276" w:lineRule="auto"/>
              <w:jc w:val="both"/>
              <w:rPr>
                <w:rFonts w:cs="Arial"/>
                <w:noProof/>
                <w:sz w:val="20"/>
                <w:lang w:val="es-MX" w:eastAsia="es-MX"/>
              </w:rPr>
            </w:pPr>
          </w:p>
        </w:tc>
        <w:tc>
          <w:tcPr>
            <w:tcW w:w="703" w:type="pct"/>
            <w:tcBorders>
              <w:top w:val="nil"/>
              <w:left w:val="single" w:sz="4" w:space="0" w:color="auto"/>
              <w:bottom w:val="single" w:sz="4" w:space="0" w:color="auto"/>
              <w:right w:val="single" w:sz="4" w:space="0" w:color="auto"/>
            </w:tcBorders>
          </w:tcPr>
          <w:p w:rsidR="008770C6" w:rsidRPr="00437A93" w:rsidRDefault="008770C6" w:rsidP="00BA343E">
            <w:pPr>
              <w:pStyle w:val="Textoindependiente"/>
              <w:spacing w:before="120" w:after="120" w:line="276" w:lineRule="auto"/>
              <w:jc w:val="both"/>
              <w:rPr>
                <w:rFonts w:cs="Arial"/>
                <w:sz w:val="20"/>
                <w:lang w:val="es-MX"/>
              </w:rPr>
            </w:pPr>
          </w:p>
        </w:tc>
        <w:tc>
          <w:tcPr>
            <w:tcW w:w="623" w:type="pct"/>
            <w:tcBorders>
              <w:top w:val="nil"/>
              <w:left w:val="single" w:sz="4" w:space="0" w:color="auto"/>
              <w:bottom w:val="single" w:sz="4" w:space="0" w:color="auto"/>
              <w:right w:val="single" w:sz="4" w:space="0" w:color="auto"/>
            </w:tcBorders>
          </w:tcPr>
          <w:p w:rsidR="008770C6" w:rsidRPr="00437A93" w:rsidRDefault="008770C6" w:rsidP="00BA343E">
            <w:pPr>
              <w:pStyle w:val="Textoindependiente"/>
              <w:spacing w:before="120" w:after="120" w:line="276" w:lineRule="auto"/>
              <w:jc w:val="both"/>
              <w:rPr>
                <w:rFonts w:cs="Arial"/>
                <w:sz w:val="20"/>
                <w:lang w:val="es-MX"/>
              </w:rPr>
            </w:pPr>
          </w:p>
        </w:tc>
        <w:tc>
          <w:tcPr>
            <w:tcW w:w="826" w:type="pct"/>
            <w:tcBorders>
              <w:top w:val="nil"/>
              <w:left w:val="single" w:sz="4" w:space="0" w:color="auto"/>
              <w:bottom w:val="single" w:sz="4" w:space="0" w:color="auto"/>
              <w:right w:val="single" w:sz="4" w:space="0" w:color="auto"/>
            </w:tcBorders>
          </w:tcPr>
          <w:p w:rsidR="008770C6" w:rsidRPr="00437A93" w:rsidRDefault="008770C6" w:rsidP="00BA343E">
            <w:pPr>
              <w:pStyle w:val="Textoindependiente"/>
              <w:spacing w:before="120" w:after="120" w:line="276" w:lineRule="auto"/>
              <w:jc w:val="both"/>
              <w:rPr>
                <w:rFonts w:cs="Arial"/>
                <w:sz w:val="20"/>
                <w:lang w:val="es-MX"/>
              </w:rPr>
            </w:pPr>
          </w:p>
        </w:tc>
        <w:tc>
          <w:tcPr>
            <w:tcW w:w="776" w:type="pct"/>
            <w:tcBorders>
              <w:top w:val="nil"/>
              <w:left w:val="single" w:sz="4" w:space="0" w:color="auto"/>
              <w:bottom w:val="single" w:sz="4" w:space="0" w:color="auto"/>
              <w:right w:val="single" w:sz="4" w:space="0" w:color="auto"/>
            </w:tcBorders>
          </w:tcPr>
          <w:p w:rsidR="008770C6" w:rsidRPr="00437A93" w:rsidRDefault="008770C6" w:rsidP="00BA343E">
            <w:pPr>
              <w:pStyle w:val="Textoindependiente"/>
              <w:spacing w:before="120" w:after="120" w:line="276" w:lineRule="auto"/>
              <w:jc w:val="both"/>
              <w:rPr>
                <w:rFonts w:cs="Arial"/>
                <w:sz w:val="20"/>
                <w:lang w:val="es-MX"/>
              </w:rPr>
            </w:pPr>
          </w:p>
        </w:tc>
        <w:tc>
          <w:tcPr>
            <w:tcW w:w="1460" w:type="pct"/>
            <w:tcBorders>
              <w:top w:val="nil"/>
              <w:left w:val="single" w:sz="4" w:space="0" w:color="auto"/>
              <w:bottom w:val="single" w:sz="4" w:space="0" w:color="auto"/>
              <w:right w:val="single" w:sz="4" w:space="0" w:color="auto"/>
            </w:tcBorders>
          </w:tcPr>
          <w:p w:rsidR="008770C6" w:rsidRDefault="008770C6" w:rsidP="008770C6">
            <w:pPr>
              <w:pStyle w:val="Textoindependiente"/>
              <w:numPr>
                <w:ilvl w:val="0"/>
                <w:numId w:val="29"/>
              </w:numPr>
              <w:spacing w:before="120" w:after="120" w:line="276" w:lineRule="auto"/>
              <w:ind w:left="350"/>
              <w:jc w:val="both"/>
              <w:rPr>
                <w:rFonts w:cs="Arial"/>
                <w:szCs w:val="18"/>
                <w:lang w:val="es-MX"/>
              </w:rPr>
            </w:pPr>
            <w:r w:rsidRPr="00DF28B7">
              <w:rPr>
                <w:rFonts w:cs="Arial"/>
                <w:szCs w:val="18"/>
                <w:lang w:val="es-MX"/>
              </w:rPr>
              <w:t>Evalúa el protocolo y envía dictamen a la Dirección o Secretaría Académica del Centro.</w:t>
            </w:r>
          </w:p>
          <w:p w:rsidR="008770C6" w:rsidRDefault="008770C6" w:rsidP="008770C6">
            <w:pPr>
              <w:pStyle w:val="Textoindependiente"/>
              <w:spacing w:before="120" w:after="120" w:line="276" w:lineRule="auto"/>
              <w:ind w:left="350"/>
              <w:jc w:val="both"/>
              <w:rPr>
                <w:rFonts w:cs="Arial"/>
                <w:szCs w:val="18"/>
                <w:lang w:val="es-MX"/>
              </w:rPr>
            </w:pPr>
          </w:p>
          <w:p w:rsidR="008770C6" w:rsidRPr="00DF28B7" w:rsidRDefault="008770C6" w:rsidP="008770C6">
            <w:pPr>
              <w:pStyle w:val="Textoindependiente"/>
              <w:spacing w:before="120" w:after="120" w:line="276" w:lineRule="auto"/>
              <w:ind w:left="350"/>
              <w:jc w:val="both"/>
              <w:rPr>
                <w:rFonts w:cs="Arial"/>
                <w:szCs w:val="18"/>
                <w:lang w:val="es-MX"/>
              </w:rPr>
            </w:pPr>
          </w:p>
        </w:tc>
      </w:tr>
      <w:tr w:rsidR="00BA343E" w:rsidRPr="00437A93" w:rsidTr="008770C6">
        <w:trPr>
          <w:jc w:val="center"/>
        </w:trPr>
        <w:tc>
          <w:tcPr>
            <w:tcW w:w="612" w:type="pct"/>
            <w:tcBorders>
              <w:top w:val="single" w:sz="4" w:space="0" w:color="auto"/>
              <w:left w:val="single" w:sz="4" w:space="0" w:color="auto"/>
              <w:bottom w:val="nil"/>
              <w:right w:val="single" w:sz="4" w:space="0" w:color="auto"/>
            </w:tcBorders>
          </w:tcPr>
          <w:p w:rsidR="00BA343E" w:rsidRPr="00437A93" w:rsidRDefault="00BA343E" w:rsidP="00BA343E">
            <w:pPr>
              <w:pStyle w:val="Textoindependiente"/>
              <w:spacing w:before="120" w:after="120" w:line="276" w:lineRule="auto"/>
              <w:jc w:val="both"/>
              <w:rPr>
                <w:rFonts w:cs="Arial"/>
                <w:sz w:val="20"/>
                <w:lang w:val="es-MX"/>
              </w:rPr>
            </w:pPr>
          </w:p>
        </w:tc>
        <w:tc>
          <w:tcPr>
            <w:tcW w:w="703" w:type="pct"/>
            <w:tcBorders>
              <w:top w:val="single" w:sz="4" w:space="0" w:color="auto"/>
              <w:left w:val="single" w:sz="4" w:space="0" w:color="auto"/>
              <w:bottom w:val="nil"/>
              <w:right w:val="single" w:sz="4" w:space="0" w:color="auto"/>
            </w:tcBorders>
          </w:tcPr>
          <w:p w:rsidR="00BA343E" w:rsidRPr="00437A93" w:rsidRDefault="00BA343E" w:rsidP="00BA343E">
            <w:pPr>
              <w:pStyle w:val="Textoindependiente"/>
              <w:spacing w:before="120" w:after="120" w:line="276" w:lineRule="auto"/>
              <w:jc w:val="both"/>
              <w:rPr>
                <w:rFonts w:cs="Arial"/>
                <w:sz w:val="20"/>
                <w:lang w:val="es-MX"/>
              </w:rPr>
            </w:pPr>
          </w:p>
        </w:tc>
        <w:tc>
          <w:tcPr>
            <w:tcW w:w="623" w:type="pct"/>
            <w:tcBorders>
              <w:top w:val="single" w:sz="4" w:space="0" w:color="auto"/>
              <w:left w:val="single" w:sz="4" w:space="0" w:color="auto"/>
              <w:bottom w:val="nil"/>
              <w:right w:val="single" w:sz="4" w:space="0" w:color="auto"/>
            </w:tcBorders>
          </w:tcPr>
          <w:p w:rsidR="00BA343E" w:rsidRPr="00437A93" w:rsidRDefault="00BA343E" w:rsidP="00BA343E">
            <w:pPr>
              <w:pStyle w:val="Textoindependiente"/>
              <w:spacing w:before="120" w:after="120" w:line="276" w:lineRule="auto"/>
              <w:jc w:val="both"/>
              <w:rPr>
                <w:rFonts w:cs="Arial"/>
                <w:sz w:val="20"/>
                <w:lang w:val="es-MX"/>
              </w:rPr>
            </w:pPr>
          </w:p>
        </w:tc>
        <w:tc>
          <w:tcPr>
            <w:tcW w:w="826" w:type="pct"/>
            <w:tcBorders>
              <w:top w:val="single" w:sz="4" w:space="0" w:color="auto"/>
              <w:left w:val="single" w:sz="4" w:space="0" w:color="auto"/>
              <w:bottom w:val="nil"/>
              <w:right w:val="single" w:sz="4" w:space="0" w:color="auto"/>
            </w:tcBorders>
          </w:tcPr>
          <w:p w:rsidR="00BA343E" w:rsidRPr="00437A93" w:rsidRDefault="00BA343E" w:rsidP="00BA343E">
            <w:pPr>
              <w:pStyle w:val="Textoindependiente"/>
              <w:spacing w:before="120" w:after="120" w:line="276" w:lineRule="auto"/>
              <w:jc w:val="both"/>
              <w:rPr>
                <w:rFonts w:cs="Arial"/>
                <w:sz w:val="20"/>
                <w:lang w:val="es-MX"/>
              </w:rPr>
            </w:pPr>
          </w:p>
        </w:tc>
        <w:tc>
          <w:tcPr>
            <w:tcW w:w="776" w:type="pct"/>
            <w:tcBorders>
              <w:top w:val="single" w:sz="4" w:space="0" w:color="auto"/>
              <w:left w:val="single" w:sz="4" w:space="0" w:color="auto"/>
              <w:bottom w:val="nil"/>
              <w:right w:val="single" w:sz="4" w:space="0" w:color="auto"/>
            </w:tcBorders>
          </w:tcPr>
          <w:p w:rsidR="00BA343E" w:rsidRPr="00437A93" w:rsidRDefault="00BA343E" w:rsidP="00BA343E">
            <w:pPr>
              <w:pStyle w:val="Textoindependiente"/>
              <w:spacing w:before="120" w:after="120" w:line="276" w:lineRule="auto"/>
              <w:jc w:val="both"/>
              <w:rPr>
                <w:rFonts w:cs="Arial"/>
                <w:sz w:val="20"/>
                <w:lang w:val="es-MX"/>
              </w:rPr>
            </w:pPr>
          </w:p>
        </w:tc>
        <w:tc>
          <w:tcPr>
            <w:tcW w:w="1460" w:type="pct"/>
            <w:tcBorders>
              <w:top w:val="single" w:sz="4" w:space="0" w:color="auto"/>
              <w:left w:val="single" w:sz="4" w:space="0" w:color="auto"/>
              <w:bottom w:val="nil"/>
              <w:right w:val="single" w:sz="4" w:space="0" w:color="auto"/>
            </w:tcBorders>
          </w:tcPr>
          <w:p w:rsidR="00BA343E" w:rsidRPr="00DF28B7" w:rsidRDefault="00BA343E" w:rsidP="008770C6">
            <w:pPr>
              <w:pStyle w:val="Textoindependiente"/>
              <w:numPr>
                <w:ilvl w:val="0"/>
                <w:numId w:val="29"/>
              </w:numPr>
              <w:spacing w:after="120" w:line="276" w:lineRule="auto"/>
              <w:ind w:left="346" w:hanging="357"/>
              <w:jc w:val="both"/>
              <w:rPr>
                <w:rFonts w:cs="Arial"/>
                <w:szCs w:val="18"/>
                <w:lang w:val="es-MX"/>
              </w:rPr>
            </w:pPr>
            <w:r w:rsidRPr="00DF28B7">
              <w:rPr>
                <w:rFonts w:cs="Arial"/>
                <w:szCs w:val="18"/>
                <w:lang w:val="es-MX"/>
              </w:rPr>
              <w:t>Presenta al pleno del Comité Académico y Editorial el informe de los dictámenes emitidos, para su validación.</w:t>
            </w:r>
          </w:p>
          <w:p w:rsidR="00BA343E" w:rsidRPr="00DF28B7" w:rsidRDefault="00BA343E" w:rsidP="008770C6">
            <w:pPr>
              <w:pStyle w:val="Textoindependiente"/>
              <w:numPr>
                <w:ilvl w:val="0"/>
                <w:numId w:val="29"/>
              </w:numPr>
              <w:spacing w:after="120"/>
              <w:ind w:left="346" w:hanging="357"/>
              <w:jc w:val="both"/>
              <w:rPr>
                <w:rFonts w:cs="Arial"/>
                <w:szCs w:val="18"/>
                <w:lang w:val="es-MX"/>
              </w:rPr>
            </w:pPr>
            <w:r w:rsidRPr="00DF28B7">
              <w:rPr>
                <w:rFonts w:cs="Arial"/>
                <w:szCs w:val="18"/>
                <w:lang w:val="es-MX"/>
              </w:rPr>
              <w:t>Notifica al titular de la Unidad de Investigación el sentido de los dictámenes de los protocolos de investigación.</w:t>
            </w:r>
          </w:p>
        </w:tc>
      </w:tr>
      <w:tr w:rsidR="00BA343E" w:rsidRPr="00437A93" w:rsidTr="00075BF3">
        <w:trPr>
          <w:jc w:val="center"/>
        </w:trPr>
        <w:tc>
          <w:tcPr>
            <w:tcW w:w="612" w:type="pct"/>
            <w:tcBorders>
              <w:top w:val="nil"/>
              <w:left w:val="single" w:sz="4" w:space="0" w:color="auto"/>
              <w:bottom w:val="single" w:sz="4" w:space="0" w:color="auto"/>
              <w:right w:val="single" w:sz="4" w:space="0" w:color="auto"/>
            </w:tcBorders>
          </w:tcPr>
          <w:p w:rsidR="00BA343E" w:rsidRPr="00437A93" w:rsidRDefault="00BA343E" w:rsidP="00BA343E">
            <w:pPr>
              <w:pStyle w:val="Textoindependiente"/>
              <w:spacing w:before="120" w:after="120" w:line="276" w:lineRule="auto"/>
              <w:jc w:val="both"/>
              <w:rPr>
                <w:rFonts w:cs="Arial"/>
                <w:sz w:val="20"/>
                <w:lang w:val="es-MX"/>
              </w:rPr>
            </w:pPr>
          </w:p>
        </w:tc>
        <w:tc>
          <w:tcPr>
            <w:tcW w:w="703" w:type="pct"/>
            <w:tcBorders>
              <w:top w:val="nil"/>
              <w:left w:val="single" w:sz="4" w:space="0" w:color="auto"/>
              <w:bottom w:val="single" w:sz="4" w:space="0" w:color="auto"/>
              <w:right w:val="single" w:sz="4" w:space="0" w:color="auto"/>
            </w:tcBorders>
          </w:tcPr>
          <w:p w:rsidR="00BA343E" w:rsidRPr="00437A93" w:rsidRDefault="00BA343E" w:rsidP="00BA343E">
            <w:pPr>
              <w:pStyle w:val="Textoindependiente"/>
              <w:spacing w:before="120" w:after="120" w:line="276" w:lineRule="auto"/>
              <w:jc w:val="both"/>
              <w:rPr>
                <w:rFonts w:cs="Arial"/>
                <w:sz w:val="20"/>
                <w:lang w:val="es-MX"/>
              </w:rPr>
            </w:pPr>
          </w:p>
        </w:tc>
        <w:tc>
          <w:tcPr>
            <w:tcW w:w="623" w:type="pct"/>
            <w:tcBorders>
              <w:top w:val="nil"/>
              <w:left w:val="single" w:sz="4" w:space="0" w:color="auto"/>
              <w:bottom w:val="single" w:sz="4" w:space="0" w:color="auto"/>
              <w:right w:val="single" w:sz="4" w:space="0" w:color="auto"/>
            </w:tcBorders>
          </w:tcPr>
          <w:p w:rsidR="00BA343E" w:rsidRPr="00437A93" w:rsidRDefault="00BA343E" w:rsidP="00BA343E">
            <w:pPr>
              <w:pStyle w:val="Textoindependiente"/>
              <w:spacing w:before="120" w:after="120" w:line="276" w:lineRule="auto"/>
              <w:jc w:val="both"/>
              <w:rPr>
                <w:rFonts w:cs="Arial"/>
                <w:sz w:val="20"/>
                <w:lang w:val="es-MX"/>
              </w:rPr>
            </w:pPr>
          </w:p>
        </w:tc>
        <w:tc>
          <w:tcPr>
            <w:tcW w:w="826" w:type="pct"/>
            <w:tcBorders>
              <w:top w:val="nil"/>
              <w:left w:val="single" w:sz="4" w:space="0" w:color="auto"/>
              <w:bottom w:val="single" w:sz="4" w:space="0" w:color="auto"/>
              <w:right w:val="single" w:sz="4" w:space="0" w:color="auto"/>
            </w:tcBorders>
          </w:tcPr>
          <w:p w:rsidR="00BA343E" w:rsidRPr="00437A93" w:rsidRDefault="00BA343E" w:rsidP="00BA343E">
            <w:pPr>
              <w:pStyle w:val="Textoindependiente"/>
              <w:spacing w:before="120" w:after="120" w:line="276" w:lineRule="auto"/>
              <w:jc w:val="both"/>
              <w:rPr>
                <w:rFonts w:cs="Arial"/>
                <w:sz w:val="20"/>
                <w:lang w:val="es-MX"/>
              </w:rPr>
            </w:pPr>
          </w:p>
        </w:tc>
        <w:tc>
          <w:tcPr>
            <w:tcW w:w="776" w:type="pct"/>
            <w:tcBorders>
              <w:top w:val="nil"/>
              <w:left w:val="single" w:sz="4" w:space="0" w:color="auto"/>
              <w:bottom w:val="single" w:sz="4" w:space="0" w:color="auto"/>
              <w:right w:val="single" w:sz="4" w:space="0" w:color="auto"/>
            </w:tcBorders>
          </w:tcPr>
          <w:p w:rsidR="00BA343E" w:rsidRPr="00437A93" w:rsidRDefault="00BA343E" w:rsidP="00BA343E">
            <w:pPr>
              <w:pStyle w:val="Textoindependiente"/>
              <w:spacing w:before="120" w:after="120" w:line="276" w:lineRule="auto"/>
              <w:ind w:left="717"/>
              <w:jc w:val="both"/>
              <w:rPr>
                <w:rFonts w:cs="Arial"/>
                <w:sz w:val="24"/>
                <w:szCs w:val="24"/>
                <w:lang w:val="es-MX"/>
              </w:rPr>
            </w:pPr>
          </w:p>
        </w:tc>
        <w:tc>
          <w:tcPr>
            <w:tcW w:w="1460" w:type="pct"/>
            <w:tcBorders>
              <w:top w:val="nil"/>
              <w:left w:val="single" w:sz="4" w:space="0" w:color="auto"/>
              <w:bottom w:val="single" w:sz="4" w:space="0" w:color="auto"/>
              <w:right w:val="single" w:sz="4" w:space="0" w:color="auto"/>
            </w:tcBorders>
          </w:tcPr>
          <w:p w:rsidR="00BA343E" w:rsidRPr="00DF28B7" w:rsidRDefault="00BA343E" w:rsidP="008770C6">
            <w:pPr>
              <w:pStyle w:val="Textoindependiente"/>
              <w:numPr>
                <w:ilvl w:val="0"/>
                <w:numId w:val="30"/>
              </w:numPr>
              <w:spacing w:line="276" w:lineRule="auto"/>
              <w:ind w:left="346" w:hanging="357"/>
              <w:jc w:val="both"/>
              <w:rPr>
                <w:rFonts w:cs="Arial"/>
                <w:szCs w:val="18"/>
                <w:lang w:val="es-MX"/>
              </w:rPr>
            </w:pPr>
            <w:r w:rsidRPr="00DF28B7">
              <w:rPr>
                <w:rFonts w:cs="Arial"/>
                <w:szCs w:val="18"/>
                <w:lang w:val="es-MX"/>
              </w:rPr>
              <w:t>Notifica al profesor-investigador el sentido de</w:t>
            </w:r>
            <w:r w:rsidR="008770C6" w:rsidRPr="00DF28B7">
              <w:rPr>
                <w:rFonts w:cs="Arial"/>
                <w:noProof/>
                <w:szCs w:val="18"/>
                <w:lang w:val="es-MX" w:eastAsia="es-MX"/>
              </w:rPr>
              <mc:AlternateContent>
                <mc:Choice Requires="wpg">
                  <w:drawing>
                    <wp:anchor distT="0" distB="0" distL="114300" distR="114300" simplePos="0" relativeHeight="254331904" behindDoc="0" locked="1" layoutInCell="1" allowOverlap="1" wp14:anchorId="1B929041" wp14:editId="60B4C296">
                      <wp:simplePos x="0" y="0"/>
                      <wp:positionH relativeFrom="column">
                        <wp:posOffset>-4450080</wp:posOffset>
                      </wp:positionH>
                      <wp:positionV relativeFrom="paragraph">
                        <wp:posOffset>-1185545</wp:posOffset>
                      </wp:positionV>
                      <wp:extent cx="4227830" cy="6610985"/>
                      <wp:effectExtent l="0" t="0" r="0" b="18415"/>
                      <wp:wrapNone/>
                      <wp:docPr id="89" name="Grupo 1014"/>
                      <wp:cNvGraphicFramePr/>
                      <a:graphic xmlns:a="http://schemas.openxmlformats.org/drawingml/2006/main">
                        <a:graphicData uri="http://schemas.microsoft.com/office/word/2010/wordprocessingGroup">
                          <wpg:wgp>
                            <wpg:cNvGrpSpPr/>
                            <wpg:grpSpPr>
                              <a:xfrm>
                                <a:off x="0" y="0"/>
                                <a:ext cx="4227830" cy="6610985"/>
                                <a:chOff x="543900" y="806114"/>
                                <a:chExt cx="4084955" cy="8294769"/>
                              </a:xfrm>
                            </wpg:grpSpPr>
                            <wps:wsp>
                              <wps:cNvPr id="90" name="99 Rectángulo"/>
                              <wps:cNvSpPr/>
                              <wps:spPr>
                                <a:xfrm>
                                  <a:off x="543900" y="2099724"/>
                                  <a:ext cx="4084955" cy="6946900"/>
                                </a:xfrm>
                                <a:prstGeom prst="rect">
                                  <a:avLst/>
                                </a:prstGeom>
                              </wps:spPr>
                              <wps:bodyPr/>
                            </wps:wsp>
                            <wps:wsp>
                              <wps:cNvPr id="91" name="6 Rectángulo"/>
                              <wps:cNvSpPr/>
                              <wps:spPr>
                                <a:xfrm>
                                  <a:off x="1310219" y="1761066"/>
                                  <a:ext cx="540000" cy="324000"/>
                                </a:xfrm>
                                <a:prstGeom prst="rect">
                                  <a:avLst/>
                                </a:prstGeom>
                                <a:solidFill>
                                  <a:sysClr val="window" lastClr="FFFFFF"/>
                                </a:solidFill>
                                <a:ln w="6350" cap="flat" cmpd="sng" algn="ctr">
                                  <a:solidFill>
                                    <a:sysClr val="windowText" lastClr="000000"/>
                                  </a:solidFill>
                                  <a:prstDash val="solid"/>
                                </a:ln>
                                <a:effectLst/>
                              </wps:spPr>
                              <wps:txbx>
                                <w:txbxContent>
                                  <w:p w:rsidR="009C6E0D" w:rsidRDefault="009C6E0D" w:rsidP="006565C2">
                                    <w:pPr>
                                      <w:pStyle w:val="Encabezado"/>
                                      <w:jc w:val="center"/>
                                      <w:rPr>
                                        <w:color w:val="000000" w:themeColor="text1"/>
                                        <w:sz w:val="20"/>
                                        <w:szCs w:val="20"/>
                                      </w:rPr>
                                    </w:pPr>
                                    <w:r>
                                      <w:rPr>
                                        <w:rFonts w:ascii="Arial" w:hAnsi="Arial"/>
                                        <w:color w:val="000000" w:themeColor="text1"/>
                                        <w:sz w:val="20"/>
                                        <w:szCs w:val="20"/>
                                      </w:rPr>
                                      <w:t>13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15 Conector angular"/>
                              <wps:cNvCnPr>
                                <a:stCxn id="93" idx="2"/>
                                <a:endCxn id="2622" idx="3"/>
                              </wps:cNvCnPr>
                              <wps:spPr>
                                <a:xfrm rot="5400000">
                                  <a:off x="3344956" y="4953772"/>
                                  <a:ext cx="1122438" cy="534969"/>
                                </a:xfrm>
                                <a:prstGeom prst="bentConnector2">
                                  <a:avLst/>
                                </a:prstGeom>
                                <a:noFill/>
                                <a:ln w="6350" cap="flat" cmpd="sng" algn="ctr">
                                  <a:solidFill>
                                    <a:sysClr val="windowText" lastClr="000000"/>
                                  </a:solidFill>
                                  <a:prstDash val="solid"/>
                                  <a:tailEnd type="triangle"/>
                                </a:ln>
                                <a:effectLst/>
                              </wps:spPr>
                              <wps:bodyPr/>
                            </wps:wsp>
                            <wps:wsp>
                              <wps:cNvPr id="93" name="3 Rectángulo"/>
                              <wps:cNvSpPr/>
                              <wps:spPr>
                                <a:xfrm>
                                  <a:off x="3903660" y="4336036"/>
                                  <a:ext cx="539998" cy="324001"/>
                                </a:xfrm>
                                <a:prstGeom prst="rect">
                                  <a:avLst/>
                                </a:prstGeom>
                                <a:solidFill>
                                  <a:sysClr val="window" lastClr="FFFFFF"/>
                                </a:solidFill>
                                <a:ln w="6350" cap="flat" cmpd="sng" algn="ctr">
                                  <a:solidFill>
                                    <a:sysClr val="windowText" lastClr="000000"/>
                                  </a:solidFill>
                                  <a:prstDash val="solid"/>
                                </a:ln>
                                <a:effectLst/>
                              </wps:spPr>
                              <wps:txbx>
                                <w:txbxContent>
                                  <w:p w:rsidR="009C6E0D" w:rsidRDefault="009C6E0D" w:rsidP="006565C2">
                                    <w:pPr>
                                      <w:pStyle w:val="Encabezado"/>
                                      <w:jc w:val="center"/>
                                      <w:rPr>
                                        <w:color w:val="000000" w:themeColor="text1"/>
                                        <w:sz w:val="20"/>
                                        <w:szCs w:val="20"/>
                                      </w:rPr>
                                    </w:pPr>
                                    <w:r>
                                      <w:rPr>
                                        <w:rFonts w:ascii="Arial" w:hAnsi="Arial"/>
                                        <w:color w:val="000000" w:themeColor="text1"/>
                                        <w:sz w:val="20"/>
                                        <w:szCs w:val="20"/>
                                      </w:rPr>
                                      <w:t>16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993 Conector fuera de página"/>
                              <wps:cNvSpPr/>
                              <wps:spPr>
                                <a:xfrm>
                                  <a:off x="2278034" y="8628103"/>
                                  <a:ext cx="304710" cy="472780"/>
                                </a:xfrm>
                                <a:prstGeom prst="flowChartOffpageConnector">
                                  <a:avLst/>
                                </a:prstGeom>
                                <a:solidFill>
                                  <a:sysClr val="window" lastClr="FFFFFF"/>
                                </a:solidFill>
                                <a:ln w="6350" cap="flat" cmpd="sng" algn="ctr">
                                  <a:solidFill>
                                    <a:sysClr val="windowText" lastClr="000000"/>
                                  </a:solidFill>
                                  <a:prstDash val="solid"/>
                                </a:ln>
                                <a:effectLst/>
                              </wps:spPr>
                              <wps:txbx>
                                <w:txbxContent>
                                  <w:p w:rsidR="009C6E0D" w:rsidRDefault="009C6E0D" w:rsidP="006565C2">
                                    <w:pPr>
                                      <w:pStyle w:val="Encabezado"/>
                                      <w:jc w:val="center"/>
                                      <w:rPr>
                                        <w:color w:val="000000" w:themeColor="text1"/>
                                        <w:sz w:val="20"/>
                                        <w:szCs w:val="20"/>
                                      </w:rPr>
                                    </w:pPr>
                                    <w:r>
                                      <w:rPr>
                                        <w:rFonts w:ascii="Arial" w:hAnsi="Arial"/>
                                        <w:color w:val="000000" w:themeColor="text1"/>
                                        <w:sz w:val="20"/>
                                        <w:szCs w:val="20"/>
                                        <w:lang w:val="es-ES_tradnl"/>
                                      </w:rPr>
                                      <w:t>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996 Conector"/>
                              <wps:cNvSpPr>
                                <a:spLocks noChangeAspect="1"/>
                              </wps:cNvSpPr>
                              <wps:spPr>
                                <a:xfrm>
                                  <a:off x="1414975" y="3316551"/>
                                  <a:ext cx="304467" cy="581563"/>
                                </a:xfrm>
                                <a:prstGeom prst="flowChartOffpageConnector">
                                  <a:avLst/>
                                </a:prstGeom>
                                <a:solidFill>
                                  <a:sysClr val="window" lastClr="FFFFFF"/>
                                </a:solidFill>
                                <a:ln w="6350" cap="flat" cmpd="sng" algn="ctr">
                                  <a:solidFill>
                                    <a:sysClr val="windowText" lastClr="000000"/>
                                  </a:solidFill>
                                  <a:prstDash val="solid"/>
                                </a:ln>
                                <a:effectLst/>
                              </wps:spPr>
                              <wps:txbx>
                                <w:txbxContent>
                                  <w:p w:rsidR="009C6E0D" w:rsidRDefault="009C6E0D" w:rsidP="006565C2">
                                    <w:pPr>
                                      <w:pStyle w:val="Encabezado"/>
                                      <w:rPr>
                                        <w:rFonts w:ascii="Arial" w:hAnsi="Arial" w:cs="Arial"/>
                                        <w:color w:val="000000" w:themeColor="text1"/>
                                        <w:sz w:val="20"/>
                                        <w:szCs w:val="20"/>
                                      </w:rPr>
                                    </w:pPr>
                                    <w:r>
                                      <w:rPr>
                                        <w:rFonts w:ascii="Arial" w:hAnsi="Arial" w:cs="Arial"/>
                                        <w:color w:val="000000" w:themeColor="text1"/>
                                        <w:sz w:val="20"/>
                                        <w:szCs w:val="20"/>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8" name="17 Rombo"/>
                              <wps:cNvSpPr/>
                              <wps:spPr>
                                <a:xfrm>
                                  <a:off x="2908621" y="3273727"/>
                                  <a:ext cx="730070" cy="522876"/>
                                </a:xfrm>
                                <a:prstGeom prst="diamond">
                                  <a:avLst/>
                                </a:prstGeom>
                                <a:solidFill>
                                  <a:sysClr val="window" lastClr="FFFFFF"/>
                                </a:solidFill>
                                <a:ln w="6350" cap="flat" cmpd="sng" algn="ctr">
                                  <a:solidFill>
                                    <a:sysClr val="windowText" lastClr="000000"/>
                                  </a:solidFill>
                                  <a:prstDash val="solid"/>
                                </a:ln>
                                <a:effectLst/>
                              </wps:spPr>
                              <wps:txbx>
                                <w:txbxContent>
                                  <w:p w:rsidR="009C6E0D" w:rsidRDefault="009C6E0D" w:rsidP="006565C2">
                                    <w:pPr>
                                      <w:pStyle w:val="Encabezado"/>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 name="806 Conector fuera de página"/>
                              <wps:cNvSpPr/>
                              <wps:spPr>
                                <a:xfrm>
                                  <a:off x="1414975" y="806114"/>
                                  <a:ext cx="316277" cy="508598"/>
                                </a:xfrm>
                                <a:prstGeom prst="flowChartOffpageConnector">
                                  <a:avLst/>
                                </a:prstGeom>
                                <a:solidFill>
                                  <a:sysClr val="window" lastClr="FFFFFF"/>
                                </a:solidFill>
                                <a:ln w="6350" cap="flat" cmpd="sng" algn="ctr">
                                  <a:solidFill>
                                    <a:sysClr val="windowText" lastClr="000000"/>
                                  </a:solidFill>
                                  <a:prstDash val="solid"/>
                                </a:ln>
                                <a:effectLst/>
                              </wps:spPr>
                              <wps:txbx>
                                <w:txbxContent>
                                  <w:p w:rsidR="009C6E0D" w:rsidRDefault="009C6E0D" w:rsidP="006565C2">
                                    <w:pPr>
                                      <w:pStyle w:val="Encabezado"/>
                                    </w:pPr>
                                    <w:r>
                                      <w:rPr>
                                        <w:rFonts w:ascii="Arial" w:hAnsi="Arial"/>
                                        <w:color w:val="000000"/>
                                        <w:sz w:val="20"/>
                                        <w:szCs w:val="20"/>
                                        <w:lang w:val="es-ES_tradnl"/>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 name="13 Conector angular"/>
                              <wps:cNvCnPr>
                                <a:stCxn id="91" idx="2"/>
                                <a:endCxn id="205" idx="1"/>
                              </wps:cNvCnPr>
                              <wps:spPr>
                                <a:xfrm rot="16200000" flipH="1">
                                  <a:off x="1768946" y="1896340"/>
                                  <a:ext cx="185763" cy="563215"/>
                                </a:xfrm>
                                <a:prstGeom prst="bentConnector2">
                                  <a:avLst/>
                                </a:prstGeom>
                                <a:noFill/>
                                <a:ln w="6350" cap="flat" cmpd="sng" algn="ctr">
                                  <a:solidFill>
                                    <a:sysClr val="windowText" lastClr="000000"/>
                                  </a:solidFill>
                                  <a:prstDash val="solid"/>
                                  <a:tailEnd type="triangle"/>
                                </a:ln>
                                <a:effectLst/>
                              </wps:spPr>
                              <wps:bodyPr/>
                            </wps:wsp>
                            <wps:wsp>
                              <wps:cNvPr id="192" name="Cuadro de texto 2"/>
                              <wps:cNvSpPr txBox="1">
                                <a:spLocks noChangeArrowheads="1"/>
                              </wps:cNvSpPr>
                              <wps:spPr bwMode="auto">
                                <a:xfrm>
                                  <a:off x="3420058" y="3604110"/>
                                  <a:ext cx="446143" cy="294005"/>
                                </a:xfrm>
                                <a:prstGeom prst="rect">
                                  <a:avLst/>
                                </a:prstGeom>
                                <a:noFill/>
                                <a:ln w="9525">
                                  <a:noFill/>
                                  <a:miter lim="800000"/>
                                  <a:headEnd/>
                                  <a:tailEnd/>
                                </a:ln>
                              </wps:spPr>
                              <wps:txbx>
                                <w:txbxContent>
                                  <w:p w:rsidR="009C6E0D" w:rsidRDefault="009C6E0D" w:rsidP="006565C2">
                                    <w:pPr>
                                      <w:pStyle w:val="Encabezado"/>
                                    </w:pPr>
                                    <w:r>
                                      <w:rPr>
                                        <w:rFonts w:ascii="Arial" w:hAnsi="Arial"/>
                                        <w:sz w:val="20"/>
                                        <w:szCs w:val="20"/>
                                        <w:lang w:val="es-ES_tradnl"/>
                                      </w:rPr>
                                      <w:t>Si</w:t>
                                    </w:r>
                                  </w:p>
                                </w:txbxContent>
                              </wps:txbx>
                              <wps:bodyPr rot="0" vert="horz" wrap="square" lIns="91440" tIns="45720" rIns="91440" bIns="45720" anchor="t" anchorCtr="0">
                                <a:noAutofit/>
                              </wps:bodyPr>
                            </wps:wsp>
                            <wps:wsp>
                              <wps:cNvPr id="193" name="Cuadro de texto 2"/>
                              <wps:cNvSpPr txBox="1">
                                <a:spLocks noChangeArrowheads="1"/>
                              </wps:cNvSpPr>
                              <wps:spPr bwMode="auto">
                                <a:xfrm>
                                  <a:off x="2736265" y="3156940"/>
                                  <a:ext cx="454974" cy="294005"/>
                                </a:xfrm>
                                <a:prstGeom prst="rect">
                                  <a:avLst/>
                                </a:prstGeom>
                                <a:noFill/>
                                <a:ln w="9525">
                                  <a:noFill/>
                                  <a:miter lim="800000"/>
                                  <a:headEnd/>
                                  <a:tailEnd/>
                                </a:ln>
                              </wps:spPr>
                              <wps:txbx>
                                <w:txbxContent>
                                  <w:p w:rsidR="009C6E0D" w:rsidRDefault="009C6E0D" w:rsidP="006565C2">
                                    <w:pPr>
                                      <w:pStyle w:val="Encabezado"/>
                                    </w:pPr>
                                    <w:r>
                                      <w:rPr>
                                        <w:rFonts w:ascii="Arial" w:hAnsi="Arial"/>
                                        <w:sz w:val="20"/>
                                        <w:szCs w:val="20"/>
                                        <w:lang w:val="es-ES_tradnl"/>
                                      </w:rPr>
                                      <w:t>No</w:t>
                                    </w:r>
                                  </w:p>
                                </w:txbxContent>
                              </wps:txbx>
                              <wps:bodyPr rot="0" vert="horz" wrap="square" lIns="91440" tIns="45720" rIns="91440" bIns="45720" anchor="t" anchorCtr="0">
                                <a:noAutofit/>
                              </wps:bodyPr>
                            </wps:wsp>
                            <wps:wsp>
                              <wps:cNvPr id="196" name="22 Conector angular"/>
                              <wps:cNvCnPr>
                                <a:stCxn id="128" idx="1"/>
                              </wps:cNvCnPr>
                              <wps:spPr>
                                <a:xfrm flipH="1" flipV="1">
                                  <a:off x="1719442" y="3521164"/>
                                  <a:ext cx="1189178" cy="14001"/>
                                </a:xfrm>
                                <a:prstGeom prst="straightConnector1">
                                  <a:avLst/>
                                </a:prstGeom>
                                <a:noFill/>
                                <a:ln w="6350" cap="flat" cmpd="sng" algn="ctr">
                                  <a:solidFill>
                                    <a:sysClr val="windowText" lastClr="000000"/>
                                  </a:solidFill>
                                  <a:prstDash val="solid"/>
                                  <a:tailEnd type="triangle"/>
                                </a:ln>
                                <a:effectLst/>
                              </wps:spPr>
                              <wps:bodyPr/>
                            </wps:wsp>
                            <wps:wsp>
                              <wps:cNvPr id="198" name="22 Conector angular"/>
                              <wps:cNvCnPr/>
                              <wps:spPr>
                                <a:xfrm>
                                  <a:off x="1573114" y="1314712"/>
                                  <a:ext cx="7105" cy="446354"/>
                                </a:xfrm>
                                <a:prstGeom prst="straightConnector1">
                                  <a:avLst/>
                                </a:prstGeom>
                                <a:noFill/>
                                <a:ln w="6350" cap="flat" cmpd="sng" algn="ctr">
                                  <a:solidFill>
                                    <a:sysClr val="windowText" lastClr="000000"/>
                                  </a:solidFill>
                                  <a:prstDash val="solid"/>
                                  <a:tailEnd type="triangle"/>
                                </a:ln>
                                <a:effectLst/>
                              </wps:spPr>
                              <wps:bodyPr/>
                            </wps:wsp>
                            <wps:wsp>
                              <wps:cNvPr id="205" name="6 Rectángulo"/>
                              <wps:cNvSpPr/>
                              <wps:spPr>
                                <a:xfrm>
                                  <a:off x="2143435" y="2108829"/>
                                  <a:ext cx="540000" cy="324000"/>
                                </a:xfrm>
                                <a:prstGeom prst="rect">
                                  <a:avLst/>
                                </a:prstGeom>
                                <a:solidFill>
                                  <a:sysClr val="window" lastClr="FFFFFF"/>
                                </a:solidFill>
                                <a:ln w="6350" cap="flat" cmpd="sng" algn="ctr">
                                  <a:solidFill>
                                    <a:sysClr val="windowText" lastClr="000000"/>
                                  </a:solidFill>
                                  <a:prstDash val="solid"/>
                                </a:ln>
                                <a:effectLst/>
                              </wps:spPr>
                              <wps:txbx>
                                <w:txbxContent>
                                  <w:p w:rsidR="009C6E0D" w:rsidRDefault="009C6E0D" w:rsidP="006565C2">
                                    <w:pPr>
                                      <w:pStyle w:val="Encabezado"/>
                                      <w:jc w:val="center"/>
                                      <w:rPr>
                                        <w:color w:val="000000" w:themeColor="text1"/>
                                        <w:sz w:val="20"/>
                                        <w:szCs w:val="20"/>
                                      </w:rPr>
                                    </w:pPr>
                                    <w:r>
                                      <w:rPr>
                                        <w:rFonts w:ascii="Arial" w:hAnsi="Arial"/>
                                        <w:color w:val="000000" w:themeColor="text1"/>
                                        <w:sz w:val="20"/>
                                        <w:szCs w:val="20"/>
                                      </w:rPr>
                                      <w:t>14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8" name="6 Rectángulo"/>
                              <wps:cNvSpPr/>
                              <wps:spPr>
                                <a:xfrm>
                                  <a:off x="3001896" y="2604284"/>
                                  <a:ext cx="540000" cy="324000"/>
                                </a:xfrm>
                                <a:prstGeom prst="rect">
                                  <a:avLst/>
                                </a:prstGeom>
                                <a:solidFill>
                                  <a:sysClr val="window" lastClr="FFFFFF"/>
                                </a:solidFill>
                                <a:ln w="6350" cap="flat" cmpd="sng" algn="ctr">
                                  <a:solidFill>
                                    <a:sysClr val="windowText" lastClr="000000"/>
                                  </a:solidFill>
                                  <a:prstDash val="solid"/>
                                </a:ln>
                                <a:effectLst/>
                              </wps:spPr>
                              <wps:txbx>
                                <w:txbxContent>
                                  <w:p w:rsidR="009C6E0D" w:rsidRDefault="009C6E0D" w:rsidP="006565C2">
                                    <w:pPr>
                                      <w:pStyle w:val="Encabezado"/>
                                      <w:jc w:val="center"/>
                                      <w:rPr>
                                        <w:color w:val="000000" w:themeColor="text1"/>
                                        <w:sz w:val="20"/>
                                        <w:szCs w:val="20"/>
                                      </w:rPr>
                                    </w:pPr>
                                    <w:r>
                                      <w:rPr>
                                        <w:rFonts w:ascii="Arial" w:hAnsi="Arial"/>
                                        <w:color w:val="000000" w:themeColor="text1"/>
                                        <w:sz w:val="20"/>
                                        <w:szCs w:val="20"/>
                                      </w:rPr>
                                      <w:t>15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9" name="13 Conector angular"/>
                              <wps:cNvCnPr>
                                <a:stCxn id="205" idx="2"/>
                                <a:endCxn id="288" idx="1"/>
                              </wps:cNvCnPr>
                              <wps:spPr>
                                <a:xfrm rot="16200000" flipH="1">
                                  <a:off x="2540938" y="2305325"/>
                                  <a:ext cx="333455" cy="588461"/>
                                </a:xfrm>
                                <a:prstGeom prst="bentConnector2">
                                  <a:avLst/>
                                </a:prstGeom>
                                <a:noFill/>
                                <a:ln w="6350" cap="flat" cmpd="sng" algn="ctr">
                                  <a:solidFill>
                                    <a:sysClr val="windowText" lastClr="000000"/>
                                  </a:solidFill>
                                  <a:prstDash val="solid"/>
                                  <a:tailEnd type="triangle"/>
                                </a:ln>
                                <a:effectLst/>
                              </wps:spPr>
                              <wps:bodyPr/>
                            </wps:wsp>
                            <wps:wsp>
                              <wps:cNvPr id="293" name="22 Conector angular"/>
                              <wps:cNvCnPr/>
                              <wps:spPr>
                                <a:xfrm>
                                  <a:off x="3271897" y="2928285"/>
                                  <a:ext cx="1759" cy="345442"/>
                                </a:xfrm>
                                <a:prstGeom prst="straightConnector1">
                                  <a:avLst/>
                                </a:prstGeom>
                                <a:noFill/>
                                <a:ln w="6350" cap="flat" cmpd="sng" algn="ctr">
                                  <a:solidFill>
                                    <a:sysClr val="windowText" lastClr="000000"/>
                                  </a:solidFill>
                                  <a:prstDash val="solid"/>
                                  <a:tailEnd type="triangle"/>
                                </a:ln>
                                <a:effectLst/>
                              </wps:spPr>
                              <wps:bodyPr/>
                            </wps:wsp>
                            <wps:wsp>
                              <wps:cNvPr id="2619" name="13 Conector angular"/>
                              <wps:cNvCnPr>
                                <a:stCxn id="128" idx="2"/>
                                <a:endCxn id="93" idx="1"/>
                              </wps:cNvCnPr>
                              <wps:spPr>
                                <a:xfrm rot="16200000" flipH="1">
                                  <a:off x="3237941" y="3832316"/>
                                  <a:ext cx="701434" cy="630004"/>
                                </a:xfrm>
                                <a:prstGeom prst="bentConnector2">
                                  <a:avLst/>
                                </a:prstGeom>
                                <a:noFill/>
                                <a:ln w="6350" cap="flat" cmpd="sng" algn="ctr">
                                  <a:solidFill>
                                    <a:sysClr val="windowText" lastClr="000000"/>
                                  </a:solidFill>
                                  <a:prstDash val="solid"/>
                                  <a:tailEnd type="triangle"/>
                                </a:ln>
                                <a:effectLst/>
                              </wps:spPr>
                              <wps:bodyPr/>
                            </wps:wsp>
                            <wps:wsp>
                              <wps:cNvPr id="2622" name="3 Rectángulo"/>
                              <wps:cNvSpPr/>
                              <wps:spPr>
                                <a:xfrm>
                                  <a:off x="3098693" y="5620475"/>
                                  <a:ext cx="539998" cy="324000"/>
                                </a:xfrm>
                                <a:prstGeom prst="rect">
                                  <a:avLst/>
                                </a:prstGeom>
                                <a:solidFill>
                                  <a:sysClr val="window" lastClr="FFFFFF"/>
                                </a:solidFill>
                                <a:ln w="6350" cap="flat" cmpd="sng" algn="ctr">
                                  <a:solidFill>
                                    <a:sysClr val="windowText" lastClr="000000"/>
                                  </a:solidFill>
                                  <a:prstDash val="solid"/>
                                </a:ln>
                                <a:effectLst/>
                              </wps:spPr>
                              <wps:txbx>
                                <w:txbxContent>
                                  <w:p w:rsidR="009C6E0D" w:rsidRDefault="009C6E0D" w:rsidP="006565C2">
                                    <w:pPr>
                                      <w:pStyle w:val="Encabezado"/>
                                      <w:jc w:val="center"/>
                                      <w:rPr>
                                        <w:color w:val="000000" w:themeColor="text1"/>
                                        <w:sz w:val="20"/>
                                        <w:szCs w:val="20"/>
                                      </w:rPr>
                                    </w:pPr>
                                    <w:r>
                                      <w:rPr>
                                        <w:rFonts w:ascii="Arial" w:hAnsi="Arial"/>
                                        <w:color w:val="000000" w:themeColor="text1"/>
                                        <w:sz w:val="20"/>
                                        <w:szCs w:val="20"/>
                                      </w:rPr>
                                      <w:t>17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23" name="15 Conector angular"/>
                              <wps:cNvCnPr>
                                <a:stCxn id="2622" idx="2"/>
                                <a:endCxn id="2688" idx="3"/>
                              </wps:cNvCnPr>
                              <wps:spPr>
                                <a:xfrm rot="5400000">
                                  <a:off x="2522551" y="6112909"/>
                                  <a:ext cx="1014578" cy="677707"/>
                                </a:xfrm>
                                <a:prstGeom prst="bentConnector2">
                                  <a:avLst/>
                                </a:prstGeom>
                                <a:noFill/>
                                <a:ln w="6350" cap="flat" cmpd="sng" algn="ctr">
                                  <a:solidFill>
                                    <a:sysClr val="windowText" lastClr="000000"/>
                                  </a:solidFill>
                                  <a:prstDash val="solid"/>
                                  <a:tailEnd type="triangle"/>
                                </a:ln>
                                <a:effectLst/>
                              </wps:spPr>
                              <wps:bodyPr/>
                            </wps:wsp>
                            <wps:wsp>
                              <wps:cNvPr id="2688" name="3 Rectángulo"/>
                              <wps:cNvSpPr/>
                              <wps:spPr>
                                <a:xfrm>
                                  <a:off x="2150988" y="6797052"/>
                                  <a:ext cx="539998" cy="324000"/>
                                </a:xfrm>
                                <a:prstGeom prst="rect">
                                  <a:avLst/>
                                </a:prstGeom>
                                <a:solidFill>
                                  <a:sysClr val="window" lastClr="FFFFFF"/>
                                </a:solidFill>
                                <a:ln w="6350" cap="flat" cmpd="sng" algn="ctr">
                                  <a:solidFill>
                                    <a:sysClr val="windowText" lastClr="000000"/>
                                  </a:solidFill>
                                  <a:prstDash val="solid"/>
                                </a:ln>
                                <a:effectLst/>
                              </wps:spPr>
                              <wps:txbx>
                                <w:txbxContent>
                                  <w:p w:rsidR="009C6E0D" w:rsidRDefault="009C6E0D" w:rsidP="006565C2">
                                    <w:pPr>
                                      <w:pStyle w:val="Encabezado"/>
                                      <w:jc w:val="center"/>
                                      <w:rPr>
                                        <w:color w:val="000000" w:themeColor="text1"/>
                                        <w:sz w:val="20"/>
                                        <w:szCs w:val="20"/>
                                      </w:rPr>
                                    </w:pPr>
                                    <w:r>
                                      <w:rPr>
                                        <w:rFonts w:ascii="Arial" w:hAnsi="Arial"/>
                                        <w:color w:val="000000" w:themeColor="text1"/>
                                        <w:sz w:val="20"/>
                                        <w:szCs w:val="20"/>
                                      </w:rPr>
                                      <w:t>18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89" name="17 Rombo"/>
                              <wps:cNvSpPr/>
                              <wps:spPr>
                                <a:xfrm>
                                  <a:off x="2128335" y="7529215"/>
                                  <a:ext cx="585277" cy="464162"/>
                                </a:xfrm>
                                <a:prstGeom prst="diamond">
                                  <a:avLst/>
                                </a:prstGeom>
                                <a:solidFill>
                                  <a:sysClr val="window" lastClr="FFFFFF"/>
                                </a:solidFill>
                                <a:ln w="6350" cap="flat" cmpd="sng" algn="ctr">
                                  <a:solidFill>
                                    <a:sysClr val="windowText" lastClr="000000"/>
                                  </a:solidFill>
                                  <a:prstDash val="solid"/>
                                </a:ln>
                                <a:effectLst/>
                              </wps:spPr>
                              <wps:txbx>
                                <w:txbxContent>
                                  <w:p w:rsidR="009C6E0D" w:rsidRDefault="009C6E0D" w:rsidP="006565C2">
                                    <w:pPr>
                                      <w:pStyle w:val="Encabezado"/>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90" name="22 Conector angular"/>
                              <wps:cNvCnPr>
                                <a:stCxn id="2688" idx="2"/>
                                <a:endCxn id="2689" idx="0"/>
                              </wps:cNvCnPr>
                              <wps:spPr>
                                <a:xfrm flipH="1">
                                  <a:off x="2420974" y="7121051"/>
                                  <a:ext cx="14" cy="408164"/>
                                </a:xfrm>
                                <a:prstGeom prst="straightConnector1">
                                  <a:avLst/>
                                </a:prstGeom>
                                <a:noFill/>
                                <a:ln w="6350" cap="flat" cmpd="sng" algn="ctr">
                                  <a:solidFill>
                                    <a:sysClr val="windowText" lastClr="000000"/>
                                  </a:solidFill>
                                  <a:prstDash val="solid"/>
                                  <a:tailEnd type="triangle"/>
                                </a:ln>
                                <a:effectLst/>
                              </wps:spPr>
                              <wps:bodyPr/>
                            </wps:wsp>
                            <wps:wsp>
                              <wps:cNvPr id="2691" name="22 Conector angular"/>
                              <wps:cNvCnPr>
                                <a:stCxn id="2689" idx="2"/>
                                <a:endCxn id="94" idx="0"/>
                              </wps:cNvCnPr>
                              <wps:spPr>
                                <a:xfrm>
                                  <a:off x="2420974" y="7993376"/>
                                  <a:ext cx="9416" cy="634726"/>
                                </a:xfrm>
                                <a:prstGeom prst="straightConnector1">
                                  <a:avLst/>
                                </a:prstGeom>
                                <a:noFill/>
                                <a:ln w="6350" cap="flat" cmpd="sng" algn="ctr">
                                  <a:solidFill>
                                    <a:sysClr val="windowText" lastClr="000000"/>
                                  </a:solidFill>
                                  <a:prstDash val="solid"/>
                                  <a:tailEnd type="triangle"/>
                                </a:ln>
                                <a:effectLst/>
                              </wps:spPr>
                              <wps:bodyPr/>
                            </wps:wsp>
                            <wps:wsp>
                              <wps:cNvPr id="2692" name="Cuadro de texto 2"/>
                              <wps:cNvSpPr txBox="1">
                                <a:spLocks noChangeArrowheads="1"/>
                              </wps:cNvSpPr>
                              <wps:spPr bwMode="auto">
                                <a:xfrm>
                                  <a:off x="2462478" y="7899104"/>
                                  <a:ext cx="446143" cy="294005"/>
                                </a:xfrm>
                                <a:prstGeom prst="rect">
                                  <a:avLst/>
                                </a:prstGeom>
                                <a:noFill/>
                                <a:ln w="9525">
                                  <a:noFill/>
                                  <a:miter lim="800000"/>
                                  <a:headEnd/>
                                  <a:tailEnd/>
                                </a:ln>
                              </wps:spPr>
                              <wps:txbx>
                                <w:txbxContent>
                                  <w:p w:rsidR="009C6E0D" w:rsidRDefault="009C6E0D" w:rsidP="006565C2">
                                    <w:pPr>
                                      <w:pStyle w:val="Encabezado"/>
                                    </w:pPr>
                                    <w:r>
                                      <w:rPr>
                                        <w:rFonts w:ascii="Arial" w:hAnsi="Arial"/>
                                        <w:sz w:val="20"/>
                                        <w:szCs w:val="20"/>
                                        <w:lang w:val="es-ES_tradnl"/>
                                      </w:rPr>
                                      <w:t>Si</w:t>
                                    </w:r>
                                  </w:p>
                                </w:txbxContent>
                              </wps:txbx>
                              <wps:bodyPr rot="0" vert="horz" wrap="square" lIns="91440" tIns="45720" rIns="91440" bIns="45720" anchor="t" anchorCtr="0">
                                <a:noAutofit/>
                              </wps:bodyPr>
                            </wps:wsp>
                            <wps:wsp>
                              <wps:cNvPr id="2693" name="Cuadro de texto 2"/>
                              <wps:cNvSpPr txBox="1">
                                <a:spLocks noChangeArrowheads="1"/>
                              </wps:cNvSpPr>
                              <wps:spPr bwMode="auto">
                                <a:xfrm>
                                  <a:off x="1921219" y="7334264"/>
                                  <a:ext cx="454974" cy="294005"/>
                                </a:xfrm>
                                <a:prstGeom prst="rect">
                                  <a:avLst/>
                                </a:prstGeom>
                                <a:noFill/>
                                <a:ln w="9525">
                                  <a:noFill/>
                                  <a:miter lim="800000"/>
                                  <a:headEnd/>
                                  <a:tailEnd/>
                                </a:ln>
                              </wps:spPr>
                              <wps:txbx>
                                <w:txbxContent>
                                  <w:p w:rsidR="009C6E0D" w:rsidRDefault="009C6E0D" w:rsidP="006565C2">
                                    <w:pPr>
                                      <w:pStyle w:val="Encabezado"/>
                                    </w:pPr>
                                    <w:r>
                                      <w:rPr>
                                        <w:rFonts w:ascii="Arial" w:hAnsi="Arial"/>
                                        <w:sz w:val="20"/>
                                        <w:szCs w:val="20"/>
                                        <w:lang w:val="es-ES_tradnl"/>
                                      </w:rPr>
                                      <w:t>No</w:t>
                                    </w:r>
                                  </w:p>
                                </w:txbxContent>
                              </wps:txbx>
                              <wps:bodyPr rot="0" vert="horz" wrap="square" lIns="91440" tIns="45720" rIns="91440" bIns="45720" anchor="t" anchorCtr="0">
                                <a:noAutofit/>
                              </wps:bodyPr>
                            </wps:wsp>
                            <wps:wsp>
                              <wps:cNvPr id="2694" name="15 Conector angular"/>
                              <wps:cNvCnPr>
                                <a:stCxn id="2689" idx="1"/>
                                <a:endCxn id="93" idx="1"/>
                              </wps:cNvCnPr>
                              <wps:spPr>
                                <a:xfrm rot="10800000" flipH="1">
                                  <a:off x="2128334" y="4498037"/>
                                  <a:ext cx="1775325" cy="3263258"/>
                                </a:xfrm>
                                <a:prstGeom prst="bentConnector3">
                                  <a:avLst>
                                    <a:gd name="adj1" fmla="val -27339"/>
                                  </a:avLst>
                                </a:prstGeom>
                                <a:noFill/>
                                <a:ln w="6350" cap="flat" cmpd="sng" algn="ctr">
                                  <a:solidFill>
                                    <a:sysClr val="windowText" lastClr="00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B929041" id="Grupo 1014" o:spid="_x0000_s1543" style="position:absolute;left:0;text-align:left;margin-left:-350.4pt;margin-top:-93.35pt;width:332.9pt;height:520.55pt;z-index:254331904;mso-position-horizontal-relative:text;mso-position-vertical-relative:text;mso-width-relative:margin;mso-height-relative:margin" coordorigin="5439,8061" coordsize="40849,82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">
                      <v:rect id="99 Rectángulo" o:spid="_x0000_s1544" style="position:absolute;left:5439;top:20997;width:40849;height:69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" filled="f" stroked="f"/>
                      <v:rect id="6 Rectángulo" o:spid="_x0000_s1545" style="position:absolute;left:13102;top:17610;width:54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" fillcolor="window" strokecolor="windowText" strokeweight=".5pt">
                        <v:textbox>
                          <w:txbxContent>
                            <w:p w:rsidR="009C6E0D" w:rsidRDefault="009C6E0D" w:rsidP="006565C2">
                              <w:pPr>
                                <w:pStyle w:val="Encabezado"/>
                                <w:jc w:val="center"/>
                                <w:rPr>
                                  <w:color w:val="000000" w:themeColor="text1"/>
                                  <w:sz w:val="20"/>
                                  <w:szCs w:val="20"/>
                                </w:rPr>
                              </w:pPr>
                              <w:r>
                                <w:rPr>
                                  <w:rFonts w:ascii="Arial" w:hAnsi="Arial"/>
                                  <w:color w:val="000000" w:themeColor="text1"/>
                                  <w:sz w:val="20"/>
                                  <w:szCs w:val="20"/>
                                </w:rPr>
                                <w:t>13</w:t>
                              </w:r>
                            </w:p>
                          </w:txbxContent>
                        </v:textbox>
                      </v:rect>
                      <v:shape id="15 Conector angular" o:spid="_x0000_s1546" type="#_x0000_t33" style="position:absolute;left:33449;top:49537;width:11224;height:535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" strokecolor="windowText" strokeweight=".5pt">
                        <v:stroke endarrow="block"/>
                      </v:shape>
                      <v:rect id="3 Rectángulo" o:spid="_x0000_s1547" style="position:absolute;left:39036;top:43360;width:54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" fillcolor="window" strokecolor="windowText" strokeweight=".5pt">
                        <v:textbox>
                          <w:txbxContent>
                            <w:p w:rsidR="009C6E0D" w:rsidRDefault="009C6E0D" w:rsidP="006565C2">
                              <w:pPr>
                                <w:pStyle w:val="Encabezado"/>
                                <w:jc w:val="center"/>
                                <w:rPr>
                                  <w:color w:val="000000" w:themeColor="text1"/>
                                  <w:sz w:val="20"/>
                                  <w:szCs w:val="20"/>
                                </w:rPr>
                              </w:pPr>
                              <w:r>
                                <w:rPr>
                                  <w:rFonts w:ascii="Arial" w:hAnsi="Arial"/>
                                  <w:color w:val="000000" w:themeColor="text1"/>
                                  <w:sz w:val="20"/>
                                  <w:szCs w:val="20"/>
                                </w:rPr>
                                <w:t>16</w:t>
                              </w:r>
                            </w:p>
                          </w:txbxContent>
                        </v:textbox>
                      </v:rect>
                      <v:shape id="993 Conector fuera de página" o:spid="_x0000_s1548" type="#_x0000_t177" style="position:absolute;left:22780;top:86281;width:3047;height:4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" fillcolor="window" strokecolor="windowText" strokeweight=".5pt">
                        <v:textbox>
                          <w:txbxContent>
                            <w:p w:rsidR="009C6E0D" w:rsidRDefault="009C6E0D" w:rsidP="006565C2">
                              <w:pPr>
                                <w:pStyle w:val="Encabezado"/>
                                <w:jc w:val="center"/>
                                <w:rPr>
                                  <w:color w:val="000000" w:themeColor="text1"/>
                                  <w:sz w:val="20"/>
                                  <w:szCs w:val="20"/>
                                </w:rPr>
                              </w:pPr>
                              <w:r>
                                <w:rPr>
                                  <w:rFonts w:ascii="Arial" w:hAnsi="Arial"/>
                                  <w:color w:val="000000" w:themeColor="text1"/>
                                  <w:sz w:val="20"/>
                                  <w:szCs w:val="20"/>
                                  <w:lang w:val="es-ES_tradnl"/>
                                </w:rPr>
                                <w:t>D</w:t>
                              </w:r>
                            </w:p>
                          </w:txbxContent>
                        </v:textbox>
                      </v:shape>
                      <v:shape id="996 Conector" o:spid="_x0000_s1549" type="#_x0000_t177" style="position:absolute;left:14149;top:33165;width:3045;height:5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" fillcolor="window" strokecolor="windowText" strokeweight=".5pt">
                        <v:path arrowok="t"/>
                        <o:lock v:ext="edit" aspectratio="t"/>
                        <v:textbox>
                          <w:txbxContent>
                            <w:p w:rsidR="009C6E0D" w:rsidRDefault="009C6E0D" w:rsidP="006565C2">
                              <w:pPr>
                                <w:pStyle w:val="Encabezado"/>
                                <w:rPr>
                                  <w:rFonts w:ascii="Arial" w:hAnsi="Arial" w:cs="Arial"/>
                                  <w:color w:val="000000" w:themeColor="text1"/>
                                  <w:sz w:val="20"/>
                                  <w:szCs w:val="20"/>
                                </w:rPr>
                              </w:pPr>
                              <w:r>
                                <w:rPr>
                                  <w:rFonts w:ascii="Arial" w:hAnsi="Arial" w:cs="Arial"/>
                                  <w:color w:val="000000" w:themeColor="text1"/>
                                  <w:sz w:val="20"/>
                                  <w:szCs w:val="20"/>
                                </w:rPr>
                                <w:t>C</w:t>
                              </w:r>
                            </w:p>
                          </w:txbxContent>
                        </v:textbox>
                      </v:shape>
                      <v:shape id="17 Rombo" o:spid="_x0000_s1550" type="#_x0000_t4" style="position:absolute;left:29086;top:32737;width:7300;height:5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" fillcolor="window" strokecolor="windowText" strokeweight=".5pt">
                        <v:textbox>
                          <w:txbxContent>
                            <w:p w:rsidR="009C6E0D" w:rsidRDefault="009C6E0D" w:rsidP="006565C2">
                              <w:pPr>
                                <w:pStyle w:val="Encabezado"/>
                                <w:jc w:val="center"/>
                              </w:pPr>
                            </w:p>
                          </w:txbxContent>
                        </v:textbox>
                      </v:shape>
                      <v:shape id="806 Conector fuera de página" o:spid="_x0000_s1551" type="#_x0000_t177" style="position:absolute;left:14149;top:8061;width:3163;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" fillcolor="window" strokecolor="windowText" strokeweight=".5pt">
                        <v:textbox>
                          <w:txbxContent>
                            <w:p w:rsidR="009C6E0D" w:rsidRDefault="009C6E0D" w:rsidP="006565C2">
                              <w:pPr>
                                <w:pStyle w:val="Encabezado"/>
                              </w:pPr>
                              <w:r>
                                <w:rPr>
                                  <w:rFonts w:ascii="Arial" w:hAnsi="Arial"/>
                                  <w:color w:val="000000"/>
                                  <w:sz w:val="20"/>
                                  <w:szCs w:val="20"/>
                                  <w:lang w:val="es-ES_tradnl"/>
                                </w:rPr>
                                <w:t>B</w:t>
                              </w:r>
                            </w:p>
                          </w:txbxContent>
                        </v:textbox>
                      </v:shape>
                      <v:shape id="13 Conector angular" o:spid="_x0000_s1552" type="#_x0000_t33" style="position:absolute;left:17689;top:18963;width:1858;height:563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" strokecolor="windowText" strokeweight=".5pt">
                        <v:stroke endarrow="block"/>
                      </v:shape>
                      <v:shape id="_x0000_s1553" type="#_x0000_t202" style="position:absolute;left:34200;top:36041;width:446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rsidR="009C6E0D" w:rsidRDefault="009C6E0D" w:rsidP="006565C2">
                              <w:pPr>
                                <w:pStyle w:val="Encabezado"/>
                              </w:pPr>
                              <w:r>
                                <w:rPr>
                                  <w:rFonts w:ascii="Arial" w:hAnsi="Arial"/>
                                  <w:sz w:val="20"/>
                                  <w:szCs w:val="20"/>
                                  <w:lang w:val="es-ES_tradnl"/>
                                </w:rPr>
                                <w:t>Si</w:t>
                              </w:r>
                            </w:p>
                          </w:txbxContent>
                        </v:textbox>
                      </v:shape>
                      <v:shape id="_x0000_s1554" type="#_x0000_t202" style="position:absolute;left:27362;top:31569;width:4550;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rsidR="009C6E0D" w:rsidRDefault="009C6E0D" w:rsidP="006565C2">
                              <w:pPr>
                                <w:pStyle w:val="Encabezado"/>
                              </w:pPr>
                              <w:r>
                                <w:rPr>
                                  <w:rFonts w:ascii="Arial" w:hAnsi="Arial"/>
                                  <w:sz w:val="20"/>
                                  <w:szCs w:val="20"/>
                                  <w:lang w:val="es-ES_tradnl"/>
                                </w:rPr>
                                <w:t>No</w:t>
                              </w:r>
                            </w:p>
                          </w:txbxContent>
                        </v:textbox>
                      </v:shape>
                      <v:shape id="22 Conector angular" o:spid="_x0000_s1555" type="#_x0000_t32" style="position:absolute;left:17194;top:35211;width:11892;height:1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" strokecolor="windowText" strokeweight=".5pt">
                        <v:stroke endarrow="block"/>
                      </v:shape>
                      <v:shape id="22 Conector angular" o:spid="_x0000_s1556" type="#_x0000_t32" style="position:absolute;left:15731;top:13147;width:71;height:44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" strokecolor="windowText" strokeweight=".5pt">
                        <v:stroke endarrow="block"/>
                      </v:shape>
                      <v:rect id="6 Rectángulo" o:spid="_x0000_s1557" style="position:absolute;left:21434;top:21088;width:54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" fillcolor="window" strokecolor="windowText" strokeweight=".5pt">
                        <v:textbox>
                          <w:txbxContent>
                            <w:p w:rsidR="009C6E0D" w:rsidRDefault="009C6E0D" w:rsidP="006565C2">
                              <w:pPr>
                                <w:pStyle w:val="Encabezado"/>
                                <w:jc w:val="center"/>
                                <w:rPr>
                                  <w:color w:val="000000" w:themeColor="text1"/>
                                  <w:sz w:val="20"/>
                                  <w:szCs w:val="20"/>
                                </w:rPr>
                              </w:pPr>
                              <w:r>
                                <w:rPr>
                                  <w:rFonts w:ascii="Arial" w:hAnsi="Arial"/>
                                  <w:color w:val="000000" w:themeColor="text1"/>
                                  <w:sz w:val="20"/>
                                  <w:szCs w:val="20"/>
                                </w:rPr>
                                <w:t>14</w:t>
                              </w:r>
                            </w:p>
                          </w:txbxContent>
                        </v:textbox>
                      </v:rect>
                      <v:rect id="6 Rectángulo" o:spid="_x0000_s1558" style="position:absolute;left:30018;top:26042;width:54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" fillcolor="window" strokecolor="windowText" strokeweight=".5pt">
                        <v:textbox>
                          <w:txbxContent>
                            <w:p w:rsidR="009C6E0D" w:rsidRDefault="009C6E0D" w:rsidP="006565C2">
                              <w:pPr>
                                <w:pStyle w:val="Encabezado"/>
                                <w:jc w:val="center"/>
                                <w:rPr>
                                  <w:color w:val="000000" w:themeColor="text1"/>
                                  <w:sz w:val="20"/>
                                  <w:szCs w:val="20"/>
                                </w:rPr>
                              </w:pPr>
                              <w:r>
                                <w:rPr>
                                  <w:rFonts w:ascii="Arial" w:hAnsi="Arial"/>
                                  <w:color w:val="000000" w:themeColor="text1"/>
                                  <w:sz w:val="20"/>
                                  <w:szCs w:val="20"/>
                                </w:rPr>
                                <w:t>15</w:t>
                              </w:r>
                            </w:p>
                          </w:txbxContent>
                        </v:textbox>
                      </v:rect>
                      <v:shape id="13 Conector angular" o:spid="_x0000_s1559" type="#_x0000_t33" style="position:absolute;left:25409;top:23053;width:3334;height:588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" strokecolor="windowText" strokeweight=".5pt">
                        <v:stroke endarrow="block"/>
                      </v:shape>
                      <v:shape id="22 Conector angular" o:spid="_x0000_s1560" type="#_x0000_t32" style="position:absolute;left:32718;top:29282;width:18;height:34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" strokecolor="windowText" strokeweight=".5pt">
                        <v:stroke endarrow="block"/>
                      </v:shape>
                      <v:shape id="13 Conector angular" o:spid="_x0000_s1561" type="#_x0000_t33" style="position:absolute;left:32379;top:38323;width:7014;height:630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" strokecolor="windowText" strokeweight=".5pt">
                        <v:stroke endarrow="block"/>
                      </v:shape>
                      <v:rect id="3 Rectángulo" o:spid="_x0000_s1562" style="position:absolute;left:30986;top:56204;width:54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" fillcolor="window" strokecolor="windowText" strokeweight=".5pt">
                        <v:textbox>
                          <w:txbxContent>
                            <w:p w:rsidR="009C6E0D" w:rsidRDefault="009C6E0D" w:rsidP="006565C2">
                              <w:pPr>
                                <w:pStyle w:val="Encabezado"/>
                                <w:jc w:val="center"/>
                                <w:rPr>
                                  <w:color w:val="000000" w:themeColor="text1"/>
                                  <w:sz w:val="20"/>
                                  <w:szCs w:val="20"/>
                                </w:rPr>
                              </w:pPr>
                              <w:r>
                                <w:rPr>
                                  <w:rFonts w:ascii="Arial" w:hAnsi="Arial"/>
                                  <w:color w:val="000000" w:themeColor="text1"/>
                                  <w:sz w:val="20"/>
                                  <w:szCs w:val="20"/>
                                </w:rPr>
                                <w:t>17</w:t>
                              </w:r>
                            </w:p>
                          </w:txbxContent>
                        </v:textbox>
                      </v:rect>
                      <v:shape id="15 Conector angular" o:spid="_x0000_s1563" type="#_x0000_t33" style="position:absolute;left:25225;top:61128;width:10146;height:677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" strokecolor="windowText" strokeweight=".5pt">
                        <v:stroke endarrow="block"/>
                      </v:shape>
                      <v:rect id="3 Rectángulo" o:spid="_x0000_s1564" style="position:absolute;left:21509;top:67970;width:54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" fillcolor="window" strokecolor="windowText" strokeweight=".5pt">
                        <v:textbox>
                          <w:txbxContent>
                            <w:p w:rsidR="009C6E0D" w:rsidRDefault="009C6E0D" w:rsidP="006565C2">
                              <w:pPr>
                                <w:pStyle w:val="Encabezado"/>
                                <w:jc w:val="center"/>
                                <w:rPr>
                                  <w:color w:val="000000" w:themeColor="text1"/>
                                  <w:sz w:val="20"/>
                                  <w:szCs w:val="20"/>
                                </w:rPr>
                              </w:pPr>
                              <w:r>
                                <w:rPr>
                                  <w:rFonts w:ascii="Arial" w:hAnsi="Arial"/>
                                  <w:color w:val="000000" w:themeColor="text1"/>
                                  <w:sz w:val="20"/>
                                  <w:szCs w:val="20"/>
                                </w:rPr>
                                <w:t>18</w:t>
                              </w:r>
                            </w:p>
                          </w:txbxContent>
                        </v:textbox>
                      </v:rect>
                      <v:shape id="17 Rombo" o:spid="_x0000_s1565" type="#_x0000_t4" style="position:absolute;left:21283;top:75292;width:5853;height:4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" fillcolor="window" strokecolor="windowText" strokeweight=".5pt">
                        <v:textbox>
                          <w:txbxContent>
                            <w:p w:rsidR="009C6E0D" w:rsidRDefault="009C6E0D" w:rsidP="006565C2">
                              <w:pPr>
                                <w:pStyle w:val="Encabezado"/>
                                <w:jc w:val="center"/>
                              </w:pPr>
                            </w:p>
                          </w:txbxContent>
                        </v:textbox>
                      </v:shape>
                      <v:shape id="22 Conector angular" o:spid="_x0000_s1566" type="#_x0000_t32" style="position:absolute;left:24209;top:71210;width:0;height:40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" strokecolor="windowText" strokeweight=".5pt">
                        <v:stroke endarrow="block"/>
                      </v:shape>
                      <v:shape id="22 Conector angular" o:spid="_x0000_s1567" type="#_x0000_t32" style="position:absolute;left:24209;top:79933;width:94;height:63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" strokecolor="windowText" strokeweight=".5pt">
                        <v:stroke endarrow="block"/>
                      </v:shape>
                      <v:shape id="_x0000_s1568" type="#_x0000_t202" style="position:absolute;left:24624;top:78991;width:446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" filled="f" stroked="f">
                        <v:textbox>
                          <w:txbxContent>
                            <w:p w:rsidR="009C6E0D" w:rsidRDefault="009C6E0D" w:rsidP="006565C2">
                              <w:pPr>
                                <w:pStyle w:val="Encabezado"/>
                              </w:pPr>
                              <w:r>
                                <w:rPr>
                                  <w:rFonts w:ascii="Arial" w:hAnsi="Arial"/>
                                  <w:sz w:val="20"/>
                                  <w:szCs w:val="20"/>
                                  <w:lang w:val="es-ES_tradnl"/>
                                </w:rPr>
                                <w:t>Si</w:t>
                              </w:r>
                            </w:p>
                          </w:txbxContent>
                        </v:textbox>
                      </v:shape>
                      <v:shape id="_x0000_s1569" type="#_x0000_t202" style="position:absolute;left:19212;top:73342;width:454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" filled="f" stroked="f">
                        <v:textbox>
                          <w:txbxContent>
                            <w:p w:rsidR="009C6E0D" w:rsidRDefault="009C6E0D" w:rsidP="006565C2">
                              <w:pPr>
                                <w:pStyle w:val="Encabezado"/>
                              </w:pPr>
                              <w:r>
                                <w:rPr>
                                  <w:rFonts w:ascii="Arial" w:hAnsi="Arial"/>
                                  <w:sz w:val="20"/>
                                  <w:szCs w:val="20"/>
                                  <w:lang w:val="es-ES_tradnl"/>
                                </w:rPr>
                                <w:t>No</w:t>
                              </w:r>
                            </w:p>
                          </w:txbxContent>
                        </v:textbox>
                      </v:shape>
                      <v:shape id="15 Conector angular" o:spid="_x0000_s1570" type="#_x0000_t34" style="position:absolute;left:21283;top:44980;width:17753;height:32632;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" adj="-5905" strokecolor="windowText" strokeweight=".5pt">
                        <v:stroke endarrow="block"/>
                      </v:shape>
                      <w10:anchorlock/>
                    </v:group>
                  </w:pict>
                </mc:Fallback>
              </mc:AlternateContent>
            </w:r>
            <w:r w:rsidRPr="00DF28B7">
              <w:rPr>
                <w:rFonts w:cs="Arial"/>
                <w:szCs w:val="18"/>
                <w:lang w:val="es-MX"/>
              </w:rPr>
              <w:t>l dictamen.</w:t>
            </w:r>
          </w:p>
          <w:p w:rsidR="00BA343E" w:rsidRPr="00DF28B7" w:rsidRDefault="00BA343E" w:rsidP="008770C6">
            <w:pPr>
              <w:pStyle w:val="Textoindependiente"/>
              <w:ind w:left="352"/>
              <w:jc w:val="both"/>
              <w:rPr>
                <w:rFonts w:cs="Arial"/>
                <w:szCs w:val="18"/>
                <w:lang w:val="es-MX"/>
              </w:rPr>
            </w:pPr>
            <w:r w:rsidRPr="00DF28B7">
              <w:rPr>
                <w:rFonts w:cs="Arial"/>
                <w:szCs w:val="18"/>
                <w:lang w:val="es-MX"/>
              </w:rPr>
              <w:t>¿El sentido del dictamen es aprobatorio?</w:t>
            </w:r>
          </w:p>
          <w:p w:rsidR="00BA343E" w:rsidRPr="00DF28B7" w:rsidRDefault="00BA343E" w:rsidP="008770C6">
            <w:pPr>
              <w:pStyle w:val="Textoindependiente"/>
              <w:ind w:left="352"/>
              <w:jc w:val="both"/>
              <w:rPr>
                <w:rFonts w:cs="Arial"/>
                <w:szCs w:val="18"/>
                <w:lang w:val="es-MX"/>
              </w:rPr>
            </w:pPr>
            <w:r w:rsidRPr="00DF28B7">
              <w:rPr>
                <w:rFonts w:cs="Arial"/>
                <w:b/>
                <w:szCs w:val="18"/>
                <w:lang w:val="es-MX"/>
              </w:rPr>
              <w:t>Sí.</w:t>
            </w:r>
            <w:r w:rsidRPr="00DF28B7">
              <w:rPr>
                <w:rFonts w:cs="Arial"/>
                <w:szCs w:val="18"/>
                <w:lang w:val="es-MX"/>
              </w:rPr>
              <w:t xml:space="preserve"> Continúa en la actividad 16.</w:t>
            </w:r>
          </w:p>
          <w:p w:rsidR="00BA343E" w:rsidRDefault="00BA343E" w:rsidP="008770C6">
            <w:pPr>
              <w:pStyle w:val="Textoindependiente"/>
              <w:ind w:left="352"/>
              <w:jc w:val="both"/>
              <w:rPr>
                <w:rFonts w:cs="Arial"/>
                <w:szCs w:val="18"/>
                <w:lang w:val="es-MX"/>
              </w:rPr>
            </w:pPr>
            <w:r w:rsidRPr="00DF28B7">
              <w:rPr>
                <w:rFonts w:cs="Arial"/>
                <w:b/>
                <w:szCs w:val="18"/>
                <w:lang w:val="es-MX"/>
              </w:rPr>
              <w:t>No.</w:t>
            </w:r>
            <w:r w:rsidRPr="00DF28B7">
              <w:rPr>
                <w:rFonts w:cs="Arial"/>
                <w:szCs w:val="18"/>
                <w:lang w:val="es-MX"/>
              </w:rPr>
              <w:t xml:space="preserve"> Continúa en la actividad 8.</w:t>
            </w:r>
          </w:p>
          <w:p w:rsidR="008770C6" w:rsidRPr="00DF28B7" w:rsidRDefault="008770C6" w:rsidP="00494DD9">
            <w:pPr>
              <w:pStyle w:val="Textoindependiente"/>
              <w:ind w:left="352"/>
              <w:jc w:val="both"/>
              <w:rPr>
                <w:rFonts w:cs="Arial"/>
                <w:szCs w:val="18"/>
                <w:lang w:val="es-MX"/>
              </w:rPr>
            </w:pPr>
          </w:p>
          <w:p w:rsidR="00BA343E" w:rsidRPr="00DF28B7" w:rsidRDefault="00BA343E" w:rsidP="008770C6">
            <w:pPr>
              <w:pStyle w:val="Textoindependiente"/>
              <w:numPr>
                <w:ilvl w:val="0"/>
                <w:numId w:val="30"/>
              </w:numPr>
              <w:spacing w:after="120" w:line="276" w:lineRule="auto"/>
              <w:ind w:left="346" w:hanging="357"/>
              <w:jc w:val="both"/>
              <w:rPr>
                <w:rFonts w:cs="Arial"/>
                <w:szCs w:val="18"/>
                <w:lang w:val="es-MX"/>
              </w:rPr>
            </w:pPr>
            <w:r w:rsidRPr="00DF28B7">
              <w:rPr>
                <w:rFonts w:cs="Arial"/>
                <w:szCs w:val="18"/>
                <w:lang w:val="es-MX"/>
              </w:rPr>
              <w:t>Desarrolla la investigación de acuerdo al protocolo, así como los informes de avance cuatrimestral, mismos que envía al titular de la Unidad de Investigación.</w:t>
            </w:r>
          </w:p>
          <w:p w:rsidR="00BA343E" w:rsidRPr="00DF28B7" w:rsidRDefault="00BA343E" w:rsidP="008770C6">
            <w:pPr>
              <w:pStyle w:val="Textoindependiente"/>
              <w:numPr>
                <w:ilvl w:val="0"/>
                <w:numId w:val="30"/>
              </w:numPr>
              <w:spacing w:after="120" w:line="276" w:lineRule="auto"/>
              <w:ind w:left="346" w:hanging="357"/>
              <w:jc w:val="both"/>
              <w:rPr>
                <w:rFonts w:cs="Arial"/>
                <w:szCs w:val="18"/>
                <w:lang w:val="es-MX"/>
              </w:rPr>
            </w:pPr>
            <w:r w:rsidRPr="00DF28B7">
              <w:rPr>
                <w:rFonts w:cs="Arial"/>
                <w:szCs w:val="18"/>
                <w:lang w:val="es-MX"/>
              </w:rPr>
              <w:t>Envía los productos de investigación y los informes cuatrimestrales de los profesores-investigadores con sus observaciones a la Dirección del Centro para ser presentados al Comité Académico y Editorial.</w:t>
            </w:r>
          </w:p>
          <w:p w:rsidR="00BA343E" w:rsidRPr="00DF28B7" w:rsidRDefault="00BA343E" w:rsidP="008770C6">
            <w:pPr>
              <w:pStyle w:val="Textoindependiente"/>
              <w:numPr>
                <w:ilvl w:val="0"/>
                <w:numId w:val="30"/>
              </w:numPr>
              <w:spacing w:after="120" w:line="276" w:lineRule="auto"/>
              <w:ind w:left="346" w:hanging="357"/>
              <w:jc w:val="both"/>
              <w:rPr>
                <w:rFonts w:cs="Arial"/>
                <w:szCs w:val="18"/>
                <w:lang w:val="es-MX"/>
              </w:rPr>
            </w:pPr>
            <w:r w:rsidRPr="00DF28B7">
              <w:rPr>
                <w:rFonts w:cs="Arial"/>
                <w:szCs w:val="18"/>
                <w:lang w:val="es-MX"/>
              </w:rPr>
              <w:t>Turna a dictamen del Comité Académico y Editorial, los productos de investigación, y/o presenta al pleno los informes de los profesores-investigadores.</w:t>
            </w:r>
          </w:p>
          <w:p w:rsidR="00BA343E" w:rsidRPr="00DF28B7" w:rsidRDefault="00BA343E" w:rsidP="008770C6">
            <w:pPr>
              <w:pStyle w:val="Textoindependiente"/>
              <w:ind w:left="352"/>
              <w:jc w:val="both"/>
              <w:rPr>
                <w:rFonts w:cs="Arial"/>
                <w:szCs w:val="18"/>
                <w:lang w:val="es-MX"/>
              </w:rPr>
            </w:pPr>
            <w:r w:rsidRPr="00DF28B7">
              <w:rPr>
                <w:rFonts w:cs="Arial"/>
                <w:szCs w:val="18"/>
                <w:lang w:val="es-MX"/>
              </w:rPr>
              <w:t>¿Se aprueban los documentos?</w:t>
            </w:r>
          </w:p>
          <w:p w:rsidR="00BA343E" w:rsidRPr="00DF28B7" w:rsidRDefault="00BA343E" w:rsidP="008770C6">
            <w:pPr>
              <w:pStyle w:val="Textoindependiente"/>
              <w:ind w:left="352"/>
              <w:jc w:val="both"/>
              <w:rPr>
                <w:rFonts w:cs="Arial"/>
                <w:szCs w:val="18"/>
                <w:lang w:val="es-MX"/>
              </w:rPr>
            </w:pPr>
            <w:r w:rsidRPr="00DF28B7">
              <w:rPr>
                <w:rFonts w:cs="Arial"/>
                <w:b/>
                <w:szCs w:val="18"/>
                <w:lang w:val="es-MX"/>
              </w:rPr>
              <w:t>Sí.</w:t>
            </w:r>
            <w:r w:rsidRPr="00DF28B7">
              <w:rPr>
                <w:rFonts w:cs="Arial"/>
                <w:szCs w:val="18"/>
                <w:lang w:val="es-MX"/>
              </w:rPr>
              <w:t xml:space="preserve"> Continúa en la actividad 19.</w:t>
            </w:r>
          </w:p>
          <w:p w:rsidR="00BA343E" w:rsidRPr="00DF28B7" w:rsidRDefault="00BA343E" w:rsidP="008770C6">
            <w:pPr>
              <w:pStyle w:val="Textoindependiente"/>
              <w:ind w:left="352"/>
              <w:jc w:val="both"/>
              <w:rPr>
                <w:rFonts w:cs="Arial"/>
                <w:szCs w:val="18"/>
                <w:lang w:val="es-MX"/>
              </w:rPr>
            </w:pPr>
            <w:r w:rsidRPr="00DF28B7">
              <w:rPr>
                <w:rFonts w:cs="Arial"/>
                <w:b/>
                <w:szCs w:val="18"/>
                <w:lang w:val="es-MX"/>
              </w:rPr>
              <w:t>No.</w:t>
            </w:r>
            <w:r w:rsidRPr="00DF28B7">
              <w:rPr>
                <w:rFonts w:cs="Arial"/>
                <w:szCs w:val="18"/>
                <w:lang w:val="es-MX"/>
              </w:rPr>
              <w:t xml:space="preserve"> Continúa en la actividad 16.</w:t>
            </w:r>
          </w:p>
          <w:p w:rsidR="00BA343E" w:rsidRPr="00DF28B7" w:rsidRDefault="00BA343E" w:rsidP="008770C6">
            <w:pPr>
              <w:pStyle w:val="Textoindependiente"/>
              <w:spacing w:line="276" w:lineRule="auto"/>
              <w:ind w:left="350"/>
              <w:jc w:val="both"/>
              <w:rPr>
                <w:rFonts w:cs="Arial"/>
                <w:szCs w:val="18"/>
                <w:lang w:val="es-MX"/>
              </w:rPr>
            </w:pPr>
          </w:p>
        </w:tc>
      </w:tr>
      <w:tr w:rsidR="008770C6" w:rsidRPr="00437A93" w:rsidTr="00075BF3">
        <w:trPr>
          <w:jc w:val="center"/>
        </w:trPr>
        <w:tc>
          <w:tcPr>
            <w:tcW w:w="612" w:type="pct"/>
            <w:tcBorders>
              <w:top w:val="single" w:sz="4" w:space="0" w:color="auto"/>
              <w:left w:val="single" w:sz="4" w:space="0" w:color="auto"/>
              <w:bottom w:val="nil"/>
              <w:right w:val="single" w:sz="4" w:space="0" w:color="auto"/>
            </w:tcBorders>
          </w:tcPr>
          <w:p w:rsidR="008770C6" w:rsidRPr="00437A93" w:rsidRDefault="008770C6" w:rsidP="00BA343E">
            <w:pPr>
              <w:pStyle w:val="Textoindependiente"/>
              <w:spacing w:before="120" w:after="120" w:line="276" w:lineRule="auto"/>
              <w:jc w:val="both"/>
              <w:rPr>
                <w:rFonts w:cs="Arial"/>
                <w:sz w:val="20"/>
                <w:lang w:val="es-MX"/>
              </w:rPr>
            </w:pPr>
          </w:p>
        </w:tc>
        <w:tc>
          <w:tcPr>
            <w:tcW w:w="703" w:type="pct"/>
            <w:tcBorders>
              <w:top w:val="single" w:sz="4" w:space="0" w:color="auto"/>
              <w:left w:val="single" w:sz="4" w:space="0" w:color="auto"/>
              <w:bottom w:val="nil"/>
              <w:right w:val="single" w:sz="4" w:space="0" w:color="auto"/>
            </w:tcBorders>
          </w:tcPr>
          <w:p w:rsidR="008770C6" w:rsidRPr="00437A93" w:rsidRDefault="008770C6" w:rsidP="00BA343E">
            <w:pPr>
              <w:pStyle w:val="Textoindependiente"/>
              <w:spacing w:before="120" w:after="120" w:line="276" w:lineRule="auto"/>
              <w:jc w:val="both"/>
              <w:rPr>
                <w:rFonts w:cs="Arial"/>
                <w:sz w:val="20"/>
                <w:lang w:val="es-MX"/>
              </w:rPr>
            </w:pPr>
          </w:p>
        </w:tc>
        <w:tc>
          <w:tcPr>
            <w:tcW w:w="623" w:type="pct"/>
            <w:tcBorders>
              <w:top w:val="single" w:sz="4" w:space="0" w:color="auto"/>
              <w:left w:val="single" w:sz="4" w:space="0" w:color="auto"/>
              <w:bottom w:val="nil"/>
              <w:right w:val="single" w:sz="4" w:space="0" w:color="auto"/>
            </w:tcBorders>
          </w:tcPr>
          <w:p w:rsidR="008770C6" w:rsidRPr="00437A93" w:rsidRDefault="008770C6" w:rsidP="00BA343E">
            <w:pPr>
              <w:pStyle w:val="Textoindependiente"/>
              <w:spacing w:before="120" w:after="120" w:line="276" w:lineRule="auto"/>
              <w:jc w:val="both"/>
              <w:rPr>
                <w:noProof/>
                <w:lang w:val="es-MX" w:eastAsia="es-MX"/>
              </w:rPr>
            </w:pPr>
          </w:p>
        </w:tc>
        <w:tc>
          <w:tcPr>
            <w:tcW w:w="826" w:type="pct"/>
            <w:tcBorders>
              <w:top w:val="single" w:sz="4" w:space="0" w:color="auto"/>
              <w:left w:val="single" w:sz="4" w:space="0" w:color="auto"/>
              <w:bottom w:val="nil"/>
              <w:right w:val="single" w:sz="4" w:space="0" w:color="auto"/>
            </w:tcBorders>
          </w:tcPr>
          <w:p w:rsidR="008770C6" w:rsidRPr="00437A93" w:rsidRDefault="008770C6" w:rsidP="00BA343E">
            <w:pPr>
              <w:pStyle w:val="Textoindependiente"/>
              <w:spacing w:before="120" w:after="120" w:line="276" w:lineRule="auto"/>
              <w:jc w:val="both"/>
              <w:rPr>
                <w:noProof/>
                <w:lang w:val="es-MX" w:eastAsia="es-MX"/>
              </w:rPr>
            </w:pPr>
          </w:p>
        </w:tc>
        <w:tc>
          <w:tcPr>
            <w:tcW w:w="776" w:type="pct"/>
            <w:tcBorders>
              <w:top w:val="single" w:sz="4" w:space="0" w:color="auto"/>
              <w:left w:val="single" w:sz="4" w:space="0" w:color="auto"/>
              <w:bottom w:val="nil"/>
              <w:right w:val="single" w:sz="4" w:space="0" w:color="auto"/>
            </w:tcBorders>
          </w:tcPr>
          <w:p w:rsidR="008770C6" w:rsidRPr="00437A93" w:rsidRDefault="008770C6" w:rsidP="00BA343E">
            <w:pPr>
              <w:pStyle w:val="Textoindependiente"/>
              <w:spacing w:before="120" w:after="120" w:line="276" w:lineRule="auto"/>
              <w:ind w:left="717"/>
              <w:jc w:val="both"/>
              <w:rPr>
                <w:rFonts w:cs="Arial"/>
                <w:sz w:val="24"/>
                <w:szCs w:val="24"/>
                <w:lang w:val="es-MX"/>
              </w:rPr>
            </w:pPr>
          </w:p>
        </w:tc>
        <w:tc>
          <w:tcPr>
            <w:tcW w:w="1460" w:type="pct"/>
            <w:tcBorders>
              <w:top w:val="single" w:sz="4" w:space="0" w:color="auto"/>
              <w:left w:val="single" w:sz="4" w:space="0" w:color="auto"/>
              <w:bottom w:val="nil"/>
              <w:right w:val="single" w:sz="4" w:space="0" w:color="auto"/>
            </w:tcBorders>
          </w:tcPr>
          <w:p w:rsidR="0012248F" w:rsidRDefault="0012248F" w:rsidP="0012248F">
            <w:pPr>
              <w:pStyle w:val="Textoindependiente"/>
              <w:spacing w:after="120" w:line="276" w:lineRule="auto"/>
              <w:ind w:left="346"/>
              <w:jc w:val="both"/>
              <w:rPr>
                <w:rFonts w:cs="Arial"/>
                <w:szCs w:val="18"/>
                <w:lang w:val="es-MX"/>
              </w:rPr>
            </w:pPr>
          </w:p>
          <w:p w:rsidR="0012248F" w:rsidRDefault="0012248F" w:rsidP="0012248F">
            <w:pPr>
              <w:pStyle w:val="Textoindependiente"/>
              <w:spacing w:after="120" w:line="276" w:lineRule="auto"/>
              <w:ind w:left="346"/>
              <w:jc w:val="both"/>
              <w:rPr>
                <w:rFonts w:cs="Arial"/>
                <w:szCs w:val="18"/>
                <w:lang w:val="es-MX"/>
              </w:rPr>
            </w:pPr>
          </w:p>
          <w:p w:rsidR="0012248F" w:rsidRDefault="0012248F" w:rsidP="0012248F">
            <w:pPr>
              <w:pStyle w:val="Textoindependiente"/>
              <w:spacing w:after="120" w:line="276" w:lineRule="auto"/>
              <w:ind w:left="346"/>
              <w:jc w:val="both"/>
              <w:rPr>
                <w:rFonts w:cs="Arial"/>
                <w:szCs w:val="18"/>
                <w:lang w:val="es-MX"/>
              </w:rPr>
            </w:pPr>
          </w:p>
          <w:p w:rsidR="008770C6" w:rsidRPr="00DF28B7" w:rsidRDefault="008770C6" w:rsidP="00075BF3">
            <w:pPr>
              <w:pStyle w:val="Textoindependiente"/>
              <w:numPr>
                <w:ilvl w:val="0"/>
                <w:numId w:val="30"/>
              </w:numPr>
              <w:spacing w:after="120" w:line="276" w:lineRule="auto"/>
              <w:ind w:left="346" w:hanging="357"/>
              <w:jc w:val="both"/>
              <w:rPr>
                <w:rFonts w:cs="Arial"/>
                <w:szCs w:val="18"/>
                <w:lang w:val="es-MX"/>
              </w:rPr>
            </w:pPr>
            <w:r w:rsidRPr="00DF28B7">
              <w:rPr>
                <w:rFonts w:cs="Arial"/>
                <w:szCs w:val="18"/>
                <w:lang w:val="es-MX"/>
              </w:rPr>
              <w:t>Notifica al Titular de la Unidad de Investigación y a los profesores-investigadores el dictamen del Comité Académico y Editorial.</w:t>
            </w:r>
          </w:p>
        </w:tc>
      </w:tr>
      <w:tr w:rsidR="00BA343E" w:rsidRPr="00437A93" w:rsidTr="00075BF3">
        <w:trPr>
          <w:jc w:val="center"/>
        </w:trPr>
        <w:tc>
          <w:tcPr>
            <w:tcW w:w="612" w:type="pct"/>
            <w:tcBorders>
              <w:top w:val="nil"/>
              <w:left w:val="single" w:sz="4" w:space="0" w:color="auto"/>
              <w:bottom w:val="nil"/>
              <w:right w:val="single" w:sz="4" w:space="0" w:color="auto"/>
            </w:tcBorders>
          </w:tcPr>
          <w:p w:rsidR="00BA343E" w:rsidRPr="00437A93" w:rsidRDefault="00BA343E" w:rsidP="00BA343E">
            <w:pPr>
              <w:pStyle w:val="Textoindependiente"/>
              <w:spacing w:before="120" w:after="120" w:line="276" w:lineRule="auto"/>
              <w:jc w:val="both"/>
              <w:rPr>
                <w:rFonts w:cs="Arial"/>
                <w:sz w:val="20"/>
                <w:lang w:val="es-MX"/>
              </w:rPr>
            </w:pPr>
          </w:p>
        </w:tc>
        <w:tc>
          <w:tcPr>
            <w:tcW w:w="703" w:type="pct"/>
            <w:tcBorders>
              <w:top w:val="nil"/>
              <w:left w:val="single" w:sz="4" w:space="0" w:color="auto"/>
              <w:bottom w:val="nil"/>
              <w:right w:val="single" w:sz="4" w:space="0" w:color="auto"/>
            </w:tcBorders>
          </w:tcPr>
          <w:p w:rsidR="00BA343E" w:rsidRPr="00437A93" w:rsidRDefault="00BA343E" w:rsidP="00BA343E">
            <w:pPr>
              <w:pStyle w:val="Textoindependiente"/>
              <w:spacing w:before="120" w:after="120" w:line="276" w:lineRule="auto"/>
              <w:jc w:val="both"/>
              <w:rPr>
                <w:rFonts w:cs="Arial"/>
                <w:noProof/>
                <w:sz w:val="20"/>
                <w:lang w:val="es-MX" w:eastAsia="es-MX"/>
              </w:rPr>
            </w:pPr>
          </w:p>
        </w:tc>
        <w:tc>
          <w:tcPr>
            <w:tcW w:w="623" w:type="pct"/>
            <w:tcBorders>
              <w:top w:val="nil"/>
              <w:left w:val="single" w:sz="4" w:space="0" w:color="auto"/>
              <w:bottom w:val="nil"/>
              <w:right w:val="single" w:sz="4" w:space="0" w:color="auto"/>
            </w:tcBorders>
          </w:tcPr>
          <w:p w:rsidR="00BA343E" w:rsidRPr="00437A93" w:rsidRDefault="00BA343E" w:rsidP="00BA343E">
            <w:pPr>
              <w:pStyle w:val="Textoindependiente"/>
              <w:spacing w:before="120" w:after="120" w:line="276" w:lineRule="auto"/>
              <w:jc w:val="both"/>
              <w:rPr>
                <w:rFonts w:cs="Arial"/>
                <w:noProof/>
                <w:sz w:val="20"/>
                <w:lang w:val="es-MX" w:eastAsia="es-MX"/>
              </w:rPr>
            </w:pPr>
          </w:p>
        </w:tc>
        <w:tc>
          <w:tcPr>
            <w:tcW w:w="826" w:type="pct"/>
            <w:tcBorders>
              <w:top w:val="nil"/>
              <w:left w:val="single" w:sz="4" w:space="0" w:color="auto"/>
              <w:bottom w:val="nil"/>
              <w:right w:val="single" w:sz="4" w:space="0" w:color="auto"/>
            </w:tcBorders>
            <w:hideMark/>
          </w:tcPr>
          <w:p w:rsidR="00BA343E" w:rsidRPr="00437A93" w:rsidRDefault="00BA343E" w:rsidP="00BA343E">
            <w:pPr>
              <w:pStyle w:val="Textoindependiente"/>
              <w:spacing w:before="120" w:after="120" w:line="276" w:lineRule="auto"/>
              <w:jc w:val="both"/>
              <w:rPr>
                <w:rFonts w:cs="Arial"/>
                <w:sz w:val="20"/>
                <w:lang w:val="es-MX"/>
              </w:rPr>
            </w:pPr>
          </w:p>
        </w:tc>
        <w:tc>
          <w:tcPr>
            <w:tcW w:w="776" w:type="pct"/>
            <w:tcBorders>
              <w:top w:val="nil"/>
              <w:left w:val="single" w:sz="4" w:space="0" w:color="auto"/>
              <w:bottom w:val="nil"/>
              <w:right w:val="single" w:sz="4" w:space="0" w:color="auto"/>
            </w:tcBorders>
          </w:tcPr>
          <w:p w:rsidR="00BA343E" w:rsidRPr="00437A93" w:rsidRDefault="00BA343E" w:rsidP="00BA343E">
            <w:pPr>
              <w:pStyle w:val="Textoindependiente"/>
              <w:spacing w:before="120" w:after="120" w:line="276" w:lineRule="auto"/>
              <w:jc w:val="both"/>
              <w:rPr>
                <w:rFonts w:cs="Arial"/>
                <w:sz w:val="20"/>
                <w:lang w:val="es-MX"/>
              </w:rPr>
            </w:pPr>
          </w:p>
        </w:tc>
        <w:tc>
          <w:tcPr>
            <w:tcW w:w="1460" w:type="pct"/>
            <w:tcBorders>
              <w:top w:val="nil"/>
              <w:left w:val="single" w:sz="4" w:space="0" w:color="auto"/>
              <w:bottom w:val="nil"/>
              <w:right w:val="single" w:sz="4" w:space="0" w:color="auto"/>
            </w:tcBorders>
            <w:hideMark/>
          </w:tcPr>
          <w:p w:rsidR="00BA343E" w:rsidRPr="00DF28B7" w:rsidRDefault="00BA343E" w:rsidP="00BA343E">
            <w:pPr>
              <w:pStyle w:val="Textoindependiente"/>
              <w:numPr>
                <w:ilvl w:val="0"/>
                <w:numId w:val="30"/>
              </w:numPr>
              <w:spacing w:line="276" w:lineRule="auto"/>
              <w:ind w:left="350"/>
              <w:jc w:val="both"/>
              <w:rPr>
                <w:rFonts w:cs="Arial"/>
                <w:szCs w:val="18"/>
                <w:lang w:val="es-MX"/>
              </w:rPr>
            </w:pPr>
            <w:r w:rsidRPr="00DF28B7">
              <w:rPr>
                <w:rFonts w:cs="Arial"/>
                <w:szCs w:val="18"/>
                <w:lang w:val="es-MX"/>
              </w:rPr>
              <w:t>Envía a la Dirección de Divulgación para su difusión, y reporta las investigaciones aprobadas en los informes que se le soliciten.</w:t>
            </w:r>
          </w:p>
        </w:tc>
      </w:tr>
      <w:tr w:rsidR="00BA343E" w:rsidRPr="00437A93" w:rsidTr="001E2444">
        <w:trPr>
          <w:jc w:val="center"/>
        </w:trPr>
        <w:tc>
          <w:tcPr>
            <w:tcW w:w="612" w:type="pct"/>
            <w:tcBorders>
              <w:top w:val="nil"/>
              <w:left w:val="single" w:sz="4" w:space="0" w:color="auto"/>
              <w:bottom w:val="nil"/>
              <w:right w:val="single" w:sz="4" w:space="0" w:color="auto"/>
            </w:tcBorders>
          </w:tcPr>
          <w:p w:rsidR="00BA343E" w:rsidRPr="00437A93" w:rsidRDefault="00BA343E" w:rsidP="00BA343E">
            <w:pPr>
              <w:pStyle w:val="Textoindependiente"/>
              <w:spacing w:before="120" w:after="120" w:line="276" w:lineRule="auto"/>
              <w:jc w:val="both"/>
              <w:rPr>
                <w:rFonts w:cs="Arial"/>
                <w:sz w:val="20"/>
                <w:lang w:val="es-MX"/>
              </w:rPr>
            </w:pPr>
          </w:p>
        </w:tc>
        <w:tc>
          <w:tcPr>
            <w:tcW w:w="703" w:type="pct"/>
            <w:tcBorders>
              <w:top w:val="nil"/>
              <w:left w:val="single" w:sz="4" w:space="0" w:color="auto"/>
              <w:bottom w:val="nil"/>
              <w:right w:val="single" w:sz="4" w:space="0" w:color="auto"/>
            </w:tcBorders>
          </w:tcPr>
          <w:p w:rsidR="00BA343E" w:rsidRPr="00437A93" w:rsidRDefault="00BA343E" w:rsidP="00BA343E">
            <w:pPr>
              <w:pStyle w:val="Textoindependiente"/>
              <w:spacing w:before="120" w:after="120" w:line="276" w:lineRule="auto"/>
              <w:jc w:val="both"/>
              <w:rPr>
                <w:rFonts w:cs="Arial"/>
                <w:sz w:val="20"/>
                <w:lang w:val="es-MX"/>
              </w:rPr>
            </w:pPr>
          </w:p>
        </w:tc>
        <w:tc>
          <w:tcPr>
            <w:tcW w:w="623" w:type="pct"/>
            <w:tcBorders>
              <w:top w:val="nil"/>
              <w:left w:val="single" w:sz="4" w:space="0" w:color="auto"/>
              <w:bottom w:val="nil"/>
              <w:right w:val="single" w:sz="4" w:space="0" w:color="auto"/>
            </w:tcBorders>
          </w:tcPr>
          <w:p w:rsidR="00BA343E" w:rsidRPr="00437A93" w:rsidRDefault="00BA343E" w:rsidP="00BA343E">
            <w:pPr>
              <w:pStyle w:val="Textoindependiente"/>
              <w:spacing w:before="120" w:after="120" w:line="276" w:lineRule="auto"/>
              <w:jc w:val="both"/>
              <w:rPr>
                <w:rFonts w:cs="Arial"/>
                <w:sz w:val="20"/>
                <w:lang w:val="es-MX"/>
              </w:rPr>
            </w:pPr>
          </w:p>
        </w:tc>
        <w:tc>
          <w:tcPr>
            <w:tcW w:w="826" w:type="pct"/>
            <w:tcBorders>
              <w:top w:val="nil"/>
              <w:left w:val="single" w:sz="4" w:space="0" w:color="auto"/>
              <w:bottom w:val="nil"/>
              <w:right w:val="single" w:sz="4" w:space="0" w:color="auto"/>
            </w:tcBorders>
          </w:tcPr>
          <w:p w:rsidR="00BA343E" w:rsidRPr="00437A93" w:rsidRDefault="00BA343E" w:rsidP="00BA343E">
            <w:pPr>
              <w:pStyle w:val="Textoindependiente"/>
              <w:spacing w:before="120" w:after="120" w:line="276" w:lineRule="auto"/>
              <w:jc w:val="both"/>
              <w:rPr>
                <w:rFonts w:cs="Arial"/>
                <w:sz w:val="20"/>
                <w:lang w:val="es-MX"/>
              </w:rPr>
            </w:pPr>
          </w:p>
        </w:tc>
        <w:tc>
          <w:tcPr>
            <w:tcW w:w="776" w:type="pct"/>
            <w:tcBorders>
              <w:top w:val="nil"/>
              <w:left w:val="single" w:sz="4" w:space="0" w:color="auto"/>
              <w:bottom w:val="nil"/>
              <w:right w:val="single" w:sz="4" w:space="0" w:color="auto"/>
            </w:tcBorders>
          </w:tcPr>
          <w:p w:rsidR="00BA343E" w:rsidRPr="00437A93" w:rsidRDefault="00BA343E" w:rsidP="00BA343E">
            <w:pPr>
              <w:pStyle w:val="Textoindependiente"/>
              <w:spacing w:before="120" w:after="120" w:line="276" w:lineRule="auto"/>
              <w:jc w:val="both"/>
              <w:rPr>
                <w:rFonts w:cs="Arial"/>
                <w:sz w:val="20"/>
                <w:lang w:val="es-MX"/>
              </w:rPr>
            </w:pPr>
          </w:p>
        </w:tc>
        <w:tc>
          <w:tcPr>
            <w:tcW w:w="1460" w:type="pct"/>
            <w:tcBorders>
              <w:top w:val="nil"/>
              <w:left w:val="single" w:sz="4" w:space="0" w:color="auto"/>
              <w:bottom w:val="nil"/>
              <w:right w:val="single" w:sz="4" w:space="0" w:color="auto"/>
            </w:tcBorders>
          </w:tcPr>
          <w:p w:rsidR="00BA343E" w:rsidRPr="00DF28B7" w:rsidRDefault="00BA343E" w:rsidP="00BA343E">
            <w:pPr>
              <w:pStyle w:val="Textoindependiente"/>
              <w:numPr>
                <w:ilvl w:val="0"/>
                <w:numId w:val="30"/>
              </w:numPr>
              <w:spacing w:line="276" w:lineRule="auto"/>
              <w:ind w:left="350"/>
              <w:jc w:val="both"/>
              <w:rPr>
                <w:rFonts w:cs="Arial"/>
                <w:szCs w:val="18"/>
                <w:lang w:val="es-MX"/>
              </w:rPr>
            </w:pPr>
            <w:r w:rsidRPr="00DF28B7">
              <w:rPr>
                <w:rFonts w:cs="Arial"/>
                <w:szCs w:val="18"/>
                <w:lang w:val="es-MX"/>
              </w:rPr>
              <w:t>Archiva el dictamen y la investigación en el expediente correspondiente.</w:t>
            </w:r>
          </w:p>
        </w:tc>
      </w:tr>
      <w:tr w:rsidR="00BA343E" w:rsidRPr="00437A93" w:rsidTr="001E2444">
        <w:trPr>
          <w:jc w:val="center"/>
        </w:trPr>
        <w:tc>
          <w:tcPr>
            <w:tcW w:w="612" w:type="pct"/>
            <w:tcBorders>
              <w:top w:val="nil"/>
              <w:left w:val="single" w:sz="4" w:space="0" w:color="auto"/>
              <w:bottom w:val="nil"/>
              <w:right w:val="single" w:sz="4" w:space="0" w:color="auto"/>
            </w:tcBorders>
          </w:tcPr>
          <w:p w:rsidR="00BA343E" w:rsidRPr="00437A93" w:rsidRDefault="00BA343E" w:rsidP="00BA343E">
            <w:pPr>
              <w:pStyle w:val="Textoindependiente"/>
              <w:spacing w:before="120" w:after="120" w:line="276" w:lineRule="auto"/>
              <w:jc w:val="both"/>
              <w:rPr>
                <w:rFonts w:cs="Arial"/>
                <w:sz w:val="20"/>
                <w:lang w:val="es-MX"/>
              </w:rPr>
            </w:pPr>
          </w:p>
        </w:tc>
        <w:tc>
          <w:tcPr>
            <w:tcW w:w="703" w:type="pct"/>
            <w:tcBorders>
              <w:top w:val="nil"/>
              <w:left w:val="single" w:sz="4" w:space="0" w:color="auto"/>
              <w:bottom w:val="nil"/>
              <w:right w:val="single" w:sz="4" w:space="0" w:color="auto"/>
            </w:tcBorders>
          </w:tcPr>
          <w:p w:rsidR="00BA343E" w:rsidRPr="00437A93" w:rsidRDefault="00BA343E" w:rsidP="00BA343E">
            <w:pPr>
              <w:pStyle w:val="Textoindependiente"/>
              <w:spacing w:before="120" w:after="120" w:line="276" w:lineRule="auto"/>
              <w:jc w:val="both"/>
              <w:rPr>
                <w:rFonts w:cs="Arial"/>
                <w:sz w:val="20"/>
                <w:lang w:val="es-MX"/>
              </w:rPr>
            </w:pPr>
          </w:p>
        </w:tc>
        <w:tc>
          <w:tcPr>
            <w:tcW w:w="623" w:type="pct"/>
            <w:tcBorders>
              <w:top w:val="nil"/>
              <w:left w:val="single" w:sz="4" w:space="0" w:color="auto"/>
              <w:bottom w:val="nil"/>
              <w:right w:val="single" w:sz="4" w:space="0" w:color="auto"/>
            </w:tcBorders>
          </w:tcPr>
          <w:p w:rsidR="00BA343E" w:rsidRPr="00437A93" w:rsidRDefault="00BA343E" w:rsidP="00BA343E">
            <w:pPr>
              <w:pStyle w:val="Textoindependiente"/>
              <w:spacing w:before="120" w:after="120" w:line="276" w:lineRule="auto"/>
              <w:jc w:val="both"/>
              <w:rPr>
                <w:rFonts w:cs="Arial"/>
                <w:sz w:val="20"/>
                <w:lang w:val="es-MX"/>
              </w:rPr>
            </w:pPr>
          </w:p>
        </w:tc>
        <w:tc>
          <w:tcPr>
            <w:tcW w:w="826" w:type="pct"/>
            <w:tcBorders>
              <w:top w:val="nil"/>
              <w:left w:val="single" w:sz="4" w:space="0" w:color="auto"/>
              <w:bottom w:val="nil"/>
              <w:right w:val="single" w:sz="4" w:space="0" w:color="auto"/>
            </w:tcBorders>
          </w:tcPr>
          <w:p w:rsidR="00BA343E" w:rsidRPr="00437A93" w:rsidRDefault="00BA343E" w:rsidP="00BA343E">
            <w:pPr>
              <w:pStyle w:val="Textoindependiente"/>
              <w:spacing w:before="120" w:after="120" w:line="276" w:lineRule="auto"/>
              <w:jc w:val="both"/>
              <w:rPr>
                <w:rFonts w:cs="Arial"/>
                <w:sz w:val="20"/>
                <w:lang w:val="es-MX"/>
              </w:rPr>
            </w:pPr>
          </w:p>
        </w:tc>
        <w:tc>
          <w:tcPr>
            <w:tcW w:w="776" w:type="pct"/>
            <w:tcBorders>
              <w:top w:val="nil"/>
              <w:left w:val="single" w:sz="4" w:space="0" w:color="auto"/>
              <w:bottom w:val="nil"/>
              <w:right w:val="single" w:sz="4" w:space="0" w:color="auto"/>
            </w:tcBorders>
          </w:tcPr>
          <w:p w:rsidR="00BA343E" w:rsidRPr="00437A93" w:rsidRDefault="00BA343E" w:rsidP="00BA343E">
            <w:pPr>
              <w:pStyle w:val="Textoindependiente"/>
              <w:spacing w:before="120" w:after="120" w:line="276" w:lineRule="auto"/>
              <w:jc w:val="both"/>
              <w:rPr>
                <w:rFonts w:cs="Arial"/>
                <w:sz w:val="20"/>
                <w:lang w:val="es-MX"/>
              </w:rPr>
            </w:pPr>
          </w:p>
        </w:tc>
        <w:tc>
          <w:tcPr>
            <w:tcW w:w="1460" w:type="pct"/>
            <w:tcBorders>
              <w:top w:val="nil"/>
              <w:left w:val="single" w:sz="4" w:space="0" w:color="auto"/>
              <w:bottom w:val="nil"/>
              <w:right w:val="single" w:sz="4" w:space="0" w:color="auto"/>
            </w:tcBorders>
          </w:tcPr>
          <w:p w:rsidR="00BA343E" w:rsidRPr="00DF28B7" w:rsidRDefault="00BA343E" w:rsidP="00BA343E">
            <w:pPr>
              <w:pStyle w:val="Textoindependiente"/>
              <w:spacing w:before="120" w:after="120" w:line="276" w:lineRule="auto"/>
              <w:jc w:val="both"/>
              <w:rPr>
                <w:rFonts w:cs="Arial"/>
                <w:szCs w:val="18"/>
                <w:lang w:val="es-MX"/>
              </w:rPr>
            </w:pPr>
          </w:p>
        </w:tc>
      </w:tr>
      <w:tr w:rsidR="00BA343E" w:rsidRPr="00437A93" w:rsidTr="001E2444">
        <w:trPr>
          <w:jc w:val="center"/>
        </w:trPr>
        <w:tc>
          <w:tcPr>
            <w:tcW w:w="612" w:type="pct"/>
            <w:tcBorders>
              <w:top w:val="nil"/>
              <w:left w:val="single" w:sz="4" w:space="0" w:color="auto"/>
              <w:bottom w:val="single" w:sz="4" w:space="0" w:color="auto"/>
              <w:right w:val="single" w:sz="4" w:space="0" w:color="auto"/>
            </w:tcBorders>
            <w:hideMark/>
          </w:tcPr>
          <w:p w:rsidR="00BA343E" w:rsidRPr="00437A93" w:rsidRDefault="0012248F" w:rsidP="00BA343E">
            <w:pPr>
              <w:pStyle w:val="Textoindependiente"/>
              <w:spacing w:before="120" w:after="120" w:line="276" w:lineRule="auto"/>
              <w:jc w:val="both"/>
              <w:rPr>
                <w:rFonts w:cs="Arial"/>
                <w:sz w:val="20"/>
                <w:lang w:val="es-MX"/>
              </w:rPr>
            </w:pPr>
            <w:r w:rsidRPr="00437A93">
              <w:rPr>
                <w:noProof/>
                <w:lang w:val="es-MX" w:eastAsia="es-MX"/>
              </w:rPr>
              <mc:AlternateContent>
                <mc:Choice Requires="wpg">
                  <w:drawing>
                    <wp:anchor distT="0" distB="0" distL="114300" distR="114300" simplePos="0" relativeHeight="254333952" behindDoc="0" locked="1" layoutInCell="1" allowOverlap="1" wp14:anchorId="1599914F" wp14:editId="3F683381">
                      <wp:simplePos x="0" y="0"/>
                      <wp:positionH relativeFrom="column">
                        <wp:posOffset>1669415</wp:posOffset>
                      </wp:positionH>
                      <wp:positionV relativeFrom="paragraph">
                        <wp:posOffset>-2898775</wp:posOffset>
                      </wp:positionV>
                      <wp:extent cx="1570355" cy="3219450"/>
                      <wp:effectExtent l="0" t="0" r="10795" b="19050"/>
                      <wp:wrapNone/>
                      <wp:docPr id="337" name="Grupo 337"/>
                      <wp:cNvGraphicFramePr/>
                      <a:graphic xmlns:a="http://schemas.openxmlformats.org/drawingml/2006/main">
                        <a:graphicData uri="http://schemas.microsoft.com/office/word/2010/wordprocessingGroup">
                          <wpg:wgp>
                            <wpg:cNvGrpSpPr/>
                            <wpg:grpSpPr>
                              <a:xfrm>
                                <a:off x="0" y="0"/>
                                <a:ext cx="1570355" cy="3219450"/>
                                <a:chOff x="2747264" y="580801"/>
                                <a:chExt cx="718828" cy="4518368"/>
                              </a:xfrm>
                            </wpg:grpSpPr>
                            <wps:wsp>
                              <wps:cNvPr id="340" name="10 Rectángulo"/>
                              <wps:cNvSpPr/>
                              <wps:spPr>
                                <a:xfrm>
                                  <a:off x="2747264" y="1823844"/>
                                  <a:ext cx="255336" cy="363719"/>
                                </a:xfrm>
                                <a:prstGeom prst="rect">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6565C2">
                                    <w:pPr>
                                      <w:pStyle w:val="Encabezado"/>
                                      <w:jc w:val="center"/>
                                      <w:rPr>
                                        <w:color w:val="000000" w:themeColor="text1"/>
                                        <w:sz w:val="20"/>
                                        <w:szCs w:val="20"/>
                                      </w:rPr>
                                    </w:pPr>
                                    <w:r>
                                      <w:rPr>
                                        <w:rFonts w:ascii="Arial" w:hAnsi="Arial"/>
                                        <w:color w:val="000000" w:themeColor="text1"/>
                                        <w:sz w:val="20"/>
                                        <w:szCs w:val="20"/>
                                      </w:rPr>
                                      <w:t>19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4" name="15 Conector angular"/>
                              <wps:cNvCnPr>
                                <a:stCxn id="345" idx="2"/>
                                <a:endCxn id="340" idx="0"/>
                              </wps:cNvCnPr>
                              <wps:spPr>
                                <a:xfrm flipH="1">
                                  <a:off x="2874932" y="1192022"/>
                                  <a:ext cx="4206" cy="631822"/>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5" name="847 Conector fuera de página"/>
                              <wps:cNvSpPr/>
                              <wps:spPr>
                                <a:xfrm>
                                  <a:off x="2799786" y="580801"/>
                                  <a:ext cx="158704" cy="611221"/>
                                </a:xfrm>
                                <a:prstGeom prst="flowChartOffpageConnector">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6565C2">
                                    <w:pPr>
                                      <w:pStyle w:val="Encabezado"/>
                                      <w:jc w:val="center"/>
                                    </w:pPr>
                                    <w:r>
                                      <w:rPr>
                                        <w:rFonts w:ascii="Arial" w:hAnsi="Arial"/>
                                        <w:color w:val="000000"/>
                                        <w:sz w:val="20"/>
                                        <w:szCs w:val="20"/>
                                        <w:lang w:val="es-ES_tradnl"/>
                                      </w:rPr>
                                      <w:t>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7" name="13 Conector angular"/>
                              <wps:cNvCnPr>
                                <a:stCxn id="340" idx="2"/>
                                <a:endCxn id="2695" idx="1"/>
                              </wps:cNvCnPr>
                              <wps:spPr>
                                <a:xfrm rot="16200000" flipH="1">
                                  <a:off x="2679832" y="2382663"/>
                                  <a:ext cx="700994" cy="310795"/>
                                </a:xfrm>
                                <a:prstGeom prst="bentConnector2">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8" name="22 Conector angular"/>
                              <wps:cNvCnPr>
                                <a:stCxn id="2696" idx="2"/>
                                <a:endCxn id="2697" idx="0"/>
                              </wps:cNvCnPr>
                              <wps:spPr>
                                <a:xfrm>
                                  <a:off x="3313395" y="3950399"/>
                                  <a:ext cx="1784" cy="721681"/>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95" name="10 Rectángulo"/>
                              <wps:cNvSpPr/>
                              <wps:spPr>
                                <a:xfrm>
                                  <a:off x="3185727" y="2706697"/>
                                  <a:ext cx="255336" cy="363719"/>
                                </a:xfrm>
                                <a:prstGeom prst="rect">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6565C2">
                                    <w:pPr>
                                      <w:pStyle w:val="Encabezado"/>
                                      <w:jc w:val="center"/>
                                      <w:rPr>
                                        <w:color w:val="000000" w:themeColor="text1"/>
                                        <w:sz w:val="20"/>
                                        <w:szCs w:val="20"/>
                                      </w:rPr>
                                    </w:pPr>
                                    <w:r>
                                      <w:rPr>
                                        <w:rFonts w:ascii="Arial" w:hAnsi="Arial"/>
                                        <w:color w:val="000000" w:themeColor="text1"/>
                                        <w:sz w:val="20"/>
                                        <w:szCs w:val="20"/>
                                      </w:rPr>
                                      <w:t>20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96" name="10 Rectángulo"/>
                              <wps:cNvSpPr/>
                              <wps:spPr>
                                <a:xfrm>
                                  <a:off x="3185727" y="3586680"/>
                                  <a:ext cx="255336" cy="363719"/>
                                </a:xfrm>
                                <a:prstGeom prst="rect">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6565C2">
                                    <w:pPr>
                                      <w:pStyle w:val="Encabezado"/>
                                      <w:jc w:val="center"/>
                                      <w:rPr>
                                        <w:color w:val="000000" w:themeColor="text1"/>
                                        <w:sz w:val="20"/>
                                        <w:szCs w:val="20"/>
                                      </w:rPr>
                                    </w:pPr>
                                    <w:r>
                                      <w:rPr>
                                        <w:rFonts w:ascii="Arial" w:hAnsi="Arial"/>
                                        <w:color w:val="000000" w:themeColor="text1"/>
                                        <w:sz w:val="20"/>
                                        <w:szCs w:val="20"/>
                                      </w:rPr>
                                      <w:t>21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97" name="10 Rectángulo"/>
                              <wps:cNvSpPr/>
                              <wps:spPr>
                                <a:xfrm>
                                  <a:off x="3164265" y="4672081"/>
                                  <a:ext cx="301827" cy="427088"/>
                                </a:xfrm>
                                <a:prstGeom prst="flowChartTerminator">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248F" w:rsidRDefault="009C6E0D" w:rsidP="006565C2">
                                    <w:pPr>
                                      <w:pStyle w:val="Encabezado"/>
                                      <w:jc w:val="center"/>
                                      <w:rPr>
                                        <w:rFonts w:ascii="Arial" w:hAnsi="Arial" w:cs="Arial"/>
                                        <w:color w:val="000000" w:themeColor="text1"/>
                                        <w:sz w:val="20"/>
                                        <w:szCs w:val="20"/>
                                      </w:rPr>
                                    </w:pPr>
                                    <w:r w:rsidRPr="0012248F">
                                      <w:rPr>
                                        <w:rFonts w:ascii="Arial" w:hAnsi="Arial" w:cs="Arial"/>
                                        <w:color w:val="000000" w:themeColor="text1"/>
                                        <w:sz w:val="20"/>
                                        <w:szCs w:val="20"/>
                                      </w:rPr>
                                      <w:t>Fin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698" name="22 Conector angular"/>
                              <wps:cNvCnPr>
                                <a:stCxn id="2695" idx="2"/>
                                <a:endCxn id="2696" idx="0"/>
                              </wps:cNvCnPr>
                              <wps:spPr>
                                <a:xfrm>
                                  <a:off x="3313395" y="3070416"/>
                                  <a:ext cx="0" cy="516264"/>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99914F" id="Grupo 337" o:spid="_x0000_s1571" style="position:absolute;left:0;text-align:left;margin-left:131.45pt;margin-top:-228.25pt;width:123.65pt;height:253.5pt;z-index:254333952;mso-position-horizontal-relative:text;mso-position-vertical-relative:text;mso-width-relative:margin;mso-height-relative:margin" coordorigin="27472,5808" coordsize="7188,45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">
                      <v:rect id="10 Rectángulo" o:spid="_x0000_s1572" style="position:absolute;left:27472;top:18238;width:2554;height:3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" fillcolor="white [3212]" strokecolor="black [3213]" strokeweight=".5pt">
                        <v:textbox>
                          <w:txbxContent>
                            <w:p w:rsidR="009C6E0D" w:rsidRDefault="009C6E0D" w:rsidP="006565C2">
                              <w:pPr>
                                <w:pStyle w:val="Encabezado"/>
                                <w:jc w:val="center"/>
                                <w:rPr>
                                  <w:color w:val="000000" w:themeColor="text1"/>
                                  <w:sz w:val="20"/>
                                  <w:szCs w:val="20"/>
                                </w:rPr>
                              </w:pPr>
                              <w:r>
                                <w:rPr>
                                  <w:rFonts w:ascii="Arial" w:hAnsi="Arial"/>
                                  <w:color w:val="000000" w:themeColor="text1"/>
                                  <w:sz w:val="20"/>
                                  <w:szCs w:val="20"/>
                                </w:rPr>
                                <w:t>19</w:t>
                              </w:r>
                            </w:p>
                          </w:txbxContent>
                        </v:textbox>
                      </v:rect>
                      <v:shape id="15 Conector angular" o:spid="_x0000_s1573" type="#_x0000_t32" style="position:absolute;left:28749;top:11920;width:42;height:63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" strokecolor="black [3213]" strokeweight=".5pt">
                        <v:stroke endarrow="block"/>
                      </v:shape>
                      <v:shape id="847 Conector fuera de página" o:spid="_x0000_s1574" type="#_x0000_t177" style="position:absolute;left:27997;top:5808;width:1587;height:6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" fillcolor="white [3212]" strokecolor="black [3213]" strokeweight=".5pt">
                        <v:textbox>
                          <w:txbxContent>
                            <w:p w:rsidR="009C6E0D" w:rsidRDefault="009C6E0D" w:rsidP="006565C2">
                              <w:pPr>
                                <w:pStyle w:val="Encabezado"/>
                                <w:jc w:val="center"/>
                              </w:pPr>
                              <w:r>
                                <w:rPr>
                                  <w:rFonts w:ascii="Arial" w:hAnsi="Arial"/>
                                  <w:color w:val="000000"/>
                                  <w:sz w:val="20"/>
                                  <w:szCs w:val="20"/>
                                  <w:lang w:val="es-ES_tradnl"/>
                                </w:rPr>
                                <w:t>D</w:t>
                              </w:r>
                            </w:p>
                          </w:txbxContent>
                        </v:textbox>
                      </v:shape>
                      <v:shape id="13 Conector angular" o:spid="_x0000_s1575" type="#_x0000_t33" style="position:absolute;left:26798;top:23826;width:7010;height:310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" strokecolor="black [3213]" strokeweight=".5pt">
                        <v:stroke endarrow="block"/>
                      </v:shape>
                      <v:shape id="22 Conector angular" o:spid="_x0000_s1576" type="#_x0000_t32" style="position:absolute;left:33133;top:39503;width:18;height:72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" strokecolor="black [3213]" strokeweight=".5pt">
                        <v:stroke endarrow="block"/>
                      </v:shape>
                      <v:rect id="10 Rectángulo" o:spid="_x0000_s1577" style="position:absolute;left:31857;top:27066;width:2553;height:3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" fillcolor="white [3212]" strokecolor="black [3213]" strokeweight=".5pt">
                        <v:textbox>
                          <w:txbxContent>
                            <w:p w:rsidR="009C6E0D" w:rsidRDefault="009C6E0D" w:rsidP="006565C2">
                              <w:pPr>
                                <w:pStyle w:val="Encabezado"/>
                                <w:jc w:val="center"/>
                                <w:rPr>
                                  <w:color w:val="000000" w:themeColor="text1"/>
                                  <w:sz w:val="20"/>
                                  <w:szCs w:val="20"/>
                                </w:rPr>
                              </w:pPr>
                              <w:r>
                                <w:rPr>
                                  <w:rFonts w:ascii="Arial" w:hAnsi="Arial"/>
                                  <w:color w:val="000000" w:themeColor="text1"/>
                                  <w:sz w:val="20"/>
                                  <w:szCs w:val="20"/>
                                </w:rPr>
                                <w:t>20</w:t>
                              </w:r>
                            </w:p>
                          </w:txbxContent>
                        </v:textbox>
                      </v:rect>
                      <v:rect id="10 Rectángulo" o:spid="_x0000_s1578" style="position:absolute;left:31857;top:35866;width:2553;height:3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" fillcolor="white [3212]" strokecolor="black [3213]" strokeweight=".5pt">
                        <v:textbox>
                          <w:txbxContent>
                            <w:p w:rsidR="009C6E0D" w:rsidRDefault="009C6E0D" w:rsidP="006565C2">
                              <w:pPr>
                                <w:pStyle w:val="Encabezado"/>
                                <w:jc w:val="center"/>
                                <w:rPr>
                                  <w:color w:val="000000" w:themeColor="text1"/>
                                  <w:sz w:val="20"/>
                                  <w:szCs w:val="20"/>
                                </w:rPr>
                              </w:pPr>
                              <w:r>
                                <w:rPr>
                                  <w:rFonts w:ascii="Arial" w:hAnsi="Arial"/>
                                  <w:color w:val="000000" w:themeColor="text1"/>
                                  <w:sz w:val="20"/>
                                  <w:szCs w:val="20"/>
                                </w:rPr>
                                <w:t>21</w:t>
                              </w:r>
                            </w:p>
                          </w:txbxContent>
                        </v:textbox>
                      </v:rect>
                      <v:shape id="10 Rectángulo" o:spid="_x0000_s1579" type="#_x0000_t116" style="position:absolute;left:31642;top:46720;width:3018;height:4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" fillcolor="white [3212]" strokecolor="black [3213]" strokeweight=".5pt">
                        <v:textbox inset="1mm,1mm,1mm,1mm">
                          <w:txbxContent>
                            <w:p w:rsidR="009C6E0D" w:rsidRPr="0012248F" w:rsidRDefault="009C6E0D" w:rsidP="006565C2">
                              <w:pPr>
                                <w:pStyle w:val="Encabezado"/>
                                <w:jc w:val="center"/>
                                <w:rPr>
                                  <w:rFonts w:ascii="Arial" w:hAnsi="Arial" w:cs="Arial"/>
                                  <w:color w:val="000000" w:themeColor="text1"/>
                                  <w:sz w:val="20"/>
                                  <w:szCs w:val="20"/>
                                </w:rPr>
                              </w:pPr>
                              <w:r w:rsidRPr="0012248F">
                                <w:rPr>
                                  <w:rFonts w:ascii="Arial" w:hAnsi="Arial" w:cs="Arial"/>
                                  <w:color w:val="000000" w:themeColor="text1"/>
                                  <w:sz w:val="20"/>
                                  <w:szCs w:val="20"/>
                                </w:rPr>
                                <w:t>Fin</w:t>
                              </w:r>
                            </w:p>
                          </w:txbxContent>
                        </v:textbox>
                      </v:shape>
                      <v:shape id="22 Conector angular" o:spid="_x0000_s1580" type="#_x0000_t32" style="position:absolute;left:33133;top:30704;width:0;height:5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" strokecolor="black [3213]" strokeweight=".5pt">
                        <v:stroke endarrow="block"/>
                      </v:shape>
                      <w10:anchorlock/>
                    </v:group>
                  </w:pict>
                </mc:Fallback>
              </mc:AlternateContent>
            </w:r>
          </w:p>
        </w:tc>
        <w:tc>
          <w:tcPr>
            <w:tcW w:w="703" w:type="pct"/>
            <w:tcBorders>
              <w:top w:val="nil"/>
              <w:left w:val="single" w:sz="4" w:space="0" w:color="auto"/>
              <w:bottom w:val="single" w:sz="4" w:space="0" w:color="auto"/>
              <w:right w:val="single" w:sz="4" w:space="0" w:color="auto"/>
            </w:tcBorders>
          </w:tcPr>
          <w:p w:rsidR="00BA343E" w:rsidRPr="00437A93" w:rsidRDefault="00BA343E" w:rsidP="00BA343E">
            <w:pPr>
              <w:pStyle w:val="Textoindependiente"/>
              <w:spacing w:before="120" w:after="120" w:line="276" w:lineRule="auto"/>
              <w:jc w:val="both"/>
              <w:rPr>
                <w:rFonts w:cs="Arial"/>
                <w:sz w:val="20"/>
                <w:lang w:val="es-MX"/>
              </w:rPr>
            </w:pPr>
          </w:p>
        </w:tc>
        <w:tc>
          <w:tcPr>
            <w:tcW w:w="623" w:type="pct"/>
            <w:tcBorders>
              <w:top w:val="nil"/>
              <w:left w:val="single" w:sz="4" w:space="0" w:color="auto"/>
              <w:bottom w:val="single" w:sz="4" w:space="0" w:color="auto"/>
              <w:right w:val="single" w:sz="4" w:space="0" w:color="auto"/>
            </w:tcBorders>
          </w:tcPr>
          <w:p w:rsidR="00BA343E" w:rsidRPr="00437A93" w:rsidRDefault="00BA343E" w:rsidP="00BA343E">
            <w:pPr>
              <w:pStyle w:val="Textoindependiente"/>
              <w:spacing w:before="120" w:after="120" w:line="276" w:lineRule="auto"/>
              <w:jc w:val="both"/>
              <w:rPr>
                <w:rFonts w:cs="Arial"/>
                <w:sz w:val="20"/>
                <w:lang w:val="es-MX"/>
              </w:rPr>
            </w:pPr>
          </w:p>
        </w:tc>
        <w:tc>
          <w:tcPr>
            <w:tcW w:w="826" w:type="pct"/>
            <w:tcBorders>
              <w:top w:val="nil"/>
              <w:left w:val="single" w:sz="4" w:space="0" w:color="auto"/>
              <w:bottom w:val="single" w:sz="4" w:space="0" w:color="auto"/>
              <w:right w:val="single" w:sz="4" w:space="0" w:color="auto"/>
            </w:tcBorders>
          </w:tcPr>
          <w:p w:rsidR="00BA343E" w:rsidRPr="00437A93" w:rsidRDefault="00BA343E" w:rsidP="00BA343E">
            <w:pPr>
              <w:pStyle w:val="Textoindependiente"/>
              <w:spacing w:before="120" w:after="120" w:line="276" w:lineRule="auto"/>
              <w:jc w:val="both"/>
              <w:rPr>
                <w:rFonts w:cs="Arial"/>
                <w:sz w:val="20"/>
                <w:lang w:val="es-MX"/>
              </w:rPr>
            </w:pPr>
          </w:p>
        </w:tc>
        <w:tc>
          <w:tcPr>
            <w:tcW w:w="776" w:type="pct"/>
            <w:tcBorders>
              <w:top w:val="nil"/>
              <w:left w:val="single" w:sz="4" w:space="0" w:color="auto"/>
              <w:bottom w:val="single" w:sz="4" w:space="0" w:color="auto"/>
              <w:right w:val="single" w:sz="4" w:space="0" w:color="auto"/>
            </w:tcBorders>
          </w:tcPr>
          <w:p w:rsidR="00BA343E" w:rsidRPr="00437A93" w:rsidRDefault="00BA343E" w:rsidP="00BA343E">
            <w:pPr>
              <w:pStyle w:val="Textoindependiente"/>
              <w:spacing w:before="120" w:after="120" w:line="276" w:lineRule="auto"/>
              <w:jc w:val="both"/>
              <w:rPr>
                <w:rFonts w:cs="Arial"/>
                <w:sz w:val="20"/>
                <w:lang w:val="es-MX"/>
              </w:rPr>
            </w:pPr>
          </w:p>
        </w:tc>
        <w:tc>
          <w:tcPr>
            <w:tcW w:w="1460" w:type="pct"/>
            <w:tcBorders>
              <w:top w:val="nil"/>
              <w:left w:val="single" w:sz="4" w:space="0" w:color="auto"/>
              <w:bottom w:val="single" w:sz="4" w:space="0" w:color="auto"/>
              <w:right w:val="single" w:sz="4" w:space="0" w:color="auto"/>
            </w:tcBorders>
          </w:tcPr>
          <w:p w:rsidR="00BA343E" w:rsidRPr="00DF28B7" w:rsidRDefault="00BA343E" w:rsidP="00BA343E">
            <w:pPr>
              <w:pStyle w:val="Textoindependiente"/>
              <w:ind w:left="-1"/>
              <w:jc w:val="center"/>
              <w:rPr>
                <w:rFonts w:cs="Arial"/>
                <w:bCs/>
                <w:snapToGrid w:val="0"/>
                <w:szCs w:val="18"/>
                <w:lang w:val="es-MX"/>
              </w:rPr>
            </w:pPr>
            <w:r w:rsidRPr="00DF28B7">
              <w:rPr>
                <w:rFonts w:cs="Arial"/>
                <w:color w:val="000000"/>
                <w:szCs w:val="18"/>
              </w:rPr>
              <w:t>Fin del procedimiento.</w:t>
            </w:r>
          </w:p>
          <w:p w:rsidR="00BA343E" w:rsidRPr="00DF28B7" w:rsidRDefault="00BA343E" w:rsidP="00BA343E">
            <w:pPr>
              <w:pStyle w:val="Textoindependiente"/>
              <w:tabs>
                <w:tab w:val="left" w:pos="352"/>
              </w:tabs>
              <w:spacing w:before="120" w:after="120" w:line="276" w:lineRule="auto"/>
              <w:ind w:right="142"/>
              <w:jc w:val="center"/>
              <w:rPr>
                <w:rFonts w:cs="Arial"/>
                <w:szCs w:val="18"/>
                <w:lang w:val="es-MX"/>
              </w:rPr>
            </w:pPr>
          </w:p>
        </w:tc>
      </w:tr>
    </w:tbl>
    <w:p w:rsidR="00943B06" w:rsidRPr="00437A93" w:rsidRDefault="00943B06" w:rsidP="00943B06">
      <w:pPr>
        <w:spacing w:after="200" w:line="276" w:lineRule="auto"/>
        <w:rPr>
          <w:rFonts w:ascii="Arial" w:hAnsi="Arial" w:cs="Arial"/>
        </w:rPr>
      </w:pPr>
    </w:p>
    <w:p w:rsidR="00943B06" w:rsidRPr="00437A93" w:rsidRDefault="00943B06" w:rsidP="00943B06">
      <w:pPr>
        <w:spacing w:after="200" w:line="276" w:lineRule="auto"/>
        <w:rPr>
          <w:rFonts w:ascii="Arial" w:hAnsi="Arial" w:cs="Arial"/>
        </w:rPr>
      </w:pPr>
    </w:p>
    <w:p w:rsidR="00943B06" w:rsidRPr="00437A93" w:rsidRDefault="00943B06" w:rsidP="00943B06">
      <w:pPr>
        <w:spacing w:after="200" w:line="276" w:lineRule="auto"/>
        <w:rPr>
          <w:rFonts w:ascii="Arial" w:hAnsi="Arial" w:cs="Arial"/>
        </w:rPr>
      </w:pPr>
      <w:r w:rsidRPr="00437A93">
        <w:rPr>
          <w:rFonts w:ascii="Arial" w:hAnsi="Arial" w:cs="Arial"/>
        </w:rPr>
        <w:br w:type="page"/>
      </w:r>
    </w:p>
    <w:p w:rsidR="00943B06" w:rsidRPr="00437A93" w:rsidRDefault="00943B06" w:rsidP="00943B06">
      <w:pPr>
        <w:pStyle w:val="Prrafodelista"/>
        <w:numPr>
          <w:ilvl w:val="0"/>
          <w:numId w:val="3"/>
        </w:numPr>
        <w:spacing w:line="360" w:lineRule="auto"/>
        <w:ind w:left="426" w:right="-91" w:hanging="426"/>
        <w:outlineLvl w:val="1"/>
        <w:rPr>
          <w:rFonts w:ascii="Arial" w:eastAsia="Calibri" w:hAnsi="Arial" w:cs="Arial"/>
          <w:b/>
          <w:color w:val="00863D"/>
          <w:lang w:eastAsia="en-US"/>
        </w:rPr>
      </w:pPr>
      <w:bookmarkStart w:id="37" w:name="_Toc487470625"/>
      <w:bookmarkStart w:id="38" w:name="_Toc497725639"/>
      <w:r w:rsidRPr="00437A93">
        <w:rPr>
          <w:rFonts w:ascii="Arial" w:eastAsia="Calibri" w:hAnsi="Arial" w:cs="Arial"/>
          <w:b/>
          <w:color w:val="00863D"/>
          <w:lang w:eastAsia="en-US"/>
        </w:rPr>
        <w:lastRenderedPageBreak/>
        <w:t>Procedimiento para la integración de publicaciones coordinadas por el Centro</w:t>
      </w:r>
      <w:bookmarkEnd w:id="37"/>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
        <w:gridCol w:w="2524"/>
        <w:gridCol w:w="4716"/>
        <w:gridCol w:w="2712"/>
      </w:tblGrid>
      <w:tr w:rsidR="00943B06" w:rsidRPr="00437A93" w:rsidTr="00943B06">
        <w:trPr>
          <w:trHeight w:val="549"/>
          <w:tblHeader/>
          <w:jc w:val="center"/>
        </w:trPr>
        <w:tc>
          <w:tcPr>
            <w:tcW w:w="1303" w:type="pct"/>
            <w:gridSpan w:val="2"/>
            <w:shd w:val="clear" w:color="auto" w:fill="00863D"/>
            <w:vAlign w:val="center"/>
          </w:tcPr>
          <w:p w:rsidR="00943B06" w:rsidRPr="00437A93" w:rsidRDefault="00943B06" w:rsidP="00943B06">
            <w:pPr>
              <w:contextualSpacing/>
              <w:jc w:val="center"/>
              <w:rPr>
                <w:rFonts w:ascii="Arial" w:hAnsi="Arial" w:cs="Arial"/>
                <w:b/>
                <w:noProof/>
                <w:color w:val="FFFFFF" w:themeColor="background1"/>
              </w:rPr>
            </w:pPr>
            <w:r w:rsidRPr="00437A93">
              <w:rPr>
                <w:rFonts w:ascii="Arial" w:hAnsi="Arial" w:cs="Arial"/>
                <w:b/>
                <w:noProof/>
                <w:color w:val="FFFFFF" w:themeColor="background1"/>
              </w:rPr>
              <w:t>RESPONSABLE</w:t>
            </w:r>
          </w:p>
        </w:tc>
        <w:tc>
          <w:tcPr>
            <w:tcW w:w="2386" w:type="pct"/>
            <w:shd w:val="clear" w:color="auto" w:fill="00863D"/>
            <w:vAlign w:val="center"/>
          </w:tcPr>
          <w:p w:rsidR="00943B06" w:rsidRPr="00437A93" w:rsidRDefault="00943B06" w:rsidP="00943B06">
            <w:pPr>
              <w:contextualSpacing/>
              <w:jc w:val="center"/>
              <w:rPr>
                <w:rFonts w:ascii="Arial" w:hAnsi="Arial" w:cs="Arial"/>
                <w:b/>
                <w:noProof/>
                <w:color w:val="FFFFFF" w:themeColor="background1"/>
              </w:rPr>
            </w:pPr>
            <w:r w:rsidRPr="00437A93">
              <w:rPr>
                <w:rFonts w:ascii="Arial" w:hAnsi="Arial" w:cs="Arial"/>
                <w:b/>
                <w:noProof/>
                <w:color w:val="FFFFFF" w:themeColor="background1"/>
              </w:rPr>
              <w:t xml:space="preserve">ACTIVIDADES </w:t>
            </w:r>
          </w:p>
        </w:tc>
        <w:tc>
          <w:tcPr>
            <w:tcW w:w="1311" w:type="pct"/>
            <w:tcBorders>
              <w:bottom w:val="single" w:sz="4" w:space="0" w:color="auto"/>
            </w:tcBorders>
            <w:shd w:val="clear" w:color="auto" w:fill="00863D"/>
            <w:vAlign w:val="center"/>
          </w:tcPr>
          <w:p w:rsidR="00943B06" w:rsidRPr="00437A93" w:rsidRDefault="00943B06" w:rsidP="00943B06">
            <w:pPr>
              <w:contextualSpacing/>
              <w:jc w:val="center"/>
              <w:rPr>
                <w:rFonts w:ascii="Arial" w:hAnsi="Arial" w:cs="Arial"/>
                <w:b/>
                <w:noProof/>
                <w:color w:val="FFFFFF" w:themeColor="background1"/>
              </w:rPr>
            </w:pPr>
            <w:r w:rsidRPr="00437A93">
              <w:rPr>
                <w:rFonts w:ascii="Arial" w:hAnsi="Arial" w:cs="Arial"/>
                <w:b/>
                <w:noProof/>
                <w:color w:val="FFFFFF" w:themeColor="background1"/>
              </w:rPr>
              <w:t>PRODUCTO</w:t>
            </w:r>
          </w:p>
        </w:tc>
      </w:tr>
      <w:tr w:rsidR="00943B06" w:rsidRPr="00437A93" w:rsidTr="00943B06">
        <w:tblPrEx>
          <w:jc w:val="left"/>
        </w:tblPrEx>
        <w:trPr>
          <w:gridBefore w:val="1"/>
          <w:wBefore w:w="7" w:type="pct"/>
        </w:trPr>
        <w:tc>
          <w:tcPr>
            <w:tcW w:w="4993" w:type="pct"/>
            <w:gridSpan w:val="3"/>
            <w:shd w:val="clear" w:color="auto" w:fill="FFFFFF" w:themeFill="background1"/>
          </w:tcPr>
          <w:p w:rsidR="00943B06" w:rsidRPr="00437A93" w:rsidRDefault="00943B06" w:rsidP="00943B06">
            <w:pPr>
              <w:pStyle w:val="Textoindependiente"/>
              <w:spacing w:before="120" w:after="120"/>
              <w:ind w:left="33" w:right="278" w:firstLine="142"/>
              <w:jc w:val="center"/>
              <w:rPr>
                <w:rFonts w:cs="Arial"/>
                <w:b/>
                <w:sz w:val="24"/>
                <w:szCs w:val="24"/>
                <w:lang w:val="es-MX"/>
              </w:rPr>
            </w:pPr>
            <w:r w:rsidRPr="00437A93">
              <w:rPr>
                <w:rFonts w:cs="Arial"/>
                <w:b/>
                <w:sz w:val="24"/>
                <w:szCs w:val="24"/>
                <w:lang w:val="es-MX"/>
              </w:rPr>
              <w:t>INICIO DEL PROCEDIMIENTO</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del Centro</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Instruye a la Dirección de Divulgación a presentar una propuesta de autores para participar en las series editoriales y publicaciones del Tribunal Electoral, de conformidad con el Programa Académico y Editorial.</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 Divulgación</w:t>
            </w:r>
          </w:p>
          <w:p w:rsidR="00943B06" w:rsidRPr="00437A93" w:rsidRDefault="00943B06" w:rsidP="00943B06">
            <w:pPr>
              <w:pStyle w:val="Piedepgina"/>
              <w:tabs>
                <w:tab w:val="clear" w:pos="4252"/>
                <w:tab w:val="clear" w:pos="8504"/>
              </w:tabs>
              <w:jc w:val="center"/>
              <w:rPr>
                <w:rFonts w:ascii="Arial" w:hAnsi="Arial" w:cs="Arial"/>
                <w:b/>
              </w:rPr>
            </w:pP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Propone terna de autores para participar, en orden de prelación, en las series editoriales o publicaciones del Tribunal Electoral.</w:t>
            </w:r>
          </w:p>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Elabora punto de acuerdo con justificación de la propuesta para presentar al Comité Académico y la remite a la Secretaría Académica.</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Punto de Acuerdo</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Secretaría Académica</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 xml:space="preserve">Revisa e integra el punto de acuerdo a la carpeta y lo presenta en la sesión que corresponda, para el análisis y aprobación del Comité Académico y Editorial. </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Punto de Acuerdo</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Textoindependiente"/>
              <w:jc w:val="center"/>
              <w:rPr>
                <w:rFonts w:cs="Arial"/>
                <w:b/>
                <w:sz w:val="24"/>
                <w:szCs w:val="24"/>
                <w:lang w:val="es-MX"/>
              </w:rPr>
            </w:pPr>
            <w:r w:rsidRPr="00437A93">
              <w:rPr>
                <w:rFonts w:cs="Arial"/>
                <w:b/>
                <w:bCs/>
                <w:snapToGrid w:val="0"/>
                <w:sz w:val="24"/>
                <w:szCs w:val="24"/>
                <w:lang w:val="es-MX"/>
              </w:rPr>
              <w:t>Comité Académico y Editorial</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Revisan y aprueban la terna de autores que serán invitados a participar.</w:t>
            </w:r>
          </w:p>
          <w:p w:rsidR="00943B06" w:rsidRPr="00437A93" w:rsidRDefault="00943B06" w:rsidP="00943B06">
            <w:pPr>
              <w:pStyle w:val="Textoindependiente"/>
              <w:ind w:left="360"/>
              <w:jc w:val="both"/>
              <w:rPr>
                <w:rFonts w:cs="Arial"/>
                <w:bCs/>
                <w:snapToGrid w:val="0"/>
                <w:sz w:val="24"/>
                <w:szCs w:val="24"/>
                <w:lang w:val="es-MX"/>
              </w:rPr>
            </w:pPr>
          </w:p>
          <w:p w:rsidR="00943B06" w:rsidRPr="00437A93" w:rsidRDefault="00943B06" w:rsidP="00943B06">
            <w:pPr>
              <w:pStyle w:val="Textoindependiente"/>
              <w:ind w:left="360"/>
              <w:jc w:val="both"/>
              <w:rPr>
                <w:rFonts w:cs="Arial"/>
                <w:bCs/>
                <w:snapToGrid w:val="0"/>
                <w:sz w:val="24"/>
                <w:szCs w:val="24"/>
                <w:lang w:val="es-MX"/>
              </w:rPr>
            </w:pPr>
            <w:r w:rsidRPr="00437A93">
              <w:rPr>
                <w:rFonts w:cs="Arial"/>
                <w:bCs/>
                <w:snapToGrid w:val="0"/>
                <w:sz w:val="24"/>
                <w:szCs w:val="24"/>
                <w:lang w:val="es-MX"/>
              </w:rPr>
              <w:t>¿La propuesta fue aprobada?</w:t>
            </w:r>
          </w:p>
          <w:p w:rsidR="00943B06" w:rsidRPr="00437A93" w:rsidRDefault="00943B06" w:rsidP="00943B06">
            <w:pPr>
              <w:pStyle w:val="Textoindependiente"/>
              <w:ind w:left="360"/>
              <w:jc w:val="both"/>
              <w:rPr>
                <w:rFonts w:cs="Arial"/>
                <w:bCs/>
                <w:snapToGrid w:val="0"/>
                <w:sz w:val="24"/>
                <w:szCs w:val="24"/>
                <w:lang w:val="es-MX"/>
              </w:rPr>
            </w:pPr>
            <w:r w:rsidRPr="00437A93">
              <w:rPr>
                <w:rFonts w:cs="Arial"/>
                <w:b/>
                <w:bCs/>
                <w:snapToGrid w:val="0"/>
                <w:sz w:val="24"/>
                <w:szCs w:val="24"/>
                <w:lang w:val="es-MX"/>
              </w:rPr>
              <w:t>Sí.</w:t>
            </w:r>
            <w:r w:rsidRPr="00437A93">
              <w:rPr>
                <w:rFonts w:cs="Arial"/>
                <w:bCs/>
                <w:snapToGrid w:val="0"/>
                <w:sz w:val="24"/>
                <w:szCs w:val="24"/>
                <w:lang w:val="es-MX"/>
              </w:rPr>
              <w:t xml:space="preserve"> Continúa en el paso 6.</w:t>
            </w:r>
          </w:p>
          <w:p w:rsidR="00943B06" w:rsidRPr="00437A93" w:rsidRDefault="00943B06" w:rsidP="00943B06">
            <w:pPr>
              <w:pStyle w:val="Textoindependiente"/>
              <w:ind w:left="360"/>
              <w:jc w:val="both"/>
              <w:rPr>
                <w:rFonts w:cs="Arial"/>
                <w:bCs/>
                <w:snapToGrid w:val="0"/>
                <w:sz w:val="24"/>
                <w:szCs w:val="24"/>
                <w:lang w:val="es-MX"/>
              </w:rPr>
            </w:pPr>
            <w:r w:rsidRPr="00437A93">
              <w:rPr>
                <w:rFonts w:cs="Arial"/>
                <w:b/>
                <w:bCs/>
                <w:snapToGrid w:val="0"/>
                <w:sz w:val="24"/>
                <w:szCs w:val="24"/>
                <w:lang w:val="es-MX"/>
              </w:rPr>
              <w:t>No.</w:t>
            </w:r>
            <w:r w:rsidRPr="00437A93">
              <w:rPr>
                <w:rFonts w:cs="Arial"/>
                <w:bCs/>
                <w:snapToGrid w:val="0"/>
                <w:sz w:val="24"/>
                <w:szCs w:val="24"/>
                <w:lang w:val="es-MX"/>
              </w:rPr>
              <w:t xml:space="preserve"> Continúa en el paso 2.</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Acuerdo</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Secretaría Académica</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Toma nota y notifica el acuerdo del Comité Académico y Editorial al Titular de la Dirección de Divulgación.</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Correo electrónico/Acuerdo</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 Divulgación</w:t>
            </w:r>
          </w:p>
          <w:p w:rsidR="00943B06" w:rsidRPr="00437A93" w:rsidRDefault="00943B06" w:rsidP="00943B06">
            <w:pPr>
              <w:pStyle w:val="Textoindependiente"/>
              <w:jc w:val="center"/>
              <w:rPr>
                <w:rFonts w:cs="Arial"/>
                <w:b/>
                <w:sz w:val="24"/>
                <w:szCs w:val="24"/>
                <w:lang w:val="es-MX"/>
              </w:rPr>
            </w:pP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Elabora propuestas de oficios de invitación a los autores aprobados por el Comité Académico y Editorial, y las presenta a la Dirección del Centro.</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Propuesta de oficio</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del Centro</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Firma oficios de invitación, en orden de prelación, a los autores aprobados por el Comité Académico y Editorial, y los remite a la Dirección de Divulgación.</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Oficios de invitación</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lastRenderedPageBreak/>
              <w:t>Dirección de Divulgación</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Envía los oficios firmados a los autores aprobados por el Comité Académico y Editorial.</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Oficios de invitación</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Autores invitados</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Notifican aceptación o rechazo a participar en la publicación que corresponda a la Dirección de Divulgación.</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 Divulgación</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Recibe respuesta de los autores.</w:t>
            </w:r>
          </w:p>
          <w:p w:rsidR="00943B06" w:rsidRPr="00437A93" w:rsidRDefault="00943B06" w:rsidP="00943B06">
            <w:pPr>
              <w:pStyle w:val="Textoindependiente"/>
              <w:ind w:left="360"/>
              <w:jc w:val="both"/>
              <w:rPr>
                <w:rFonts w:cs="Arial"/>
                <w:bCs/>
                <w:snapToGrid w:val="0"/>
                <w:sz w:val="24"/>
                <w:szCs w:val="24"/>
                <w:lang w:val="es-MX"/>
              </w:rPr>
            </w:pPr>
          </w:p>
          <w:p w:rsidR="00943B06" w:rsidRPr="00437A93" w:rsidRDefault="00943B06" w:rsidP="00943B06">
            <w:pPr>
              <w:pStyle w:val="Textoindependiente"/>
              <w:ind w:left="360"/>
              <w:jc w:val="both"/>
              <w:rPr>
                <w:rFonts w:cs="Arial"/>
                <w:bCs/>
                <w:snapToGrid w:val="0"/>
                <w:sz w:val="24"/>
                <w:szCs w:val="24"/>
                <w:lang w:val="es-MX"/>
              </w:rPr>
            </w:pPr>
            <w:r w:rsidRPr="00437A93">
              <w:rPr>
                <w:rFonts w:cs="Arial"/>
                <w:bCs/>
                <w:snapToGrid w:val="0"/>
                <w:sz w:val="24"/>
                <w:szCs w:val="24"/>
                <w:lang w:val="es-MX"/>
              </w:rPr>
              <w:t>¿Acepta participar?</w:t>
            </w:r>
          </w:p>
          <w:p w:rsidR="00943B06" w:rsidRPr="00437A93" w:rsidRDefault="00943B06" w:rsidP="00943B06">
            <w:pPr>
              <w:pStyle w:val="Textoindependiente"/>
              <w:ind w:left="360"/>
              <w:jc w:val="both"/>
              <w:rPr>
                <w:rFonts w:cs="Arial"/>
                <w:bCs/>
                <w:snapToGrid w:val="0"/>
                <w:sz w:val="24"/>
                <w:szCs w:val="24"/>
                <w:lang w:val="es-MX"/>
              </w:rPr>
            </w:pPr>
            <w:r w:rsidRPr="00437A93">
              <w:rPr>
                <w:rFonts w:cs="Arial"/>
                <w:b/>
                <w:bCs/>
                <w:snapToGrid w:val="0"/>
                <w:sz w:val="24"/>
                <w:szCs w:val="24"/>
                <w:lang w:val="es-MX"/>
              </w:rPr>
              <w:t>Si.</w:t>
            </w:r>
            <w:r w:rsidRPr="00437A93">
              <w:rPr>
                <w:rFonts w:cs="Arial"/>
                <w:bCs/>
                <w:snapToGrid w:val="0"/>
                <w:sz w:val="24"/>
                <w:szCs w:val="24"/>
                <w:lang w:val="es-MX"/>
              </w:rPr>
              <w:t xml:space="preserve"> Continua actividad 12.</w:t>
            </w:r>
          </w:p>
          <w:p w:rsidR="00943B06" w:rsidRPr="00437A93" w:rsidRDefault="00943B06" w:rsidP="00943B06">
            <w:pPr>
              <w:pStyle w:val="Textoindependiente"/>
              <w:ind w:left="360"/>
              <w:jc w:val="both"/>
              <w:rPr>
                <w:rFonts w:cs="Arial"/>
                <w:bCs/>
                <w:snapToGrid w:val="0"/>
                <w:sz w:val="24"/>
                <w:szCs w:val="24"/>
                <w:lang w:val="es-MX"/>
              </w:rPr>
            </w:pPr>
            <w:r w:rsidRPr="00437A93">
              <w:rPr>
                <w:rFonts w:cs="Arial"/>
                <w:b/>
                <w:bCs/>
                <w:snapToGrid w:val="0"/>
                <w:sz w:val="24"/>
                <w:szCs w:val="24"/>
                <w:lang w:val="es-MX"/>
              </w:rPr>
              <w:t>No.</w:t>
            </w:r>
            <w:r w:rsidRPr="00437A93">
              <w:rPr>
                <w:rFonts w:cs="Arial"/>
                <w:bCs/>
                <w:snapToGrid w:val="0"/>
                <w:sz w:val="24"/>
                <w:szCs w:val="24"/>
                <w:lang w:val="es-MX"/>
              </w:rPr>
              <w:t xml:space="preserve"> Continua actividad 8.</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 Divulgación</w:t>
            </w:r>
          </w:p>
        </w:tc>
        <w:tc>
          <w:tcPr>
            <w:tcW w:w="2378" w:type="pct"/>
            <w:vAlign w:val="center"/>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Proporciona requisitos para elaboración de trabajos a los autores, mediante oficio y/o por correo electrónico</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Relación de requisitos</w:t>
            </w:r>
          </w:p>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(Anexo 3)</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rPr>
              <w:t>Autores invitados</w:t>
            </w:r>
          </w:p>
        </w:tc>
        <w:tc>
          <w:tcPr>
            <w:tcW w:w="2378" w:type="pct"/>
            <w:vAlign w:val="center"/>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Remiten al Titular de la Dirección de Divulgación la documentación solicitada.</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Documentos para contratación</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 Divulgación</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Envía documentación de los autores a la Dirección de Apoyo Administrativo, para su contratación.</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Documentos para contratación/Correo electrónico</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bCs/>
                <w:snapToGrid w:val="0"/>
              </w:rPr>
            </w:pPr>
            <w:r w:rsidRPr="00437A93">
              <w:rPr>
                <w:rFonts w:ascii="Arial" w:hAnsi="Arial" w:cs="Arial"/>
                <w:b/>
                <w:bCs/>
                <w:snapToGrid w:val="0"/>
              </w:rPr>
              <w:t>Dirección de Apoyo Administrativo</w:t>
            </w:r>
          </w:p>
        </w:tc>
        <w:tc>
          <w:tcPr>
            <w:tcW w:w="2378" w:type="pct"/>
            <w:vAlign w:val="center"/>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Inicia procedimiento de contratación.</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Contratos para autores</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Textoindependiente"/>
              <w:tabs>
                <w:tab w:val="left" w:pos="1134"/>
                <w:tab w:val="left" w:pos="1276"/>
              </w:tabs>
              <w:jc w:val="center"/>
              <w:rPr>
                <w:rFonts w:cs="Arial"/>
                <w:b/>
                <w:sz w:val="24"/>
                <w:szCs w:val="24"/>
                <w:lang w:val="es-MX"/>
              </w:rPr>
            </w:pPr>
            <w:r w:rsidRPr="00437A93">
              <w:rPr>
                <w:rFonts w:cs="Arial"/>
                <w:b/>
                <w:bCs/>
                <w:snapToGrid w:val="0"/>
                <w:sz w:val="24"/>
                <w:szCs w:val="24"/>
                <w:lang w:val="es-MX"/>
              </w:rPr>
              <w:t>Autores contratados</w:t>
            </w:r>
          </w:p>
        </w:tc>
        <w:tc>
          <w:tcPr>
            <w:tcW w:w="2378" w:type="pct"/>
            <w:vAlign w:val="center"/>
          </w:tcPr>
          <w:p w:rsidR="00943B06" w:rsidRPr="00437A93" w:rsidDel="00DC4C88"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Elaboran trabajos para la serie o publicación que corresponda y los remiten al Titular de la Dirección de Divulgación.</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Trabajo elaborado</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bCs/>
                <w:snapToGrid w:val="0"/>
              </w:rPr>
            </w:pPr>
            <w:r w:rsidRPr="00437A93">
              <w:rPr>
                <w:rFonts w:ascii="Arial" w:hAnsi="Arial" w:cs="Arial"/>
                <w:b/>
              </w:rPr>
              <w:t>Dirección de Divulgación</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Recibe por correo electrónico los trabajos elaborados por los autores.</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Correo electrónico y trabajo elaborado</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bCs/>
                <w:snapToGrid w:val="0"/>
              </w:rPr>
            </w:pPr>
            <w:r w:rsidRPr="00437A93">
              <w:rPr>
                <w:rFonts w:ascii="Arial" w:hAnsi="Arial" w:cs="Arial"/>
                <w:b/>
              </w:rPr>
              <w:t>Dirección de Divulgación</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Elabora oficios para enviar a integrantes externos del Comité Académico y Editorial, los trabajos elaborados, para su dictamen, y los presenta a firma de la Dirección del Centro.</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Propuesta de oficio</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Textoindependiente"/>
              <w:tabs>
                <w:tab w:val="left" w:pos="1134"/>
                <w:tab w:val="left" w:pos="1276"/>
              </w:tabs>
              <w:jc w:val="center"/>
              <w:rPr>
                <w:rFonts w:cs="Arial"/>
                <w:b/>
                <w:bCs/>
                <w:snapToGrid w:val="0"/>
                <w:sz w:val="24"/>
                <w:szCs w:val="24"/>
                <w:lang w:val="es-MX"/>
              </w:rPr>
            </w:pPr>
            <w:r w:rsidRPr="00437A93">
              <w:rPr>
                <w:rFonts w:cs="Arial"/>
                <w:b/>
                <w:sz w:val="24"/>
                <w:szCs w:val="24"/>
                <w:lang w:val="es-MX"/>
              </w:rPr>
              <w:t xml:space="preserve">Dirección </w:t>
            </w:r>
            <w:r w:rsidRPr="00437A93">
              <w:rPr>
                <w:rFonts w:cs="Arial"/>
                <w:b/>
                <w:bCs/>
                <w:snapToGrid w:val="0"/>
                <w:sz w:val="24"/>
                <w:szCs w:val="24"/>
                <w:lang w:val="es-MX"/>
              </w:rPr>
              <w:t>del Centro</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Firma oficios para enviar los trabajos a dictamen y los remite a la Dirección de Divulgación.</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Oficio de envío a dictamen</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bCs/>
                <w:snapToGrid w:val="0"/>
              </w:rPr>
            </w:pPr>
            <w:r w:rsidRPr="00437A93">
              <w:rPr>
                <w:rFonts w:ascii="Arial" w:hAnsi="Arial" w:cs="Arial"/>
                <w:b/>
              </w:rPr>
              <w:t>Dirección de Divulgación</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 xml:space="preserve">Envía a integrantes externos del Comité Académico y Editorial, de </w:t>
            </w:r>
            <w:r w:rsidRPr="00437A93">
              <w:rPr>
                <w:rFonts w:cs="Arial"/>
                <w:bCs/>
                <w:snapToGrid w:val="0"/>
                <w:sz w:val="24"/>
                <w:szCs w:val="24"/>
                <w:lang w:val="es-MX"/>
              </w:rPr>
              <w:lastRenderedPageBreak/>
              <w:t>acuerdo con el rol de dictaminadores, los trabajos elaborados, para su dictamen.</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lastRenderedPageBreak/>
              <w:t>Oficio y trabajo para dictaminar</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Textoindependiente"/>
              <w:tabs>
                <w:tab w:val="left" w:pos="1134"/>
                <w:tab w:val="left" w:pos="1276"/>
              </w:tabs>
              <w:jc w:val="center"/>
              <w:rPr>
                <w:rFonts w:cs="Arial"/>
                <w:b/>
                <w:sz w:val="24"/>
                <w:szCs w:val="24"/>
                <w:lang w:val="es-MX"/>
              </w:rPr>
            </w:pPr>
            <w:r w:rsidRPr="00437A93">
              <w:rPr>
                <w:rFonts w:cs="Arial"/>
                <w:b/>
                <w:bCs/>
                <w:snapToGrid w:val="0"/>
                <w:sz w:val="24"/>
                <w:szCs w:val="24"/>
                <w:lang w:val="es-MX"/>
              </w:rPr>
              <w:lastRenderedPageBreak/>
              <w:t>Comité Académico y Editorial</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Los integrantes externos del Comité Académico y Editorial, elaboran dictámenes en sentido: aprobado, aprobado con sugerencias de modificación, aprobado condicionado a modificaciones y no aprobado, y remiten formato con dictamen a la Secretaría Académica.</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 xml:space="preserve">Formato con dictamen </w:t>
            </w:r>
          </w:p>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(Anexo 4)</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Textoindependiente"/>
              <w:tabs>
                <w:tab w:val="left" w:pos="1134"/>
                <w:tab w:val="left" w:pos="1276"/>
              </w:tabs>
              <w:jc w:val="center"/>
              <w:rPr>
                <w:rFonts w:cs="Arial"/>
                <w:b/>
                <w:bCs/>
                <w:snapToGrid w:val="0"/>
                <w:sz w:val="24"/>
                <w:szCs w:val="24"/>
                <w:lang w:val="es-MX"/>
              </w:rPr>
            </w:pPr>
            <w:r w:rsidRPr="00437A93">
              <w:rPr>
                <w:rFonts w:cs="Arial"/>
                <w:b/>
                <w:sz w:val="24"/>
                <w:szCs w:val="24"/>
                <w:lang w:val="es-MX"/>
              </w:rPr>
              <w:t>Secretaría Académica</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Recibe los dictámenes de los integrantes externos del Comité Académico y Editorial, y los turna al Titular de la Dirección de Divulgación.</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 xml:space="preserve">Formato con dictamen </w:t>
            </w:r>
          </w:p>
          <w:p w:rsidR="00943B06" w:rsidRPr="00437A93" w:rsidRDefault="00943B06" w:rsidP="00943B06">
            <w:pPr>
              <w:pStyle w:val="Piedepgina"/>
              <w:tabs>
                <w:tab w:val="clear" w:pos="4252"/>
                <w:tab w:val="clear" w:pos="8504"/>
              </w:tabs>
              <w:ind w:left="175"/>
              <w:jc w:val="center"/>
              <w:rPr>
                <w:rFonts w:ascii="Arial" w:hAnsi="Arial" w:cs="Arial"/>
                <w:b/>
                <w:bCs/>
                <w:snapToGrid w:val="0"/>
              </w:rPr>
            </w:pP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bCs/>
                <w:snapToGrid w:val="0"/>
              </w:rPr>
            </w:pPr>
            <w:r w:rsidRPr="00437A93">
              <w:rPr>
                <w:rFonts w:ascii="Arial" w:hAnsi="Arial" w:cs="Arial"/>
                <w:b/>
              </w:rPr>
              <w:t>Dirección de Divulgación</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Elabora proyecto de punto de acuerdo sobre el sentido de los dictámenes y la remite a la Secretaría para presentación en la sesión del Comité Académico y Editorial, que corresponda.</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Proyecto de Punto de Acuerdo sobre sentido del dictamen</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bCs/>
                <w:snapToGrid w:val="0"/>
              </w:rPr>
              <w:t>Secretaría Académica</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Revisa e integra el punto de acuerdo a la carpeta de asuntos del Comité Académico, y la presenta en la sesión correspondiente.</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Punto de Acuerdo sobre sentido del dictamen</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bCs/>
                <w:snapToGrid w:val="0"/>
              </w:rPr>
            </w:pPr>
            <w:r w:rsidRPr="00437A93">
              <w:rPr>
                <w:rFonts w:ascii="Arial" w:hAnsi="Arial" w:cs="Arial"/>
                <w:b/>
                <w:bCs/>
                <w:snapToGrid w:val="0"/>
              </w:rPr>
              <w:t>Comité Académico y Editorial</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Valida el sentido del dictamen y emite el acuerdo correspondiente.</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Punto de acuerdo</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bCs/>
                <w:snapToGrid w:val="0"/>
              </w:rPr>
            </w:pPr>
            <w:r w:rsidRPr="00437A93">
              <w:rPr>
                <w:rFonts w:ascii="Arial" w:hAnsi="Arial" w:cs="Arial"/>
                <w:b/>
                <w:bCs/>
                <w:snapToGrid w:val="0"/>
              </w:rPr>
              <w:t>Secretaría Académica</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Toma nota del acuerdo del Comité Académico y Editorial, y notifica el acuerdo al Titular de la Dirección de Divulgación.</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Acuerdo/Correo electrónico</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bCs/>
                <w:snapToGrid w:val="0"/>
              </w:rPr>
            </w:pPr>
            <w:r w:rsidRPr="00437A93">
              <w:rPr>
                <w:rFonts w:ascii="Arial" w:hAnsi="Arial" w:cs="Arial"/>
                <w:b/>
              </w:rPr>
              <w:t>Dirección de Divulgación</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Elabora propuesta de oficio de notificación del sentido del dictamen y la presenta a la Dirección del Centro.</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Propuesta de oficio</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rPr>
              <w:t>Dirección del Centro</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Firma oficio de notificación del dictamen y lo remite a la Dirección de Divulgación.</w:t>
            </w:r>
          </w:p>
          <w:p w:rsidR="00943B06" w:rsidRPr="00437A93" w:rsidRDefault="00943B06" w:rsidP="00943B06">
            <w:pPr>
              <w:pStyle w:val="Textoindependiente"/>
              <w:ind w:left="360"/>
              <w:jc w:val="both"/>
              <w:rPr>
                <w:rFonts w:cs="Arial"/>
                <w:bCs/>
                <w:snapToGrid w:val="0"/>
                <w:sz w:val="24"/>
                <w:szCs w:val="24"/>
                <w:lang w:val="es-MX"/>
              </w:rPr>
            </w:pPr>
          </w:p>
          <w:p w:rsidR="00943B06" w:rsidRPr="00437A93" w:rsidRDefault="00943B06" w:rsidP="00943B06">
            <w:pPr>
              <w:pStyle w:val="Textoindependiente"/>
              <w:ind w:left="360"/>
              <w:jc w:val="both"/>
              <w:rPr>
                <w:rFonts w:cs="Arial"/>
                <w:bCs/>
                <w:snapToGrid w:val="0"/>
                <w:sz w:val="24"/>
                <w:szCs w:val="24"/>
                <w:lang w:val="es-MX"/>
              </w:rPr>
            </w:pPr>
            <w:r w:rsidRPr="00437A93">
              <w:rPr>
                <w:rFonts w:cs="Arial"/>
                <w:bCs/>
                <w:snapToGrid w:val="0"/>
                <w:sz w:val="24"/>
                <w:szCs w:val="24"/>
                <w:lang w:val="es-MX"/>
              </w:rPr>
              <w:t>¿La obra requiere modificaciones?</w:t>
            </w:r>
          </w:p>
          <w:p w:rsidR="00943B06" w:rsidRPr="00437A93" w:rsidRDefault="00943B06" w:rsidP="00943B06">
            <w:pPr>
              <w:pStyle w:val="Textoindependiente"/>
              <w:ind w:left="360"/>
              <w:jc w:val="both"/>
              <w:rPr>
                <w:rFonts w:cs="Arial"/>
                <w:bCs/>
                <w:snapToGrid w:val="0"/>
                <w:sz w:val="24"/>
                <w:szCs w:val="24"/>
                <w:lang w:val="es-MX"/>
              </w:rPr>
            </w:pPr>
            <w:r w:rsidRPr="00437A93">
              <w:rPr>
                <w:rFonts w:cs="Arial"/>
                <w:b/>
                <w:bCs/>
                <w:snapToGrid w:val="0"/>
                <w:sz w:val="24"/>
                <w:szCs w:val="24"/>
                <w:lang w:val="es-MX"/>
              </w:rPr>
              <w:t>Si.</w:t>
            </w:r>
            <w:r w:rsidRPr="00437A93">
              <w:rPr>
                <w:rFonts w:cs="Arial"/>
                <w:bCs/>
                <w:snapToGrid w:val="0"/>
                <w:sz w:val="24"/>
                <w:szCs w:val="24"/>
                <w:lang w:val="es-MX"/>
              </w:rPr>
              <w:t xml:space="preserve"> Continúa actividad 29.</w:t>
            </w:r>
          </w:p>
          <w:p w:rsidR="00943B06" w:rsidRPr="00437A93" w:rsidRDefault="00943B06" w:rsidP="00943B06">
            <w:pPr>
              <w:pStyle w:val="Textoindependiente"/>
              <w:ind w:left="360"/>
              <w:jc w:val="both"/>
              <w:rPr>
                <w:rFonts w:cs="Arial"/>
                <w:bCs/>
                <w:snapToGrid w:val="0"/>
                <w:sz w:val="24"/>
                <w:szCs w:val="24"/>
                <w:lang w:val="es-MX"/>
              </w:rPr>
            </w:pPr>
            <w:r w:rsidRPr="00437A93">
              <w:rPr>
                <w:rFonts w:cs="Arial"/>
                <w:b/>
                <w:bCs/>
                <w:snapToGrid w:val="0"/>
                <w:sz w:val="24"/>
                <w:szCs w:val="24"/>
                <w:lang w:val="es-MX"/>
              </w:rPr>
              <w:t>No.</w:t>
            </w:r>
            <w:r w:rsidRPr="00437A93">
              <w:rPr>
                <w:rFonts w:cs="Arial"/>
                <w:bCs/>
                <w:snapToGrid w:val="0"/>
                <w:sz w:val="24"/>
                <w:szCs w:val="24"/>
                <w:lang w:val="es-MX"/>
              </w:rPr>
              <w:t xml:space="preserve"> Continúa actividad 44.</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Oficio de notificación</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bCs/>
                <w:snapToGrid w:val="0"/>
              </w:rPr>
            </w:pPr>
            <w:r w:rsidRPr="00437A93">
              <w:rPr>
                <w:rFonts w:ascii="Arial" w:hAnsi="Arial" w:cs="Arial"/>
                <w:b/>
              </w:rPr>
              <w:lastRenderedPageBreak/>
              <w:t>Dirección de Divulgación</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Envía a los autores contratados oficio de notificación con el resultado del dictamen y las observaciones correspondientes.</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Oficio de notificación</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rPr>
              <w:t>Autores contratados</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Realiza las modificaciones solicitadas y remite la nueva versión del trabajo al Titular de la Dirección de Divulgación.</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Trabajo con modificaciones</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bCs/>
                <w:snapToGrid w:val="0"/>
              </w:rPr>
            </w:pPr>
            <w:r w:rsidRPr="00437A93">
              <w:rPr>
                <w:rFonts w:ascii="Arial" w:hAnsi="Arial" w:cs="Arial"/>
                <w:b/>
              </w:rPr>
              <w:t>Dirección de Divulgación</w:t>
            </w:r>
          </w:p>
          <w:p w:rsidR="00943B06" w:rsidRPr="00437A93" w:rsidRDefault="00943B06" w:rsidP="00943B06">
            <w:pPr>
              <w:pStyle w:val="Textoindependiente"/>
              <w:tabs>
                <w:tab w:val="left" w:pos="1134"/>
                <w:tab w:val="left" w:pos="1276"/>
              </w:tabs>
              <w:jc w:val="center"/>
              <w:rPr>
                <w:rFonts w:cs="Arial"/>
                <w:b/>
                <w:sz w:val="24"/>
                <w:szCs w:val="24"/>
                <w:lang w:val="es-MX"/>
              </w:rPr>
            </w:pPr>
          </w:p>
        </w:tc>
        <w:tc>
          <w:tcPr>
            <w:tcW w:w="2378" w:type="pct"/>
          </w:tcPr>
          <w:p w:rsidR="00943B06" w:rsidRPr="00437A93" w:rsidDel="00DC4C88"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Elabora propuesta de oficio para enviar el trabajo a validación de modificaciones del integrante externo del Comité Académico y Editorial, que emitió el dictamen, y la presenta al Titular del Centro.</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Propuesta de oficio</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rPr>
              <w:t>Dirección del Centro</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Firma oficio para enviar trabajo a validación de modificaciones y lo remite a la Dirección de Divulgación.</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Oficio de envío a validación</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bCs/>
                <w:snapToGrid w:val="0"/>
              </w:rPr>
            </w:pPr>
            <w:r w:rsidRPr="00437A93">
              <w:rPr>
                <w:rFonts w:ascii="Arial" w:hAnsi="Arial" w:cs="Arial"/>
                <w:b/>
              </w:rPr>
              <w:t>Dirección de Divulgación</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Envía oficio con la nueva versión del trabajo al integrante externo del Comité Académico que corresponda.</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bCs/>
                <w:snapToGrid w:val="0"/>
              </w:rPr>
              <w:t>Comité Académico y Editorial</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Recibe la nueva versión del trabajo, la evalúa y envía el sentido de la revisión a la Secretaría Académica.</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Dictamen sobre el trabajo</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bCs/>
                <w:snapToGrid w:val="0"/>
              </w:rPr>
            </w:pPr>
            <w:r w:rsidRPr="00437A93">
              <w:rPr>
                <w:rFonts w:ascii="Arial" w:hAnsi="Arial" w:cs="Arial"/>
                <w:b/>
                <w:bCs/>
                <w:snapToGrid w:val="0"/>
              </w:rPr>
              <w:t>Secretaría Académica</w:t>
            </w:r>
          </w:p>
        </w:tc>
        <w:tc>
          <w:tcPr>
            <w:tcW w:w="2378" w:type="pct"/>
            <w:vAlign w:val="center"/>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Recibe el sentido de la revisión y la remite al Titular de la Dirección de Divulgación.</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Correo electrónico con dictamen del trabajo</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bCs/>
                <w:snapToGrid w:val="0"/>
              </w:rPr>
            </w:pPr>
            <w:r w:rsidRPr="00437A93">
              <w:rPr>
                <w:rFonts w:ascii="Arial" w:hAnsi="Arial" w:cs="Arial"/>
                <w:b/>
              </w:rPr>
              <w:t>Dirección de Divulgación</w:t>
            </w:r>
          </w:p>
        </w:tc>
        <w:tc>
          <w:tcPr>
            <w:tcW w:w="2378" w:type="pct"/>
            <w:vAlign w:val="center"/>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Elabora proyecto de punto de acuerdo sobre el sentido de la validación y la remite a la Secretaría Académica para su integración en la sesión del Comité Académico y Editorial, que corresponda.</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Proyecto de Punto de Acuerdo sobre sentido del dictamen</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bCs/>
                <w:snapToGrid w:val="0"/>
              </w:rPr>
              <w:t>Secretaría Académica</w:t>
            </w:r>
          </w:p>
        </w:tc>
        <w:tc>
          <w:tcPr>
            <w:tcW w:w="2378" w:type="pct"/>
            <w:vAlign w:val="center"/>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Integra el punto de acuerdo a la carpeta de la sesión del Comité Académico.</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Punto de Acuerdo sobre sentido del dictamen</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bCs/>
                <w:snapToGrid w:val="0"/>
              </w:rPr>
            </w:pPr>
            <w:r w:rsidRPr="00437A93">
              <w:rPr>
                <w:rFonts w:ascii="Arial" w:hAnsi="Arial" w:cs="Arial"/>
                <w:b/>
                <w:bCs/>
                <w:snapToGrid w:val="0"/>
              </w:rPr>
              <w:t>Comité Académico y Editorial</w:t>
            </w:r>
          </w:p>
        </w:tc>
        <w:tc>
          <w:tcPr>
            <w:tcW w:w="2378" w:type="pct"/>
            <w:vAlign w:val="center"/>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Emiten acuerdo sobre la validación del trabajo.</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Punto de acuerdo</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bCs/>
                <w:snapToGrid w:val="0"/>
              </w:rPr>
            </w:pPr>
            <w:r w:rsidRPr="00437A93">
              <w:rPr>
                <w:rFonts w:ascii="Arial" w:hAnsi="Arial" w:cs="Arial"/>
                <w:b/>
                <w:bCs/>
                <w:snapToGrid w:val="0"/>
              </w:rPr>
              <w:t>Secretaría Académica</w:t>
            </w:r>
          </w:p>
        </w:tc>
        <w:tc>
          <w:tcPr>
            <w:tcW w:w="2378" w:type="pct"/>
            <w:vAlign w:val="center"/>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Toma nota y notifica el acuerdo sobre la validación del trabajo al Titular de la Dirección de Divulgación.</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Oficio de notificación de Acuerdo</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bCs/>
                <w:snapToGrid w:val="0"/>
              </w:rPr>
            </w:pPr>
            <w:r w:rsidRPr="00437A93">
              <w:rPr>
                <w:rFonts w:ascii="Arial" w:hAnsi="Arial" w:cs="Arial"/>
                <w:b/>
              </w:rPr>
              <w:t>Dirección de Divulgación</w:t>
            </w:r>
          </w:p>
        </w:tc>
        <w:tc>
          <w:tcPr>
            <w:tcW w:w="2378" w:type="pct"/>
            <w:vAlign w:val="center"/>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 xml:space="preserve">Elabora propuesta de oficio para notificar el sentido de la validación del </w:t>
            </w:r>
            <w:r w:rsidRPr="00437A93">
              <w:rPr>
                <w:rFonts w:cs="Arial"/>
                <w:bCs/>
                <w:snapToGrid w:val="0"/>
                <w:sz w:val="24"/>
                <w:szCs w:val="24"/>
                <w:lang w:val="es-MX"/>
              </w:rPr>
              <w:lastRenderedPageBreak/>
              <w:t>trabajo, y lo presenta a la Dirección del Centro.</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lastRenderedPageBreak/>
              <w:t>Propuesta de oficio</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bCs/>
                <w:snapToGrid w:val="0"/>
              </w:rPr>
            </w:pPr>
            <w:r w:rsidRPr="00437A93">
              <w:rPr>
                <w:rFonts w:ascii="Arial" w:hAnsi="Arial" w:cs="Arial"/>
                <w:b/>
              </w:rPr>
              <w:lastRenderedPageBreak/>
              <w:t>Dirección del Centro</w:t>
            </w:r>
          </w:p>
        </w:tc>
        <w:tc>
          <w:tcPr>
            <w:tcW w:w="2378" w:type="pct"/>
            <w:vAlign w:val="center"/>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Firma oficio sobre el sentido de validación del trabajo y lo remite a la Dirección de Divulgación.</w:t>
            </w:r>
          </w:p>
          <w:p w:rsidR="00943B06" w:rsidRPr="00437A93" w:rsidRDefault="00943B06" w:rsidP="00943B06">
            <w:pPr>
              <w:pStyle w:val="Textoindependiente"/>
              <w:jc w:val="both"/>
              <w:rPr>
                <w:rFonts w:cs="Arial"/>
                <w:bCs/>
                <w:snapToGrid w:val="0"/>
                <w:sz w:val="24"/>
                <w:szCs w:val="24"/>
                <w:lang w:val="es-MX"/>
              </w:rPr>
            </w:pP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Oficio de notificación</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rPr>
              <w:t>Dirección de Divulgación</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Envía al autor la notificación sobre el sentido de validación del trabajo.</w:t>
            </w:r>
          </w:p>
          <w:p w:rsidR="00943B06" w:rsidRPr="00437A93" w:rsidRDefault="00943B06" w:rsidP="00943B06">
            <w:pPr>
              <w:pStyle w:val="Textoindependiente"/>
              <w:ind w:left="360"/>
              <w:jc w:val="both"/>
              <w:rPr>
                <w:rFonts w:cs="Arial"/>
                <w:bCs/>
                <w:snapToGrid w:val="0"/>
                <w:sz w:val="24"/>
                <w:szCs w:val="24"/>
                <w:lang w:val="es-MX"/>
              </w:rPr>
            </w:pPr>
          </w:p>
          <w:p w:rsidR="00943B06" w:rsidRPr="00437A93" w:rsidRDefault="00943B06" w:rsidP="00943B06">
            <w:pPr>
              <w:pStyle w:val="Textoindependiente"/>
              <w:ind w:left="360"/>
              <w:jc w:val="both"/>
              <w:rPr>
                <w:rFonts w:cs="Arial"/>
                <w:bCs/>
                <w:snapToGrid w:val="0"/>
                <w:sz w:val="24"/>
                <w:szCs w:val="24"/>
                <w:lang w:val="es-MX"/>
              </w:rPr>
            </w:pPr>
            <w:r w:rsidRPr="00437A93">
              <w:rPr>
                <w:rFonts w:cs="Arial"/>
                <w:bCs/>
                <w:snapToGrid w:val="0"/>
                <w:sz w:val="24"/>
                <w:szCs w:val="24"/>
                <w:lang w:val="es-MX"/>
              </w:rPr>
              <w:t>¿El trabajo se valida?</w:t>
            </w:r>
          </w:p>
          <w:p w:rsidR="00943B06" w:rsidRPr="00437A93" w:rsidRDefault="00943B06" w:rsidP="00943B06">
            <w:pPr>
              <w:pStyle w:val="Textoindependiente"/>
              <w:ind w:left="360"/>
              <w:jc w:val="both"/>
              <w:rPr>
                <w:rFonts w:cs="Arial"/>
                <w:bCs/>
                <w:snapToGrid w:val="0"/>
                <w:sz w:val="24"/>
                <w:szCs w:val="24"/>
                <w:lang w:val="es-MX"/>
              </w:rPr>
            </w:pPr>
            <w:r w:rsidRPr="00437A93">
              <w:rPr>
                <w:rFonts w:cs="Arial"/>
                <w:b/>
                <w:bCs/>
                <w:snapToGrid w:val="0"/>
                <w:sz w:val="24"/>
                <w:szCs w:val="24"/>
                <w:lang w:val="es-MX"/>
              </w:rPr>
              <w:t>Si.</w:t>
            </w:r>
            <w:r w:rsidRPr="00437A93">
              <w:rPr>
                <w:rFonts w:cs="Arial"/>
                <w:bCs/>
                <w:snapToGrid w:val="0"/>
                <w:sz w:val="24"/>
                <w:szCs w:val="24"/>
                <w:lang w:val="es-MX"/>
              </w:rPr>
              <w:t xml:space="preserve"> Continúa actividad 44.</w:t>
            </w:r>
          </w:p>
          <w:p w:rsidR="00943B06" w:rsidRPr="00437A93" w:rsidRDefault="00943B06" w:rsidP="00943B06">
            <w:pPr>
              <w:pStyle w:val="Textoindependiente"/>
              <w:ind w:left="360"/>
              <w:jc w:val="both"/>
              <w:rPr>
                <w:rFonts w:cs="Arial"/>
                <w:bCs/>
                <w:snapToGrid w:val="0"/>
                <w:sz w:val="24"/>
                <w:szCs w:val="24"/>
                <w:lang w:val="es-MX"/>
              </w:rPr>
            </w:pPr>
            <w:r w:rsidRPr="00437A93">
              <w:rPr>
                <w:rFonts w:cs="Arial"/>
                <w:b/>
                <w:bCs/>
                <w:snapToGrid w:val="0"/>
                <w:sz w:val="24"/>
                <w:szCs w:val="24"/>
                <w:lang w:val="es-MX"/>
              </w:rPr>
              <w:t>No.</w:t>
            </w:r>
            <w:r w:rsidRPr="00437A93">
              <w:rPr>
                <w:rFonts w:cs="Arial"/>
                <w:bCs/>
                <w:snapToGrid w:val="0"/>
                <w:sz w:val="24"/>
                <w:szCs w:val="24"/>
                <w:lang w:val="es-MX"/>
              </w:rPr>
              <w:t xml:space="preserve"> Solicita a la Dirección de Apoyo Administrativo, que gestione la cancelación del contrato.</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Oficio de notificación</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rPr>
              <w:t>Dirección de Apoyo Administrativo</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Inicia procedimiento de cancelación de contrato.</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Cancelación de contrato de los autores</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rPr>
              <w:t>Dirección de Divulgación</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Elabora propuesta de oficio para enviar el trabajo a proceso editorial y la presenta a la Dirección del Centro.</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Propuesta de oficio</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rPr>
              <w:t>Dirección del Centro</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Firma el oficio para enviar a la Dirección de Apoyo Técnico Editorial, el trabajo, para iniciar el proceso editorial, y lo remite a la Dirección de Divulgación.</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Oficio para envío a proceso editorial</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bCs/>
                <w:snapToGrid w:val="0"/>
              </w:rPr>
            </w:pPr>
            <w:r w:rsidRPr="00437A93">
              <w:rPr>
                <w:rFonts w:ascii="Arial" w:hAnsi="Arial" w:cs="Arial"/>
                <w:b/>
              </w:rPr>
              <w:t>Dirección de Divulgación</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Envía a la Dirección de Apoyo Técnico Editorial, el oficio con el trabajo, para dar inicio al proceso editorial.</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Oficio y obra integrada</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rPr>
              <w:t xml:space="preserve">Dirección de Apoyo Técnico Editorial </w:t>
            </w:r>
          </w:p>
          <w:p w:rsidR="00943B06" w:rsidRPr="00437A93" w:rsidRDefault="00943B06" w:rsidP="00943B06">
            <w:pPr>
              <w:pStyle w:val="Piedepgina"/>
              <w:tabs>
                <w:tab w:val="clear" w:pos="4252"/>
                <w:tab w:val="clear" w:pos="8504"/>
              </w:tabs>
              <w:jc w:val="center"/>
              <w:rPr>
                <w:rFonts w:ascii="Arial" w:hAnsi="Arial" w:cs="Arial"/>
                <w:b/>
                <w:bCs/>
                <w:snapToGrid w:val="0"/>
              </w:rPr>
            </w:pPr>
          </w:p>
        </w:tc>
        <w:tc>
          <w:tcPr>
            <w:tcW w:w="2378" w:type="pct"/>
            <w:vAlign w:val="center"/>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Recibe el trabajo y coordina su proceso editorial.</w:t>
            </w:r>
          </w:p>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Envía al titular de la Dirección de Divulgación, cuadros de dudas y pruebas de impresión sobre la obra.</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 xml:space="preserve">Cuadros de dudas sobre la obra enviada </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bCs/>
                <w:snapToGrid w:val="0"/>
              </w:rPr>
            </w:pPr>
            <w:r w:rsidRPr="00437A93">
              <w:rPr>
                <w:rFonts w:ascii="Arial" w:hAnsi="Arial" w:cs="Arial"/>
                <w:b/>
              </w:rPr>
              <w:t>Dirección de Divulgación</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Recibe cuadros de dudas y pruebas de impresión de la obra.</w:t>
            </w:r>
          </w:p>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Coordina correcciones y modificaciones de pruebas de impresión de la obra.</w:t>
            </w:r>
          </w:p>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Envía al titular de la Dirección de Apoyo Técnico Editorial, modificaciones y correcciones.</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Cuadros de dudas y pruebas de impresión con correcciones</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rPr>
              <w:lastRenderedPageBreak/>
              <w:t xml:space="preserve">Dirección de Apoyo Técnico Editorial </w:t>
            </w:r>
          </w:p>
          <w:p w:rsidR="00943B06" w:rsidRPr="00437A93" w:rsidRDefault="00943B06" w:rsidP="00943B06">
            <w:pPr>
              <w:pStyle w:val="Piedepgina"/>
              <w:tabs>
                <w:tab w:val="clear" w:pos="4252"/>
                <w:tab w:val="clear" w:pos="8504"/>
              </w:tabs>
              <w:jc w:val="center"/>
              <w:rPr>
                <w:rFonts w:ascii="Arial" w:hAnsi="Arial" w:cs="Arial"/>
                <w:b/>
              </w:rPr>
            </w:pP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Remite al titular de la Dirección de Divulgación las pruebas finales de impresión.</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Pruebas de impresión de la obra</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bCs/>
                <w:snapToGrid w:val="0"/>
              </w:rPr>
            </w:pPr>
            <w:r w:rsidRPr="00437A93">
              <w:rPr>
                <w:rFonts w:ascii="Arial" w:hAnsi="Arial" w:cs="Arial"/>
                <w:b/>
              </w:rPr>
              <w:t>Dirección de Divulgación</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Revisa la versión final de la obra y elabora propuesta de oficio para validar su contenido académico y publicación, y la presenta a la Dirección del Centro.</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Pruebas de impresión y propuesta de oficio</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rPr>
              <w:t>Dirección del Centro</w:t>
            </w: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Firma oficio de validación del contenido académico para publicación de la obra y lo remite a la Dirección de Divulgación.</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Oficio de validación</w:t>
            </w:r>
          </w:p>
        </w:tc>
      </w:tr>
      <w:tr w:rsidR="00943B06" w:rsidRPr="00437A93" w:rsidTr="00943B06">
        <w:tblPrEx>
          <w:jc w:val="left"/>
        </w:tblPrEx>
        <w:trPr>
          <w:gridBefore w:val="1"/>
          <w:wBefore w:w="7" w:type="pct"/>
        </w:trPr>
        <w:tc>
          <w:tcPr>
            <w:tcW w:w="1304" w:type="pct"/>
            <w:vAlign w:val="center"/>
          </w:tcPr>
          <w:p w:rsidR="00943B06" w:rsidRPr="00437A93" w:rsidRDefault="00943B06" w:rsidP="00943B06">
            <w:pPr>
              <w:pStyle w:val="Piedepgina"/>
              <w:tabs>
                <w:tab w:val="clear" w:pos="4252"/>
                <w:tab w:val="clear" w:pos="8504"/>
              </w:tabs>
              <w:jc w:val="center"/>
              <w:rPr>
                <w:rFonts w:ascii="Arial" w:hAnsi="Arial" w:cs="Arial"/>
                <w:b/>
                <w:bCs/>
                <w:snapToGrid w:val="0"/>
              </w:rPr>
            </w:pPr>
            <w:r w:rsidRPr="00437A93">
              <w:rPr>
                <w:rFonts w:ascii="Arial" w:hAnsi="Arial" w:cs="Arial"/>
                <w:b/>
              </w:rPr>
              <w:t>Dirección de Divulgación</w:t>
            </w:r>
          </w:p>
          <w:p w:rsidR="00943B06" w:rsidRPr="00437A93" w:rsidRDefault="00943B06" w:rsidP="00943B06">
            <w:pPr>
              <w:pStyle w:val="Piedepgina"/>
              <w:tabs>
                <w:tab w:val="clear" w:pos="4252"/>
                <w:tab w:val="clear" w:pos="8504"/>
              </w:tabs>
              <w:jc w:val="center"/>
              <w:rPr>
                <w:rFonts w:ascii="Arial" w:hAnsi="Arial" w:cs="Arial"/>
                <w:b/>
              </w:rPr>
            </w:pPr>
          </w:p>
        </w:tc>
        <w:tc>
          <w:tcPr>
            <w:tcW w:w="2378" w:type="pct"/>
          </w:tcPr>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Envía oficio de validación de la obra a la Dirección de Apoyo Técnico Editorial.</w:t>
            </w:r>
          </w:p>
          <w:p w:rsidR="00943B06" w:rsidRPr="00437A93" w:rsidRDefault="00943B06" w:rsidP="00943B06">
            <w:pPr>
              <w:pStyle w:val="Textoindependiente"/>
              <w:numPr>
                <w:ilvl w:val="0"/>
                <w:numId w:val="6"/>
              </w:numPr>
              <w:ind w:left="360"/>
              <w:jc w:val="both"/>
              <w:rPr>
                <w:rFonts w:cs="Arial"/>
                <w:bCs/>
                <w:snapToGrid w:val="0"/>
                <w:sz w:val="24"/>
                <w:szCs w:val="24"/>
                <w:lang w:val="es-MX"/>
              </w:rPr>
            </w:pPr>
            <w:r w:rsidRPr="00437A93">
              <w:rPr>
                <w:rFonts w:cs="Arial"/>
                <w:bCs/>
                <w:snapToGrid w:val="0"/>
                <w:sz w:val="24"/>
                <w:szCs w:val="24"/>
                <w:lang w:val="es-MX"/>
              </w:rPr>
              <w:t>Archiva la documentación que da cuenta de la integración de la obra.</w:t>
            </w:r>
          </w:p>
        </w:tc>
        <w:tc>
          <w:tcPr>
            <w:tcW w:w="1311" w:type="pct"/>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Oficio de validación y carpeta de archivo</w:t>
            </w:r>
          </w:p>
        </w:tc>
      </w:tr>
      <w:tr w:rsidR="00943B06" w:rsidRPr="00437A93" w:rsidTr="00943B06">
        <w:tblPrEx>
          <w:jc w:val="left"/>
        </w:tblPrEx>
        <w:trPr>
          <w:gridBefore w:val="1"/>
          <w:wBefore w:w="7" w:type="pct"/>
        </w:trPr>
        <w:tc>
          <w:tcPr>
            <w:tcW w:w="4993" w:type="pct"/>
            <w:gridSpan w:val="3"/>
            <w:vAlign w:val="center"/>
          </w:tcPr>
          <w:p w:rsidR="00943B06" w:rsidRPr="00437A93" w:rsidRDefault="00943B06" w:rsidP="00943B06">
            <w:pPr>
              <w:pStyle w:val="Piedepgina"/>
              <w:tabs>
                <w:tab w:val="clear" w:pos="4252"/>
                <w:tab w:val="clear" w:pos="8504"/>
              </w:tabs>
              <w:ind w:left="175"/>
              <w:jc w:val="center"/>
              <w:rPr>
                <w:rFonts w:ascii="Arial" w:hAnsi="Arial" w:cs="Arial"/>
                <w:bCs/>
                <w:snapToGrid w:val="0"/>
              </w:rPr>
            </w:pPr>
            <w:r w:rsidRPr="00437A93">
              <w:rPr>
                <w:rFonts w:ascii="Arial" w:hAnsi="Arial" w:cs="Arial"/>
                <w:bCs/>
                <w:snapToGrid w:val="0"/>
              </w:rPr>
              <w:t xml:space="preserve"> </w:t>
            </w:r>
            <w:r w:rsidRPr="00437A93">
              <w:rPr>
                <w:rFonts w:ascii="Arial" w:hAnsi="Arial" w:cs="Arial"/>
                <w:b/>
              </w:rPr>
              <w:t>FIN DEL PROCEDIMIENTO</w:t>
            </w:r>
          </w:p>
        </w:tc>
      </w:tr>
    </w:tbl>
    <w:p w:rsidR="00943B06" w:rsidRPr="00437A93" w:rsidRDefault="00943B06" w:rsidP="00943B06">
      <w:pPr>
        <w:spacing w:after="200" w:line="276" w:lineRule="auto"/>
        <w:rPr>
          <w:rFonts w:ascii="Arial" w:hAnsi="Arial" w:cs="Arial"/>
          <w:b/>
          <w:color w:val="00863D"/>
        </w:rPr>
      </w:pPr>
      <w:r w:rsidRPr="00437A93">
        <w:rPr>
          <w:rFonts w:ascii="Arial" w:hAnsi="Arial" w:cs="Arial"/>
          <w:b/>
          <w:color w:val="00863D"/>
        </w:rPr>
        <w:br w:type="page"/>
      </w:r>
    </w:p>
    <w:p w:rsidR="00943B06" w:rsidRPr="00437A93" w:rsidRDefault="00943B06" w:rsidP="00943B06">
      <w:pPr>
        <w:spacing w:line="360" w:lineRule="auto"/>
        <w:ind w:right="-91"/>
        <w:outlineLvl w:val="1"/>
        <w:rPr>
          <w:rFonts w:ascii="Arial" w:eastAsia="Calibri" w:hAnsi="Arial" w:cs="Arial"/>
          <w:b/>
          <w:color w:val="00863D"/>
          <w:lang w:eastAsia="en-US"/>
        </w:rPr>
      </w:pPr>
      <w:bookmarkStart w:id="39" w:name="_Toc487470626"/>
      <w:bookmarkStart w:id="40" w:name="_Toc497725640"/>
      <w:r w:rsidRPr="00437A93">
        <w:rPr>
          <w:rFonts w:ascii="Arial" w:eastAsia="Calibri" w:hAnsi="Arial" w:cs="Arial"/>
          <w:b/>
          <w:color w:val="00863D"/>
          <w:lang w:eastAsia="en-US"/>
        </w:rPr>
        <w:lastRenderedPageBreak/>
        <w:t>DIAGRAMA DE FLUJO_____________________________________________</w:t>
      </w:r>
      <w:bookmarkEnd w:id="39"/>
      <w:bookmarkEnd w:id="40"/>
    </w:p>
    <w:tbl>
      <w:tblPr>
        <w:tblpPr w:leftFromText="141" w:rightFromText="141" w:vertAnchor="text" w:horzAnchor="page" w:tblpX="373" w:tblpY="1"/>
        <w:tblOverlap w:val="never"/>
        <w:tblW w:w="5340" w:type="pct"/>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802"/>
        <w:gridCol w:w="971"/>
        <w:gridCol w:w="834"/>
        <w:gridCol w:w="971"/>
        <w:gridCol w:w="834"/>
        <w:gridCol w:w="1109"/>
        <w:gridCol w:w="971"/>
        <w:gridCol w:w="971"/>
        <w:gridCol w:w="3176"/>
      </w:tblGrid>
      <w:tr w:rsidR="00943B06" w:rsidRPr="00D772D6" w:rsidTr="006C4E70">
        <w:trPr>
          <w:tblHeader/>
        </w:trPr>
        <w:tc>
          <w:tcPr>
            <w:tcW w:w="802" w:type="dxa"/>
            <w:tcBorders>
              <w:top w:val="single" w:sz="4" w:space="0" w:color="auto"/>
              <w:bottom w:val="single" w:sz="4" w:space="0" w:color="auto"/>
            </w:tcBorders>
            <w:vAlign w:val="center"/>
          </w:tcPr>
          <w:p w:rsidR="00943B06" w:rsidRPr="00D772D6" w:rsidRDefault="00943B06" w:rsidP="00943B06">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Dirección de Centro</w:t>
            </w:r>
          </w:p>
        </w:tc>
        <w:tc>
          <w:tcPr>
            <w:tcW w:w="971" w:type="dxa"/>
            <w:tcBorders>
              <w:top w:val="single" w:sz="4" w:space="0" w:color="auto"/>
              <w:bottom w:val="single" w:sz="4" w:space="0" w:color="auto"/>
            </w:tcBorders>
            <w:vAlign w:val="center"/>
          </w:tcPr>
          <w:p w:rsidR="00943B06" w:rsidRPr="00D772D6" w:rsidRDefault="00943B06" w:rsidP="00943B06">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Dirección de Divulgación</w:t>
            </w:r>
          </w:p>
        </w:tc>
        <w:tc>
          <w:tcPr>
            <w:tcW w:w="834" w:type="dxa"/>
            <w:tcBorders>
              <w:top w:val="single" w:sz="4" w:space="0" w:color="auto"/>
              <w:bottom w:val="single" w:sz="4" w:space="0" w:color="auto"/>
            </w:tcBorders>
            <w:vAlign w:val="center"/>
          </w:tcPr>
          <w:p w:rsidR="00943B06" w:rsidRPr="00D772D6" w:rsidRDefault="00943B06" w:rsidP="00943B06">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Secretaría Académica</w:t>
            </w:r>
          </w:p>
          <w:p w:rsidR="00943B06" w:rsidRPr="00D772D6" w:rsidRDefault="00943B06" w:rsidP="00943B06">
            <w:pPr>
              <w:pStyle w:val="Textoindependiente"/>
              <w:jc w:val="center"/>
              <w:rPr>
                <w:rFonts w:ascii="Arial Narrow" w:hAnsi="Arial Narrow" w:cs="Arial"/>
                <w:b/>
                <w:bCs/>
                <w:snapToGrid w:val="0"/>
                <w:sz w:val="14"/>
                <w:szCs w:val="16"/>
                <w:lang w:val="es-MX"/>
              </w:rPr>
            </w:pPr>
          </w:p>
        </w:tc>
        <w:tc>
          <w:tcPr>
            <w:tcW w:w="971" w:type="dxa"/>
            <w:tcBorders>
              <w:top w:val="single" w:sz="4" w:space="0" w:color="auto"/>
              <w:bottom w:val="single" w:sz="4" w:space="0" w:color="auto"/>
            </w:tcBorders>
            <w:vAlign w:val="center"/>
          </w:tcPr>
          <w:p w:rsidR="00943B06" w:rsidRPr="00D772D6" w:rsidRDefault="00943B06" w:rsidP="00943B06">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Comité Académico y Editorial</w:t>
            </w:r>
          </w:p>
        </w:tc>
        <w:tc>
          <w:tcPr>
            <w:tcW w:w="834" w:type="dxa"/>
            <w:tcBorders>
              <w:top w:val="single" w:sz="4" w:space="0" w:color="auto"/>
              <w:bottom w:val="single" w:sz="4" w:space="0" w:color="auto"/>
            </w:tcBorders>
            <w:vAlign w:val="center"/>
          </w:tcPr>
          <w:p w:rsidR="00943B06" w:rsidRPr="00D772D6" w:rsidRDefault="00943B06" w:rsidP="00943B06">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Autores invitados</w:t>
            </w:r>
          </w:p>
        </w:tc>
        <w:tc>
          <w:tcPr>
            <w:tcW w:w="1109" w:type="dxa"/>
            <w:tcBorders>
              <w:top w:val="single" w:sz="4" w:space="0" w:color="auto"/>
              <w:bottom w:val="single" w:sz="4" w:space="0" w:color="auto"/>
            </w:tcBorders>
            <w:vAlign w:val="center"/>
          </w:tcPr>
          <w:p w:rsidR="00943B06" w:rsidRPr="00D772D6" w:rsidRDefault="00943B06" w:rsidP="00943B06">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Dirección de Apoyo Administrativo</w:t>
            </w:r>
          </w:p>
        </w:tc>
        <w:tc>
          <w:tcPr>
            <w:tcW w:w="971" w:type="dxa"/>
            <w:tcBorders>
              <w:top w:val="single" w:sz="4" w:space="0" w:color="auto"/>
              <w:bottom w:val="single" w:sz="4" w:space="0" w:color="auto"/>
            </w:tcBorders>
            <w:vAlign w:val="center"/>
          </w:tcPr>
          <w:p w:rsidR="00943B06" w:rsidRPr="00D772D6" w:rsidRDefault="00943B06" w:rsidP="00943B06">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Autores contratados</w:t>
            </w:r>
          </w:p>
        </w:tc>
        <w:tc>
          <w:tcPr>
            <w:tcW w:w="971" w:type="dxa"/>
            <w:tcBorders>
              <w:top w:val="single" w:sz="4" w:space="0" w:color="auto"/>
              <w:bottom w:val="single" w:sz="4" w:space="0" w:color="auto"/>
            </w:tcBorders>
            <w:vAlign w:val="center"/>
          </w:tcPr>
          <w:p w:rsidR="00943B06" w:rsidRPr="00D772D6" w:rsidRDefault="00943B06" w:rsidP="00943B06">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Dirección de Apoyo Técnico Editorial</w:t>
            </w:r>
          </w:p>
        </w:tc>
        <w:tc>
          <w:tcPr>
            <w:tcW w:w="3176" w:type="dxa"/>
            <w:tcBorders>
              <w:top w:val="single" w:sz="4" w:space="0" w:color="auto"/>
              <w:bottom w:val="single" w:sz="4" w:space="0" w:color="auto"/>
            </w:tcBorders>
            <w:vAlign w:val="center"/>
          </w:tcPr>
          <w:p w:rsidR="00943B06" w:rsidRPr="00D772D6" w:rsidRDefault="00943B06" w:rsidP="00943B06">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Actividades</w:t>
            </w:r>
          </w:p>
        </w:tc>
      </w:tr>
      <w:tr w:rsidR="00DA34E5" w:rsidRPr="00437A93" w:rsidTr="006C4E70">
        <w:tc>
          <w:tcPr>
            <w:tcW w:w="802" w:type="dxa"/>
            <w:tcBorders>
              <w:top w:val="single" w:sz="4" w:space="0" w:color="auto"/>
            </w:tcBorders>
          </w:tcPr>
          <w:p w:rsidR="00DA34E5" w:rsidRPr="00437A93" w:rsidRDefault="00E53437" w:rsidP="00943B06">
            <w:pPr>
              <w:pStyle w:val="Textoindependiente"/>
              <w:jc w:val="both"/>
              <w:rPr>
                <w:noProof/>
                <w:lang w:val="es-MX" w:eastAsia="es-MX"/>
              </w:rPr>
            </w:pPr>
            <w:r>
              <w:rPr>
                <w:noProof/>
                <w:lang w:val="es-MX" w:eastAsia="es-MX"/>
              </w:rPr>
              <mc:AlternateContent>
                <mc:Choice Requires="wpc">
                  <w:drawing>
                    <wp:anchor distT="0" distB="0" distL="114300" distR="114300" simplePos="0" relativeHeight="254255104" behindDoc="0" locked="0" layoutInCell="1" allowOverlap="1" wp14:anchorId="3B7E88DE" wp14:editId="06F499CF">
                      <wp:simplePos x="0" y="0"/>
                      <wp:positionH relativeFrom="column">
                        <wp:posOffset>-57808</wp:posOffset>
                      </wp:positionH>
                      <wp:positionV relativeFrom="paragraph">
                        <wp:posOffset>-2612</wp:posOffset>
                      </wp:positionV>
                      <wp:extent cx="4692709" cy="6831965"/>
                      <wp:effectExtent l="0" t="0" r="0" b="0"/>
                      <wp:wrapNone/>
                      <wp:docPr id="197" name="Lienzo 19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68" name="5 Rectángulo redondeado"/>
                              <wps:cNvSpPr/>
                              <wps:spPr>
                                <a:xfrm>
                                  <a:off x="24353" y="162747"/>
                                  <a:ext cx="421640" cy="198120"/>
                                </a:xfrm>
                                <a:prstGeom prst="flowChartTerminator">
                                  <a:avLst/>
                                </a:prstGeom>
                                <a:noFill/>
                                <a:ln w="6350" cap="flat" cmpd="sng" algn="ctr">
                                  <a:solidFill>
                                    <a:schemeClr val="tx1"/>
                                  </a:solidFill>
                                  <a:prstDash val="solid"/>
                                </a:ln>
                                <a:effectLst/>
                              </wps:spPr>
                              <wps:txbx>
                                <w:txbxContent>
                                  <w:p w:rsidR="009C6E0D" w:rsidRDefault="009C6E0D" w:rsidP="00E53437">
                                    <w:pPr>
                                      <w:pStyle w:val="NormalWeb"/>
                                      <w:spacing w:before="0" w:beforeAutospacing="0" w:after="0" w:afterAutospacing="0"/>
                                      <w:jc w:val="center"/>
                                    </w:pPr>
                                    <w:r>
                                      <w:rPr>
                                        <w:rFonts w:ascii="Arial" w:eastAsia="MS Mincho" w:hAnsi="Arial"/>
                                        <w:sz w:val="18"/>
                                        <w:szCs w:val="18"/>
                                      </w:rPr>
                                      <w:t>Inicio</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369" name="43 Conector recto de flecha"/>
                              <wps:cNvCnPr>
                                <a:stCxn id="2373" idx="2"/>
                                <a:endCxn id="2375" idx="0"/>
                              </wps:cNvCnPr>
                              <wps:spPr>
                                <a:xfrm>
                                  <a:off x="781062" y="1828800"/>
                                  <a:ext cx="8573" cy="606442"/>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371" name="20 Conector recto de flecha"/>
                              <wps:cNvCnPr>
                                <a:stCxn id="2368" idx="2"/>
                                <a:endCxn id="2372" idx="0"/>
                              </wps:cNvCnPr>
                              <wps:spPr>
                                <a:xfrm flipH="1">
                                  <a:off x="230185" y="360867"/>
                                  <a:ext cx="4986" cy="305992"/>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372" name="32 Rectángulo"/>
                              <wps:cNvSpPr/>
                              <wps:spPr>
                                <a:xfrm>
                                  <a:off x="0" y="666859"/>
                                  <a:ext cx="460375" cy="25526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E53437">
                                    <w:pPr>
                                      <w:pStyle w:val="NormalWeb"/>
                                      <w:spacing w:before="0" w:beforeAutospacing="0" w:after="0" w:afterAutospacing="0"/>
                                      <w:jc w:val="center"/>
                                    </w:pPr>
                                    <w:r>
                                      <w:rPr>
                                        <w:rFonts w:ascii="Arial" w:eastAsia="MS Mincho" w:hAnsi="Arial"/>
                                        <w:sz w:val="20"/>
                                        <w:szCs w:val="20"/>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73" name="35 Rectángulo"/>
                              <wps:cNvSpPr/>
                              <wps:spPr>
                                <a:xfrm>
                                  <a:off x="542302" y="1520861"/>
                                  <a:ext cx="477520" cy="307939"/>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E53437">
                                    <w:pPr>
                                      <w:pStyle w:val="NormalWeb"/>
                                      <w:spacing w:before="0" w:beforeAutospacing="0" w:after="0" w:afterAutospacing="0"/>
                                      <w:jc w:val="center"/>
                                    </w:pPr>
                                    <w:r>
                                      <w:rPr>
                                        <w:rFonts w:ascii="Arial" w:eastAsia="MS Mincho" w:hAnsi="Arial"/>
                                        <w:sz w:val="20"/>
                                        <w:szCs w:val="20"/>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74" name="45 Conector angular"/>
                              <wps:cNvCnPr>
                                <a:stCxn id="2372" idx="3"/>
                                <a:endCxn id="2373" idx="0"/>
                              </wps:cNvCnPr>
                              <wps:spPr>
                                <a:xfrm>
                                  <a:off x="460375" y="794492"/>
                                  <a:ext cx="320687" cy="726369"/>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375" name="44 Rectángulo"/>
                              <wps:cNvSpPr/>
                              <wps:spPr>
                                <a:xfrm>
                                  <a:off x="559447" y="2435242"/>
                                  <a:ext cx="460375" cy="25526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E53437">
                                    <w:pPr>
                                      <w:pStyle w:val="NormalWeb"/>
                                      <w:spacing w:before="0" w:beforeAutospacing="0" w:after="0" w:afterAutospacing="0"/>
                                      <w:jc w:val="center"/>
                                    </w:pPr>
                                    <w:r>
                                      <w:rPr>
                                        <w:rFonts w:ascii="Arial" w:eastAsia="MS Mincho" w:hAnsi="Arial"/>
                                        <w:sz w:val="20"/>
                                        <w:szCs w:val="20"/>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76" name="46 Rectángulo"/>
                              <wps:cNvSpPr/>
                              <wps:spPr>
                                <a:xfrm>
                                  <a:off x="1145296" y="3313359"/>
                                  <a:ext cx="460375" cy="25526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E53437">
                                    <w:pPr>
                                      <w:pStyle w:val="NormalWeb"/>
                                      <w:spacing w:before="0" w:beforeAutospacing="0" w:after="0" w:afterAutospacing="0"/>
                                      <w:jc w:val="center"/>
                                    </w:pPr>
                                    <w:r>
                                      <w:rPr>
                                        <w:rFonts w:ascii="Arial" w:eastAsia="MS Mincho" w:hAnsi="Arial"/>
                                        <w:sz w:val="20"/>
                                        <w:szCs w:val="20"/>
                                      </w:rP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77" name="46 Rectángulo"/>
                              <wps:cNvSpPr/>
                              <wps:spPr>
                                <a:xfrm>
                                  <a:off x="1145299" y="5273282"/>
                                  <a:ext cx="441115" cy="25526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E53437">
                                    <w:pPr>
                                      <w:pStyle w:val="NormalWeb"/>
                                      <w:spacing w:before="0" w:beforeAutospacing="0" w:after="0" w:afterAutospacing="0"/>
                                      <w:jc w:val="center"/>
                                    </w:pPr>
                                    <w:r>
                                      <w:rPr>
                                        <w:rFonts w:ascii="Arial" w:eastAsia="MS Mincho" w:hAnsi="Arial"/>
                                        <w:sz w:val="20"/>
                                        <w:szCs w:val="20"/>
                                      </w:rPr>
                                      <w:t>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78" name="46 Rectángulo"/>
                              <wps:cNvSpPr/>
                              <wps:spPr>
                                <a:xfrm>
                                  <a:off x="1715503" y="3832691"/>
                                  <a:ext cx="460375" cy="25526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E53437">
                                    <w:pPr>
                                      <w:pStyle w:val="NormalWeb"/>
                                      <w:spacing w:before="0" w:beforeAutospacing="0" w:after="0" w:afterAutospacing="0"/>
                                      <w:jc w:val="center"/>
                                    </w:pPr>
                                    <w:r>
                                      <w:rPr>
                                        <w:rFonts w:ascii="Arial" w:eastAsia="MS Mincho" w:hAnsi="Arial"/>
                                        <w:sz w:val="20"/>
                                        <w:szCs w:val="20"/>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79" name="22 Conector angular"/>
                              <wps:cNvCnPr>
                                <a:stCxn id="2376" idx="3"/>
                                <a:endCxn id="2378" idx="0"/>
                              </wps:cNvCnPr>
                              <wps:spPr>
                                <a:xfrm>
                                  <a:off x="1605671" y="3440992"/>
                                  <a:ext cx="340020" cy="391699"/>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380" name="20 Conector angular"/>
                              <wps:cNvCnPr>
                                <a:stCxn id="2375" idx="2"/>
                                <a:endCxn id="2376" idx="1"/>
                              </wps:cNvCnPr>
                              <wps:spPr>
                                <a:xfrm rot="16200000" flipH="1">
                                  <a:off x="592223" y="2887918"/>
                                  <a:ext cx="750485" cy="355661"/>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381" name="10 Conector angular"/>
                              <wps:cNvCnPr>
                                <a:stCxn id="2388" idx="2"/>
                                <a:endCxn id="2377" idx="3"/>
                              </wps:cNvCnPr>
                              <wps:spPr>
                                <a:xfrm rot="5400000">
                                  <a:off x="1543164" y="5005263"/>
                                  <a:ext cx="438903" cy="352401"/>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382" name="7 Conector angular"/>
                              <wps:cNvCnPr>
                                <a:stCxn id="2377" idx="1"/>
                                <a:endCxn id="2387" idx="0"/>
                              </wps:cNvCnPr>
                              <wps:spPr>
                                <a:xfrm rot="10800000" flipV="1">
                                  <a:off x="784739" y="5400915"/>
                                  <a:ext cx="360560" cy="789704"/>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383" name="Conector fuera de página 2383"/>
                              <wps:cNvSpPr/>
                              <wps:spPr>
                                <a:xfrm>
                                  <a:off x="1775887" y="6135895"/>
                                  <a:ext cx="321945" cy="363213"/>
                                </a:xfrm>
                                <a:prstGeom prst="flowChartOffpageConnector">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E53437">
                                    <w:pPr>
                                      <w:pStyle w:val="NormalWeb"/>
                                      <w:spacing w:before="0" w:beforeAutospacing="0" w:after="0" w:afterAutospacing="0"/>
                                      <w:jc w:val="center"/>
                                    </w:pPr>
                                    <w:r>
                                      <w:rPr>
                                        <w:rFonts w:ascii="Arial" w:eastAsia="MS Mincho" w:hAnsi="Arial"/>
                                        <w:color w:val="000000"/>
                                        <w:sz w:val="20"/>
                                        <w:szCs w:val="20"/>
                                        <w:lang w:val="es-ES_tradnl"/>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85" name="20 Conector recto de flecha"/>
                              <wps:cNvCnPr>
                                <a:stCxn id="2386" idx="2"/>
                                <a:endCxn id="2373" idx="3"/>
                              </wps:cNvCnPr>
                              <wps:spPr>
                                <a:xfrm flipH="1">
                                  <a:off x="1019822" y="1668519"/>
                                  <a:ext cx="756065" cy="6312"/>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386" name="Conector 2386"/>
                              <wps:cNvSpPr/>
                              <wps:spPr>
                                <a:xfrm>
                                  <a:off x="1775887" y="1499612"/>
                                  <a:ext cx="357505" cy="337814"/>
                                </a:xfrm>
                                <a:prstGeom prst="flowChartConnector">
                                  <a:avLst/>
                                </a:prstGeom>
                                <a:solidFill>
                                  <a:sysClr val="window" lastClr="FFFFFF"/>
                                </a:solidFill>
                                <a:ln w="6350" cap="flat" cmpd="sng" algn="ctr">
                                  <a:solidFill>
                                    <a:sysClr val="windowText" lastClr="000000"/>
                                  </a:solidFill>
                                  <a:prstDash val="solid"/>
                                </a:ln>
                                <a:effectLst/>
                              </wps:spPr>
                              <wps:txbx>
                                <w:txbxContent>
                                  <w:p w:rsidR="009C6E0D" w:rsidRDefault="009C6E0D" w:rsidP="00E53437">
                                    <w:pPr>
                                      <w:pStyle w:val="NormalWeb"/>
                                      <w:spacing w:before="0" w:beforeAutospacing="0" w:after="0" w:afterAutospacing="0"/>
                                      <w:jc w:val="center"/>
                                    </w:pPr>
                                    <w:r>
                                      <w:rPr>
                                        <w:rFonts w:ascii="Arial" w:eastAsia="MS Mincho" w:hAnsi="Arial"/>
                                        <w:sz w:val="20"/>
                                        <w:szCs w:val="20"/>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87" name="46 Rectángulo"/>
                              <wps:cNvSpPr/>
                              <wps:spPr>
                                <a:xfrm>
                                  <a:off x="559448" y="6190619"/>
                                  <a:ext cx="450581" cy="247636"/>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E53437">
                                    <w:pPr>
                                      <w:pStyle w:val="NormalWeb"/>
                                      <w:spacing w:before="0" w:beforeAutospacing="0" w:after="0" w:afterAutospacing="0"/>
                                      <w:jc w:val="center"/>
                                    </w:pPr>
                                    <w:r>
                                      <w:rPr>
                                        <w:rFonts w:ascii="Arial" w:eastAsia="MS Mincho" w:hAnsi="Arial"/>
                                        <w:sz w:val="20"/>
                                        <w:szCs w:val="20"/>
                                      </w:rPr>
                                      <w:t>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88" name="Decisión 2388"/>
                              <wps:cNvSpPr/>
                              <wps:spPr>
                                <a:xfrm>
                                  <a:off x="1684497" y="4600069"/>
                                  <a:ext cx="508635" cy="361943"/>
                                </a:xfrm>
                                <a:prstGeom prst="flowChartDecis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E53437">
                                    <w:pPr>
                                      <w:pStyle w:val="NormalWeb"/>
                                      <w:spacing w:before="0" w:beforeAutospacing="0" w:after="0" w:afterAutospacing="0"/>
                                      <w:jc w:val="center"/>
                                    </w:pPr>
                                    <w:r>
                                      <w:rPr>
                                        <w:rFonts w:ascii="Arial Narrow" w:eastAsia="MS Mincho" w:hAnsi="Arial Narrow"/>
                                        <w:color w:val="000000"/>
                                        <w:sz w:val="18"/>
                                        <w:szCs w:val="18"/>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389" name="Cuadro de texto 2"/>
                              <wps:cNvSpPr txBox="1">
                                <a:spLocks noChangeArrowheads="1"/>
                              </wps:cNvSpPr>
                              <wps:spPr bwMode="auto">
                                <a:xfrm>
                                  <a:off x="2215777" y="4470581"/>
                                  <a:ext cx="380774" cy="275585"/>
                                </a:xfrm>
                                <a:prstGeom prst="rect">
                                  <a:avLst/>
                                </a:prstGeom>
                                <a:noFill/>
                                <a:ln w="9525">
                                  <a:noFill/>
                                  <a:miter lim="800000"/>
                                  <a:headEnd/>
                                  <a:tailEnd/>
                                </a:ln>
                              </wps:spPr>
                              <wps:txbx>
                                <w:txbxContent>
                                  <w:p w:rsidR="009C6E0D" w:rsidRDefault="009C6E0D" w:rsidP="00E53437">
                                    <w:pPr>
                                      <w:pStyle w:val="NormalWeb"/>
                                      <w:spacing w:before="0" w:beforeAutospacing="0" w:after="0" w:afterAutospacing="0"/>
                                    </w:pPr>
                                    <w:r>
                                      <w:rPr>
                                        <w:rFonts w:ascii="Arial" w:eastAsia="MS Mincho" w:hAnsi="Arial"/>
                                        <w:sz w:val="18"/>
                                        <w:szCs w:val="18"/>
                                      </w:rPr>
                                      <w:t>No</w:t>
                                    </w:r>
                                  </w:p>
                                </w:txbxContent>
                              </wps:txbx>
                              <wps:bodyPr rot="0" vert="horz" wrap="square" lIns="91440" tIns="45720" rIns="91440" bIns="45720" anchor="t" anchorCtr="0">
                                <a:noAutofit/>
                              </wps:bodyPr>
                            </wps:wsp>
                            <wps:wsp>
                              <wps:cNvPr id="2390" name="Conector 2390"/>
                              <wps:cNvSpPr/>
                              <wps:spPr>
                                <a:xfrm>
                                  <a:off x="3018091" y="4632827"/>
                                  <a:ext cx="357505" cy="337814"/>
                                </a:xfrm>
                                <a:prstGeom prst="flowChartConnector">
                                  <a:avLst/>
                                </a:prstGeom>
                                <a:solidFill>
                                  <a:sysClr val="window" lastClr="FFFFFF"/>
                                </a:solidFill>
                                <a:ln w="6350" cap="flat" cmpd="sng" algn="ctr">
                                  <a:solidFill>
                                    <a:sysClr val="windowText" lastClr="000000"/>
                                  </a:solidFill>
                                  <a:prstDash val="solid"/>
                                </a:ln>
                                <a:effectLst/>
                              </wps:spPr>
                              <wps:txbx>
                                <w:txbxContent>
                                  <w:p w:rsidR="009C6E0D" w:rsidRDefault="009C6E0D" w:rsidP="00E53437">
                                    <w:pPr>
                                      <w:pStyle w:val="NormalWeb"/>
                                      <w:spacing w:before="0" w:beforeAutospacing="0" w:after="0" w:afterAutospacing="0"/>
                                      <w:jc w:val="center"/>
                                    </w:pPr>
                                    <w:r>
                                      <w:rPr>
                                        <w:rFonts w:ascii="Arial" w:eastAsia="MS Mincho" w:hAnsi="Arial"/>
                                        <w:sz w:val="20"/>
                                        <w:szCs w:val="20"/>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91" name="20 Conector recto de flecha"/>
                              <wps:cNvCnPr>
                                <a:stCxn id="2388" idx="3"/>
                                <a:endCxn id="2390" idx="2"/>
                              </wps:cNvCnPr>
                              <wps:spPr>
                                <a:xfrm>
                                  <a:off x="2193132" y="4781041"/>
                                  <a:ext cx="824959" cy="20693"/>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392" name="Cuadro de texto 2"/>
                              <wps:cNvSpPr txBox="1">
                                <a:spLocks noChangeArrowheads="1"/>
                              </wps:cNvSpPr>
                              <wps:spPr bwMode="auto">
                                <a:xfrm>
                                  <a:off x="1577458" y="4893731"/>
                                  <a:ext cx="397992" cy="275585"/>
                                </a:xfrm>
                                <a:prstGeom prst="rect">
                                  <a:avLst/>
                                </a:prstGeom>
                                <a:noFill/>
                                <a:ln w="9525">
                                  <a:noFill/>
                                  <a:miter lim="800000"/>
                                  <a:headEnd/>
                                  <a:tailEnd/>
                                </a:ln>
                              </wps:spPr>
                              <wps:txbx>
                                <w:txbxContent>
                                  <w:p w:rsidR="009C6E0D" w:rsidRDefault="009C6E0D" w:rsidP="00E53437">
                                    <w:pPr>
                                      <w:pStyle w:val="NormalWeb"/>
                                      <w:spacing w:before="0" w:beforeAutospacing="0" w:after="0" w:afterAutospacing="0"/>
                                    </w:pPr>
                                    <w:r>
                                      <w:rPr>
                                        <w:rFonts w:ascii="Arial" w:eastAsia="MS Mincho" w:hAnsi="Arial"/>
                                        <w:sz w:val="18"/>
                                        <w:szCs w:val="18"/>
                                      </w:rPr>
                                      <w:t>Sí</w:t>
                                    </w:r>
                                  </w:p>
                                </w:txbxContent>
                              </wps:txbx>
                              <wps:bodyPr rot="0" vert="horz" wrap="square" lIns="91440" tIns="45720" rIns="91440" bIns="45720" anchor="t" anchorCtr="0">
                                <a:noAutofit/>
                              </wps:bodyPr>
                            </wps:wsp>
                            <wps:wsp>
                              <wps:cNvPr id="2370" name="43 Conector recto de flecha"/>
                              <wps:cNvCnPr>
                                <a:stCxn id="2387" idx="3"/>
                                <a:endCxn id="2383" idx="1"/>
                              </wps:cNvCnPr>
                              <wps:spPr>
                                <a:xfrm>
                                  <a:off x="1010029" y="6314437"/>
                                  <a:ext cx="765858" cy="3065"/>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422" name="43 Conector recto de flecha"/>
                              <wps:cNvCnPr>
                                <a:stCxn id="2378" idx="2"/>
                                <a:endCxn id="2388" idx="0"/>
                              </wps:cNvCnPr>
                              <wps:spPr>
                                <a:xfrm flipH="1">
                                  <a:off x="1938815" y="4087956"/>
                                  <a:ext cx="6876" cy="512113"/>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3B7E88DE" id="Lienzo 197" o:spid="_x0000_s1581" editas="canvas" style="position:absolute;left:0;text-align:left;margin-left:-4.55pt;margin-top:-.2pt;width:369.5pt;height:537.95pt;z-index:254255104;mso-position-horizontal-relative:text;mso-position-vertical-relative:text;mso-width-relative:margin;mso-height-relative:margin" coordsize="46926,6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">
                      <v:shape id="_x0000_s1582" type="#_x0000_t75" style="position:absolute;width:46926;height:68319;visibility:visible;mso-wrap-style:square">
                        <v:fill o:detectmouseclick="t"/>
                        <v:path o:connecttype="none"/>
                      </v:shape>
                      <v:shape id="_x0000_s1583" type="#_x0000_t116" style="position:absolute;left:243;top:1627;width:4216;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" filled="f" strokecolor="black [3213]" strokeweight=".5pt">
                        <v:textbox inset="1mm,0,1mm,0">
                          <w:txbxContent>
                            <w:p w:rsidR="009C6E0D" w:rsidRDefault="009C6E0D" w:rsidP="00E53437">
                              <w:pPr>
                                <w:pStyle w:val="NormalWeb"/>
                                <w:spacing w:before="0" w:beforeAutospacing="0" w:after="0" w:afterAutospacing="0"/>
                                <w:jc w:val="center"/>
                              </w:pPr>
                              <w:r>
                                <w:rPr>
                                  <w:rFonts w:ascii="Arial" w:eastAsia="MS Mincho" w:hAnsi="Arial"/>
                                  <w:sz w:val="18"/>
                                  <w:szCs w:val="18"/>
                                </w:rPr>
                                <w:t>Inicio</w:t>
                              </w:r>
                            </w:p>
                          </w:txbxContent>
                        </v:textbox>
                      </v:shape>
                      <v:shape id="43 Conector recto de flecha" o:spid="_x0000_s1584" type="#_x0000_t32" style="position:absolute;left:7810;top:18288;width:86;height:6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" strokecolor="black [3200]" strokeweight=".5pt">
                        <v:stroke endarrow="block"/>
                      </v:shape>
                      <v:shape id="20 Conector recto de flecha" o:spid="_x0000_s1585" type="#_x0000_t32" style="position:absolute;left:2301;top:3608;width:50;height:30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" strokecolor="black [3200]" strokeweight=".5pt">
                        <v:stroke endarrow="block"/>
                      </v:shape>
                      <v:rect id="_x0000_s1586" style="position:absolute;top:6668;width:4603;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" fillcolor="white [3201]" strokecolor="black [3200]" strokeweight=".5pt">
                        <v:textbox>
                          <w:txbxContent>
                            <w:p w:rsidR="009C6E0D" w:rsidRDefault="009C6E0D" w:rsidP="00E53437">
                              <w:pPr>
                                <w:pStyle w:val="NormalWeb"/>
                                <w:spacing w:before="0" w:beforeAutospacing="0" w:after="0" w:afterAutospacing="0"/>
                                <w:jc w:val="center"/>
                              </w:pPr>
                              <w:r>
                                <w:rPr>
                                  <w:rFonts w:ascii="Arial" w:eastAsia="MS Mincho" w:hAnsi="Arial"/>
                                  <w:sz w:val="20"/>
                                  <w:szCs w:val="20"/>
                                </w:rPr>
                                <w:t>1</w:t>
                              </w:r>
                            </w:p>
                          </w:txbxContent>
                        </v:textbox>
                      </v:rect>
                      <v:rect id="35 Rectángulo" o:spid="_x0000_s1587" style="position:absolute;left:5423;top:15208;width:4775;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" fillcolor="white [3201]" strokecolor="black [3200]" strokeweight=".5pt">
                        <v:textbox>
                          <w:txbxContent>
                            <w:p w:rsidR="009C6E0D" w:rsidRDefault="009C6E0D" w:rsidP="00E53437">
                              <w:pPr>
                                <w:pStyle w:val="NormalWeb"/>
                                <w:spacing w:before="0" w:beforeAutospacing="0" w:after="0" w:afterAutospacing="0"/>
                                <w:jc w:val="center"/>
                              </w:pPr>
                              <w:r>
                                <w:rPr>
                                  <w:rFonts w:ascii="Arial" w:eastAsia="MS Mincho" w:hAnsi="Arial"/>
                                  <w:sz w:val="20"/>
                                  <w:szCs w:val="20"/>
                                </w:rPr>
                                <w:t>2</w:t>
                              </w:r>
                            </w:p>
                          </w:txbxContent>
                        </v:textbox>
                      </v:rect>
                      <v:shape id="45 Conector angular" o:spid="_x0000_s1588" type="#_x0000_t33" style="position:absolute;left:4603;top:7944;width:3207;height:726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" strokecolor="black [3200]" strokeweight=".5pt">
                        <v:stroke endarrow="block"/>
                      </v:shape>
                      <v:rect id="44 Rectángulo" o:spid="_x0000_s1589" style="position:absolute;left:5594;top:24352;width:4604;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" fillcolor="white [3201]" strokecolor="black [3200]" strokeweight=".5pt">
                        <v:textbox>
                          <w:txbxContent>
                            <w:p w:rsidR="009C6E0D" w:rsidRDefault="009C6E0D" w:rsidP="00E53437">
                              <w:pPr>
                                <w:pStyle w:val="NormalWeb"/>
                                <w:spacing w:before="0" w:beforeAutospacing="0" w:after="0" w:afterAutospacing="0"/>
                                <w:jc w:val="center"/>
                              </w:pPr>
                              <w:r>
                                <w:rPr>
                                  <w:rFonts w:ascii="Arial" w:eastAsia="MS Mincho" w:hAnsi="Arial"/>
                                  <w:sz w:val="20"/>
                                  <w:szCs w:val="20"/>
                                </w:rPr>
                                <w:t>3</w:t>
                              </w:r>
                            </w:p>
                          </w:txbxContent>
                        </v:textbox>
                      </v:rect>
                      <v:rect id="46 Rectángulo" o:spid="_x0000_s1590" style="position:absolute;left:11452;top:33133;width:4604;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" fillcolor="white [3201]" strokecolor="black [3200]" strokeweight=".5pt">
                        <v:textbox>
                          <w:txbxContent>
                            <w:p w:rsidR="009C6E0D" w:rsidRDefault="009C6E0D" w:rsidP="00E53437">
                              <w:pPr>
                                <w:pStyle w:val="NormalWeb"/>
                                <w:spacing w:before="0" w:beforeAutospacing="0" w:after="0" w:afterAutospacing="0"/>
                                <w:jc w:val="center"/>
                              </w:pPr>
                              <w:r>
                                <w:rPr>
                                  <w:rFonts w:ascii="Arial" w:eastAsia="MS Mincho" w:hAnsi="Arial"/>
                                  <w:sz w:val="20"/>
                                  <w:szCs w:val="20"/>
                                </w:rPr>
                                <w:t>4</w:t>
                              </w:r>
                            </w:p>
                          </w:txbxContent>
                        </v:textbox>
                      </v:rect>
                      <v:rect id="46 Rectángulo" o:spid="_x0000_s1591" style="position:absolute;left:11452;top:52732;width:4412;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" fillcolor="white [3201]" strokecolor="black [3200]" strokeweight=".5pt">
                        <v:textbox>
                          <w:txbxContent>
                            <w:p w:rsidR="009C6E0D" w:rsidRDefault="009C6E0D" w:rsidP="00E53437">
                              <w:pPr>
                                <w:pStyle w:val="NormalWeb"/>
                                <w:spacing w:before="0" w:beforeAutospacing="0" w:after="0" w:afterAutospacing="0"/>
                                <w:jc w:val="center"/>
                              </w:pPr>
                              <w:r>
                                <w:rPr>
                                  <w:rFonts w:ascii="Arial" w:eastAsia="MS Mincho" w:hAnsi="Arial"/>
                                  <w:sz w:val="20"/>
                                  <w:szCs w:val="20"/>
                                </w:rPr>
                                <w:t>6</w:t>
                              </w:r>
                            </w:p>
                          </w:txbxContent>
                        </v:textbox>
                      </v:rect>
                      <v:rect id="46 Rectángulo" o:spid="_x0000_s1592" style="position:absolute;left:17155;top:38326;width:4603;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" fillcolor="white [3201]" strokecolor="black [3200]" strokeweight=".5pt">
                        <v:textbox>
                          <w:txbxContent>
                            <w:p w:rsidR="009C6E0D" w:rsidRDefault="009C6E0D" w:rsidP="00E53437">
                              <w:pPr>
                                <w:pStyle w:val="NormalWeb"/>
                                <w:spacing w:before="0" w:beforeAutospacing="0" w:after="0" w:afterAutospacing="0"/>
                                <w:jc w:val="center"/>
                              </w:pPr>
                              <w:r>
                                <w:rPr>
                                  <w:rFonts w:ascii="Arial" w:eastAsia="MS Mincho" w:hAnsi="Arial"/>
                                  <w:sz w:val="20"/>
                                  <w:szCs w:val="20"/>
                                </w:rPr>
                                <w:t>5</w:t>
                              </w:r>
                            </w:p>
                          </w:txbxContent>
                        </v:textbox>
                      </v:rect>
                      <v:shape id="22 Conector angular" o:spid="_x0000_s1593" type="#_x0000_t33" style="position:absolute;left:16056;top:34409;width:3400;height:391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" strokecolor="black [3200]" strokeweight=".5pt">
                        <v:stroke endarrow="block"/>
                      </v:shape>
                      <v:shape id="20 Conector angular" o:spid="_x0000_s1594" type="#_x0000_t33" style="position:absolute;left:5922;top:28879;width:7504;height:355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" strokecolor="black [3200]" strokeweight=".5pt">
                        <v:stroke endarrow="block"/>
                      </v:shape>
                      <v:shape id="10 Conector angular" o:spid="_x0000_s1595" type="#_x0000_t33" style="position:absolute;left:15431;top:50053;width:4389;height:352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" strokecolor="black [3200]" strokeweight=".5pt">
                        <v:stroke endarrow="block"/>
                      </v:shape>
                      <v:shape id="7 Conector angular" o:spid="_x0000_s1596" type="#_x0000_t33" style="position:absolute;left:7847;top:54009;width:3605;height:789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" strokecolor="black [3200]" strokeweight=".5pt">
                        <v:stroke endarrow="block"/>
                      </v:shape>
                      <v:shape id="Conector fuera de página 2383" o:spid="_x0000_s1597" type="#_x0000_t177" style="position:absolute;left:17758;top:61358;width:3220;height:3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" fillcolor="white [3212]" strokecolor="black [3213]" strokeweight=".5pt">
                        <v:textbox>
                          <w:txbxContent>
                            <w:p w:rsidR="009C6E0D" w:rsidRDefault="009C6E0D" w:rsidP="00E53437">
                              <w:pPr>
                                <w:pStyle w:val="NormalWeb"/>
                                <w:spacing w:before="0" w:beforeAutospacing="0" w:after="0" w:afterAutospacing="0"/>
                                <w:jc w:val="center"/>
                              </w:pPr>
                              <w:r>
                                <w:rPr>
                                  <w:rFonts w:ascii="Arial" w:eastAsia="MS Mincho" w:hAnsi="Arial"/>
                                  <w:color w:val="000000"/>
                                  <w:sz w:val="20"/>
                                  <w:szCs w:val="20"/>
                                  <w:lang w:val="es-ES_tradnl"/>
                                </w:rPr>
                                <w:t>A</w:t>
                              </w:r>
                            </w:p>
                          </w:txbxContent>
                        </v:textbox>
                      </v:shape>
                      <v:shape id="20 Conector recto de flecha" o:spid="_x0000_s1598" type="#_x0000_t32" style="position:absolute;left:10198;top:16685;width:7560;height: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" strokecolor="black [3200]" strokeweight=".5pt">
                        <v:stroke endarrow="block"/>
                      </v:shape>
                      <v:shape id="Conector 2386" o:spid="_x0000_s1599" type="#_x0000_t120" style="position:absolute;left:17758;top:14996;width:3575;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" fillcolor="window" strokecolor="windowText" strokeweight=".5pt">
                        <v:textbox>
                          <w:txbxContent>
                            <w:p w:rsidR="009C6E0D" w:rsidRDefault="009C6E0D" w:rsidP="00E53437">
                              <w:pPr>
                                <w:pStyle w:val="NormalWeb"/>
                                <w:spacing w:before="0" w:beforeAutospacing="0" w:after="0" w:afterAutospacing="0"/>
                                <w:jc w:val="center"/>
                              </w:pPr>
                              <w:r>
                                <w:rPr>
                                  <w:rFonts w:ascii="Arial" w:eastAsia="MS Mincho" w:hAnsi="Arial"/>
                                  <w:sz w:val="20"/>
                                  <w:szCs w:val="20"/>
                                </w:rPr>
                                <w:t>a</w:t>
                              </w:r>
                            </w:p>
                          </w:txbxContent>
                        </v:textbox>
                      </v:shape>
                      <v:rect id="46 Rectángulo" o:spid="_x0000_s1600" style="position:absolute;left:5594;top:61906;width:450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" fillcolor="white [3201]" strokecolor="black [3200]" strokeweight=".5pt">
                        <v:textbox>
                          <w:txbxContent>
                            <w:p w:rsidR="009C6E0D" w:rsidRDefault="009C6E0D" w:rsidP="00E53437">
                              <w:pPr>
                                <w:pStyle w:val="NormalWeb"/>
                                <w:spacing w:before="0" w:beforeAutospacing="0" w:after="0" w:afterAutospacing="0"/>
                                <w:jc w:val="center"/>
                              </w:pPr>
                              <w:r>
                                <w:rPr>
                                  <w:rFonts w:ascii="Arial" w:eastAsia="MS Mincho" w:hAnsi="Arial"/>
                                  <w:sz w:val="20"/>
                                  <w:szCs w:val="20"/>
                                </w:rPr>
                                <w:t>7</w:t>
                              </w:r>
                            </w:p>
                          </w:txbxContent>
                        </v:textbox>
                      </v:rect>
                      <v:shape id="Decisión 2388" o:spid="_x0000_s1601" type="#_x0000_t110" style="position:absolute;left:16844;top:46000;width:5087;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" fillcolor="white [3212]" strokecolor="black [3213]">
                        <v:textbox inset="1mm,1mm,1mm,1mm">
                          <w:txbxContent>
                            <w:p w:rsidR="009C6E0D" w:rsidRDefault="009C6E0D" w:rsidP="00E53437">
                              <w:pPr>
                                <w:pStyle w:val="NormalWeb"/>
                                <w:spacing w:before="0" w:beforeAutospacing="0" w:after="0" w:afterAutospacing="0"/>
                                <w:jc w:val="center"/>
                              </w:pPr>
                              <w:r>
                                <w:rPr>
                                  <w:rFonts w:ascii="Arial Narrow" w:eastAsia="MS Mincho" w:hAnsi="Arial Narrow"/>
                                  <w:color w:val="000000"/>
                                  <w:sz w:val="18"/>
                                  <w:szCs w:val="18"/>
                                </w:rPr>
                                <w:t> </w:t>
                              </w:r>
                            </w:p>
                          </w:txbxContent>
                        </v:textbox>
                      </v:shape>
                      <v:shape id="_x0000_s1602" type="#_x0000_t202" style="position:absolute;left:22157;top:44705;width:380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" filled="f" stroked="f">
                        <v:textbox>
                          <w:txbxContent>
                            <w:p w:rsidR="009C6E0D" w:rsidRDefault="009C6E0D" w:rsidP="00E53437">
                              <w:pPr>
                                <w:pStyle w:val="NormalWeb"/>
                                <w:spacing w:before="0" w:beforeAutospacing="0" w:after="0" w:afterAutospacing="0"/>
                              </w:pPr>
                              <w:r>
                                <w:rPr>
                                  <w:rFonts w:ascii="Arial" w:eastAsia="MS Mincho" w:hAnsi="Arial"/>
                                  <w:sz w:val="18"/>
                                  <w:szCs w:val="18"/>
                                </w:rPr>
                                <w:t>No</w:t>
                              </w:r>
                            </w:p>
                          </w:txbxContent>
                        </v:textbox>
                      </v:shape>
                      <v:shape id="Conector 2390" o:spid="_x0000_s1603" type="#_x0000_t120" style="position:absolute;left:30180;top:46328;width:3575;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" fillcolor="window" strokecolor="windowText" strokeweight=".5pt">
                        <v:textbox>
                          <w:txbxContent>
                            <w:p w:rsidR="009C6E0D" w:rsidRDefault="009C6E0D" w:rsidP="00E53437">
                              <w:pPr>
                                <w:pStyle w:val="NormalWeb"/>
                                <w:spacing w:before="0" w:beforeAutospacing="0" w:after="0" w:afterAutospacing="0"/>
                                <w:jc w:val="center"/>
                              </w:pPr>
                              <w:r>
                                <w:rPr>
                                  <w:rFonts w:ascii="Arial" w:eastAsia="MS Mincho" w:hAnsi="Arial"/>
                                  <w:sz w:val="20"/>
                                  <w:szCs w:val="20"/>
                                </w:rPr>
                                <w:t>a</w:t>
                              </w:r>
                            </w:p>
                          </w:txbxContent>
                        </v:textbox>
                      </v:shape>
                      <v:shape id="20 Conector recto de flecha" o:spid="_x0000_s1604" type="#_x0000_t32" style="position:absolute;left:21931;top:47810;width:8249;height: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" strokecolor="black [3200]" strokeweight=".5pt">
                        <v:stroke endarrow="block"/>
                      </v:shape>
                      <v:shape id="_x0000_s1605" type="#_x0000_t202" style="position:absolute;left:15774;top:48937;width:3980;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" filled="f" stroked="f">
                        <v:textbox>
                          <w:txbxContent>
                            <w:p w:rsidR="009C6E0D" w:rsidRDefault="009C6E0D" w:rsidP="00E53437">
                              <w:pPr>
                                <w:pStyle w:val="NormalWeb"/>
                                <w:spacing w:before="0" w:beforeAutospacing="0" w:after="0" w:afterAutospacing="0"/>
                              </w:pPr>
                              <w:r>
                                <w:rPr>
                                  <w:rFonts w:ascii="Arial" w:eastAsia="MS Mincho" w:hAnsi="Arial"/>
                                  <w:sz w:val="18"/>
                                  <w:szCs w:val="18"/>
                                </w:rPr>
                                <w:t>Sí</w:t>
                              </w:r>
                            </w:p>
                          </w:txbxContent>
                        </v:textbox>
                      </v:shape>
                      <v:shape id="43 Conector recto de flecha" o:spid="_x0000_s1606" type="#_x0000_t32" style="position:absolute;left:10100;top:63144;width:7658;height: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" strokecolor="black [3200]" strokeweight=".5pt">
                        <v:stroke endarrow="block"/>
                      </v:shape>
                      <v:shape id="43 Conector recto de flecha" o:spid="_x0000_s1607" type="#_x0000_t32" style="position:absolute;left:19388;top:40879;width:68;height:51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" strokecolor="black [3200]" strokeweight=".5pt">
                        <v:stroke endarrow="block"/>
                      </v:shape>
                    </v:group>
                  </w:pict>
                </mc:Fallback>
              </mc:AlternateContent>
            </w:r>
          </w:p>
        </w:tc>
        <w:tc>
          <w:tcPr>
            <w:tcW w:w="971" w:type="dxa"/>
            <w:tcBorders>
              <w:top w:val="single" w:sz="4" w:space="0" w:color="auto"/>
            </w:tcBorders>
          </w:tcPr>
          <w:p w:rsidR="00DA34E5" w:rsidRPr="00437A93" w:rsidRDefault="00DA34E5" w:rsidP="00943B06">
            <w:pPr>
              <w:pStyle w:val="Textoindependiente"/>
              <w:jc w:val="both"/>
              <w:rPr>
                <w:rFonts w:cs="Arial"/>
                <w:b/>
                <w:noProof/>
                <w:sz w:val="22"/>
                <w:szCs w:val="22"/>
                <w:lang w:val="es-MX" w:eastAsia="es-MX"/>
              </w:rPr>
            </w:pPr>
          </w:p>
        </w:tc>
        <w:tc>
          <w:tcPr>
            <w:tcW w:w="834" w:type="dxa"/>
            <w:tcBorders>
              <w:top w:val="single" w:sz="4" w:space="0" w:color="auto"/>
            </w:tcBorders>
          </w:tcPr>
          <w:p w:rsidR="00DA34E5" w:rsidRPr="00437A93" w:rsidRDefault="00DA34E5" w:rsidP="00943B06">
            <w:pPr>
              <w:pStyle w:val="Textoindependiente"/>
              <w:jc w:val="both"/>
              <w:rPr>
                <w:rFonts w:ascii="Cambria" w:hAnsi="Cambria" w:cs="Arial"/>
                <w:b/>
                <w:noProof/>
                <w:sz w:val="22"/>
                <w:szCs w:val="22"/>
                <w:lang w:val="es-MX" w:eastAsia="es-MX"/>
              </w:rPr>
            </w:pPr>
          </w:p>
        </w:tc>
        <w:tc>
          <w:tcPr>
            <w:tcW w:w="971" w:type="dxa"/>
            <w:tcBorders>
              <w:top w:val="single" w:sz="4" w:space="0" w:color="auto"/>
            </w:tcBorders>
          </w:tcPr>
          <w:p w:rsidR="00DA34E5" w:rsidRPr="00437A93" w:rsidRDefault="00DA34E5" w:rsidP="00943B06">
            <w:pPr>
              <w:pStyle w:val="Textoindependiente"/>
              <w:jc w:val="both"/>
              <w:rPr>
                <w:rFonts w:ascii="Arial Narrow" w:hAnsi="Arial Narrow" w:cs="Arial"/>
                <w:noProof/>
                <w:color w:val="000000"/>
                <w:sz w:val="20"/>
                <w:lang w:val="es-MX" w:eastAsia="es-MX"/>
              </w:rPr>
            </w:pPr>
          </w:p>
        </w:tc>
        <w:tc>
          <w:tcPr>
            <w:tcW w:w="834" w:type="dxa"/>
            <w:tcBorders>
              <w:top w:val="single" w:sz="4" w:space="0" w:color="auto"/>
            </w:tcBorders>
          </w:tcPr>
          <w:p w:rsidR="00DA34E5" w:rsidRPr="00437A93" w:rsidRDefault="00DA34E5" w:rsidP="00943B06">
            <w:pPr>
              <w:pStyle w:val="Textoindependiente"/>
              <w:jc w:val="both"/>
              <w:rPr>
                <w:rFonts w:cs="Arial"/>
                <w:noProof/>
                <w:color w:val="000000"/>
                <w:sz w:val="20"/>
                <w:lang w:val="es-MX" w:eastAsia="es-MX"/>
              </w:rPr>
            </w:pPr>
          </w:p>
        </w:tc>
        <w:tc>
          <w:tcPr>
            <w:tcW w:w="1109" w:type="dxa"/>
            <w:tcBorders>
              <w:top w:val="single" w:sz="4" w:space="0" w:color="auto"/>
            </w:tcBorders>
          </w:tcPr>
          <w:p w:rsidR="00DA34E5" w:rsidRPr="00437A93" w:rsidRDefault="00DA34E5" w:rsidP="00943B06">
            <w:pPr>
              <w:pStyle w:val="Textoindependiente"/>
              <w:jc w:val="both"/>
              <w:rPr>
                <w:rFonts w:cs="Arial"/>
                <w:bCs/>
                <w:snapToGrid w:val="0"/>
                <w:sz w:val="22"/>
                <w:szCs w:val="22"/>
                <w:lang w:val="es-MX"/>
              </w:rPr>
            </w:pPr>
          </w:p>
        </w:tc>
        <w:tc>
          <w:tcPr>
            <w:tcW w:w="971" w:type="dxa"/>
            <w:tcBorders>
              <w:top w:val="single" w:sz="4" w:space="0" w:color="auto"/>
            </w:tcBorders>
          </w:tcPr>
          <w:p w:rsidR="00DA34E5" w:rsidRPr="00437A93" w:rsidRDefault="00DA34E5" w:rsidP="00943B06">
            <w:pPr>
              <w:pStyle w:val="Textoindependiente"/>
              <w:jc w:val="both"/>
              <w:rPr>
                <w:rFonts w:cs="Arial"/>
                <w:bCs/>
                <w:snapToGrid w:val="0"/>
                <w:sz w:val="22"/>
                <w:szCs w:val="22"/>
                <w:lang w:val="es-MX"/>
              </w:rPr>
            </w:pPr>
          </w:p>
        </w:tc>
        <w:tc>
          <w:tcPr>
            <w:tcW w:w="971" w:type="dxa"/>
            <w:tcBorders>
              <w:top w:val="single" w:sz="4" w:space="0" w:color="auto"/>
            </w:tcBorders>
          </w:tcPr>
          <w:p w:rsidR="00DA34E5" w:rsidRPr="00437A93" w:rsidRDefault="00DA34E5" w:rsidP="00943B06">
            <w:pPr>
              <w:pStyle w:val="Textoindependiente"/>
              <w:ind w:left="311"/>
              <w:jc w:val="both"/>
              <w:rPr>
                <w:rFonts w:ascii="Cambria" w:hAnsi="Cambria" w:cs="Arial"/>
                <w:b/>
                <w:noProof/>
                <w:sz w:val="22"/>
                <w:szCs w:val="22"/>
                <w:lang w:val="es-MX" w:eastAsia="es-MX"/>
              </w:rPr>
            </w:pPr>
          </w:p>
        </w:tc>
        <w:tc>
          <w:tcPr>
            <w:tcW w:w="3176" w:type="dxa"/>
            <w:tcBorders>
              <w:top w:val="single" w:sz="4" w:space="0" w:color="auto"/>
            </w:tcBorders>
          </w:tcPr>
          <w:p w:rsidR="00DA34E5" w:rsidRPr="00437A93" w:rsidRDefault="00DA34E5" w:rsidP="00DA34E5">
            <w:pPr>
              <w:pStyle w:val="Textoindependiente"/>
              <w:ind w:left="57" w:firstLine="52"/>
              <w:jc w:val="center"/>
              <w:rPr>
                <w:rFonts w:cs="Arial"/>
                <w:bCs/>
                <w:snapToGrid w:val="0"/>
                <w:szCs w:val="18"/>
                <w:lang w:val="es-MX"/>
              </w:rPr>
            </w:pPr>
            <w:r w:rsidRPr="00437A93">
              <w:rPr>
                <w:rFonts w:cs="Arial"/>
                <w:bCs/>
                <w:snapToGrid w:val="0"/>
                <w:szCs w:val="18"/>
                <w:lang w:val="es-MX"/>
              </w:rPr>
              <w:t>Inicia procedimiento</w:t>
            </w:r>
          </w:p>
          <w:p w:rsidR="00DA34E5" w:rsidRPr="00437A93" w:rsidRDefault="00DA34E5" w:rsidP="00D772D6">
            <w:pPr>
              <w:pStyle w:val="Textoindependiente"/>
              <w:ind w:left="357" w:hanging="357"/>
              <w:jc w:val="both"/>
              <w:rPr>
                <w:rFonts w:cs="Arial"/>
                <w:bCs/>
                <w:snapToGrid w:val="0"/>
                <w:szCs w:val="18"/>
                <w:lang w:val="es-MX"/>
              </w:rPr>
            </w:pPr>
          </w:p>
          <w:p w:rsidR="00DA34E5" w:rsidRPr="00437A93" w:rsidRDefault="00DA34E5" w:rsidP="00D772D6">
            <w:pPr>
              <w:pStyle w:val="Textoindependiente"/>
              <w:numPr>
                <w:ilvl w:val="0"/>
                <w:numId w:val="24"/>
              </w:numPr>
              <w:ind w:left="357" w:hanging="357"/>
              <w:jc w:val="both"/>
              <w:rPr>
                <w:rFonts w:cs="Arial"/>
                <w:bCs/>
                <w:snapToGrid w:val="0"/>
                <w:szCs w:val="18"/>
                <w:lang w:val="es-MX"/>
              </w:rPr>
            </w:pPr>
            <w:r w:rsidRPr="00437A93">
              <w:rPr>
                <w:rFonts w:cs="Arial"/>
                <w:bCs/>
                <w:snapToGrid w:val="0"/>
                <w:szCs w:val="18"/>
                <w:lang w:val="es-MX"/>
              </w:rPr>
              <w:t>Instruye a la Dirección de Divulgación a presentar una propuesta de autores para participar en las series editoriales y publicaciones del Tribunal Electoral, de conformidad con el Programa Académico y Editorial.</w:t>
            </w:r>
          </w:p>
          <w:p w:rsidR="00DA34E5" w:rsidRPr="00437A93" w:rsidRDefault="00DA34E5" w:rsidP="00D772D6">
            <w:pPr>
              <w:pStyle w:val="Textoindependiente"/>
              <w:ind w:left="357" w:hanging="357"/>
              <w:jc w:val="both"/>
              <w:rPr>
                <w:rFonts w:cs="Arial"/>
                <w:bCs/>
                <w:snapToGrid w:val="0"/>
                <w:szCs w:val="18"/>
                <w:lang w:val="es-MX"/>
              </w:rPr>
            </w:pPr>
          </w:p>
          <w:p w:rsidR="00DA34E5" w:rsidRPr="00437A93" w:rsidRDefault="00DA34E5" w:rsidP="00D772D6">
            <w:pPr>
              <w:pStyle w:val="Textoindependiente"/>
              <w:numPr>
                <w:ilvl w:val="0"/>
                <w:numId w:val="24"/>
              </w:numPr>
              <w:ind w:left="357" w:hanging="357"/>
              <w:jc w:val="both"/>
              <w:rPr>
                <w:rFonts w:cs="Arial"/>
                <w:bCs/>
                <w:snapToGrid w:val="0"/>
                <w:szCs w:val="18"/>
                <w:lang w:val="es-MX"/>
              </w:rPr>
            </w:pPr>
            <w:r w:rsidRPr="00437A93">
              <w:rPr>
                <w:rFonts w:cs="Arial"/>
                <w:bCs/>
                <w:snapToGrid w:val="0"/>
                <w:szCs w:val="18"/>
                <w:lang w:val="es-MX"/>
              </w:rPr>
              <w:t>Propone terna de autores para participar, en orden de prelación, en las series editoriales o publicaciones del Tribunal Electoral.</w:t>
            </w:r>
          </w:p>
          <w:p w:rsidR="00DA34E5" w:rsidRPr="00437A93" w:rsidRDefault="00DA34E5" w:rsidP="00D772D6">
            <w:pPr>
              <w:pStyle w:val="Prrafodelista"/>
              <w:ind w:left="357" w:hanging="357"/>
              <w:rPr>
                <w:rFonts w:cs="Arial"/>
                <w:bCs/>
                <w:snapToGrid w:val="0"/>
                <w:szCs w:val="18"/>
              </w:rPr>
            </w:pPr>
          </w:p>
          <w:p w:rsidR="00DA34E5" w:rsidRPr="00437A93" w:rsidRDefault="00DA34E5" w:rsidP="00D772D6">
            <w:pPr>
              <w:pStyle w:val="Textoindependiente"/>
              <w:numPr>
                <w:ilvl w:val="0"/>
                <w:numId w:val="24"/>
              </w:numPr>
              <w:ind w:left="357" w:hanging="357"/>
              <w:jc w:val="both"/>
              <w:rPr>
                <w:rFonts w:cs="Arial"/>
                <w:bCs/>
                <w:snapToGrid w:val="0"/>
                <w:szCs w:val="18"/>
                <w:lang w:val="es-MX"/>
              </w:rPr>
            </w:pPr>
            <w:r w:rsidRPr="00437A93">
              <w:rPr>
                <w:rFonts w:cs="Arial"/>
                <w:bCs/>
                <w:snapToGrid w:val="0"/>
                <w:szCs w:val="18"/>
                <w:lang w:val="es-MX"/>
              </w:rPr>
              <w:t xml:space="preserve">Elabora punto de acuerdo con justificación de la propuesta para presentar al Comité Académico y la remite a la Secretaría Académica. </w:t>
            </w:r>
          </w:p>
          <w:p w:rsidR="00DA34E5" w:rsidRPr="00437A93" w:rsidRDefault="00DA34E5" w:rsidP="00D772D6">
            <w:pPr>
              <w:pStyle w:val="Prrafodelista"/>
              <w:ind w:left="357" w:hanging="357"/>
              <w:rPr>
                <w:rFonts w:cs="Arial"/>
                <w:bCs/>
                <w:snapToGrid w:val="0"/>
                <w:szCs w:val="18"/>
              </w:rPr>
            </w:pPr>
          </w:p>
          <w:p w:rsidR="00DA34E5" w:rsidRPr="00437A93" w:rsidRDefault="00DA34E5" w:rsidP="00D772D6">
            <w:pPr>
              <w:pStyle w:val="Textoindependiente"/>
              <w:numPr>
                <w:ilvl w:val="0"/>
                <w:numId w:val="24"/>
              </w:numPr>
              <w:ind w:left="357" w:hanging="357"/>
              <w:jc w:val="both"/>
              <w:rPr>
                <w:rFonts w:cs="Arial"/>
                <w:bCs/>
                <w:snapToGrid w:val="0"/>
                <w:szCs w:val="18"/>
                <w:lang w:val="es-MX"/>
              </w:rPr>
            </w:pPr>
            <w:r w:rsidRPr="00437A93">
              <w:rPr>
                <w:rFonts w:cs="Arial"/>
                <w:bCs/>
                <w:snapToGrid w:val="0"/>
                <w:szCs w:val="18"/>
                <w:lang w:val="es-MX"/>
              </w:rPr>
              <w:t xml:space="preserve">Revisa e integra el punto de acuerdo a la carpeta y lo presenta en la sesión que corresponda, para el análisis y aprobación del Comité Académico y Editorial. </w:t>
            </w:r>
          </w:p>
          <w:p w:rsidR="00DA34E5" w:rsidRPr="00437A93" w:rsidRDefault="00DA34E5" w:rsidP="00D772D6">
            <w:pPr>
              <w:pStyle w:val="Textoindependiente"/>
              <w:ind w:left="357" w:hanging="357"/>
              <w:jc w:val="both"/>
              <w:rPr>
                <w:rFonts w:cs="Arial"/>
                <w:bCs/>
                <w:snapToGrid w:val="0"/>
                <w:szCs w:val="18"/>
                <w:lang w:val="es-MX"/>
              </w:rPr>
            </w:pPr>
          </w:p>
          <w:p w:rsidR="00DA34E5" w:rsidRPr="00437A93" w:rsidRDefault="00DA34E5" w:rsidP="00D772D6">
            <w:pPr>
              <w:pStyle w:val="Textoindependiente"/>
              <w:numPr>
                <w:ilvl w:val="0"/>
                <w:numId w:val="24"/>
              </w:numPr>
              <w:ind w:left="357" w:hanging="357"/>
              <w:jc w:val="both"/>
              <w:rPr>
                <w:rFonts w:cs="Arial"/>
                <w:bCs/>
                <w:snapToGrid w:val="0"/>
                <w:szCs w:val="18"/>
                <w:lang w:val="es-MX"/>
              </w:rPr>
            </w:pPr>
            <w:r w:rsidRPr="00437A93">
              <w:rPr>
                <w:rFonts w:cs="Arial"/>
                <w:bCs/>
                <w:snapToGrid w:val="0"/>
                <w:szCs w:val="18"/>
                <w:lang w:val="es-MX"/>
              </w:rPr>
              <w:t>Revisan y aprueban la terna de autores que serán invitados a participar.</w:t>
            </w:r>
          </w:p>
          <w:p w:rsidR="00DA34E5" w:rsidRPr="00437A93" w:rsidRDefault="00DA34E5" w:rsidP="00D772D6">
            <w:pPr>
              <w:pStyle w:val="Textoindependiente"/>
              <w:ind w:left="357" w:hanging="357"/>
              <w:jc w:val="both"/>
              <w:rPr>
                <w:rFonts w:cs="Arial"/>
                <w:bCs/>
                <w:snapToGrid w:val="0"/>
                <w:szCs w:val="18"/>
                <w:lang w:val="es-MX"/>
              </w:rPr>
            </w:pPr>
          </w:p>
          <w:p w:rsidR="00DA34E5" w:rsidRPr="00437A93" w:rsidRDefault="00DA34E5" w:rsidP="00D772D6">
            <w:pPr>
              <w:pStyle w:val="Textoindependiente"/>
              <w:ind w:left="357"/>
              <w:jc w:val="both"/>
              <w:rPr>
                <w:rFonts w:cs="Arial"/>
                <w:bCs/>
                <w:snapToGrid w:val="0"/>
                <w:szCs w:val="18"/>
                <w:lang w:val="es-MX"/>
              </w:rPr>
            </w:pPr>
            <w:r w:rsidRPr="00437A93">
              <w:rPr>
                <w:rFonts w:cs="Arial"/>
                <w:bCs/>
                <w:snapToGrid w:val="0"/>
                <w:szCs w:val="18"/>
                <w:lang w:val="es-MX"/>
              </w:rPr>
              <w:t>¿La propuesta fue aprobada?</w:t>
            </w:r>
          </w:p>
          <w:p w:rsidR="00DA34E5" w:rsidRPr="00437A93" w:rsidRDefault="00DA34E5" w:rsidP="00D772D6">
            <w:pPr>
              <w:pStyle w:val="Textoindependiente"/>
              <w:ind w:left="357"/>
              <w:jc w:val="both"/>
              <w:rPr>
                <w:rFonts w:cs="Arial"/>
                <w:bCs/>
                <w:snapToGrid w:val="0"/>
                <w:szCs w:val="18"/>
                <w:lang w:val="es-MX"/>
              </w:rPr>
            </w:pPr>
            <w:r w:rsidRPr="00437A93">
              <w:rPr>
                <w:rFonts w:cs="Arial"/>
                <w:b/>
                <w:bCs/>
                <w:snapToGrid w:val="0"/>
                <w:szCs w:val="18"/>
                <w:lang w:val="es-MX"/>
              </w:rPr>
              <w:t>Sí.</w:t>
            </w:r>
            <w:r w:rsidRPr="00437A93">
              <w:rPr>
                <w:rFonts w:cs="Arial"/>
                <w:bCs/>
                <w:snapToGrid w:val="0"/>
                <w:szCs w:val="18"/>
                <w:lang w:val="es-MX"/>
              </w:rPr>
              <w:t xml:space="preserve"> Continúa en el paso 6.</w:t>
            </w:r>
          </w:p>
          <w:p w:rsidR="00DA34E5" w:rsidRPr="00437A93" w:rsidRDefault="00DA34E5" w:rsidP="00D772D6">
            <w:pPr>
              <w:pStyle w:val="Textoindependiente"/>
              <w:ind w:left="357"/>
              <w:jc w:val="both"/>
              <w:rPr>
                <w:rFonts w:cs="Arial"/>
                <w:bCs/>
                <w:snapToGrid w:val="0"/>
                <w:szCs w:val="18"/>
                <w:lang w:val="es-MX"/>
              </w:rPr>
            </w:pPr>
            <w:r w:rsidRPr="00437A93">
              <w:rPr>
                <w:rFonts w:cs="Arial"/>
                <w:b/>
                <w:bCs/>
                <w:snapToGrid w:val="0"/>
                <w:szCs w:val="18"/>
                <w:lang w:val="es-MX"/>
              </w:rPr>
              <w:t>No.</w:t>
            </w:r>
            <w:r w:rsidRPr="00437A93">
              <w:rPr>
                <w:rFonts w:cs="Arial"/>
                <w:bCs/>
                <w:snapToGrid w:val="0"/>
                <w:szCs w:val="18"/>
                <w:lang w:val="es-MX"/>
              </w:rPr>
              <w:t xml:space="preserve"> Continúa en el paso 2.</w:t>
            </w:r>
          </w:p>
          <w:p w:rsidR="00DA34E5" w:rsidRPr="00437A93" w:rsidRDefault="00DA34E5" w:rsidP="00D772D6">
            <w:pPr>
              <w:ind w:left="357" w:hanging="357"/>
              <w:jc w:val="both"/>
              <w:rPr>
                <w:rFonts w:cs="Arial"/>
                <w:bCs/>
                <w:snapToGrid w:val="0"/>
                <w:szCs w:val="18"/>
              </w:rPr>
            </w:pPr>
          </w:p>
          <w:p w:rsidR="00DA34E5" w:rsidRPr="00437A93" w:rsidRDefault="00DA34E5" w:rsidP="00D772D6">
            <w:pPr>
              <w:pStyle w:val="Textoindependiente"/>
              <w:numPr>
                <w:ilvl w:val="0"/>
                <w:numId w:val="24"/>
              </w:numPr>
              <w:ind w:left="357" w:hanging="357"/>
              <w:jc w:val="both"/>
              <w:rPr>
                <w:rFonts w:cs="Arial"/>
                <w:bCs/>
                <w:snapToGrid w:val="0"/>
                <w:szCs w:val="18"/>
                <w:lang w:val="es-MX"/>
              </w:rPr>
            </w:pPr>
            <w:r w:rsidRPr="00437A93">
              <w:rPr>
                <w:rFonts w:cs="Arial"/>
                <w:bCs/>
                <w:snapToGrid w:val="0"/>
                <w:szCs w:val="18"/>
                <w:lang w:val="es-MX"/>
              </w:rPr>
              <w:t>Toma nota y notifica el acuerdo del Comité Académico y Editorial al Titular de la Dirección de Divulgación.</w:t>
            </w:r>
          </w:p>
          <w:p w:rsidR="00DA34E5" w:rsidRPr="00437A93" w:rsidRDefault="00DA34E5" w:rsidP="00D772D6">
            <w:pPr>
              <w:pStyle w:val="Textoindependiente"/>
              <w:ind w:left="357" w:hanging="357"/>
              <w:jc w:val="both"/>
              <w:rPr>
                <w:rFonts w:cs="Arial"/>
                <w:bCs/>
                <w:snapToGrid w:val="0"/>
                <w:szCs w:val="18"/>
                <w:lang w:val="es-MX"/>
              </w:rPr>
            </w:pPr>
          </w:p>
          <w:p w:rsidR="00DA34E5" w:rsidRDefault="00DA34E5" w:rsidP="00D772D6">
            <w:pPr>
              <w:pStyle w:val="Textoindependiente"/>
              <w:numPr>
                <w:ilvl w:val="0"/>
                <w:numId w:val="24"/>
              </w:numPr>
              <w:ind w:left="357" w:hanging="357"/>
              <w:jc w:val="both"/>
              <w:rPr>
                <w:rFonts w:cs="Arial"/>
                <w:bCs/>
                <w:snapToGrid w:val="0"/>
                <w:szCs w:val="18"/>
                <w:lang w:val="es-MX"/>
              </w:rPr>
            </w:pPr>
            <w:r w:rsidRPr="00437A93">
              <w:rPr>
                <w:rFonts w:cs="Arial"/>
                <w:bCs/>
                <w:snapToGrid w:val="0"/>
                <w:szCs w:val="18"/>
                <w:lang w:val="es-MX"/>
              </w:rPr>
              <w:t>Elabora propuestas de oficios de invitación a los autores aprobados por el Comité Académico y Editorial, y las presenta a la Dirección del Centro.</w:t>
            </w:r>
          </w:p>
          <w:p w:rsidR="00D772D6" w:rsidRPr="00437A93" w:rsidRDefault="00D772D6" w:rsidP="00D772D6">
            <w:pPr>
              <w:pStyle w:val="Textoindependiente"/>
              <w:ind w:left="357"/>
              <w:jc w:val="both"/>
              <w:rPr>
                <w:rFonts w:cs="Arial"/>
                <w:bCs/>
                <w:snapToGrid w:val="0"/>
                <w:szCs w:val="18"/>
                <w:lang w:val="es-MX"/>
              </w:rPr>
            </w:pPr>
          </w:p>
          <w:p w:rsidR="00DA34E5" w:rsidRPr="00437A93" w:rsidRDefault="00DA34E5" w:rsidP="00943B06">
            <w:pPr>
              <w:pStyle w:val="Textoindependiente"/>
              <w:ind w:left="57" w:firstLine="52"/>
              <w:jc w:val="center"/>
              <w:rPr>
                <w:rFonts w:cs="Arial"/>
                <w:bCs/>
                <w:snapToGrid w:val="0"/>
                <w:szCs w:val="18"/>
                <w:lang w:val="es-MX"/>
              </w:rPr>
            </w:pPr>
          </w:p>
        </w:tc>
      </w:tr>
      <w:tr w:rsidR="006C4E70" w:rsidRPr="00D772D6" w:rsidTr="006C4E70">
        <w:trPr>
          <w:tblHeader/>
        </w:trPr>
        <w:tc>
          <w:tcPr>
            <w:tcW w:w="802" w:type="dxa"/>
            <w:tcBorders>
              <w:top w:val="single" w:sz="4" w:space="0" w:color="auto"/>
              <w:bottom w:val="single" w:sz="4" w:space="0" w:color="auto"/>
            </w:tcBorders>
            <w:vAlign w:val="center"/>
          </w:tcPr>
          <w:p w:rsidR="006C4E70" w:rsidRPr="00D772D6" w:rsidRDefault="006C4E70" w:rsidP="006C4E70">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lastRenderedPageBreak/>
              <w:t>Dirección de Centro</w:t>
            </w:r>
          </w:p>
        </w:tc>
        <w:tc>
          <w:tcPr>
            <w:tcW w:w="971" w:type="dxa"/>
            <w:tcBorders>
              <w:top w:val="single" w:sz="4" w:space="0" w:color="auto"/>
              <w:bottom w:val="single" w:sz="4" w:space="0" w:color="auto"/>
            </w:tcBorders>
            <w:vAlign w:val="center"/>
          </w:tcPr>
          <w:p w:rsidR="006C4E70" w:rsidRPr="00D772D6" w:rsidRDefault="006C4E70" w:rsidP="006C4E70">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Dirección de Divulgación</w:t>
            </w:r>
          </w:p>
        </w:tc>
        <w:tc>
          <w:tcPr>
            <w:tcW w:w="834" w:type="dxa"/>
            <w:tcBorders>
              <w:top w:val="single" w:sz="4" w:space="0" w:color="auto"/>
              <w:bottom w:val="single" w:sz="4" w:space="0" w:color="auto"/>
            </w:tcBorders>
            <w:vAlign w:val="center"/>
          </w:tcPr>
          <w:p w:rsidR="006C4E70" w:rsidRPr="00D772D6" w:rsidRDefault="006C4E70" w:rsidP="006C4E70">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Secretaría Académica</w:t>
            </w:r>
          </w:p>
          <w:p w:rsidR="006C4E70" w:rsidRPr="00D772D6" w:rsidRDefault="006C4E70" w:rsidP="006C4E70">
            <w:pPr>
              <w:pStyle w:val="Textoindependiente"/>
              <w:jc w:val="center"/>
              <w:rPr>
                <w:rFonts w:ascii="Arial Narrow" w:hAnsi="Arial Narrow" w:cs="Arial"/>
                <w:b/>
                <w:bCs/>
                <w:snapToGrid w:val="0"/>
                <w:sz w:val="14"/>
                <w:szCs w:val="16"/>
                <w:lang w:val="es-MX"/>
              </w:rPr>
            </w:pPr>
          </w:p>
        </w:tc>
        <w:tc>
          <w:tcPr>
            <w:tcW w:w="971" w:type="dxa"/>
            <w:tcBorders>
              <w:top w:val="single" w:sz="4" w:space="0" w:color="auto"/>
              <w:bottom w:val="single" w:sz="4" w:space="0" w:color="auto"/>
            </w:tcBorders>
            <w:vAlign w:val="center"/>
          </w:tcPr>
          <w:p w:rsidR="006C4E70" w:rsidRPr="00D772D6" w:rsidRDefault="006C4E70" w:rsidP="006C4E70">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Comité Académico y Editorial</w:t>
            </w:r>
          </w:p>
        </w:tc>
        <w:tc>
          <w:tcPr>
            <w:tcW w:w="834" w:type="dxa"/>
            <w:tcBorders>
              <w:top w:val="single" w:sz="4" w:space="0" w:color="auto"/>
              <w:bottom w:val="single" w:sz="4" w:space="0" w:color="auto"/>
            </w:tcBorders>
            <w:vAlign w:val="center"/>
          </w:tcPr>
          <w:p w:rsidR="006C4E70" w:rsidRPr="00D772D6" w:rsidRDefault="006C4E70" w:rsidP="006C4E70">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Autores invitados</w:t>
            </w:r>
          </w:p>
        </w:tc>
        <w:tc>
          <w:tcPr>
            <w:tcW w:w="1109" w:type="dxa"/>
            <w:tcBorders>
              <w:top w:val="single" w:sz="4" w:space="0" w:color="auto"/>
              <w:bottom w:val="single" w:sz="4" w:space="0" w:color="auto"/>
            </w:tcBorders>
            <w:vAlign w:val="center"/>
          </w:tcPr>
          <w:p w:rsidR="006C4E70" w:rsidRPr="00D772D6" w:rsidRDefault="006C4E70" w:rsidP="006C4E70">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Dirección de Apoyo Administrativo</w:t>
            </w:r>
          </w:p>
        </w:tc>
        <w:tc>
          <w:tcPr>
            <w:tcW w:w="971" w:type="dxa"/>
            <w:tcBorders>
              <w:top w:val="single" w:sz="4" w:space="0" w:color="auto"/>
              <w:bottom w:val="single" w:sz="4" w:space="0" w:color="auto"/>
            </w:tcBorders>
            <w:vAlign w:val="center"/>
          </w:tcPr>
          <w:p w:rsidR="006C4E70" w:rsidRPr="00D772D6" w:rsidRDefault="006C4E70" w:rsidP="006C4E70">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Autores contratados</w:t>
            </w:r>
          </w:p>
        </w:tc>
        <w:tc>
          <w:tcPr>
            <w:tcW w:w="971" w:type="dxa"/>
            <w:tcBorders>
              <w:top w:val="single" w:sz="4" w:space="0" w:color="auto"/>
              <w:bottom w:val="single" w:sz="4" w:space="0" w:color="auto"/>
            </w:tcBorders>
            <w:vAlign w:val="center"/>
          </w:tcPr>
          <w:p w:rsidR="006C4E70" w:rsidRPr="00D772D6" w:rsidRDefault="006C4E70" w:rsidP="006C4E70">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Dirección de Apoyo Técnico Editorial</w:t>
            </w:r>
          </w:p>
        </w:tc>
        <w:tc>
          <w:tcPr>
            <w:tcW w:w="3176" w:type="dxa"/>
            <w:tcBorders>
              <w:top w:val="single" w:sz="4" w:space="0" w:color="auto"/>
              <w:bottom w:val="single" w:sz="4" w:space="0" w:color="auto"/>
            </w:tcBorders>
            <w:vAlign w:val="center"/>
          </w:tcPr>
          <w:p w:rsidR="006C4E70" w:rsidRPr="00D772D6" w:rsidRDefault="006C4E70" w:rsidP="006C4E70">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Actividades</w:t>
            </w:r>
          </w:p>
        </w:tc>
      </w:tr>
      <w:tr w:rsidR="00E53437" w:rsidRPr="00437A93" w:rsidTr="006C4E70">
        <w:tc>
          <w:tcPr>
            <w:tcW w:w="802" w:type="dxa"/>
            <w:tcBorders>
              <w:top w:val="single" w:sz="4" w:space="0" w:color="auto"/>
            </w:tcBorders>
          </w:tcPr>
          <w:p w:rsidR="00E53437" w:rsidRDefault="00E53437" w:rsidP="00943B06">
            <w:pPr>
              <w:pStyle w:val="Textoindependiente"/>
              <w:jc w:val="both"/>
              <w:rPr>
                <w:noProof/>
                <w:lang w:val="es-MX" w:eastAsia="es-MX"/>
              </w:rPr>
            </w:pPr>
          </w:p>
        </w:tc>
        <w:tc>
          <w:tcPr>
            <w:tcW w:w="971" w:type="dxa"/>
            <w:tcBorders>
              <w:top w:val="single" w:sz="4" w:space="0" w:color="auto"/>
            </w:tcBorders>
          </w:tcPr>
          <w:p w:rsidR="00E53437" w:rsidRPr="00437A93" w:rsidRDefault="00E53437" w:rsidP="00943B06">
            <w:pPr>
              <w:pStyle w:val="Textoindependiente"/>
              <w:jc w:val="both"/>
              <w:rPr>
                <w:rFonts w:cs="Arial"/>
                <w:b/>
                <w:noProof/>
                <w:sz w:val="22"/>
                <w:szCs w:val="22"/>
                <w:lang w:val="es-MX" w:eastAsia="es-MX"/>
              </w:rPr>
            </w:pPr>
          </w:p>
        </w:tc>
        <w:tc>
          <w:tcPr>
            <w:tcW w:w="834" w:type="dxa"/>
            <w:tcBorders>
              <w:top w:val="single" w:sz="4" w:space="0" w:color="auto"/>
            </w:tcBorders>
          </w:tcPr>
          <w:p w:rsidR="00E53437" w:rsidRPr="00437A93" w:rsidRDefault="00E53437" w:rsidP="00943B06">
            <w:pPr>
              <w:pStyle w:val="Textoindependiente"/>
              <w:jc w:val="both"/>
              <w:rPr>
                <w:rFonts w:ascii="Cambria" w:hAnsi="Cambria" w:cs="Arial"/>
                <w:b/>
                <w:noProof/>
                <w:sz w:val="22"/>
                <w:szCs w:val="22"/>
                <w:lang w:val="es-MX" w:eastAsia="es-MX"/>
              </w:rPr>
            </w:pPr>
          </w:p>
        </w:tc>
        <w:tc>
          <w:tcPr>
            <w:tcW w:w="971" w:type="dxa"/>
            <w:tcBorders>
              <w:top w:val="single" w:sz="4" w:space="0" w:color="auto"/>
            </w:tcBorders>
          </w:tcPr>
          <w:p w:rsidR="00E53437" w:rsidRPr="00437A93" w:rsidRDefault="00E53437" w:rsidP="00943B06">
            <w:pPr>
              <w:pStyle w:val="Textoindependiente"/>
              <w:jc w:val="both"/>
              <w:rPr>
                <w:rFonts w:ascii="Arial Narrow" w:hAnsi="Arial Narrow" w:cs="Arial"/>
                <w:noProof/>
                <w:color w:val="000000"/>
                <w:sz w:val="20"/>
                <w:lang w:val="es-MX" w:eastAsia="es-MX"/>
              </w:rPr>
            </w:pPr>
          </w:p>
        </w:tc>
        <w:tc>
          <w:tcPr>
            <w:tcW w:w="834" w:type="dxa"/>
            <w:tcBorders>
              <w:top w:val="single" w:sz="4" w:space="0" w:color="auto"/>
            </w:tcBorders>
          </w:tcPr>
          <w:p w:rsidR="00E53437" w:rsidRPr="00437A93" w:rsidRDefault="00E53437" w:rsidP="00943B06">
            <w:pPr>
              <w:pStyle w:val="Textoindependiente"/>
              <w:jc w:val="both"/>
              <w:rPr>
                <w:rFonts w:cs="Arial"/>
                <w:noProof/>
                <w:color w:val="000000"/>
                <w:sz w:val="20"/>
                <w:lang w:val="es-MX" w:eastAsia="es-MX"/>
              </w:rPr>
            </w:pPr>
          </w:p>
        </w:tc>
        <w:tc>
          <w:tcPr>
            <w:tcW w:w="1109" w:type="dxa"/>
            <w:tcBorders>
              <w:top w:val="single" w:sz="4" w:space="0" w:color="auto"/>
            </w:tcBorders>
          </w:tcPr>
          <w:p w:rsidR="00E53437" w:rsidRPr="00437A93" w:rsidRDefault="00E53437" w:rsidP="00943B06">
            <w:pPr>
              <w:pStyle w:val="Textoindependiente"/>
              <w:jc w:val="both"/>
              <w:rPr>
                <w:rFonts w:cs="Arial"/>
                <w:bCs/>
                <w:snapToGrid w:val="0"/>
                <w:sz w:val="22"/>
                <w:szCs w:val="22"/>
                <w:lang w:val="es-MX"/>
              </w:rPr>
            </w:pPr>
            <w:r>
              <w:rPr>
                <w:noProof/>
                <w:lang w:val="es-MX" w:eastAsia="es-MX"/>
              </w:rPr>
              <mc:AlternateContent>
                <mc:Choice Requires="wpc">
                  <w:drawing>
                    <wp:anchor distT="0" distB="0" distL="114300" distR="114300" simplePos="0" relativeHeight="254258176" behindDoc="0" locked="0" layoutInCell="1" allowOverlap="1" wp14:anchorId="71AF7297" wp14:editId="70BD4A60">
                      <wp:simplePos x="0" y="0"/>
                      <wp:positionH relativeFrom="column">
                        <wp:posOffset>-2911187</wp:posOffset>
                      </wp:positionH>
                      <wp:positionV relativeFrom="paragraph">
                        <wp:posOffset>19373</wp:posOffset>
                      </wp:positionV>
                      <wp:extent cx="4735830" cy="7082287"/>
                      <wp:effectExtent l="0" t="0" r="0" b="0"/>
                      <wp:wrapNone/>
                      <wp:docPr id="2393" name="Lienzo 239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394" name="Grupo 2394"/>
                              <wpg:cNvGrpSpPr/>
                              <wpg:grpSpPr>
                                <a:xfrm>
                                  <a:off x="51106" y="4953"/>
                                  <a:ext cx="4023861" cy="6887529"/>
                                  <a:chOff x="0" y="5016"/>
                                  <a:chExt cx="4075284" cy="6975269"/>
                                </a:xfrm>
                              </wpg:grpSpPr>
                              <wps:wsp>
                                <wps:cNvPr id="2395" name="Conector fuera de página 2395"/>
                                <wps:cNvSpPr/>
                                <wps:spPr>
                                  <a:xfrm>
                                    <a:off x="69232" y="5016"/>
                                    <a:ext cx="321945" cy="363220"/>
                                  </a:xfrm>
                                  <a:prstGeom prst="flowChartOffpageConnector">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E53437">
                                      <w:pPr>
                                        <w:pStyle w:val="NormalWeb"/>
                                        <w:spacing w:before="0" w:beforeAutospacing="0" w:after="0" w:afterAutospacing="0"/>
                                        <w:jc w:val="center"/>
                                      </w:pPr>
                                      <w:r>
                                        <w:rPr>
                                          <w:rFonts w:ascii="Arial" w:eastAsia="MS Mincho" w:hAnsi="Arial"/>
                                          <w:color w:val="000000"/>
                                          <w:sz w:val="20"/>
                                          <w:szCs w:val="20"/>
                                          <w:lang w:val="es-ES_tradnl"/>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96" name="46 Rectángulo"/>
                                <wps:cNvSpPr/>
                                <wps:spPr>
                                  <a:xfrm>
                                    <a:off x="0" y="677952"/>
                                    <a:ext cx="460375" cy="255269"/>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E53437">
                                      <w:pPr>
                                        <w:pStyle w:val="NormalWeb"/>
                                        <w:spacing w:before="0" w:beforeAutospacing="0" w:after="0" w:afterAutospacing="0"/>
                                        <w:jc w:val="center"/>
                                      </w:pPr>
                                      <w:r>
                                        <w:rPr>
                                          <w:rFonts w:ascii="Arial" w:eastAsia="MS Mincho" w:hAnsi="Arial"/>
                                          <w:sz w:val="20"/>
                                          <w:szCs w:val="20"/>
                                        </w:rPr>
                                        <w:t>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97" name="46 Rectángulo"/>
                                <wps:cNvSpPr/>
                                <wps:spPr>
                                  <a:xfrm>
                                    <a:off x="559032" y="2403197"/>
                                    <a:ext cx="460375" cy="255269"/>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E53437">
                                      <w:pPr>
                                        <w:pStyle w:val="NormalWeb"/>
                                        <w:spacing w:before="0" w:beforeAutospacing="0" w:after="0" w:afterAutospacing="0"/>
                                        <w:jc w:val="center"/>
                                      </w:pPr>
                                      <w:r>
                                        <w:rPr>
                                          <w:rFonts w:ascii="Arial" w:eastAsia="MS Mincho" w:hAnsi="Arial"/>
                                          <w:sz w:val="20"/>
                                          <w:szCs w:val="20"/>
                                        </w:rPr>
                                        <w:t>11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98" name="46 Rectángulo"/>
                                <wps:cNvSpPr/>
                                <wps:spPr>
                                  <a:xfrm>
                                    <a:off x="2303474" y="1757206"/>
                                    <a:ext cx="460375" cy="255269"/>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E53437">
                                      <w:pPr>
                                        <w:pStyle w:val="NormalWeb"/>
                                        <w:spacing w:before="0" w:beforeAutospacing="0" w:after="0" w:afterAutospacing="0"/>
                                        <w:jc w:val="center"/>
                                      </w:pPr>
                                      <w:r>
                                        <w:rPr>
                                          <w:rFonts w:ascii="Arial" w:eastAsia="MS Mincho" w:hAnsi="Arial"/>
                                          <w:sz w:val="20"/>
                                          <w:szCs w:val="20"/>
                                        </w:rPr>
                                        <w:t>10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99" name="46 Rectángulo"/>
                                <wps:cNvSpPr/>
                                <wps:spPr>
                                  <a:xfrm>
                                    <a:off x="560717" y="1089784"/>
                                    <a:ext cx="460375" cy="318771"/>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E53437">
                                      <w:pPr>
                                        <w:pStyle w:val="NormalWeb"/>
                                        <w:spacing w:before="0" w:beforeAutospacing="0" w:after="0" w:afterAutospacing="0"/>
                                        <w:jc w:val="center"/>
                                      </w:pPr>
                                      <w:r>
                                        <w:rPr>
                                          <w:rFonts w:ascii="Arial" w:eastAsia="MS Mincho" w:hAnsi="Arial"/>
                                          <w:sz w:val="20"/>
                                          <w:szCs w:val="20"/>
                                        </w:rPr>
                                        <w:t>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00" name="46 Rectángulo"/>
                                <wps:cNvSpPr/>
                                <wps:spPr>
                                  <a:xfrm>
                                    <a:off x="560714" y="3806831"/>
                                    <a:ext cx="460375" cy="255269"/>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E53437">
                                      <w:pPr>
                                        <w:pStyle w:val="NormalWeb"/>
                                        <w:spacing w:before="0" w:beforeAutospacing="0" w:after="0" w:afterAutospacing="0"/>
                                        <w:jc w:val="center"/>
                                      </w:pPr>
                                      <w:r>
                                        <w:rPr>
                                          <w:rFonts w:ascii="Arial" w:eastAsia="MS Mincho" w:hAnsi="Arial"/>
                                          <w:sz w:val="20"/>
                                          <w:szCs w:val="20"/>
                                        </w:rPr>
                                        <w:t>12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01" name="Decisión 2401"/>
                                <wps:cNvSpPr/>
                                <wps:spPr>
                                  <a:xfrm>
                                    <a:off x="534617" y="3002707"/>
                                    <a:ext cx="508634" cy="361950"/>
                                  </a:xfrm>
                                  <a:prstGeom prst="flowChartDecis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E53437">
                                      <w:pPr>
                                        <w:pStyle w:val="NormalWeb"/>
                                        <w:spacing w:before="0" w:beforeAutospacing="0" w:after="0" w:afterAutospacing="0"/>
                                        <w:jc w:val="center"/>
                                      </w:pPr>
                                      <w:r>
                                        <w:rPr>
                                          <w:rFonts w:ascii="Arial Narrow" w:eastAsia="MS Mincho" w:hAnsi="Arial Narrow"/>
                                          <w:color w:val="000000"/>
                                          <w:sz w:val="18"/>
                                          <w:szCs w:val="18"/>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402" name="Cuadro de texto 2"/>
                                <wps:cNvSpPr txBox="1">
                                  <a:spLocks noChangeArrowheads="1"/>
                                </wps:cNvSpPr>
                                <wps:spPr bwMode="auto">
                                  <a:xfrm>
                                    <a:off x="472439" y="3338758"/>
                                    <a:ext cx="452624" cy="224155"/>
                                  </a:xfrm>
                                  <a:prstGeom prst="rect">
                                    <a:avLst/>
                                  </a:prstGeom>
                                  <a:noFill/>
                                  <a:ln w="9525">
                                    <a:noFill/>
                                    <a:miter lim="800000"/>
                                    <a:headEnd/>
                                    <a:tailEnd/>
                                  </a:ln>
                                </wps:spPr>
                                <wps:txbx>
                                  <w:txbxContent>
                                    <w:p w:rsidR="009C6E0D" w:rsidRDefault="009C6E0D" w:rsidP="00E53437">
                                      <w:pPr>
                                        <w:pStyle w:val="NormalWeb"/>
                                        <w:spacing w:before="0" w:beforeAutospacing="0" w:after="0" w:afterAutospacing="0"/>
                                      </w:pPr>
                                      <w:r>
                                        <w:rPr>
                                          <w:rFonts w:ascii="Arial" w:eastAsia="MS Mincho" w:hAnsi="Arial"/>
                                          <w:sz w:val="18"/>
                                          <w:szCs w:val="18"/>
                                        </w:rPr>
                                        <w:t>Sí</w:t>
                                      </w:r>
                                    </w:p>
                                  </w:txbxContent>
                                </wps:txbx>
                                <wps:bodyPr rot="0" vert="horz" wrap="square" lIns="91440" tIns="45720" rIns="91440" bIns="45720" anchor="t" anchorCtr="0">
                                  <a:noAutofit/>
                                </wps:bodyPr>
                              </wps:wsp>
                              <wps:wsp>
                                <wps:cNvPr id="2403" name="Cuadro de texto 2"/>
                                <wps:cNvSpPr txBox="1">
                                  <a:spLocks noChangeArrowheads="1"/>
                                </wps:cNvSpPr>
                                <wps:spPr bwMode="auto">
                                  <a:xfrm>
                                    <a:off x="844506" y="2908040"/>
                                    <a:ext cx="681355" cy="275590"/>
                                  </a:xfrm>
                                  <a:prstGeom prst="rect">
                                    <a:avLst/>
                                  </a:prstGeom>
                                  <a:noFill/>
                                  <a:ln w="9525">
                                    <a:noFill/>
                                    <a:miter lim="800000"/>
                                    <a:headEnd/>
                                    <a:tailEnd/>
                                  </a:ln>
                                </wps:spPr>
                                <wps:txbx>
                                  <w:txbxContent>
                                    <w:p w:rsidR="009C6E0D" w:rsidRDefault="009C6E0D" w:rsidP="00E53437">
                                      <w:pPr>
                                        <w:pStyle w:val="NormalWeb"/>
                                        <w:spacing w:before="0" w:beforeAutospacing="0" w:after="0" w:afterAutospacing="0"/>
                                      </w:pPr>
                                      <w:r>
                                        <w:rPr>
                                          <w:rFonts w:ascii="Arial" w:eastAsia="MS Mincho" w:hAnsi="Arial"/>
                                          <w:sz w:val="18"/>
                                          <w:szCs w:val="18"/>
                                        </w:rPr>
                                        <w:t>No</w:t>
                                      </w:r>
                                    </w:p>
                                  </w:txbxContent>
                                </wps:txbx>
                                <wps:bodyPr rot="0" vert="horz" wrap="square" lIns="91440" tIns="45720" rIns="91440" bIns="45720" anchor="t" anchorCtr="0">
                                  <a:noAutofit/>
                                </wps:bodyPr>
                              </wps:wsp>
                              <wps:wsp>
                                <wps:cNvPr id="2404" name="4 Conector angular"/>
                                <wps:cNvCnPr>
                                  <a:stCxn id="2396" idx="2"/>
                                  <a:endCxn id="2399" idx="1"/>
                                </wps:cNvCnPr>
                                <wps:spPr>
                                  <a:xfrm rot="16200000" flipH="1">
                                    <a:off x="237478" y="925929"/>
                                    <a:ext cx="315949" cy="330530"/>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405" name="2 Conector angular"/>
                                <wps:cNvCnPr>
                                  <a:stCxn id="2399" idx="3"/>
                                  <a:endCxn id="2398" idx="0"/>
                                </wps:cNvCnPr>
                                <wps:spPr>
                                  <a:xfrm>
                                    <a:off x="1021092" y="1249170"/>
                                    <a:ext cx="1512569" cy="508036"/>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406" name="Conector 2406"/>
                                <wps:cNvSpPr/>
                                <wps:spPr>
                                  <a:xfrm>
                                    <a:off x="1815369" y="3002693"/>
                                    <a:ext cx="357505" cy="337820"/>
                                  </a:xfrm>
                                  <a:prstGeom prst="flowChartConnector">
                                    <a:avLst/>
                                  </a:prstGeom>
                                  <a:solidFill>
                                    <a:sysClr val="window" lastClr="FFFFFF"/>
                                  </a:solidFill>
                                  <a:ln w="6350" cap="flat" cmpd="sng" algn="ctr">
                                    <a:solidFill>
                                      <a:sysClr val="windowText" lastClr="000000"/>
                                    </a:solidFill>
                                    <a:prstDash val="solid"/>
                                  </a:ln>
                                  <a:effectLst/>
                                </wps:spPr>
                                <wps:txbx>
                                  <w:txbxContent>
                                    <w:p w:rsidR="009C6E0D" w:rsidRDefault="009C6E0D" w:rsidP="00E53437">
                                      <w:pPr>
                                        <w:pStyle w:val="NormalWeb"/>
                                        <w:spacing w:before="0" w:beforeAutospacing="0" w:after="0" w:afterAutospacing="0"/>
                                        <w:jc w:val="center"/>
                                      </w:pPr>
                                      <w:r>
                                        <w:rPr>
                                          <w:rFonts w:ascii="Arial" w:eastAsia="MS Mincho" w:hAnsi="Arial"/>
                                          <w:sz w:val="20"/>
                                          <w:szCs w:val="20"/>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07" name="46 Rectángulo"/>
                                <wps:cNvSpPr/>
                                <wps:spPr>
                                  <a:xfrm>
                                    <a:off x="2303474" y="4365789"/>
                                    <a:ext cx="460375"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E53437">
                                      <w:pPr>
                                        <w:pStyle w:val="NormalWeb"/>
                                        <w:spacing w:before="0" w:beforeAutospacing="0" w:after="0" w:afterAutospacing="0"/>
                                        <w:jc w:val="center"/>
                                      </w:pPr>
                                      <w:r>
                                        <w:rPr>
                                          <w:rFonts w:ascii="Arial" w:eastAsia="MS Mincho" w:hAnsi="Arial"/>
                                          <w:sz w:val="20"/>
                                          <w:szCs w:val="20"/>
                                        </w:rPr>
                                        <w:t>13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08" name="46 Rectángulo"/>
                                <wps:cNvSpPr/>
                                <wps:spPr>
                                  <a:xfrm>
                                    <a:off x="2898917" y="5511784"/>
                                    <a:ext cx="460375" cy="255269"/>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E53437">
                                      <w:pPr>
                                        <w:pStyle w:val="NormalWeb"/>
                                        <w:spacing w:before="0" w:beforeAutospacing="0" w:after="0" w:afterAutospacing="0"/>
                                        <w:jc w:val="center"/>
                                      </w:pPr>
                                      <w:r>
                                        <w:rPr>
                                          <w:rFonts w:ascii="Arial" w:eastAsia="MS Mincho" w:hAnsi="Arial"/>
                                          <w:sz w:val="20"/>
                                          <w:szCs w:val="20"/>
                                        </w:rPr>
                                        <w:t>15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09" name="46 Rectángulo"/>
                                <wps:cNvSpPr/>
                                <wps:spPr>
                                  <a:xfrm>
                                    <a:off x="534617" y="4889363"/>
                                    <a:ext cx="460375"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E53437">
                                      <w:pPr>
                                        <w:pStyle w:val="NormalWeb"/>
                                        <w:spacing w:before="0" w:beforeAutospacing="0" w:after="0" w:afterAutospacing="0"/>
                                        <w:jc w:val="center"/>
                                      </w:pPr>
                                      <w:r>
                                        <w:rPr>
                                          <w:rFonts w:ascii="Arial" w:eastAsia="MS Mincho" w:hAnsi="Arial"/>
                                          <w:sz w:val="20"/>
                                          <w:szCs w:val="20"/>
                                        </w:rPr>
                                        <w:t>14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10" name="36 Conector angular"/>
                                <wps:cNvCnPr>
                                  <a:stCxn id="2400" idx="3"/>
                                  <a:endCxn id="2407" idx="0"/>
                                </wps:cNvCnPr>
                                <wps:spPr>
                                  <a:xfrm>
                                    <a:off x="1021089" y="3934466"/>
                                    <a:ext cx="1512572" cy="431323"/>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411" name="38 Conector angular"/>
                                <wps:cNvCnPr>
                                  <a:stCxn id="2398" idx="1"/>
                                  <a:endCxn id="2397" idx="0"/>
                                </wps:cNvCnPr>
                                <wps:spPr>
                                  <a:xfrm rot="10800000" flipV="1">
                                    <a:off x="789221" y="1884841"/>
                                    <a:ext cx="1514254" cy="518356"/>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412" name="42 Conector angular"/>
                                <wps:cNvCnPr>
                                  <a:stCxn id="2409" idx="2"/>
                                  <a:endCxn id="2408" idx="1"/>
                                </wps:cNvCnPr>
                                <wps:spPr>
                                  <a:xfrm rot="16200000" flipH="1">
                                    <a:off x="1584472" y="4324869"/>
                                    <a:ext cx="494778" cy="2134113"/>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413" name="44 Conector angular"/>
                                <wps:cNvCnPr>
                                  <a:stCxn id="2415" idx="1"/>
                                  <a:endCxn id="2416" idx="0"/>
                                </wps:cNvCnPr>
                                <wps:spPr>
                                  <a:xfrm rot="10800000" flipV="1">
                                    <a:off x="808489" y="6155570"/>
                                    <a:ext cx="2806421" cy="510490"/>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414" name="47 Conector angular"/>
                                <wps:cNvCnPr>
                                  <a:stCxn id="2407" idx="1"/>
                                  <a:endCxn id="2409" idx="0"/>
                                </wps:cNvCnPr>
                                <wps:spPr>
                                  <a:xfrm rot="10800000" flipV="1">
                                    <a:off x="764805" y="4493424"/>
                                    <a:ext cx="1538669" cy="395938"/>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415" name="46 Rectángulo"/>
                                <wps:cNvSpPr/>
                                <wps:spPr>
                                  <a:xfrm>
                                    <a:off x="3614909" y="6028051"/>
                                    <a:ext cx="460375" cy="255269"/>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E53437">
                                      <w:pPr>
                                        <w:pStyle w:val="NormalWeb"/>
                                        <w:spacing w:before="0" w:beforeAutospacing="0" w:after="0" w:afterAutospacing="0"/>
                                        <w:jc w:val="center"/>
                                      </w:pPr>
                                      <w:r>
                                        <w:rPr>
                                          <w:rFonts w:ascii="Arial" w:eastAsia="MS Mincho" w:hAnsi="Arial"/>
                                          <w:sz w:val="20"/>
                                          <w:szCs w:val="20"/>
                                        </w:rPr>
                                        <w:t>16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16" name="46 Rectángulo"/>
                                <wps:cNvSpPr/>
                                <wps:spPr>
                                  <a:xfrm>
                                    <a:off x="578300" y="6666186"/>
                                    <a:ext cx="460375" cy="255269"/>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E53437">
                                      <w:pPr>
                                        <w:pStyle w:val="NormalWeb"/>
                                        <w:spacing w:before="0" w:beforeAutospacing="0" w:after="0" w:afterAutospacing="0"/>
                                        <w:jc w:val="center"/>
                                      </w:pPr>
                                      <w:r>
                                        <w:rPr>
                                          <w:rFonts w:ascii="Arial" w:eastAsia="MS Mincho" w:hAnsi="Arial"/>
                                          <w:sz w:val="20"/>
                                          <w:szCs w:val="20"/>
                                        </w:rPr>
                                        <w:t>17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17" name="Conector 2417"/>
                                <wps:cNvSpPr/>
                                <wps:spPr>
                                  <a:xfrm>
                                    <a:off x="1211337" y="632803"/>
                                    <a:ext cx="357505" cy="337821"/>
                                  </a:xfrm>
                                  <a:prstGeom prst="flowChartConnector">
                                    <a:avLst/>
                                  </a:prstGeom>
                                  <a:solidFill>
                                    <a:sysClr val="window" lastClr="FFFFFF"/>
                                  </a:solidFill>
                                  <a:ln w="6350" cap="flat" cmpd="sng" algn="ctr">
                                    <a:solidFill>
                                      <a:sysClr val="windowText" lastClr="000000"/>
                                    </a:solidFill>
                                    <a:prstDash val="solid"/>
                                  </a:ln>
                                  <a:effectLst/>
                                </wps:spPr>
                                <wps:txbx>
                                  <w:txbxContent>
                                    <w:p w:rsidR="009C6E0D" w:rsidRDefault="009C6E0D" w:rsidP="00E53437">
                                      <w:pPr>
                                        <w:pStyle w:val="NormalWeb"/>
                                        <w:spacing w:before="0" w:beforeAutospacing="0" w:after="0" w:afterAutospacing="0"/>
                                        <w:jc w:val="center"/>
                                      </w:pPr>
                                      <w:r>
                                        <w:rPr>
                                          <w:rFonts w:ascii="Arial" w:eastAsia="MS Mincho" w:hAnsi="Arial"/>
                                          <w:sz w:val="20"/>
                                          <w:szCs w:val="20"/>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19" name="1085 Conector angular"/>
                                <wps:cNvCnPr>
                                  <a:stCxn id="2408" idx="3"/>
                                  <a:endCxn id="2415" idx="0"/>
                                </wps:cNvCnPr>
                                <wps:spPr>
                                  <a:xfrm>
                                    <a:off x="3359292" y="5639419"/>
                                    <a:ext cx="485804" cy="388632"/>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420" name="Conector fuera de página 2420"/>
                                <wps:cNvSpPr/>
                                <wps:spPr>
                                  <a:xfrm>
                                    <a:off x="1815369" y="6617065"/>
                                    <a:ext cx="321945" cy="363220"/>
                                  </a:xfrm>
                                  <a:prstGeom prst="flowChartOffpageConnector">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E53437">
                                      <w:pPr>
                                        <w:pStyle w:val="NormalWeb"/>
                                        <w:spacing w:before="0" w:beforeAutospacing="0" w:after="0" w:afterAutospacing="0"/>
                                        <w:jc w:val="center"/>
                                      </w:pPr>
                                      <w:r>
                                        <w:rPr>
                                          <w:rFonts w:ascii="Arial" w:eastAsia="MS Mincho" w:hAnsi="Arial"/>
                                          <w:color w:val="000000"/>
                                          <w:sz w:val="20"/>
                                          <w:szCs w:val="20"/>
                                          <w:lang w:val="es-ES_tradnl"/>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21" name="40 Conector angular"/>
                                <wps:cNvCnPr>
                                  <a:stCxn id="2416" idx="3"/>
                                  <a:endCxn id="2420" idx="1"/>
                                </wps:cNvCnPr>
                                <wps:spPr>
                                  <a:xfrm>
                                    <a:off x="1038675" y="6793821"/>
                                    <a:ext cx="776694" cy="4855"/>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423" name="4 Conector angular"/>
                                <wps:cNvCnPr>
                                  <a:stCxn id="2417" idx="2"/>
                                  <a:endCxn id="2396" idx="3"/>
                                </wps:cNvCnPr>
                                <wps:spPr>
                                  <a:xfrm flipH="1">
                                    <a:off x="460375" y="801713"/>
                                    <a:ext cx="750962" cy="3873"/>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424" name="2 Conector angular"/>
                                <wps:cNvCnPr>
                                  <a:stCxn id="2401" idx="2"/>
                                  <a:endCxn id="2400" idx="0"/>
                                </wps:cNvCnPr>
                                <wps:spPr>
                                  <a:xfrm>
                                    <a:off x="788934" y="3364657"/>
                                    <a:ext cx="1968" cy="442174"/>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426" name="4 Conector angular"/>
                                <wps:cNvCnPr>
                                  <a:stCxn id="2401" idx="3"/>
                                  <a:endCxn id="2406" idx="2"/>
                                </wps:cNvCnPr>
                                <wps:spPr>
                                  <a:xfrm flipV="1">
                                    <a:off x="1043251" y="3171604"/>
                                    <a:ext cx="772118" cy="12079"/>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427" name="4 Conector angular"/>
                                <wps:cNvCnPr>
                                  <a:stCxn id="2397" idx="2"/>
                                  <a:endCxn id="2401" idx="0"/>
                                </wps:cNvCnPr>
                                <wps:spPr>
                                  <a:xfrm flipH="1">
                                    <a:off x="788934" y="2658466"/>
                                    <a:ext cx="286" cy="344241"/>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428" name="4 Conector angular"/>
                                <wps:cNvCnPr>
                                  <a:stCxn id="2395" idx="2"/>
                                  <a:endCxn id="2396" idx="0"/>
                                </wps:cNvCnPr>
                                <wps:spPr>
                                  <a:xfrm flipH="1">
                                    <a:off x="230188" y="368236"/>
                                    <a:ext cx="17" cy="309716"/>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g:wgp>
                          </wpc:wpc>
                        </a:graphicData>
                      </a:graphic>
                      <wp14:sizeRelH relativeFrom="margin">
                        <wp14:pctWidth>0</wp14:pctWidth>
                      </wp14:sizeRelH>
                      <wp14:sizeRelV relativeFrom="margin">
                        <wp14:pctHeight>0</wp14:pctHeight>
                      </wp14:sizeRelV>
                    </wp:anchor>
                  </w:drawing>
                </mc:Choice>
                <mc:Fallback>
                  <w:pict>
                    <v:group w14:anchorId="71AF7297" id="Lienzo 2393" o:spid="_x0000_s1608" editas="canvas" style="position:absolute;left:0;text-align:left;margin-left:-229.25pt;margin-top:1.55pt;width:372.9pt;height:557.65pt;z-index:254258176;mso-position-horizontal-relative:text;mso-position-vertical-relative:text;mso-width-relative:margin;mso-height-relative:margin" coordsize="47358,7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">
                      <v:shape id="_x0000_s1609" type="#_x0000_t75" style="position:absolute;width:47358;height:70821;visibility:visible;mso-wrap-style:square">
                        <v:fill o:detectmouseclick="t"/>
                        <v:path o:connecttype="none"/>
                      </v:shape>
                      <v:group id="Grupo 2394" o:spid="_x0000_s1610" style="position:absolute;left:511;top:49;width:40238;height:68875" coordorigin=",50" coordsize="40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">
                        <v:shape id="Conector fuera de página 2395" o:spid="_x0000_s1611" type="#_x0000_t177" style="position:absolute;left:692;top:50;width:3219;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" fillcolor="white [3212]" strokecolor="black [3213]" strokeweight=".5pt">
                          <v:textbox>
                            <w:txbxContent>
                              <w:p w:rsidR="009C6E0D" w:rsidRDefault="009C6E0D" w:rsidP="00E53437">
                                <w:pPr>
                                  <w:pStyle w:val="NormalWeb"/>
                                  <w:spacing w:before="0" w:beforeAutospacing="0" w:after="0" w:afterAutospacing="0"/>
                                  <w:jc w:val="center"/>
                                </w:pPr>
                                <w:r>
                                  <w:rPr>
                                    <w:rFonts w:ascii="Arial" w:eastAsia="MS Mincho" w:hAnsi="Arial"/>
                                    <w:color w:val="000000"/>
                                    <w:sz w:val="20"/>
                                    <w:szCs w:val="20"/>
                                    <w:lang w:val="es-ES_tradnl"/>
                                  </w:rPr>
                                  <w:t>A</w:t>
                                </w:r>
                              </w:p>
                            </w:txbxContent>
                          </v:textbox>
                        </v:shape>
                        <v:rect id="46 Rectángulo" o:spid="_x0000_s1612" style="position:absolute;top:6779;width:4603;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" fillcolor="white [3201]" strokecolor="black [3200]" strokeweight=".5pt">
                          <v:textbox>
                            <w:txbxContent>
                              <w:p w:rsidR="009C6E0D" w:rsidRDefault="009C6E0D" w:rsidP="00E53437">
                                <w:pPr>
                                  <w:pStyle w:val="NormalWeb"/>
                                  <w:spacing w:before="0" w:beforeAutospacing="0" w:after="0" w:afterAutospacing="0"/>
                                  <w:jc w:val="center"/>
                                </w:pPr>
                                <w:r>
                                  <w:rPr>
                                    <w:rFonts w:ascii="Arial" w:eastAsia="MS Mincho" w:hAnsi="Arial"/>
                                    <w:sz w:val="20"/>
                                    <w:szCs w:val="20"/>
                                  </w:rPr>
                                  <w:t>8</w:t>
                                </w:r>
                              </w:p>
                            </w:txbxContent>
                          </v:textbox>
                        </v:rect>
                        <v:rect id="46 Rectángulo" o:spid="_x0000_s1613" style="position:absolute;left:5590;top:24031;width:4604;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" fillcolor="white [3201]" strokecolor="black [3200]" strokeweight=".5pt">
                          <v:textbox>
                            <w:txbxContent>
                              <w:p w:rsidR="009C6E0D" w:rsidRDefault="009C6E0D" w:rsidP="00E53437">
                                <w:pPr>
                                  <w:pStyle w:val="NormalWeb"/>
                                  <w:spacing w:before="0" w:beforeAutospacing="0" w:after="0" w:afterAutospacing="0"/>
                                  <w:jc w:val="center"/>
                                </w:pPr>
                                <w:r>
                                  <w:rPr>
                                    <w:rFonts w:ascii="Arial" w:eastAsia="MS Mincho" w:hAnsi="Arial"/>
                                    <w:sz w:val="20"/>
                                    <w:szCs w:val="20"/>
                                  </w:rPr>
                                  <w:t>11</w:t>
                                </w:r>
                              </w:p>
                            </w:txbxContent>
                          </v:textbox>
                        </v:rect>
                        <v:rect id="46 Rectángulo" o:spid="_x0000_s1614" style="position:absolute;left:23034;top:17572;width:4604;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" fillcolor="white [3201]" strokecolor="black [3200]" strokeweight=".5pt">
                          <v:textbox>
                            <w:txbxContent>
                              <w:p w:rsidR="009C6E0D" w:rsidRDefault="009C6E0D" w:rsidP="00E53437">
                                <w:pPr>
                                  <w:pStyle w:val="NormalWeb"/>
                                  <w:spacing w:before="0" w:beforeAutospacing="0" w:after="0" w:afterAutospacing="0"/>
                                  <w:jc w:val="center"/>
                                </w:pPr>
                                <w:r>
                                  <w:rPr>
                                    <w:rFonts w:ascii="Arial" w:eastAsia="MS Mincho" w:hAnsi="Arial"/>
                                    <w:sz w:val="20"/>
                                    <w:szCs w:val="20"/>
                                  </w:rPr>
                                  <w:t>10</w:t>
                                </w:r>
                              </w:p>
                            </w:txbxContent>
                          </v:textbox>
                        </v:rect>
                        <v:rect id="46 Rectángulo" o:spid="_x0000_s1615" style="position:absolute;left:5607;top:10897;width:4603;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" fillcolor="white [3201]" strokecolor="black [3200]" strokeweight=".5pt">
                          <v:textbox>
                            <w:txbxContent>
                              <w:p w:rsidR="009C6E0D" w:rsidRDefault="009C6E0D" w:rsidP="00E53437">
                                <w:pPr>
                                  <w:pStyle w:val="NormalWeb"/>
                                  <w:spacing w:before="0" w:beforeAutospacing="0" w:after="0" w:afterAutospacing="0"/>
                                  <w:jc w:val="center"/>
                                </w:pPr>
                                <w:r>
                                  <w:rPr>
                                    <w:rFonts w:ascii="Arial" w:eastAsia="MS Mincho" w:hAnsi="Arial"/>
                                    <w:sz w:val="20"/>
                                    <w:szCs w:val="20"/>
                                  </w:rPr>
                                  <w:t>9</w:t>
                                </w:r>
                              </w:p>
                            </w:txbxContent>
                          </v:textbox>
                        </v:rect>
                        <v:rect id="46 Rectángulo" o:spid="_x0000_s1616" style="position:absolute;left:5607;top:38068;width:4603;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" fillcolor="white [3201]" strokecolor="black [3200]" strokeweight=".5pt">
                          <v:textbox>
                            <w:txbxContent>
                              <w:p w:rsidR="009C6E0D" w:rsidRDefault="009C6E0D" w:rsidP="00E53437">
                                <w:pPr>
                                  <w:pStyle w:val="NormalWeb"/>
                                  <w:spacing w:before="0" w:beforeAutospacing="0" w:after="0" w:afterAutospacing="0"/>
                                  <w:jc w:val="center"/>
                                </w:pPr>
                                <w:r>
                                  <w:rPr>
                                    <w:rFonts w:ascii="Arial" w:eastAsia="MS Mincho" w:hAnsi="Arial"/>
                                    <w:sz w:val="20"/>
                                    <w:szCs w:val="20"/>
                                  </w:rPr>
                                  <w:t>12</w:t>
                                </w:r>
                              </w:p>
                            </w:txbxContent>
                          </v:textbox>
                        </v:rect>
                        <v:shape id="Decisión 2401" o:spid="_x0000_s1617" type="#_x0000_t110" style="position:absolute;left:5346;top:30027;width:5086;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" fillcolor="white [3212]" strokecolor="black [3213]">
                          <v:textbox inset="1mm,1mm,1mm,1mm">
                            <w:txbxContent>
                              <w:p w:rsidR="009C6E0D" w:rsidRDefault="009C6E0D" w:rsidP="00E53437">
                                <w:pPr>
                                  <w:pStyle w:val="NormalWeb"/>
                                  <w:spacing w:before="0" w:beforeAutospacing="0" w:after="0" w:afterAutospacing="0"/>
                                  <w:jc w:val="center"/>
                                </w:pPr>
                                <w:r>
                                  <w:rPr>
                                    <w:rFonts w:ascii="Arial Narrow" w:eastAsia="MS Mincho" w:hAnsi="Arial Narrow"/>
                                    <w:color w:val="000000"/>
                                    <w:sz w:val="18"/>
                                    <w:szCs w:val="18"/>
                                  </w:rPr>
                                  <w:t> </w:t>
                                </w:r>
                              </w:p>
                            </w:txbxContent>
                          </v:textbox>
                        </v:shape>
                        <v:shape id="_x0000_s1618" type="#_x0000_t202" style="position:absolute;left:4724;top:33387;width:452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" filled="f" stroked="f">
                          <v:textbox>
                            <w:txbxContent>
                              <w:p w:rsidR="009C6E0D" w:rsidRDefault="009C6E0D" w:rsidP="00E53437">
                                <w:pPr>
                                  <w:pStyle w:val="NormalWeb"/>
                                  <w:spacing w:before="0" w:beforeAutospacing="0" w:after="0" w:afterAutospacing="0"/>
                                </w:pPr>
                                <w:r>
                                  <w:rPr>
                                    <w:rFonts w:ascii="Arial" w:eastAsia="MS Mincho" w:hAnsi="Arial"/>
                                    <w:sz w:val="18"/>
                                    <w:szCs w:val="18"/>
                                  </w:rPr>
                                  <w:t>Sí</w:t>
                                </w:r>
                              </w:p>
                            </w:txbxContent>
                          </v:textbox>
                        </v:shape>
                        <v:shape id="_x0000_s1619" type="#_x0000_t202" style="position:absolute;left:8445;top:29080;width:6813;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" filled="f" stroked="f">
                          <v:textbox>
                            <w:txbxContent>
                              <w:p w:rsidR="009C6E0D" w:rsidRDefault="009C6E0D" w:rsidP="00E53437">
                                <w:pPr>
                                  <w:pStyle w:val="NormalWeb"/>
                                  <w:spacing w:before="0" w:beforeAutospacing="0" w:after="0" w:afterAutospacing="0"/>
                                </w:pPr>
                                <w:r>
                                  <w:rPr>
                                    <w:rFonts w:ascii="Arial" w:eastAsia="MS Mincho" w:hAnsi="Arial"/>
                                    <w:sz w:val="18"/>
                                    <w:szCs w:val="18"/>
                                  </w:rPr>
                                  <w:t>No</w:t>
                                </w:r>
                              </w:p>
                            </w:txbxContent>
                          </v:textbox>
                        </v:shape>
                        <v:shape id="4 Conector angular" o:spid="_x0000_s1620" type="#_x0000_t33" style="position:absolute;left:2374;top:9259;width:3159;height:330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" strokecolor="black [3200]" strokeweight=".5pt">
                          <v:stroke endarrow="block"/>
                        </v:shape>
                        <v:shape id="2 Conector angular" o:spid="_x0000_s1621" type="#_x0000_t33" style="position:absolute;left:10210;top:12491;width:15126;height:508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" strokecolor="black [3200]" strokeweight=".5pt">
                          <v:stroke endarrow="block"/>
                        </v:shape>
                        <v:shape id="Conector 2406" o:spid="_x0000_s1622" type="#_x0000_t120" style="position:absolute;left:18153;top:30026;width:3575;height:3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" fillcolor="window" strokecolor="windowText" strokeweight=".5pt">
                          <v:textbox>
                            <w:txbxContent>
                              <w:p w:rsidR="009C6E0D" w:rsidRDefault="009C6E0D" w:rsidP="00E53437">
                                <w:pPr>
                                  <w:pStyle w:val="NormalWeb"/>
                                  <w:spacing w:before="0" w:beforeAutospacing="0" w:after="0" w:afterAutospacing="0"/>
                                  <w:jc w:val="center"/>
                                </w:pPr>
                                <w:r>
                                  <w:rPr>
                                    <w:rFonts w:ascii="Arial" w:eastAsia="MS Mincho" w:hAnsi="Arial"/>
                                    <w:sz w:val="20"/>
                                    <w:szCs w:val="20"/>
                                  </w:rPr>
                                  <w:t>b</w:t>
                                </w:r>
                              </w:p>
                            </w:txbxContent>
                          </v:textbox>
                        </v:shape>
                        <v:rect id="46 Rectángulo" o:spid="_x0000_s1623" style="position:absolute;left:23034;top:43657;width:4604;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" fillcolor="white [3201]" strokecolor="black [3200]" strokeweight=".5pt">
                          <v:textbox>
                            <w:txbxContent>
                              <w:p w:rsidR="009C6E0D" w:rsidRDefault="009C6E0D" w:rsidP="00E53437">
                                <w:pPr>
                                  <w:pStyle w:val="NormalWeb"/>
                                  <w:spacing w:before="0" w:beforeAutospacing="0" w:after="0" w:afterAutospacing="0"/>
                                  <w:jc w:val="center"/>
                                </w:pPr>
                                <w:r>
                                  <w:rPr>
                                    <w:rFonts w:ascii="Arial" w:eastAsia="MS Mincho" w:hAnsi="Arial"/>
                                    <w:sz w:val="20"/>
                                    <w:szCs w:val="20"/>
                                  </w:rPr>
                                  <w:t>13</w:t>
                                </w:r>
                              </w:p>
                            </w:txbxContent>
                          </v:textbox>
                        </v:rect>
                        <v:rect id="46 Rectángulo" o:spid="_x0000_s1624" style="position:absolute;left:28989;top:55117;width:4603;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" fillcolor="white [3201]" strokecolor="black [3200]" strokeweight=".5pt">
                          <v:textbox>
                            <w:txbxContent>
                              <w:p w:rsidR="009C6E0D" w:rsidRDefault="009C6E0D" w:rsidP="00E53437">
                                <w:pPr>
                                  <w:pStyle w:val="NormalWeb"/>
                                  <w:spacing w:before="0" w:beforeAutospacing="0" w:after="0" w:afterAutospacing="0"/>
                                  <w:jc w:val="center"/>
                                </w:pPr>
                                <w:r>
                                  <w:rPr>
                                    <w:rFonts w:ascii="Arial" w:eastAsia="MS Mincho" w:hAnsi="Arial"/>
                                    <w:sz w:val="20"/>
                                    <w:szCs w:val="20"/>
                                  </w:rPr>
                                  <w:t>15</w:t>
                                </w:r>
                              </w:p>
                            </w:txbxContent>
                          </v:textbox>
                        </v:rect>
                        <v:rect id="46 Rectángulo" o:spid="_x0000_s1625" style="position:absolute;left:5346;top:48893;width:4603;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" fillcolor="white [3201]" strokecolor="black [3200]" strokeweight=".5pt">
                          <v:textbox>
                            <w:txbxContent>
                              <w:p w:rsidR="009C6E0D" w:rsidRDefault="009C6E0D" w:rsidP="00E53437">
                                <w:pPr>
                                  <w:pStyle w:val="NormalWeb"/>
                                  <w:spacing w:before="0" w:beforeAutospacing="0" w:after="0" w:afterAutospacing="0"/>
                                  <w:jc w:val="center"/>
                                </w:pPr>
                                <w:r>
                                  <w:rPr>
                                    <w:rFonts w:ascii="Arial" w:eastAsia="MS Mincho" w:hAnsi="Arial"/>
                                    <w:sz w:val="20"/>
                                    <w:szCs w:val="20"/>
                                  </w:rPr>
                                  <w:t>14</w:t>
                                </w:r>
                              </w:p>
                            </w:txbxContent>
                          </v:textbox>
                        </v:rect>
                        <v:shape id="36 Conector angular" o:spid="_x0000_s1626" type="#_x0000_t33" style="position:absolute;left:10210;top:39344;width:15126;height:431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" strokecolor="black [3200]" strokeweight=".5pt">
                          <v:stroke endarrow="block"/>
                        </v:shape>
                        <v:shape id="38 Conector angular" o:spid="_x0000_s1627" type="#_x0000_t33" style="position:absolute;left:7892;top:18848;width:15142;height:51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" strokecolor="black [3200]" strokeweight=".5pt">
                          <v:stroke endarrow="block"/>
                        </v:shape>
                        <v:shape id="42 Conector angular" o:spid="_x0000_s1628" type="#_x0000_t33" style="position:absolute;left:15845;top:43248;width:4948;height:2134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" strokecolor="black [3200]" strokeweight=".5pt">
                          <v:stroke endarrow="block"/>
                        </v:shape>
                        <v:shape id="44 Conector angular" o:spid="_x0000_s1629" type="#_x0000_t33" style="position:absolute;left:8084;top:61555;width:28065;height:510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" strokecolor="black [3200]" strokeweight=".5pt">
                          <v:stroke endarrow="block"/>
                        </v:shape>
                        <v:shape id="47 Conector angular" o:spid="_x0000_s1630" type="#_x0000_t33" style="position:absolute;left:7648;top:44934;width:15386;height:395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" strokecolor="black [3200]" strokeweight=".5pt">
                          <v:stroke endarrow="block"/>
                        </v:shape>
                        <v:rect id="46 Rectángulo" o:spid="_x0000_s1631" style="position:absolute;left:36149;top:60280;width:4603;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" fillcolor="white [3201]" strokecolor="black [3200]" strokeweight=".5pt">
                          <v:textbox>
                            <w:txbxContent>
                              <w:p w:rsidR="009C6E0D" w:rsidRDefault="009C6E0D" w:rsidP="00E53437">
                                <w:pPr>
                                  <w:pStyle w:val="NormalWeb"/>
                                  <w:spacing w:before="0" w:beforeAutospacing="0" w:after="0" w:afterAutospacing="0"/>
                                  <w:jc w:val="center"/>
                                </w:pPr>
                                <w:r>
                                  <w:rPr>
                                    <w:rFonts w:ascii="Arial" w:eastAsia="MS Mincho" w:hAnsi="Arial"/>
                                    <w:sz w:val="20"/>
                                    <w:szCs w:val="20"/>
                                  </w:rPr>
                                  <w:t>16</w:t>
                                </w:r>
                              </w:p>
                            </w:txbxContent>
                          </v:textbox>
                        </v:rect>
                        <v:rect id="46 Rectángulo" o:spid="_x0000_s1632" style="position:absolute;left:5783;top:66661;width:4603;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" fillcolor="white [3201]" strokecolor="black [3200]" strokeweight=".5pt">
                          <v:textbox>
                            <w:txbxContent>
                              <w:p w:rsidR="009C6E0D" w:rsidRDefault="009C6E0D" w:rsidP="00E53437">
                                <w:pPr>
                                  <w:pStyle w:val="NormalWeb"/>
                                  <w:spacing w:before="0" w:beforeAutospacing="0" w:after="0" w:afterAutospacing="0"/>
                                  <w:jc w:val="center"/>
                                </w:pPr>
                                <w:r>
                                  <w:rPr>
                                    <w:rFonts w:ascii="Arial" w:eastAsia="MS Mincho" w:hAnsi="Arial"/>
                                    <w:sz w:val="20"/>
                                    <w:szCs w:val="20"/>
                                  </w:rPr>
                                  <w:t>17</w:t>
                                </w:r>
                              </w:p>
                            </w:txbxContent>
                          </v:textbox>
                        </v:rect>
                        <v:shape id="Conector 2417" o:spid="_x0000_s1633" type="#_x0000_t120" style="position:absolute;left:12113;top:6328;width:3575;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" fillcolor="window" strokecolor="windowText" strokeweight=".5pt">
                          <v:textbox>
                            <w:txbxContent>
                              <w:p w:rsidR="009C6E0D" w:rsidRDefault="009C6E0D" w:rsidP="00E53437">
                                <w:pPr>
                                  <w:pStyle w:val="NormalWeb"/>
                                  <w:spacing w:before="0" w:beforeAutospacing="0" w:after="0" w:afterAutospacing="0"/>
                                  <w:jc w:val="center"/>
                                </w:pPr>
                                <w:r>
                                  <w:rPr>
                                    <w:rFonts w:ascii="Arial" w:eastAsia="MS Mincho" w:hAnsi="Arial"/>
                                    <w:sz w:val="20"/>
                                    <w:szCs w:val="20"/>
                                  </w:rPr>
                                  <w:t>b</w:t>
                                </w:r>
                              </w:p>
                            </w:txbxContent>
                          </v:textbox>
                        </v:shape>
                        <v:shape id="1085 Conector angular" o:spid="_x0000_s1634" type="#_x0000_t33" style="position:absolute;left:33592;top:56394;width:4858;height:388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" strokecolor="black [3200]" strokeweight=".5pt">
                          <v:stroke endarrow="block"/>
                        </v:shape>
                        <v:shape id="Conector fuera de página 2420" o:spid="_x0000_s1635" type="#_x0000_t177" style="position:absolute;left:18153;top:66170;width:3220;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" fillcolor="white [3212]" strokecolor="black [3213]" strokeweight=".5pt">
                          <v:textbox>
                            <w:txbxContent>
                              <w:p w:rsidR="009C6E0D" w:rsidRDefault="009C6E0D" w:rsidP="00E53437">
                                <w:pPr>
                                  <w:pStyle w:val="NormalWeb"/>
                                  <w:spacing w:before="0" w:beforeAutospacing="0" w:after="0" w:afterAutospacing="0"/>
                                  <w:jc w:val="center"/>
                                </w:pPr>
                                <w:r>
                                  <w:rPr>
                                    <w:rFonts w:ascii="Arial" w:eastAsia="MS Mincho" w:hAnsi="Arial"/>
                                    <w:color w:val="000000"/>
                                    <w:sz w:val="20"/>
                                    <w:szCs w:val="20"/>
                                    <w:lang w:val="es-ES_tradnl"/>
                                  </w:rPr>
                                  <w:t>B</w:t>
                                </w:r>
                              </w:p>
                            </w:txbxContent>
                          </v:textbox>
                        </v:shape>
                        <v:shape id="40 Conector angular" o:spid="_x0000_s1636" type="#_x0000_t32" style="position:absolute;left:10386;top:67938;width:7767;height: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" strokecolor="black [3200]" strokeweight=".5pt">
                          <v:stroke endarrow="block"/>
                        </v:shape>
                        <v:shape id="4 Conector angular" o:spid="_x0000_s1637" type="#_x0000_t32" style="position:absolute;left:4603;top:8017;width:7510;height: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" strokecolor="black [3200]" strokeweight=".5pt">
                          <v:stroke endarrow="block"/>
                        </v:shape>
                        <v:shape id="2 Conector angular" o:spid="_x0000_s1638" type="#_x0000_t32" style="position:absolute;left:7889;top:33646;width:20;height:4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" strokecolor="black [3200]" strokeweight=".5pt">
                          <v:stroke endarrow="block"/>
                        </v:shape>
                        <v:shape id="4 Conector angular" o:spid="_x0000_s1639" type="#_x0000_t32" style="position:absolute;left:10432;top:31716;width:7721;height: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" strokecolor="black [3200]" strokeweight=".5pt">
                          <v:stroke endarrow="block"/>
                        </v:shape>
                        <v:shape id="4 Conector angular" o:spid="_x0000_s1640" type="#_x0000_t32" style="position:absolute;left:7889;top:26584;width:3;height:34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" strokecolor="black [3200]" strokeweight=".5pt">
                          <v:stroke endarrow="block"/>
                        </v:shape>
                        <v:shape id="4 Conector angular" o:spid="_x0000_s1641" type="#_x0000_t32" style="position:absolute;left:2301;top:3682;width:1;height:30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" strokecolor="black [3200]" strokeweight=".5pt">
                          <v:stroke endarrow="block"/>
                        </v:shape>
                      </v:group>
                    </v:group>
                  </w:pict>
                </mc:Fallback>
              </mc:AlternateContent>
            </w:r>
          </w:p>
        </w:tc>
        <w:tc>
          <w:tcPr>
            <w:tcW w:w="971" w:type="dxa"/>
            <w:tcBorders>
              <w:top w:val="single" w:sz="4" w:space="0" w:color="auto"/>
            </w:tcBorders>
          </w:tcPr>
          <w:p w:rsidR="00E53437" w:rsidRPr="00437A93" w:rsidRDefault="00E53437" w:rsidP="00943B06">
            <w:pPr>
              <w:pStyle w:val="Textoindependiente"/>
              <w:jc w:val="both"/>
              <w:rPr>
                <w:rFonts w:cs="Arial"/>
                <w:bCs/>
                <w:snapToGrid w:val="0"/>
                <w:sz w:val="22"/>
                <w:szCs w:val="22"/>
                <w:lang w:val="es-MX"/>
              </w:rPr>
            </w:pPr>
          </w:p>
        </w:tc>
        <w:tc>
          <w:tcPr>
            <w:tcW w:w="971" w:type="dxa"/>
            <w:tcBorders>
              <w:top w:val="single" w:sz="4" w:space="0" w:color="auto"/>
            </w:tcBorders>
          </w:tcPr>
          <w:p w:rsidR="00E53437" w:rsidRPr="00437A93" w:rsidRDefault="00E53437" w:rsidP="00943B06">
            <w:pPr>
              <w:pStyle w:val="Textoindependiente"/>
              <w:ind w:left="311"/>
              <w:jc w:val="both"/>
              <w:rPr>
                <w:rFonts w:ascii="Cambria" w:hAnsi="Cambria" w:cs="Arial"/>
                <w:b/>
                <w:noProof/>
                <w:sz w:val="22"/>
                <w:szCs w:val="22"/>
                <w:lang w:val="es-MX" w:eastAsia="es-MX"/>
              </w:rPr>
            </w:pPr>
          </w:p>
        </w:tc>
        <w:tc>
          <w:tcPr>
            <w:tcW w:w="3176" w:type="dxa"/>
            <w:tcBorders>
              <w:top w:val="single" w:sz="4" w:space="0" w:color="auto"/>
            </w:tcBorders>
          </w:tcPr>
          <w:p w:rsidR="00E53437" w:rsidRPr="00437A93" w:rsidRDefault="00E53437" w:rsidP="00D772D6">
            <w:pPr>
              <w:pStyle w:val="Textoindependiente"/>
              <w:ind w:left="357" w:hanging="357"/>
              <w:jc w:val="both"/>
              <w:rPr>
                <w:rFonts w:cs="Arial"/>
                <w:bCs/>
                <w:snapToGrid w:val="0"/>
                <w:szCs w:val="18"/>
                <w:lang w:val="es-MX"/>
              </w:rPr>
            </w:pPr>
          </w:p>
          <w:p w:rsidR="00E53437" w:rsidRPr="00437A93" w:rsidRDefault="00E53437" w:rsidP="00D772D6">
            <w:pPr>
              <w:pStyle w:val="Textoindependiente"/>
              <w:ind w:left="357" w:hanging="357"/>
              <w:jc w:val="both"/>
              <w:rPr>
                <w:rFonts w:cs="Arial"/>
                <w:bCs/>
                <w:snapToGrid w:val="0"/>
                <w:szCs w:val="18"/>
                <w:lang w:val="es-MX"/>
              </w:rPr>
            </w:pPr>
          </w:p>
          <w:p w:rsidR="00E53437" w:rsidRPr="00437A93" w:rsidRDefault="00E53437" w:rsidP="00D772D6">
            <w:pPr>
              <w:pStyle w:val="Textoindependiente"/>
              <w:numPr>
                <w:ilvl w:val="0"/>
                <w:numId w:val="24"/>
              </w:numPr>
              <w:ind w:left="357" w:hanging="357"/>
              <w:jc w:val="both"/>
              <w:rPr>
                <w:rFonts w:cs="Arial"/>
                <w:bCs/>
                <w:snapToGrid w:val="0"/>
                <w:szCs w:val="18"/>
                <w:lang w:val="es-MX"/>
              </w:rPr>
            </w:pPr>
            <w:r w:rsidRPr="00437A93">
              <w:rPr>
                <w:rFonts w:cs="Arial"/>
                <w:bCs/>
                <w:snapToGrid w:val="0"/>
                <w:szCs w:val="18"/>
                <w:lang w:val="es-MX"/>
              </w:rPr>
              <w:t xml:space="preserve">Firma oficios de invitación, en orden de prelación, a los autores aprobados por el Comité Académico y Editorial, y los remite a la Dirección de Divulgación. </w:t>
            </w:r>
          </w:p>
          <w:p w:rsidR="00E53437" w:rsidRPr="00437A93" w:rsidRDefault="00E53437" w:rsidP="00D772D6">
            <w:pPr>
              <w:pStyle w:val="Prrafodelista"/>
              <w:ind w:left="357" w:hanging="357"/>
              <w:jc w:val="both"/>
              <w:rPr>
                <w:rFonts w:cs="Arial"/>
                <w:bCs/>
                <w:snapToGrid w:val="0"/>
                <w:szCs w:val="18"/>
              </w:rPr>
            </w:pPr>
          </w:p>
          <w:p w:rsidR="00E53437" w:rsidRPr="00437A93" w:rsidRDefault="00E53437" w:rsidP="00D772D6">
            <w:pPr>
              <w:pStyle w:val="Textoindependiente"/>
              <w:numPr>
                <w:ilvl w:val="0"/>
                <w:numId w:val="24"/>
              </w:numPr>
              <w:ind w:left="357" w:hanging="357"/>
              <w:jc w:val="both"/>
              <w:rPr>
                <w:rFonts w:cs="Arial"/>
                <w:bCs/>
                <w:snapToGrid w:val="0"/>
                <w:szCs w:val="18"/>
                <w:lang w:val="es-MX"/>
              </w:rPr>
            </w:pPr>
            <w:r w:rsidRPr="00437A93">
              <w:rPr>
                <w:rFonts w:cs="Arial"/>
                <w:bCs/>
                <w:snapToGrid w:val="0"/>
                <w:szCs w:val="18"/>
                <w:lang w:val="es-MX"/>
              </w:rPr>
              <w:t>Envía los oficios firmados a los autores aprobados por el Comité Académico y Editorial.</w:t>
            </w:r>
          </w:p>
          <w:p w:rsidR="00E53437" w:rsidRPr="00437A93" w:rsidRDefault="00E53437" w:rsidP="00D772D6">
            <w:pPr>
              <w:pStyle w:val="Prrafodelista"/>
              <w:ind w:left="357" w:hanging="357"/>
              <w:rPr>
                <w:rFonts w:cs="Arial"/>
                <w:bCs/>
                <w:snapToGrid w:val="0"/>
                <w:szCs w:val="18"/>
              </w:rPr>
            </w:pPr>
          </w:p>
          <w:p w:rsidR="00E53437" w:rsidRPr="00437A93" w:rsidRDefault="00E53437" w:rsidP="00D772D6">
            <w:pPr>
              <w:pStyle w:val="Textoindependiente"/>
              <w:numPr>
                <w:ilvl w:val="0"/>
                <w:numId w:val="24"/>
              </w:numPr>
              <w:ind w:left="357" w:hanging="357"/>
              <w:jc w:val="both"/>
              <w:rPr>
                <w:rFonts w:cs="Arial"/>
                <w:bCs/>
                <w:snapToGrid w:val="0"/>
                <w:szCs w:val="18"/>
                <w:lang w:val="es-MX"/>
              </w:rPr>
            </w:pPr>
            <w:r w:rsidRPr="00437A93">
              <w:rPr>
                <w:rFonts w:cs="Arial"/>
                <w:bCs/>
                <w:snapToGrid w:val="0"/>
                <w:szCs w:val="18"/>
                <w:lang w:val="es-MX"/>
              </w:rPr>
              <w:t>Notifican aceptación o rechazo a participar en la publicación que corresponda a la Dirección de Divulgación.</w:t>
            </w:r>
          </w:p>
          <w:p w:rsidR="00E53437" w:rsidRPr="00437A93" w:rsidRDefault="00E53437" w:rsidP="00D772D6">
            <w:pPr>
              <w:pStyle w:val="Textoindependiente"/>
              <w:ind w:left="357" w:hanging="357"/>
              <w:jc w:val="both"/>
              <w:rPr>
                <w:rFonts w:cs="Arial"/>
                <w:bCs/>
                <w:snapToGrid w:val="0"/>
                <w:szCs w:val="18"/>
                <w:lang w:val="es-MX"/>
              </w:rPr>
            </w:pPr>
          </w:p>
          <w:p w:rsidR="00E53437" w:rsidRPr="00437A93" w:rsidRDefault="00E53437" w:rsidP="00D772D6">
            <w:pPr>
              <w:pStyle w:val="Textoindependiente"/>
              <w:numPr>
                <w:ilvl w:val="0"/>
                <w:numId w:val="24"/>
              </w:numPr>
              <w:ind w:left="357" w:hanging="357"/>
              <w:jc w:val="both"/>
              <w:rPr>
                <w:rFonts w:cs="Arial"/>
                <w:bCs/>
                <w:snapToGrid w:val="0"/>
                <w:szCs w:val="18"/>
                <w:lang w:val="es-MX"/>
              </w:rPr>
            </w:pPr>
            <w:r w:rsidRPr="00437A93">
              <w:rPr>
                <w:rFonts w:cs="Arial"/>
                <w:bCs/>
                <w:snapToGrid w:val="0"/>
                <w:szCs w:val="18"/>
                <w:lang w:val="es-MX"/>
              </w:rPr>
              <w:t xml:space="preserve">Recibe respuesta de los autores. </w:t>
            </w:r>
          </w:p>
          <w:p w:rsidR="00E53437" w:rsidRPr="00437A93" w:rsidRDefault="00E53437" w:rsidP="00D772D6">
            <w:pPr>
              <w:pStyle w:val="Textoindependiente"/>
              <w:ind w:left="357" w:hanging="357"/>
              <w:jc w:val="both"/>
              <w:rPr>
                <w:rFonts w:cs="Arial"/>
                <w:bCs/>
                <w:snapToGrid w:val="0"/>
                <w:szCs w:val="18"/>
                <w:lang w:val="es-MX"/>
              </w:rPr>
            </w:pPr>
          </w:p>
          <w:p w:rsidR="00E53437" w:rsidRPr="00437A93" w:rsidRDefault="00E53437" w:rsidP="00D772D6">
            <w:pPr>
              <w:pStyle w:val="Textoindependiente"/>
              <w:ind w:left="357" w:right="191" w:hanging="357"/>
              <w:jc w:val="both"/>
              <w:rPr>
                <w:rFonts w:cs="Arial"/>
                <w:bCs/>
                <w:snapToGrid w:val="0"/>
                <w:szCs w:val="18"/>
                <w:lang w:val="es-MX"/>
              </w:rPr>
            </w:pPr>
            <w:r w:rsidRPr="00437A93">
              <w:rPr>
                <w:rFonts w:cs="Arial"/>
                <w:bCs/>
                <w:snapToGrid w:val="0"/>
                <w:szCs w:val="18"/>
                <w:lang w:val="es-MX"/>
              </w:rPr>
              <w:t xml:space="preserve">¿Acepta participar? </w:t>
            </w:r>
          </w:p>
          <w:p w:rsidR="00E53437" w:rsidRPr="00437A93" w:rsidRDefault="00E53437" w:rsidP="00D772D6">
            <w:pPr>
              <w:pStyle w:val="Textoindependiente"/>
              <w:ind w:left="357" w:right="191" w:hanging="357"/>
              <w:jc w:val="both"/>
              <w:rPr>
                <w:rFonts w:cs="Arial"/>
                <w:bCs/>
                <w:snapToGrid w:val="0"/>
                <w:szCs w:val="18"/>
                <w:lang w:val="es-MX"/>
              </w:rPr>
            </w:pPr>
          </w:p>
          <w:p w:rsidR="00E53437" w:rsidRPr="00437A93" w:rsidRDefault="00E53437" w:rsidP="00D772D6">
            <w:pPr>
              <w:pStyle w:val="Textoindependiente"/>
              <w:ind w:left="357" w:right="191" w:hanging="357"/>
              <w:jc w:val="both"/>
              <w:rPr>
                <w:rFonts w:cs="Arial"/>
                <w:bCs/>
                <w:snapToGrid w:val="0"/>
                <w:szCs w:val="18"/>
                <w:lang w:val="es-MX"/>
              </w:rPr>
            </w:pPr>
            <w:r w:rsidRPr="00437A93">
              <w:rPr>
                <w:rFonts w:cs="Arial"/>
                <w:bCs/>
                <w:snapToGrid w:val="0"/>
                <w:szCs w:val="18"/>
                <w:lang w:val="es-MX"/>
              </w:rPr>
              <w:t>Si. Continua actividad 12.</w:t>
            </w:r>
          </w:p>
          <w:p w:rsidR="00E53437" w:rsidRPr="00437A93" w:rsidRDefault="00E53437" w:rsidP="00D772D6">
            <w:pPr>
              <w:pStyle w:val="Textoindependiente"/>
              <w:ind w:left="357" w:right="191" w:hanging="357"/>
              <w:jc w:val="both"/>
              <w:rPr>
                <w:rFonts w:cs="Arial"/>
                <w:bCs/>
                <w:snapToGrid w:val="0"/>
                <w:szCs w:val="18"/>
                <w:lang w:val="es-MX"/>
              </w:rPr>
            </w:pPr>
            <w:r w:rsidRPr="00437A93">
              <w:rPr>
                <w:rFonts w:cs="Arial"/>
                <w:bCs/>
                <w:snapToGrid w:val="0"/>
                <w:szCs w:val="18"/>
                <w:lang w:val="es-MX"/>
              </w:rPr>
              <w:t>No. Continua actividad 8.</w:t>
            </w:r>
          </w:p>
          <w:p w:rsidR="00E53437" w:rsidRPr="00437A93" w:rsidRDefault="00E53437" w:rsidP="00D772D6">
            <w:pPr>
              <w:pStyle w:val="Textoindependiente"/>
              <w:ind w:left="357" w:right="191" w:hanging="357"/>
              <w:jc w:val="both"/>
              <w:rPr>
                <w:rFonts w:cs="Arial"/>
                <w:bCs/>
                <w:snapToGrid w:val="0"/>
                <w:szCs w:val="18"/>
                <w:lang w:val="es-MX"/>
              </w:rPr>
            </w:pPr>
          </w:p>
          <w:p w:rsidR="00E53437" w:rsidRPr="00437A93" w:rsidRDefault="00E53437" w:rsidP="00D772D6">
            <w:pPr>
              <w:pStyle w:val="Textoindependiente"/>
              <w:numPr>
                <w:ilvl w:val="0"/>
                <w:numId w:val="24"/>
              </w:numPr>
              <w:ind w:left="357" w:hanging="357"/>
              <w:jc w:val="both"/>
              <w:rPr>
                <w:rFonts w:cs="Arial"/>
                <w:bCs/>
                <w:snapToGrid w:val="0"/>
                <w:szCs w:val="18"/>
                <w:lang w:val="es-MX"/>
              </w:rPr>
            </w:pPr>
            <w:r w:rsidRPr="00437A93">
              <w:rPr>
                <w:rFonts w:cs="Arial"/>
                <w:bCs/>
                <w:snapToGrid w:val="0"/>
                <w:szCs w:val="18"/>
                <w:lang w:val="es-MX"/>
              </w:rPr>
              <w:t>Proporciona requisitos para elaboración de trabajos a los autores, mediante oficio y/o por correo electrónico</w:t>
            </w:r>
            <w:r w:rsidRPr="00437A93">
              <w:rPr>
                <w:rFonts w:ascii="Cambria" w:hAnsi="Cambria" w:cs="Arial"/>
                <w:noProof/>
                <w:sz w:val="22"/>
                <w:szCs w:val="22"/>
                <w:lang w:val="es-MX" w:eastAsia="es-MX"/>
              </w:rPr>
              <w:t>.</w:t>
            </w:r>
          </w:p>
          <w:p w:rsidR="00E53437" w:rsidRPr="00437A93" w:rsidRDefault="00E53437" w:rsidP="00D772D6">
            <w:pPr>
              <w:pStyle w:val="Textoindependiente"/>
              <w:ind w:left="357" w:hanging="357"/>
              <w:jc w:val="both"/>
              <w:rPr>
                <w:rFonts w:cs="Arial"/>
                <w:bCs/>
                <w:snapToGrid w:val="0"/>
                <w:szCs w:val="18"/>
                <w:lang w:val="es-MX"/>
              </w:rPr>
            </w:pPr>
          </w:p>
          <w:p w:rsidR="00E53437" w:rsidRPr="00437A93" w:rsidRDefault="00E53437" w:rsidP="00D772D6">
            <w:pPr>
              <w:pStyle w:val="Textoindependiente"/>
              <w:numPr>
                <w:ilvl w:val="0"/>
                <w:numId w:val="24"/>
              </w:numPr>
              <w:ind w:left="357" w:hanging="357"/>
              <w:jc w:val="both"/>
              <w:rPr>
                <w:rFonts w:cs="Arial"/>
                <w:bCs/>
                <w:snapToGrid w:val="0"/>
                <w:szCs w:val="18"/>
                <w:lang w:val="es-MX"/>
              </w:rPr>
            </w:pPr>
            <w:r w:rsidRPr="00437A93">
              <w:rPr>
                <w:rFonts w:cs="Arial"/>
                <w:bCs/>
                <w:snapToGrid w:val="0"/>
                <w:szCs w:val="18"/>
                <w:lang w:val="es-MX"/>
              </w:rPr>
              <w:t>Remiten al Titular de la Dirección de Divulgación la documentación solicitada.</w:t>
            </w:r>
          </w:p>
          <w:p w:rsidR="00E53437" w:rsidRPr="00437A93" w:rsidRDefault="00E53437" w:rsidP="00D772D6">
            <w:pPr>
              <w:pStyle w:val="Textoindependiente"/>
              <w:ind w:left="357" w:hanging="357"/>
              <w:jc w:val="both"/>
              <w:rPr>
                <w:rFonts w:cs="Arial"/>
                <w:bCs/>
                <w:snapToGrid w:val="0"/>
                <w:szCs w:val="18"/>
                <w:lang w:val="es-MX"/>
              </w:rPr>
            </w:pPr>
          </w:p>
          <w:p w:rsidR="00E53437" w:rsidRPr="00437A93" w:rsidRDefault="00E53437" w:rsidP="00D772D6">
            <w:pPr>
              <w:pStyle w:val="Textoindependiente"/>
              <w:numPr>
                <w:ilvl w:val="0"/>
                <w:numId w:val="24"/>
              </w:numPr>
              <w:ind w:left="357" w:hanging="357"/>
              <w:jc w:val="both"/>
              <w:rPr>
                <w:rFonts w:cs="Arial"/>
                <w:bCs/>
                <w:snapToGrid w:val="0"/>
                <w:szCs w:val="18"/>
                <w:lang w:val="es-MX"/>
              </w:rPr>
            </w:pPr>
            <w:r w:rsidRPr="00437A93">
              <w:rPr>
                <w:rFonts w:cs="Arial"/>
                <w:bCs/>
                <w:snapToGrid w:val="0"/>
                <w:szCs w:val="18"/>
                <w:lang w:val="es-MX"/>
              </w:rPr>
              <w:t>Envía documentación de los autores a la Dirección de Apoyo Administrativo, para su contratación.</w:t>
            </w:r>
          </w:p>
          <w:p w:rsidR="00E53437" w:rsidRPr="00437A93" w:rsidRDefault="00E53437" w:rsidP="00D772D6">
            <w:pPr>
              <w:pStyle w:val="Textoindependiente"/>
              <w:ind w:left="357" w:hanging="357"/>
              <w:jc w:val="both"/>
              <w:rPr>
                <w:rFonts w:cs="Arial"/>
                <w:bCs/>
                <w:snapToGrid w:val="0"/>
                <w:szCs w:val="18"/>
                <w:lang w:val="es-MX"/>
              </w:rPr>
            </w:pPr>
          </w:p>
          <w:p w:rsidR="00E53437" w:rsidRPr="00437A93" w:rsidRDefault="00E53437" w:rsidP="00D772D6">
            <w:pPr>
              <w:pStyle w:val="Textoindependiente"/>
              <w:numPr>
                <w:ilvl w:val="0"/>
                <w:numId w:val="24"/>
              </w:numPr>
              <w:ind w:left="357" w:hanging="357"/>
              <w:jc w:val="both"/>
              <w:rPr>
                <w:rFonts w:cs="Arial"/>
                <w:bCs/>
                <w:snapToGrid w:val="0"/>
                <w:szCs w:val="18"/>
                <w:lang w:val="es-MX"/>
              </w:rPr>
            </w:pPr>
            <w:r w:rsidRPr="00437A93">
              <w:rPr>
                <w:rFonts w:cs="Arial"/>
                <w:bCs/>
                <w:snapToGrid w:val="0"/>
                <w:szCs w:val="18"/>
                <w:lang w:val="es-MX"/>
              </w:rPr>
              <w:t>Inicia procedimiento contratación.</w:t>
            </w:r>
          </w:p>
          <w:p w:rsidR="00E53437" w:rsidRPr="00437A93" w:rsidRDefault="00E53437" w:rsidP="00D772D6">
            <w:pPr>
              <w:pStyle w:val="Textoindependiente"/>
              <w:ind w:left="357" w:hanging="357"/>
              <w:jc w:val="both"/>
              <w:rPr>
                <w:rFonts w:cs="Arial"/>
                <w:bCs/>
                <w:snapToGrid w:val="0"/>
                <w:szCs w:val="18"/>
                <w:lang w:val="es-MX"/>
              </w:rPr>
            </w:pPr>
          </w:p>
          <w:p w:rsidR="00E53437" w:rsidRPr="00437A93" w:rsidRDefault="00E53437" w:rsidP="00D772D6">
            <w:pPr>
              <w:pStyle w:val="Textoindependiente"/>
              <w:numPr>
                <w:ilvl w:val="0"/>
                <w:numId w:val="24"/>
              </w:numPr>
              <w:ind w:left="357" w:hanging="357"/>
              <w:jc w:val="both"/>
              <w:rPr>
                <w:rFonts w:cs="Arial"/>
                <w:bCs/>
                <w:snapToGrid w:val="0"/>
                <w:szCs w:val="18"/>
                <w:lang w:val="es-MX"/>
              </w:rPr>
            </w:pPr>
            <w:r w:rsidRPr="00437A93">
              <w:rPr>
                <w:rFonts w:cs="Arial"/>
                <w:bCs/>
                <w:snapToGrid w:val="0"/>
                <w:szCs w:val="18"/>
                <w:lang w:val="es-MX"/>
              </w:rPr>
              <w:t>Elaboran trabajos para la serie o publicación que corresponda y los remiten al Titular de la Dirección de Divulgación.</w:t>
            </w:r>
          </w:p>
          <w:p w:rsidR="00E53437" w:rsidRPr="00437A93" w:rsidRDefault="00E53437" w:rsidP="00D772D6">
            <w:pPr>
              <w:pStyle w:val="Prrafodelista"/>
              <w:ind w:left="357" w:hanging="357"/>
              <w:rPr>
                <w:rFonts w:cs="Arial"/>
                <w:bCs/>
                <w:snapToGrid w:val="0"/>
                <w:szCs w:val="18"/>
              </w:rPr>
            </w:pPr>
          </w:p>
          <w:p w:rsidR="00E53437" w:rsidRPr="00D772D6" w:rsidRDefault="00E53437" w:rsidP="00D772D6">
            <w:pPr>
              <w:pStyle w:val="Textoindependiente"/>
              <w:numPr>
                <w:ilvl w:val="0"/>
                <w:numId w:val="24"/>
              </w:numPr>
              <w:ind w:left="357" w:hanging="357"/>
              <w:jc w:val="both"/>
              <w:rPr>
                <w:rFonts w:cs="Arial"/>
                <w:bCs/>
                <w:snapToGrid w:val="0"/>
                <w:szCs w:val="18"/>
                <w:lang w:val="es-MX"/>
              </w:rPr>
            </w:pPr>
            <w:r w:rsidRPr="00D772D6">
              <w:rPr>
                <w:rFonts w:cs="Arial"/>
                <w:bCs/>
                <w:snapToGrid w:val="0"/>
                <w:szCs w:val="18"/>
                <w:lang w:val="es-MX"/>
              </w:rPr>
              <w:t>Recibe por correo electrónico los trabajos elaborados por los autores.</w:t>
            </w:r>
          </w:p>
          <w:p w:rsidR="00062769" w:rsidRDefault="00062769" w:rsidP="00062769">
            <w:pPr>
              <w:pStyle w:val="Textoindependiente"/>
              <w:ind w:left="109"/>
              <w:jc w:val="both"/>
              <w:rPr>
                <w:rFonts w:cs="Arial"/>
                <w:bCs/>
                <w:snapToGrid w:val="0"/>
                <w:szCs w:val="18"/>
                <w:lang w:val="es-MX"/>
              </w:rPr>
            </w:pPr>
          </w:p>
          <w:p w:rsidR="00D772D6" w:rsidRPr="00437A93" w:rsidRDefault="00D772D6" w:rsidP="00062769">
            <w:pPr>
              <w:pStyle w:val="Textoindependiente"/>
              <w:ind w:left="109"/>
              <w:jc w:val="both"/>
              <w:rPr>
                <w:rFonts w:cs="Arial"/>
                <w:bCs/>
                <w:snapToGrid w:val="0"/>
                <w:szCs w:val="18"/>
                <w:lang w:val="es-MX"/>
              </w:rPr>
            </w:pPr>
          </w:p>
        </w:tc>
      </w:tr>
      <w:tr w:rsidR="00D81301" w:rsidRPr="00D772D6" w:rsidTr="00115E2C">
        <w:trPr>
          <w:tblHeader/>
        </w:trPr>
        <w:tc>
          <w:tcPr>
            <w:tcW w:w="802" w:type="dxa"/>
            <w:tcBorders>
              <w:top w:val="single" w:sz="4" w:space="0" w:color="auto"/>
              <w:bottom w:val="single" w:sz="4" w:space="0" w:color="auto"/>
            </w:tcBorders>
            <w:vAlign w:val="center"/>
          </w:tcPr>
          <w:p w:rsidR="00D81301" w:rsidRPr="00D772D6" w:rsidRDefault="00D81301" w:rsidP="00D81301">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lastRenderedPageBreak/>
              <w:t>Dirección de Centro</w:t>
            </w:r>
          </w:p>
        </w:tc>
        <w:tc>
          <w:tcPr>
            <w:tcW w:w="971" w:type="dxa"/>
            <w:tcBorders>
              <w:top w:val="single" w:sz="4" w:space="0" w:color="auto"/>
              <w:bottom w:val="single" w:sz="4" w:space="0" w:color="auto"/>
            </w:tcBorders>
            <w:vAlign w:val="center"/>
          </w:tcPr>
          <w:p w:rsidR="00D81301" w:rsidRPr="00D772D6" w:rsidRDefault="00D81301" w:rsidP="00D81301">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Dirección de Divulgación</w:t>
            </w:r>
          </w:p>
        </w:tc>
        <w:tc>
          <w:tcPr>
            <w:tcW w:w="834" w:type="dxa"/>
            <w:tcBorders>
              <w:top w:val="single" w:sz="4" w:space="0" w:color="auto"/>
              <w:bottom w:val="single" w:sz="4" w:space="0" w:color="auto"/>
            </w:tcBorders>
            <w:vAlign w:val="center"/>
          </w:tcPr>
          <w:p w:rsidR="00D81301" w:rsidRPr="00D772D6" w:rsidRDefault="00D81301" w:rsidP="00D81301">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Secretaría Académica</w:t>
            </w:r>
          </w:p>
          <w:p w:rsidR="00D81301" w:rsidRPr="00D772D6" w:rsidRDefault="00D81301" w:rsidP="00D81301">
            <w:pPr>
              <w:pStyle w:val="Textoindependiente"/>
              <w:jc w:val="center"/>
              <w:rPr>
                <w:rFonts w:ascii="Arial Narrow" w:hAnsi="Arial Narrow" w:cs="Arial"/>
                <w:b/>
                <w:bCs/>
                <w:snapToGrid w:val="0"/>
                <w:sz w:val="14"/>
                <w:szCs w:val="16"/>
                <w:lang w:val="es-MX"/>
              </w:rPr>
            </w:pPr>
          </w:p>
        </w:tc>
        <w:tc>
          <w:tcPr>
            <w:tcW w:w="971" w:type="dxa"/>
            <w:tcBorders>
              <w:top w:val="single" w:sz="4" w:space="0" w:color="auto"/>
              <w:bottom w:val="single" w:sz="4" w:space="0" w:color="auto"/>
            </w:tcBorders>
            <w:vAlign w:val="center"/>
          </w:tcPr>
          <w:p w:rsidR="00D81301" w:rsidRPr="00D772D6" w:rsidRDefault="00D81301" w:rsidP="00D81301">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Comité Académico y Editorial</w:t>
            </w:r>
          </w:p>
        </w:tc>
        <w:tc>
          <w:tcPr>
            <w:tcW w:w="834" w:type="dxa"/>
            <w:tcBorders>
              <w:top w:val="single" w:sz="4" w:space="0" w:color="auto"/>
              <w:bottom w:val="single" w:sz="4" w:space="0" w:color="auto"/>
            </w:tcBorders>
            <w:vAlign w:val="center"/>
          </w:tcPr>
          <w:p w:rsidR="00D81301" w:rsidRPr="00D772D6" w:rsidRDefault="00D81301" w:rsidP="00D81301">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Autores invitados</w:t>
            </w:r>
          </w:p>
        </w:tc>
        <w:tc>
          <w:tcPr>
            <w:tcW w:w="1109" w:type="dxa"/>
            <w:tcBorders>
              <w:top w:val="single" w:sz="4" w:space="0" w:color="auto"/>
              <w:bottom w:val="single" w:sz="4" w:space="0" w:color="auto"/>
            </w:tcBorders>
            <w:vAlign w:val="center"/>
          </w:tcPr>
          <w:p w:rsidR="00D81301" w:rsidRPr="00D772D6" w:rsidRDefault="00D81301" w:rsidP="00D81301">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Dirección de Apoyo Administrativo</w:t>
            </w:r>
          </w:p>
        </w:tc>
        <w:tc>
          <w:tcPr>
            <w:tcW w:w="971" w:type="dxa"/>
            <w:tcBorders>
              <w:top w:val="single" w:sz="4" w:space="0" w:color="auto"/>
              <w:bottom w:val="single" w:sz="4" w:space="0" w:color="auto"/>
            </w:tcBorders>
            <w:vAlign w:val="center"/>
          </w:tcPr>
          <w:p w:rsidR="00D81301" w:rsidRPr="00D772D6" w:rsidRDefault="00D81301" w:rsidP="00D81301">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Autores contratados</w:t>
            </w:r>
          </w:p>
        </w:tc>
        <w:tc>
          <w:tcPr>
            <w:tcW w:w="971" w:type="dxa"/>
            <w:tcBorders>
              <w:top w:val="single" w:sz="4" w:space="0" w:color="auto"/>
              <w:bottom w:val="single" w:sz="4" w:space="0" w:color="auto"/>
            </w:tcBorders>
            <w:vAlign w:val="center"/>
          </w:tcPr>
          <w:p w:rsidR="00D81301" w:rsidRPr="00D772D6" w:rsidRDefault="00D81301" w:rsidP="00D81301">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Dirección de Apoyo Técnico Editorial</w:t>
            </w:r>
          </w:p>
        </w:tc>
        <w:tc>
          <w:tcPr>
            <w:tcW w:w="3176" w:type="dxa"/>
            <w:tcBorders>
              <w:top w:val="single" w:sz="4" w:space="0" w:color="auto"/>
              <w:bottom w:val="single" w:sz="4" w:space="0" w:color="auto"/>
            </w:tcBorders>
            <w:vAlign w:val="center"/>
          </w:tcPr>
          <w:p w:rsidR="00D81301" w:rsidRPr="00D772D6" w:rsidRDefault="00D81301" w:rsidP="00D81301">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Actividades</w:t>
            </w:r>
          </w:p>
        </w:tc>
      </w:tr>
      <w:tr w:rsidR="00AA1492" w:rsidRPr="00437A93" w:rsidTr="006C4E70">
        <w:tc>
          <w:tcPr>
            <w:tcW w:w="802" w:type="dxa"/>
            <w:tcBorders>
              <w:top w:val="single" w:sz="4" w:space="0" w:color="auto"/>
            </w:tcBorders>
          </w:tcPr>
          <w:p w:rsidR="00AA1492" w:rsidRDefault="00AA1492" w:rsidP="00943B06">
            <w:pPr>
              <w:pStyle w:val="Textoindependiente"/>
              <w:jc w:val="both"/>
              <w:rPr>
                <w:noProof/>
                <w:lang w:val="es-MX" w:eastAsia="es-MX"/>
              </w:rPr>
            </w:pPr>
          </w:p>
        </w:tc>
        <w:tc>
          <w:tcPr>
            <w:tcW w:w="971" w:type="dxa"/>
            <w:tcBorders>
              <w:top w:val="single" w:sz="4" w:space="0" w:color="auto"/>
            </w:tcBorders>
          </w:tcPr>
          <w:p w:rsidR="00AA1492" w:rsidRPr="00437A93" w:rsidRDefault="00AA1492" w:rsidP="00943B06">
            <w:pPr>
              <w:pStyle w:val="Textoindependiente"/>
              <w:jc w:val="both"/>
              <w:rPr>
                <w:rFonts w:cs="Arial"/>
                <w:b/>
                <w:noProof/>
                <w:sz w:val="22"/>
                <w:szCs w:val="22"/>
                <w:lang w:val="es-MX" w:eastAsia="es-MX"/>
              </w:rPr>
            </w:pPr>
          </w:p>
        </w:tc>
        <w:tc>
          <w:tcPr>
            <w:tcW w:w="834" w:type="dxa"/>
            <w:tcBorders>
              <w:top w:val="single" w:sz="4" w:space="0" w:color="auto"/>
            </w:tcBorders>
          </w:tcPr>
          <w:p w:rsidR="00AA1492" w:rsidRPr="00437A93" w:rsidRDefault="00AA1492" w:rsidP="00943B06">
            <w:pPr>
              <w:pStyle w:val="Textoindependiente"/>
              <w:jc w:val="both"/>
              <w:rPr>
                <w:rFonts w:ascii="Cambria" w:hAnsi="Cambria" w:cs="Arial"/>
                <w:b/>
                <w:noProof/>
                <w:sz w:val="22"/>
                <w:szCs w:val="22"/>
                <w:lang w:val="es-MX" w:eastAsia="es-MX"/>
              </w:rPr>
            </w:pPr>
          </w:p>
        </w:tc>
        <w:tc>
          <w:tcPr>
            <w:tcW w:w="971" w:type="dxa"/>
            <w:tcBorders>
              <w:top w:val="single" w:sz="4" w:space="0" w:color="auto"/>
            </w:tcBorders>
          </w:tcPr>
          <w:p w:rsidR="00AA1492" w:rsidRPr="00437A93" w:rsidRDefault="00AA1492" w:rsidP="00943B06">
            <w:pPr>
              <w:pStyle w:val="Textoindependiente"/>
              <w:jc w:val="both"/>
              <w:rPr>
                <w:rFonts w:ascii="Arial Narrow" w:hAnsi="Arial Narrow" w:cs="Arial"/>
                <w:noProof/>
                <w:color w:val="000000"/>
                <w:sz w:val="20"/>
                <w:lang w:val="es-MX" w:eastAsia="es-MX"/>
              </w:rPr>
            </w:pPr>
          </w:p>
        </w:tc>
        <w:tc>
          <w:tcPr>
            <w:tcW w:w="834" w:type="dxa"/>
            <w:tcBorders>
              <w:top w:val="single" w:sz="4" w:space="0" w:color="auto"/>
            </w:tcBorders>
          </w:tcPr>
          <w:p w:rsidR="00AA1492" w:rsidRPr="00437A93" w:rsidRDefault="00AA1492" w:rsidP="00943B06">
            <w:pPr>
              <w:pStyle w:val="Textoindependiente"/>
              <w:jc w:val="both"/>
              <w:rPr>
                <w:rFonts w:cs="Arial"/>
                <w:noProof/>
                <w:color w:val="000000"/>
                <w:sz w:val="20"/>
                <w:lang w:val="es-MX" w:eastAsia="es-MX"/>
              </w:rPr>
            </w:pPr>
          </w:p>
        </w:tc>
        <w:tc>
          <w:tcPr>
            <w:tcW w:w="1109" w:type="dxa"/>
            <w:tcBorders>
              <w:top w:val="single" w:sz="4" w:space="0" w:color="auto"/>
            </w:tcBorders>
          </w:tcPr>
          <w:p w:rsidR="00AA1492" w:rsidRDefault="00AA1492" w:rsidP="00943B06">
            <w:pPr>
              <w:pStyle w:val="Textoindependiente"/>
              <w:jc w:val="both"/>
              <w:rPr>
                <w:noProof/>
                <w:lang w:val="es-MX" w:eastAsia="es-MX"/>
              </w:rPr>
            </w:pPr>
          </w:p>
        </w:tc>
        <w:tc>
          <w:tcPr>
            <w:tcW w:w="971" w:type="dxa"/>
            <w:tcBorders>
              <w:top w:val="single" w:sz="4" w:space="0" w:color="auto"/>
            </w:tcBorders>
          </w:tcPr>
          <w:p w:rsidR="00AA1492" w:rsidRPr="00437A93" w:rsidRDefault="00D615EE" w:rsidP="00943B06">
            <w:pPr>
              <w:pStyle w:val="Textoindependiente"/>
              <w:jc w:val="both"/>
              <w:rPr>
                <w:rFonts w:cs="Arial"/>
                <w:bCs/>
                <w:snapToGrid w:val="0"/>
                <w:sz w:val="22"/>
                <w:szCs w:val="22"/>
                <w:lang w:val="es-MX"/>
              </w:rPr>
            </w:pPr>
            <w:r>
              <w:rPr>
                <w:noProof/>
                <w:lang w:val="es-MX" w:eastAsia="es-MX"/>
              </w:rPr>
              <mc:AlternateContent>
                <mc:Choice Requires="wpc">
                  <w:drawing>
                    <wp:anchor distT="0" distB="0" distL="114300" distR="114300" simplePos="0" relativeHeight="254259200" behindDoc="0" locked="0" layoutInCell="1" allowOverlap="1" wp14:anchorId="7DFFEF10" wp14:editId="3D9EAE35">
                      <wp:simplePos x="0" y="0"/>
                      <wp:positionH relativeFrom="column">
                        <wp:posOffset>-3575685</wp:posOffset>
                      </wp:positionH>
                      <wp:positionV relativeFrom="paragraph">
                        <wp:posOffset>5715</wp:posOffset>
                      </wp:positionV>
                      <wp:extent cx="4699000" cy="7048500"/>
                      <wp:effectExtent l="0" t="0" r="0" b="0"/>
                      <wp:wrapNone/>
                      <wp:docPr id="4" name="Lienzo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429" name="46 Rectángulo"/>
                              <wps:cNvSpPr/>
                              <wps:spPr>
                                <a:xfrm>
                                  <a:off x="575985" y="5045837"/>
                                  <a:ext cx="460288"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D81301">
                                    <w:pPr>
                                      <w:pStyle w:val="NormalWeb"/>
                                      <w:spacing w:before="0" w:beforeAutospacing="0" w:after="0" w:afterAutospacing="0"/>
                                      <w:jc w:val="center"/>
                                    </w:pPr>
                                    <w:r>
                                      <w:rPr>
                                        <w:rFonts w:ascii="Arial" w:eastAsia="MS Mincho" w:hAnsi="Arial"/>
                                        <w:sz w:val="20"/>
                                        <w:szCs w:val="20"/>
                                      </w:rPr>
                                      <w:t>23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30" name="46 Rectángulo"/>
                              <wps:cNvSpPr/>
                              <wps:spPr>
                                <a:xfrm>
                                  <a:off x="1155788" y="4119216"/>
                                  <a:ext cx="460288"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D81301">
                                    <w:pPr>
                                      <w:pStyle w:val="NormalWeb"/>
                                      <w:spacing w:before="0" w:beforeAutospacing="0" w:after="0" w:afterAutospacing="0"/>
                                      <w:jc w:val="center"/>
                                    </w:pPr>
                                    <w:r>
                                      <w:rPr>
                                        <w:rFonts w:ascii="Arial" w:eastAsia="MS Mincho" w:hAnsi="Arial"/>
                                        <w:sz w:val="20"/>
                                        <w:szCs w:val="20"/>
                                      </w:rPr>
                                      <w:t>22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31" name="46 Rectángulo"/>
                              <wps:cNvSpPr/>
                              <wps:spPr>
                                <a:xfrm>
                                  <a:off x="1733098" y="2931646"/>
                                  <a:ext cx="460288"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D81301">
                                    <w:pPr>
                                      <w:pStyle w:val="NormalWeb"/>
                                      <w:spacing w:before="0" w:beforeAutospacing="0" w:after="0" w:afterAutospacing="0"/>
                                      <w:jc w:val="center"/>
                                    </w:pPr>
                                    <w:r>
                                      <w:rPr>
                                        <w:rFonts w:ascii="Arial" w:eastAsia="MS Mincho" w:hAnsi="Arial"/>
                                        <w:sz w:val="20"/>
                                        <w:szCs w:val="20"/>
                                      </w:rPr>
                                      <w:t>21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84" name="46 Rectángulo"/>
                              <wps:cNvSpPr/>
                              <wps:spPr>
                                <a:xfrm>
                                  <a:off x="595035" y="1976127"/>
                                  <a:ext cx="460288"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D81301">
                                    <w:pPr>
                                      <w:pStyle w:val="NormalWeb"/>
                                      <w:spacing w:before="0" w:beforeAutospacing="0" w:after="0" w:afterAutospacing="0"/>
                                      <w:jc w:val="center"/>
                                    </w:pPr>
                                    <w:r>
                                      <w:rPr>
                                        <w:rFonts w:ascii="Arial" w:eastAsia="MS Mincho" w:hAnsi="Arial"/>
                                        <w:sz w:val="20"/>
                                        <w:szCs w:val="20"/>
                                      </w:rPr>
                                      <w:t>20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85" name="46 Rectángulo"/>
                              <wps:cNvSpPr/>
                              <wps:spPr>
                                <a:xfrm>
                                  <a:off x="9525" y="1304309"/>
                                  <a:ext cx="476250"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D81301">
                                    <w:pPr>
                                      <w:pStyle w:val="NormalWeb"/>
                                      <w:spacing w:before="0" w:beforeAutospacing="0" w:after="0" w:afterAutospacing="0"/>
                                      <w:jc w:val="center"/>
                                    </w:pPr>
                                    <w:r>
                                      <w:rPr>
                                        <w:rFonts w:ascii="Arial" w:eastAsia="MS Mincho" w:hAnsi="Arial"/>
                                        <w:sz w:val="20"/>
                                        <w:szCs w:val="20"/>
                                      </w:rPr>
                                      <w:t>19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86" name="51 Conector angular"/>
                              <wps:cNvCnPr>
                                <a:stCxn id="2485" idx="2"/>
                                <a:endCxn id="2484" idx="1"/>
                              </wps:cNvCnPr>
                              <wps:spPr>
                                <a:xfrm rot="16200000" flipH="1">
                                  <a:off x="149251" y="1657977"/>
                                  <a:ext cx="544183" cy="347385"/>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487" name="53 Conector angular"/>
                              <wps:cNvCnPr>
                                <a:stCxn id="2484" idx="2"/>
                                <a:endCxn id="2431" idx="1"/>
                              </wps:cNvCnPr>
                              <wps:spPr>
                                <a:xfrm rot="16200000" flipH="1">
                                  <a:off x="865196" y="2191379"/>
                                  <a:ext cx="827884" cy="907919"/>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496" name="55 Conector angular"/>
                              <wps:cNvCnPr>
                                <a:stCxn id="2429" idx="2"/>
                                <a:endCxn id="2502" idx="1"/>
                              </wps:cNvCnPr>
                              <wps:spPr>
                                <a:xfrm rot="16200000" flipH="1">
                                  <a:off x="532942" y="5574294"/>
                                  <a:ext cx="896033" cy="349658"/>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497" name="58 Conector angular"/>
                              <wps:cNvCnPr>
                                <a:stCxn id="2431" idx="2"/>
                                <a:endCxn id="2430" idx="3"/>
                              </wps:cNvCnPr>
                              <wps:spPr>
                                <a:xfrm rot="5400000">
                                  <a:off x="1259692" y="3543300"/>
                                  <a:ext cx="1059935" cy="347166"/>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498" name="61 Conector angular"/>
                              <wps:cNvCnPr>
                                <a:stCxn id="2430" idx="2"/>
                                <a:endCxn id="2429" idx="3"/>
                              </wps:cNvCnPr>
                              <wps:spPr>
                                <a:xfrm rot="5400000">
                                  <a:off x="811610" y="4599150"/>
                                  <a:ext cx="798986" cy="349659"/>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499" name="63 Conector angular"/>
                              <wps:cNvCnPr>
                                <a:stCxn id="2502" idx="2"/>
                                <a:endCxn id="2500" idx="1"/>
                              </wps:cNvCnPr>
                              <wps:spPr>
                                <a:xfrm rot="16200000" flipH="1">
                                  <a:off x="1394400" y="6316306"/>
                                  <a:ext cx="305662" cy="322600"/>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00" name="46 Rectángulo"/>
                              <wps:cNvSpPr/>
                              <wps:spPr>
                                <a:xfrm>
                                  <a:off x="1708531" y="6502802"/>
                                  <a:ext cx="460288"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D81301">
                                    <w:pPr>
                                      <w:pStyle w:val="NormalWeb"/>
                                      <w:spacing w:before="0" w:beforeAutospacing="0" w:after="0" w:afterAutospacing="0"/>
                                      <w:jc w:val="center"/>
                                    </w:pPr>
                                    <w:r>
                                      <w:rPr>
                                        <w:rFonts w:ascii="Arial" w:eastAsia="MS Mincho" w:hAnsi="Arial"/>
                                        <w:sz w:val="20"/>
                                        <w:szCs w:val="20"/>
                                      </w:rPr>
                                      <w:t>25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02" name="46 Rectángulo"/>
                              <wps:cNvSpPr/>
                              <wps:spPr>
                                <a:xfrm>
                                  <a:off x="1155787" y="6069505"/>
                                  <a:ext cx="460288"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D81301">
                                    <w:pPr>
                                      <w:pStyle w:val="NormalWeb"/>
                                      <w:spacing w:before="0" w:beforeAutospacing="0" w:after="0" w:afterAutospacing="0"/>
                                      <w:jc w:val="center"/>
                                    </w:pPr>
                                    <w:r>
                                      <w:rPr>
                                        <w:rFonts w:ascii="Arial" w:eastAsia="MS Mincho" w:hAnsi="Arial"/>
                                        <w:sz w:val="20"/>
                                        <w:szCs w:val="20"/>
                                      </w:rPr>
                                      <w:t>24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03" name="68 Conector angular"/>
                              <wps:cNvCnPr>
                                <a:stCxn id="2500" idx="2"/>
                                <a:endCxn id="2579" idx="1"/>
                              </wps:cNvCnPr>
                              <wps:spPr>
                                <a:xfrm rot="16200000" flipH="1">
                                  <a:off x="2424164" y="6272582"/>
                                  <a:ext cx="89746" cy="1060725"/>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05" name="Conector fuera de página 2505"/>
                              <wps:cNvSpPr/>
                              <wps:spPr>
                                <a:xfrm>
                                  <a:off x="1790248" y="75224"/>
                                  <a:ext cx="321884" cy="363220"/>
                                </a:xfrm>
                                <a:prstGeom prst="flowChartOffpageConnector">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D81301">
                                    <w:pPr>
                                      <w:pStyle w:val="NormalWeb"/>
                                      <w:spacing w:before="0" w:beforeAutospacing="0" w:after="0" w:afterAutospacing="0"/>
                                      <w:jc w:val="center"/>
                                    </w:pPr>
                                    <w:r>
                                      <w:rPr>
                                        <w:rFonts w:ascii="Arial" w:eastAsia="MS Mincho" w:hAnsi="Arial"/>
                                        <w:color w:val="000000"/>
                                        <w:sz w:val="20"/>
                                        <w:szCs w:val="20"/>
                                        <w:lang w:val="es-ES_tradnl"/>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9" name="Conector fuera de página 2579"/>
                              <wps:cNvSpPr/>
                              <wps:spPr>
                                <a:xfrm>
                                  <a:off x="2999400" y="6666525"/>
                                  <a:ext cx="321310" cy="362585"/>
                                </a:xfrm>
                                <a:prstGeom prst="flowChartOffpageConnector">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1D504D">
                                    <w:pPr>
                                      <w:pStyle w:val="NormalWeb"/>
                                      <w:spacing w:before="0" w:beforeAutospacing="0" w:after="0" w:afterAutospacing="0"/>
                                      <w:jc w:val="center"/>
                                    </w:pPr>
                                    <w:r>
                                      <w:rPr>
                                        <w:rFonts w:ascii="Arial" w:eastAsia="MS Mincho" w:hAnsi="Arial"/>
                                        <w:color w:val="000000"/>
                                        <w:sz w:val="20"/>
                                        <w:szCs w:val="20"/>
                                        <w:lang w:val="es-ES_tradnl"/>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81" name="46 Rectángulo"/>
                              <wps:cNvSpPr/>
                              <wps:spPr>
                                <a:xfrm>
                                  <a:off x="532636" y="427392"/>
                                  <a:ext cx="532636"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D81301">
                                    <w:pPr>
                                      <w:pStyle w:val="NormalWeb"/>
                                      <w:spacing w:before="0" w:beforeAutospacing="0" w:after="0" w:afterAutospacing="0"/>
                                      <w:jc w:val="center"/>
                                    </w:pPr>
                                    <w:r>
                                      <w:rPr>
                                        <w:rFonts w:ascii="Arial" w:eastAsia="MS Mincho" w:hAnsi="Arial"/>
                                        <w:sz w:val="20"/>
                                        <w:szCs w:val="20"/>
                                      </w:rPr>
                                      <w:t>18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82" name="51 Conector angular"/>
                              <wps:cNvCnPr>
                                <a:stCxn id="2505" idx="2"/>
                                <a:endCxn id="2581" idx="3"/>
                              </wps:cNvCnPr>
                              <wps:spPr>
                                <a:xfrm rot="5400000">
                                  <a:off x="1449940" y="53776"/>
                                  <a:ext cx="116583" cy="885918"/>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84" name="51 Conector angular"/>
                              <wps:cNvCnPr>
                                <a:stCxn id="2581" idx="2"/>
                                <a:endCxn id="2485" idx="3"/>
                              </wps:cNvCnPr>
                              <wps:spPr>
                                <a:xfrm rot="5400000">
                                  <a:off x="267724" y="900714"/>
                                  <a:ext cx="749282" cy="313179"/>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7DFFEF10" id="Lienzo 4" o:spid="_x0000_s1642" editas="canvas" style="position:absolute;left:0;text-align:left;margin-left:-281.55pt;margin-top:.45pt;width:370pt;height:555pt;z-index:254259200;mso-position-horizontal-relative:text;mso-position-vertical-relative:text;mso-width-relative:margin;mso-height-relative:margin" coordsize="46990,7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">
                      <v:shape id="_x0000_s1643" type="#_x0000_t75" style="position:absolute;width:46990;height:70485;visibility:visible;mso-wrap-style:square">
                        <v:fill o:detectmouseclick="t"/>
                        <v:path o:connecttype="none"/>
                      </v:shape>
                      <v:rect id="46 Rectángulo" o:spid="_x0000_s1644" style="position:absolute;left:5759;top:50458;width:4603;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" fillcolor="white [3201]" strokecolor="black [3200]" strokeweight=".5pt">
                        <v:textbox>
                          <w:txbxContent>
                            <w:p w:rsidR="009C6E0D" w:rsidRDefault="009C6E0D" w:rsidP="00D81301">
                              <w:pPr>
                                <w:pStyle w:val="NormalWeb"/>
                                <w:spacing w:before="0" w:beforeAutospacing="0" w:after="0" w:afterAutospacing="0"/>
                                <w:jc w:val="center"/>
                              </w:pPr>
                              <w:r>
                                <w:rPr>
                                  <w:rFonts w:ascii="Arial" w:eastAsia="MS Mincho" w:hAnsi="Arial"/>
                                  <w:sz w:val="20"/>
                                  <w:szCs w:val="20"/>
                                </w:rPr>
                                <w:t>23</w:t>
                              </w:r>
                            </w:p>
                          </w:txbxContent>
                        </v:textbox>
                      </v:rect>
                      <v:rect id="46 Rectángulo" o:spid="_x0000_s1645" style="position:absolute;left:11557;top:41192;width:4603;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" fillcolor="white [3201]" strokecolor="black [3200]" strokeweight=".5pt">
                        <v:textbox>
                          <w:txbxContent>
                            <w:p w:rsidR="009C6E0D" w:rsidRDefault="009C6E0D" w:rsidP="00D81301">
                              <w:pPr>
                                <w:pStyle w:val="NormalWeb"/>
                                <w:spacing w:before="0" w:beforeAutospacing="0" w:after="0" w:afterAutospacing="0"/>
                                <w:jc w:val="center"/>
                              </w:pPr>
                              <w:r>
                                <w:rPr>
                                  <w:rFonts w:ascii="Arial" w:eastAsia="MS Mincho" w:hAnsi="Arial"/>
                                  <w:sz w:val="20"/>
                                  <w:szCs w:val="20"/>
                                </w:rPr>
                                <w:t>22</w:t>
                              </w:r>
                            </w:p>
                          </w:txbxContent>
                        </v:textbox>
                      </v:rect>
                      <v:rect id="46 Rectángulo" o:spid="_x0000_s1646" style="position:absolute;left:17330;top:29316;width:4603;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" fillcolor="white [3201]" strokecolor="black [3200]" strokeweight=".5pt">
                        <v:textbox>
                          <w:txbxContent>
                            <w:p w:rsidR="009C6E0D" w:rsidRDefault="009C6E0D" w:rsidP="00D81301">
                              <w:pPr>
                                <w:pStyle w:val="NormalWeb"/>
                                <w:spacing w:before="0" w:beforeAutospacing="0" w:after="0" w:afterAutospacing="0"/>
                                <w:jc w:val="center"/>
                              </w:pPr>
                              <w:r>
                                <w:rPr>
                                  <w:rFonts w:ascii="Arial" w:eastAsia="MS Mincho" w:hAnsi="Arial"/>
                                  <w:sz w:val="20"/>
                                  <w:szCs w:val="20"/>
                                </w:rPr>
                                <w:t>21</w:t>
                              </w:r>
                            </w:p>
                          </w:txbxContent>
                        </v:textbox>
                      </v:rect>
                      <v:rect id="46 Rectángulo" o:spid="_x0000_s1647" style="position:absolute;left:5950;top:19761;width:4603;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" fillcolor="white [3201]" strokecolor="black [3200]" strokeweight=".5pt">
                        <v:textbox>
                          <w:txbxContent>
                            <w:p w:rsidR="009C6E0D" w:rsidRDefault="009C6E0D" w:rsidP="00D81301">
                              <w:pPr>
                                <w:pStyle w:val="NormalWeb"/>
                                <w:spacing w:before="0" w:beforeAutospacing="0" w:after="0" w:afterAutospacing="0"/>
                                <w:jc w:val="center"/>
                              </w:pPr>
                              <w:r>
                                <w:rPr>
                                  <w:rFonts w:ascii="Arial" w:eastAsia="MS Mincho" w:hAnsi="Arial"/>
                                  <w:sz w:val="20"/>
                                  <w:szCs w:val="20"/>
                                </w:rPr>
                                <w:t>20</w:t>
                              </w:r>
                            </w:p>
                          </w:txbxContent>
                        </v:textbox>
                      </v:rect>
                      <v:rect id="46 Rectángulo" o:spid="_x0000_s1648" style="position:absolute;left:95;top:13043;width:4762;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" fillcolor="white [3201]" strokecolor="black [3200]" strokeweight=".5pt">
                        <v:textbox>
                          <w:txbxContent>
                            <w:p w:rsidR="009C6E0D" w:rsidRDefault="009C6E0D" w:rsidP="00D81301">
                              <w:pPr>
                                <w:pStyle w:val="NormalWeb"/>
                                <w:spacing w:before="0" w:beforeAutospacing="0" w:after="0" w:afterAutospacing="0"/>
                                <w:jc w:val="center"/>
                              </w:pPr>
                              <w:r>
                                <w:rPr>
                                  <w:rFonts w:ascii="Arial" w:eastAsia="MS Mincho" w:hAnsi="Arial"/>
                                  <w:sz w:val="20"/>
                                  <w:szCs w:val="20"/>
                                </w:rPr>
                                <w:t>19</w:t>
                              </w:r>
                            </w:p>
                          </w:txbxContent>
                        </v:textbox>
                      </v:rect>
                      <v:shape id="51 Conector angular" o:spid="_x0000_s1649" type="#_x0000_t33" style="position:absolute;left:1492;top:16579;width:5442;height:347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" strokecolor="black [3200]" strokeweight=".5pt">
                        <v:stroke endarrow="block"/>
                      </v:shape>
                      <v:shape id="53 Conector angular" o:spid="_x0000_s1650" type="#_x0000_t33" style="position:absolute;left:8651;top:21913;width:8279;height:907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" strokecolor="black [3200]" strokeweight=".5pt">
                        <v:stroke endarrow="block"/>
                      </v:shape>
                      <v:shape id="55 Conector angular" o:spid="_x0000_s1651" type="#_x0000_t33" style="position:absolute;left:5329;top:55743;width:8960;height:349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" strokecolor="black [3200]" strokeweight=".5pt">
                        <v:stroke endarrow="block"/>
                      </v:shape>
                      <v:shape id="58 Conector angular" o:spid="_x0000_s1652" type="#_x0000_t33" style="position:absolute;left:12596;top:35433;width:10599;height:347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" strokecolor="black [3200]" strokeweight=".5pt">
                        <v:stroke endarrow="block"/>
                      </v:shape>
                      <v:shape id="61 Conector angular" o:spid="_x0000_s1653" type="#_x0000_t33" style="position:absolute;left:8116;top:45990;width:7990;height:349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" strokecolor="black [3200]" strokeweight=".5pt">
                        <v:stroke endarrow="block"/>
                      </v:shape>
                      <v:shape id="63 Conector angular" o:spid="_x0000_s1654" type="#_x0000_t33" style="position:absolute;left:13943;top:63163;width:3057;height:322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" strokecolor="black [3200]" strokeweight=".5pt">
                        <v:stroke endarrow="block"/>
                      </v:shape>
                      <v:rect id="46 Rectángulo" o:spid="_x0000_s1655" style="position:absolute;left:17085;top:65028;width:4603;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" fillcolor="white [3201]" strokecolor="black [3200]" strokeweight=".5pt">
                        <v:textbox>
                          <w:txbxContent>
                            <w:p w:rsidR="009C6E0D" w:rsidRDefault="009C6E0D" w:rsidP="00D81301">
                              <w:pPr>
                                <w:pStyle w:val="NormalWeb"/>
                                <w:spacing w:before="0" w:beforeAutospacing="0" w:after="0" w:afterAutospacing="0"/>
                                <w:jc w:val="center"/>
                              </w:pPr>
                              <w:r>
                                <w:rPr>
                                  <w:rFonts w:ascii="Arial" w:eastAsia="MS Mincho" w:hAnsi="Arial"/>
                                  <w:sz w:val="20"/>
                                  <w:szCs w:val="20"/>
                                </w:rPr>
                                <w:t>25</w:t>
                              </w:r>
                            </w:p>
                          </w:txbxContent>
                        </v:textbox>
                      </v:rect>
                      <v:rect id="46 Rectángulo" o:spid="_x0000_s1656" style="position:absolute;left:11557;top:60695;width:4603;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" fillcolor="white [3201]" strokecolor="black [3200]" strokeweight=".5pt">
                        <v:textbox>
                          <w:txbxContent>
                            <w:p w:rsidR="009C6E0D" w:rsidRDefault="009C6E0D" w:rsidP="00D81301">
                              <w:pPr>
                                <w:pStyle w:val="NormalWeb"/>
                                <w:spacing w:before="0" w:beforeAutospacing="0" w:after="0" w:afterAutospacing="0"/>
                                <w:jc w:val="center"/>
                              </w:pPr>
                              <w:r>
                                <w:rPr>
                                  <w:rFonts w:ascii="Arial" w:eastAsia="MS Mincho" w:hAnsi="Arial"/>
                                  <w:sz w:val="20"/>
                                  <w:szCs w:val="20"/>
                                </w:rPr>
                                <w:t>24</w:t>
                              </w:r>
                            </w:p>
                          </w:txbxContent>
                        </v:textbox>
                      </v:rect>
                      <v:shape id="68 Conector angular" o:spid="_x0000_s1657" type="#_x0000_t33" style="position:absolute;left:24241;top:62725;width:898;height:1060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" strokecolor="black [3200]" strokeweight=".5pt">
                        <v:stroke endarrow="block"/>
                      </v:shape>
                      <v:shape id="Conector fuera de página 2505" o:spid="_x0000_s1658" type="#_x0000_t177" style="position:absolute;left:17902;top:752;width:3219;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" fillcolor="white [3212]" strokecolor="black [3213]" strokeweight=".5pt">
                        <v:textbox>
                          <w:txbxContent>
                            <w:p w:rsidR="009C6E0D" w:rsidRDefault="009C6E0D" w:rsidP="00D81301">
                              <w:pPr>
                                <w:pStyle w:val="NormalWeb"/>
                                <w:spacing w:before="0" w:beforeAutospacing="0" w:after="0" w:afterAutospacing="0"/>
                                <w:jc w:val="center"/>
                              </w:pPr>
                              <w:r>
                                <w:rPr>
                                  <w:rFonts w:ascii="Arial" w:eastAsia="MS Mincho" w:hAnsi="Arial"/>
                                  <w:color w:val="000000"/>
                                  <w:sz w:val="20"/>
                                  <w:szCs w:val="20"/>
                                  <w:lang w:val="es-ES_tradnl"/>
                                </w:rPr>
                                <w:t>B</w:t>
                              </w:r>
                            </w:p>
                          </w:txbxContent>
                        </v:textbox>
                      </v:shape>
                      <v:shape id="Conector fuera de página 2579" o:spid="_x0000_s1659" type="#_x0000_t177" style="position:absolute;left:29994;top:66665;width:3213;height:3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" fillcolor="white [3212]" strokecolor="black [3213]" strokeweight=".5pt">
                        <v:textbox>
                          <w:txbxContent>
                            <w:p w:rsidR="009C6E0D" w:rsidRDefault="009C6E0D" w:rsidP="001D504D">
                              <w:pPr>
                                <w:pStyle w:val="NormalWeb"/>
                                <w:spacing w:before="0" w:beforeAutospacing="0" w:after="0" w:afterAutospacing="0"/>
                                <w:jc w:val="center"/>
                              </w:pPr>
                              <w:r>
                                <w:rPr>
                                  <w:rFonts w:ascii="Arial" w:eastAsia="MS Mincho" w:hAnsi="Arial"/>
                                  <w:color w:val="000000"/>
                                  <w:sz w:val="20"/>
                                  <w:szCs w:val="20"/>
                                  <w:lang w:val="es-ES_tradnl"/>
                                </w:rPr>
                                <w:t>C</w:t>
                              </w:r>
                            </w:p>
                          </w:txbxContent>
                        </v:textbox>
                      </v:shape>
                      <v:rect id="46 Rectángulo" o:spid="_x0000_s1660" style="position:absolute;left:5326;top:4273;width:5326;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" fillcolor="white [3201]" strokecolor="black [3200]" strokeweight=".5pt">
                        <v:textbox>
                          <w:txbxContent>
                            <w:p w:rsidR="009C6E0D" w:rsidRDefault="009C6E0D" w:rsidP="00D81301">
                              <w:pPr>
                                <w:pStyle w:val="NormalWeb"/>
                                <w:spacing w:before="0" w:beforeAutospacing="0" w:after="0" w:afterAutospacing="0"/>
                                <w:jc w:val="center"/>
                              </w:pPr>
                              <w:r>
                                <w:rPr>
                                  <w:rFonts w:ascii="Arial" w:eastAsia="MS Mincho" w:hAnsi="Arial"/>
                                  <w:sz w:val="20"/>
                                  <w:szCs w:val="20"/>
                                </w:rPr>
                                <w:t>18</w:t>
                              </w:r>
                            </w:p>
                          </w:txbxContent>
                        </v:textbox>
                      </v:rect>
                      <v:shape id="51 Conector angular" o:spid="_x0000_s1661" type="#_x0000_t33" style="position:absolute;left:14499;top:537;width:1166;height:88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" strokecolor="black [3200]" strokeweight=".5pt">
                        <v:stroke endarrow="block"/>
                      </v:shape>
                      <v:shape id="51 Conector angular" o:spid="_x0000_s1662" type="#_x0000_t33" style="position:absolute;left:2676;top:9007;width:7493;height:313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" strokecolor="black [3200]" strokeweight=".5pt">
                        <v:stroke endarrow="block"/>
                      </v:shape>
                    </v:group>
                  </w:pict>
                </mc:Fallback>
              </mc:AlternateContent>
            </w:r>
          </w:p>
        </w:tc>
        <w:tc>
          <w:tcPr>
            <w:tcW w:w="971" w:type="dxa"/>
            <w:tcBorders>
              <w:top w:val="single" w:sz="4" w:space="0" w:color="auto"/>
            </w:tcBorders>
          </w:tcPr>
          <w:p w:rsidR="00AA1492" w:rsidRPr="00437A93" w:rsidRDefault="00AA1492" w:rsidP="00943B06">
            <w:pPr>
              <w:pStyle w:val="Textoindependiente"/>
              <w:ind w:left="311"/>
              <w:jc w:val="both"/>
              <w:rPr>
                <w:rFonts w:ascii="Cambria" w:hAnsi="Cambria" w:cs="Arial"/>
                <w:b/>
                <w:noProof/>
                <w:sz w:val="22"/>
                <w:szCs w:val="22"/>
                <w:lang w:val="es-MX" w:eastAsia="es-MX"/>
              </w:rPr>
            </w:pPr>
          </w:p>
        </w:tc>
        <w:tc>
          <w:tcPr>
            <w:tcW w:w="3176" w:type="dxa"/>
            <w:tcBorders>
              <w:top w:val="single" w:sz="4" w:space="0" w:color="auto"/>
            </w:tcBorders>
          </w:tcPr>
          <w:p w:rsidR="00AA1492" w:rsidRDefault="00AA1492" w:rsidP="00E53437">
            <w:pPr>
              <w:pStyle w:val="Textoindependiente"/>
              <w:ind w:left="109"/>
              <w:jc w:val="both"/>
              <w:rPr>
                <w:rFonts w:cs="Arial"/>
                <w:bCs/>
                <w:snapToGrid w:val="0"/>
                <w:szCs w:val="18"/>
                <w:lang w:val="es-MX"/>
              </w:rPr>
            </w:pPr>
          </w:p>
          <w:p w:rsidR="001D504D" w:rsidRDefault="001D504D" w:rsidP="00E53437">
            <w:pPr>
              <w:pStyle w:val="Textoindependiente"/>
              <w:ind w:left="109"/>
              <w:jc w:val="both"/>
              <w:rPr>
                <w:rFonts w:cs="Arial"/>
                <w:bCs/>
                <w:snapToGrid w:val="0"/>
                <w:szCs w:val="18"/>
                <w:lang w:val="es-MX"/>
              </w:rPr>
            </w:pPr>
          </w:p>
          <w:p w:rsidR="001D504D" w:rsidRDefault="001D504D" w:rsidP="00E53437">
            <w:pPr>
              <w:pStyle w:val="Textoindependiente"/>
              <w:ind w:left="109"/>
              <w:jc w:val="both"/>
              <w:rPr>
                <w:rFonts w:cs="Arial"/>
                <w:bCs/>
                <w:snapToGrid w:val="0"/>
                <w:szCs w:val="18"/>
                <w:lang w:val="es-MX"/>
              </w:rPr>
            </w:pPr>
          </w:p>
          <w:p w:rsidR="00115E2C" w:rsidRDefault="00115E2C" w:rsidP="00D772D6">
            <w:pPr>
              <w:pStyle w:val="Textoindependiente"/>
              <w:numPr>
                <w:ilvl w:val="0"/>
                <w:numId w:val="24"/>
              </w:numPr>
              <w:ind w:left="357" w:hanging="357"/>
              <w:jc w:val="both"/>
              <w:rPr>
                <w:rFonts w:cs="Arial"/>
                <w:bCs/>
                <w:snapToGrid w:val="0"/>
                <w:szCs w:val="18"/>
                <w:lang w:val="es-MX"/>
              </w:rPr>
            </w:pPr>
            <w:r>
              <w:rPr>
                <w:rFonts w:cs="Arial"/>
                <w:bCs/>
                <w:snapToGrid w:val="0"/>
                <w:szCs w:val="18"/>
                <w:lang w:val="es-MX"/>
              </w:rPr>
              <w:t xml:space="preserve">Elabora </w:t>
            </w:r>
            <w:r w:rsidRPr="00437A93">
              <w:rPr>
                <w:rFonts w:cs="Arial"/>
                <w:bCs/>
                <w:snapToGrid w:val="0"/>
                <w:szCs w:val="18"/>
                <w:lang w:val="es-MX"/>
              </w:rPr>
              <w:t>oficios para enviar a integrantes externos del Comité Académico y Editorial, los trabajos elaborados, para su dictamen, y los presenta a firma de la Dirección del Centro</w:t>
            </w:r>
            <w:r>
              <w:rPr>
                <w:rFonts w:cs="Arial"/>
                <w:bCs/>
                <w:snapToGrid w:val="0"/>
                <w:szCs w:val="18"/>
                <w:lang w:val="es-MX"/>
              </w:rPr>
              <w:t>.</w:t>
            </w:r>
          </w:p>
          <w:p w:rsidR="00115E2C" w:rsidRDefault="00115E2C" w:rsidP="00D772D6">
            <w:pPr>
              <w:pStyle w:val="Textoindependiente"/>
              <w:ind w:left="357"/>
              <w:jc w:val="both"/>
              <w:rPr>
                <w:rFonts w:cs="Arial"/>
                <w:bCs/>
                <w:snapToGrid w:val="0"/>
                <w:szCs w:val="18"/>
                <w:lang w:val="es-MX"/>
              </w:rPr>
            </w:pPr>
          </w:p>
          <w:p w:rsidR="00115E2C" w:rsidRPr="00437A93" w:rsidRDefault="00115E2C" w:rsidP="00D772D6">
            <w:pPr>
              <w:pStyle w:val="Textoindependiente"/>
              <w:numPr>
                <w:ilvl w:val="0"/>
                <w:numId w:val="24"/>
              </w:numPr>
              <w:ind w:left="357" w:hanging="357"/>
              <w:jc w:val="both"/>
              <w:rPr>
                <w:rFonts w:cs="Arial"/>
                <w:bCs/>
                <w:snapToGrid w:val="0"/>
                <w:szCs w:val="18"/>
                <w:lang w:val="es-MX"/>
              </w:rPr>
            </w:pPr>
            <w:r w:rsidRPr="00437A93">
              <w:rPr>
                <w:rFonts w:cs="Arial"/>
                <w:bCs/>
                <w:snapToGrid w:val="0"/>
                <w:szCs w:val="18"/>
                <w:lang w:val="es-MX"/>
              </w:rPr>
              <w:t>Firma oficios para enviar los trabajos a dictamen y los remite a la Dirección de Divulgación.</w:t>
            </w:r>
          </w:p>
          <w:p w:rsidR="00115E2C" w:rsidRPr="00437A93" w:rsidRDefault="00115E2C" w:rsidP="00D772D6">
            <w:pPr>
              <w:pStyle w:val="Prrafodelista"/>
              <w:ind w:left="357" w:hanging="283"/>
              <w:rPr>
                <w:rFonts w:cs="Arial"/>
                <w:bCs/>
                <w:snapToGrid w:val="0"/>
                <w:szCs w:val="18"/>
              </w:rPr>
            </w:pPr>
          </w:p>
          <w:p w:rsidR="00115E2C" w:rsidRPr="00437A93" w:rsidRDefault="00115E2C" w:rsidP="00D772D6">
            <w:pPr>
              <w:pStyle w:val="Textoindependiente"/>
              <w:numPr>
                <w:ilvl w:val="0"/>
                <w:numId w:val="24"/>
              </w:numPr>
              <w:ind w:left="357" w:hanging="283"/>
              <w:jc w:val="both"/>
              <w:rPr>
                <w:rFonts w:cs="Arial"/>
                <w:bCs/>
                <w:snapToGrid w:val="0"/>
                <w:szCs w:val="18"/>
                <w:lang w:val="es-MX"/>
              </w:rPr>
            </w:pPr>
            <w:r w:rsidRPr="00437A93">
              <w:rPr>
                <w:rFonts w:cs="Arial"/>
                <w:bCs/>
                <w:snapToGrid w:val="0"/>
                <w:szCs w:val="18"/>
                <w:lang w:val="es-MX"/>
              </w:rPr>
              <w:t>Envía a integrantes externos del Comité Académico y Editorial, de acuerdo con el rol de dictaminadores, los trabajos elaborados, para su dictamen.</w:t>
            </w:r>
          </w:p>
          <w:p w:rsidR="00115E2C" w:rsidRPr="00437A93" w:rsidRDefault="00115E2C" w:rsidP="00D772D6">
            <w:pPr>
              <w:pStyle w:val="Textoindependiente"/>
              <w:ind w:left="357" w:hanging="283"/>
              <w:jc w:val="both"/>
              <w:rPr>
                <w:rFonts w:cs="Arial"/>
                <w:bCs/>
                <w:snapToGrid w:val="0"/>
                <w:szCs w:val="18"/>
                <w:lang w:val="es-MX"/>
              </w:rPr>
            </w:pPr>
          </w:p>
          <w:p w:rsidR="00115E2C" w:rsidRPr="00437A93" w:rsidRDefault="00115E2C" w:rsidP="00D772D6">
            <w:pPr>
              <w:pStyle w:val="Textoindependiente"/>
              <w:numPr>
                <w:ilvl w:val="0"/>
                <w:numId w:val="24"/>
              </w:numPr>
              <w:ind w:left="357" w:hanging="283"/>
              <w:jc w:val="both"/>
              <w:rPr>
                <w:rFonts w:cs="Arial"/>
                <w:bCs/>
                <w:snapToGrid w:val="0"/>
                <w:szCs w:val="18"/>
                <w:lang w:val="es-MX"/>
              </w:rPr>
            </w:pPr>
            <w:r w:rsidRPr="00437A93">
              <w:rPr>
                <w:rFonts w:cs="Arial"/>
                <w:bCs/>
                <w:snapToGrid w:val="0"/>
                <w:szCs w:val="18"/>
                <w:lang w:val="es-MX"/>
              </w:rPr>
              <w:t>Los integrantes externos del Comité Académico y Editorial, elaboran dictámenes en sentido: aprobado, aprobado con sugerencias de modificación, aprobado condicionado a modificaciones y no aprobado, y remiten formato con dictamen a la Secretaría Académica.</w:t>
            </w:r>
          </w:p>
          <w:p w:rsidR="00115E2C" w:rsidRPr="00437A93" w:rsidRDefault="00115E2C" w:rsidP="00D772D6">
            <w:pPr>
              <w:ind w:left="357" w:hanging="283"/>
              <w:rPr>
                <w:rFonts w:cs="Arial"/>
                <w:bCs/>
                <w:snapToGrid w:val="0"/>
                <w:szCs w:val="18"/>
              </w:rPr>
            </w:pPr>
          </w:p>
          <w:p w:rsidR="00115E2C" w:rsidRPr="00437A93" w:rsidRDefault="00115E2C" w:rsidP="00D772D6">
            <w:pPr>
              <w:pStyle w:val="Textoindependiente"/>
              <w:numPr>
                <w:ilvl w:val="0"/>
                <w:numId w:val="24"/>
              </w:numPr>
              <w:ind w:left="357" w:hanging="283"/>
              <w:jc w:val="both"/>
              <w:rPr>
                <w:rFonts w:cs="Arial"/>
                <w:bCs/>
                <w:snapToGrid w:val="0"/>
                <w:szCs w:val="18"/>
                <w:lang w:val="es-MX"/>
              </w:rPr>
            </w:pPr>
            <w:r w:rsidRPr="00437A93">
              <w:rPr>
                <w:rFonts w:cs="Arial"/>
                <w:bCs/>
                <w:snapToGrid w:val="0"/>
                <w:szCs w:val="18"/>
                <w:lang w:val="es-MX"/>
              </w:rPr>
              <w:t>Recibe los dictámenes de los integrantes externos del Comité Académico y Editorial, y los turna al Titular de la Dirección de Divulgación.</w:t>
            </w:r>
          </w:p>
          <w:p w:rsidR="00115E2C" w:rsidRPr="00437A93" w:rsidRDefault="00115E2C" w:rsidP="00D772D6">
            <w:pPr>
              <w:pStyle w:val="Prrafodelista"/>
              <w:ind w:left="357" w:hanging="283"/>
              <w:rPr>
                <w:rFonts w:cs="Arial"/>
                <w:b/>
                <w:noProof/>
                <w:sz w:val="22"/>
                <w:szCs w:val="22"/>
                <w:lang w:eastAsia="es-MX"/>
              </w:rPr>
            </w:pPr>
          </w:p>
          <w:p w:rsidR="00115E2C" w:rsidRPr="00437A93" w:rsidRDefault="00115E2C" w:rsidP="00D772D6">
            <w:pPr>
              <w:pStyle w:val="Textoindependiente"/>
              <w:numPr>
                <w:ilvl w:val="0"/>
                <w:numId w:val="24"/>
              </w:numPr>
              <w:ind w:left="357" w:hanging="283"/>
              <w:jc w:val="both"/>
              <w:rPr>
                <w:rFonts w:cs="Arial"/>
                <w:bCs/>
                <w:snapToGrid w:val="0"/>
                <w:szCs w:val="18"/>
                <w:lang w:val="es-MX"/>
              </w:rPr>
            </w:pPr>
            <w:r w:rsidRPr="00437A93">
              <w:rPr>
                <w:rFonts w:cs="Arial"/>
                <w:bCs/>
                <w:snapToGrid w:val="0"/>
                <w:szCs w:val="18"/>
                <w:lang w:val="es-MX"/>
              </w:rPr>
              <w:t>Elabora proyecto de punto de acuerdo sobre el sentido de los dictámenes y la remite a la Secretaría para presentación en la sesión del Comité Académico y Editorial, que corresponda.</w:t>
            </w:r>
          </w:p>
          <w:p w:rsidR="00115E2C" w:rsidRPr="00437A93" w:rsidRDefault="00115E2C" w:rsidP="00D772D6">
            <w:pPr>
              <w:pStyle w:val="Textoindependiente"/>
              <w:ind w:left="357" w:hanging="283"/>
              <w:jc w:val="both"/>
              <w:rPr>
                <w:rFonts w:cs="Arial"/>
                <w:bCs/>
                <w:snapToGrid w:val="0"/>
                <w:szCs w:val="18"/>
                <w:lang w:val="es-MX"/>
              </w:rPr>
            </w:pPr>
          </w:p>
          <w:p w:rsidR="00115E2C" w:rsidRPr="00437A93" w:rsidRDefault="00115E2C" w:rsidP="00D772D6">
            <w:pPr>
              <w:pStyle w:val="Textoindependiente"/>
              <w:numPr>
                <w:ilvl w:val="0"/>
                <w:numId w:val="24"/>
              </w:numPr>
              <w:ind w:left="357" w:hanging="283"/>
              <w:jc w:val="both"/>
              <w:rPr>
                <w:rFonts w:cs="Arial"/>
                <w:bCs/>
                <w:snapToGrid w:val="0"/>
                <w:szCs w:val="18"/>
                <w:lang w:val="es-MX"/>
              </w:rPr>
            </w:pPr>
            <w:r w:rsidRPr="00437A93">
              <w:rPr>
                <w:rFonts w:cs="Arial"/>
                <w:bCs/>
                <w:snapToGrid w:val="0"/>
                <w:szCs w:val="18"/>
                <w:lang w:val="es-MX"/>
              </w:rPr>
              <w:t>Revisa e integra el punto de acuerdo a la carpeta de asuntos del Comité Académico, y la presenta en la sesión correspondiente.</w:t>
            </w:r>
          </w:p>
          <w:p w:rsidR="00115E2C" w:rsidRPr="00437A93" w:rsidRDefault="00115E2C" w:rsidP="00D772D6">
            <w:pPr>
              <w:pStyle w:val="Textoindependiente"/>
              <w:ind w:left="357" w:hanging="283"/>
              <w:jc w:val="both"/>
              <w:rPr>
                <w:rFonts w:cs="Arial"/>
                <w:bCs/>
                <w:snapToGrid w:val="0"/>
                <w:szCs w:val="18"/>
                <w:lang w:val="es-MX"/>
              </w:rPr>
            </w:pPr>
          </w:p>
          <w:p w:rsidR="00115E2C" w:rsidRPr="00437A93" w:rsidRDefault="00115E2C" w:rsidP="00D772D6">
            <w:pPr>
              <w:pStyle w:val="Textoindependiente"/>
              <w:numPr>
                <w:ilvl w:val="0"/>
                <w:numId w:val="24"/>
              </w:numPr>
              <w:ind w:left="357" w:hanging="283"/>
              <w:jc w:val="both"/>
              <w:rPr>
                <w:rFonts w:cs="Arial"/>
                <w:bCs/>
                <w:snapToGrid w:val="0"/>
                <w:szCs w:val="18"/>
                <w:lang w:val="es-MX"/>
              </w:rPr>
            </w:pPr>
            <w:r w:rsidRPr="00437A93">
              <w:rPr>
                <w:rFonts w:cs="Arial"/>
                <w:bCs/>
                <w:snapToGrid w:val="0"/>
                <w:szCs w:val="18"/>
                <w:lang w:val="es-MX"/>
              </w:rPr>
              <w:t>Valida el sentido del dictamen y emite el acuerdo correspondiente.</w:t>
            </w:r>
          </w:p>
          <w:p w:rsidR="00115E2C" w:rsidRPr="00437A93" w:rsidRDefault="00115E2C" w:rsidP="00E53437">
            <w:pPr>
              <w:pStyle w:val="Textoindependiente"/>
              <w:ind w:left="109"/>
              <w:jc w:val="both"/>
              <w:rPr>
                <w:rFonts w:cs="Arial"/>
                <w:bCs/>
                <w:snapToGrid w:val="0"/>
                <w:szCs w:val="18"/>
                <w:lang w:val="es-MX"/>
              </w:rPr>
            </w:pPr>
          </w:p>
        </w:tc>
      </w:tr>
      <w:tr w:rsidR="00D615EE" w:rsidRPr="00D772D6" w:rsidTr="00C43DC7">
        <w:trPr>
          <w:tblHeader/>
        </w:trPr>
        <w:tc>
          <w:tcPr>
            <w:tcW w:w="802" w:type="dxa"/>
            <w:tcBorders>
              <w:top w:val="single" w:sz="4" w:space="0" w:color="auto"/>
              <w:bottom w:val="single" w:sz="4" w:space="0" w:color="auto"/>
            </w:tcBorders>
            <w:vAlign w:val="center"/>
          </w:tcPr>
          <w:p w:rsidR="00D615EE" w:rsidRPr="00D772D6" w:rsidRDefault="00D615EE" w:rsidP="00D615EE">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lastRenderedPageBreak/>
              <w:t>Dirección de Centro</w:t>
            </w:r>
          </w:p>
        </w:tc>
        <w:tc>
          <w:tcPr>
            <w:tcW w:w="971" w:type="dxa"/>
            <w:tcBorders>
              <w:top w:val="single" w:sz="4" w:space="0" w:color="auto"/>
              <w:bottom w:val="single" w:sz="4" w:space="0" w:color="auto"/>
            </w:tcBorders>
            <w:vAlign w:val="center"/>
          </w:tcPr>
          <w:p w:rsidR="00D615EE" w:rsidRPr="00D772D6" w:rsidRDefault="00D615EE" w:rsidP="00D615EE">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Dirección de Divulgación</w:t>
            </w:r>
          </w:p>
        </w:tc>
        <w:tc>
          <w:tcPr>
            <w:tcW w:w="834" w:type="dxa"/>
            <w:tcBorders>
              <w:top w:val="single" w:sz="4" w:space="0" w:color="auto"/>
              <w:bottom w:val="single" w:sz="4" w:space="0" w:color="auto"/>
            </w:tcBorders>
            <w:vAlign w:val="center"/>
          </w:tcPr>
          <w:p w:rsidR="00D615EE" w:rsidRPr="00D772D6" w:rsidRDefault="00D615EE" w:rsidP="00D615EE">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Secretaría Académica</w:t>
            </w:r>
          </w:p>
          <w:p w:rsidR="00D615EE" w:rsidRPr="00D772D6" w:rsidRDefault="00D615EE" w:rsidP="00D615EE">
            <w:pPr>
              <w:pStyle w:val="Textoindependiente"/>
              <w:jc w:val="center"/>
              <w:rPr>
                <w:rFonts w:ascii="Arial Narrow" w:hAnsi="Arial Narrow" w:cs="Arial"/>
                <w:b/>
                <w:bCs/>
                <w:snapToGrid w:val="0"/>
                <w:sz w:val="14"/>
                <w:szCs w:val="16"/>
                <w:lang w:val="es-MX"/>
              </w:rPr>
            </w:pPr>
          </w:p>
        </w:tc>
        <w:tc>
          <w:tcPr>
            <w:tcW w:w="971" w:type="dxa"/>
            <w:tcBorders>
              <w:top w:val="single" w:sz="4" w:space="0" w:color="auto"/>
              <w:bottom w:val="single" w:sz="4" w:space="0" w:color="auto"/>
            </w:tcBorders>
            <w:vAlign w:val="center"/>
          </w:tcPr>
          <w:p w:rsidR="00D615EE" w:rsidRPr="00D772D6" w:rsidRDefault="00D615EE" w:rsidP="00D615EE">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Comité Académico y Editorial</w:t>
            </w:r>
          </w:p>
        </w:tc>
        <w:tc>
          <w:tcPr>
            <w:tcW w:w="834" w:type="dxa"/>
            <w:tcBorders>
              <w:top w:val="single" w:sz="4" w:space="0" w:color="auto"/>
              <w:bottom w:val="single" w:sz="4" w:space="0" w:color="auto"/>
            </w:tcBorders>
            <w:vAlign w:val="center"/>
          </w:tcPr>
          <w:p w:rsidR="00D615EE" w:rsidRPr="00D772D6" w:rsidRDefault="00D615EE" w:rsidP="00D615EE">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Autores invitados</w:t>
            </w:r>
          </w:p>
        </w:tc>
        <w:tc>
          <w:tcPr>
            <w:tcW w:w="1109" w:type="dxa"/>
            <w:tcBorders>
              <w:top w:val="single" w:sz="4" w:space="0" w:color="auto"/>
              <w:bottom w:val="single" w:sz="4" w:space="0" w:color="auto"/>
            </w:tcBorders>
            <w:vAlign w:val="center"/>
          </w:tcPr>
          <w:p w:rsidR="00D615EE" w:rsidRPr="00D772D6" w:rsidRDefault="00D615EE" w:rsidP="00D615EE">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Dirección de Apoyo Administrativo</w:t>
            </w:r>
          </w:p>
        </w:tc>
        <w:tc>
          <w:tcPr>
            <w:tcW w:w="971" w:type="dxa"/>
            <w:tcBorders>
              <w:top w:val="single" w:sz="4" w:space="0" w:color="auto"/>
              <w:bottom w:val="single" w:sz="4" w:space="0" w:color="auto"/>
            </w:tcBorders>
            <w:vAlign w:val="center"/>
          </w:tcPr>
          <w:p w:rsidR="00D615EE" w:rsidRPr="00D772D6" w:rsidRDefault="00D615EE" w:rsidP="00D615EE">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Autores contratados</w:t>
            </w:r>
          </w:p>
        </w:tc>
        <w:tc>
          <w:tcPr>
            <w:tcW w:w="971" w:type="dxa"/>
            <w:tcBorders>
              <w:top w:val="single" w:sz="4" w:space="0" w:color="auto"/>
              <w:bottom w:val="single" w:sz="4" w:space="0" w:color="auto"/>
            </w:tcBorders>
            <w:vAlign w:val="center"/>
          </w:tcPr>
          <w:p w:rsidR="00D615EE" w:rsidRPr="00D772D6" w:rsidRDefault="00D615EE" w:rsidP="00D615EE">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Dirección de Apoyo Técnico Editorial</w:t>
            </w:r>
          </w:p>
        </w:tc>
        <w:tc>
          <w:tcPr>
            <w:tcW w:w="3176" w:type="dxa"/>
            <w:tcBorders>
              <w:top w:val="single" w:sz="4" w:space="0" w:color="auto"/>
              <w:bottom w:val="single" w:sz="4" w:space="0" w:color="auto"/>
            </w:tcBorders>
            <w:vAlign w:val="center"/>
          </w:tcPr>
          <w:p w:rsidR="00D615EE" w:rsidRPr="00D772D6" w:rsidRDefault="00D615EE" w:rsidP="00D615EE">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Actividades</w:t>
            </w:r>
          </w:p>
        </w:tc>
      </w:tr>
      <w:tr w:rsidR="00745124" w:rsidRPr="00437A93" w:rsidTr="00C43DC7">
        <w:trPr>
          <w:tblHeader/>
        </w:trPr>
        <w:tc>
          <w:tcPr>
            <w:tcW w:w="802" w:type="dxa"/>
            <w:tcBorders>
              <w:top w:val="single" w:sz="4" w:space="0" w:color="auto"/>
              <w:bottom w:val="single" w:sz="4" w:space="0" w:color="auto"/>
            </w:tcBorders>
            <w:vAlign w:val="center"/>
          </w:tcPr>
          <w:p w:rsidR="00745124" w:rsidRPr="00437A93" w:rsidRDefault="00745124" w:rsidP="00D615EE">
            <w:pPr>
              <w:pStyle w:val="Textoindependiente"/>
              <w:jc w:val="center"/>
              <w:rPr>
                <w:rFonts w:ascii="Arial Narrow" w:hAnsi="Arial Narrow" w:cs="Arial"/>
                <w:b/>
                <w:bCs/>
                <w:snapToGrid w:val="0"/>
                <w:sz w:val="14"/>
                <w:lang w:val="es-MX"/>
              </w:rPr>
            </w:pPr>
          </w:p>
        </w:tc>
        <w:tc>
          <w:tcPr>
            <w:tcW w:w="971" w:type="dxa"/>
            <w:tcBorders>
              <w:top w:val="single" w:sz="4" w:space="0" w:color="auto"/>
              <w:bottom w:val="single" w:sz="4" w:space="0" w:color="auto"/>
            </w:tcBorders>
            <w:vAlign w:val="center"/>
          </w:tcPr>
          <w:p w:rsidR="00745124" w:rsidRPr="00437A93" w:rsidRDefault="00745124" w:rsidP="00D615EE">
            <w:pPr>
              <w:pStyle w:val="Textoindependiente"/>
              <w:jc w:val="center"/>
              <w:rPr>
                <w:rFonts w:ascii="Arial Narrow" w:hAnsi="Arial Narrow" w:cs="Arial"/>
                <w:b/>
                <w:bCs/>
                <w:snapToGrid w:val="0"/>
                <w:sz w:val="14"/>
                <w:lang w:val="es-MX"/>
              </w:rPr>
            </w:pPr>
          </w:p>
        </w:tc>
        <w:tc>
          <w:tcPr>
            <w:tcW w:w="834" w:type="dxa"/>
            <w:tcBorders>
              <w:top w:val="single" w:sz="4" w:space="0" w:color="auto"/>
              <w:bottom w:val="single" w:sz="4" w:space="0" w:color="auto"/>
            </w:tcBorders>
            <w:vAlign w:val="center"/>
          </w:tcPr>
          <w:p w:rsidR="00745124" w:rsidRPr="00437A93" w:rsidRDefault="00745124" w:rsidP="00D615EE">
            <w:pPr>
              <w:pStyle w:val="Textoindependiente"/>
              <w:jc w:val="center"/>
              <w:rPr>
                <w:rFonts w:ascii="Arial Narrow" w:hAnsi="Arial Narrow" w:cs="Arial"/>
                <w:b/>
                <w:bCs/>
                <w:snapToGrid w:val="0"/>
                <w:sz w:val="14"/>
                <w:lang w:val="es-MX"/>
              </w:rPr>
            </w:pPr>
          </w:p>
        </w:tc>
        <w:tc>
          <w:tcPr>
            <w:tcW w:w="971" w:type="dxa"/>
            <w:tcBorders>
              <w:top w:val="single" w:sz="4" w:space="0" w:color="auto"/>
              <w:bottom w:val="single" w:sz="4" w:space="0" w:color="auto"/>
            </w:tcBorders>
            <w:vAlign w:val="center"/>
          </w:tcPr>
          <w:p w:rsidR="00745124" w:rsidRPr="00437A93" w:rsidRDefault="00745124" w:rsidP="00D615EE">
            <w:pPr>
              <w:pStyle w:val="Textoindependiente"/>
              <w:jc w:val="center"/>
              <w:rPr>
                <w:rFonts w:ascii="Arial Narrow" w:hAnsi="Arial Narrow" w:cs="Arial"/>
                <w:b/>
                <w:bCs/>
                <w:snapToGrid w:val="0"/>
                <w:sz w:val="14"/>
                <w:lang w:val="es-MX"/>
              </w:rPr>
            </w:pPr>
          </w:p>
        </w:tc>
        <w:tc>
          <w:tcPr>
            <w:tcW w:w="834" w:type="dxa"/>
            <w:tcBorders>
              <w:top w:val="single" w:sz="4" w:space="0" w:color="auto"/>
              <w:bottom w:val="single" w:sz="4" w:space="0" w:color="auto"/>
            </w:tcBorders>
            <w:vAlign w:val="center"/>
          </w:tcPr>
          <w:p w:rsidR="00745124" w:rsidRPr="00437A93" w:rsidRDefault="00745124" w:rsidP="00D615EE">
            <w:pPr>
              <w:pStyle w:val="Textoindependiente"/>
              <w:jc w:val="center"/>
              <w:rPr>
                <w:rFonts w:ascii="Arial Narrow" w:hAnsi="Arial Narrow" w:cs="Arial"/>
                <w:b/>
                <w:bCs/>
                <w:snapToGrid w:val="0"/>
                <w:sz w:val="14"/>
                <w:lang w:val="es-MX"/>
              </w:rPr>
            </w:pPr>
            <w:r>
              <w:rPr>
                <w:rFonts w:ascii="Arial Narrow" w:hAnsi="Arial Narrow" w:cs="Arial"/>
                <w:b/>
                <w:bCs/>
                <w:noProof/>
                <w:sz w:val="14"/>
                <w:lang w:val="es-MX" w:eastAsia="es-MX"/>
              </w:rPr>
              <mc:AlternateContent>
                <mc:Choice Requires="wpc">
                  <w:drawing>
                    <wp:anchor distT="0" distB="0" distL="114300" distR="114300" simplePos="0" relativeHeight="254260224" behindDoc="0" locked="0" layoutInCell="1" allowOverlap="1" wp14:anchorId="3F44EC3D" wp14:editId="489B5970">
                      <wp:simplePos x="0" y="0"/>
                      <wp:positionH relativeFrom="column">
                        <wp:posOffset>-2339975</wp:posOffset>
                      </wp:positionH>
                      <wp:positionV relativeFrom="paragraph">
                        <wp:posOffset>-47625</wp:posOffset>
                      </wp:positionV>
                      <wp:extent cx="4718050" cy="7162800"/>
                      <wp:effectExtent l="0" t="0" r="0" b="0"/>
                      <wp:wrapNone/>
                      <wp:docPr id="3" name="Lienzo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08" name="46 Rectángulo"/>
                              <wps:cNvSpPr/>
                              <wps:spPr>
                                <a:xfrm>
                                  <a:off x="593356" y="3401657"/>
                                  <a:ext cx="460322" cy="255256"/>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745124">
                                    <w:pPr>
                                      <w:pStyle w:val="NormalWeb"/>
                                      <w:spacing w:before="0" w:beforeAutospacing="0" w:after="160" w:afterAutospacing="0" w:line="256" w:lineRule="auto"/>
                                      <w:jc w:val="center"/>
                                    </w:pPr>
                                    <w:r>
                                      <w:rPr>
                                        <w:rFonts w:ascii="Arial" w:eastAsia="Times New Roman" w:hAnsi="Arial"/>
                                        <w:sz w:val="20"/>
                                        <w:szCs w:val="20"/>
                                      </w:rPr>
                                      <w:t>29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09" name="46 Rectángulo"/>
                              <wps:cNvSpPr/>
                              <wps:spPr>
                                <a:xfrm>
                                  <a:off x="593356" y="1075350"/>
                                  <a:ext cx="460322" cy="255256"/>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745124">
                                    <w:pPr>
                                      <w:pStyle w:val="NormalWeb"/>
                                      <w:spacing w:before="0" w:beforeAutospacing="0" w:after="160" w:afterAutospacing="0" w:line="256" w:lineRule="auto"/>
                                      <w:jc w:val="center"/>
                                    </w:pPr>
                                    <w:r>
                                      <w:rPr>
                                        <w:rFonts w:ascii="Arial" w:eastAsia="Times New Roman" w:hAnsi="Arial"/>
                                        <w:sz w:val="20"/>
                                        <w:szCs w:val="20"/>
                                      </w:rPr>
                                      <w:t>27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10" name="76 Conector angular"/>
                              <wps:cNvCnPr>
                                <a:stCxn id="2511" idx="2"/>
                                <a:endCxn id="2508" idx="1"/>
                              </wps:cNvCnPr>
                              <wps:spPr>
                                <a:xfrm rot="16200000" flipH="1">
                                  <a:off x="192657" y="3128585"/>
                                  <a:ext cx="462601" cy="338797"/>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11" name="Decisión 2511"/>
                              <wps:cNvSpPr/>
                              <wps:spPr>
                                <a:xfrm>
                                  <a:off x="270" y="2704754"/>
                                  <a:ext cx="508577" cy="361930"/>
                                </a:xfrm>
                                <a:prstGeom prst="flowChartDecis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745124">
                                    <w:pPr>
                                      <w:pStyle w:val="NormalWeb"/>
                                      <w:spacing w:before="0" w:beforeAutospacing="0" w:after="160" w:afterAutospacing="0" w:line="256" w:lineRule="auto"/>
                                      <w:jc w:val="center"/>
                                    </w:pPr>
                                    <w:r>
                                      <w:rPr>
                                        <w:rFonts w:ascii="Arial Narrow" w:eastAsia="Times New Roman" w:hAnsi="Arial Narrow"/>
                                        <w:color w:val="000000"/>
                                        <w:sz w:val="18"/>
                                        <w:szCs w:val="18"/>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512" name="Cuadro de texto 2"/>
                              <wps:cNvSpPr txBox="1">
                                <a:spLocks noChangeArrowheads="1"/>
                              </wps:cNvSpPr>
                              <wps:spPr bwMode="auto">
                                <a:xfrm>
                                  <a:off x="415450" y="2680674"/>
                                  <a:ext cx="365718" cy="275575"/>
                                </a:xfrm>
                                <a:prstGeom prst="rect">
                                  <a:avLst/>
                                </a:prstGeom>
                                <a:noFill/>
                                <a:ln w="9525">
                                  <a:noFill/>
                                  <a:miter lim="800000"/>
                                  <a:headEnd/>
                                  <a:tailEnd/>
                                </a:ln>
                              </wps:spPr>
                              <wps:txbx>
                                <w:txbxContent>
                                  <w:p w:rsidR="009C6E0D" w:rsidRDefault="009C6E0D" w:rsidP="00745124">
                                    <w:pPr>
                                      <w:pStyle w:val="NormalWeb"/>
                                      <w:spacing w:before="0" w:beforeAutospacing="0" w:after="160" w:afterAutospacing="0" w:line="256" w:lineRule="auto"/>
                                    </w:pPr>
                                    <w:r>
                                      <w:rPr>
                                        <w:rFonts w:ascii="Arial" w:eastAsia="Times New Roman" w:hAnsi="Arial"/>
                                        <w:sz w:val="18"/>
                                        <w:szCs w:val="18"/>
                                      </w:rPr>
                                      <w:t>No</w:t>
                                    </w:r>
                                  </w:p>
                                </w:txbxContent>
                              </wps:txbx>
                              <wps:bodyPr rot="0" vert="horz" wrap="square" lIns="91440" tIns="45720" rIns="91440" bIns="45720" anchor="t" anchorCtr="0">
                                <a:noAutofit/>
                              </wps:bodyPr>
                            </wps:wsp>
                            <wps:wsp>
                              <wps:cNvPr id="2513" name="77 Conector angular"/>
                              <wps:cNvCnPr>
                                <a:stCxn id="2508" idx="2"/>
                                <a:endCxn id="2516" idx="1"/>
                              </wps:cNvCnPr>
                              <wps:spPr>
                                <a:xfrm rot="16200000" flipH="1">
                                  <a:off x="1846893" y="2633536"/>
                                  <a:ext cx="699758" cy="2746511"/>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14" name="87 Conector angular"/>
                              <wps:cNvCnPr>
                                <a:stCxn id="2516" idx="2"/>
                                <a:endCxn id="2515" idx="3"/>
                              </wps:cNvCnPr>
                              <wps:spPr>
                                <a:xfrm rot="5400000">
                                  <a:off x="2132953" y="3395499"/>
                                  <a:ext cx="578436" cy="2756036"/>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15" name="46 Rectángulo"/>
                              <wps:cNvSpPr/>
                              <wps:spPr>
                                <a:xfrm>
                                  <a:off x="583831" y="4935107"/>
                                  <a:ext cx="460322" cy="255256"/>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745124">
                                    <w:pPr>
                                      <w:pStyle w:val="NormalWeb"/>
                                      <w:spacing w:before="0" w:beforeAutospacing="0" w:after="160" w:afterAutospacing="0" w:line="256" w:lineRule="auto"/>
                                      <w:jc w:val="center"/>
                                    </w:pPr>
                                    <w:r>
                                      <w:rPr>
                                        <w:rFonts w:ascii="Arial" w:eastAsia="Times New Roman" w:hAnsi="Arial"/>
                                        <w:sz w:val="20"/>
                                        <w:szCs w:val="20"/>
                                      </w:rPr>
                                      <w:t>31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16" name="46 Rectángulo"/>
                              <wps:cNvSpPr/>
                              <wps:spPr>
                                <a:xfrm>
                                  <a:off x="3570028" y="4229043"/>
                                  <a:ext cx="460322" cy="255256"/>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745124">
                                    <w:pPr>
                                      <w:pStyle w:val="NormalWeb"/>
                                      <w:spacing w:before="0" w:beforeAutospacing="0" w:after="160" w:afterAutospacing="0" w:line="256" w:lineRule="auto"/>
                                      <w:jc w:val="center"/>
                                    </w:pPr>
                                    <w:r>
                                      <w:rPr>
                                        <w:rFonts w:ascii="Arial" w:eastAsia="Times New Roman" w:hAnsi="Arial"/>
                                        <w:sz w:val="20"/>
                                        <w:szCs w:val="20"/>
                                      </w:rPr>
                                      <w:t>30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17" name="90 Conector angular"/>
                              <wps:cNvCnPr>
                                <a:stCxn id="2520" idx="2"/>
                                <a:endCxn id="2518" idx="1"/>
                              </wps:cNvCnPr>
                              <wps:spPr>
                                <a:xfrm rot="16200000" flipH="1">
                                  <a:off x="161776" y="6077786"/>
                                  <a:ext cx="515892" cy="347267"/>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18" name="46 Rectángulo"/>
                              <wps:cNvSpPr/>
                              <wps:spPr>
                                <a:xfrm>
                                  <a:off x="593356" y="6381738"/>
                                  <a:ext cx="460322" cy="255256"/>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745124">
                                    <w:pPr>
                                      <w:pStyle w:val="NormalWeb"/>
                                      <w:spacing w:before="0" w:beforeAutospacing="0" w:after="160" w:afterAutospacing="0" w:line="256" w:lineRule="auto"/>
                                    </w:pPr>
                                    <w:r>
                                      <w:rPr>
                                        <w:rFonts w:ascii="Arial" w:eastAsia="Times New Roman" w:hAnsi="Arial"/>
                                        <w:sz w:val="20"/>
                                        <w:szCs w:val="20"/>
                                      </w:rPr>
                                      <w:t>33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20" name="46 Rectángulo"/>
                              <wps:cNvSpPr/>
                              <wps:spPr>
                                <a:xfrm>
                                  <a:off x="15928" y="5738218"/>
                                  <a:ext cx="460322" cy="255256"/>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745124">
                                    <w:pPr>
                                      <w:pStyle w:val="NormalWeb"/>
                                      <w:spacing w:before="0" w:beforeAutospacing="0" w:after="160" w:afterAutospacing="0" w:line="256" w:lineRule="auto"/>
                                      <w:jc w:val="center"/>
                                    </w:pPr>
                                    <w:r>
                                      <w:rPr>
                                        <w:rFonts w:ascii="Arial" w:eastAsia="Times New Roman" w:hAnsi="Arial"/>
                                        <w:sz w:val="20"/>
                                        <w:szCs w:val="20"/>
                                      </w:rPr>
                                      <w:t>32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21" name="93 Conector angular"/>
                              <wps:cNvCnPr>
                                <a:stCxn id="2515" idx="1"/>
                                <a:endCxn id="2520" idx="0"/>
                              </wps:cNvCnPr>
                              <wps:spPr>
                                <a:xfrm rot="10800000" flipV="1">
                                  <a:off x="246089" y="5062734"/>
                                  <a:ext cx="337742" cy="675483"/>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22" name="994 Conector angular"/>
                              <wps:cNvCnPr>
                                <a:stCxn id="2518" idx="2"/>
                                <a:endCxn id="2586" idx="1"/>
                              </wps:cNvCnPr>
                              <wps:spPr>
                                <a:xfrm rot="16200000" flipH="1">
                                  <a:off x="1239919" y="6220591"/>
                                  <a:ext cx="123878" cy="956683"/>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23" name="49 Conector angular"/>
                              <wps:cNvCnPr>
                                <a:stCxn id="2580" idx="2"/>
                                <a:endCxn id="2509" idx="3"/>
                              </wps:cNvCnPr>
                              <wps:spPr>
                                <a:xfrm rot="5400000">
                                  <a:off x="1017063" y="833836"/>
                                  <a:ext cx="405758" cy="332527"/>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24" name="Conector fuera de página 2524"/>
                              <wps:cNvSpPr/>
                              <wps:spPr>
                                <a:xfrm>
                                  <a:off x="2999105" y="100645"/>
                                  <a:ext cx="321908" cy="363200"/>
                                </a:xfrm>
                                <a:prstGeom prst="flowChartOffpageConnector">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745124">
                                    <w:pPr>
                                      <w:pStyle w:val="NormalWeb"/>
                                      <w:spacing w:before="0" w:beforeAutospacing="0" w:after="0" w:afterAutospacing="0"/>
                                      <w:jc w:val="center"/>
                                    </w:pPr>
                                    <w:r>
                                      <w:rPr>
                                        <w:rFonts w:ascii="Arial" w:eastAsia="MS Mincho" w:hAnsi="Arial"/>
                                        <w:color w:val="000000"/>
                                        <w:sz w:val="20"/>
                                        <w:szCs w:val="20"/>
                                        <w:lang w:val="es-ES_tradnl"/>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25" name="46 Rectángulo"/>
                              <wps:cNvSpPr/>
                              <wps:spPr>
                                <a:xfrm>
                                  <a:off x="15928" y="1788750"/>
                                  <a:ext cx="460322" cy="255256"/>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745124">
                                    <w:pPr>
                                      <w:pStyle w:val="NormalWeb"/>
                                      <w:spacing w:before="0" w:beforeAutospacing="0" w:after="160" w:afterAutospacing="0" w:line="256" w:lineRule="auto"/>
                                      <w:jc w:val="center"/>
                                    </w:pPr>
                                    <w:r>
                                      <w:rPr>
                                        <w:rFonts w:ascii="Arial" w:eastAsia="Times New Roman" w:hAnsi="Arial"/>
                                        <w:sz w:val="20"/>
                                        <w:szCs w:val="20"/>
                                      </w:rPr>
                                      <w:t>28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26" name="Cuadro de texto 2"/>
                              <wps:cNvSpPr txBox="1">
                                <a:spLocks noChangeArrowheads="1"/>
                              </wps:cNvSpPr>
                              <wps:spPr bwMode="auto">
                                <a:xfrm>
                                  <a:off x="190654" y="3086753"/>
                                  <a:ext cx="365718" cy="275575"/>
                                </a:xfrm>
                                <a:prstGeom prst="rect">
                                  <a:avLst/>
                                </a:prstGeom>
                                <a:noFill/>
                                <a:ln w="9525">
                                  <a:noFill/>
                                  <a:miter lim="800000"/>
                                  <a:headEnd/>
                                  <a:tailEnd/>
                                </a:ln>
                              </wps:spPr>
                              <wps:txbx>
                                <w:txbxContent>
                                  <w:p w:rsidR="009C6E0D" w:rsidRDefault="009C6E0D" w:rsidP="00745124">
                                    <w:pPr>
                                      <w:pStyle w:val="NormalWeb"/>
                                      <w:spacing w:before="0" w:beforeAutospacing="0" w:after="160" w:afterAutospacing="0" w:line="256" w:lineRule="auto"/>
                                    </w:pPr>
                                    <w:r>
                                      <w:rPr>
                                        <w:rFonts w:ascii="Arial" w:eastAsia="Times New Roman" w:hAnsi="Arial"/>
                                        <w:sz w:val="18"/>
                                        <w:szCs w:val="18"/>
                                      </w:rPr>
                                      <w:t>Sí</w:t>
                                    </w:r>
                                  </w:p>
                                </w:txbxContent>
                              </wps:txbx>
                              <wps:bodyPr rot="0" vert="horz" wrap="square" lIns="91440" tIns="45720" rIns="91440" bIns="45720" anchor="t" anchorCtr="0">
                                <a:noAutofit/>
                              </wps:bodyPr>
                            </wps:wsp>
                            <wps:wsp>
                              <wps:cNvPr id="2527" name="Conector 2527"/>
                              <wps:cNvSpPr/>
                              <wps:spPr>
                                <a:xfrm>
                                  <a:off x="1228250" y="2713913"/>
                                  <a:ext cx="357464" cy="337801"/>
                                </a:xfrm>
                                <a:prstGeom prst="flowChartConnector">
                                  <a:avLst/>
                                </a:prstGeom>
                                <a:solidFill>
                                  <a:sysClr val="window" lastClr="FFFFFF"/>
                                </a:solidFill>
                                <a:ln w="6350" cap="flat" cmpd="sng" algn="ctr">
                                  <a:solidFill>
                                    <a:sysClr val="windowText" lastClr="000000"/>
                                  </a:solidFill>
                                  <a:prstDash val="solid"/>
                                </a:ln>
                                <a:effectLst/>
                              </wps:spPr>
                              <wps:txbx>
                                <w:txbxContent>
                                  <w:p w:rsidR="009C6E0D" w:rsidRDefault="009C6E0D" w:rsidP="00745124">
                                    <w:pPr>
                                      <w:pStyle w:val="NormalWeb"/>
                                      <w:spacing w:before="0" w:beforeAutospacing="0" w:after="160" w:afterAutospacing="0" w:line="256" w:lineRule="auto"/>
                                      <w:jc w:val="center"/>
                                    </w:pPr>
                                    <w:r>
                                      <w:rPr>
                                        <w:rFonts w:ascii="Arial" w:eastAsia="Times New Roman" w:hAnsi="Arial"/>
                                        <w:sz w:val="20"/>
                                        <w:szCs w:val="20"/>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80" name="46 Rectángulo"/>
                              <wps:cNvSpPr/>
                              <wps:spPr>
                                <a:xfrm>
                                  <a:off x="1156335" y="541950"/>
                                  <a:ext cx="459740"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1D504D">
                                    <w:pPr>
                                      <w:pStyle w:val="NormalWeb"/>
                                      <w:spacing w:before="0" w:beforeAutospacing="0" w:after="0" w:afterAutospacing="0"/>
                                      <w:jc w:val="center"/>
                                    </w:pPr>
                                    <w:r>
                                      <w:rPr>
                                        <w:rFonts w:ascii="Arial" w:eastAsia="MS Mincho" w:hAnsi="Arial"/>
                                        <w:sz w:val="20"/>
                                        <w:szCs w:val="20"/>
                                      </w:rPr>
                                      <w:t>26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86" name="Conector fuera de página 2586"/>
                              <wps:cNvSpPr/>
                              <wps:spPr>
                                <a:xfrm>
                                  <a:off x="1780200" y="6579579"/>
                                  <a:ext cx="321310" cy="362585"/>
                                </a:xfrm>
                                <a:prstGeom prst="flowChartOffpageConnector">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C84172">
                                    <w:pPr>
                                      <w:pStyle w:val="NormalWeb"/>
                                      <w:spacing w:before="0" w:beforeAutospacing="0" w:after="0" w:afterAutospacing="0"/>
                                      <w:jc w:val="center"/>
                                    </w:pPr>
                                    <w:r>
                                      <w:rPr>
                                        <w:rFonts w:ascii="Arial" w:eastAsia="MS Mincho" w:hAnsi="Arial"/>
                                        <w:color w:val="000000"/>
                                        <w:sz w:val="20"/>
                                        <w:szCs w:val="20"/>
                                        <w:lang w:val="es-ES_tradnl"/>
                                      </w:rPr>
                                      <w:t>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87" name="49 Conector angular"/>
                              <wps:cNvCnPr>
                                <a:stCxn id="2524" idx="2"/>
                                <a:endCxn id="2580" idx="3"/>
                              </wps:cNvCnPr>
                              <wps:spPr>
                                <a:xfrm rot="5400000">
                                  <a:off x="2285197" y="-205277"/>
                                  <a:ext cx="205740" cy="1543984"/>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88" name="49 Conector angular"/>
                              <wps:cNvCnPr>
                                <a:stCxn id="2509" idx="2"/>
                                <a:endCxn id="2525" idx="3"/>
                              </wps:cNvCnPr>
                              <wps:spPr>
                                <a:xfrm rot="5400000">
                                  <a:off x="356998" y="1449859"/>
                                  <a:ext cx="585772" cy="347267"/>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89" name="76 Conector angular"/>
                              <wps:cNvCnPr>
                                <a:stCxn id="2511" idx="3"/>
                                <a:endCxn id="2527" idx="2"/>
                              </wps:cNvCnPr>
                              <wps:spPr>
                                <a:xfrm flipV="1">
                                  <a:off x="508847" y="2882814"/>
                                  <a:ext cx="719403" cy="2905"/>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90" name="76 Conector angular"/>
                              <wps:cNvCnPr>
                                <a:stCxn id="2525" idx="2"/>
                                <a:endCxn id="2511" idx="0"/>
                              </wps:cNvCnPr>
                              <wps:spPr>
                                <a:xfrm>
                                  <a:off x="246089" y="2044006"/>
                                  <a:ext cx="8470" cy="660748"/>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3F44EC3D" id="Lienzo 3" o:spid="_x0000_s1663" editas="canvas" style="position:absolute;left:0;text-align:left;margin-left:-184.25pt;margin-top:-3.75pt;width:371.5pt;height:564pt;z-index:254260224;mso-position-horizontal-relative:text;mso-position-vertical-relative:text;mso-width-relative:margin;mso-height-relative:margin" coordsize="47180,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">
                      <v:shape id="_x0000_s1664" type="#_x0000_t75" style="position:absolute;width:47180;height:71628;visibility:visible;mso-wrap-style:square">
                        <v:fill o:detectmouseclick="t"/>
                        <v:path o:connecttype="none"/>
                      </v:shape>
                      <v:rect id="46 Rectángulo" o:spid="_x0000_s1665" style="position:absolute;left:5933;top:34016;width:4603;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" fillcolor="white [3201]" strokecolor="black [3200]" strokeweight=".5pt">
                        <v:textbox>
                          <w:txbxContent>
                            <w:p w:rsidR="009C6E0D" w:rsidRDefault="009C6E0D" w:rsidP="00745124">
                              <w:pPr>
                                <w:pStyle w:val="NormalWeb"/>
                                <w:spacing w:before="0" w:beforeAutospacing="0" w:after="160" w:afterAutospacing="0" w:line="256" w:lineRule="auto"/>
                                <w:jc w:val="center"/>
                              </w:pPr>
                              <w:r>
                                <w:rPr>
                                  <w:rFonts w:ascii="Arial" w:eastAsia="Times New Roman" w:hAnsi="Arial"/>
                                  <w:sz w:val="20"/>
                                  <w:szCs w:val="20"/>
                                </w:rPr>
                                <w:t>29</w:t>
                              </w:r>
                            </w:p>
                          </w:txbxContent>
                        </v:textbox>
                      </v:rect>
                      <v:rect id="46 Rectángulo" o:spid="_x0000_s1666" style="position:absolute;left:5933;top:10753;width:4603;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" fillcolor="white [3201]" strokecolor="black [3200]" strokeweight=".5pt">
                        <v:textbox>
                          <w:txbxContent>
                            <w:p w:rsidR="009C6E0D" w:rsidRDefault="009C6E0D" w:rsidP="00745124">
                              <w:pPr>
                                <w:pStyle w:val="NormalWeb"/>
                                <w:spacing w:before="0" w:beforeAutospacing="0" w:after="160" w:afterAutospacing="0" w:line="256" w:lineRule="auto"/>
                                <w:jc w:val="center"/>
                              </w:pPr>
                              <w:r>
                                <w:rPr>
                                  <w:rFonts w:ascii="Arial" w:eastAsia="Times New Roman" w:hAnsi="Arial"/>
                                  <w:sz w:val="20"/>
                                  <w:szCs w:val="20"/>
                                </w:rPr>
                                <w:t>27</w:t>
                              </w:r>
                            </w:p>
                          </w:txbxContent>
                        </v:textbox>
                      </v:rect>
                      <v:shape id="76 Conector angular" o:spid="_x0000_s1667" type="#_x0000_t33" style="position:absolute;left:1926;top:31285;width:4626;height:338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" strokecolor="black [3200]" strokeweight=".5pt">
                        <v:stroke endarrow="block"/>
                      </v:shape>
                      <v:shape id="Decisión 2511" o:spid="_x0000_s1668" type="#_x0000_t110" style="position:absolute;left:2;top:27047;width:5086;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" fillcolor="white [3212]" strokecolor="black [3213]">
                        <v:textbox inset="1mm,1mm,1mm,1mm">
                          <w:txbxContent>
                            <w:p w:rsidR="009C6E0D" w:rsidRDefault="009C6E0D" w:rsidP="00745124">
                              <w:pPr>
                                <w:pStyle w:val="NormalWeb"/>
                                <w:spacing w:before="0" w:beforeAutospacing="0" w:after="160" w:afterAutospacing="0" w:line="256" w:lineRule="auto"/>
                                <w:jc w:val="center"/>
                              </w:pPr>
                              <w:r>
                                <w:rPr>
                                  <w:rFonts w:ascii="Arial Narrow" w:eastAsia="Times New Roman" w:hAnsi="Arial Narrow"/>
                                  <w:color w:val="000000"/>
                                  <w:sz w:val="18"/>
                                  <w:szCs w:val="18"/>
                                </w:rPr>
                                <w:t> </w:t>
                              </w:r>
                            </w:p>
                          </w:txbxContent>
                        </v:textbox>
                      </v:shape>
                      <v:shape id="_x0000_s1669" type="#_x0000_t202" style="position:absolute;left:4154;top:26806;width:3657;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" filled="f" stroked="f">
                        <v:textbox>
                          <w:txbxContent>
                            <w:p w:rsidR="009C6E0D" w:rsidRDefault="009C6E0D" w:rsidP="00745124">
                              <w:pPr>
                                <w:pStyle w:val="NormalWeb"/>
                                <w:spacing w:before="0" w:beforeAutospacing="0" w:after="160" w:afterAutospacing="0" w:line="256" w:lineRule="auto"/>
                              </w:pPr>
                              <w:r>
                                <w:rPr>
                                  <w:rFonts w:ascii="Arial" w:eastAsia="Times New Roman" w:hAnsi="Arial"/>
                                  <w:sz w:val="18"/>
                                  <w:szCs w:val="18"/>
                                </w:rPr>
                                <w:t>No</w:t>
                              </w:r>
                            </w:p>
                          </w:txbxContent>
                        </v:textbox>
                      </v:shape>
                      <v:shape id="77 Conector angular" o:spid="_x0000_s1670" type="#_x0000_t33" style="position:absolute;left:18469;top:26335;width:6997;height:2746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" strokecolor="black [3200]" strokeweight=".5pt">
                        <v:stroke endarrow="block"/>
                      </v:shape>
                      <v:shape id="87 Conector angular" o:spid="_x0000_s1671" type="#_x0000_t33" style="position:absolute;left:21328;top:33955;width:5785;height:2756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" strokecolor="black [3200]" strokeweight=".5pt">
                        <v:stroke endarrow="block"/>
                      </v:shape>
                      <v:rect id="46 Rectángulo" o:spid="_x0000_s1672" style="position:absolute;left:5838;top:49351;width:4603;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" fillcolor="white [3201]" strokecolor="black [3200]" strokeweight=".5pt">
                        <v:textbox>
                          <w:txbxContent>
                            <w:p w:rsidR="009C6E0D" w:rsidRDefault="009C6E0D" w:rsidP="00745124">
                              <w:pPr>
                                <w:pStyle w:val="NormalWeb"/>
                                <w:spacing w:before="0" w:beforeAutospacing="0" w:after="160" w:afterAutospacing="0" w:line="256" w:lineRule="auto"/>
                                <w:jc w:val="center"/>
                              </w:pPr>
                              <w:r>
                                <w:rPr>
                                  <w:rFonts w:ascii="Arial" w:eastAsia="Times New Roman" w:hAnsi="Arial"/>
                                  <w:sz w:val="20"/>
                                  <w:szCs w:val="20"/>
                                </w:rPr>
                                <w:t>31</w:t>
                              </w:r>
                            </w:p>
                          </w:txbxContent>
                        </v:textbox>
                      </v:rect>
                      <v:rect id="46 Rectángulo" o:spid="_x0000_s1673" style="position:absolute;left:35700;top:42290;width:4603;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" fillcolor="white [3201]" strokecolor="black [3200]" strokeweight=".5pt">
                        <v:textbox>
                          <w:txbxContent>
                            <w:p w:rsidR="009C6E0D" w:rsidRDefault="009C6E0D" w:rsidP="00745124">
                              <w:pPr>
                                <w:pStyle w:val="NormalWeb"/>
                                <w:spacing w:before="0" w:beforeAutospacing="0" w:after="160" w:afterAutospacing="0" w:line="256" w:lineRule="auto"/>
                                <w:jc w:val="center"/>
                              </w:pPr>
                              <w:r>
                                <w:rPr>
                                  <w:rFonts w:ascii="Arial" w:eastAsia="Times New Roman" w:hAnsi="Arial"/>
                                  <w:sz w:val="20"/>
                                  <w:szCs w:val="20"/>
                                </w:rPr>
                                <w:t>30</w:t>
                              </w:r>
                            </w:p>
                          </w:txbxContent>
                        </v:textbox>
                      </v:rect>
                      <v:shape id="90 Conector angular" o:spid="_x0000_s1674" type="#_x0000_t33" style="position:absolute;left:1617;top:60777;width:5159;height:347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" strokecolor="black [3200]" strokeweight=".5pt">
                        <v:stroke endarrow="block"/>
                      </v:shape>
                      <v:rect id="46 Rectángulo" o:spid="_x0000_s1675" style="position:absolute;left:5933;top:63817;width:4603;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" fillcolor="white [3201]" strokecolor="black [3200]" strokeweight=".5pt">
                        <v:textbox>
                          <w:txbxContent>
                            <w:p w:rsidR="009C6E0D" w:rsidRDefault="009C6E0D" w:rsidP="00745124">
                              <w:pPr>
                                <w:pStyle w:val="NormalWeb"/>
                                <w:spacing w:before="0" w:beforeAutospacing="0" w:after="160" w:afterAutospacing="0" w:line="256" w:lineRule="auto"/>
                              </w:pPr>
                              <w:r>
                                <w:rPr>
                                  <w:rFonts w:ascii="Arial" w:eastAsia="Times New Roman" w:hAnsi="Arial"/>
                                  <w:sz w:val="20"/>
                                  <w:szCs w:val="20"/>
                                </w:rPr>
                                <w:t>33</w:t>
                              </w:r>
                            </w:p>
                          </w:txbxContent>
                        </v:textbox>
                      </v:rect>
                      <v:rect id="46 Rectángulo" o:spid="_x0000_s1676" style="position:absolute;left:159;top:57382;width:4603;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" fillcolor="white [3201]" strokecolor="black [3200]" strokeweight=".5pt">
                        <v:textbox>
                          <w:txbxContent>
                            <w:p w:rsidR="009C6E0D" w:rsidRDefault="009C6E0D" w:rsidP="00745124">
                              <w:pPr>
                                <w:pStyle w:val="NormalWeb"/>
                                <w:spacing w:before="0" w:beforeAutospacing="0" w:after="160" w:afterAutospacing="0" w:line="256" w:lineRule="auto"/>
                                <w:jc w:val="center"/>
                              </w:pPr>
                              <w:r>
                                <w:rPr>
                                  <w:rFonts w:ascii="Arial" w:eastAsia="Times New Roman" w:hAnsi="Arial"/>
                                  <w:sz w:val="20"/>
                                  <w:szCs w:val="20"/>
                                </w:rPr>
                                <w:t>32</w:t>
                              </w:r>
                            </w:p>
                          </w:txbxContent>
                        </v:textbox>
                      </v:rect>
                      <v:shape id="93 Conector angular" o:spid="_x0000_s1677" type="#_x0000_t33" style="position:absolute;left:2460;top:50627;width:3378;height:675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" strokecolor="black [3200]" strokeweight=".5pt">
                        <v:stroke endarrow="block"/>
                      </v:shape>
                      <v:shape id="994 Conector angular" o:spid="_x0000_s1678" type="#_x0000_t33" style="position:absolute;left:12398;top:62206;width:1239;height:956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" strokecolor="black [3200]" strokeweight=".5pt">
                        <v:stroke endarrow="block"/>
                      </v:shape>
                      <v:shape id="49 Conector angular" o:spid="_x0000_s1679" type="#_x0000_t33" style="position:absolute;left:10170;top:8338;width:4057;height:332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" strokecolor="black [3200]" strokeweight=".5pt">
                        <v:stroke endarrow="block"/>
                      </v:shape>
                      <v:shape id="Conector fuera de página 2524" o:spid="_x0000_s1680" type="#_x0000_t177" style="position:absolute;left:29991;top:1006;width:3219;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" fillcolor="white [3212]" strokecolor="black [3213]" strokeweight=".5pt">
                        <v:textbox>
                          <w:txbxContent>
                            <w:p w:rsidR="009C6E0D" w:rsidRDefault="009C6E0D" w:rsidP="00745124">
                              <w:pPr>
                                <w:pStyle w:val="NormalWeb"/>
                                <w:spacing w:before="0" w:beforeAutospacing="0" w:after="0" w:afterAutospacing="0"/>
                                <w:jc w:val="center"/>
                              </w:pPr>
                              <w:r>
                                <w:rPr>
                                  <w:rFonts w:ascii="Arial" w:eastAsia="MS Mincho" w:hAnsi="Arial"/>
                                  <w:color w:val="000000"/>
                                  <w:sz w:val="20"/>
                                  <w:szCs w:val="20"/>
                                  <w:lang w:val="es-ES_tradnl"/>
                                </w:rPr>
                                <w:t>C</w:t>
                              </w:r>
                            </w:p>
                          </w:txbxContent>
                        </v:textbox>
                      </v:shape>
                      <v:rect id="46 Rectángulo" o:spid="_x0000_s1681" style="position:absolute;left:159;top:17887;width:4603;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" fillcolor="white [3201]" strokecolor="black [3200]" strokeweight=".5pt">
                        <v:textbox>
                          <w:txbxContent>
                            <w:p w:rsidR="009C6E0D" w:rsidRDefault="009C6E0D" w:rsidP="00745124">
                              <w:pPr>
                                <w:pStyle w:val="NormalWeb"/>
                                <w:spacing w:before="0" w:beforeAutospacing="0" w:after="160" w:afterAutospacing="0" w:line="256" w:lineRule="auto"/>
                                <w:jc w:val="center"/>
                              </w:pPr>
                              <w:r>
                                <w:rPr>
                                  <w:rFonts w:ascii="Arial" w:eastAsia="Times New Roman" w:hAnsi="Arial"/>
                                  <w:sz w:val="20"/>
                                  <w:szCs w:val="20"/>
                                </w:rPr>
                                <w:t>28</w:t>
                              </w:r>
                            </w:p>
                          </w:txbxContent>
                        </v:textbox>
                      </v:rect>
                      <v:shape id="_x0000_s1682" type="#_x0000_t202" style="position:absolute;left:1906;top:30867;width:3657;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" filled="f" stroked="f">
                        <v:textbox>
                          <w:txbxContent>
                            <w:p w:rsidR="009C6E0D" w:rsidRDefault="009C6E0D" w:rsidP="00745124">
                              <w:pPr>
                                <w:pStyle w:val="NormalWeb"/>
                                <w:spacing w:before="0" w:beforeAutospacing="0" w:after="160" w:afterAutospacing="0" w:line="256" w:lineRule="auto"/>
                              </w:pPr>
                              <w:r>
                                <w:rPr>
                                  <w:rFonts w:ascii="Arial" w:eastAsia="Times New Roman" w:hAnsi="Arial"/>
                                  <w:sz w:val="18"/>
                                  <w:szCs w:val="18"/>
                                </w:rPr>
                                <w:t>Sí</w:t>
                              </w:r>
                            </w:p>
                          </w:txbxContent>
                        </v:textbox>
                      </v:shape>
                      <v:shape id="Conector 2527" o:spid="_x0000_s1683" type="#_x0000_t120" style="position:absolute;left:12282;top:27139;width:3575;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" fillcolor="window" strokecolor="windowText" strokeweight=".5pt">
                        <v:textbox>
                          <w:txbxContent>
                            <w:p w:rsidR="009C6E0D" w:rsidRDefault="009C6E0D" w:rsidP="00745124">
                              <w:pPr>
                                <w:pStyle w:val="NormalWeb"/>
                                <w:spacing w:before="0" w:beforeAutospacing="0" w:after="160" w:afterAutospacing="0" w:line="256" w:lineRule="auto"/>
                                <w:jc w:val="center"/>
                              </w:pPr>
                              <w:r>
                                <w:rPr>
                                  <w:rFonts w:ascii="Arial" w:eastAsia="Times New Roman" w:hAnsi="Arial"/>
                                  <w:sz w:val="20"/>
                                  <w:szCs w:val="20"/>
                                </w:rPr>
                                <w:t>c</w:t>
                              </w:r>
                            </w:p>
                          </w:txbxContent>
                        </v:textbox>
                      </v:shape>
                      <v:rect id="46 Rectángulo" o:spid="_x0000_s1684" style="position:absolute;left:11563;top:5419;width:4597;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" fillcolor="white [3201]" strokecolor="black [3200]" strokeweight=".5pt">
                        <v:textbox>
                          <w:txbxContent>
                            <w:p w:rsidR="009C6E0D" w:rsidRDefault="009C6E0D" w:rsidP="001D504D">
                              <w:pPr>
                                <w:pStyle w:val="NormalWeb"/>
                                <w:spacing w:before="0" w:beforeAutospacing="0" w:after="0" w:afterAutospacing="0"/>
                                <w:jc w:val="center"/>
                              </w:pPr>
                              <w:r>
                                <w:rPr>
                                  <w:rFonts w:ascii="Arial" w:eastAsia="MS Mincho" w:hAnsi="Arial"/>
                                  <w:sz w:val="20"/>
                                  <w:szCs w:val="20"/>
                                </w:rPr>
                                <w:t>26</w:t>
                              </w:r>
                            </w:p>
                          </w:txbxContent>
                        </v:textbox>
                      </v:rect>
                      <v:shape id="Conector fuera de página 2586" o:spid="_x0000_s1685" type="#_x0000_t177" style="position:absolute;left:17802;top:65795;width:3213;height:3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" fillcolor="white [3212]" strokecolor="black [3213]" strokeweight=".5pt">
                        <v:textbox>
                          <w:txbxContent>
                            <w:p w:rsidR="009C6E0D" w:rsidRDefault="009C6E0D" w:rsidP="00C84172">
                              <w:pPr>
                                <w:pStyle w:val="NormalWeb"/>
                                <w:spacing w:before="0" w:beforeAutospacing="0" w:after="0" w:afterAutospacing="0"/>
                                <w:jc w:val="center"/>
                              </w:pPr>
                              <w:r>
                                <w:rPr>
                                  <w:rFonts w:ascii="Arial" w:eastAsia="MS Mincho" w:hAnsi="Arial"/>
                                  <w:color w:val="000000"/>
                                  <w:sz w:val="20"/>
                                  <w:szCs w:val="20"/>
                                  <w:lang w:val="es-ES_tradnl"/>
                                </w:rPr>
                                <w:t>D</w:t>
                              </w:r>
                            </w:p>
                          </w:txbxContent>
                        </v:textbox>
                      </v:shape>
                      <v:shape id="49 Conector angular" o:spid="_x0000_s1686" type="#_x0000_t33" style="position:absolute;left:22851;top:-2053;width:2057;height:1544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" strokecolor="black [3200]" strokeweight=".5pt">
                        <v:stroke endarrow="block"/>
                      </v:shape>
                      <v:shape id="49 Conector angular" o:spid="_x0000_s1687" type="#_x0000_t33" style="position:absolute;left:3570;top:14498;width:5857;height:347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" strokecolor="black [3200]" strokeweight=".5pt">
                        <v:stroke endarrow="block"/>
                      </v:shape>
                      <v:shape id="76 Conector angular" o:spid="_x0000_s1688" type="#_x0000_t32" style="position:absolute;left:5088;top:28828;width:7194;height: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" strokecolor="black [3200]" strokeweight=".5pt">
                        <v:stroke endarrow="block"/>
                      </v:shape>
                      <v:shape id="76 Conector angular" o:spid="_x0000_s1689" type="#_x0000_t32" style="position:absolute;left:2460;top:20440;width:85;height:66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" strokecolor="black [3200]" strokeweight=".5pt">
                        <v:stroke endarrow="block"/>
                      </v:shape>
                    </v:group>
                  </w:pict>
                </mc:Fallback>
              </mc:AlternateContent>
            </w:r>
          </w:p>
        </w:tc>
        <w:tc>
          <w:tcPr>
            <w:tcW w:w="1109" w:type="dxa"/>
            <w:tcBorders>
              <w:top w:val="single" w:sz="4" w:space="0" w:color="auto"/>
              <w:bottom w:val="single" w:sz="4" w:space="0" w:color="auto"/>
            </w:tcBorders>
            <w:vAlign w:val="center"/>
          </w:tcPr>
          <w:p w:rsidR="00745124" w:rsidRPr="00437A93" w:rsidRDefault="00745124" w:rsidP="00D615EE">
            <w:pPr>
              <w:pStyle w:val="Textoindependiente"/>
              <w:jc w:val="center"/>
              <w:rPr>
                <w:rFonts w:ascii="Arial Narrow" w:hAnsi="Arial Narrow" w:cs="Arial"/>
                <w:b/>
                <w:bCs/>
                <w:snapToGrid w:val="0"/>
                <w:sz w:val="14"/>
                <w:lang w:val="es-MX"/>
              </w:rPr>
            </w:pPr>
          </w:p>
        </w:tc>
        <w:tc>
          <w:tcPr>
            <w:tcW w:w="971" w:type="dxa"/>
            <w:tcBorders>
              <w:top w:val="single" w:sz="4" w:space="0" w:color="auto"/>
              <w:bottom w:val="single" w:sz="4" w:space="0" w:color="auto"/>
            </w:tcBorders>
            <w:vAlign w:val="center"/>
          </w:tcPr>
          <w:p w:rsidR="00745124" w:rsidRPr="00437A93" w:rsidRDefault="00745124" w:rsidP="00D615EE">
            <w:pPr>
              <w:pStyle w:val="Textoindependiente"/>
              <w:jc w:val="center"/>
              <w:rPr>
                <w:rFonts w:ascii="Arial Narrow" w:hAnsi="Arial Narrow" w:cs="Arial"/>
                <w:b/>
                <w:bCs/>
                <w:snapToGrid w:val="0"/>
                <w:sz w:val="14"/>
                <w:lang w:val="es-MX"/>
              </w:rPr>
            </w:pPr>
          </w:p>
        </w:tc>
        <w:tc>
          <w:tcPr>
            <w:tcW w:w="971" w:type="dxa"/>
            <w:tcBorders>
              <w:top w:val="single" w:sz="4" w:space="0" w:color="auto"/>
              <w:bottom w:val="single" w:sz="4" w:space="0" w:color="auto"/>
            </w:tcBorders>
            <w:vAlign w:val="center"/>
          </w:tcPr>
          <w:p w:rsidR="00745124" w:rsidRPr="00437A93" w:rsidRDefault="00745124" w:rsidP="00D615EE">
            <w:pPr>
              <w:pStyle w:val="Textoindependiente"/>
              <w:jc w:val="center"/>
              <w:rPr>
                <w:rFonts w:ascii="Arial Narrow" w:hAnsi="Arial Narrow" w:cs="Arial"/>
                <w:b/>
                <w:bCs/>
                <w:snapToGrid w:val="0"/>
                <w:sz w:val="14"/>
                <w:lang w:val="es-MX"/>
              </w:rPr>
            </w:pPr>
          </w:p>
        </w:tc>
        <w:tc>
          <w:tcPr>
            <w:tcW w:w="3176" w:type="dxa"/>
            <w:tcBorders>
              <w:top w:val="single" w:sz="4" w:space="0" w:color="auto"/>
              <w:bottom w:val="single" w:sz="4" w:space="0" w:color="auto"/>
            </w:tcBorders>
            <w:vAlign w:val="center"/>
          </w:tcPr>
          <w:p w:rsidR="00745124" w:rsidRPr="00437A93" w:rsidRDefault="00745124" w:rsidP="00745124">
            <w:pPr>
              <w:pStyle w:val="Textoindependiente"/>
              <w:ind w:left="109"/>
              <w:jc w:val="both"/>
              <w:rPr>
                <w:rFonts w:cs="Arial"/>
                <w:bCs/>
                <w:snapToGrid w:val="0"/>
                <w:szCs w:val="18"/>
                <w:lang w:val="es-MX"/>
              </w:rPr>
            </w:pPr>
          </w:p>
          <w:p w:rsidR="00745124" w:rsidRDefault="00745124" w:rsidP="00745124">
            <w:pPr>
              <w:pStyle w:val="Textoindependiente"/>
              <w:ind w:left="109"/>
              <w:jc w:val="both"/>
              <w:rPr>
                <w:rFonts w:cs="Arial"/>
                <w:bCs/>
                <w:snapToGrid w:val="0"/>
                <w:szCs w:val="18"/>
                <w:lang w:val="es-MX"/>
              </w:rPr>
            </w:pPr>
          </w:p>
          <w:p w:rsidR="00C84172" w:rsidRPr="00D772D6" w:rsidRDefault="00C84172" w:rsidP="00745124">
            <w:pPr>
              <w:pStyle w:val="Textoindependiente"/>
              <w:ind w:left="109"/>
              <w:jc w:val="both"/>
              <w:rPr>
                <w:rFonts w:cs="Arial"/>
                <w:bCs/>
                <w:snapToGrid w:val="0"/>
                <w:szCs w:val="18"/>
                <w:lang w:val="es-MX"/>
              </w:rPr>
            </w:pPr>
          </w:p>
          <w:p w:rsidR="00745124" w:rsidRPr="00D772D6" w:rsidRDefault="00745124" w:rsidP="00D772D6">
            <w:pPr>
              <w:pStyle w:val="Textoindependiente"/>
              <w:numPr>
                <w:ilvl w:val="0"/>
                <w:numId w:val="24"/>
              </w:numPr>
              <w:ind w:left="357" w:hanging="283"/>
              <w:jc w:val="both"/>
              <w:rPr>
                <w:rFonts w:cs="Arial"/>
                <w:bCs/>
                <w:snapToGrid w:val="0"/>
                <w:szCs w:val="18"/>
                <w:lang w:val="es-MX"/>
              </w:rPr>
            </w:pPr>
            <w:r w:rsidRPr="00D772D6">
              <w:rPr>
                <w:rFonts w:cs="Arial"/>
                <w:bCs/>
                <w:snapToGrid w:val="0"/>
                <w:szCs w:val="18"/>
                <w:lang w:val="es-MX"/>
              </w:rPr>
              <w:t>Toma nota del acuerdo del Comité Académico y Editorial, y notifica el acuerdo al Titular de la Dirección de Divulgación.</w:t>
            </w:r>
          </w:p>
          <w:p w:rsidR="00745124" w:rsidRPr="00D772D6" w:rsidRDefault="00745124" w:rsidP="00745124">
            <w:pPr>
              <w:ind w:left="74"/>
              <w:rPr>
                <w:rFonts w:ascii="Arial" w:hAnsi="Arial" w:cs="Arial"/>
                <w:bCs/>
                <w:snapToGrid w:val="0"/>
                <w:sz w:val="18"/>
                <w:szCs w:val="18"/>
              </w:rPr>
            </w:pPr>
          </w:p>
          <w:p w:rsidR="00745124" w:rsidRPr="00D772D6" w:rsidRDefault="00745124" w:rsidP="00D772D6">
            <w:pPr>
              <w:pStyle w:val="Textoindependiente"/>
              <w:numPr>
                <w:ilvl w:val="0"/>
                <w:numId w:val="24"/>
              </w:numPr>
              <w:ind w:left="357" w:hanging="283"/>
              <w:jc w:val="both"/>
              <w:rPr>
                <w:rFonts w:cs="Arial"/>
                <w:bCs/>
                <w:snapToGrid w:val="0"/>
                <w:szCs w:val="18"/>
                <w:lang w:val="es-MX"/>
              </w:rPr>
            </w:pPr>
            <w:r w:rsidRPr="00D772D6">
              <w:rPr>
                <w:rFonts w:cs="Arial"/>
                <w:bCs/>
                <w:snapToGrid w:val="0"/>
                <w:szCs w:val="18"/>
                <w:lang w:val="es-MX"/>
              </w:rPr>
              <w:t>Elabora propuesta de oficio de notificación del sentido del dictamen y la presenta a la Dirección del Centro.</w:t>
            </w:r>
          </w:p>
          <w:p w:rsidR="00745124" w:rsidRPr="00D772D6" w:rsidRDefault="00745124" w:rsidP="00D772D6">
            <w:pPr>
              <w:pStyle w:val="Prrafodelista"/>
              <w:ind w:left="357" w:hanging="283"/>
              <w:rPr>
                <w:rFonts w:ascii="Arial" w:hAnsi="Arial" w:cs="Arial"/>
                <w:bCs/>
                <w:snapToGrid w:val="0"/>
                <w:sz w:val="18"/>
                <w:szCs w:val="18"/>
              </w:rPr>
            </w:pPr>
          </w:p>
          <w:p w:rsidR="00745124" w:rsidRPr="00D772D6" w:rsidRDefault="00745124" w:rsidP="00D772D6">
            <w:pPr>
              <w:pStyle w:val="Textoindependiente"/>
              <w:numPr>
                <w:ilvl w:val="0"/>
                <w:numId w:val="24"/>
              </w:numPr>
              <w:ind w:left="357" w:hanging="283"/>
              <w:jc w:val="both"/>
              <w:rPr>
                <w:rFonts w:cs="Arial"/>
                <w:bCs/>
                <w:snapToGrid w:val="0"/>
                <w:szCs w:val="18"/>
                <w:lang w:val="es-MX"/>
              </w:rPr>
            </w:pPr>
            <w:r w:rsidRPr="00D772D6">
              <w:rPr>
                <w:rFonts w:cs="Arial"/>
                <w:bCs/>
                <w:snapToGrid w:val="0"/>
                <w:szCs w:val="18"/>
                <w:lang w:val="es-MX"/>
              </w:rPr>
              <w:t>Firma oficio de notificación del dictamen y lo remite a la Dirección de Divulgación.</w:t>
            </w:r>
          </w:p>
          <w:p w:rsidR="00745124" w:rsidRPr="00D772D6" w:rsidRDefault="00745124" w:rsidP="00D772D6">
            <w:pPr>
              <w:pStyle w:val="Textoindependiente"/>
              <w:ind w:left="357" w:hanging="283"/>
              <w:jc w:val="both"/>
              <w:rPr>
                <w:rFonts w:cs="Arial"/>
                <w:bCs/>
                <w:snapToGrid w:val="0"/>
                <w:szCs w:val="18"/>
                <w:lang w:val="es-MX"/>
              </w:rPr>
            </w:pPr>
          </w:p>
          <w:p w:rsidR="00745124" w:rsidRPr="00D772D6" w:rsidRDefault="00745124" w:rsidP="00D772D6">
            <w:pPr>
              <w:pStyle w:val="Textoindependiente"/>
              <w:ind w:left="357"/>
              <w:jc w:val="both"/>
              <w:rPr>
                <w:rFonts w:cs="Arial"/>
                <w:bCs/>
                <w:snapToGrid w:val="0"/>
                <w:szCs w:val="18"/>
                <w:lang w:val="es-MX"/>
              </w:rPr>
            </w:pPr>
            <w:r w:rsidRPr="00D772D6">
              <w:rPr>
                <w:rFonts w:cs="Arial"/>
                <w:bCs/>
                <w:snapToGrid w:val="0"/>
                <w:szCs w:val="18"/>
                <w:lang w:val="es-MX"/>
              </w:rPr>
              <w:t>¿La obra requiere modificaciones?</w:t>
            </w:r>
          </w:p>
          <w:p w:rsidR="00745124" w:rsidRPr="00D772D6" w:rsidRDefault="00745124" w:rsidP="00D772D6">
            <w:pPr>
              <w:pStyle w:val="Textoindependiente"/>
              <w:ind w:left="357"/>
              <w:jc w:val="both"/>
              <w:rPr>
                <w:rFonts w:cs="Arial"/>
                <w:bCs/>
                <w:snapToGrid w:val="0"/>
                <w:szCs w:val="18"/>
                <w:lang w:val="es-MX"/>
              </w:rPr>
            </w:pPr>
          </w:p>
          <w:p w:rsidR="00745124" w:rsidRPr="00D772D6" w:rsidRDefault="00745124" w:rsidP="00D772D6">
            <w:pPr>
              <w:pStyle w:val="Textoindependiente"/>
              <w:ind w:left="357"/>
              <w:jc w:val="both"/>
              <w:rPr>
                <w:rFonts w:cs="Arial"/>
                <w:bCs/>
                <w:snapToGrid w:val="0"/>
                <w:szCs w:val="18"/>
                <w:lang w:val="es-MX"/>
              </w:rPr>
            </w:pPr>
            <w:r w:rsidRPr="00D772D6">
              <w:rPr>
                <w:rFonts w:cs="Arial"/>
                <w:b/>
                <w:bCs/>
                <w:snapToGrid w:val="0"/>
                <w:szCs w:val="18"/>
                <w:lang w:val="es-MX"/>
              </w:rPr>
              <w:t>Si.</w:t>
            </w:r>
            <w:r w:rsidRPr="00D772D6">
              <w:rPr>
                <w:rFonts w:cs="Arial"/>
                <w:bCs/>
                <w:snapToGrid w:val="0"/>
                <w:szCs w:val="18"/>
                <w:lang w:val="es-MX"/>
              </w:rPr>
              <w:t xml:space="preserve"> Continúa actividad 29.</w:t>
            </w:r>
          </w:p>
          <w:p w:rsidR="00745124" w:rsidRPr="00D772D6" w:rsidRDefault="00745124" w:rsidP="00D772D6">
            <w:pPr>
              <w:pStyle w:val="Textoindependiente"/>
              <w:ind w:left="357"/>
              <w:jc w:val="both"/>
              <w:rPr>
                <w:rFonts w:cs="Arial"/>
                <w:bCs/>
                <w:snapToGrid w:val="0"/>
                <w:szCs w:val="18"/>
                <w:lang w:val="es-MX"/>
              </w:rPr>
            </w:pPr>
          </w:p>
          <w:p w:rsidR="00745124" w:rsidRPr="00D772D6" w:rsidRDefault="00745124" w:rsidP="00D772D6">
            <w:pPr>
              <w:pStyle w:val="Textoindependiente"/>
              <w:ind w:left="357"/>
              <w:jc w:val="both"/>
              <w:rPr>
                <w:rFonts w:cs="Arial"/>
                <w:bCs/>
                <w:snapToGrid w:val="0"/>
                <w:szCs w:val="18"/>
                <w:lang w:val="es-MX"/>
              </w:rPr>
            </w:pPr>
            <w:r w:rsidRPr="00D772D6">
              <w:rPr>
                <w:rFonts w:cs="Arial"/>
                <w:b/>
                <w:bCs/>
                <w:snapToGrid w:val="0"/>
                <w:szCs w:val="18"/>
                <w:lang w:val="es-MX"/>
              </w:rPr>
              <w:t>No.</w:t>
            </w:r>
            <w:r w:rsidRPr="00D772D6">
              <w:rPr>
                <w:rFonts w:cs="Arial"/>
                <w:bCs/>
                <w:snapToGrid w:val="0"/>
                <w:szCs w:val="18"/>
                <w:lang w:val="es-MX"/>
              </w:rPr>
              <w:t xml:space="preserve"> Continúa actividad 44.</w:t>
            </w:r>
          </w:p>
          <w:p w:rsidR="00745124" w:rsidRPr="00D772D6" w:rsidRDefault="00745124" w:rsidP="00D772D6">
            <w:pPr>
              <w:pStyle w:val="Textoindependiente"/>
              <w:ind w:left="357" w:hanging="283"/>
              <w:jc w:val="both"/>
              <w:rPr>
                <w:rFonts w:cs="Arial"/>
                <w:bCs/>
                <w:snapToGrid w:val="0"/>
                <w:szCs w:val="18"/>
                <w:lang w:val="es-MX"/>
              </w:rPr>
            </w:pPr>
          </w:p>
          <w:p w:rsidR="00745124" w:rsidRPr="00D772D6" w:rsidRDefault="00745124" w:rsidP="00D772D6">
            <w:pPr>
              <w:pStyle w:val="Textoindependiente"/>
              <w:numPr>
                <w:ilvl w:val="0"/>
                <w:numId w:val="24"/>
              </w:numPr>
              <w:ind w:left="357" w:hanging="283"/>
              <w:jc w:val="both"/>
              <w:rPr>
                <w:rFonts w:cs="Arial"/>
                <w:bCs/>
                <w:snapToGrid w:val="0"/>
                <w:szCs w:val="18"/>
                <w:lang w:val="es-MX"/>
              </w:rPr>
            </w:pPr>
            <w:r w:rsidRPr="00D772D6">
              <w:rPr>
                <w:rFonts w:cs="Arial"/>
                <w:bCs/>
                <w:snapToGrid w:val="0"/>
                <w:szCs w:val="18"/>
                <w:lang w:val="es-MX"/>
              </w:rPr>
              <w:t>Envía a los autores contratados oficio de notificación con el resultado del dictamen y las observaciones correspondientes.</w:t>
            </w:r>
          </w:p>
          <w:p w:rsidR="00745124" w:rsidRPr="00D772D6" w:rsidRDefault="00745124" w:rsidP="00D772D6">
            <w:pPr>
              <w:pStyle w:val="Textoindependiente"/>
              <w:ind w:left="357" w:right="191" w:hanging="283"/>
              <w:jc w:val="both"/>
              <w:rPr>
                <w:rFonts w:cs="Arial"/>
                <w:bCs/>
                <w:snapToGrid w:val="0"/>
                <w:szCs w:val="18"/>
                <w:lang w:val="es-MX"/>
              </w:rPr>
            </w:pPr>
          </w:p>
          <w:p w:rsidR="00745124" w:rsidRPr="00D772D6" w:rsidRDefault="00745124" w:rsidP="00D772D6">
            <w:pPr>
              <w:pStyle w:val="Textoindependiente"/>
              <w:numPr>
                <w:ilvl w:val="0"/>
                <w:numId w:val="24"/>
              </w:numPr>
              <w:ind w:left="357" w:hanging="283"/>
              <w:jc w:val="both"/>
              <w:rPr>
                <w:rFonts w:cs="Arial"/>
                <w:bCs/>
                <w:snapToGrid w:val="0"/>
                <w:szCs w:val="18"/>
                <w:lang w:val="es-MX"/>
              </w:rPr>
            </w:pPr>
            <w:r w:rsidRPr="00D772D6">
              <w:rPr>
                <w:rFonts w:cs="Arial"/>
                <w:bCs/>
                <w:snapToGrid w:val="0"/>
                <w:szCs w:val="18"/>
                <w:lang w:val="es-MX"/>
              </w:rPr>
              <w:t>Realiza las modificaciones solicitadas y remite la nueva versión del trabajo al Titular de la Dirección de Divulgación.</w:t>
            </w:r>
          </w:p>
          <w:p w:rsidR="00745124" w:rsidRPr="00D772D6" w:rsidRDefault="00745124" w:rsidP="00D772D6">
            <w:pPr>
              <w:pStyle w:val="Textoindependiente"/>
              <w:ind w:left="357" w:hanging="283"/>
              <w:jc w:val="both"/>
              <w:rPr>
                <w:rFonts w:cs="Arial"/>
                <w:bCs/>
                <w:snapToGrid w:val="0"/>
                <w:szCs w:val="18"/>
                <w:lang w:val="es-MX"/>
              </w:rPr>
            </w:pPr>
          </w:p>
          <w:p w:rsidR="00745124" w:rsidRPr="00D772D6" w:rsidRDefault="00745124" w:rsidP="00D772D6">
            <w:pPr>
              <w:pStyle w:val="Textoindependiente"/>
              <w:numPr>
                <w:ilvl w:val="0"/>
                <w:numId w:val="24"/>
              </w:numPr>
              <w:ind w:left="357" w:hanging="283"/>
              <w:jc w:val="both"/>
              <w:rPr>
                <w:rFonts w:cs="Arial"/>
                <w:bCs/>
                <w:snapToGrid w:val="0"/>
                <w:szCs w:val="18"/>
                <w:lang w:val="es-MX"/>
              </w:rPr>
            </w:pPr>
            <w:r w:rsidRPr="00D772D6">
              <w:rPr>
                <w:rFonts w:cs="Arial"/>
                <w:bCs/>
                <w:snapToGrid w:val="0"/>
                <w:szCs w:val="18"/>
                <w:lang w:val="es-MX"/>
              </w:rPr>
              <w:t>Elabora propuesta de oficio para enviar el trabajo a validación de modificaciones del integrante externo del Comité Académico y Editorial, que emitió el dictamen, y la presenta al Titular del Centro.</w:t>
            </w:r>
          </w:p>
          <w:p w:rsidR="00745124" w:rsidRPr="00D772D6" w:rsidRDefault="00745124" w:rsidP="00D772D6">
            <w:pPr>
              <w:pStyle w:val="Prrafodelista"/>
              <w:ind w:left="357" w:hanging="283"/>
              <w:rPr>
                <w:rFonts w:ascii="Arial" w:hAnsi="Arial" w:cs="Arial"/>
                <w:bCs/>
                <w:snapToGrid w:val="0"/>
                <w:sz w:val="18"/>
                <w:szCs w:val="18"/>
              </w:rPr>
            </w:pPr>
          </w:p>
          <w:p w:rsidR="00745124" w:rsidRPr="00D772D6" w:rsidRDefault="00745124" w:rsidP="00D772D6">
            <w:pPr>
              <w:pStyle w:val="Textoindependiente"/>
              <w:numPr>
                <w:ilvl w:val="0"/>
                <w:numId w:val="24"/>
              </w:numPr>
              <w:ind w:left="357" w:hanging="283"/>
              <w:jc w:val="both"/>
              <w:rPr>
                <w:rFonts w:cs="Arial"/>
                <w:bCs/>
                <w:snapToGrid w:val="0"/>
                <w:szCs w:val="18"/>
                <w:lang w:val="es-MX"/>
              </w:rPr>
            </w:pPr>
            <w:r w:rsidRPr="00D772D6">
              <w:rPr>
                <w:rFonts w:cs="Arial"/>
                <w:bCs/>
                <w:snapToGrid w:val="0"/>
                <w:szCs w:val="18"/>
                <w:lang w:val="es-MX"/>
              </w:rPr>
              <w:t>Firma oficio para enviar trabajo a validación de modificaciones y lo remite a la Dirección de Divulgación.</w:t>
            </w:r>
          </w:p>
          <w:p w:rsidR="00745124" w:rsidRPr="00D772D6" w:rsidRDefault="00745124" w:rsidP="00D772D6">
            <w:pPr>
              <w:pStyle w:val="Prrafodelista"/>
              <w:ind w:left="357" w:hanging="283"/>
              <w:rPr>
                <w:rFonts w:ascii="Arial" w:hAnsi="Arial" w:cs="Arial"/>
                <w:bCs/>
                <w:snapToGrid w:val="0"/>
                <w:sz w:val="18"/>
                <w:szCs w:val="18"/>
              </w:rPr>
            </w:pPr>
          </w:p>
          <w:p w:rsidR="00745124" w:rsidRPr="00D772D6" w:rsidRDefault="00745124" w:rsidP="00D772D6">
            <w:pPr>
              <w:pStyle w:val="Textoindependiente"/>
              <w:numPr>
                <w:ilvl w:val="0"/>
                <w:numId w:val="24"/>
              </w:numPr>
              <w:ind w:left="357" w:hanging="283"/>
              <w:jc w:val="both"/>
              <w:rPr>
                <w:rFonts w:cs="Arial"/>
                <w:b/>
                <w:bCs/>
                <w:snapToGrid w:val="0"/>
                <w:szCs w:val="18"/>
                <w:lang w:val="es-MX"/>
              </w:rPr>
            </w:pPr>
            <w:r w:rsidRPr="00D772D6">
              <w:rPr>
                <w:rFonts w:cs="Arial"/>
                <w:bCs/>
                <w:snapToGrid w:val="0"/>
                <w:szCs w:val="18"/>
                <w:lang w:val="es-MX"/>
              </w:rPr>
              <w:t>Envía oficio con la nueva versión del trabajo al integrante externo del Comité Académico que corresponda.</w:t>
            </w:r>
          </w:p>
          <w:p w:rsidR="00D772D6" w:rsidRDefault="00D772D6" w:rsidP="00D772D6">
            <w:pPr>
              <w:pStyle w:val="Prrafodelista"/>
              <w:rPr>
                <w:rFonts w:cs="Arial"/>
                <w:b/>
                <w:bCs/>
                <w:snapToGrid w:val="0"/>
                <w:szCs w:val="18"/>
              </w:rPr>
            </w:pPr>
          </w:p>
          <w:p w:rsidR="00D772D6" w:rsidRPr="00D772D6" w:rsidRDefault="00D772D6" w:rsidP="00D772D6">
            <w:pPr>
              <w:pStyle w:val="Textoindependiente"/>
              <w:ind w:left="357"/>
              <w:jc w:val="both"/>
              <w:rPr>
                <w:rFonts w:cs="Arial"/>
                <w:b/>
                <w:bCs/>
                <w:snapToGrid w:val="0"/>
                <w:szCs w:val="18"/>
                <w:lang w:val="es-MX"/>
              </w:rPr>
            </w:pPr>
          </w:p>
          <w:p w:rsidR="00D772D6" w:rsidRPr="00437A93" w:rsidRDefault="00D772D6" w:rsidP="00D772D6">
            <w:pPr>
              <w:pStyle w:val="Textoindependiente"/>
              <w:ind w:left="74"/>
              <w:jc w:val="both"/>
              <w:rPr>
                <w:rFonts w:ascii="Arial Narrow" w:hAnsi="Arial Narrow" w:cs="Arial"/>
                <w:b/>
                <w:bCs/>
                <w:snapToGrid w:val="0"/>
                <w:sz w:val="16"/>
                <w:lang w:val="es-MX"/>
              </w:rPr>
            </w:pPr>
          </w:p>
        </w:tc>
      </w:tr>
      <w:tr w:rsidR="00C53375" w:rsidRPr="00437A93" w:rsidTr="00C43DC7">
        <w:trPr>
          <w:tblHeader/>
        </w:trPr>
        <w:tc>
          <w:tcPr>
            <w:tcW w:w="802" w:type="dxa"/>
            <w:tcBorders>
              <w:top w:val="single" w:sz="4" w:space="0" w:color="auto"/>
              <w:bottom w:val="single" w:sz="4" w:space="0" w:color="auto"/>
            </w:tcBorders>
            <w:vAlign w:val="center"/>
          </w:tcPr>
          <w:p w:rsidR="00C53375" w:rsidRPr="00D772D6" w:rsidRDefault="00C53375" w:rsidP="00C53375">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lastRenderedPageBreak/>
              <w:t>Dirección de Centro</w:t>
            </w:r>
          </w:p>
        </w:tc>
        <w:tc>
          <w:tcPr>
            <w:tcW w:w="971" w:type="dxa"/>
            <w:tcBorders>
              <w:top w:val="single" w:sz="4" w:space="0" w:color="auto"/>
              <w:bottom w:val="single" w:sz="4" w:space="0" w:color="auto"/>
            </w:tcBorders>
            <w:vAlign w:val="center"/>
          </w:tcPr>
          <w:p w:rsidR="00C53375" w:rsidRPr="00D772D6" w:rsidRDefault="00C53375" w:rsidP="00C53375">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Dirección de Divulgación</w:t>
            </w:r>
          </w:p>
        </w:tc>
        <w:tc>
          <w:tcPr>
            <w:tcW w:w="834" w:type="dxa"/>
            <w:tcBorders>
              <w:top w:val="single" w:sz="4" w:space="0" w:color="auto"/>
              <w:bottom w:val="single" w:sz="4" w:space="0" w:color="auto"/>
            </w:tcBorders>
            <w:vAlign w:val="center"/>
          </w:tcPr>
          <w:p w:rsidR="00C53375" w:rsidRPr="00D772D6" w:rsidRDefault="00C53375" w:rsidP="00C53375">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Secretaría Académica</w:t>
            </w:r>
          </w:p>
          <w:p w:rsidR="00C53375" w:rsidRPr="00D772D6" w:rsidRDefault="00C53375" w:rsidP="00C53375">
            <w:pPr>
              <w:pStyle w:val="Textoindependiente"/>
              <w:jc w:val="center"/>
              <w:rPr>
                <w:rFonts w:ascii="Arial Narrow" w:hAnsi="Arial Narrow" w:cs="Arial"/>
                <w:b/>
                <w:bCs/>
                <w:snapToGrid w:val="0"/>
                <w:sz w:val="14"/>
                <w:szCs w:val="16"/>
                <w:lang w:val="es-MX"/>
              </w:rPr>
            </w:pPr>
          </w:p>
        </w:tc>
        <w:tc>
          <w:tcPr>
            <w:tcW w:w="971" w:type="dxa"/>
            <w:tcBorders>
              <w:top w:val="single" w:sz="4" w:space="0" w:color="auto"/>
              <w:bottom w:val="single" w:sz="4" w:space="0" w:color="auto"/>
            </w:tcBorders>
            <w:vAlign w:val="center"/>
          </w:tcPr>
          <w:p w:rsidR="00C53375" w:rsidRPr="00D772D6" w:rsidRDefault="00C53375" w:rsidP="00C53375">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Comité Académico y Editorial</w:t>
            </w:r>
          </w:p>
        </w:tc>
        <w:tc>
          <w:tcPr>
            <w:tcW w:w="834" w:type="dxa"/>
            <w:tcBorders>
              <w:top w:val="single" w:sz="4" w:space="0" w:color="auto"/>
              <w:bottom w:val="single" w:sz="4" w:space="0" w:color="auto"/>
            </w:tcBorders>
            <w:vAlign w:val="center"/>
          </w:tcPr>
          <w:p w:rsidR="00C53375" w:rsidRPr="00D772D6" w:rsidRDefault="00C53375" w:rsidP="00C53375">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Autores invitados</w:t>
            </w:r>
          </w:p>
        </w:tc>
        <w:tc>
          <w:tcPr>
            <w:tcW w:w="1109" w:type="dxa"/>
            <w:tcBorders>
              <w:top w:val="single" w:sz="4" w:space="0" w:color="auto"/>
              <w:bottom w:val="single" w:sz="4" w:space="0" w:color="auto"/>
            </w:tcBorders>
            <w:vAlign w:val="center"/>
          </w:tcPr>
          <w:p w:rsidR="00C53375" w:rsidRPr="00D772D6" w:rsidRDefault="00C53375" w:rsidP="00C53375">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Dirección de Apoyo Administrativo</w:t>
            </w:r>
          </w:p>
        </w:tc>
        <w:tc>
          <w:tcPr>
            <w:tcW w:w="971" w:type="dxa"/>
            <w:tcBorders>
              <w:top w:val="single" w:sz="4" w:space="0" w:color="auto"/>
              <w:bottom w:val="single" w:sz="4" w:space="0" w:color="auto"/>
            </w:tcBorders>
            <w:vAlign w:val="center"/>
          </w:tcPr>
          <w:p w:rsidR="00C53375" w:rsidRPr="00D772D6" w:rsidRDefault="00C53375" w:rsidP="00C53375">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Autores contratados</w:t>
            </w:r>
          </w:p>
        </w:tc>
        <w:tc>
          <w:tcPr>
            <w:tcW w:w="971" w:type="dxa"/>
            <w:tcBorders>
              <w:top w:val="single" w:sz="4" w:space="0" w:color="auto"/>
              <w:bottom w:val="single" w:sz="4" w:space="0" w:color="auto"/>
            </w:tcBorders>
            <w:vAlign w:val="center"/>
          </w:tcPr>
          <w:p w:rsidR="00C53375" w:rsidRPr="00D772D6" w:rsidRDefault="00C53375" w:rsidP="00C53375">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Dirección de Apoyo Técnico Editorial</w:t>
            </w:r>
          </w:p>
        </w:tc>
        <w:tc>
          <w:tcPr>
            <w:tcW w:w="3176" w:type="dxa"/>
            <w:tcBorders>
              <w:top w:val="single" w:sz="4" w:space="0" w:color="auto"/>
              <w:bottom w:val="single" w:sz="4" w:space="0" w:color="auto"/>
            </w:tcBorders>
            <w:vAlign w:val="center"/>
          </w:tcPr>
          <w:p w:rsidR="00C53375" w:rsidRPr="00D772D6" w:rsidRDefault="00C53375" w:rsidP="00C53375">
            <w:pPr>
              <w:pStyle w:val="Textoindependiente"/>
              <w:jc w:val="center"/>
              <w:rPr>
                <w:rFonts w:ascii="Arial Narrow" w:hAnsi="Arial Narrow" w:cs="Arial"/>
                <w:b/>
                <w:bCs/>
                <w:snapToGrid w:val="0"/>
                <w:sz w:val="14"/>
                <w:szCs w:val="16"/>
                <w:lang w:val="es-MX"/>
              </w:rPr>
            </w:pPr>
            <w:r w:rsidRPr="00D772D6">
              <w:rPr>
                <w:rFonts w:ascii="Arial Narrow" w:hAnsi="Arial Narrow" w:cs="Arial"/>
                <w:b/>
                <w:bCs/>
                <w:snapToGrid w:val="0"/>
                <w:sz w:val="14"/>
                <w:szCs w:val="16"/>
                <w:lang w:val="es-MX"/>
              </w:rPr>
              <w:t>Actividades</w:t>
            </w:r>
          </w:p>
        </w:tc>
      </w:tr>
      <w:tr w:rsidR="00C53375" w:rsidRPr="00437A93" w:rsidTr="00C43DC7">
        <w:trPr>
          <w:tblHeader/>
        </w:trPr>
        <w:tc>
          <w:tcPr>
            <w:tcW w:w="802" w:type="dxa"/>
            <w:tcBorders>
              <w:top w:val="single" w:sz="4" w:space="0" w:color="auto"/>
              <w:bottom w:val="single" w:sz="4" w:space="0" w:color="auto"/>
            </w:tcBorders>
            <w:vAlign w:val="center"/>
          </w:tcPr>
          <w:p w:rsidR="00C53375" w:rsidRPr="00437A93" w:rsidRDefault="00C53375" w:rsidP="00D615EE">
            <w:pPr>
              <w:pStyle w:val="Textoindependiente"/>
              <w:jc w:val="center"/>
              <w:rPr>
                <w:rFonts w:ascii="Arial Narrow" w:hAnsi="Arial Narrow" w:cs="Arial"/>
                <w:b/>
                <w:bCs/>
                <w:snapToGrid w:val="0"/>
                <w:sz w:val="14"/>
                <w:lang w:val="es-MX"/>
              </w:rPr>
            </w:pPr>
          </w:p>
        </w:tc>
        <w:tc>
          <w:tcPr>
            <w:tcW w:w="971" w:type="dxa"/>
            <w:tcBorders>
              <w:top w:val="single" w:sz="4" w:space="0" w:color="auto"/>
              <w:bottom w:val="single" w:sz="4" w:space="0" w:color="auto"/>
            </w:tcBorders>
            <w:vAlign w:val="center"/>
          </w:tcPr>
          <w:p w:rsidR="00C53375" w:rsidRPr="00437A93" w:rsidRDefault="00C53375" w:rsidP="00D615EE">
            <w:pPr>
              <w:pStyle w:val="Textoindependiente"/>
              <w:jc w:val="center"/>
              <w:rPr>
                <w:rFonts w:ascii="Arial Narrow" w:hAnsi="Arial Narrow" w:cs="Arial"/>
                <w:b/>
                <w:bCs/>
                <w:snapToGrid w:val="0"/>
                <w:sz w:val="14"/>
                <w:lang w:val="es-MX"/>
              </w:rPr>
            </w:pPr>
          </w:p>
        </w:tc>
        <w:tc>
          <w:tcPr>
            <w:tcW w:w="834" w:type="dxa"/>
            <w:tcBorders>
              <w:top w:val="single" w:sz="4" w:space="0" w:color="auto"/>
              <w:bottom w:val="single" w:sz="4" w:space="0" w:color="auto"/>
            </w:tcBorders>
            <w:vAlign w:val="center"/>
          </w:tcPr>
          <w:p w:rsidR="00C53375" w:rsidRPr="00437A93" w:rsidRDefault="00247137" w:rsidP="00D615EE">
            <w:pPr>
              <w:pStyle w:val="Textoindependiente"/>
              <w:jc w:val="center"/>
              <w:rPr>
                <w:rFonts w:ascii="Arial Narrow" w:hAnsi="Arial Narrow" w:cs="Arial"/>
                <w:b/>
                <w:bCs/>
                <w:snapToGrid w:val="0"/>
                <w:sz w:val="14"/>
                <w:lang w:val="es-MX"/>
              </w:rPr>
            </w:pPr>
            <w:r>
              <w:rPr>
                <w:rFonts w:ascii="Arial Narrow" w:hAnsi="Arial Narrow" w:cs="Arial"/>
                <w:b/>
                <w:bCs/>
                <w:noProof/>
                <w:sz w:val="14"/>
                <w:lang w:val="es-MX" w:eastAsia="es-MX"/>
              </w:rPr>
              <mc:AlternateContent>
                <mc:Choice Requires="wpc">
                  <w:drawing>
                    <wp:anchor distT="0" distB="0" distL="114300" distR="114300" simplePos="0" relativeHeight="254261248" behindDoc="0" locked="0" layoutInCell="1" allowOverlap="1" wp14:anchorId="16D7CFB0" wp14:editId="55BA87ED">
                      <wp:simplePos x="0" y="0"/>
                      <wp:positionH relativeFrom="column">
                        <wp:posOffset>-1187450</wp:posOffset>
                      </wp:positionH>
                      <wp:positionV relativeFrom="paragraph">
                        <wp:posOffset>-44450</wp:posOffset>
                      </wp:positionV>
                      <wp:extent cx="4709795" cy="7000875"/>
                      <wp:effectExtent l="0" t="0" r="0" b="0"/>
                      <wp:wrapNone/>
                      <wp:docPr id="7" name="Lienzo 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30" name="46 Rectángulo"/>
                              <wps:cNvSpPr/>
                              <wps:spPr>
                                <a:xfrm>
                                  <a:off x="577032" y="4048922"/>
                                  <a:ext cx="460308" cy="25526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247137">
                                    <w:pPr>
                                      <w:pStyle w:val="NormalWeb"/>
                                      <w:spacing w:before="0" w:beforeAutospacing="0" w:after="0" w:afterAutospacing="0"/>
                                      <w:jc w:val="center"/>
                                    </w:pPr>
                                    <w:r>
                                      <w:rPr>
                                        <w:rFonts w:ascii="Arial" w:eastAsia="MS Mincho" w:hAnsi="Arial"/>
                                        <w:sz w:val="20"/>
                                        <w:szCs w:val="20"/>
                                      </w:rPr>
                                      <w:t>40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31" name="95 Conector angular"/>
                              <wps:cNvCnPr>
                                <a:stCxn id="2585" idx="2"/>
                                <a:endCxn id="2534" idx="3"/>
                              </wps:cNvCnPr>
                              <wps:spPr>
                                <a:xfrm rot="5400000">
                                  <a:off x="1504359" y="689226"/>
                                  <a:ext cx="550753" cy="346370"/>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32" name="993 Conector angular"/>
                              <wps:cNvCnPr>
                                <a:stCxn id="2534" idx="1"/>
                                <a:endCxn id="2552" idx="0"/>
                              </wps:cNvCnPr>
                              <wps:spPr>
                                <a:xfrm rot="10800000" flipV="1">
                                  <a:off x="807186" y="1137787"/>
                                  <a:ext cx="339056" cy="625547"/>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33" name="46 Rectángulo"/>
                              <wps:cNvSpPr/>
                              <wps:spPr>
                                <a:xfrm>
                                  <a:off x="1722482" y="2940805"/>
                                  <a:ext cx="460308" cy="25526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247137">
                                    <w:pPr>
                                      <w:pStyle w:val="NormalWeb"/>
                                      <w:spacing w:before="0" w:beforeAutospacing="0" w:after="0" w:afterAutospacing="0"/>
                                      <w:jc w:val="center"/>
                                    </w:pPr>
                                    <w:r>
                                      <w:rPr>
                                        <w:rFonts w:ascii="Arial" w:eastAsia="MS Mincho" w:hAnsi="Arial"/>
                                        <w:sz w:val="20"/>
                                        <w:szCs w:val="20"/>
                                      </w:rPr>
                                      <w:t>38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34" name="46 Rectángulo"/>
                              <wps:cNvSpPr/>
                              <wps:spPr>
                                <a:xfrm>
                                  <a:off x="1146242" y="1010155"/>
                                  <a:ext cx="460308" cy="25526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247137">
                                    <w:pPr>
                                      <w:pStyle w:val="NormalWeb"/>
                                      <w:spacing w:before="0" w:beforeAutospacing="0" w:after="0" w:afterAutospacing="0"/>
                                      <w:jc w:val="center"/>
                                    </w:pPr>
                                    <w:r>
                                      <w:rPr>
                                        <w:rFonts w:ascii="Arial" w:eastAsia="MS Mincho" w:hAnsi="Arial"/>
                                        <w:sz w:val="20"/>
                                        <w:szCs w:val="20"/>
                                      </w:rPr>
                                      <w:t>35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35" name="46 Rectángulo"/>
                              <wps:cNvSpPr/>
                              <wps:spPr>
                                <a:xfrm>
                                  <a:off x="1156718" y="3526315"/>
                                  <a:ext cx="460308" cy="25526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247137">
                                    <w:pPr>
                                      <w:pStyle w:val="NormalWeb"/>
                                      <w:spacing w:before="0" w:beforeAutospacing="0" w:after="0" w:afterAutospacing="0"/>
                                      <w:jc w:val="center"/>
                                    </w:pPr>
                                    <w:r>
                                      <w:rPr>
                                        <w:rFonts w:ascii="Arial" w:eastAsia="MS Mincho" w:hAnsi="Arial"/>
                                        <w:sz w:val="20"/>
                                        <w:szCs w:val="20"/>
                                      </w:rPr>
                                      <w:t>39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36" name="46 Rectángulo"/>
                              <wps:cNvSpPr/>
                              <wps:spPr>
                                <a:xfrm>
                                  <a:off x="1146242" y="2423880"/>
                                  <a:ext cx="460308" cy="25526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247137">
                                    <w:pPr>
                                      <w:pStyle w:val="NormalWeb"/>
                                      <w:spacing w:before="0" w:beforeAutospacing="0" w:after="0" w:afterAutospacing="0"/>
                                      <w:jc w:val="center"/>
                                    </w:pPr>
                                    <w:r>
                                      <w:rPr>
                                        <w:rFonts w:ascii="Arial" w:eastAsia="MS Mincho" w:hAnsi="Arial"/>
                                        <w:sz w:val="20"/>
                                        <w:szCs w:val="20"/>
                                      </w:rPr>
                                      <w:t>37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37" name="996 Conector angular"/>
                              <wps:cNvCnPr>
                                <a:stCxn id="2552" idx="2"/>
                                <a:endCxn id="2536" idx="1"/>
                              </wps:cNvCnPr>
                              <wps:spPr>
                                <a:xfrm rot="16200000" flipH="1">
                                  <a:off x="710258" y="2115528"/>
                                  <a:ext cx="532913" cy="339056"/>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38" name="998 Conector angular"/>
                              <wps:cNvCnPr>
                                <a:stCxn id="2535" idx="2"/>
                                <a:endCxn id="2530" idx="3"/>
                              </wps:cNvCnPr>
                              <wps:spPr>
                                <a:xfrm rot="5400000">
                                  <a:off x="1014619" y="3804301"/>
                                  <a:ext cx="394975" cy="349532"/>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39" name="1000 Conector angular"/>
                              <wps:cNvCnPr>
                                <a:stCxn id="2536" idx="2"/>
                                <a:endCxn id="2533" idx="1"/>
                              </wps:cNvCnPr>
                              <wps:spPr>
                                <a:xfrm rot="16200000" flipH="1">
                                  <a:off x="1354793" y="2700748"/>
                                  <a:ext cx="389293" cy="346086"/>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40" name="1003 Conector angular"/>
                              <wps:cNvCnPr>
                                <a:stCxn id="2530" idx="2"/>
                                <a:endCxn id="2546" idx="3"/>
                              </wps:cNvCnPr>
                              <wps:spPr>
                                <a:xfrm rot="5400000">
                                  <a:off x="440188" y="4330725"/>
                                  <a:ext cx="393537" cy="340461"/>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41" name="1005 Conector angular"/>
                              <wps:cNvCnPr>
                                <a:stCxn id="2533" idx="2"/>
                                <a:endCxn id="2535" idx="3"/>
                              </wps:cNvCnPr>
                              <wps:spPr>
                                <a:xfrm rot="5400000">
                                  <a:off x="1555892" y="3257204"/>
                                  <a:ext cx="457878" cy="335610"/>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42" name="Decisión 2542"/>
                              <wps:cNvSpPr/>
                              <wps:spPr>
                                <a:xfrm>
                                  <a:off x="528779" y="5784604"/>
                                  <a:ext cx="508561" cy="361943"/>
                                </a:xfrm>
                                <a:prstGeom prst="flowChartDecis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247137">
                                    <w:pPr>
                                      <w:pStyle w:val="NormalWeb"/>
                                      <w:spacing w:before="0" w:beforeAutospacing="0" w:after="0" w:afterAutospacing="0"/>
                                      <w:jc w:val="center"/>
                                    </w:pPr>
                                    <w:r>
                                      <w:rPr>
                                        <w:rFonts w:ascii="Arial Narrow" w:eastAsia="MS Mincho" w:hAnsi="Arial Narrow"/>
                                        <w:color w:val="000000"/>
                                        <w:sz w:val="18"/>
                                        <w:szCs w:val="18"/>
                                      </w:rPr>
                                      <w:t>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543" name="Cuadro de texto 2"/>
                              <wps:cNvSpPr txBox="1">
                                <a:spLocks noChangeArrowheads="1"/>
                              </wps:cNvSpPr>
                              <wps:spPr bwMode="auto">
                                <a:xfrm>
                                  <a:off x="441480" y="6089757"/>
                                  <a:ext cx="365707" cy="275585"/>
                                </a:xfrm>
                                <a:prstGeom prst="rect">
                                  <a:avLst/>
                                </a:prstGeom>
                                <a:noFill/>
                                <a:ln w="9525">
                                  <a:noFill/>
                                  <a:miter lim="800000"/>
                                  <a:headEnd/>
                                  <a:tailEnd/>
                                </a:ln>
                              </wps:spPr>
                              <wps:txbx>
                                <w:txbxContent>
                                  <w:p w:rsidR="009C6E0D" w:rsidRDefault="009C6E0D" w:rsidP="00247137">
                                    <w:pPr>
                                      <w:pStyle w:val="NormalWeb"/>
                                      <w:spacing w:before="0" w:beforeAutospacing="0" w:after="0" w:afterAutospacing="0"/>
                                    </w:pPr>
                                    <w:r>
                                      <w:rPr>
                                        <w:rFonts w:ascii="Arial" w:eastAsia="MS Mincho" w:hAnsi="Arial"/>
                                        <w:sz w:val="18"/>
                                        <w:szCs w:val="18"/>
                                      </w:rPr>
                                      <w:t>Sí</w:t>
                                    </w:r>
                                  </w:p>
                                </w:txbxContent>
                              </wps:txbx>
                              <wps:bodyPr rot="0" vert="horz" wrap="square" lIns="91440" tIns="45720" rIns="91440" bIns="45720" anchor="t" anchorCtr="0">
                                <a:noAutofit/>
                              </wps:bodyPr>
                            </wps:wsp>
                            <wps:wsp>
                              <wps:cNvPr id="2544" name="Cuadro de texto 2"/>
                              <wps:cNvSpPr txBox="1">
                                <a:spLocks noChangeArrowheads="1"/>
                              </wps:cNvSpPr>
                              <wps:spPr bwMode="auto">
                                <a:xfrm>
                                  <a:off x="1051294" y="5719727"/>
                                  <a:ext cx="365707" cy="275585"/>
                                </a:xfrm>
                                <a:prstGeom prst="rect">
                                  <a:avLst/>
                                </a:prstGeom>
                                <a:noFill/>
                                <a:ln w="9525">
                                  <a:noFill/>
                                  <a:miter lim="800000"/>
                                  <a:headEnd/>
                                  <a:tailEnd/>
                                </a:ln>
                              </wps:spPr>
                              <wps:txbx>
                                <w:txbxContent>
                                  <w:p w:rsidR="009C6E0D" w:rsidRDefault="009C6E0D" w:rsidP="00247137">
                                    <w:pPr>
                                      <w:pStyle w:val="NormalWeb"/>
                                      <w:spacing w:before="0" w:beforeAutospacing="0" w:after="0" w:afterAutospacing="0"/>
                                    </w:pPr>
                                    <w:r>
                                      <w:rPr>
                                        <w:rFonts w:ascii="Arial" w:eastAsia="MS Mincho" w:hAnsi="Arial"/>
                                        <w:sz w:val="18"/>
                                        <w:szCs w:val="18"/>
                                      </w:rPr>
                                      <w:t>No</w:t>
                                    </w:r>
                                  </w:p>
                                </w:txbxContent>
                              </wps:txbx>
                              <wps:bodyPr rot="0" vert="horz" wrap="square" lIns="91440" tIns="45720" rIns="91440" bIns="45720" anchor="t" anchorCtr="0">
                                <a:noAutofit/>
                              </wps:bodyPr>
                            </wps:wsp>
                            <wps:wsp>
                              <wps:cNvPr id="2545" name="46 Rectángulo"/>
                              <wps:cNvSpPr/>
                              <wps:spPr>
                                <a:xfrm>
                                  <a:off x="551935" y="5132522"/>
                                  <a:ext cx="460308" cy="25526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247137">
                                    <w:pPr>
                                      <w:pStyle w:val="NormalWeb"/>
                                      <w:spacing w:before="0" w:beforeAutospacing="0" w:after="0" w:afterAutospacing="0"/>
                                      <w:jc w:val="center"/>
                                    </w:pPr>
                                    <w:r>
                                      <w:rPr>
                                        <w:rFonts w:ascii="Arial" w:eastAsia="MS Mincho" w:hAnsi="Arial"/>
                                        <w:sz w:val="20"/>
                                        <w:szCs w:val="20"/>
                                      </w:rPr>
                                      <w:t>42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46" name="46 Rectángulo"/>
                              <wps:cNvSpPr/>
                              <wps:spPr>
                                <a:xfrm>
                                  <a:off x="6417" y="4570091"/>
                                  <a:ext cx="460308" cy="25526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247137">
                                    <w:pPr>
                                      <w:pStyle w:val="NormalWeb"/>
                                      <w:spacing w:before="0" w:beforeAutospacing="0" w:after="0" w:afterAutospacing="0"/>
                                      <w:jc w:val="center"/>
                                    </w:pPr>
                                    <w:r>
                                      <w:rPr>
                                        <w:rFonts w:ascii="Arial" w:eastAsia="MS Mincho" w:hAnsi="Arial"/>
                                        <w:sz w:val="20"/>
                                        <w:szCs w:val="20"/>
                                      </w:rPr>
                                      <w:t>41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48" name="46 Rectángulo"/>
                              <wps:cNvSpPr/>
                              <wps:spPr>
                                <a:xfrm>
                                  <a:off x="2880728" y="6521262"/>
                                  <a:ext cx="460308" cy="25526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247137">
                                    <w:pPr>
                                      <w:pStyle w:val="NormalWeb"/>
                                      <w:spacing w:before="0" w:beforeAutospacing="0" w:after="0" w:afterAutospacing="0"/>
                                      <w:jc w:val="center"/>
                                    </w:pPr>
                                    <w:r>
                                      <w:rPr>
                                        <w:rFonts w:ascii="Arial" w:eastAsia="MS Mincho" w:hAnsi="Arial"/>
                                        <w:sz w:val="20"/>
                                        <w:szCs w:val="20"/>
                                      </w:rPr>
                                      <w:t>43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49" name="1045 Conector angular"/>
                              <wps:cNvCnPr>
                                <a:stCxn id="2546" idx="2"/>
                                <a:endCxn id="2545" idx="1"/>
                              </wps:cNvCnPr>
                              <wps:spPr>
                                <a:xfrm rot="16200000" flipH="1">
                                  <a:off x="176854" y="4885073"/>
                                  <a:ext cx="434799" cy="315364"/>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50" name="1050 Conector angular"/>
                              <wps:cNvCnPr>
                                <a:stCxn id="2542" idx="2"/>
                                <a:endCxn id="2594" idx="0"/>
                              </wps:cNvCnPr>
                              <wps:spPr>
                                <a:xfrm>
                                  <a:off x="783060" y="6146547"/>
                                  <a:ext cx="11644" cy="427997"/>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52" name="46 Rectángulo"/>
                              <wps:cNvSpPr/>
                              <wps:spPr>
                                <a:xfrm>
                                  <a:off x="577032" y="1763335"/>
                                  <a:ext cx="460308" cy="25526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247137">
                                    <w:pPr>
                                      <w:pStyle w:val="NormalWeb"/>
                                      <w:spacing w:before="0" w:beforeAutospacing="0" w:after="0" w:afterAutospacing="0"/>
                                      <w:jc w:val="center"/>
                                    </w:pPr>
                                    <w:r>
                                      <w:rPr>
                                        <w:rFonts w:ascii="Arial" w:eastAsia="MS Mincho" w:hAnsi="Arial"/>
                                        <w:sz w:val="20"/>
                                        <w:szCs w:val="20"/>
                                      </w:rPr>
                                      <w:t>36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53" name="Conector fuera de página 2553"/>
                              <wps:cNvSpPr/>
                              <wps:spPr>
                                <a:xfrm>
                                  <a:off x="2940097" y="22578"/>
                                  <a:ext cx="321898" cy="363213"/>
                                </a:xfrm>
                                <a:prstGeom prst="flowChartOffpageConnector">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247137">
                                    <w:pPr>
                                      <w:pStyle w:val="NormalWeb"/>
                                      <w:spacing w:before="0" w:beforeAutospacing="0" w:after="0" w:afterAutospacing="0"/>
                                      <w:jc w:val="center"/>
                                    </w:pPr>
                                    <w:r>
                                      <w:rPr>
                                        <w:rFonts w:ascii="Arial" w:eastAsia="MS Mincho" w:hAnsi="Arial"/>
                                        <w:color w:val="000000"/>
                                        <w:sz w:val="20"/>
                                        <w:szCs w:val="20"/>
                                        <w:lang w:val="es-ES_tradnl"/>
                                      </w:rPr>
                                      <w:t>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85" name="46 Rectángulo"/>
                              <wps:cNvSpPr/>
                              <wps:spPr>
                                <a:xfrm>
                                  <a:off x="1723050" y="332400"/>
                                  <a:ext cx="459740" cy="25463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C84172">
                                    <w:pPr>
                                      <w:pStyle w:val="NormalWeb"/>
                                      <w:spacing w:before="0" w:beforeAutospacing="0" w:after="160" w:afterAutospacing="0" w:line="254" w:lineRule="auto"/>
                                      <w:jc w:val="center"/>
                                    </w:pPr>
                                    <w:r>
                                      <w:rPr>
                                        <w:rFonts w:ascii="Arial" w:eastAsia="Times New Roman" w:hAnsi="Arial"/>
                                        <w:sz w:val="20"/>
                                        <w:szCs w:val="20"/>
                                      </w:rPr>
                                      <w:t>34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91" name="95 Conector angular"/>
                              <wps:cNvCnPr>
                                <a:stCxn id="2553" idx="2"/>
                                <a:endCxn id="2585" idx="3"/>
                              </wps:cNvCnPr>
                              <wps:spPr>
                                <a:xfrm rot="5400000">
                                  <a:off x="2604955" y="-36374"/>
                                  <a:ext cx="73927" cy="918256"/>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92" name="1050 Conector angular"/>
                              <wps:cNvCnPr>
                                <a:stCxn id="2542" idx="3"/>
                                <a:endCxn id="2548" idx="1"/>
                              </wps:cNvCnPr>
                              <wps:spPr>
                                <a:xfrm>
                                  <a:off x="1037340" y="5965576"/>
                                  <a:ext cx="1843388" cy="683319"/>
                                </a:xfrm>
                                <a:prstGeom prst="bentConnector3">
                                  <a:avLst>
                                    <a:gd name="adj1" fmla="val 50000"/>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94" name="Conector fuera de página 2594"/>
                              <wps:cNvSpPr/>
                              <wps:spPr>
                                <a:xfrm>
                                  <a:off x="638176" y="6574544"/>
                                  <a:ext cx="313055" cy="353060"/>
                                </a:xfrm>
                                <a:prstGeom prst="flowChartOffpageConnector">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0E123E">
                                    <w:pPr>
                                      <w:pStyle w:val="NormalWeb"/>
                                      <w:spacing w:before="0" w:beforeAutospacing="0" w:after="0" w:afterAutospacing="0"/>
                                      <w:jc w:val="center"/>
                                    </w:pPr>
                                    <w:r>
                                      <w:rPr>
                                        <w:rFonts w:ascii="Arial" w:eastAsia="MS Mincho" w:hAnsi="Arial"/>
                                        <w:color w:val="000000"/>
                                        <w:sz w:val="20"/>
                                        <w:szCs w:val="20"/>
                                        <w:lang w:val="es-ES_tradnl"/>
                                      </w:rPr>
                                      <w: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95" name="1050 Conector angular"/>
                              <wps:cNvCnPr>
                                <a:stCxn id="2545" idx="2"/>
                                <a:endCxn id="2542" idx="0"/>
                              </wps:cNvCnPr>
                              <wps:spPr>
                                <a:xfrm>
                                  <a:off x="782089" y="5387787"/>
                                  <a:ext cx="971" cy="396817"/>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16D7CFB0" id="Lienzo 7" o:spid="_x0000_s1690" editas="canvas" style="position:absolute;left:0;text-align:left;margin-left:-93.5pt;margin-top:-3.5pt;width:370.85pt;height:551.25pt;z-index:254261248;mso-position-horizontal-relative:text;mso-position-vertical-relative:text;mso-width-relative:margin;mso-height-relative:margin" coordsize="47097,7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">
                      <v:shape id="_x0000_s1691" type="#_x0000_t75" style="position:absolute;width:47097;height:70008;visibility:visible;mso-wrap-style:square">
                        <v:fill o:detectmouseclick="t"/>
                        <v:path o:connecttype="none"/>
                      </v:shape>
                      <v:rect id="46 Rectángulo" o:spid="_x0000_s1692" style="position:absolute;left:5770;top:40489;width:4603;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" fillcolor="white [3201]" strokecolor="black [3200]" strokeweight=".5pt">
                        <v:textbox>
                          <w:txbxContent>
                            <w:p w:rsidR="009C6E0D" w:rsidRDefault="009C6E0D" w:rsidP="00247137">
                              <w:pPr>
                                <w:pStyle w:val="NormalWeb"/>
                                <w:spacing w:before="0" w:beforeAutospacing="0" w:after="0" w:afterAutospacing="0"/>
                                <w:jc w:val="center"/>
                              </w:pPr>
                              <w:r>
                                <w:rPr>
                                  <w:rFonts w:ascii="Arial" w:eastAsia="MS Mincho" w:hAnsi="Arial"/>
                                  <w:sz w:val="20"/>
                                  <w:szCs w:val="20"/>
                                </w:rPr>
                                <w:t>40</w:t>
                              </w:r>
                            </w:p>
                          </w:txbxContent>
                        </v:textbox>
                      </v:rect>
                      <v:shape id="95 Conector angular" o:spid="_x0000_s1693" type="#_x0000_t33" style="position:absolute;left:15043;top:6892;width:5507;height:34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" strokecolor="black [3200]" strokeweight=".5pt">
                        <v:stroke endarrow="block"/>
                      </v:shape>
                      <v:shape id="993 Conector angular" o:spid="_x0000_s1694" type="#_x0000_t33" style="position:absolute;left:8071;top:11377;width:3391;height:625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" strokecolor="black [3200]" strokeweight=".5pt">
                        <v:stroke endarrow="block"/>
                      </v:shape>
                      <v:rect id="46 Rectángulo" o:spid="_x0000_s1695" style="position:absolute;left:17224;top:29408;width:4603;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" fillcolor="white [3201]" strokecolor="black [3200]" strokeweight=".5pt">
                        <v:textbox>
                          <w:txbxContent>
                            <w:p w:rsidR="009C6E0D" w:rsidRDefault="009C6E0D" w:rsidP="00247137">
                              <w:pPr>
                                <w:pStyle w:val="NormalWeb"/>
                                <w:spacing w:before="0" w:beforeAutospacing="0" w:after="0" w:afterAutospacing="0"/>
                                <w:jc w:val="center"/>
                              </w:pPr>
                              <w:r>
                                <w:rPr>
                                  <w:rFonts w:ascii="Arial" w:eastAsia="MS Mincho" w:hAnsi="Arial"/>
                                  <w:sz w:val="20"/>
                                  <w:szCs w:val="20"/>
                                </w:rPr>
                                <w:t>38</w:t>
                              </w:r>
                            </w:p>
                          </w:txbxContent>
                        </v:textbox>
                      </v:rect>
                      <v:rect id="46 Rectángulo" o:spid="_x0000_s1696" style="position:absolute;left:11462;top:10101;width:4603;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" fillcolor="white [3201]" strokecolor="black [3200]" strokeweight=".5pt">
                        <v:textbox>
                          <w:txbxContent>
                            <w:p w:rsidR="009C6E0D" w:rsidRDefault="009C6E0D" w:rsidP="00247137">
                              <w:pPr>
                                <w:pStyle w:val="NormalWeb"/>
                                <w:spacing w:before="0" w:beforeAutospacing="0" w:after="0" w:afterAutospacing="0"/>
                                <w:jc w:val="center"/>
                              </w:pPr>
                              <w:r>
                                <w:rPr>
                                  <w:rFonts w:ascii="Arial" w:eastAsia="MS Mincho" w:hAnsi="Arial"/>
                                  <w:sz w:val="20"/>
                                  <w:szCs w:val="20"/>
                                </w:rPr>
                                <w:t>35</w:t>
                              </w:r>
                            </w:p>
                          </w:txbxContent>
                        </v:textbox>
                      </v:rect>
                      <v:rect id="46 Rectángulo" o:spid="_x0000_s1697" style="position:absolute;left:11567;top:35263;width:4603;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" fillcolor="white [3201]" strokecolor="black [3200]" strokeweight=".5pt">
                        <v:textbox>
                          <w:txbxContent>
                            <w:p w:rsidR="009C6E0D" w:rsidRDefault="009C6E0D" w:rsidP="00247137">
                              <w:pPr>
                                <w:pStyle w:val="NormalWeb"/>
                                <w:spacing w:before="0" w:beforeAutospacing="0" w:after="0" w:afterAutospacing="0"/>
                                <w:jc w:val="center"/>
                              </w:pPr>
                              <w:r>
                                <w:rPr>
                                  <w:rFonts w:ascii="Arial" w:eastAsia="MS Mincho" w:hAnsi="Arial"/>
                                  <w:sz w:val="20"/>
                                  <w:szCs w:val="20"/>
                                </w:rPr>
                                <w:t>39</w:t>
                              </w:r>
                            </w:p>
                          </w:txbxContent>
                        </v:textbox>
                      </v:rect>
                      <v:rect id="46 Rectángulo" o:spid="_x0000_s1698" style="position:absolute;left:11462;top:24238;width:4603;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" fillcolor="white [3201]" strokecolor="black [3200]" strokeweight=".5pt">
                        <v:textbox>
                          <w:txbxContent>
                            <w:p w:rsidR="009C6E0D" w:rsidRDefault="009C6E0D" w:rsidP="00247137">
                              <w:pPr>
                                <w:pStyle w:val="NormalWeb"/>
                                <w:spacing w:before="0" w:beforeAutospacing="0" w:after="0" w:afterAutospacing="0"/>
                                <w:jc w:val="center"/>
                              </w:pPr>
                              <w:r>
                                <w:rPr>
                                  <w:rFonts w:ascii="Arial" w:eastAsia="MS Mincho" w:hAnsi="Arial"/>
                                  <w:sz w:val="20"/>
                                  <w:szCs w:val="20"/>
                                </w:rPr>
                                <w:t>37</w:t>
                              </w:r>
                            </w:p>
                          </w:txbxContent>
                        </v:textbox>
                      </v:rect>
                      <v:shape id="996 Conector angular" o:spid="_x0000_s1699" type="#_x0000_t33" style="position:absolute;left:7102;top:21154;width:5330;height:339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" strokecolor="black [3200]" strokeweight=".5pt">
                        <v:stroke endarrow="block"/>
                      </v:shape>
                      <v:shape id="998 Conector angular" o:spid="_x0000_s1700" type="#_x0000_t33" style="position:absolute;left:10146;top:38042;width:3950;height:349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" strokecolor="black [3200]" strokeweight=".5pt">
                        <v:stroke endarrow="block"/>
                      </v:shape>
                      <v:shape id="1000 Conector angular" o:spid="_x0000_s1701" type="#_x0000_t33" style="position:absolute;left:13547;top:27007;width:3893;height:346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" strokecolor="black [3200]" strokeweight=".5pt">
                        <v:stroke endarrow="block"/>
                      </v:shape>
                      <v:shape id="1003 Conector angular" o:spid="_x0000_s1702" type="#_x0000_t33" style="position:absolute;left:4401;top:43307;width:3936;height:340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" strokecolor="black [3200]" strokeweight=".5pt">
                        <v:stroke endarrow="block"/>
                      </v:shape>
                      <v:shape id="1005 Conector angular" o:spid="_x0000_s1703" type="#_x0000_t33" style="position:absolute;left:15558;top:32572;width:4579;height:335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" strokecolor="black [3200]" strokeweight=".5pt">
                        <v:stroke endarrow="block"/>
                      </v:shape>
                      <v:shape id="Decisión 2542" o:spid="_x0000_s1704" type="#_x0000_t110" style="position:absolute;left:5287;top:57846;width:5086;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" fillcolor="white [3212]" strokecolor="black [3213]">
                        <v:textbox inset="1mm,1mm,1mm,1mm">
                          <w:txbxContent>
                            <w:p w:rsidR="009C6E0D" w:rsidRDefault="009C6E0D" w:rsidP="00247137">
                              <w:pPr>
                                <w:pStyle w:val="NormalWeb"/>
                                <w:spacing w:before="0" w:beforeAutospacing="0" w:after="0" w:afterAutospacing="0"/>
                                <w:jc w:val="center"/>
                              </w:pPr>
                              <w:r>
                                <w:rPr>
                                  <w:rFonts w:ascii="Arial Narrow" w:eastAsia="MS Mincho" w:hAnsi="Arial Narrow"/>
                                  <w:color w:val="000000"/>
                                  <w:sz w:val="18"/>
                                  <w:szCs w:val="18"/>
                                </w:rPr>
                                <w:t> </w:t>
                              </w:r>
                            </w:p>
                          </w:txbxContent>
                        </v:textbox>
                      </v:shape>
                      <v:shape id="_x0000_s1705" type="#_x0000_t202" style="position:absolute;left:4414;top:60897;width:3657;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" filled="f" stroked="f">
                        <v:textbox>
                          <w:txbxContent>
                            <w:p w:rsidR="009C6E0D" w:rsidRDefault="009C6E0D" w:rsidP="00247137">
                              <w:pPr>
                                <w:pStyle w:val="NormalWeb"/>
                                <w:spacing w:before="0" w:beforeAutospacing="0" w:after="0" w:afterAutospacing="0"/>
                              </w:pPr>
                              <w:r>
                                <w:rPr>
                                  <w:rFonts w:ascii="Arial" w:eastAsia="MS Mincho" w:hAnsi="Arial"/>
                                  <w:sz w:val="18"/>
                                  <w:szCs w:val="18"/>
                                </w:rPr>
                                <w:t>Sí</w:t>
                              </w:r>
                            </w:p>
                          </w:txbxContent>
                        </v:textbox>
                      </v:shape>
                      <v:shape id="_x0000_s1706" type="#_x0000_t202" style="position:absolute;left:10512;top:57197;width:36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" filled="f" stroked="f">
                        <v:textbox>
                          <w:txbxContent>
                            <w:p w:rsidR="009C6E0D" w:rsidRDefault="009C6E0D" w:rsidP="00247137">
                              <w:pPr>
                                <w:pStyle w:val="NormalWeb"/>
                                <w:spacing w:before="0" w:beforeAutospacing="0" w:after="0" w:afterAutospacing="0"/>
                              </w:pPr>
                              <w:r>
                                <w:rPr>
                                  <w:rFonts w:ascii="Arial" w:eastAsia="MS Mincho" w:hAnsi="Arial"/>
                                  <w:sz w:val="18"/>
                                  <w:szCs w:val="18"/>
                                </w:rPr>
                                <w:t>No</w:t>
                              </w:r>
                            </w:p>
                          </w:txbxContent>
                        </v:textbox>
                      </v:shape>
                      <v:rect id="46 Rectángulo" o:spid="_x0000_s1707" style="position:absolute;left:5519;top:51325;width:4603;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" fillcolor="white [3201]" strokecolor="black [3200]" strokeweight=".5pt">
                        <v:textbox>
                          <w:txbxContent>
                            <w:p w:rsidR="009C6E0D" w:rsidRDefault="009C6E0D" w:rsidP="00247137">
                              <w:pPr>
                                <w:pStyle w:val="NormalWeb"/>
                                <w:spacing w:before="0" w:beforeAutospacing="0" w:after="0" w:afterAutospacing="0"/>
                                <w:jc w:val="center"/>
                              </w:pPr>
                              <w:r>
                                <w:rPr>
                                  <w:rFonts w:ascii="Arial" w:eastAsia="MS Mincho" w:hAnsi="Arial"/>
                                  <w:sz w:val="20"/>
                                  <w:szCs w:val="20"/>
                                </w:rPr>
                                <w:t>42</w:t>
                              </w:r>
                            </w:p>
                          </w:txbxContent>
                        </v:textbox>
                      </v:rect>
                      <v:rect id="46 Rectángulo" o:spid="_x0000_s1708" style="position:absolute;left:64;top:45700;width:4603;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" fillcolor="white [3201]" strokecolor="black [3200]" strokeweight=".5pt">
                        <v:textbox>
                          <w:txbxContent>
                            <w:p w:rsidR="009C6E0D" w:rsidRDefault="009C6E0D" w:rsidP="00247137">
                              <w:pPr>
                                <w:pStyle w:val="NormalWeb"/>
                                <w:spacing w:before="0" w:beforeAutospacing="0" w:after="0" w:afterAutospacing="0"/>
                                <w:jc w:val="center"/>
                              </w:pPr>
                              <w:r>
                                <w:rPr>
                                  <w:rFonts w:ascii="Arial" w:eastAsia="MS Mincho" w:hAnsi="Arial"/>
                                  <w:sz w:val="20"/>
                                  <w:szCs w:val="20"/>
                                </w:rPr>
                                <w:t>41</w:t>
                              </w:r>
                            </w:p>
                          </w:txbxContent>
                        </v:textbox>
                      </v:rect>
                      <v:rect id="46 Rectángulo" o:spid="_x0000_s1709" style="position:absolute;left:28807;top:65212;width:4603;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" fillcolor="white [3201]" strokecolor="black [3200]" strokeweight=".5pt">
                        <v:textbox>
                          <w:txbxContent>
                            <w:p w:rsidR="009C6E0D" w:rsidRDefault="009C6E0D" w:rsidP="00247137">
                              <w:pPr>
                                <w:pStyle w:val="NormalWeb"/>
                                <w:spacing w:before="0" w:beforeAutospacing="0" w:after="0" w:afterAutospacing="0"/>
                                <w:jc w:val="center"/>
                              </w:pPr>
                              <w:r>
                                <w:rPr>
                                  <w:rFonts w:ascii="Arial" w:eastAsia="MS Mincho" w:hAnsi="Arial"/>
                                  <w:sz w:val="20"/>
                                  <w:szCs w:val="20"/>
                                </w:rPr>
                                <w:t>43</w:t>
                              </w:r>
                            </w:p>
                          </w:txbxContent>
                        </v:textbox>
                      </v:rect>
                      <v:shape id="1045 Conector angular" o:spid="_x0000_s1710" type="#_x0000_t33" style="position:absolute;left:1768;top:48850;width:4348;height:315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" strokecolor="black [3200]" strokeweight=".5pt">
                        <v:stroke endarrow="block"/>
                      </v:shape>
                      <v:shape id="1050 Conector angular" o:spid="_x0000_s1711" type="#_x0000_t32" style="position:absolute;left:7830;top:61465;width:117;height:4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" strokecolor="black [3200]" strokeweight=".5pt">
                        <v:stroke endarrow="block"/>
                      </v:shape>
                      <v:rect id="46 Rectángulo" o:spid="_x0000_s1712" style="position:absolute;left:5770;top:17633;width:4603;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" fillcolor="white [3201]" strokecolor="black [3200]" strokeweight=".5pt">
                        <v:textbox>
                          <w:txbxContent>
                            <w:p w:rsidR="009C6E0D" w:rsidRDefault="009C6E0D" w:rsidP="00247137">
                              <w:pPr>
                                <w:pStyle w:val="NormalWeb"/>
                                <w:spacing w:before="0" w:beforeAutospacing="0" w:after="0" w:afterAutospacing="0"/>
                                <w:jc w:val="center"/>
                              </w:pPr>
                              <w:r>
                                <w:rPr>
                                  <w:rFonts w:ascii="Arial" w:eastAsia="MS Mincho" w:hAnsi="Arial"/>
                                  <w:sz w:val="20"/>
                                  <w:szCs w:val="20"/>
                                </w:rPr>
                                <w:t>36</w:t>
                              </w:r>
                            </w:p>
                          </w:txbxContent>
                        </v:textbox>
                      </v:rect>
                      <v:shape id="Conector fuera de página 2553" o:spid="_x0000_s1713" type="#_x0000_t177" style="position:absolute;left:29400;top:225;width:3219;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" fillcolor="white [3212]" strokecolor="black [3213]" strokeweight=".5pt">
                        <v:textbox>
                          <w:txbxContent>
                            <w:p w:rsidR="009C6E0D" w:rsidRDefault="009C6E0D" w:rsidP="00247137">
                              <w:pPr>
                                <w:pStyle w:val="NormalWeb"/>
                                <w:spacing w:before="0" w:beforeAutospacing="0" w:after="0" w:afterAutospacing="0"/>
                                <w:jc w:val="center"/>
                              </w:pPr>
                              <w:r>
                                <w:rPr>
                                  <w:rFonts w:ascii="Arial" w:eastAsia="MS Mincho" w:hAnsi="Arial"/>
                                  <w:color w:val="000000"/>
                                  <w:sz w:val="20"/>
                                  <w:szCs w:val="20"/>
                                  <w:lang w:val="es-ES_tradnl"/>
                                </w:rPr>
                                <w:t>D</w:t>
                              </w:r>
                            </w:p>
                          </w:txbxContent>
                        </v:textbox>
                      </v:shape>
                      <v:rect id="46 Rectángulo" o:spid="_x0000_s1714" style="position:absolute;left:17230;top:3324;width:459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" fillcolor="white [3201]" strokecolor="black [3200]" strokeweight=".5pt">
                        <v:textbox>
                          <w:txbxContent>
                            <w:p w:rsidR="009C6E0D" w:rsidRDefault="009C6E0D" w:rsidP="00C84172">
                              <w:pPr>
                                <w:pStyle w:val="NormalWeb"/>
                                <w:spacing w:before="0" w:beforeAutospacing="0" w:after="160" w:afterAutospacing="0" w:line="254" w:lineRule="auto"/>
                                <w:jc w:val="center"/>
                              </w:pPr>
                              <w:r>
                                <w:rPr>
                                  <w:rFonts w:ascii="Arial" w:eastAsia="Times New Roman" w:hAnsi="Arial"/>
                                  <w:sz w:val="20"/>
                                  <w:szCs w:val="20"/>
                                </w:rPr>
                                <w:t>34</w:t>
                              </w:r>
                            </w:p>
                          </w:txbxContent>
                        </v:textbox>
                      </v:rect>
                      <v:shape id="95 Conector angular" o:spid="_x0000_s1715" type="#_x0000_t33" style="position:absolute;left:26049;top:-365;width:740;height:918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" strokecolor="black [3200]" strokeweight=".5pt">
                        <v:stroke endarrow="block"/>
                      </v:shape>
                      <v:shape id="1050 Conector angular" o:spid="_x0000_s1716" type="#_x0000_t34" style="position:absolute;left:10373;top:59655;width:18434;height:683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" strokecolor="black [3200]" strokeweight=".5pt">
                        <v:stroke endarrow="block"/>
                      </v:shape>
                      <v:shape id="Conector fuera de página 2594" o:spid="_x0000_s1717" type="#_x0000_t177" style="position:absolute;left:6381;top:65745;width:3131;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" fillcolor="white [3212]" strokecolor="black [3213]" strokeweight=".5pt">
                        <v:textbox>
                          <w:txbxContent>
                            <w:p w:rsidR="009C6E0D" w:rsidRDefault="009C6E0D" w:rsidP="000E123E">
                              <w:pPr>
                                <w:pStyle w:val="NormalWeb"/>
                                <w:spacing w:before="0" w:beforeAutospacing="0" w:after="0" w:afterAutospacing="0"/>
                                <w:jc w:val="center"/>
                              </w:pPr>
                              <w:r>
                                <w:rPr>
                                  <w:rFonts w:ascii="Arial" w:eastAsia="MS Mincho" w:hAnsi="Arial"/>
                                  <w:color w:val="000000"/>
                                  <w:sz w:val="20"/>
                                  <w:szCs w:val="20"/>
                                  <w:lang w:val="es-ES_tradnl"/>
                                </w:rPr>
                                <w:t>E</w:t>
                              </w:r>
                            </w:p>
                          </w:txbxContent>
                        </v:textbox>
                      </v:shape>
                      <v:shape id="1050 Conector angular" o:spid="_x0000_s1718" type="#_x0000_t32" style="position:absolute;left:7820;top:53877;width:10;height:39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" strokecolor="black [3200]" strokeweight=".5pt">
                        <v:stroke endarrow="block"/>
                      </v:shape>
                    </v:group>
                  </w:pict>
                </mc:Fallback>
              </mc:AlternateContent>
            </w:r>
          </w:p>
        </w:tc>
        <w:tc>
          <w:tcPr>
            <w:tcW w:w="971" w:type="dxa"/>
            <w:tcBorders>
              <w:top w:val="single" w:sz="4" w:space="0" w:color="auto"/>
              <w:bottom w:val="single" w:sz="4" w:space="0" w:color="auto"/>
            </w:tcBorders>
            <w:vAlign w:val="center"/>
          </w:tcPr>
          <w:p w:rsidR="00C53375" w:rsidRPr="00437A93" w:rsidRDefault="00C53375" w:rsidP="00D615EE">
            <w:pPr>
              <w:pStyle w:val="Textoindependiente"/>
              <w:jc w:val="center"/>
              <w:rPr>
                <w:rFonts w:ascii="Arial Narrow" w:hAnsi="Arial Narrow" w:cs="Arial"/>
                <w:b/>
                <w:bCs/>
                <w:snapToGrid w:val="0"/>
                <w:sz w:val="14"/>
                <w:lang w:val="es-MX"/>
              </w:rPr>
            </w:pPr>
          </w:p>
        </w:tc>
        <w:tc>
          <w:tcPr>
            <w:tcW w:w="834" w:type="dxa"/>
            <w:tcBorders>
              <w:top w:val="single" w:sz="4" w:space="0" w:color="auto"/>
              <w:bottom w:val="single" w:sz="4" w:space="0" w:color="auto"/>
            </w:tcBorders>
            <w:vAlign w:val="center"/>
          </w:tcPr>
          <w:p w:rsidR="00C53375" w:rsidRDefault="00C53375" w:rsidP="00D615EE">
            <w:pPr>
              <w:pStyle w:val="Textoindependiente"/>
              <w:jc w:val="center"/>
              <w:rPr>
                <w:rFonts w:ascii="Arial Narrow" w:hAnsi="Arial Narrow" w:cs="Arial"/>
                <w:b/>
                <w:bCs/>
                <w:noProof/>
                <w:sz w:val="14"/>
                <w:lang w:val="es-MX" w:eastAsia="es-MX"/>
              </w:rPr>
            </w:pPr>
          </w:p>
        </w:tc>
        <w:tc>
          <w:tcPr>
            <w:tcW w:w="1109" w:type="dxa"/>
            <w:tcBorders>
              <w:top w:val="single" w:sz="4" w:space="0" w:color="auto"/>
              <w:bottom w:val="single" w:sz="4" w:space="0" w:color="auto"/>
            </w:tcBorders>
            <w:vAlign w:val="center"/>
          </w:tcPr>
          <w:p w:rsidR="00C53375" w:rsidRPr="00437A93" w:rsidRDefault="00C53375" w:rsidP="00D615EE">
            <w:pPr>
              <w:pStyle w:val="Textoindependiente"/>
              <w:jc w:val="center"/>
              <w:rPr>
                <w:rFonts w:ascii="Arial Narrow" w:hAnsi="Arial Narrow" w:cs="Arial"/>
                <w:b/>
                <w:bCs/>
                <w:snapToGrid w:val="0"/>
                <w:sz w:val="14"/>
                <w:lang w:val="es-MX"/>
              </w:rPr>
            </w:pPr>
          </w:p>
        </w:tc>
        <w:tc>
          <w:tcPr>
            <w:tcW w:w="971" w:type="dxa"/>
            <w:tcBorders>
              <w:top w:val="single" w:sz="4" w:space="0" w:color="auto"/>
              <w:bottom w:val="single" w:sz="4" w:space="0" w:color="auto"/>
            </w:tcBorders>
            <w:vAlign w:val="center"/>
          </w:tcPr>
          <w:p w:rsidR="00C53375" w:rsidRPr="00437A93" w:rsidRDefault="00C53375" w:rsidP="00D615EE">
            <w:pPr>
              <w:pStyle w:val="Textoindependiente"/>
              <w:jc w:val="center"/>
              <w:rPr>
                <w:rFonts w:ascii="Arial Narrow" w:hAnsi="Arial Narrow" w:cs="Arial"/>
                <w:b/>
                <w:bCs/>
                <w:snapToGrid w:val="0"/>
                <w:sz w:val="14"/>
                <w:lang w:val="es-MX"/>
              </w:rPr>
            </w:pPr>
          </w:p>
        </w:tc>
        <w:tc>
          <w:tcPr>
            <w:tcW w:w="971" w:type="dxa"/>
            <w:tcBorders>
              <w:top w:val="single" w:sz="4" w:space="0" w:color="auto"/>
              <w:bottom w:val="single" w:sz="4" w:space="0" w:color="auto"/>
            </w:tcBorders>
            <w:vAlign w:val="center"/>
          </w:tcPr>
          <w:p w:rsidR="00C53375" w:rsidRPr="00437A93" w:rsidRDefault="00C53375" w:rsidP="00D615EE">
            <w:pPr>
              <w:pStyle w:val="Textoindependiente"/>
              <w:jc w:val="center"/>
              <w:rPr>
                <w:rFonts w:ascii="Arial Narrow" w:hAnsi="Arial Narrow" w:cs="Arial"/>
                <w:b/>
                <w:bCs/>
                <w:snapToGrid w:val="0"/>
                <w:sz w:val="14"/>
                <w:lang w:val="es-MX"/>
              </w:rPr>
            </w:pPr>
          </w:p>
        </w:tc>
        <w:tc>
          <w:tcPr>
            <w:tcW w:w="3176" w:type="dxa"/>
            <w:tcBorders>
              <w:top w:val="single" w:sz="4" w:space="0" w:color="auto"/>
              <w:bottom w:val="single" w:sz="4" w:space="0" w:color="auto"/>
            </w:tcBorders>
            <w:vAlign w:val="center"/>
          </w:tcPr>
          <w:p w:rsidR="00247137" w:rsidRPr="00D772D6" w:rsidRDefault="00247137" w:rsidP="00247137">
            <w:pPr>
              <w:pStyle w:val="Textoindependiente"/>
              <w:ind w:left="74"/>
              <w:jc w:val="both"/>
              <w:rPr>
                <w:rFonts w:cs="Arial"/>
                <w:bCs/>
                <w:snapToGrid w:val="0"/>
                <w:szCs w:val="18"/>
                <w:lang w:val="es-MX"/>
              </w:rPr>
            </w:pPr>
          </w:p>
          <w:p w:rsidR="00247137" w:rsidRPr="00D772D6" w:rsidRDefault="00247137" w:rsidP="00247137">
            <w:pPr>
              <w:pStyle w:val="Textoindependiente"/>
              <w:ind w:left="74"/>
              <w:jc w:val="both"/>
              <w:rPr>
                <w:rFonts w:cs="Arial"/>
                <w:bCs/>
                <w:snapToGrid w:val="0"/>
                <w:szCs w:val="18"/>
                <w:lang w:val="es-MX"/>
              </w:rPr>
            </w:pPr>
          </w:p>
          <w:p w:rsidR="00247137" w:rsidRPr="00D772D6" w:rsidRDefault="00247137" w:rsidP="00D772D6">
            <w:pPr>
              <w:pStyle w:val="Textoindependiente"/>
              <w:numPr>
                <w:ilvl w:val="0"/>
                <w:numId w:val="24"/>
              </w:numPr>
              <w:ind w:left="357" w:hanging="283"/>
              <w:jc w:val="both"/>
              <w:rPr>
                <w:rFonts w:cs="Arial"/>
                <w:bCs/>
                <w:snapToGrid w:val="0"/>
                <w:szCs w:val="18"/>
                <w:lang w:val="es-MX"/>
              </w:rPr>
            </w:pPr>
            <w:r w:rsidRPr="00D772D6">
              <w:rPr>
                <w:rFonts w:cs="Arial"/>
                <w:bCs/>
                <w:snapToGrid w:val="0"/>
                <w:szCs w:val="18"/>
                <w:lang w:val="es-MX"/>
              </w:rPr>
              <w:t>Recibe la nueva versión del trabajo, la evalúa y envía el sentido de la revisión a la Secretaría Académica.</w:t>
            </w:r>
          </w:p>
          <w:p w:rsidR="00247137" w:rsidRPr="00D772D6" w:rsidRDefault="00247137" w:rsidP="00247137">
            <w:pPr>
              <w:pStyle w:val="Textoindependiente"/>
              <w:jc w:val="both"/>
              <w:rPr>
                <w:rFonts w:cs="Arial"/>
                <w:bCs/>
                <w:snapToGrid w:val="0"/>
                <w:szCs w:val="18"/>
                <w:lang w:val="es-MX"/>
              </w:rPr>
            </w:pPr>
            <w:r w:rsidRPr="00D772D6">
              <w:rPr>
                <w:rFonts w:cs="Arial"/>
                <w:b/>
                <w:noProof/>
                <w:szCs w:val="18"/>
                <w:lang w:val="es-MX" w:eastAsia="es-MX"/>
              </w:rPr>
              <w:t xml:space="preserve"> </w:t>
            </w:r>
          </w:p>
          <w:p w:rsidR="00247137" w:rsidRPr="00D772D6" w:rsidRDefault="00247137" w:rsidP="00D772D6">
            <w:pPr>
              <w:pStyle w:val="Textoindependiente"/>
              <w:numPr>
                <w:ilvl w:val="0"/>
                <w:numId w:val="24"/>
              </w:numPr>
              <w:ind w:left="357" w:hanging="357"/>
              <w:jc w:val="both"/>
              <w:rPr>
                <w:rFonts w:cs="Arial"/>
                <w:bCs/>
                <w:snapToGrid w:val="0"/>
                <w:szCs w:val="18"/>
                <w:lang w:val="es-MX"/>
              </w:rPr>
            </w:pPr>
            <w:r w:rsidRPr="00D772D6">
              <w:rPr>
                <w:rFonts w:cs="Arial"/>
                <w:bCs/>
                <w:snapToGrid w:val="0"/>
                <w:szCs w:val="18"/>
                <w:lang w:val="es-MX"/>
              </w:rPr>
              <w:t>Recibe el sentido de la revisión y la remite al Titular de la Dirección de Divulgación.</w:t>
            </w:r>
          </w:p>
          <w:p w:rsidR="00247137" w:rsidRPr="00D772D6" w:rsidRDefault="00247137" w:rsidP="00D772D6">
            <w:pPr>
              <w:pStyle w:val="Textoindependiente"/>
              <w:ind w:left="357" w:hanging="357"/>
              <w:jc w:val="both"/>
              <w:rPr>
                <w:rFonts w:cs="Arial"/>
                <w:bCs/>
                <w:snapToGrid w:val="0"/>
                <w:szCs w:val="18"/>
                <w:lang w:val="es-MX"/>
              </w:rPr>
            </w:pPr>
          </w:p>
          <w:p w:rsidR="00247137" w:rsidRPr="00D772D6" w:rsidRDefault="00247137" w:rsidP="00D772D6">
            <w:pPr>
              <w:pStyle w:val="Textoindependiente"/>
              <w:numPr>
                <w:ilvl w:val="0"/>
                <w:numId w:val="24"/>
              </w:numPr>
              <w:ind w:left="357" w:hanging="357"/>
              <w:jc w:val="both"/>
              <w:rPr>
                <w:rFonts w:cs="Arial"/>
                <w:bCs/>
                <w:snapToGrid w:val="0"/>
                <w:szCs w:val="18"/>
                <w:lang w:val="es-MX"/>
              </w:rPr>
            </w:pPr>
            <w:r w:rsidRPr="00D772D6">
              <w:rPr>
                <w:rFonts w:cs="Arial"/>
                <w:bCs/>
                <w:snapToGrid w:val="0"/>
                <w:szCs w:val="18"/>
                <w:lang w:val="es-MX"/>
              </w:rPr>
              <w:t>Elabora nota sobre el sentido de la validación y la remite a la Secretaría Académica para su integración en la sesión del Comité Académico que corresponda.</w:t>
            </w:r>
            <w:r w:rsidRPr="00D772D6">
              <w:rPr>
                <w:rFonts w:cs="Arial"/>
                <w:b/>
                <w:noProof/>
                <w:szCs w:val="18"/>
                <w:lang w:val="es-MX" w:eastAsia="es-MX"/>
              </w:rPr>
              <w:t xml:space="preserve"> </w:t>
            </w:r>
          </w:p>
          <w:p w:rsidR="00247137" w:rsidRPr="00D772D6" w:rsidRDefault="00247137" w:rsidP="00D772D6">
            <w:pPr>
              <w:pStyle w:val="Prrafodelista"/>
              <w:ind w:left="357" w:hanging="357"/>
              <w:rPr>
                <w:rFonts w:ascii="Arial" w:hAnsi="Arial" w:cs="Arial"/>
                <w:bCs/>
                <w:snapToGrid w:val="0"/>
                <w:sz w:val="18"/>
                <w:szCs w:val="18"/>
              </w:rPr>
            </w:pPr>
          </w:p>
          <w:p w:rsidR="00247137" w:rsidRPr="00D772D6" w:rsidRDefault="00247137" w:rsidP="00D772D6">
            <w:pPr>
              <w:pStyle w:val="Textoindependiente"/>
              <w:numPr>
                <w:ilvl w:val="0"/>
                <w:numId w:val="24"/>
              </w:numPr>
              <w:ind w:left="357" w:hanging="357"/>
              <w:jc w:val="both"/>
              <w:rPr>
                <w:rFonts w:cs="Arial"/>
                <w:bCs/>
                <w:snapToGrid w:val="0"/>
                <w:szCs w:val="18"/>
                <w:lang w:val="es-MX"/>
              </w:rPr>
            </w:pPr>
            <w:r w:rsidRPr="00D772D6">
              <w:rPr>
                <w:rFonts w:cs="Arial"/>
                <w:bCs/>
                <w:snapToGrid w:val="0"/>
                <w:szCs w:val="18"/>
                <w:lang w:val="es-MX"/>
              </w:rPr>
              <w:t>Integra la nota a la carpeta de la sesión del Comité Académico</w:t>
            </w:r>
            <w:r w:rsidRPr="00D772D6">
              <w:rPr>
                <w:rFonts w:cs="Arial"/>
                <w:noProof/>
                <w:szCs w:val="18"/>
                <w:lang w:val="es-MX" w:eastAsia="es-MX"/>
              </w:rPr>
              <w:t>.</w:t>
            </w:r>
          </w:p>
          <w:p w:rsidR="00247137" w:rsidRPr="00D772D6" w:rsidRDefault="00247137" w:rsidP="00D772D6">
            <w:pPr>
              <w:pStyle w:val="Prrafodelista"/>
              <w:ind w:left="357" w:hanging="357"/>
              <w:rPr>
                <w:rFonts w:ascii="Arial" w:hAnsi="Arial" w:cs="Arial"/>
                <w:bCs/>
                <w:snapToGrid w:val="0"/>
                <w:sz w:val="18"/>
                <w:szCs w:val="18"/>
              </w:rPr>
            </w:pPr>
          </w:p>
          <w:p w:rsidR="00247137" w:rsidRPr="00D772D6" w:rsidRDefault="00247137" w:rsidP="00D772D6">
            <w:pPr>
              <w:pStyle w:val="Textoindependiente"/>
              <w:numPr>
                <w:ilvl w:val="0"/>
                <w:numId w:val="24"/>
              </w:numPr>
              <w:ind w:left="357" w:hanging="357"/>
              <w:jc w:val="both"/>
              <w:rPr>
                <w:rFonts w:cs="Arial"/>
                <w:bCs/>
                <w:snapToGrid w:val="0"/>
                <w:szCs w:val="18"/>
                <w:lang w:val="es-MX"/>
              </w:rPr>
            </w:pPr>
            <w:r w:rsidRPr="00D772D6">
              <w:rPr>
                <w:rFonts w:cs="Arial"/>
                <w:bCs/>
                <w:snapToGrid w:val="0"/>
                <w:szCs w:val="18"/>
                <w:lang w:val="es-MX"/>
              </w:rPr>
              <w:t>Emiten acuerdo sobre la validación del trabajo</w:t>
            </w:r>
            <w:r w:rsidRPr="00D772D6">
              <w:rPr>
                <w:rFonts w:cs="Arial"/>
                <w:noProof/>
                <w:szCs w:val="18"/>
                <w:lang w:val="es-MX" w:eastAsia="es-MX"/>
              </w:rPr>
              <w:t>.</w:t>
            </w:r>
          </w:p>
          <w:p w:rsidR="00247137" w:rsidRPr="00D772D6" w:rsidRDefault="00247137" w:rsidP="00D772D6">
            <w:pPr>
              <w:pStyle w:val="Prrafodelista"/>
              <w:ind w:left="357" w:hanging="357"/>
              <w:rPr>
                <w:rFonts w:ascii="Arial" w:hAnsi="Arial" w:cs="Arial"/>
                <w:bCs/>
                <w:snapToGrid w:val="0"/>
                <w:sz w:val="18"/>
                <w:szCs w:val="18"/>
              </w:rPr>
            </w:pPr>
          </w:p>
          <w:p w:rsidR="00247137" w:rsidRPr="00D772D6" w:rsidRDefault="00247137" w:rsidP="00D772D6">
            <w:pPr>
              <w:pStyle w:val="Textoindependiente"/>
              <w:numPr>
                <w:ilvl w:val="0"/>
                <w:numId w:val="24"/>
              </w:numPr>
              <w:ind w:left="357" w:hanging="357"/>
              <w:jc w:val="both"/>
              <w:rPr>
                <w:rFonts w:cs="Arial"/>
                <w:bCs/>
                <w:snapToGrid w:val="0"/>
                <w:szCs w:val="18"/>
                <w:lang w:val="es-MX"/>
              </w:rPr>
            </w:pPr>
            <w:r w:rsidRPr="00D772D6">
              <w:rPr>
                <w:rFonts w:cs="Arial"/>
                <w:bCs/>
                <w:snapToGrid w:val="0"/>
                <w:szCs w:val="18"/>
                <w:lang w:val="es-MX"/>
              </w:rPr>
              <w:t>Toma nota y notifica el acuerdo sobre la validación del trabajo al Titular de la Dirección de Divulgación.</w:t>
            </w:r>
          </w:p>
          <w:p w:rsidR="00247137" w:rsidRPr="00D772D6" w:rsidRDefault="00247137" w:rsidP="00D772D6">
            <w:pPr>
              <w:pStyle w:val="Textoindependiente"/>
              <w:ind w:left="357" w:hanging="357"/>
              <w:jc w:val="both"/>
              <w:rPr>
                <w:rFonts w:cs="Arial"/>
                <w:bCs/>
                <w:snapToGrid w:val="0"/>
                <w:szCs w:val="18"/>
                <w:lang w:val="es-MX"/>
              </w:rPr>
            </w:pPr>
          </w:p>
          <w:p w:rsidR="00247137" w:rsidRPr="00D772D6" w:rsidRDefault="00247137" w:rsidP="00D772D6">
            <w:pPr>
              <w:pStyle w:val="Textoindependiente"/>
              <w:numPr>
                <w:ilvl w:val="0"/>
                <w:numId w:val="24"/>
              </w:numPr>
              <w:ind w:left="357" w:hanging="357"/>
              <w:jc w:val="both"/>
              <w:rPr>
                <w:rFonts w:cs="Arial"/>
                <w:bCs/>
                <w:snapToGrid w:val="0"/>
                <w:szCs w:val="18"/>
                <w:lang w:val="es-MX"/>
              </w:rPr>
            </w:pPr>
            <w:r w:rsidRPr="00D772D6">
              <w:rPr>
                <w:rFonts w:cs="Arial"/>
                <w:bCs/>
                <w:snapToGrid w:val="0"/>
                <w:szCs w:val="18"/>
                <w:lang w:val="es-MX"/>
              </w:rPr>
              <w:t>Elabora propuesta de oficio para notificar el sentido de la validación del trabajo.</w:t>
            </w:r>
          </w:p>
          <w:p w:rsidR="00247137" w:rsidRPr="00D772D6" w:rsidRDefault="00247137" w:rsidP="00D772D6">
            <w:pPr>
              <w:pStyle w:val="Prrafodelista"/>
              <w:ind w:left="357" w:hanging="357"/>
              <w:rPr>
                <w:rFonts w:ascii="Arial" w:hAnsi="Arial" w:cs="Arial"/>
                <w:bCs/>
                <w:snapToGrid w:val="0"/>
                <w:sz w:val="18"/>
                <w:szCs w:val="18"/>
              </w:rPr>
            </w:pPr>
          </w:p>
          <w:p w:rsidR="00247137" w:rsidRPr="00D772D6" w:rsidRDefault="00247137" w:rsidP="00D772D6">
            <w:pPr>
              <w:pStyle w:val="Textoindependiente"/>
              <w:numPr>
                <w:ilvl w:val="0"/>
                <w:numId w:val="24"/>
              </w:numPr>
              <w:ind w:left="357" w:hanging="357"/>
              <w:jc w:val="both"/>
              <w:rPr>
                <w:rFonts w:cs="Arial"/>
                <w:bCs/>
                <w:snapToGrid w:val="0"/>
                <w:szCs w:val="18"/>
                <w:lang w:val="es-MX"/>
              </w:rPr>
            </w:pPr>
            <w:r w:rsidRPr="00D772D6">
              <w:rPr>
                <w:rFonts w:cs="Arial"/>
                <w:bCs/>
                <w:snapToGrid w:val="0"/>
                <w:szCs w:val="18"/>
                <w:lang w:val="es-MX"/>
              </w:rPr>
              <w:t xml:space="preserve">Firma oficio sobre el sentido de validación del trabajo y lo remite a la Dirección de Divulgación. </w:t>
            </w:r>
          </w:p>
          <w:p w:rsidR="00247137" w:rsidRPr="00D772D6" w:rsidRDefault="00247137" w:rsidP="00D772D6">
            <w:pPr>
              <w:pStyle w:val="Prrafodelista"/>
              <w:ind w:left="357" w:hanging="357"/>
              <w:rPr>
                <w:rFonts w:ascii="Arial" w:hAnsi="Arial" w:cs="Arial"/>
                <w:bCs/>
                <w:snapToGrid w:val="0"/>
                <w:sz w:val="18"/>
                <w:szCs w:val="18"/>
              </w:rPr>
            </w:pPr>
          </w:p>
          <w:p w:rsidR="00247137" w:rsidRPr="00D772D6" w:rsidRDefault="00247137" w:rsidP="00D772D6">
            <w:pPr>
              <w:pStyle w:val="Textoindependiente"/>
              <w:numPr>
                <w:ilvl w:val="0"/>
                <w:numId w:val="24"/>
              </w:numPr>
              <w:ind w:left="357" w:hanging="357"/>
              <w:jc w:val="both"/>
              <w:rPr>
                <w:rFonts w:cs="Arial"/>
                <w:bCs/>
                <w:snapToGrid w:val="0"/>
                <w:szCs w:val="18"/>
                <w:lang w:val="es-MX"/>
              </w:rPr>
            </w:pPr>
            <w:r w:rsidRPr="00D772D6">
              <w:rPr>
                <w:rFonts w:cs="Arial"/>
                <w:bCs/>
                <w:snapToGrid w:val="0"/>
                <w:szCs w:val="18"/>
                <w:lang w:val="es-MX"/>
              </w:rPr>
              <w:t>Envía al autor la notificación sobre el sentido de validación del trabajo.</w:t>
            </w:r>
          </w:p>
          <w:p w:rsidR="00247137" w:rsidRPr="00D772D6" w:rsidRDefault="00247137" w:rsidP="00D772D6">
            <w:pPr>
              <w:pStyle w:val="Textoindependiente"/>
              <w:ind w:left="357" w:hanging="357"/>
              <w:jc w:val="both"/>
              <w:rPr>
                <w:rFonts w:cs="Arial"/>
                <w:bCs/>
                <w:snapToGrid w:val="0"/>
                <w:szCs w:val="18"/>
                <w:lang w:val="es-MX"/>
              </w:rPr>
            </w:pPr>
          </w:p>
          <w:p w:rsidR="00247137" w:rsidRPr="00D772D6" w:rsidRDefault="00247137" w:rsidP="00201DC0">
            <w:pPr>
              <w:pStyle w:val="Textoindependiente"/>
              <w:ind w:left="357"/>
              <w:jc w:val="both"/>
              <w:rPr>
                <w:rFonts w:cs="Arial"/>
                <w:bCs/>
                <w:snapToGrid w:val="0"/>
                <w:szCs w:val="18"/>
                <w:lang w:val="es-MX"/>
              </w:rPr>
            </w:pPr>
            <w:r w:rsidRPr="00D772D6">
              <w:rPr>
                <w:rFonts w:cs="Arial"/>
                <w:bCs/>
                <w:snapToGrid w:val="0"/>
                <w:szCs w:val="18"/>
                <w:lang w:val="es-MX"/>
              </w:rPr>
              <w:t>¿El trabajo se valida?</w:t>
            </w:r>
          </w:p>
          <w:p w:rsidR="00247137" w:rsidRPr="00D772D6" w:rsidRDefault="00247137" w:rsidP="00201DC0">
            <w:pPr>
              <w:pStyle w:val="Textoindependiente"/>
              <w:ind w:left="357"/>
              <w:jc w:val="both"/>
              <w:rPr>
                <w:rFonts w:cs="Arial"/>
                <w:bCs/>
                <w:snapToGrid w:val="0"/>
                <w:szCs w:val="18"/>
                <w:lang w:val="es-MX"/>
              </w:rPr>
            </w:pPr>
          </w:p>
          <w:p w:rsidR="00247137" w:rsidRPr="00D772D6" w:rsidRDefault="00247137" w:rsidP="00201DC0">
            <w:pPr>
              <w:pStyle w:val="Textoindependiente"/>
              <w:ind w:left="357"/>
              <w:jc w:val="both"/>
              <w:rPr>
                <w:rFonts w:cs="Arial"/>
                <w:bCs/>
                <w:snapToGrid w:val="0"/>
                <w:szCs w:val="18"/>
                <w:lang w:val="es-MX"/>
              </w:rPr>
            </w:pPr>
            <w:r w:rsidRPr="00D772D6">
              <w:rPr>
                <w:rFonts w:cs="Arial"/>
                <w:bCs/>
                <w:snapToGrid w:val="0"/>
                <w:szCs w:val="18"/>
                <w:lang w:val="es-MX"/>
              </w:rPr>
              <w:t>Si. Continúa actividad 44.</w:t>
            </w:r>
          </w:p>
          <w:p w:rsidR="00247137" w:rsidRPr="00D772D6" w:rsidRDefault="00247137" w:rsidP="00201DC0">
            <w:pPr>
              <w:pStyle w:val="Textoindependiente"/>
              <w:ind w:left="357"/>
              <w:jc w:val="both"/>
              <w:rPr>
                <w:rFonts w:cs="Arial"/>
                <w:bCs/>
                <w:snapToGrid w:val="0"/>
                <w:szCs w:val="18"/>
                <w:lang w:val="es-MX"/>
              </w:rPr>
            </w:pPr>
          </w:p>
          <w:p w:rsidR="00247137" w:rsidRPr="00D772D6" w:rsidRDefault="00247137" w:rsidP="00201DC0">
            <w:pPr>
              <w:pStyle w:val="Textoindependiente"/>
              <w:ind w:left="357"/>
              <w:jc w:val="both"/>
              <w:rPr>
                <w:rFonts w:cs="Arial"/>
                <w:bCs/>
                <w:snapToGrid w:val="0"/>
                <w:szCs w:val="18"/>
                <w:lang w:val="es-MX"/>
              </w:rPr>
            </w:pPr>
            <w:r w:rsidRPr="00D772D6">
              <w:rPr>
                <w:rFonts w:cs="Arial"/>
                <w:bCs/>
                <w:snapToGrid w:val="0"/>
                <w:szCs w:val="18"/>
                <w:lang w:val="es-MX"/>
              </w:rPr>
              <w:t xml:space="preserve">No.  Continúa actividad 43. </w:t>
            </w:r>
          </w:p>
          <w:p w:rsidR="00247137" w:rsidRPr="00D772D6" w:rsidRDefault="00247137" w:rsidP="00D772D6">
            <w:pPr>
              <w:pStyle w:val="Textoindependiente"/>
              <w:ind w:left="357" w:hanging="357"/>
              <w:jc w:val="both"/>
              <w:rPr>
                <w:rFonts w:cs="Arial"/>
                <w:bCs/>
                <w:snapToGrid w:val="0"/>
                <w:szCs w:val="18"/>
                <w:lang w:val="es-MX"/>
              </w:rPr>
            </w:pPr>
          </w:p>
          <w:p w:rsidR="00247137" w:rsidRPr="00D772D6" w:rsidRDefault="00247137" w:rsidP="00D772D6">
            <w:pPr>
              <w:pStyle w:val="Textoindependiente"/>
              <w:numPr>
                <w:ilvl w:val="0"/>
                <w:numId w:val="24"/>
              </w:numPr>
              <w:ind w:left="357" w:hanging="357"/>
              <w:jc w:val="both"/>
              <w:rPr>
                <w:rFonts w:cs="Arial"/>
                <w:bCs/>
                <w:snapToGrid w:val="0"/>
                <w:szCs w:val="18"/>
                <w:lang w:val="es-MX"/>
              </w:rPr>
            </w:pPr>
            <w:r w:rsidRPr="00D772D6">
              <w:rPr>
                <w:rFonts w:cs="Arial"/>
                <w:bCs/>
                <w:snapToGrid w:val="0"/>
                <w:szCs w:val="18"/>
                <w:lang w:val="es-MX"/>
              </w:rPr>
              <w:t>Inicia procedimiento de cancelación de contrato.</w:t>
            </w:r>
          </w:p>
          <w:p w:rsidR="00247137" w:rsidRDefault="00247137" w:rsidP="00D772D6">
            <w:pPr>
              <w:pStyle w:val="Textoindependiente"/>
              <w:ind w:left="357" w:hanging="357"/>
              <w:jc w:val="both"/>
              <w:rPr>
                <w:rFonts w:cs="Arial"/>
                <w:bCs/>
                <w:snapToGrid w:val="0"/>
                <w:szCs w:val="18"/>
                <w:lang w:val="es-MX"/>
              </w:rPr>
            </w:pPr>
          </w:p>
          <w:p w:rsidR="00D772D6" w:rsidRDefault="00D772D6" w:rsidP="00D772D6">
            <w:pPr>
              <w:pStyle w:val="Textoindependiente"/>
              <w:ind w:left="357" w:hanging="357"/>
              <w:jc w:val="both"/>
              <w:rPr>
                <w:rFonts w:cs="Arial"/>
                <w:bCs/>
                <w:snapToGrid w:val="0"/>
                <w:szCs w:val="18"/>
                <w:lang w:val="es-MX"/>
              </w:rPr>
            </w:pPr>
          </w:p>
          <w:p w:rsidR="00D772D6" w:rsidRDefault="00D772D6" w:rsidP="00D772D6">
            <w:pPr>
              <w:pStyle w:val="Textoindependiente"/>
              <w:ind w:left="357" w:hanging="357"/>
              <w:jc w:val="both"/>
              <w:rPr>
                <w:rFonts w:cs="Arial"/>
                <w:bCs/>
                <w:snapToGrid w:val="0"/>
                <w:szCs w:val="18"/>
                <w:lang w:val="es-MX"/>
              </w:rPr>
            </w:pPr>
          </w:p>
          <w:p w:rsidR="00D772D6" w:rsidRDefault="00D772D6" w:rsidP="00D772D6">
            <w:pPr>
              <w:pStyle w:val="Textoindependiente"/>
              <w:ind w:left="357" w:hanging="357"/>
              <w:jc w:val="both"/>
              <w:rPr>
                <w:rFonts w:cs="Arial"/>
                <w:bCs/>
                <w:snapToGrid w:val="0"/>
                <w:szCs w:val="18"/>
                <w:lang w:val="es-MX"/>
              </w:rPr>
            </w:pPr>
          </w:p>
          <w:p w:rsidR="00247137" w:rsidRPr="00437A93" w:rsidRDefault="00247137" w:rsidP="00745124">
            <w:pPr>
              <w:pStyle w:val="Textoindependiente"/>
              <w:ind w:left="109"/>
              <w:jc w:val="both"/>
              <w:rPr>
                <w:rFonts w:cs="Arial"/>
                <w:bCs/>
                <w:snapToGrid w:val="0"/>
                <w:szCs w:val="18"/>
                <w:lang w:val="es-MX"/>
              </w:rPr>
            </w:pPr>
          </w:p>
        </w:tc>
      </w:tr>
      <w:tr w:rsidR="00F53E78" w:rsidRPr="00437A93" w:rsidTr="00C43DC7">
        <w:trPr>
          <w:tblHeader/>
        </w:trPr>
        <w:tc>
          <w:tcPr>
            <w:tcW w:w="802" w:type="dxa"/>
            <w:tcBorders>
              <w:top w:val="single" w:sz="4" w:space="0" w:color="auto"/>
              <w:bottom w:val="single" w:sz="4" w:space="0" w:color="auto"/>
            </w:tcBorders>
            <w:vAlign w:val="center"/>
          </w:tcPr>
          <w:p w:rsidR="00F53E78" w:rsidRPr="00437A93" w:rsidRDefault="00F53E78" w:rsidP="00F53E78">
            <w:pPr>
              <w:pStyle w:val="Textoindependiente"/>
              <w:jc w:val="center"/>
              <w:rPr>
                <w:rFonts w:ascii="Arial Narrow" w:hAnsi="Arial Narrow" w:cs="Arial"/>
                <w:b/>
                <w:bCs/>
                <w:snapToGrid w:val="0"/>
                <w:sz w:val="14"/>
                <w:lang w:val="es-MX"/>
              </w:rPr>
            </w:pPr>
            <w:r w:rsidRPr="00437A93">
              <w:rPr>
                <w:rFonts w:ascii="Arial Narrow" w:hAnsi="Arial Narrow" w:cs="Arial"/>
                <w:b/>
                <w:bCs/>
                <w:snapToGrid w:val="0"/>
                <w:sz w:val="14"/>
                <w:lang w:val="es-MX"/>
              </w:rPr>
              <w:lastRenderedPageBreak/>
              <w:t>Dirección de Centro</w:t>
            </w:r>
          </w:p>
        </w:tc>
        <w:tc>
          <w:tcPr>
            <w:tcW w:w="971" w:type="dxa"/>
            <w:tcBorders>
              <w:top w:val="single" w:sz="4" w:space="0" w:color="auto"/>
              <w:bottom w:val="single" w:sz="4" w:space="0" w:color="auto"/>
            </w:tcBorders>
            <w:vAlign w:val="center"/>
          </w:tcPr>
          <w:p w:rsidR="00F53E78" w:rsidRPr="00437A93" w:rsidRDefault="00F53E78" w:rsidP="00F53E78">
            <w:pPr>
              <w:pStyle w:val="Textoindependiente"/>
              <w:jc w:val="center"/>
              <w:rPr>
                <w:rFonts w:ascii="Arial Narrow" w:hAnsi="Arial Narrow" w:cs="Arial"/>
                <w:b/>
                <w:bCs/>
                <w:snapToGrid w:val="0"/>
                <w:sz w:val="14"/>
                <w:lang w:val="es-MX"/>
              </w:rPr>
            </w:pPr>
            <w:r w:rsidRPr="00437A93">
              <w:rPr>
                <w:rFonts w:ascii="Arial Narrow" w:hAnsi="Arial Narrow" w:cs="Arial"/>
                <w:b/>
                <w:bCs/>
                <w:snapToGrid w:val="0"/>
                <w:sz w:val="14"/>
                <w:lang w:val="es-MX"/>
              </w:rPr>
              <w:t>Dirección de Divulgación</w:t>
            </w:r>
          </w:p>
        </w:tc>
        <w:tc>
          <w:tcPr>
            <w:tcW w:w="834" w:type="dxa"/>
            <w:tcBorders>
              <w:top w:val="single" w:sz="4" w:space="0" w:color="auto"/>
              <w:bottom w:val="single" w:sz="4" w:space="0" w:color="auto"/>
            </w:tcBorders>
            <w:vAlign w:val="center"/>
          </w:tcPr>
          <w:p w:rsidR="00F53E78" w:rsidRPr="00437A93" w:rsidRDefault="00F53E78" w:rsidP="00F53E78">
            <w:pPr>
              <w:pStyle w:val="Textoindependiente"/>
              <w:jc w:val="center"/>
              <w:rPr>
                <w:rFonts w:ascii="Arial Narrow" w:hAnsi="Arial Narrow" w:cs="Arial"/>
                <w:b/>
                <w:bCs/>
                <w:snapToGrid w:val="0"/>
                <w:sz w:val="14"/>
                <w:lang w:val="es-MX"/>
              </w:rPr>
            </w:pPr>
            <w:r w:rsidRPr="00437A93">
              <w:rPr>
                <w:rFonts w:ascii="Arial Narrow" w:hAnsi="Arial Narrow" w:cs="Arial"/>
                <w:b/>
                <w:bCs/>
                <w:snapToGrid w:val="0"/>
                <w:sz w:val="14"/>
                <w:lang w:val="es-MX"/>
              </w:rPr>
              <w:t>Secretaría Académica</w:t>
            </w:r>
          </w:p>
          <w:p w:rsidR="00F53E78" w:rsidRPr="00437A93" w:rsidRDefault="00F53E78" w:rsidP="00F53E78">
            <w:pPr>
              <w:pStyle w:val="Textoindependiente"/>
              <w:jc w:val="center"/>
              <w:rPr>
                <w:rFonts w:ascii="Arial Narrow" w:hAnsi="Arial Narrow" w:cs="Arial"/>
                <w:b/>
                <w:bCs/>
                <w:snapToGrid w:val="0"/>
                <w:sz w:val="14"/>
                <w:lang w:val="es-MX"/>
              </w:rPr>
            </w:pPr>
          </w:p>
        </w:tc>
        <w:tc>
          <w:tcPr>
            <w:tcW w:w="971" w:type="dxa"/>
            <w:tcBorders>
              <w:top w:val="single" w:sz="4" w:space="0" w:color="auto"/>
              <w:bottom w:val="single" w:sz="4" w:space="0" w:color="auto"/>
            </w:tcBorders>
            <w:vAlign w:val="center"/>
          </w:tcPr>
          <w:p w:rsidR="00F53E78" w:rsidRPr="00437A93" w:rsidRDefault="00F53E78" w:rsidP="00F53E78">
            <w:pPr>
              <w:pStyle w:val="Textoindependiente"/>
              <w:jc w:val="center"/>
              <w:rPr>
                <w:rFonts w:ascii="Arial Narrow" w:hAnsi="Arial Narrow" w:cs="Arial"/>
                <w:b/>
                <w:bCs/>
                <w:snapToGrid w:val="0"/>
                <w:sz w:val="14"/>
                <w:lang w:val="es-MX"/>
              </w:rPr>
            </w:pPr>
            <w:r w:rsidRPr="00437A93">
              <w:rPr>
                <w:rFonts w:ascii="Arial Narrow" w:hAnsi="Arial Narrow" w:cs="Arial"/>
                <w:b/>
                <w:bCs/>
                <w:snapToGrid w:val="0"/>
                <w:sz w:val="14"/>
                <w:lang w:val="es-MX"/>
              </w:rPr>
              <w:t>Comité Académico y Editorial</w:t>
            </w:r>
          </w:p>
        </w:tc>
        <w:tc>
          <w:tcPr>
            <w:tcW w:w="834" w:type="dxa"/>
            <w:tcBorders>
              <w:top w:val="single" w:sz="4" w:space="0" w:color="auto"/>
              <w:bottom w:val="single" w:sz="4" w:space="0" w:color="auto"/>
            </w:tcBorders>
            <w:vAlign w:val="center"/>
          </w:tcPr>
          <w:p w:rsidR="00F53E78" w:rsidRPr="00437A93" w:rsidRDefault="00F53E78" w:rsidP="00F53E78">
            <w:pPr>
              <w:pStyle w:val="Textoindependiente"/>
              <w:jc w:val="center"/>
              <w:rPr>
                <w:rFonts w:ascii="Arial Narrow" w:hAnsi="Arial Narrow" w:cs="Arial"/>
                <w:b/>
                <w:bCs/>
                <w:snapToGrid w:val="0"/>
                <w:sz w:val="14"/>
                <w:lang w:val="es-MX"/>
              </w:rPr>
            </w:pPr>
            <w:r w:rsidRPr="00437A93">
              <w:rPr>
                <w:rFonts w:ascii="Arial Narrow" w:hAnsi="Arial Narrow" w:cs="Arial"/>
                <w:b/>
                <w:bCs/>
                <w:snapToGrid w:val="0"/>
                <w:sz w:val="14"/>
                <w:lang w:val="es-MX"/>
              </w:rPr>
              <w:t>Autores invitados</w:t>
            </w:r>
          </w:p>
        </w:tc>
        <w:tc>
          <w:tcPr>
            <w:tcW w:w="1109" w:type="dxa"/>
            <w:tcBorders>
              <w:top w:val="single" w:sz="4" w:space="0" w:color="auto"/>
              <w:bottom w:val="single" w:sz="4" w:space="0" w:color="auto"/>
            </w:tcBorders>
            <w:vAlign w:val="center"/>
          </w:tcPr>
          <w:p w:rsidR="00F53E78" w:rsidRPr="00437A93" w:rsidRDefault="00F53E78" w:rsidP="00F53E78">
            <w:pPr>
              <w:pStyle w:val="Textoindependiente"/>
              <w:jc w:val="center"/>
              <w:rPr>
                <w:rFonts w:ascii="Arial Narrow" w:hAnsi="Arial Narrow" w:cs="Arial"/>
                <w:b/>
                <w:bCs/>
                <w:snapToGrid w:val="0"/>
                <w:sz w:val="14"/>
                <w:lang w:val="es-MX"/>
              </w:rPr>
            </w:pPr>
            <w:r w:rsidRPr="00437A93">
              <w:rPr>
                <w:rFonts w:ascii="Arial Narrow" w:hAnsi="Arial Narrow" w:cs="Arial"/>
                <w:b/>
                <w:bCs/>
                <w:snapToGrid w:val="0"/>
                <w:sz w:val="14"/>
                <w:lang w:val="es-MX"/>
              </w:rPr>
              <w:t>Dirección de Apoyo Administrativo</w:t>
            </w:r>
          </w:p>
        </w:tc>
        <w:tc>
          <w:tcPr>
            <w:tcW w:w="971" w:type="dxa"/>
            <w:tcBorders>
              <w:top w:val="single" w:sz="4" w:space="0" w:color="auto"/>
              <w:bottom w:val="single" w:sz="4" w:space="0" w:color="auto"/>
            </w:tcBorders>
            <w:vAlign w:val="center"/>
          </w:tcPr>
          <w:p w:rsidR="00F53E78" w:rsidRPr="00437A93" w:rsidRDefault="00F53E78" w:rsidP="00F53E78">
            <w:pPr>
              <w:pStyle w:val="Textoindependiente"/>
              <w:jc w:val="center"/>
              <w:rPr>
                <w:rFonts w:ascii="Arial Narrow" w:hAnsi="Arial Narrow" w:cs="Arial"/>
                <w:b/>
                <w:bCs/>
                <w:snapToGrid w:val="0"/>
                <w:sz w:val="14"/>
                <w:lang w:val="es-MX"/>
              </w:rPr>
            </w:pPr>
            <w:r w:rsidRPr="00437A93">
              <w:rPr>
                <w:rFonts w:ascii="Arial Narrow" w:hAnsi="Arial Narrow" w:cs="Arial"/>
                <w:b/>
                <w:bCs/>
                <w:snapToGrid w:val="0"/>
                <w:sz w:val="14"/>
                <w:lang w:val="es-MX"/>
              </w:rPr>
              <w:t>Autores contratados</w:t>
            </w:r>
          </w:p>
        </w:tc>
        <w:tc>
          <w:tcPr>
            <w:tcW w:w="971" w:type="dxa"/>
            <w:tcBorders>
              <w:top w:val="single" w:sz="4" w:space="0" w:color="auto"/>
              <w:bottom w:val="single" w:sz="4" w:space="0" w:color="auto"/>
            </w:tcBorders>
            <w:vAlign w:val="center"/>
          </w:tcPr>
          <w:p w:rsidR="00F53E78" w:rsidRPr="00437A93" w:rsidRDefault="00F53E78" w:rsidP="00F53E78">
            <w:pPr>
              <w:pStyle w:val="Textoindependiente"/>
              <w:jc w:val="center"/>
              <w:rPr>
                <w:rFonts w:ascii="Arial Narrow" w:hAnsi="Arial Narrow" w:cs="Arial"/>
                <w:b/>
                <w:bCs/>
                <w:snapToGrid w:val="0"/>
                <w:sz w:val="14"/>
                <w:lang w:val="es-MX"/>
              </w:rPr>
            </w:pPr>
            <w:r w:rsidRPr="00437A93">
              <w:rPr>
                <w:rFonts w:ascii="Arial Narrow" w:hAnsi="Arial Narrow" w:cs="Arial"/>
                <w:b/>
                <w:bCs/>
                <w:snapToGrid w:val="0"/>
                <w:sz w:val="14"/>
                <w:lang w:val="es-MX"/>
              </w:rPr>
              <w:t>Dirección de Apoyo Técnico Editorial</w:t>
            </w:r>
          </w:p>
        </w:tc>
        <w:tc>
          <w:tcPr>
            <w:tcW w:w="3176" w:type="dxa"/>
            <w:tcBorders>
              <w:top w:val="single" w:sz="4" w:space="0" w:color="auto"/>
              <w:bottom w:val="single" w:sz="4" w:space="0" w:color="auto"/>
            </w:tcBorders>
            <w:vAlign w:val="center"/>
          </w:tcPr>
          <w:p w:rsidR="00F53E78" w:rsidRPr="00437A93" w:rsidRDefault="00F53E78" w:rsidP="00F53E78">
            <w:pPr>
              <w:pStyle w:val="Textoindependiente"/>
              <w:jc w:val="center"/>
              <w:rPr>
                <w:rFonts w:ascii="Arial Narrow" w:hAnsi="Arial Narrow" w:cs="Arial"/>
                <w:b/>
                <w:bCs/>
                <w:snapToGrid w:val="0"/>
                <w:sz w:val="16"/>
                <w:lang w:val="es-MX"/>
              </w:rPr>
            </w:pPr>
            <w:r w:rsidRPr="00437A93">
              <w:rPr>
                <w:rFonts w:ascii="Arial Narrow" w:hAnsi="Arial Narrow" w:cs="Arial"/>
                <w:b/>
                <w:bCs/>
                <w:snapToGrid w:val="0"/>
                <w:sz w:val="16"/>
                <w:lang w:val="es-MX"/>
              </w:rPr>
              <w:t>Actividades</w:t>
            </w:r>
          </w:p>
        </w:tc>
      </w:tr>
      <w:tr w:rsidR="00247137" w:rsidRPr="00437A93" w:rsidTr="00C43DC7">
        <w:trPr>
          <w:tblHeader/>
        </w:trPr>
        <w:tc>
          <w:tcPr>
            <w:tcW w:w="802" w:type="dxa"/>
            <w:tcBorders>
              <w:top w:val="single" w:sz="4" w:space="0" w:color="auto"/>
              <w:bottom w:val="single" w:sz="4" w:space="0" w:color="auto"/>
            </w:tcBorders>
            <w:vAlign w:val="center"/>
          </w:tcPr>
          <w:p w:rsidR="00247137" w:rsidRPr="00437A93" w:rsidRDefault="00F53E78" w:rsidP="00D615EE">
            <w:pPr>
              <w:pStyle w:val="Textoindependiente"/>
              <w:jc w:val="center"/>
              <w:rPr>
                <w:rFonts w:ascii="Arial Narrow" w:hAnsi="Arial Narrow" w:cs="Arial"/>
                <w:b/>
                <w:bCs/>
                <w:snapToGrid w:val="0"/>
                <w:sz w:val="14"/>
                <w:lang w:val="es-MX"/>
              </w:rPr>
            </w:pPr>
            <w:r>
              <w:rPr>
                <w:rFonts w:ascii="Arial Narrow" w:hAnsi="Arial Narrow" w:cs="Arial"/>
                <w:b/>
                <w:bCs/>
                <w:noProof/>
                <w:sz w:val="14"/>
                <w:lang w:val="es-MX" w:eastAsia="es-MX"/>
              </w:rPr>
              <mc:AlternateContent>
                <mc:Choice Requires="wpc">
                  <w:drawing>
                    <wp:anchor distT="0" distB="0" distL="114300" distR="114300" simplePos="0" relativeHeight="254262272" behindDoc="0" locked="0" layoutInCell="1" allowOverlap="1" wp14:anchorId="42128907" wp14:editId="3A15FAB1">
                      <wp:simplePos x="0" y="0"/>
                      <wp:positionH relativeFrom="column">
                        <wp:posOffset>-82550</wp:posOffset>
                      </wp:positionH>
                      <wp:positionV relativeFrom="paragraph">
                        <wp:posOffset>-25400</wp:posOffset>
                      </wp:positionV>
                      <wp:extent cx="4695825" cy="7143115"/>
                      <wp:effectExtent l="0" t="0" r="9525" b="0"/>
                      <wp:wrapNone/>
                      <wp:docPr id="10" name="Lienzo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55" name="1053 Conector angular"/>
                              <wps:cNvCnPr>
                                <a:stCxn id="2556" idx="2"/>
                                <a:endCxn id="2557" idx="3"/>
                              </wps:cNvCnPr>
                              <wps:spPr>
                                <a:xfrm rot="5400000">
                                  <a:off x="2557929" y="1584285"/>
                                  <a:ext cx="370370" cy="3383291"/>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56" name="46 Rectángulo"/>
                              <wps:cNvSpPr/>
                              <wps:spPr>
                                <a:xfrm>
                                  <a:off x="4210768" y="2842346"/>
                                  <a:ext cx="447982" cy="248399"/>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F53E78">
                                    <w:pPr>
                                      <w:pStyle w:val="NormalWeb"/>
                                      <w:spacing w:before="0" w:beforeAutospacing="0" w:after="0" w:afterAutospacing="0"/>
                                      <w:jc w:val="center"/>
                                    </w:pPr>
                                    <w:r>
                                      <w:rPr>
                                        <w:rFonts w:ascii="Arial" w:eastAsia="MS Mincho" w:hAnsi="Arial"/>
                                        <w:sz w:val="20"/>
                                        <w:szCs w:val="20"/>
                                      </w:rPr>
                                      <w:t>48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57" name="46 Rectángulo"/>
                              <wps:cNvSpPr/>
                              <wps:spPr>
                                <a:xfrm>
                                  <a:off x="603485" y="3336915"/>
                                  <a:ext cx="447983" cy="248399"/>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F53E78">
                                    <w:pPr>
                                      <w:pStyle w:val="NormalWeb"/>
                                      <w:spacing w:before="0" w:beforeAutospacing="0" w:after="0" w:afterAutospacing="0"/>
                                      <w:jc w:val="center"/>
                                    </w:pPr>
                                    <w:r>
                                      <w:rPr>
                                        <w:rFonts w:ascii="Arial" w:eastAsia="MS Mincho" w:hAnsi="Arial"/>
                                        <w:sz w:val="20"/>
                                        <w:szCs w:val="20"/>
                                      </w:rPr>
                                      <w:t>49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58" name="46 Rectángulo"/>
                              <wps:cNvSpPr/>
                              <wps:spPr>
                                <a:xfrm>
                                  <a:off x="593960" y="1711243"/>
                                  <a:ext cx="447983" cy="248398"/>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F53E78">
                                    <w:pPr>
                                      <w:pStyle w:val="NormalWeb"/>
                                      <w:spacing w:before="0" w:beforeAutospacing="0" w:after="0" w:afterAutospacing="0"/>
                                      <w:jc w:val="center"/>
                                    </w:pPr>
                                    <w:r>
                                      <w:rPr>
                                        <w:rFonts w:ascii="Arial" w:eastAsia="MS Mincho" w:hAnsi="Arial"/>
                                        <w:sz w:val="20"/>
                                        <w:szCs w:val="20"/>
                                      </w:rPr>
                                      <w:t>46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59" name="46 Rectángulo"/>
                              <wps:cNvSpPr/>
                              <wps:spPr>
                                <a:xfrm>
                                  <a:off x="14312" y="969780"/>
                                  <a:ext cx="471463" cy="293506"/>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F53E78">
                                    <w:pPr>
                                      <w:pStyle w:val="NormalWeb"/>
                                      <w:spacing w:before="0" w:beforeAutospacing="0" w:after="0" w:afterAutospacing="0"/>
                                      <w:jc w:val="center"/>
                                    </w:pPr>
                                    <w:r>
                                      <w:rPr>
                                        <w:rFonts w:ascii="Arial" w:eastAsia="MS Mincho" w:hAnsi="Arial"/>
                                        <w:sz w:val="20"/>
                                        <w:szCs w:val="20"/>
                                      </w:rPr>
                                      <w:t>45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60" name="46 Rectángulo"/>
                              <wps:cNvSpPr/>
                              <wps:spPr>
                                <a:xfrm>
                                  <a:off x="37792" y="6372492"/>
                                  <a:ext cx="447983" cy="248399"/>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F53E78">
                                    <w:pPr>
                                      <w:pStyle w:val="NormalWeb"/>
                                      <w:spacing w:before="0" w:beforeAutospacing="0" w:after="0" w:afterAutospacing="0"/>
                                      <w:jc w:val="center"/>
                                    </w:pPr>
                                    <w:r>
                                      <w:rPr>
                                        <w:rFonts w:ascii="Arial" w:eastAsia="MS Mincho" w:hAnsi="Arial"/>
                                        <w:sz w:val="20"/>
                                        <w:szCs w:val="20"/>
                                      </w:rPr>
                                      <w:t>54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61" name="46 Rectángulo"/>
                              <wps:cNvSpPr/>
                              <wps:spPr>
                                <a:xfrm>
                                  <a:off x="603485" y="3821998"/>
                                  <a:ext cx="447983" cy="248399"/>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F53E78">
                                    <w:pPr>
                                      <w:pStyle w:val="NormalWeb"/>
                                      <w:spacing w:before="0" w:beforeAutospacing="0" w:after="0" w:afterAutospacing="0"/>
                                      <w:jc w:val="center"/>
                                    </w:pPr>
                                    <w:r>
                                      <w:rPr>
                                        <w:rFonts w:ascii="Arial" w:eastAsia="MS Mincho" w:hAnsi="Arial"/>
                                        <w:sz w:val="20"/>
                                        <w:szCs w:val="20"/>
                                      </w:rPr>
                                      <w:t>50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62" name="1048 Conector angular"/>
                              <wps:cNvCnPr>
                                <a:stCxn id="2559" idx="2"/>
                                <a:endCxn id="2558" idx="1"/>
                              </wps:cNvCnPr>
                              <wps:spPr>
                                <a:xfrm rot="16200000" flipH="1">
                                  <a:off x="135924" y="1377406"/>
                                  <a:ext cx="572156" cy="343916"/>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63" name="1081 Conector angular"/>
                              <wps:cNvCnPr>
                                <a:stCxn id="2565" idx="2"/>
                                <a:endCxn id="2566" idx="1"/>
                              </wps:cNvCnPr>
                              <wps:spPr>
                                <a:xfrm rot="16200000" flipH="1">
                                  <a:off x="2262243" y="3237577"/>
                                  <a:ext cx="513758" cy="3383291"/>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64" name="1108 Conector angular"/>
                              <wps:cNvCnPr>
                                <a:stCxn id="2566" idx="2"/>
                                <a:endCxn id="2567" idx="3"/>
                              </wps:cNvCnPr>
                              <wps:spPr>
                                <a:xfrm rot="5400000">
                                  <a:off x="2466910" y="3856759"/>
                                  <a:ext cx="514309" cy="3421392"/>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65" name="46 Rectángulo"/>
                              <wps:cNvSpPr/>
                              <wps:spPr>
                                <a:xfrm>
                                  <a:off x="603485" y="4423945"/>
                                  <a:ext cx="447983" cy="248399"/>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F53E78">
                                    <w:pPr>
                                      <w:pStyle w:val="NormalWeb"/>
                                      <w:spacing w:before="0" w:beforeAutospacing="0" w:after="0" w:afterAutospacing="0"/>
                                      <w:jc w:val="center"/>
                                    </w:pPr>
                                    <w:r>
                                      <w:rPr>
                                        <w:rFonts w:ascii="Arial" w:eastAsia="MS Mincho" w:hAnsi="Arial"/>
                                        <w:sz w:val="20"/>
                                        <w:szCs w:val="20"/>
                                      </w:rPr>
                                      <w:t>51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66" name="46 Rectángulo"/>
                              <wps:cNvSpPr/>
                              <wps:spPr>
                                <a:xfrm>
                                  <a:off x="4210768" y="5061902"/>
                                  <a:ext cx="447983" cy="248399"/>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F53E78">
                                    <w:pPr>
                                      <w:pStyle w:val="NormalWeb"/>
                                      <w:spacing w:before="0" w:beforeAutospacing="0" w:after="0" w:afterAutospacing="0"/>
                                      <w:jc w:val="center"/>
                                    </w:pPr>
                                    <w:r>
                                      <w:rPr>
                                        <w:rFonts w:ascii="Arial" w:eastAsia="MS Mincho" w:hAnsi="Arial"/>
                                        <w:sz w:val="20"/>
                                        <w:szCs w:val="20"/>
                                      </w:rPr>
                                      <w:t>52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67" name="46 Rectángulo"/>
                              <wps:cNvSpPr/>
                              <wps:spPr>
                                <a:xfrm>
                                  <a:off x="565385" y="5700410"/>
                                  <a:ext cx="447983" cy="248399"/>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F53E78">
                                    <w:pPr>
                                      <w:pStyle w:val="NormalWeb"/>
                                      <w:spacing w:before="0" w:beforeAutospacing="0" w:after="0" w:afterAutospacing="0"/>
                                      <w:jc w:val="center"/>
                                    </w:pPr>
                                    <w:r>
                                      <w:rPr>
                                        <w:rFonts w:ascii="Arial" w:eastAsia="MS Mincho" w:hAnsi="Arial"/>
                                        <w:sz w:val="20"/>
                                        <w:szCs w:val="20"/>
                                      </w:rPr>
                                      <w:t>53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68" name="1116 Conector angular"/>
                              <wps:cNvCnPr>
                                <a:stCxn id="2567" idx="2"/>
                                <a:endCxn id="2560" idx="3"/>
                              </wps:cNvCnPr>
                              <wps:spPr>
                                <a:xfrm rot="5400000">
                                  <a:off x="363635" y="6070949"/>
                                  <a:ext cx="547883" cy="303602"/>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69" name="1117 Conector angular"/>
                              <wps:cNvCnPr>
                                <a:stCxn id="2560" idx="2"/>
                                <a:endCxn id="2605" idx="1"/>
                              </wps:cNvCnPr>
                              <wps:spPr>
                                <a:xfrm rot="16200000" flipH="1">
                                  <a:off x="650746" y="6231928"/>
                                  <a:ext cx="176722" cy="954647"/>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70" name="46 Rectángulo"/>
                              <wps:cNvSpPr/>
                              <wps:spPr>
                                <a:xfrm>
                                  <a:off x="4210767" y="2341764"/>
                                  <a:ext cx="447983" cy="248399"/>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F53E78">
                                    <w:pPr>
                                      <w:pStyle w:val="NormalWeb"/>
                                      <w:spacing w:before="0" w:beforeAutospacing="0" w:after="0" w:afterAutospacing="0"/>
                                      <w:jc w:val="center"/>
                                    </w:pPr>
                                    <w:r>
                                      <w:rPr>
                                        <w:rFonts w:ascii="Arial" w:eastAsia="MS Mincho" w:hAnsi="Arial"/>
                                        <w:sz w:val="20"/>
                                        <w:szCs w:val="20"/>
                                      </w:rPr>
                                      <w:t>47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1" name="1056 Conector angular"/>
                              <wps:cNvCnPr>
                                <a:stCxn id="2558" idx="2"/>
                                <a:endCxn id="2570" idx="1"/>
                              </wps:cNvCnPr>
                              <wps:spPr>
                                <a:xfrm rot="16200000" flipH="1">
                                  <a:off x="2261198" y="516394"/>
                                  <a:ext cx="506323" cy="3392815"/>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73" name="Conector fuera de página 2573"/>
                              <wps:cNvSpPr/>
                              <wps:spPr>
                                <a:xfrm>
                                  <a:off x="663981" y="86741"/>
                                  <a:ext cx="313278" cy="353443"/>
                                </a:xfrm>
                                <a:prstGeom prst="flowChartOffpageConnector">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F53E78">
                                    <w:pPr>
                                      <w:pStyle w:val="NormalWeb"/>
                                      <w:spacing w:before="0" w:beforeAutospacing="0" w:after="0" w:afterAutospacing="0"/>
                                      <w:jc w:val="center"/>
                                    </w:pPr>
                                    <w:r>
                                      <w:rPr>
                                        <w:rFonts w:ascii="Arial" w:eastAsia="MS Mincho" w:hAnsi="Arial"/>
                                        <w:color w:val="000000"/>
                                        <w:sz w:val="20"/>
                                        <w:szCs w:val="20"/>
                                        <w:lang w:val="es-ES_tradnl"/>
                                      </w:rPr>
                                      <w: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93" name="46 Rectángulo"/>
                              <wps:cNvSpPr/>
                              <wps:spPr>
                                <a:xfrm>
                                  <a:off x="1151550" y="421134"/>
                                  <a:ext cx="459740" cy="25463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0E123E">
                                    <w:pPr>
                                      <w:pStyle w:val="NormalWeb"/>
                                      <w:spacing w:before="0" w:beforeAutospacing="0" w:after="0" w:afterAutospacing="0"/>
                                      <w:jc w:val="center"/>
                                    </w:pPr>
                                    <w:r>
                                      <w:rPr>
                                        <w:rFonts w:ascii="Arial" w:eastAsia="MS Mincho" w:hAnsi="Arial"/>
                                        <w:sz w:val="20"/>
                                        <w:szCs w:val="20"/>
                                      </w:rPr>
                                      <w:t>44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97" name="1053 Conector angular"/>
                              <wps:cNvCnPr>
                                <a:stCxn id="2570" idx="2"/>
                                <a:endCxn id="2556" idx="0"/>
                              </wps:cNvCnPr>
                              <wps:spPr>
                                <a:xfrm>
                                  <a:off x="4434759" y="2590163"/>
                                  <a:ext cx="0" cy="252183"/>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98" name="1048 Conector angular"/>
                              <wps:cNvCnPr>
                                <a:stCxn id="2593" idx="2"/>
                                <a:endCxn id="2559" idx="3"/>
                              </wps:cNvCnPr>
                              <wps:spPr>
                                <a:xfrm rot="5400000">
                                  <a:off x="713216" y="448329"/>
                                  <a:ext cx="440764" cy="895645"/>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99" name="1053 Conector angular"/>
                              <wps:cNvCnPr>
                                <a:stCxn id="2557" idx="2"/>
                                <a:endCxn id="2561" idx="0"/>
                              </wps:cNvCnPr>
                              <wps:spPr>
                                <a:xfrm>
                                  <a:off x="827477" y="3585314"/>
                                  <a:ext cx="0" cy="236684"/>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600" name="1053 Conector angular"/>
                              <wps:cNvCnPr>
                                <a:stCxn id="2561" idx="2"/>
                                <a:endCxn id="2565" idx="0"/>
                              </wps:cNvCnPr>
                              <wps:spPr>
                                <a:xfrm>
                                  <a:off x="827477" y="4070397"/>
                                  <a:ext cx="0" cy="353548"/>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601" name="1048 Conector angular"/>
                              <wps:cNvCnPr>
                                <a:stCxn id="2573" idx="2"/>
                                <a:endCxn id="2593" idx="1"/>
                              </wps:cNvCnPr>
                              <wps:spPr>
                                <a:xfrm rot="16200000" flipH="1">
                                  <a:off x="931951" y="328853"/>
                                  <a:ext cx="108268" cy="330930"/>
                                </a:xfrm>
                                <a:prstGeom prst="bentConnector2">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602" name="Conector 2602"/>
                              <wps:cNvSpPr/>
                              <wps:spPr>
                                <a:xfrm>
                                  <a:off x="2342175" y="389550"/>
                                  <a:ext cx="356870" cy="337185"/>
                                </a:xfrm>
                                <a:prstGeom prst="flowChartConnector">
                                  <a:avLst/>
                                </a:prstGeom>
                                <a:solidFill>
                                  <a:sysClr val="window" lastClr="FFFFFF"/>
                                </a:solidFill>
                                <a:ln w="6350" cap="flat" cmpd="sng" algn="ctr">
                                  <a:solidFill>
                                    <a:sysClr val="windowText" lastClr="000000"/>
                                  </a:solidFill>
                                  <a:prstDash val="solid"/>
                                </a:ln>
                                <a:effectLst/>
                              </wps:spPr>
                              <wps:txbx>
                                <w:txbxContent>
                                  <w:p w:rsidR="009C6E0D" w:rsidRDefault="009C6E0D" w:rsidP="00427EDE">
                                    <w:pPr>
                                      <w:pStyle w:val="NormalWeb"/>
                                      <w:spacing w:before="0" w:beforeAutospacing="0" w:after="0" w:afterAutospacing="0"/>
                                      <w:jc w:val="center"/>
                                    </w:pPr>
                                    <w:r>
                                      <w:rPr>
                                        <w:rFonts w:ascii="Arial" w:eastAsia="MS Mincho" w:hAnsi="Arial"/>
                                        <w:sz w:val="20"/>
                                        <w:szCs w:val="20"/>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03" name="1048 Conector angular"/>
                              <wps:cNvCnPr>
                                <a:stCxn id="2602" idx="2"/>
                                <a:endCxn id="2593" idx="3"/>
                              </wps:cNvCnPr>
                              <wps:spPr>
                                <a:xfrm flipH="1" flipV="1">
                                  <a:off x="1611290" y="548452"/>
                                  <a:ext cx="730885" cy="9691"/>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605" name="Conector fuera de página 2605"/>
                              <wps:cNvSpPr/>
                              <wps:spPr>
                                <a:xfrm>
                                  <a:off x="1216431" y="6620891"/>
                                  <a:ext cx="313278" cy="353443"/>
                                </a:xfrm>
                                <a:prstGeom prst="flowChartOffpageConnector">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F53E78">
                                    <w:pPr>
                                      <w:pStyle w:val="NormalWeb"/>
                                      <w:spacing w:before="0" w:beforeAutospacing="0" w:after="0" w:afterAutospacing="0"/>
                                      <w:jc w:val="center"/>
                                    </w:pPr>
                                    <w:r>
                                      <w:rPr>
                                        <w:rFonts w:ascii="Arial" w:eastAsia="MS Mincho" w:hAnsi="Arial"/>
                                        <w:color w:val="000000"/>
                                        <w:sz w:val="20"/>
                                        <w:szCs w:val="20"/>
                                        <w:lang w:val="es-ES_tradnl"/>
                                      </w:rPr>
                                      <w:t>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42128907" id="Lienzo 10" o:spid="_x0000_s1719" editas="canvas" style="position:absolute;left:0;text-align:left;margin-left:-6.5pt;margin-top:-2pt;width:369.75pt;height:562.45pt;z-index:254262272;mso-position-horizontal-relative:text;mso-position-vertical-relative:text;mso-width-relative:margin;mso-height-relative:margin" coordsize="46958,7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">
                      <v:shape id="_x0000_s1720" type="#_x0000_t75" style="position:absolute;width:46958;height:71431;visibility:visible;mso-wrap-style:square">
                        <v:fill o:detectmouseclick="t"/>
                        <v:path o:connecttype="none"/>
                      </v:shape>
                      <v:shape id="1053 Conector angular" o:spid="_x0000_s1721" type="#_x0000_t33" style="position:absolute;left:25579;top:15842;width:3704;height:3383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" strokecolor="black [3200]" strokeweight=".5pt">
                        <v:stroke endarrow="block"/>
                      </v:shape>
                      <v:rect id="46 Rectángulo" o:spid="_x0000_s1722" style="position:absolute;left:42107;top:28423;width:4480;height:2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" fillcolor="white [3201]" strokecolor="black [3200]" strokeweight=".5pt">
                        <v:textbox>
                          <w:txbxContent>
                            <w:p w:rsidR="009C6E0D" w:rsidRDefault="009C6E0D" w:rsidP="00F53E78">
                              <w:pPr>
                                <w:pStyle w:val="NormalWeb"/>
                                <w:spacing w:before="0" w:beforeAutospacing="0" w:after="0" w:afterAutospacing="0"/>
                                <w:jc w:val="center"/>
                              </w:pPr>
                              <w:r>
                                <w:rPr>
                                  <w:rFonts w:ascii="Arial" w:eastAsia="MS Mincho" w:hAnsi="Arial"/>
                                  <w:sz w:val="20"/>
                                  <w:szCs w:val="20"/>
                                </w:rPr>
                                <w:t>48</w:t>
                              </w:r>
                            </w:p>
                          </w:txbxContent>
                        </v:textbox>
                      </v:rect>
                      <v:rect id="46 Rectángulo" o:spid="_x0000_s1723" style="position:absolute;left:6034;top:33369;width:4480;height:2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" fillcolor="white [3201]" strokecolor="black [3200]" strokeweight=".5pt">
                        <v:textbox>
                          <w:txbxContent>
                            <w:p w:rsidR="009C6E0D" w:rsidRDefault="009C6E0D" w:rsidP="00F53E78">
                              <w:pPr>
                                <w:pStyle w:val="NormalWeb"/>
                                <w:spacing w:before="0" w:beforeAutospacing="0" w:after="0" w:afterAutospacing="0"/>
                                <w:jc w:val="center"/>
                              </w:pPr>
                              <w:r>
                                <w:rPr>
                                  <w:rFonts w:ascii="Arial" w:eastAsia="MS Mincho" w:hAnsi="Arial"/>
                                  <w:sz w:val="20"/>
                                  <w:szCs w:val="20"/>
                                </w:rPr>
                                <w:t>49</w:t>
                              </w:r>
                            </w:p>
                          </w:txbxContent>
                        </v:textbox>
                      </v:rect>
                      <v:rect id="46 Rectángulo" o:spid="_x0000_s1724" style="position:absolute;left:5939;top:17112;width:4480;height:2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" fillcolor="white [3201]" strokecolor="black [3200]" strokeweight=".5pt">
                        <v:textbox>
                          <w:txbxContent>
                            <w:p w:rsidR="009C6E0D" w:rsidRDefault="009C6E0D" w:rsidP="00F53E78">
                              <w:pPr>
                                <w:pStyle w:val="NormalWeb"/>
                                <w:spacing w:before="0" w:beforeAutospacing="0" w:after="0" w:afterAutospacing="0"/>
                                <w:jc w:val="center"/>
                              </w:pPr>
                              <w:r>
                                <w:rPr>
                                  <w:rFonts w:ascii="Arial" w:eastAsia="MS Mincho" w:hAnsi="Arial"/>
                                  <w:sz w:val="20"/>
                                  <w:szCs w:val="20"/>
                                </w:rPr>
                                <w:t>46</w:t>
                              </w:r>
                            </w:p>
                          </w:txbxContent>
                        </v:textbox>
                      </v:rect>
                      <v:rect id="46 Rectángulo" o:spid="_x0000_s1725" style="position:absolute;left:143;top:9697;width:4714;height:2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" fillcolor="white [3201]" strokecolor="black [3200]" strokeweight=".5pt">
                        <v:textbox>
                          <w:txbxContent>
                            <w:p w:rsidR="009C6E0D" w:rsidRDefault="009C6E0D" w:rsidP="00F53E78">
                              <w:pPr>
                                <w:pStyle w:val="NormalWeb"/>
                                <w:spacing w:before="0" w:beforeAutospacing="0" w:after="0" w:afterAutospacing="0"/>
                                <w:jc w:val="center"/>
                              </w:pPr>
                              <w:r>
                                <w:rPr>
                                  <w:rFonts w:ascii="Arial" w:eastAsia="MS Mincho" w:hAnsi="Arial"/>
                                  <w:sz w:val="20"/>
                                  <w:szCs w:val="20"/>
                                </w:rPr>
                                <w:t>45</w:t>
                              </w:r>
                            </w:p>
                          </w:txbxContent>
                        </v:textbox>
                      </v:rect>
                      <v:rect id="46 Rectángulo" o:spid="_x0000_s1726" style="position:absolute;left:377;top:63724;width:4480;height:2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" fillcolor="white [3201]" strokecolor="black [3200]" strokeweight=".5pt">
                        <v:textbox>
                          <w:txbxContent>
                            <w:p w:rsidR="009C6E0D" w:rsidRDefault="009C6E0D" w:rsidP="00F53E78">
                              <w:pPr>
                                <w:pStyle w:val="NormalWeb"/>
                                <w:spacing w:before="0" w:beforeAutospacing="0" w:after="0" w:afterAutospacing="0"/>
                                <w:jc w:val="center"/>
                              </w:pPr>
                              <w:r>
                                <w:rPr>
                                  <w:rFonts w:ascii="Arial" w:eastAsia="MS Mincho" w:hAnsi="Arial"/>
                                  <w:sz w:val="20"/>
                                  <w:szCs w:val="20"/>
                                </w:rPr>
                                <w:t>54</w:t>
                              </w:r>
                            </w:p>
                          </w:txbxContent>
                        </v:textbox>
                      </v:rect>
                      <v:rect id="46 Rectángulo" o:spid="_x0000_s1727" style="position:absolute;left:6034;top:38219;width:4480;height:2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" fillcolor="white [3201]" strokecolor="black [3200]" strokeweight=".5pt">
                        <v:textbox>
                          <w:txbxContent>
                            <w:p w:rsidR="009C6E0D" w:rsidRDefault="009C6E0D" w:rsidP="00F53E78">
                              <w:pPr>
                                <w:pStyle w:val="NormalWeb"/>
                                <w:spacing w:before="0" w:beforeAutospacing="0" w:after="0" w:afterAutospacing="0"/>
                                <w:jc w:val="center"/>
                              </w:pPr>
                              <w:r>
                                <w:rPr>
                                  <w:rFonts w:ascii="Arial" w:eastAsia="MS Mincho" w:hAnsi="Arial"/>
                                  <w:sz w:val="20"/>
                                  <w:szCs w:val="20"/>
                                </w:rPr>
                                <w:t>50</w:t>
                              </w:r>
                            </w:p>
                          </w:txbxContent>
                        </v:textbox>
                      </v:rect>
                      <v:shape id="1048 Conector angular" o:spid="_x0000_s1728" type="#_x0000_t33" style="position:absolute;left:1359;top:13773;width:5722;height:343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" strokecolor="black [3200]" strokeweight=".5pt">
                        <v:stroke endarrow="block"/>
                      </v:shape>
                      <v:shape id="1081 Conector angular" o:spid="_x0000_s1729" type="#_x0000_t33" style="position:absolute;left:22622;top:32375;width:5138;height:3383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" strokecolor="black [3200]" strokeweight=".5pt">
                        <v:stroke endarrow="block"/>
                      </v:shape>
                      <v:shape id="1108 Conector angular" o:spid="_x0000_s1730" type="#_x0000_t33" style="position:absolute;left:24668;top:38568;width:5143;height:3421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" strokecolor="black [3200]" strokeweight=".5pt">
                        <v:stroke endarrow="block"/>
                      </v:shape>
                      <v:rect id="46 Rectángulo" o:spid="_x0000_s1731" style="position:absolute;left:6034;top:44239;width:4480;height:2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" fillcolor="white [3201]" strokecolor="black [3200]" strokeweight=".5pt">
                        <v:textbox>
                          <w:txbxContent>
                            <w:p w:rsidR="009C6E0D" w:rsidRDefault="009C6E0D" w:rsidP="00F53E78">
                              <w:pPr>
                                <w:pStyle w:val="NormalWeb"/>
                                <w:spacing w:before="0" w:beforeAutospacing="0" w:after="0" w:afterAutospacing="0"/>
                                <w:jc w:val="center"/>
                              </w:pPr>
                              <w:r>
                                <w:rPr>
                                  <w:rFonts w:ascii="Arial" w:eastAsia="MS Mincho" w:hAnsi="Arial"/>
                                  <w:sz w:val="20"/>
                                  <w:szCs w:val="20"/>
                                </w:rPr>
                                <w:t>51</w:t>
                              </w:r>
                            </w:p>
                          </w:txbxContent>
                        </v:textbox>
                      </v:rect>
                      <v:rect id="46 Rectángulo" o:spid="_x0000_s1732" style="position:absolute;left:42107;top:50619;width:4480;height:2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" fillcolor="white [3201]" strokecolor="black [3200]" strokeweight=".5pt">
                        <v:textbox>
                          <w:txbxContent>
                            <w:p w:rsidR="009C6E0D" w:rsidRDefault="009C6E0D" w:rsidP="00F53E78">
                              <w:pPr>
                                <w:pStyle w:val="NormalWeb"/>
                                <w:spacing w:before="0" w:beforeAutospacing="0" w:after="0" w:afterAutospacing="0"/>
                                <w:jc w:val="center"/>
                              </w:pPr>
                              <w:r>
                                <w:rPr>
                                  <w:rFonts w:ascii="Arial" w:eastAsia="MS Mincho" w:hAnsi="Arial"/>
                                  <w:sz w:val="20"/>
                                  <w:szCs w:val="20"/>
                                </w:rPr>
                                <w:t>52</w:t>
                              </w:r>
                            </w:p>
                          </w:txbxContent>
                        </v:textbox>
                      </v:rect>
                      <v:rect id="46 Rectángulo" o:spid="_x0000_s1733" style="position:absolute;left:5653;top:57004;width:4480;height:2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" fillcolor="white [3201]" strokecolor="black [3200]" strokeweight=".5pt">
                        <v:textbox>
                          <w:txbxContent>
                            <w:p w:rsidR="009C6E0D" w:rsidRDefault="009C6E0D" w:rsidP="00F53E78">
                              <w:pPr>
                                <w:pStyle w:val="NormalWeb"/>
                                <w:spacing w:before="0" w:beforeAutospacing="0" w:after="0" w:afterAutospacing="0"/>
                                <w:jc w:val="center"/>
                              </w:pPr>
                              <w:r>
                                <w:rPr>
                                  <w:rFonts w:ascii="Arial" w:eastAsia="MS Mincho" w:hAnsi="Arial"/>
                                  <w:sz w:val="20"/>
                                  <w:szCs w:val="20"/>
                                </w:rPr>
                                <w:t>53</w:t>
                              </w:r>
                            </w:p>
                          </w:txbxContent>
                        </v:textbox>
                      </v:rect>
                      <v:shape id="1116 Conector angular" o:spid="_x0000_s1734" type="#_x0000_t33" style="position:absolute;left:3636;top:60709;width:5478;height:303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" strokecolor="black [3200]" strokeweight=".5pt">
                        <v:stroke endarrow="block"/>
                      </v:shape>
                      <v:shape id="1117 Conector angular" o:spid="_x0000_s1735" type="#_x0000_t33" style="position:absolute;left:6507;top:62318;width:1768;height:954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" strokecolor="black [3200]" strokeweight=".5pt">
                        <v:stroke endarrow="block"/>
                      </v:shape>
                      <v:rect id="46 Rectángulo" o:spid="_x0000_s1736" style="position:absolute;left:42107;top:23417;width:4480;height:2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" fillcolor="white [3201]" strokecolor="black [3200]" strokeweight=".5pt">
                        <v:textbox>
                          <w:txbxContent>
                            <w:p w:rsidR="009C6E0D" w:rsidRDefault="009C6E0D" w:rsidP="00F53E78">
                              <w:pPr>
                                <w:pStyle w:val="NormalWeb"/>
                                <w:spacing w:before="0" w:beforeAutospacing="0" w:after="0" w:afterAutospacing="0"/>
                                <w:jc w:val="center"/>
                              </w:pPr>
                              <w:r>
                                <w:rPr>
                                  <w:rFonts w:ascii="Arial" w:eastAsia="MS Mincho" w:hAnsi="Arial"/>
                                  <w:sz w:val="20"/>
                                  <w:szCs w:val="20"/>
                                </w:rPr>
                                <w:t>47</w:t>
                              </w:r>
                            </w:p>
                          </w:txbxContent>
                        </v:textbox>
                      </v:rect>
                      <v:shape id="1056 Conector angular" o:spid="_x0000_s1737" type="#_x0000_t33" style="position:absolute;left:22611;top:5164;width:5063;height:3392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" strokecolor="black [3200]" strokeweight=".5pt">
                        <v:stroke endarrow="block"/>
                      </v:shape>
                      <v:shape id="Conector fuera de página 2573" o:spid="_x0000_s1738" type="#_x0000_t177" style="position:absolute;left:6639;top:867;width:3133;height:3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" fillcolor="white [3212]" strokecolor="black [3213]" strokeweight=".5pt">
                        <v:textbox>
                          <w:txbxContent>
                            <w:p w:rsidR="009C6E0D" w:rsidRDefault="009C6E0D" w:rsidP="00F53E78">
                              <w:pPr>
                                <w:pStyle w:val="NormalWeb"/>
                                <w:spacing w:before="0" w:beforeAutospacing="0" w:after="0" w:afterAutospacing="0"/>
                                <w:jc w:val="center"/>
                              </w:pPr>
                              <w:r>
                                <w:rPr>
                                  <w:rFonts w:ascii="Arial" w:eastAsia="MS Mincho" w:hAnsi="Arial"/>
                                  <w:color w:val="000000"/>
                                  <w:sz w:val="20"/>
                                  <w:szCs w:val="20"/>
                                  <w:lang w:val="es-ES_tradnl"/>
                                </w:rPr>
                                <w:t>E</w:t>
                              </w:r>
                            </w:p>
                          </w:txbxContent>
                        </v:textbox>
                      </v:shape>
                      <v:rect id="46 Rectángulo" o:spid="_x0000_s1739" style="position:absolute;left:11515;top:4211;width:459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" fillcolor="white [3201]" strokecolor="black [3200]" strokeweight=".5pt">
                        <v:textbox>
                          <w:txbxContent>
                            <w:p w:rsidR="009C6E0D" w:rsidRDefault="009C6E0D" w:rsidP="000E123E">
                              <w:pPr>
                                <w:pStyle w:val="NormalWeb"/>
                                <w:spacing w:before="0" w:beforeAutospacing="0" w:after="0" w:afterAutospacing="0"/>
                                <w:jc w:val="center"/>
                              </w:pPr>
                              <w:r>
                                <w:rPr>
                                  <w:rFonts w:ascii="Arial" w:eastAsia="MS Mincho" w:hAnsi="Arial"/>
                                  <w:sz w:val="20"/>
                                  <w:szCs w:val="20"/>
                                </w:rPr>
                                <w:t>44</w:t>
                              </w:r>
                            </w:p>
                          </w:txbxContent>
                        </v:textbox>
                      </v:rect>
                      <v:shape id="1053 Conector angular" o:spid="_x0000_s1740" type="#_x0000_t32" style="position:absolute;left:44347;top:25901;width:0;height:25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" strokecolor="black [3200]" strokeweight=".5pt">
                        <v:stroke endarrow="block"/>
                      </v:shape>
                      <v:shape id="1048 Conector angular" o:spid="_x0000_s1741" type="#_x0000_t33" style="position:absolute;left:7132;top:4482;width:4408;height:895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" strokecolor="black [3200]" strokeweight=".5pt">
                        <v:stroke endarrow="block"/>
                      </v:shape>
                      <v:shape id="1053 Conector angular" o:spid="_x0000_s1742" type="#_x0000_t32" style="position:absolute;left:8274;top:35853;width:0;height:2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" strokecolor="black [3200]" strokeweight=".5pt">
                        <v:stroke endarrow="block"/>
                      </v:shape>
                      <v:shape id="1053 Conector angular" o:spid="_x0000_s1743" type="#_x0000_t32" style="position:absolute;left:8274;top:40703;width:0;height:35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" strokecolor="black [3200]" strokeweight=".5pt">
                        <v:stroke endarrow="block"/>
                      </v:shape>
                      <v:shape id="1048 Conector angular" o:spid="_x0000_s1744" type="#_x0000_t33" style="position:absolute;left:9319;top:3288;width:1083;height:330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" strokecolor="black [3200]" strokeweight=".5pt">
                        <v:stroke endarrow="block"/>
                      </v:shape>
                      <v:shape id="Conector 2602" o:spid="_x0000_s1745" type="#_x0000_t120" style="position:absolute;left:23421;top:3895;width:3569;height:3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" fillcolor="window" strokecolor="windowText" strokeweight=".5pt">
                        <v:textbox>
                          <w:txbxContent>
                            <w:p w:rsidR="009C6E0D" w:rsidRDefault="009C6E0D" w:rsidP="00427EDE">
                              <w:pPr>
                                <w:pStyle w:val="NormalWeb"/>
                                <w:spacing w:before="0" w:beforeAutospacing="0" w:after="0" w:afterAutospacing="0"/>
                                <w:jc w:val="center"/>
                              </w:pPr>
                              <w:r>
                                <w:rPr>
                                  <w:rFonts w:ascii="Arial" w:eastAsia="MS Mincho" w:hAnsi="Arial"/>
                                  <w:sz w:val="20"/>
                                  <w:szCs w:val="20"/>
                                </w:rPr>
                                <w:t>c</w:t>
                              </w:r>
                            </w:p>
                          </w:txbxContent>
                        </v:textbox>
                      </v:shape>
                      <v:shape id="1048 Conector angular" o:spid="_x0000_s1746" type="#_x0000_t32" style="position:absolute;left:16112;top:5484;width:7309;height: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" strokecolor="black [3200]" strokeweight=".5pt">
                        <v:stroke endarrow="block"/>
                      </v:shape>
                      <v:shape id="Conector fuera de página 2605" o:spid="_x0000_s1747" type="#_x0000_t177" style="position:absolute;left:12164;top:66208;width:3133;height:3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" fillcolor="white [3212]" strokecolor="black [3213]" strokeweight=".5pt">
                        <v:textbox>
                          <w:txbxContent>
                            <w:p w:rsidR="009C6E0D" w:rsidRDefault="009C6E0D" w:rsidP="00F53E78">
                              <w:pPr>
                                <w:pStyle w:val="NormalWeb"/>
                                <w:spacing w:before="0" w:beforeAutospacing="0" w:after="0" w:afterAutospacing="0"/>
                                <w:jc w:val="center"/>
                              </w:pPr>
                              <w:r>
                                <w:rPr>
                                  <w:rFonts w:ascii="Arial" w:eastAsia="MS Mincho" w:hAnsi="Arial"/>
                                  <w:color w:val="000000"/>
                                  <w:sz w:val="20"/>
                                  <w:szCs w:val="20"/>
                                  <w:lang w:val="es-ES_tradnl"/>
                                </w:rPr>
                                <w:t>F</w:t>
                              </w:r>
                            </w:p>
                          </w:txbxContent>
                        </v:textbox>
                      </v:shape>
                    </v:group>
                  </w:pict>
                </mc:Fallback>
              </mc:AlternateContent>
            </w:r>
          </w:p>
        </w:tc>
        <w:tc>
          <w:tcPr>
            <w:tcW w:w="971" w:type="dxa"/>
            <w:tcBorders>
              <w:top w:val="single" w:sz="4" w:space="0" w:color="auto"/>
              <w:bottom w:val="single" w:sz="4" w:space="0" w:color="auto"/>
            </w:tcBorders>
            <w:vAlign w:val="center"/>
          </w:tcPr>
          <w:p w:rsidR="00247137" w:rsidRPr="00437A93" w:rsidRDefault="00247137" w:rsidP="00D615EE">
            <w:pPr>
              <w:pStyle w:val="Textoindependiente"/>
              <w:jc w:val="center"/>
              <w:rPr>
                <w:rFonts w:ascii="Arial Narrow" w:hAnsi="Arial Narrow" w:cs="Arial"/>
                <w:b/>
                <w:bCs/>
                <w:snapToGrid w:val="0"/>
                <w:sz w:val="14"/>
                <w:lang w:val="es-MX"/>
              </w:rPr>
            </w:pPr>
          </w:p>
        </w:tc>
        <w:tc>
          <w:tcPr>
            <w:tcW w:w="834" w:type="dxa"/>
            <w:tcBorders>
              <w:top w:val="single" w:sz="4" w:space="0" w:color="auto"/>
              <w:bottom w:val="single" w:sz="4" w:space="0" w:color="auto"/>
            </w:tcBorders>
            <w:vAlign w:val="center"/>
          </w:tcPr>
          <w:p w:rsidR="00247137" w:rsidRDefault="00247137" w:rsidP="00D615EE">
            <w:pPr>
              <w:pStyle w:val="Textoindependiente"/>
              <w:jc w:val="center"/>
              <w:rPr>
                <w:rFonts w:ascii="Arial Narrow" w:hAnsi="Arial Narrow" w:cs="Arial"/>
                <w:b/>
                <w:bCs/>
                <w:noProof/>
                <w:sz w:val="14"/>
                <w:lang w:val="es-MX" w:eastAsia="es-MX"/>
              </w:rPr>
            </w:pPr>
          </w:p>
        </w:tc>
        <w:tc>
          <w:tcPr>
            <w:tcW w:w="971" w:type="dxa"/>
            <w:tcBorders>
              <w:top w:val="single" w:sz="4" w:space="0" w:color="auto"/>
              <w:bottom w:val="single" w:sz="4" w:space="0" w:color="auto"/>
            </w:tcBorders>
            <w:vAlign w:val="center"/>
          </w:tcPr>
          <w:p w:rsidR="00247137" w:rsidRPr="00437A93" w:rsidRDefault="00247137" w:rsidP="00D615EE">
            <w:pPr>
              <w:pStyle w:val="Textoindependiente"/>
              <w:jc w:val="center"/>
              <w:rPr>
                <w:rFonts w:ascii="Arial Narrow" w:hAnsi="Arial Narrow" w:cs="Arial"/>
                <w:b/>
                <w:bCs/>
                <w:snapToGrid w:val="0"/>
                <w:sz w:val="14"/>
                <w:lang w:val="es-MX"/>
              </w:rPr>
            </w:pPr>
          </w:p>
        </w:tc>
        <w:tc>
          <w:tcPr>
            <w:tcW w:w="834" w:type="dxa"/>
            <w:tcBorders>
              <w:top w:val="single" w:sz="4" w:space="0" w:color="auto"/>
              <w:bottom w:val="single" w:sz="4" w:space="0" w:color="auto"/>
            </w:tcBorders>
            <w:vAlign w:val="center"/>
          </w:tcPr>
          <w:p w:rsidR="00247137" w:rsidRDefault="00247137" w:rsidP="00D615EE">
            <w:pPr>
              <w:pStyle w:val="Textoindependiente"/>
              <w:jc w:val="center"/>
              <w:rPr>
                <w:rFonts w:ascii="Arial Narrow" w:hAnsi="Arial Narrow" w:cs="Arial"/>
                <w:b/>
                <w:bCs/>
                <w:noProof/>
                <w:sz w:val="14"/>
                <w:lang w:val="es-MX" w:eastAsia="es-MX"/>
              </w:rPr>
            </w:pPr>
          </w:p>
        </w:tc>
        <w:tc>
          <w:tcPr>
            <w:tcW w:w="1109" w:type="dxa"/>
            <w:tcBorders>
              <w:top w:val="single" w:sz="4" w:space="0" w:color="auto"/>
              <w:bottom w:val="single" w:sz="4" w:space="0" w:color="auto"/>
            </w:tcBorders>
            <w:vAlign w:val="center"/>
          </w:tcPr>
          <w:p w:rsidR="00247137" w:rsidRPr="00437A93" w:rsidRDefault="00247137" w:rsidP="00D615EE">
            <w:pPr>
              <w:pStyle w:val="Textoindependiente"/>
              <w:jc w:val="center"/>
              <w:rPr>
                <w:rFonts w:ascii="Arial Narrow" w:hAnsi="Arial Narrow" w:cs="Arial"/>
                <w:b/>
                <w:bCs/>
                <w:snapToGrid w:val="0"/>
                <w:sz w:val="14"/>
                <w:lang w:val="es-MX"/>
              </w:rPr>
            </w:pPr>
          </w:p>
        </w:tc>
        <w:tc>
          <w:tcPr>
            <w:tcW w:w="971" w:type="dxa"/>
            <w:tcBorders>
              <w:top w:val="single" w:sz="4" w:space="0" w:color="auto"/>
              <w:bottom w:val="single" w:sz="4" w:space="0" w:color="auto"/>
            </w:tcBorders>
            <w:vAlign w:val="center"/>
          </w:tcPr>
          <w:p w:rsidR="00247137" w:rsidRPr="00437A93" w:rsidRDefault="00247137" w:rsidP="00D615EE">
            <w:pPr>
              <w:pStyle w:val="Textoindependiente"/>
              <w:jc w:val="center"/>
              <w:rPr>
                <w:rFonts w:ascii="Arial Narrow" w:hAnsi="Arial Narrow" w:cs="Arial"/>
                <w:b/>
                <w:bCs/>
                <w:snapToGrid w:val="0"/>
                <w:sz w:val="14"/>
                <w:lang w:val="es-MX"/>
              </w:rPr>
            </w:pPr>
          </w:p>
        </w:tc>
        <w:tc>
          <w:tcPr>
            <w:tcW w:w="971" w:type="dxa"/>
            <w:tcBorders>
              <w:top w:val="single" w:sz="4" w:space="0" w:color="auto"/>
              <w:bottom w:val="single" w:sz="4" w:space="0" w:color="auto"/>
            </w:tcBorders>
            <w:vAlign w:val="center"/>
          </w:tcPr>
          <w:p w:rsidR="00247137" w:rsidRPr="00437A93" w:rsidRDefault="00247137" w:rsidP="00D615EE">
            <w:pPr>
              <w:pStyle w:val="Textoindependiente"/>
              <w:jc w:val="center"/>
              <w:rPr>
                <w:rFonts w:ascii="Arial Narrow" w:hAnsi="Arial Narrow" w:cs="Arial"/>
                <w:b/>
                <w:bCs/>
                <w:snapToGrid w:val="0"/>
                <w:sz w:val="14"/>
                <w:lang w:val="es-MX"/>
              </w:rPr>
            </w:pPr>
          </w:p>
        </w:tc>
        <w:tc>
          <w:tcPr>
            <w:tcW w:w="3176" w:type="dxa"/>
            <w:tcBorders>
              <w:top w:val="single" w:sz="4" w:space="0" w:color="auto"/>
              <w:bottom w:val="single" w:sz="4" w:space="0" w:color="auto"/>
            </w:tcBorders>
            <w:vAlign w:val="center"/>
          </w:tcPr>
          <w:p w:rsidR="00247137" w:rsidRDefault="00247137" w:rsidP="00247137">
            <w:pPr>
              <w:pStyle w:val="Textoindependiente"/>
              <w:ind w:left="74"/>
              <w:jc w:val="both"/>
              <w:rPr>
                <w:rFonts w:cs="Arial"/>
                <w:bCs/>
                <w:snapToGrid w:val="0"/>
                <w:szCs w:val="18"/>
                <w:lang w:val="es-MX"/>
              </w:rPr>
            </w:pPr>
          </w:p>
          <w:p w:rsidR="00B71A31" w:rsidRDefault="00B71A31" w:rsidP="00247137">
            <w:pPr>
              <w:pStyle w:val="Textoindependiente"/>
              <w:ind w:left="74"/>
              <w:jc w:val="both"/>
              <w:rPr>
                <w:rFonts w:cs="Arial"/>
                <w:bCs/>
                <w:snapToGrid w:val="0"/>
                <w:szCs w:val="18"/>
                <w:lang w:val="es-MX"/>
              </w:rPr>
            </w:pPr>
          </w:p>
          <w:p w:rsidR="00F53E78" w:rsidRPr="00437A93" w:rsidRDefault="00F53E78" w:rsidP="00201DC0">
            <w:pPr>
              <w:pStyle w:val="Textoindependiente"/>
              <w:numPr>
                <w:ilvl w:val="0"/>
                <w:numId w:val="24"/>
              </w:numPr>
              <w:ind w:left="357" w:hanging="357"/>
              <w:jc w:val="both"/>
              <w:rPr>
                <w:rFonts w:cs="Arial"/>
                <w:bCs/>
                <w:snapToGrid w:val="0"/>
                <w:szCs w:val="18"/>
                <w:lang w:val="es-MX"/>
              </w:rPr>
            </w:pPr>
            <w:r w:rsidRPr="00437A93">
              <w:rPr>
                <w:rFonts w:cs="Arial"/>
                <w:bCs/>
                <w:snapToGrid w:val="0"/>
                <w:szCs w:val="18"/>
                <w:lang w:val="es-MX"/>
              </w:rPr>
              <w:t>Elabora propuesta de oficio para enviar el trabajo a proceso editorial y la presenta a la Dirección del Centro.</w:t>
            </w:r>
          </w:p>
          <w:p w:rsidR="00F53E78" w:rsidRPr="00437A93" w:rsidRDefault="00F53E78" w:rsidP="00F53E78">
            <w:pPr>
              <w:pStyle w:val="Textoindependiente"/>
              <w:jc w:val="both"/>
              <w:rPr>
                <w:rFonts w:cs="Arial"/>
                <w:bCs/>
                <w:snapToGrid w:val="0"/>
                <w:szCs w:val="18"/>
                <w:lang w:val="es-MX"/>
              </w:rPr>
            </w:pPr>
          </w:p>
          <w:p w:rsidR="00F53E78" w:rsidRPr="00437A93" w:rsidRDefault="00F53E78" w:rsidP="00201DC0">
            <w:pPr>
              <w:pStyle w:val="Textoindependiente"/>
              <w:numPr>
                <w:ilvl w:val="0"/>
                <w:numId w:val="24"/>
              </w:numPr>
              <w:ind w:left="357" w:hanging="357"/>
              <w:jc w:val="both"/>
              <w:rPr>
                <w:rFonts w:cs="Arial"/>
                <w:bCs/>
                <w:snapToGrid w:val="0"/>
                <w:szCs w:val="18"/>
                <w:lang w:val="es-MX"/>
              </w:rPr>
            </w:pPr>
            <w:r w:rsidRPr="00437A93">
              <w:rPr>
                <w:rFonts w:cs="Arial"/>
                <w:bCs/>
                <w:snapToGrid w:val="0"/>
                <w:szCs w:val="18"/>
                <w:lang w:val="es-MX"/>
              </w:rPr>
              <w:t>Firma el oficio para enviar a la Dirección de Apoyo Técnico Editorial, el trabajo, para iniciar el proceso editorial, y lo remite a la Dirección de Divulgación.</w:t>
            </w:r>
          </w:p>
          <w:p w:rsidR="00F53E78" w:rsidRPr="00437A93" w:rsidRDefault="00F53E78" w:rsidP="00F53E78">
            <w:pPr>
              <w:pStyle w:val="Textoindependiente"/>
              <w:jc w:val="both"/>
              <w:rPr>
                <w:rFonts w:cs="Arial"/>
                <w:bCs/>
                <w:snapToGrid w:val="0"/>
                <w:szCs w:val="18"/>
                <w:lang w:val="es-MX"/>
              </w:rPr>
            </w:pPr>
          </w:p>
          <w:p w:rsidR="00F53E78" w:rsidRPr="00437A93" w:rsidRDefault="00F53E78" w:rsidP="00201DC0">
            <w:pPr>
              <w:pStyle w:val="Textoindependiente"/>
              <w:numPr>
                <w:ilvl w:val="0"/>
                <w:numId w:val="24"/>
              </w:numPr>
              <w:ind w:left="357" w:hanging="357"/>
              <w:jc w:val="both"/>
              <w:rPr>
                <w:rFonts w:cs="Arial"/>
                <w:bCs/>
                <w:snapToGrid w:val="0"/>
                <w:szCs w:val="18"/>
                <w:lang w:val="es-MX"/>
              </w:rPr>
            </w:pPr>
            <w:r w:rsidRPr="00437A93">
              <w:rPr>
                <w:rFonts w:cs="Arial"/>
                <w:bCs/>
                <w:snapToGrid w:val="0"/>
                <w:szCs w:val="18"/>
                <w:lang w:val="es-MX"/>
              </w:rPr>
              <w:t>Envía a Apoyo Técnico Editorial el oficio con el trabajo, para dar inicio al proceso editorial.</w:t>
            </w:r>
          </w:p>
          <w:p w:rsidR="00F53E78" w:rsidRPr="00437A93" w:rsidRDefault="00F53E78" w:rsidP="00F53E78">
            <w:pPr>
              <w:pStyle w:val="Prrafodelista"/>
              <w:ind w:left="0"/>
              <w:rPr>
                <w:rFonts w:cs="Arial"/>
                <w:bCs/>
                <w:snapToGrid w:val="0"/>
                <w:szCs w:val="18"/>
              </w:rPr>
            </w:pPr>
          </w:p>
          <w:p w:rsidR="00F53E78" w:rsidRPr="00437A93" w:rsidRDefault="00F53E78" w:rsidP="00201DC0">
            <w:pPr>
              <w:pStyle w:val="Textoindependiente"/>
              <w:numPr>
                <w:ilvl w:val="0"/>
                <w:numId w:val="24"/>
              </w:numPr>
              <w:ind w:left="357" w:hanging="357"/>
              <w:jc w:val="both"/>
              <w:rPr>
                <w:rFonts w:cs="Arial"/>
                <w:bCs/>
                <w:snapToGrid w:val="0"/>
                <w:szCs w:val="18"/>
                <w:lang w:val="es-MX"/>
              </w:rPr>
            </w:pPr>
            <w:r w:rsidRPr="00437A93">
              <w:rPr>
                <w:rFonts w:cs="Arial"/>
                <w:bCs/>
                <w:snapToGrid w:val="0"/>
                <w:szCs w:val="18"/>
                <w:lang w:val="es-MX"/>
              </w:rPr>
              <w:t>Recibe el trabajo y coordina su proceso editorial.</w:t>
            </w:r>
          </w:p>
          <w:p w:rsidR="00F53E78" w:rsidRPr="00437A93" w:rsidRDefault="00F53E78" w:rsidP="00F53E78">
            <w:pPr>
              <w:pStyle w:val="Prrafodelista"/>
              <w:ind w:left="0"/>
              <w:rPr>
                <w:rFonts w:cs="Arial"/>
                <w:bCs/>
                <w:snapToGrid w:val="0"/>
                <w:szCs w:val="18"/>
              </w:rPr>
            </w:pPr>
          </w:p>
          <w:p w:rsidR="00F53E78" w:rsidRPr="00437A93" w:rsidRDefault="00F53E78" w:rsidP="00201DC0">
            <w:pPr>
              <w:pStyle w:val="Textoindependiente"/>
              <w:numPr>
                <w:ilvl w:val="0"/>
                <w:numId w:val="24"/>
              </w:numPr>
              <w:ind w:left="357" w:hanging="357"/>
              <w:jc w:val="both"/>
              <w:rPr>
                <w:rFonts w:cs="Arial"/>
                <w:bCs/>
                <w:snapToGrid w:val="0"/>
                <w:szCs w:val="18"/>
                <w:lang w:val="es-MX"/>
              </w:rPr>
            </w:pPr>
            <w:r w:rsidRPr="00437A93">
              <w:rPr>
                <w:rFonts w:cs="Arial"/>
                <w:bCs/>
                <w:snapToGrid w:val="0"/>
                <w:szCs w:val="18"/>
                <w:lang w:val="es-MX"/>
              </w:rPr>
              <w:t>Envía al titular de la Dirección de Divulgación cuadros de dudas y pruebas de impresión sobre la obra.</w:t>
            </w:r>
          </w:p>
          <w:p w:rsidR="00F53E78" w:rsidRPr="00437A93" w:rsidRDefault="00F53E78" w:rsidP="00F53E78">
            <w:pPr>
              <w:pStyle w:val="Prrafodelista"/>
              <w:ind w:left="0"/>
              <w:rPr>
                <w:rFonts w:cs="Arial"/>
                <w:bCs/>
                <w:snapToGrid w:val="0"/>
                <w:szCs w:val="18"/>
              </w:rPr>
            </w:pPr>
          </w:p>
          <w:p w:rsidR="00F53E78" w:rsidRPr="00437A93" w:rsidRDefault="00F53E78" w:rsidP="00201DC0">
            <w:pPr>
              <w:pStyle w:val="Textoindependiente"/>
              <w:numPr>
                <w:ilvl w:val="0"/>
                <w:numId w:val="24"/>
              </w:numPr>
              <w:ind w:left="357" w:hanging="357"/>
              <w:jc w:val="both"/>
              <w:rPr>
                <w:rFonts w:cs="Arial"/>
                <w:bCs/>
                <w:snapToGrid w:val="0"/>
                <w:szCs w:val="18"/>
                <w:lang w:val="es-MX"/>
              </w:rPr>
            </w:pPr>
            <w:r w:rsidRPr="00437A93">
              <w:rPr>
                <w:rFonts w:cs="Arial"/>
                <w:bCs/>
                <w:snapToGrid w:val="0"/>
                <w:szCs w:val="18"/>
                <w:lang w:val="es-MX"/>
              </w:rPr>
              <w:t>Recibe cuadros de dudas y pruebas de impresión de la obra.</w:t>
            </w:r>
          </w:p>
          <w:p w:rsidR="00F53E78" w:rsidRPr="00437A93" w:rsidRDefault="00F53E78" w:rsidP="00F53E78">
            <w:pPr>
              <w:pStyle w:val="Prrafodelista"/>
              <w:ind w:left="0"/>
              <w:rPr>
                <w:rFonts w:cs="Arial"/>
                <w:bCs/>
                <w:snapToGrid w:val="0"/>
                <w:szCs w:val="18"/>
              </w:rPr>
            </w:pPr>
          </w:p>
          <w:p w:rsidR="00F53E78" w:rsidRPr="00437A93" w:rsidRDefault="00F53E78" w:rsidP="00201DC0">
            <w:pPr>
              <w:pStyle w:val="Textoindependiente"/>
              <w:numPr>
                <w:ilvl w:val="0"/>
                <w:numId w:val="24"/>
              </w:numPr>
              <w:ind w:left="357" w:hanging="357"/>
              <w:jc w:val="both"/>
              <w:rPr>
                <w:rFonts w:cs="Arial"/>
                <w:bCs/>
                <w:snapToGrid w:val="0"/>
                <w:szCs w:val="18"/>
                <w:lang w:val="es-MX"/>
              </w:rPr>
            </w:pPr>
            <w:r w:rsidRPr="00437A93">
              <w:rPr>
                <w:rFonts w:cs="Arial"/>
                <w:bCs/>
                <w:snapToGrid w:val="0"/>
                <w:szCs w:val="18"/>
                <w:lang w:val="es-MX"/>
              </w:rPr>
              <w:t>Coordina correcciones y modificaciones de pruebas de impresión de la obra.</w:t>
            </w:r>
          </w:p>
          <w:p w:rsidR="00F53E78" w:rsidRPr="00437A93" w:rsidRDefault="00F53E78" w:rsidP="00F53E78">
            <w:pPr>
              <w:pStyle w:val="Textoindependiente"/>
              <w:jc w:val="both"/>
              <w:rPr>
                <w:rFonts w:cs="Arial"/>
                <w:bCs/>
                <w:snapToGrid w:val="0"/>
                <w:szCs w:val="18"/>
                <w:lang w:val="es-MX"/>
              </w:rPr>
            </w:pPr>
          </w:p>
          <w:p w:rsidR="00F53E78" w:rsidRPr="00437A93" w:rsidRDefault="00F53E78" w:rsidP="00201DC0">
            <w:pPr>
              <w:pStyle w:val="Textoindependiente"/>
              <w:numPr>
                <w:ilvl w:val="0"/>
                <w:numId w:val="24"/>
              </w:numPr>
              <w:ind w:left="357" w:hanging="357"/>
              <w:jc w:val="both"/>
              <w:rPr>
                <w:rFonts w:cs="Arial"/>
                <w:bCs/>
                <w:snapToGrid w:val="0"/>
                <w:szCs w:val="18"/>
                <w:lang w:val="es-MX"/>
              </w:rPr>
            </w:pPr>
            <w:r w:rsidRPr="00437A93">
              <w:rPr>
                <w:rFonts w:cs="Arial"/>
                <w:bCs/>
                <w:snapToGrid w:val="0"/>
                <w:szCs w:val="18"/>
                <w:lang w:val="es-MX"/>
              </w:rPr>
              <w:t>Envía a al Titular de Apoyo Técnico Editorial modificaciones y correcciones.</w:t>
            </w:r>
          </w:p>
          <w:p w:rsidR="00F53E78" w:rsidRPr="00437A93" w:rsidRDefault="00F53E78" w:rsidP="00F53E78">
            <w:pPr>
              <w:pStyle w:val="Prrafodelista"/>
              <w:ind w:left="0"/>
              <w:rPr>
                <w:rFonts w:cs="Arial"/>
                <w:bCs/>
                <w:snapToGrid w:val="0"/>
                <w:szCs w:val="18"/>
              </w:rPr>
            </w:pPr>
          </w:p>
          <w:p w:rsidR="00F53E78" w:rsidRPr="00437A93" w:rsidRDefault="00F53E78" w:rsidP="00201DC0">
            <w:pPr>
              <w:pStyle w:val="Textoindependiente"/>
              <w:numPr>
                <w:ilvl w:val="0"/>
                <w:numId w:val="24"/>
              </w:numPr>
              <w:ind w:left="357" w:hanging="357"/>
              <w:jc w:val="both"/>
              <w:rPr>
                <w:rFonts w:cs="Arial"/>
                <w:bCs/>
                <w:snapToGrid w:val="0"/>
                <w:szCs w:val="18"/>
                <w:lang w:val="es-MX"/>
              </w:rPr>
            </w:pPr>
            <w:r w:rsidRPr="00437A93">
              <w:rPr>
                <w:rFonts w:cs="Arial"/>
                <w:bCs/>
                <w:snapToGrid w:val="0"/>
                <w:szCs w:val="18"/>
                <w:lang w:val="es-MX"/>
              </w:rPr>
              <w:t>Remite al titular de la Dirección de Divulgación las pruebas finales de impresión</w:t>
            </w:r>
          </w:p>
          <w:p w:rsidR="00F53E78" w:rsidRPr="00437A93" w:rsidRDefault="00F53E78" w:rsidP="00F53E78">
            <w:pPr>
              <w:pStyle w:val="Prrafodelista"/>
              <w:ind w:left="0"/>
              <w:rPr>
                <w:rFonts w:cs="Arial"/>
                <w:bCs/>
                <w:snapToGrid w:val="0"/>
                <w:szCs w:val="18"/>
              </w:rPr>
            </w:pPr>
          </w:p>
          <w:p w:rsidR="00F53E78" w:rsidRPr="00437A93" w:rsidRDefault="00F53E78" w:rsidP="00201DC0">
            <w:pPr>
              <w:pStyle w:val="Textoindependiente"/>
              <w:numPr>
                <w:ilvl w:val="0"/>
                <w:numId w:val="24"/>
              </w:numPr>
              <w:ind w:left="357" w:hanging="357"/>
              <w:jc w:val="both"/>
              <w:rPr>
                <w:rFonts w:cs="Arial"/>
                <w:bCs/>
                <w:snapToGrid w:val="0"/>
                <w:szCs w:val="18"/>
                <w:lang w:val="es-MX"/>
              </w:rPr>
            </w:pPr>
            <w:r w:rsidRPr="00437A93">
              <w:rPr>
                <w:rFonts w:cs="Arial"/>
                <w:bCs/>
                <w:snapToGrid w:val="0"/>
                <w:szCs w:val="18"/>
                <w:lang w:val="es-MX"/>
              </w:rPr>
              <w:t>Revisa la versión final de la obra y elabora propuesta de oficio para validar su contenido académico y publicación, y la presenta a la Dirección del Centro.</w:t>
            </w:r>
          </w:p>
          <w:p w:rsidR="00F53E78" w:rsidRPr="00437A93" w:rsidRDefault="00F53E78" w:rsidP="00F53E78">
            <w:pPr>
              <w:pStyle w:val="Prrafodelista"/>
              <w:ind w:left="0"/>
              <w:rPr>
                <w:rFonts w:cs="Arial"/>
                <w:bCs/>
                <w:snapToGrid w:val="0"/>
                <w:szCs w:val="18"/>
              </w:rPr>
            </w:pPr>
          </w:p>
          <w:p w:rsidR="00F53E78" w:rsidRPr="00437A93" w:rsidRDefault="00F53E78" w:rsidP="00201DC0">
            <w:pPr>
              <w:pStyle w:val="Textoindependiente"/>
              <w:numPr>
                <w:ilvl w:val="0"/>
                <w:numId w:val="24"/>
              </w:numPr>
              <w:ind w:left="357" w:hanging="357"/>
              <w:jc w:val="both"/>
              <w:rPr>
                <w:rFonts w:cs="Arial"/>
                <w:bCs/>
                <w:snapToGrid w:val="0"/>
                <w:szCs w:val="18"/>
                <w:lang w:val="es-MX"/>
              </w:rPr>
            </w:pPr>
            <w:r w:rsidRPr="00437A93">
              <w:rPr>
                <w:rFonts w:cs="Arial"/>
                <w:bCs/>
                <w:snapToGrid w:val="0"/>
                <w:szCs w:val="18"/>
                <w:lang w:val="es-MX"/>
              </w:rPr>
              <w:t>Firma oficio de validación del contenido académico para publicación de la obra y lo remite a la Dirección de Divulgación.</w:t>
            </w:r>
          </w:p>
          <w:p w:rsidR="00F53E78" w:rsidRDefault="00F53E78" w:rsidP="00247137">
            <w:pPr>
              <w:pStyle w:val="Textoindependiente"/>
              <w:ind w:left="74"/>
              <w:jc w:val="both"/>
              <w:rPr>
                <w:rFonts w:cs="Arial"/>
                <w:bCs/>
                <w:snapToGrid w:val="0"/>
                <w:szCs w:val="18"/>
                <w:lang w:val="es-MX"/>
              </w:rPr>
            </w:pPr>
          </w:p>
        </w:tc>
      </w:tr>
      <w:tr w:rsidR="00F53E78" w:rsidRPr="00437A93" w:rsidTr="00C43DC7">
        <w:trPr>
          <w:tblHeader/>
        </w:trPr>
        <w:tc>
          <w:tcPr>
            <w:tcW w:w="802" w:type="dxa"/>
            <w:tcBorders>
              <w:top w:val="single" w:sz="4" w:space="0" w:color="auto"/>
              <w:bottom w:val="single" w:sz="4" w:space="0" w:color="auto"/>
            </w:tcBorders>
            <w:vAlign w:val="center"/>
          </w:tcPr>
          <w:p w:rsidR="00F53E78" w:rsidRPr="00437A93" w:rsidRDefault="00F53E78" w:rsidP="00F53E78">
            <w:pPr>
              <w:pStyle w:val="Textoindependiente"/>
              <w:jc w:val="center"/>
              <w:rPr>
                <w:rFonts w:ascii="Arial Narrow" w:hAnsi="Arial Narrow" w:cs="Arial"/>
                <w:b/>
                <w:bCs/>
                <w:snapToGrid w:val="0"/>
                <w:sz w:val="14"/>
                <w:lang w:val="es-MX"/>
              </w:rPr>
            </w:pPr>
            <w:r w:rsidRPr="00437A93">
              <w:rPr>
                <w:rFonts w:ascii="Arial Narrow" w:hAnsi="Arial Narrow" w:cs="Arial"/>
                <w:b/>
                <w:bCs/>
                <w:snapToGrid w:val="0"/>
                <w:sz w:val="14"/>
                <w:lang w:val="es-MX"/>
              </w:rPr>
              <w:lastRenderedPageBreak/>
              <w:t>Dirección de Centro</w:t>
            </w:r>
          </w:p>
        </w:tc>
        <w:tc>
          <w:tcPr>
            <w:tcW w:w="971" w:type="dxa"/>
            <w:tcBorders>
              <w:top w:val="single" w:sz="4" w:space="0" w:color="auto"/>
              <w:bottom w:val="single" w:sz="4" w:space="0" w:color="auto"/>
            </w:tcBorders>
            <w:vAlign w:val="center"/>
          </w:tcPr>
          <w:p w:rsidR="00F53E78" w:rsidRPr="00437A93" w:rsidRDefault="00F53E78" w:rsidP="00F53E78">
            <w:pPr>
              <w:pStyle w:val="Textoindependiente"/>
              <w:jc w:val="center"/>
              <w:rPr>
                <w:rFonts w:ascii="Arial Narrow" w:hAnsi="Arial Narrow" w:cs="Arial"/>
                <w:b/>
                <w:bCs/>
                <w:snapToGrid w:val="0"/>
                <w:sz w:val="14"/>
                <w:lang w:val="es-MX"/>
              </w:rPr>
            </w:pPr>
            <w:r w:rsidRPr="00437A93">
              <w:rPr>
                <w:rFonts w:ascii="Arial Narrow" w:hAnsi="Arial Narrow" w:cs="Arial"/>
                <w:b/>
                <w:bCs/>
                <w:snapToGrid w:val="0"/>
                <w:sz w:val="14"/>
                <w:lang w:val="es-MX"/>
              </w:rPr>
              <w:t>Dirección de Divulgación</w:t>
            </w:r>
          </w:p>
        </w:tc>
        <w:tc>
          <w:tcPr>
            <w:tcW w:w="834" w:type="dxa"/>
            <w:tcBorders>
              <w:top w:val="single" w:sz="4" w:space="0" w:color="auto"/>
              <w:bottom w:val="single" w:sz="4" w:space="0" w:color="auto"/>
            </w:tcBorders>
            <w:vAlign w:val="center"/>
          </w:tcPr>
          <w:p w:rsidR="00F53E78" w:rsidRPr="00437A93" w:rsidRDefault="00F53E78" w:rsidP="00F53E78">
            <w:pPr>
              <w:pStyle w:val="Textoindependiente"/>
              <w:jc w:val="center"/>
              <w:rPr>
                <w:rFonts w:ascii="Arial Narrow" w:hAnsi="Arial Narrow" w:cs="Arial"/>
                <w:b/>
                <w:bCs/>
                <w:snapToGrid w:val="0"/>
                <w:sz w:val="14"/>
                <w:lang w:val="es-MX"/>
              </w:rPr>
            </w:pPr>
            <w:r w:rsidRPr="00437A93">
              <w:rPr>
                <w:rFonts w:ascii="Arial Narrow" w:hAnsi="Arial Narrow" w:cs="Arial"/>
                <w:b/>
                <w:bCs/>
                <w:snapToGrid w:val="0"/>
                <w:sz w:val="14"/>
                <w:lang w:val="es-MX"/>
              </w:rPr>
              <w:t>Secretaría Académica</w:t>
            </w:r>
          </w:p>
          <w:p w:rsidR="00F53E78" w:rsidRPr="00437A93" w:rsidRDefault="00F53E78" w:rsidP="00F53E78">
            <w:pPr>
              <w:pStyle w:val="Textoindependiente"/>
              <w:jc w:val="center"/>
              <w:rPr>
                <w:rFonts w:ascii="Arial Narrow" w:hAnsi="Arial Narrow" w:cs="Arial"/>
                <w:b/>
                <w:bCs/>
                <w:snapToGrid w:val="0"/>
                <w:sz w:val="14"/>
                <w:lang w:val="es-MX"/>
              </w:rPr>
            </w:pPr>
            <w:r>
              <w:rPr>
                <w:rFonts w:cs="Arial"/>
                <w:bCs/>
                <w:noProof/>
                <w:sz w:val="22"/>
                <w:szCs w:val="22"/>
                <w:lang w:val="es-MX" w:eastAsia="es-MX"/>
              </w:rPr>
              <mc:AlternateContent>
                <mc:Choice Requires="wpc">
                  <w:drawing>
                    <wp:anchor distT="0" distB="0" distL="114300" distR="114300" simplePos="0" relativeHeight="254263296" behindDoc="0" locked="0" layoutInCell="1" allowOverlap="1" wp14:anchorId="60EC716B" wp14:editId="38715EFB">
                      <wp:simplePos x="0" y="0"/>
                      <wp:positionH relativeFrom="column">
                        <wp:posOffset>-1206500</wp:posOffset>
                      </wp:positionH>
                      <wp:positionV relativeFrom="paragraph">
                        <wp:posOffset>151765</wp:posOffset>
                      </wp:positionV>
                      <wp:extent cx="4705350" cy="2552700"/>
                      <wp:effectExtent l="0" t="0" r="0" b="0"/>
                      <wp:wrapNone/>
                      <wp:docPr id="12" name="Lienzo 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74" name="5 Rectángulo redondeado"/>
                              <wps:cNvSpPr/>
                              <wps:spPr>
                                <a:xfrm>
                                  <a:off x="532425" y="1985940"/>
                                  <a:ext cx="570230" cy="255905"/>
                                </a:xfrm>
                                <a:prstGeom prst="flowChartTerminator">
                                  <a:avLst/>
                                </a:prstGeom>
                                <a:noFill/>
                                <a:ln w="6350" cap="flat" cmpd="sng" algn="ctr">
                                  <a:solidFill>
                                    <a:schemeClr val="tx1"/>
                                  </a:solidFill>
                                  <a:prstDash val="solid"/>
                                </a:ln>
                                <a:effectLst/>
                              </wps:spPr>
                              <wps:txbx>
                                <w:txbxContent>
                                  <w:p w:rsidR="009C6E0D" w:rsidRDefault="009C6E0D" w:rsidP="00F53E78">
                                    <w:pPr>
                                      <w:pStyle w:val="NormalWeb"/>
                                      <w:spacing w:before="0" w:beforeAutospacing="0" w:after="0" w:afterAutospacing="0"/>
                                      <w:jc w:val="center"/>
                                    </w:pPr>
                                    <w:r>
                                      <w:rPr>
                                        <w:rFonts w:ascii="Arial" w:eastAsia="MS Mincho" w:hAnsi="Arial"/>
                                        <w:sz w:val="18"/>
                                        <w:szCs w:val="18"/>
                                      </w:rPr>
                                      <w:t>Fin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575" name="192 Conector recto de flecha"/>
                              <wps:cNvCnPr>
                                <a:stCxn id="2577" idx="2"/>
                                <a:endCxn id="2574" idx="0"/>
                              </wps:cNvCnPr>
                              <wps:spPr>
                                <a:xfrm flipH="1">
                                  <a:off x="817540" y="1698285"/>
                                  <a:ext cx="4128" cy="287655"/>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576" name="46 Rectángulo"/>
                              <wps:cNvSpPr/>
                              <wps:spPr>
                                <a:xfrm>
                                  <a:off x="591480" y="884850"/>
                                  <a:ext cx="460375"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F53E78">
                                    <w:pPr>
                                      <w:pStyle w:val="NormalWeb"/>
                                      <w:spacing w:before="0" w:beforeAutospacing="0" w:after="0" w:afterAutospacing="0"/>
                                      <w:jc w:val="center"/>
                                    </w:pPr>
                                    <w:r>
                                      <w:rPr>
                                        <w:rFonts w:ascii="Arial" w:eastAsia="MS Mincho" w:hAnsi="Arial"/>
                                        <w:sz w:val="20"/>
                                        <w:szCs w:val="20"/>
                                      </w:rPr>
                                      <w:t>55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7" name="46 Rectángulo"/>
                              <wps:cNvSpPr/>
                              <wps:spPr>
                                <a:xfrm>
                                  <a:off x="591480" y="1443015"/>
                                  <a:ext cx="460375" cy="2552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C6E0D" w:rsidRDefault="009C6E0D" w:rsidP="00F53E78">
                                    <w:pPr>
                                      <w:pStyle w:val="NormalWeb"/>
                                      <w:spacing w:before="0" w:beforeAutospacing="0" w:after="0" w:afterAutospacing="0"/>
                                      <w:jc w:val="center"/>
                                    </w:pPr>
                                    <w:r>
                                      <w:rPr>
                                        <w:rFonts w:ascii="Arial" w:eastAsia="MS Mincho" w:hAnsi="Arial"/>
                                        <w:sz w:val="20"/>
                                        <w:szCs w:val="20"/>
                                      </w:rPr>
                                      <w:t>56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8" name="1091 Conector recto de flecha"/>
                              <wps:cNvCnPr>
                                <a:stCxn id="2576" idx="2"/>
                                <a:endCxn id="2577" idx="0"/>
                              </wps:cNvCnPr>
                              <wps:spPr>
                                <a:xfrm>
                                  <a:off x="821668" y="1140120"/>
                                  <a:ext cx="0" cy="302895"/>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s:wsp>
                              <wps:cNvPr id="2609" name="Conector fuera de página 2609"/>
                              <wps:cNvSpPr/>
                              <wps:spPr>
                                <a:xfrm>
                                  <a:off x="665775" y="199050"/>
                                  <a:ext cx="313055" cy="353060"/>
                                </a:xfrm>
                                <a:prstGeom prst="flowChartOffpageConnector">
                                  <a:avLst/>
                                </a:prstGeom>
                                <a:solidFill>
                                  <a:schemeClr val="bg1"/>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ED7F31">
                                    <w:pPr>
                                      <w:pStyle w:val="NormalWeb"/>
                                      <w:spacing w:before="0" w:beforeAutospacing="0" w:after="0" w:afterAutospacing="0"/>
                                      <w:jc w:val="center"/>
                                    </w:pPr>
                                    <w:r>
                                      <w:rPr>
                                        <w:rFonts w:ascii="Arial" w:eastAsia="MS Mincho" w:hAnsi="Arial"/>
                                        <w:color w:val="000000"/>
                                        <w:sz w:val="20"/>
                                        <w:szCs w:val="20"/>
                                        <w:lang w:val="es-ES_tradnl"/>
                                      </w:rPr>
                                      <w:t>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11" name="1091 Conector recto de flecha"/>
                              <wps:cNvCnPr>
                                <a:stCxn id="2609" idx="2"/>
                                <a:endCxn id="2576" idx="0"/>
                              </wps:cNvCnPr>
                              <wps:spPr>
                                <a:xfrm flipH="1">
                                  <a:off x="821668" y="552110"/>
                                  <a:ext cx="635" cy="332740"/>
                                </a:xfrm>
                                <a:prstGeom prst="straightConnector1">
                                  <a:avLst/>
                                </a:prstGeom>
                                <a:ln w="6350">
                                  <a:tailEnd type="triangle"/>
                                </a:ln>
                                <a:effectLst/>
                              </wps:spPr>
                              <wps:style>
                                <a:lnRef idx="2">
                                  <a:schemeClr val="dk1"/>
                                </a:lnRef>
                                <a:fillRef idx="0">
                                  <a:schemeClr val="dk1"/>
                                </a:fillRef>
                                <a:effectRef idx="1">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60EC716B" id="Lienzo 12" o:spid="_x0000_s1748" editas="canvas" style="position:absolute;left:0;text-align:left;margin-left:-95pt;margin-top:11.95pt;width:370.5pt;height:201pt;z-index:254263296;mso-position-horizontal-relative:text;mso-position-vertical-relative:text;mso-width-relative:margin;mso-height-relative:margin" coordsize="47053,2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">
                      <v:shape id="_x0000_s1749" type="#_x0000_t75" style="position:absolute;width:47053;height:25527;visibility:visible;mso-wrap-style:square">
                        <v:fill o:detectmouseclick="t"/>
                        <v:path o:connecttype="none"/>
                      </v:shape>
                      <v:shape id="_x0000_s1750" type="#_x0000_t116" style="position:absolute;left:5324;top:19859;width:5702;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" filled="f" strokecolor="black [3213]" strokeweight=".5pt">
                        <v:textbox inset="1mm,0,1mm,0">
                          <w:txbxContent>
                            <w:p w:rsidR="009C6E0D" w:rsidRDefault="009C6E0D" w:rsidP="00F53E78">
                              <w:pPr>
                                <w:pStyle w:val="NormalWeb"/>
                                <w:spacing w:before="0" w:beforeAutospacing="0" w:after="0" w:afterAutospacing="0"/>
                                <w:jc w:val="center"/>
                              </w:pPr>
                              <w:r>
                                <w:rPr>
                                  <w:rFonts w:ascii="Arial" w:eastAsia="MS Mincho" w:hAnsi="Arial"/>
                                  <w:sz w:val="18"/>
                                  <w:szCs w:val="18"/>
                                </w:rPr>
                                <w:t>Fin</w:t>
                              </w:r>
                            </w:p>
                          </w:txbxContent>
                        </v:textbox>
                      </v:shape>
                      <v:shape id="192 Conector recto de flecha" o:spid="_x0000_s1751" type="#_x0000_t32" style="position:absolute;left:8175;top:16982;width:41;height:28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" strokecolor="black [3200]" strokeweight=".5pt">
                        <v:stroke endarrow="block"/>
                      </v:shape>
                      <v:rect id="46 Rectángulo" o:spid="_x0000_s1752" style="position:absolute;left:5914;top:8848;width:4604;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" fillcolor="white [3201]" strokecolor="black [3200]" strokeweight=".5pt">
                        <v:textbox>
                          <w:txbxContent>
                            <w:p w:rsidR="009C6E0D" w:rsidRDefault="009C6E0D" w:rsidP="00F53E78">
                              <w:pPr>
                                <w:pStyle w:val="NormalWeb"/>
                                <w:spacing w:before="0" w:beforeAutospacing="0" w:after="0" w:afterAutospacing="0"/>
                                <w:jc w:val="center"/>
                              </w:pPr>
                              <w:r>
                                <w:rPr>
                                  <w:rFonts w:ascii="Arial" w:eastAsia="MS Mincho" w:hAnsi="Arial"/>
                                  <w:sz w:val="20"/>
                                  <w:szCs w:val="20"/>
                                </w:rPr>
                                <w:t>55</w:t>
                              </w:r>
                            </w:p>
                          </w:txbxContent>
                        </v:textbox>
                      </v:rect>
                      <v:rect id="46 Rectángulo" o:spid="_x0000_s1753" style="position:absolute;left:5914;top:14430;width:4604;height: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" fillcolor="white [3201]" strokecolor="black [3200]" strokeweight=".5pt">
                        <v:textbox>
                          <w:txbxContent>
                            <w:p w:rsidR="009C6E0D" w:rsidRDefault="009C6E0D" w:rsidP="00F53E78">
                              <w:pPr>
                                <w:pStyle w:val="NormalWeb"/>
                                <w:spacing w:before="0" w:beforeAutospacing="0" w:after="0" w:afterAutospacing="0"/>
                                <w:jc w:val="center"/>
                              </w:pPr>
                              <w:r>
                                <w:rPr>
                                  <w:rFonts w:ascii="Arial" w:eastAsia="MS Mincho" w:hAnsi="Arial"/>
                                  <w:sz w:val="20"/>
                                  <w:szCs w:val="20"/>
                                </w:rPr>
                                <w:t>56</w:t>
                              </w:r>
                            </w:p>
                          </w:txbxContent>
                        </v:textbox>
                      </v:rect>
                      <v:shape id="1091 Conector recto de flecha" o:spid="_x0000_s1754" type="#_x0000_t32" style="position:absolute;left:8216;top:11401;width:0;height:3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" strokecolor="black [3200]" strokeweight=".5pt">
                        <v:stroke endarrow="block"/>
                      </v:shape>
                      <v:shape id="Conector fuera de página 2609" o:spid="_x0000_s1755" type="#_x0000_t177" style="position:absolute;left:6657;top:1990;width:3131;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" fillcolor="white [3212]" strokecolor="black [3213]" strokeweight=".5pt">
                        <v:textbox>
                          <w:txbxContent>
                            <w:p w:rsidR="009C6E0D" w:rsidRDefault="009C6E0D" w:rsidP="00ED7F31">
                              <w:pPr>
                                <w:pStyle w:val="NormalWeb"/>
                                <w:spacing w:before="0" w:beforeAutospacing="0" w:after="0" w:afterAutospacing="0"/>
                                <w:jc w:val="center"/>
                              </w:pPr>
                              <w:r>
                                <w:rPr>
                                  <w:rFonts w:ascii="Arial" w:eastAsia="MS Mincho" w:hAnsi="Arial"/>
                                  <w:color w:val="000000"/>
                                  <w:sz w:val="20"/>
                                  <w:szCs w:val="20"/>
                                  <w:lang w:val="es-ES_tradnl"/>
                                </w:rPr>
                                <w:t>F</w:t>
                              </w:r>
                            </w:p>
                          </w:txbxContent>
                        </v:textbox>
                      </v:shape>
                      <v:shape id="1091 Conector recto de flecha" o:spid="_x0000_s1756" type="#_x0000_t32" style="position:absolute;left:8216;top:5521;width:7;height:3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" strokecolor="black [3200]" strokeweight=".5pt">
                        <v:stroke endarrow="block"/>
                      </v:shape>
                    </v:group>
                  </w:pict>
                </mc:Fallback>
              </mc:AlternateContent>
            </w:r>
          </w:p>
        </w:tc>
        <w:tc>
          <w:tcPr>
            <w:tcW w:w="971" w:type="dxa"/>
            <w:tcBorders>
              <w:top w:val="single" w:sz="4" w:space="0" w:color="auto"/>
              <w:bottom w:val="single" w:sz="4" w:space="0" w:color="auto"/>
            </w:tcBorders>
            <w:vAlign w:val="center"/>
          </w:tcPr>
          <w:p w:rsidR="00F53E78" w:rsidRPr="00437A93" w:rsidRDefault="00F53E78" w:rsidP="00F53E78">
            <w:pPr>
              <w:pStyle w:val="Textoindependiente"/>
              <w:jc w:val="center"/>
              <w:rPr>
                <w:rFonts w:ascii="Arial Narrow" w:hAnsi="Arial Narrow" w:cs="Arial"/>
                <w:b/>
                <w:bCs/>
                <w:snapToGrid w:val="0"/>
                <w:sz w:val="14"/>
                <w:lang w:val="es-MX"/>
              </w:rPr>
            </w:pPr>
            <w:r w:rsidRPr="00437A93">
              <w:rPr>
                <w:rFonts w:ascii="Arial Narrow" w:hAnsi="Arial Narrow" w:cs="Arial"/>
                <w:b/>
                <w:bCs/>
                <w:snapToGrid w:val="0"/>
                <w:sz w:val="14"/>
                <w:lang w:val="es-MX"/>
              </w:rPr>
              <w:t>Comité Académico y Editorial</w:t>
            </w:r>
          </w:p>
        </w:tc>
        <w:tc>
          <w:tcPr>
            <w:tcW w:w="834" w:type="dxa"/>
            <w:tcBorders>
              <w:top w:val="single" w:sz="4" w:space="0" w:color="auto"/>
              <w:bottom w:val="single" w:sz="4" w:space="0" w:color="auto"/>
            </w:tcBorders>
            <w:vAlign w:val="center"/>
          </w:tcPr>
          <w:p w:rsidR="00F53E78" w:rsidRPr="00437A93" w:rsidRDefault="00F53E78" w:rsidP="00F53E78">
            <w:pPr>
              <w:pStyle w:val="Textoindependiente"/>
              <w:jc w:val="center"/>
              <w:rPr>
                <w:rFonts w:ascii="Arial Narrow" w:hAnsi="Arial Narrow" w:cs="Arial"/>
                <w:b/>
                <w:bCs/>
                <w:snapToGrid w:val="0"/>
                <w:sz w:val="14"/>
                <w:lang w:val="es-MX"/>
              </w:rPr>
            </w:pPr>
            <w:r w:rsidRPr="00437A93">
              <w:rPr>
                <w:rFonts w:ascii="Arial Narrow" w:hAnsi="Arial Narrow" w:cs="Arial"/>
                <w:b/>
                <w:bCs/>
                <w:snapToGrid w:val="0"/>
                <w:sz w:val="14"/>
                <w:lang w:val="es-MX"/>
              </w:rPr>
              <w:t>Autores invitados</w:t>
            </w:r>
          </w:p>
        </w:tc>
        <w:tc>
          <w:tcPr>
            <w:tcW w:w="1109" w:type="dxa"/>
            <w:tcBorders>
              <w:top w:val="single" w:sz="4" w:space="0" w:color="auto"/>
              <w:bottom w:val="single" w:sz="4" w:space="0" w:color="auto"/>
            </w:tcBorders>
            <w:vAlign w:val="center"/>
          </w:tcPr>
          <w:p w:rsidR="00F53E78" w:rsidRPr="00437A93" w:rsidRDefault="00F53E78" w:rsidP="00F53E78">
            <w:pPr>
              <w:pStyle w:val="Textoindependiente"/>
              <w:jc w:val="center"/>
              <w:rPr>
                <w:rFonts w:ascii="Arial Narrow" w:hAnsi="Arial Narrow" w:cs="Arial"/>
                <w:b/>
                <w:bCs/>
                <w:snapToGrid w:val="0"/>
                <w:sz w:val="14"/>
                <w:lang w:val="es-MX"/>
              </w:rPr>
            </w:pPr>
            <w:r w:rsidRPr="00437A93">
              <w:rPr>
                <w:rFonts w:ascii="Arial Narrow" w:hAnsi="Arial Narrow" w:cs="Arial"/>
                <w:b/>
                <w:bCs/>
                <w:snapToGrid w:val="0"/>
                <w:sz w:val="14"/>
                <w:lang w:val="es-MX"/>
              </w:rPr>
              <w:t>Dirección de Apoyo Administrativo</w:t>
            </w:r>
          </w:p>
        </w:tc>
        <w:tc>
          <w:tcPr>
            <w:tcW w:w="971" w:type="dxa"/>
            <w:tcBorders>
              <w:top w:val="single" w:sz="4" w:space="0" w:color="auto"/>
              <w:bottom w:val="single" w:sz="4" w:space="0" w:color="auto"/>
            </w:tcBorders>
            <w:vAlign w:val="center"/>
          </w:tcPr>
          <w:p w:rsidR="00F53E78" w:rsidRPr="00437A93" w:rsidRDefault="00F53E78" w:rsidP="00F53E78">
            <w:pPr>
              <w:pStyle w:val="Textoindependiente"/>
              <w:jc w:val="center"/>
              <w:rPr>
                <w:rFonts w:ascii="Arial Narrow" w:hAnsi="Arial Narrow" w:cs="Arial"/>
                <w:b/>
                <w:bCs/>
                <w:snapToGrid w:val="0"/>
                <w:sz w:val="14"/>
                <w:lang w:val="es-MX"/>
              </w:rPr>
            </w:pPr>
            <w:r w:rsidRPr="00437A93">
              <w:rPr>
                <w:rFonts w:ascii="Arial Narrow" w:hAnsi="Arial Narrow" w:cs="Arial"/>
                <w:b/>
                <w:bCs/>
                <w:snapToGrid w:val="0"/>
                <w:sz w:val="14"/>
                <w:lang w:val="es-MX"/>
              </w:rPr>
              <w:t>Autores contratados</w:t>
            </w:r>
          </w:p>
        </w:tc>
        <w:tc>
          <w:tcPr>
            <w:tcW w:w="971" w:type="dxa"/>
            <w:tcBorders>
              <w:top w:val="single" w:sz="4" w:space="0" w:color="auto"/>
              <w:bottom w:val="single" w:sz="4" w:space="0" w:color="auto"/>
            </w:tcBorders>
            <w:vAlign w:val="center"/>
          </w:tcPr>
          <w:p w:rsidR="00F53E78" w:rsidRPr="00437A93" w:rsidRDefault="00F53E78" w:rsidP="00F53E78">
            <w:pPr>
              <w:pStyle w:val="Textoindependiente"/>
              <w:jc w:val="center"/>
              <w:rPr>
                <w:rFonts w:ascii="Arial Narrow" w:hAnsi="Arial Narrow" w:cs="Arial"/>
                <w:b/>
                <w:bCs/>
                <w:snapToGrid w:val="0"/>
                <w:sz w:val="14"/>
                <w:lang w:val="es-MX"/>
              </w:rPr>
            </w:pPr>
            <w:r w:rsidRPr="00437A93">
              <w:rPr>
                <w:rFonts w:ascii="Arial Narrow" w:hAnsi="Arial Narrow" w:cs="Arial"/>
                <w:b/>
                <w:bCs/>
                <w:snapToGrid w:val="0"/>
                <w:sz w:val="14"/>
                <w:lang w:val="es-MX"/>
              </w:rPr>
              <w:t>Dirección de Apoyo Técnico Editorial</w:t>
            </w:r>
          </w:p>
        </w:tc>
        <w:tc>
          <w:tcPr>
            <w:tcW w:w="3176" w:type="dxa"/>
            <w:tcBorders>
              <w:top w:val="single" w:sz="4" w:space="0" w:color="auto"/>
              <w:bottom w:val="single" w:sz="4" w:space="0" w:color="auto"/>
            </w:tcBorders>
            <w:vAlign w:val="center"/>
          </w:tcPr>
          <w:p w:rsidR="00F53E78" w:rsidRPr="00437A93" w:rsidRDefault="00F53E78" w:rsidP="00F53E78">
            <w:pPr>
              <w:pStyle w:val="Textoindependiente"/>
              <w:jc w:val="center"/>
              <w:rPr>
                <w:rFonts w:ascii="Arial Narrow" w:hAnsi="Arial Narrow" w:cs="Arial"/>
                <w:b/>
                <w:bCs/>
                <w:snapToGrid w:val="0"/>
                <w:sz w:val="16"/>
                <w:lang w:val="es-MX"/>
              </w:rPr>
            </w:pPr>
            <w:r w:rsidRPr="00437A93">
              <w:rPr>
                <w:rFonts w:ascii="Arial Narrow" w:hAnsi="Arial Narrow" w:cs="Arial"/>
                <w:b/>
                <w:bCs/>
                <w:snapToGrid w:val="0"/>
                <w:sz w:val="16"/>
                <w:lang w:val="es-MX"/>
              </w:rPr>
              <w:t>Actividades</w:t>
            </w:r>
          </w:p>
        </w:tc>
      </w:tr>
      <w:tr w:rsidR="00943B06" w:rsidRPr="00437A93" w:rsidTr="006C4E70">
        <w:tc>
          <w:tcPr>
            <w:tcW w:w="802" w:type="dxa"/>
            <w:tcBorders>
              <w:top w:val="single" w:sz="4" w:space="0" w:color="auto"/>
            </w:tcBorders>
          </w:tcPr>
          <w:p w:rsidR="00943B06" w:rsidRPr="00437A93" w:rsidRDefault="00943B06" w:rsidP="00943B06">
            <w:pPr>
              <w:pStyle w:val="Textoindependiente"/>
              <w:jc w:val="both"/>
              <w:rPr>
                <w:rFonts w:cs="Arial"/>
                <w:bCs/>
                <w:snapToGrid w:val="0"/>
                <w:sz w:val="22"/>
                <w:szCs w:val="22"/>
                <w:lang w:val="es-MX"/>
              </w:rPr>
            </w:pPr>
          </w:p>
        </w:tc>
        <w:tc>
          <w:tcPr>
            <w:tcW w:w="971" w:type="dxa"/>
            <w:tcBorders>
              <w:top w:val="single" w:sz="4" w:space="0" w:color="auto"/>
            </w:tcBorders>
          </w:tcPr>
          <w:p w:rsidR="00943B06" w:rsidRPr="00437A93" w:rsidRDefault="00943B06" w:rsidP="00943B06">
            <w:pPr>
              <w:pStyle w:val="Textoindependiente"/>
              <w:jc w:val="both"/>
              <w:rPr>
                <w:rFonts w:cs="Arial"/>
                <w:bCs/>
                <w:snapToGrid w:val="0"/>
                <w:sz w:val="22"/>
                <w:szCs w:val="22"/>
                <w:lang w:val="es-MX"/>
              </w:rPr>
            </w:pPr>
          </w:p>
        </w:tc>
        <w:tc>
          <w:tcPr>
            <w:tcW w:w="834" w:type="dxa"/>
            <w:tcBorders>
              <w:top w:val="single" w:sz="4" w:space="0" w:color="auto"/>
            </w:tcBorders>
          </w:tcPr>
          <w:p w:rsidR="00943B06" w:rsidRPr="00437A93" w:rsidRDefault="00943B06" w:rsidP="00943B06">
            <w:pPr>
              <w:pStyle w:val="Textoindependiente"/>
              <w:jc w:val="both"/>
              <w:rPr>
                <w:rFonts w:ascii="Cambria" w:hAnsi="Cambria" w:cs="Arial"/>
                <w:b/>
                <w:noProof/>
                <w:sz w:val="22"/>
                <w:szCs w:val="22"/>
                <w:lang w:val="es-MX" w:eastAsia="es-MX"/>
              </w:rPr>
            </w:pPr>
          </w:p>
        </w:tc>
        <w:tc>
          <w:tcPr>
            <w:tcW w:w="971" w:type="dxa"/>
            <w:tcBorders>
              <w:top w:val="single" w:sz="4" w:space="0" w:color="auto"/>
            </w:tcBorders>
          </w:tcPr>
          <w:p w:rsidR="00943B06" w:rsidRPr="00437A93" w:rsidRDefault="00943B06" w:rsidP="00943B06">
            <w:pPr>
              <w:pStyle w:val="Textoindependiente"/>
              <w:jc w:val="both"/>
              <w:rPr>
                <w:rFonts w:cs="Arial"/>
                <w:bCs/>
                <w:snapToGrid w:val="0"/>
                <w:sz w:val="22"/>
                <w:szCs w:val="22"/>
                <w:lang w:val="es-MX"/>
              </w:rPr>
            </w:pPr>
          </w:p>
        </w:tc>
        <w:tc>
          <w:tcPr>
            <w:tcW w:w="834" w:type="dxa"/>
            <w:tcBorders>
              <w:top w:val="single" w:sz="4" w:space="0" w:color="auto"/>
            </w:tcBorders>
          </w:tcPr>
          <w:p w:rsidR="00943B06" w:rsidRPr="00437A93" w:rsidRDefault="00943B06" w:rsidP="00943B06">
            <w:pPr>
              <w:pStyle w:val="Textoindependiente"/>
              <w:jc w:val="both"/>
              <w:rPr>
                <w:rFonts w:cs="Arial"/>
                <w:bCs/>
                <w:snapToGrid w:val="0"/>
                <w:sz w:val="22"/>
                <w:szCs w:val="22"/>
                <w:lang w:val="es-MX"/>
              </w:rPr>
            </w:pPr>
          </w:p>
        </w:tc>
        <w:tc>
          <w:tcPr>
            <w:tcW w:w="1109" w:type="dxa"/>
            <w:tcBorders>
              <w:top w:val="single" w:sz="4" w:space="0" w:color="auto"/>
            </w:tcBorders>
          </w:tcPr>
          <w:p w:rsidR="00943B06" w:rsidRPr="00437A93" w:rsidRDefault="00943B06" w:rsidP="00943B06">
            <w:pPr>
              <w:pStyle w:val="Textoindependiente"/>
              <w:jc w:val="both"/>
              <w:rPr>
                <w:rFonts w:cs="Arial"/>
                <w:bCs/>
                <w:snapToGrid w:val="0"/>
                <w:sz w:val="22"/>
                <w:szCs w:val="22"/>
                <w:lang w:val="es-MX"/>
              </w:rPr>
            </w:pPr>
          </w:p>
        </w:tc>
        <w:tc>
          <w:tcPr>
            <w:tcW w:w="971" w:type="dxa"/>
            <w:tcBorders>
              <w:top w:val="single" w:sz="4" w:space="0" w:color="auto"/>
            </w:tcBorders>
          </w:tcPr>
          <w:p w:rsidR="00943B06" w:rsidRPr="00437A93" w:rsidRDefault="00943B06" w:rsidP="00943B06">
            <w:pPr>
              <w:pStyle w:val="Textoindependiente"/>
              <w:jc w:val="both"/>
              <w:rPr>
                <w:rFonts w:cs="Arial"/>
                <w:bCs/>
                <w:snapToGrid w:val="0"/>
                <w:sz w:val="22"/>
                <w:szCs w:val="22"/>
                <w:lang w:val="es-MX"/>
              </w:rPr>
            </w:pPr>
          </w:p>
        </w:tc>
        <w:tc>
          <w:tcPr>
            <w:tcW w:w="971" w:type="dxa"/>
            <w:tcBorders>
              <w:top w:val="single" w:sz="4" w:space="0" w:color="auto"/>
            </w:tcBorders>
          </w:tcPr>
          <w:p w:rsidR="00943B06" w:rsidRPr="00437A93" w:rsidRDefault="00943B06" w:rsidP="00943B06">
            <w:pPr>
              <w:pStyle w:val="Textoindependiente"/>
              <w:ind w:left="311"/>
              <w:jc w:val="both"/>
              <w:rPr>
                <w:rFonts w:ascii="Cambria" w:hAnsi="Cambria" w:cs="Arial"/>
                <w:b/>
                <w:noProof/>
                <w:sz w:val="22"/>
                <w:szCs w:val="22"/>
                <w:lang w:val="es-MX" w:eastAsia="es-MX"/>
              </w:rPr>
            </w:pPr>
          </w:p>
        </w:tc>
        <w:tc>
          <w:tcPr>
            <w:tcW w:w="3176" w:type="dxa"/>
            <w:tcBorders>
              <w:top w:val="single" w:sz="4" w:space="0" w:color="auto"/>
            </w:tcBorders>
          </w:tcPr>
          <w:p w:rsidR="00943B06" w:rsidRDefault="00943B06" w:rsidP="007A6713">
            <w:pPr>
              <w:pStyle w:val="Textoindependiente"/>
              <w:jc w:val="both"/>
              <w:rPr>
                <w:rFonts w:cs="Arial"/>
                <w:bCs/>
                <w:snapToGrid w:val="0"/>
                <w:szCs w:val="18"/>
                <w:lang w:val="es-MX"/>
              </w:rPr>
            </w:pPr>
          </w:p>
          <w:p w:rsidR="00ED7F31" w:rsidRDefault="00ED7F31" w:rsidP="007A6713">
            <w:pPr>
              <w:pStyle w:val="Textoindependiente"/>
              <w:jc w:val="both"/>
              <w:rPr>
                <w:rFonts w:cs="Arial"/>
                <w:bCs/>
                <w:snapToGrid w:val="0"/>
                <w:szCs w:val="18"/>
                <w:lang w:val="es-MX"/>
              </w:rPr>
            </w:pPr>
          </w:p>
          <w:p w:rsidR="00ED7F31" w:rsidRDefault="00ED7F31" w:rsidP="007A6713">
            <w:pPr>
              <w:pStyle w:val="Textoindependiente"/>
              <w:jc w:val="both"/>
              <w:rPr>
                <w:rFonts w:cs="Arial"/>
                <w:bCs/>
                <w:snapToGrid w:val="0"/>
                <w:szCs w:val="18"/>
                <w:lang w:val="es-MX"/>
              </w:rPr>
            </w:pPr>
          </w:p>
          <w:p w:rsidR="00ED7F31" w:rsidRDefault="00ED7F31" w:rsidP="007A6713">
            <w:pPr>
              <w:pStyle w:val="Textoindependiente"/>
              <w:jc w:val="both"/>
              <w:rPr>
                <w:rFonts w:cs="Arial"/>
                <w:bCs/>
                <w:snapToGrid w:val="0"/>
                <w:szCs w:val="18"/>
                <w:lang w:val="es-MX"/>
              </w:rPr>
            </w:pPr>
          </w:p>
          <w:p w:rsidR="00ED7F31" w:rsidRDefault="00ED7F31" w:rsidP="007A6713">
            <w:pPr>
              <w:pStyle w:val="Textoindependiente"/>
              <w:jc w:val="both"/>
              <w:rPr>
                <w:rFonts w:cs="Arial"/>
                <w:bCs/>
                <w:snapToGrid w:val="0"/>
                <w:szCs w:val="18"/>
                <w:lang w:val="es-MX"/>
              </w:rPr>
            </w:pPr>
          </w:p>
          <w:p w:rsidR="00ED7F31" w:rsidRDefault="00ED7F31" w:rsidP="007A6713">
            <w:pPr>
              <w:pStyle w:val="Textoindependiente"/>
              <w:jc w:val="both"/>
              <w:rPr>
                <w:rFonts w:cs="Arial"/>
                <w:bCs/>
                <w:snapToGrid w:val="0"/>
                <w:szCs w:val="18"/>
                <w:lang w:val="es-MX"/>
              </w:rPr>
            </w:pPr>
          </w:p>
          <w:p w:rsidR="00ED7F31" w:rsidRPr="00437A93" w:rsidRDefault="00ED7F31" w:rsidP="007A6713">
            <w:pPr>
              <w:pStyle w:val="Textoindependiente"/>
              <w:jc w:val="both"/>
              <w:rPr>
                <w:rFonts w:cs="Arial"/>
                <w:bCs/>
                <w:snapToGrid w:val="0"/>
                <w:szCs w:val="18"/>
                <w:lang w:val="es-MX"/>
              </w:rPr>
            </w:pPr>
          </w:p>
          <w:p w:rsidR="00943B06" w:rsidRPr="00437A93" w:rsidRDefault="00943B06" w:rsidP="00201DC0">
            <w:pPr>
              <w:pStyle w:val="Textoindependiente"/>
              <w:numPr>
                <w:ilvl w:val="0"/>
                <w:numId w:val="24"/>
              </w:numPr>
              <w:ind w:left="357" w:hanging="357"/>
              <w:jc w:val="both"/>
              <w:rPr>
                <w:rFonts w:cs="Arial"/>
                <w:bCs/>
                <w:snapToGrid w:val="0"/>
                <w:szCs w:val="18"/>
                <w:lang w:val="es-MX"/>
              </w:rPr>
            </w:pPr>
            <w:r w:rsidRPr="00437A93">
              <w:rPr>
                <w:rFonts w:cs="Arial"/>
                <w:bCs/>
                <w:snapToGrid w:val="0"/>
                <w:szCs w:val="18"/>
                <w:lang w:val="es-MX"/>
              </w:rPr>
              <w:t>Envía oficio de validación de la obra a la Dirección Apoyo Técnico Editorial.</w:t>
            </w:r>
          </w:p>
          <w:p w:rsidR="00943B06" w:rsidRPr="00201DC0" w:rsidRDefault="00943B06" w:rsidP="00201DC0">
            <w:pPr>
              <w:pStyle w:val="Prrafodelista"/>
              <w:ind w:left="357" w:hanging="357"/>
              <w:rPr>
                <w:rFonts w:ascii="Arial" w:hAnsi="Arial" w:cs="Arial"/>
                <w:bCs/>
                <w:snapToGrid w:val="0"/>
                <w:sz w:val="18"/>
                <w:szCs w:val="18"/>
              </w:rPr>
            </w:pPr>
          </w:p>
          <w:p w:rsidR="00943B06" w:rsidRPr="00437A93" w:rsidRDefault="00943B06" w:rsidP="00201DC0">
            <w:pPr>
              <w:pStyle w:val="Textoindependiente"/>
              <w:numPr>
                <w:ilvl w:val="0"/>
                <w:numId w:val="24"/>
              </w:numPr>
              <w:ind w:left="357" w:hanging="357"/>
              <w:jc w:val="both"/>
              <w:rPr>
                <w:rFonts w:cs="Arial"/>
                <w:bCs/>
                <w:snapToGrid w:val="0"/>
                <w:szCs w:val="18"/>
                <w:lang w:val="es-MX"/>
              </w:rPr>
            </w:pPr>
            <w:r w:rsidRPr="00437A93">
              <w:rPr>
                <w:rFonts w:cs="Arial"/>
                <w:bCs/>
                <w:snapToGrid w:val="0"/>
                <w:szCs w:val="18"/>
                <w:lang w:val="es-MX"/>
              </w:rPr>
              <w:t>Archiva la documentación que da cuenta de la integración de la obra.</w:t>
            </w:r>
          </w:p>
          <w:p w:rsidR="00943B06" w:rsidRPr="00437A93" w:rsidRDefault="00943B06" w:rsidP="00943B06">
            <w:pPr>
              <w:pStyle w:val="Textoindependiente"/>
              <w:ind w:left="34"/>
              <w:jc w:val="both"/>
              <w:rPr>
                <w:rFonts w:cs="Arial"/>
                <w:bCs/>
                <w:snapToGrid w:val="0"/>
                <w:szCs w:val="18"/>
                <w:lang w:val="es-MX"/>
              </w:rPr>
            </w:pPr>
          </w:p>
          <w:p w:rsidR="00943B06" w:rsidRPr="00E57213" w:rsidRDefault="00E57213" w:rsidP="00E57213">
            <w:pPr>
              <w:pStyle w:val="Textoindependiente"/>
              <w:ind w:left="-1"/>
              <w:jc w:val="center"/>
              <w:rPr>
                <w:rFonts w:cs="Arial"/>
                <w:bCs/>
                <w:snapToGrid w:val="0"/>
                <w:szCs w:val="18"/>
                <w:lang w:val="es-MX"/>
              </w:rPr>
            </w:pPr>
            <w:r w:rsidRPr="00437A93">
              <w:rPr>
                <w:rFonts w:cs="Arial"/>
                <w:color w:val="000000"/>
              </w:rPr>
              <w:t>Fin del procedimiento.</w:t>
            </w:r>
          </w:p>
          <w:p w:rsidR="00943B06" w:rsidRPr="00437A93" w:rsidRDefault="00943B06" w:rsidP="00943B06">
            <w:pPr>
              <w:pStyle w:val="Textoindependiente"/>
              <w:rPr>
                <w:rFonts w:cs="Arial"/>
                <w:bCs/>
                <w:snapToGrid w:val="0"/>
                <w:szCs w:val="18"/>
                <w:lang w:val="es-MX"/>
              </w:rPr>
            </w:pPr>
          </w:p>
          <w:p w:rsidR="00943B06" w:rsidRPr="00437A93" w:rsidRDefault="00943B06" w:rsidP="00943B06">
            <w:pPr>
              <w:pStyle w:val="Textoindependiente"/>
              <w:ind w:left="57" w:hanging="57"/>
              <w:rPr>
                <w:rFonts w:cs="Arial"/>
                <w:bCs/>
                <w:snapToGrid w:val="0"/>
                <w:szCs w:val="18"/>
                <w:lang w:val="es-MX"/>
              </w:rPr>
            </w:pPr>
          </w:p>
          <w:p w:rsidR="00943B06" w:rsidRPr="00437A93" w:rsidRDefault="00943B06" w:rsidP="00943B06">
            <w:pPr>
              <w:pStyle w:val="Textoindependiente"/>
              <w:ind w:left="57" w:hanging="57"/>
              <w:rPr>
                <w:rFonts w:cs="Arial"/>
                <w:bCs/>
                <w:snapToGrid w:val="0"/>
                <w:szCs w:val="18"/>
                <w:lang w:val="es-MX"/>
              </w:rPr>
            </w:pPr>
          </w:p>
        </w:tc>
      </w:tr>
    </w:tbl>
    <w:p w:rsidR="00943B06" w:rsidRPr="00437A93" w:rsidRDefault="00943B06" w:rsidP="00943B06">
      <w:pPr>
        <w:rPr>
          <w:rFonts w:ascii="Arial" w:hAnsi="Arial" w:cs="Arial"/>
        </w:rPr>
      </w:pPr>
    </w:p>
    <w:p w:rsidR="00943B06" w:rsidRPr="00437A93" w:rsidRDefault="00943B06" w:rsidP="00943B06">
      <w:pPr>
        <w:rPr>
          <w:rFonts w:ascii="Arial" w:hAnsi="Arial" w:cs="Arial"/>
        </w:rPr>
      </w:pPr>
    </w:p>
    <w:p w:rsidR="00943B06" w:rsidRPr="00437A93" w:rsidRDefault="00943B06" w:rsidP="00943B06">
      <w:pPr>
        <w:spacing w:after="200" w:line="276" w:lineRule="auto"/>
        <w:rPr>
          <w:rFonts w:ascii="Arial" w:hAnsi="Arial" w:cs="Arial"/>
        </w:rPr>
      </w:pPr>
      <w:r w:rsidRPr="00437A93">
        <w:rPr>
          <w:rFonts w:ascii="Arial" w:hAnsi="Arial" w:cs="Arial"/>
        </w:rPr>
        <w:br w:type="page"/>
      </w:r>
    </w:p>
    <w:p w:rsidR="00943B06" w:rsidRPr="00437A93" w:rsidRDefault="00943B06" w:rsidP="00943B06">
      <w:pPr>
        <w:pStyle w:val="Prrafodelista"/>
        <w:numPr>
          <w:ilvl w:val="0"/>
          <w:numId w:val="3"/>
        </w:numPr>
        <w:spacing w:line="360" w:lineRule="auto"/>
        <w:ind w:left="426" w:right="-91" w:hanging="426"/>
        <w:jc w:val="both"/>
        <w:outlineLvl w:val="1"/>
        <w:rPr>
          <w:rFonts w:ascii="Arial" w:eastAsia="Calibri" w:hAnsi="Arial" w:cs="Arial"/>
          <w:b/>
          <w:color w:val="00863D"/>
          <w:lang w:eastAsia="en-US"/>
        </w:rPr>
      </w:pPr>
      <w:bookmarkStart w:id="41" w:name="_Toc487480410"/>
      <w:bookmarkStart w:id="42" w:name="_Toc497725641"/>
      <w:r w:rsidRPr="00437A93">
        <w:rPr>
          <w:rFonts w:ascii="Arial" w:eastAsia="Calibri" w:hAnsi="Arial" w:cs="Arial"/>
          <w:b/>
          <w:color w:val="00863D"/>
          <w:lang w:eastAsia="en-US"/>
        </w:rPr>
        <w:lastRenderedPageBreak/>
        <w:t xml:space="preserve">Procedimiento para solicitar el ingreso al Sistema de Carrera Judicial por acreditación de </w:t>
      </w:r>
      <w:bookmarkEnd w:id="41"/>
      <w:r w:rsidRPr="00437A93">
        <w:rPr>
          <w:rFonts w:ascii="Arial" w:eastAsia="Calibri" w:hAnsi="Arial" w:cs="Arial"/>
          <w:b/>
          <w:color w:val="00863D"/>
          <w:lang w:eastAsia="en-US"/>
        </w:rPr>
        <w:t>oferta académica.</w:t>
      </w:r>
      <w:bookmarkEnd w:id="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
        <w:gridCol w:w="2122"/>
        <w:gridCol w:w="12"/>
        <w:gridCol w:w="4280"/>
        <w:gridCol w:w="3537"/>
      </w:tblGrid>
      <w:tr w:rsidR="00943B06" w:rsidRPr="00437A93" w:rsidTr="00943B06">
        <w:trPr>
          <w:trHeight w:val="549"/>
          <w:tblHeader/>
          <w:jc w:val="center"/>
        </w:trPr>
        <w:tc>
          <w:tcPr>
            <w:tcW w:w="1303" w:type="pct"/>
            <w:gridSpan w:val="2"/>
            <w:shd w:val="clear" w:color="auto" w:fill="00863D"/>
            <w:vAlign w:val="center"/>
          </w:tcPr>
          <w:p w:rsidR="00943B06" w:rsidRPr="00437A93" w:rsidRDefault="00943B06" w:rsidP="00943B06">
            <w:pPr>
              <w:contextualSpacing/>
              <w:jc w:val="center"/>
              <w:rPr>
                <w:rFonts w:ascii="Arial" w:hAnsi="Arial" w:cs="Arial"/>
                <w:b/>
                <w:noProof/>
                <w:color w:val="FFFFFF" w:themeColor="background1"/>
              </w:rPr>
            </w:pPr>
            <w:r w:rsidRPr="00437A93">
              <w:rPr>
                <w:rFonts w:ascii="Arial" w:hAnsi="Arial" w:cs="Arial"/>
                <w:b/>
                <w:noProof/>
                <w:color w:val="FFFFFF" w:themeColor="background1"/>
              </w:rPr>
              <w:t>RESPONSABLE</w:t>
            </w:r>
          </w:p>
        </w:tc>
        <w:tc>
          <w:tcPr>
            <w:tcW w:w="2386" w:type="pct"/>
            <w:gridSpan w:val="2"/>
            <w:shd w:val="clear" w:color="auto" w:fill="00863D"/>
            <w:vAlign w:val="center"/>
          </w:tcPr>
          <w:p w:rsidR="00943B06" w:rsidRPr="00437A93" w:rsidRDefault="00943B06" w:rsidP="00943B06">
            <w:pPr>
              <w:contextualSpacing/>
              <w:jc w:val="center"/>
              <w:rPr>
                <w:rFonts w:ascii="Arial" w:hAnsi="Arial" w:cs="Arial"/>
                <w:b/>
                <w:noProof/>
                <w:color w:val="FFFFFF" w:themeColor="background1"/>
              </w:rPr>
            </w:pPr>
            <w:r w:rsidRPr="00437A93">
              <w:rPr>
                <w:rFonts w:ascii="Arial" w:hAnsi="Arial" w:cs="Arial"/>
                <w:b/>
                <w:noProof/>
                <w:color w:val="FFFFFF" w:themeColor="background1"/>
              </w:rPr>
              <w:t xml:space="preserve">ACTIVIDADES </w:t>
            </w:r>
          </w:p>
        </w:tc>
        <w:tc>
          <w:tcPr>
            <w:tcW w:w="1311" w:type="pct"/>
            <w:tcBorders>
              <w:bottom w:val="single" w:sz="4" w:space="0" w:color="auto"/>
            </w:tcBorders>
            <w:shd w:val="clear" w:color="auto" w:fill="00863D"/>
            <w:vAlign w:val="center"/>
          </w:tcPr>
          <w:p w:rsidR="00943B06" w:rsidRPr="00437A93" w:rsidRDefault="00943B06" w:rsidP="00943B06">
            <w:pPr>
              <w:contextualSpacing/>
              <w:jc w:val="center"/>
              <w:rPr>
                <w:rFonts w:ascii="Arial" w:hAnsi="Arial" w:cs="Arial"/>
                <w:b/>
                <w:noProof/>
                <w:color w:val="FFFFFF" w:themeColor="background1"/>
              </w:rPr>
            </w:pPr>
            <w:r w:rsidRPr="00437A93">
              <w:rPr>
                <w:rFonts w:ascii="Arial" w:hAnsi="Arial" w:cs="Arial"/>
                <w:b/>
                <w:noProof/>
                <w:color w:val="FFFFFF" w:themeColor="background1"/>
              </w:rPr>
              <w:t>PRODUCTO</w:t>
            </w:r>
          </w:p>
        </w:tc>
      </w:tr>
      <w:tr w:rsidR="00943B06" w:rsidRPr="00437A93" w:rsidTr="00943B06">
        <w:tblPrEx>
          <w:jc w:val="left"/>
        </w:tblPrEx>
        <w:trPr>
          <w:gridBefore w:val="1"/>
          <w:wBefore w:w="7" w:type="pct"/>
        </w:trPr>
        <w:tc>
          <w:tcPr>
            <w:tcW w:w="4993" w:type="pct"/>
            <w:gridSpan w:val="4"/>
            <w:shd w:val="clear" w:color="auto" w:fill="FFFFFF" w:themeFill="background1"/>
          </w:tcPr>
          <w:p w:rsidR="00943B06" w:rsidRPr="00437A93" w:rsidRDefault="00943B06" w:rsidP="00943B06">
            <w:pPr>
              <w:pStyle w:val="Textoindependiente"/>
              <w:spacing w:before="120" w:after="120"/>
              <w:ind w:left="33" w:right="278" w:firstLine="142"/>
              <w:jc w:val="center"/>
              <w:rPr>
                <w:rFonts w:cs="Arial"/>
                <w:b/>
                <w:sz w:val="24"/>
                <w:szCs w:val="24"/>
                <w:lang w:val="es-MX"/>
              </w:rPr>
            </w:pPr>
            <w:r w:rsidRPr="00437A93">
              <w:rPr>
                <w:rFonts w:cs="Arial"/>
                <w:b/>
                <w:sz w:val="24"/>
                <w:szCs w:val="24"/>
                <w:lang w:val="es-MX"/>
              </w:rPr>
              <w:t>INICIO DEL PROCEDIMIENTO</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del Centro</w:t>
            </w:r>
          </w:p>
        </w:tc>
        <w:tc>
          <w:tcPr>
            <w:tcW w:w="2378" w:type="pct"/>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Solicita en paralelo, a la Unidad de Capacitación y a la Dirección de Capacitación Interna, la propuesta de cursos de oferta académica del año siguiente, a fin de poder presentarla a la Comisión de Administración, a más tardar en la segunda semana del mes de noviembre.</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 Capacitación Interna</w:t>
            </w:r>
          </w:p>
        </w:tc>
        <w:tc>
          <w:tcPr>
            <w:tcW w:w="2378" w:type="pct"/>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Solicita a la Dirección de Tecnologías Educativas, los cursos en línea disponibles para el siguiente año.</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 Tecnologías educativas</w:t>
            </w:r>
          </w:p>
        </w:tc>
        <w:tc>
          <w:tcPr>
            <w:tcW w:w="2378" w:type="pct"/>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Informa a la Dirección de Capacitación Interna, los cursos disponibles, objetivos, planes de estudio y horas de estudio.</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Planes de estudio de los cursos disponibles</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 Capacitación Interna</w:t>
            </w:r>
          </w:p>
        </w:tc>
        <w:tc>
          <w:tcPr>
            <w:tcW w:w="2378" w:type="pct"/>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Revisa propuesta de cursos.</w:t>
            </w:r>
          </w:p>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Elabora justificación y proyecto de oferta académica para presentar a la Unidad de Capacitación.</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Proyecto de oferta académica</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Unidad de Capacitación</w:t>
            </w:r>
          </w:p>
        </w:tc>
        <w:tc>
          <w:tcPr>
            <w:tcW w:w="2378" w:type="pct"/>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Revisa proyecto de oferta académica.</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Cs/>
                <w:snapToGrid w:val="0"/>
                <w:sz w:val="24"/>
                <w:szCs w:val="24"/>
                <w:lang w:val="es-MX"/>
              </w:rPr>
              <w:t>¿Valida el proyecto?</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
                <w:bCs/>
                <w:snapToGrid w:val="0"/>
                <w:sz w:val="24"/>
                <w:szCs w:val="24"/>
                <w:lang w:val="es-MX"/>
              </w:rPr>
              <w:t>Sí.</w:t>
            </w:r>
            <w:r w:rsidRPr="00437A93">
              <w:rPr>
                <w:rFonts w:cs="Arial"/>
                <w:bCs/>
                <w:snapToGrid w:val="0"/>
                <w:sz w:val="24"/>
                <w:szCs w:val="24"/>
                <w:lang w:val="es-MX"/>
              </w:rPr>
              <w:t xml:space="preserve"> Continúa en la actividad 7.</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
                <w:bCs/>
                <w:snapToGrid w:val="0"/>
                <w:sz w:val="24"/>
                <w:szCs w:val="24"/>
                <w:lang w:val="es-MX"/>
              </w:rPr>
              <w:t>No.</w:t>
            </w:r>
            <w:r w:rsidRPr="00437A93">
              <w:rPr>
                <w:rFonts w:cs="Arial"/>
                <w:bCs/>
                <w:snapToGrid w:val="0"/>
                <w:sz w:val="24"/>
                <w:szCs w:val="24"/>
                <w:lang w:val="es-MX"/>
              </w:rPr>
              <w:t xml:space="preserve"> Continúa en la actividad 4.</w:t>
            </w:r>
          </w:p>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Remite para validación a la Dirección del Centro.</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Proyecto de oferta académica validado</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del Centro</w:t>
            </w:r>
          </w:p>
        </w:tc>
        <w:tc>
          <w:tcPr>
            <w:tcW w:w="2378" w:type="pct"/>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Revisa proyecto de oferta académica.</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Cs/>
                <w:snapToGrid w:val="0"/>
                <w:sz w:val="24"/>
                <w:szCs w:val="24"/>
                <w:lang w:val="es-MX"/>
              </w:rPr>
              <w:t>¿Aprueba el proyecto?</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
                <w:bCs/>
                <w:snapToGrid w:val="0"/>
                <w:sz w:val="24"/>
                <w:szCs w:val="24"/>
                <w:lang w:val="es-MX"/>
              </w:rPr>
              <w:t>Sí.</w:t>
            </w:r>
            <w:r w:rsidRPr="00437A93">
              <w:rPr>
                <w:rFonts w:cs="Arial"/>
                <w:bCs/>
                <w:snapToGrid w:val="0"/>
                <w:sz w:val="24"/>
                <w:szCs w:val="24"/>
                <w:lang w:val="es-MX"/>
              </w:rPr>
              <w:t xml:space="preserve"> Continúa en la actividad 9.</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
                <w:bCs/>
                <w:snapToGrid w:val="0"/>
                <w:sz w:val="24"/>
                <w:szCs w:val="24"/>
                <w:lang w:val="es-MX"/>
              </w:rPr>
              <w:t>No.</w:t>
            </w:r>
            <w:r w:rsidRPr="00437A93">
              <w:rPr>
                <w:rFonts w:cs="Arial"/>
                <w:bCs/>
                <w:snapToGrid w:val="0"/>
                <w:sz w:val="24"/>
                <w:szCs w:val="24"/>
                <w:lang w:val="es-MX"/>
              </w:rPr>
              <w:t xml:space="preserve"> Continúa en la actividad 4.</w:t>
            </w:r>
          </w:p>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 xml:space="preserve">Solicita a la Unidad de Capacitación y a la Dirección de Capacitación Interna, elaborar el </w:t>
            </w:r>
            <w:r w:rsidRPr="00437A93">
              <w:rPr>
                <w:rFonts w:cs="Arial"/>
                <w:bCs/>
                <w:snapToGrid w:val="0"/>
                <w:sz w:val="24"/>
                <w:szCs w:val="24"/>
                <w:lang w:val="es-MX"/>
              </w:rPr>
              <w:lastRenderedPageBreak/>
              <w:t>proyecto de acta para someter a aprobación del Comité de Carrera.</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lastRenderedPageBreak/>
              <w:t>Proyecto de oferta académica aprobado</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lastRenderedPageBreak/>
              <w:t>Dirección de Capacitación Interna</w:t>
            </w:r>
          </w:p>
        </w:tc>
        <w:tc>
          <w:tcPr>
            <w:tcW w:w="2378" w:type="pct"/>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Elabora proyecto de acta para someter, a aprobación del Comité de Carrera, la propuesta de cursos de oferta académica.</w:t>
            </w:r>
          </w:p>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Somete a revisión y validación, de la Unidad de Capacitación, el proyecto de acta y anexa los cursos.</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Proyecto de acta</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Unidad de Capacitación</w:t>
            </w:r>
          </w:p>
        </w:tc>
        <w:tc>
          <w:tcPr>
            <w:tcW w:w="2378" w:type="pct"/>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Revisa proyecto de acta.</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Cs/>
                <w:snapToGrid w:val="0"/>
                <w:sz w:val="24"/>
                <w:szCs w:val="24"/>
                <w:lang w:val="es-MX"/>
              </w:rPr>
              <w:t>¿Valida el proyecto de acta?</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
                <w:bCs/>
                <w:snapToGrid w:val="0"/>
                <w:sz w:val="24"/>
                <w:szCs w:val="24"/>
                <w:lang w:val="es-MX"/>
              </w:rPr>
              <w:t>Sí.</w:t>
            </w:r>
            <w:r w:rsidRPr="00437A93">
              <w:rPr>
                <w:rFonts w:cs="Arial"/>
                <w:bCs/>
                <w:snapToGrid w:val="0"/>
                <w:sz w:val="24"/>
                <w:szCs w:val="24"/>
                <w:lang w:val="es-MX"/>
              </w:rPr>
              <w:t xml:space="preserve"> Continúa en la actividad 13.</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
                <w:bCs/>
                <w:snapToGrid w:val="0"/>
                <w:sz w:val="24"/>
                <w:szCs w:val="24"/>
                <w:lang w:val="es-MX"/>
              </w:rPr>
              <w:t>No.</w:t>
            </w:r>
            <w:r w:rsidRPr="00437A93">
              <w:rPr>
                <w:rFonts w:cs="Arial"/>
                <w:bCs/>
                <w:snapToGrid w:val="0"/>
                <w:sz w:val="24"/>
                <w:szCs w:val="24"/>
                <w:lang w:val="es-MX"/>
              </w:rPr>
              <w:t xml:space="preserve"> Continúa en la actividad 10.</w:t>
            </w:r>
          </w:p>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Valida y envía a la Dirección del Centro para aprobación.</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Proyecto de acta validado</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lang w:val="es-MX"/>
              </w:rPr>
            </w:pPr>
            <w:r w:rsidRPr="00437A93">
              <w:rPr>
                <w:rFonts w:cs="Arial"/>
                <w:b/>
                <w:sz w:val="24"/>
                <w:szCs w:val="24"/>
                <w:lang w:val="es-MX"/>
              </w:rPr>
              <w:t>Dirección del Centro</w:t>
            </w:r>
          </w:p>
        </w:tc>
        <w:tc>
          <w:tcPr>
            <w:tcW w:w="2378" w:type="pct"/>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Revisa proyecto de acta.</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Cs/>
                <w:snapToGrid w:val="0"/>
                <w:sz w:val="24"/>
                <w:szCs w:val="24"/>
                <w:lang w:val="es-MX"/>
              </w:rPr>
              <w:t>¿Aprueba el proyecto?</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
                <w:bCs/>
                <w:snapToGrid w:val="0"/>
                <w:sz w:val="24"/>
                <w:szCs w:val="24"/>
                <w:lang w:val="es-MX"/>
              </w:rPr>
              <w:t>Sí.</w:t>
            </w:r>
            <w:r w:rsidRPr="00437A93">
              <w:rPr>
                <w:rFonts w:cs="Arial"/>
                <w:bCs/>
                <w:snapToGrid w:val="0"/>
                <w:sz w:val="24"/>
                <w:szCs w:val="24"/>
                <w:lang w:val="es-MX"/>
              </w:rPr>
              <w:t xml:space="preserve"> Continúa en la actividad 15.</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
                <w:bCs/>
                <w:snapToGrid w:val="0"/>
                <w:sz w:val="24"/>
                <w:szCs w:val="24"/>
                <w:lang w:val="es-MX"/>
              </w:rPr>
              <w:t>No.</w:t>
            </w:r>
            <w:r w:rsidRPr="00437A93">
              <w:rPr>
                <w:rFonts w:cs="Arial"/>
                <w:bCs/>
                <w:snapToGrid w:val="0"/>
                <w:sz w:val="24"/>
                <w:szCs w:val="24"/>
                <w:lang w:val="es-MX"/>
              </w:rPr>
              <w:t xml:space="preserve"> Continúa en la actividad 10.</w:t>
            </w:r>
          </w:p>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Solicita a la Dirección de Capacitación Interna, remitir proyecto de acta y documentos anexos a la Presidencia del Comité de Carrera, vía electrónica.</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Proyecto de acta aprobado</w:t>
            </w:r>
          </w:p>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 Capacitación Interna</w:t>
            </w:r>
          </w:p>
        </w:tc>
        <w:tc>
          <w:tcPr>
            <w:tcW w:w="2378" w:type="pct"/>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Remite a la Presidencia del Comité de Carrera.</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 xml:space="preserve">Presidencia del </w:t>
            </w:r>
            <w:r w:rsidRPr="00437A93">
              <w:rPr>
                <w:rFonts w:cs="Arial"/>
                <w:b/>
                <w:bCs/>
                <w:snapToGrid w:val="0"/>
                <w:sz w:val="24"/>
                <w:szCs w:val="24"/>
                <w:lang w:val="es-MX"/>
              </w:rPr>
              <w:t>Comité de Carrera</w:t>
            </w:r>
          </w:p>
        </w:tc>
        <w:tc>
          <w:tcPr>
            <w:tcW w:w="2378" w:type="pct"/>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Revisa proyecto de acta y documentos anexos para su validación.</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Cs/>
                <w:snapToGrid w:val="0"/>
                <w:sz w:val="24"/>
                <w:szCs w:val="24"/>
                <w:lang w:val="es-MX"/>
              </w:rPr>
              <w:t>¿Valida proyecto de acta?</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
                <w:bCs/>
                <w:snapToGrid w:val="0"/>
                <w:sz w:val="24"/>
                <w:szCs w:val="24"/>
                <w:lang w:val="es-MX"/>
              </w:rPr>
              <w:t>Sí.</w:t>
            </w:r>
            <w:r w:rsidRPr="00437A93">
              <w:rPr>
                <w:rFonts w:cs="Arial"/>
                <w:bCs/>
                <w:snapToGrid w:val="0"/>
                <w:sz w:val="24"/>
                <w:szCs w:val="24"/>
                <w:lang w:val="es-MX"/>
              </w:rPr>
              <w:t xml:space="preserve"> Continúa en la actividad 18.</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
                <w:bCs/>
                <w:snapToGrid w:val="0"/>
                <w:sz w:val="24"/>
                <w:szCs w:val="24"/>
                <w:lang w:val="es-MX"/>
              </w:rPr>
              <w:t>No.</w:t>
            </w:r>
            <w:r w:rsidRPr="00437A93">
              <w:rPr>
                <w:rFonts w:cs="Arial"/>
                <w:bCs/>
                <w:snapToGrid w:val="0"/>
                <w:sz w:val="24"/>
                <w:szCs w:val="24"/>
                <w:lang w:val="es-MX"/>
              </w:rPr>
              <w:t xml:space="preserve"> Continúa en la actividad 10.</w:t>
            </w:r>
          </w:p>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Solicita a la Dirección del Centro, convocar a sesión y remitir proyecto de acta y documentos anexos a los integrantes del Comité de Carrera, vía electrónica.</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Correos electrónicos/Carpeta de la Sesión Ordinaria del Comité de Carrera</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del Centro</w:t>
            </w:r>
          </w:p>
        </w:tc>
        <w:tc>
          <w:tcPr>
            <w:tcW w:w="2378" w:type="pct"/>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 xml:space="preserve">Solicita a la Unidad de Capacitación y a la Dirección de </w:t>
            </w:r>
            <w:r w:rsidRPr="00437A93">
              <w:rPr>
                <w:rFonts w:cs="Arial"/>
                <w:bCs/>
                <w:snapToGrid w:val="0"/>
                <w:sz w:val="24"/>
                <w:szCs w:val="24"/>
                <w:lang w:val="es-MX"/>
              </w:rPr>
              <w:lastRenderedPageBreak/>
              <w:t>Capacitación Interna, elaborar oficios para convocar al Comité de Carrera.</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lastRenderedPageBreak/>
              <w:t>Correo electrónico</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lastRenderedPageBreak/>
              <w:t>Dirección de Capacitación Interna</w:t>
            </w:r>
          </w:p>
        </w:tc>
        <w:tc>
          <w:tcPr>
            <w:tcW w:w="2378" w:type="pct"/>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Elabora oficios para convocar a los integrantes del Comité de Carrera, y los remite para su revisión a la Unidad de Capacitación.</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Proyecto de oficios/Correo electrónico</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Unidad de Capacitación</w:t>
            </w:r>
          </w:p>
        </w:tc>
        <w:tc>
          <w:tcPr>
            <w:tcW w:w="2378" w:type="pct"/>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Revisa y valida oficios para convocar a los integrantes del Comité de Carrera, y los presenta para firma a la Dirección del Centro.</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Oficios validados/Correo electrónico</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del Centro</w:t>
            </w:r>
          </w:p>
        </w:tc>
        <w:tc>
          <w:tcPr>
            <w:tcW w:w="2378" w:type="pct"/>
            <w:vAlign w:val="center"/>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Firma oficios y solicita a la Unidad de Capacitación enviar vía electrónica a los integrantes del Comité de Carrera.</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Oficios firmados</w:t>
            </w:r>
          </w:p>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Unidad de Capacitación</w:t>
            </w:r>
          </w:p>
        </w:tc>
        <w:tc>
          <w:tcPr>
            <w:tcW w:w="2378" w:type="pct"/>
            <w:vAlign w:val="center"/>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Revisa y valida documentación, e instruye a la Dirección de Capacitación Interna remitirla a los integrantes del Comité de Carrera.</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 Capacitación Interna</w:t>
            </w:r>
          </w:p>
        </w:tc>
        <w:tc>
          <w:tcPr>
            <w:tcW w:w="2378" w:type="pct"/>
            <w:vAlign w:val="center"/>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Envía oficios firmados por la Dirección del Centro y documentos anexos, a los integrantes del Comité de Carrera, vía electrónica.</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 xml:space="preserve">Oficios </w:t>
            </w:r>
          </w:p>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Correos electrónicos</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pt-BR"/>
              </w:rPr>
            </w:pPr>
            <w:r w:rsidRPr="00437A93">
              <w:rPr>
                <w:rFonts w:cs="Arial"/>
                <w:b/>
                <w:sz w:val="24"/>
                <w:szCs w:val="24"/>
                <w:lang w:val="pt-BR"/>
              </w:rPr>
              <w:t>Magistrados(as) integrantes del Comité de Carrera</w:t>
            </w:r>
          </w:p>
        </w:tc>
        <w:tc>
          <w:tcPr>
            <w:tcW w:w="2378" w:type="pct"/>
            <w:vAlign w:val="center"/>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Revisan el acta y propuesta de cursos de oferta académica, y emiten su votación.</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Cs/>
                <w:snapToGrid w:val="0"/>
                <w:sz w:val="24"/>
                <w:szCs w:val="24"/>
                <w:lang w:val="es-MX"/>
              </w:rPr>
              <w:t>¿Emiten voto positivo al acta y oferta académica?</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
                <w:bCs/>
                <w:snapToGrid w:val="0"/>
                <w:sz w:val="24"/>
                <w:szCs w:val="24"/>
                <w:lang w:val="es-MX"/>
              </w:rPr>
              <w:t>Sí.</w:t>
            </w:r>
            <w:r w:rsidRPr="00437A93">
              <w:rPr>
                <w:rFonts w:cs="Arial"/>
                <w:bCs/>
                <w:snapToGrid w:val="0"/>
                <w:sz w:val="24"/>
                <w:szCs w:val="24"/>
                <w:lang w:val="es-MX"/>
              </w:rPr>
              <w:t xml:space="preserve"> Continúa en la actividad 26.</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
                <w:bCs/>
                <w:snapToGrid w:val="0"/>
                <w:sz w:val="24"/>
                <w:szCs w:val="24"/>
                <w:lang w:val="es-MX"/>
              </w:rPr>
              <w:t>No.</w:t>
            </w:r>
            <w:r w:rsidRPr="00437A93">
              <w:rPr>
                <w:rFonts w:cs="Arial"/>
                <w:bCs/>
                <w:snapToGrid w:val="0"/>
                <w:sz w:val="24"/>
                <w:szCs w:val="24"/>
                <w:lang w:val="es-MX"/>
              </w:rPr>
              <w:t xml:space="preserve"> Continúa en la actividad 4 si modifican la oferta y 10 si modifican sólo el acta.</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Correos electrónicos</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pt-BR"/>
              </w:rPr>
            </w:pPr>
            <w:r w:rsidRPr="00437A93">
              <w:rPr>
                <w:rFonts w:cs="Arial"/>
                <w:b/>
                <w:sz w:val="24"/>
                <w:szCs w:val="24"/>
                <w:lang w:val="pt-BR"/>
              </w:rPr>
              <w:t>Magistrados(as) integrantes del Comité de Carrera</w:t>
            </w:r>
          </w:p>
        </w:tc>
        <w:tc>
          <w:tcPr>
            <w:tcW w:w="2378" w:type="pct"/>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Sesionan, aprueban y en acuerdo instruyen a la Dirección del Centro presentar a la Comisión de Administración para su aprobación definitiva.</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Acta aprobada</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del Centro</w:t>
            </w:r>
          </w:p>
        </w:tc>
        <w:tc>
          <w:tcPr>
            <w:tcW w:w="2378" w:type="pct"/>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 xml:space="preserve">Solicita a la Unidad de Capacitación y a la Dirección de Capacitación Interna, elaborar el </w:t>
            </w:r>
            <w:r w:rsidRPr="00437A93">
              <w:rPr>
                <w:rFonts w:cs="Arial"/>
                <w:bCs/>
                <w:snapToGrid w:val="0"/>
                <w:sz w:val="24"/>
                <w:szCs w:val="24"/>
                <w:lang w:val="es-MX"/>
              </w:rPr>
              <w:lastRenderedPageBreak/>
              <w:t>punto de acuerdo para someter a aprobación de la Comisión de Administración, anexando documentos, acta firmada y propuestas de cursos.</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lastRenderedPageBreak/>
              <w:t>Correos electrónicos</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lastRenderedPageBreak/>
              <w:t>Dirección de Capacitación Interna</w:t>
            </w:r>
          </w:p>
        </w:tc>
        <w:tc>
          <w:tcPr>
            <w:tcW w:w="2378" w:type="pct"/>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Elabora punto de acuerdo, y lo envía para revisión a la Unidad de Capacitación.</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Proyecto de punto de acuerdo</w:t>
            </w:r>
          </w:p>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Unidad de Capacitación</w:t>
            </w:r>
          </w:p>
        </w:tc>
        <w:tc>
          <w:tcPr>
            <w:tcW w:w="2378" w:type="pct"/>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Revisa punto de acuerdo.</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Cs/>
                <w:snapToGrid w:val="0"/>
                <w:sz w:val="24"/>
                <w:szCs w:val="24"/>
                <w:lang w:val="es-MX"/>
              </w:rPr>
              <w:t>¿Valida el punto de acuerdo?</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
                <w:bCs/>
                <w:snapToGrid w:val="0"/>
                <w:sz w:val="24"/>
                <w:szCs w:val="24"/>
                <w:lang w:val="es-MX"/>
              </w:rPr>
              <w:t>Sí.</w:t>
            </w:r>
            <w:r w:rsidRPr="00437A93">
              <w:rPr>
                <w:rFonts w:cs="Arial"/>
                <w:bCs/>
                <w:snapToGrid w:val="0"/>
                <w:sz w:val="24"/>
                <w:szCs w:val="24"/>
                <w:lang w:val="es-MX"/>
              </w:rPr>
              <w:t xml:space="preserve"> Continúa en la actividad 30.</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
                <w:bCs/>
                <w:snapToGrid w:val="0"/>
                <w:sz w:val="24"/>
                <w:szCs w:val="24"/>
                <w:lang w:val="es-MX"/>
              </w:rPr>
              <w:t>No.</w:t>
            </w:r>
            <w:r w:rsidRPr="00437A93">
              <w:rPr>
                <w:rFonts w:cs="Arial"/>
                <w:bCs/>
                <w:snapToGrid w:val="0"/>
                <w:sz w:val="24"/>
                <w:szCs w:val="24"/>
                <w:lang w:val="es-MX"/>
              </w:rPr>
              <w:t xml:space="preserve"> Continúa en la actividad 28.</w:t>
            </w:r>
          </w:p>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Envía punto de acuerdo a la Secretaria Académica.</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Secretaria Académica</w:t>
            </w:r>
          </w:p>
        </w:tc>
        <w:tc>
          <w:tcPr>
            <w:tcW w:w="2378" w:type="pct"/>
            <w:vAlign w:val="center"/>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Revisa punto de acuerdo y presenta para su aprobación a la Dirección del Centro.</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 electrónico/Punto de Acuerdo</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del Centro</w:t>
            </w:r>
          </w:p>
        </w:tc>
        <w:tc>
          <w:tcPr>
            <w:tcW w:w="2378" w:type="pct"/>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Revisa punto de acuerdo.</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Cs/>
                <w:snapToGrid w:val="0"/>
                <w:sz w:val="24"/>
                <w:szCs w:val="24"/>
                <w:lang w:val="es-MX"/>
              </w:rPr>
              <w:t>¿Aprueba el punto de acuerdo?</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
                <w:bCs/>
                <w:snapToGrid w:val="0"/>
                <w:sz w:val="24"/>
                <w:szCs w:val="24"/>
                <w:lang w:val="es-MX"/>
              </w:rPr>
              <w:t>Sí.</w:t>
            </w:r>
            <w:r w:rsidRPr="00437A93">
              <w:rPr>
                <w:rFonts w:cs="Arial"/>
                <w:bCs/>
                <w:snapToGrid w:val="0"/>
                <w:sz w:val="24"/>
                <w:szCs w:val="24"/>
                <w:lang w:val="es-MX"/>
              </w:rPr>
              <w:t xml:space="preserve"> Continúa actividad 33.</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
                <w:bCs/>
                <w:snapToGrid w:val="0"/>
                <w:sz w:val="24"/>
                <w:szCs w:val="24"/>
                <w:lang w:val="es-MX"/>
              </w:rPr>
              <w:t>No.</w:t>
            </w:r>
            <w:r w:rsidRPr="00437A93">
              <w:rPr>
                <w:rFonts w:cs="Arial"/>
                <w:bCs/>
                <w:snapToGrid w:val="0"/>
                <w:sz w:val="24"/>
                <w:szCs w:val="24"/>
                <w:lang w:val="es-MX"/>
              </w:rPr>
              <w:t xml:space="preserve"> Continúa actividad 31.</w:t>
            </w:r>
          </w:p>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Solicita a la Secretaria Académica enviar el Punto de Acuerdo a la Comisión de Administración.</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 electrónico</w:t>
            </w:r>
          </w:p>
          <w:p w:rsidR="00943B06" w:rsidRPr="00437A93" w:rsidRDefault="00943B06" w:rsidP="00943B06">
            <w:pPr>
              <w:pStyle w:val="Piedepgina"/>
              <w:tabs>
                <w:tab w:val="clear" w:pos="4252"/>
                <w:tab w:val="clear" w:pos="8504"/>
              </w:tabs>
              <w:ind w:firstLine="15"/>
              <w:jc w:val="center"/>
              <w:rPr>
                <w:rFonts w:ascii="Arial" w:hAnsi="Arial" w:cs="Arial"/>
                <w:b/>
                <w:bCs/>
                <w:snapToGrid w:val="0"/>
              </w:rPr>
            </w:pP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Secretaria Académica</w:t>
            </w:r>
          </w:p>
        </w:tc>
        <w:tc>
          <w:tcPr>
            <w:tcW w:w="2378" w:type="pct"/>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Remite a la Comisión de Administración el punto de acuerdo y anexos, para su autorización.</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Oficio/Punto de Acuerdo</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Comisión de Administración</w:t>
            </w:r>
          </w:p>
        </w:tc>
        <w:tc>
          <w:tcPr>
            <w:tcW w:w="2378" w:type="pct"/>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Sesionan y revisan el punto de acuerdo.</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Cs/>
                <w:snapToGrid w:val="0"/>
                <w:sz w:val="24"/>
                <w:szCs w:val="24"/>
                <w:lang w:val="es-MX"/>
              </w:rPr>
              <w:t>¿Autoriza la implementación de la oferta académica?</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
                <w:bCs/>
                <w:snapToGrid w:val="0"/>
                <w:sz w:val="24"/>
                <w:szCs w:val="24"/>
                <w:lang w:val="es-MX"/>
              </w:rPr>
              <w:t>Sí.</w:t>
            </w:r>
            <w:r w:rsidRPr="00437A93">
              <w:rPr>
                <w:rFonts w:cs="Arial"/>
                <w:bCs/>
                <w:snapToGrid w:val="0"/>
                <w:sz w:val="24"/>
                <w:szCs w:val="24"/>
                <w:lang w:val="es-MX"/>
              </w:rPr>
              <w:t xml:space="preserve"> Continúa actividad 36.</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
                <w:bCs/>
                <w:snapToGrid w:val="0"/>
                <w:sz w:val="24"/>
                <w:szCs w:val="24"/>
                <w:lang w:val="es-MX"/>
              </w:rPr>
              <w:t>No.</w:t>
            </w:r>
            <w:r w:rsidRPr="00437A93">
              <w:rPr>
                <w:rFonts w:cs="Arial"/>
                <w:bCs/>
                <w:snapToGrid w:val="0"/>
                <w:sz w:val="24"/>
                <w:szCs w:val="24"/>
                <w:lang w:val="es-MX"/>
              </w:rPr>
              <w:t xml:space="preserve"> Continúa actividad 28.</w:t>
            </w:r>
          </w:p>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Instruye a la Dirección del Centro, implementar los cursos de oferta académica.</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Oficio</w:t>
            </w:r>
          </w:p>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Acuerdo</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del Centro</w:t>
            </w:r>
          </w:p>
        </w:tc>
        <w:tc>
          <w:tcPr>
            <w:tcW w:w="2378" w:type="pct"/>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Recibe y turna la instrucción de implementar los cursos de oferta académica a la Unidad de Capacitación y a la Dirección de Capacitación Interna.</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lastRenderedPageBreak/>
              <w:t>Dirección de Capacitación Interna</w:t>
            </w:r>
          </w:p>
        </w:tc>
        <w:tc>
          <w:tcPr>
            <w:tcW w:w="2378" w:type="pct"/>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Solicita a la Dirección de Tecnologías Educativas cargar los cursos aprobados por la Comisión de Administración en la plataforma de capacitación interna.</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 Tecnologías Educativas</w:t>
            </w:r>
          </w:p>
        </w:tc>
        <w:tc>
          <w:tcPr>
            <w:tcW w:w="2378" w:type="pct"/>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Carga oferta académica en la plataforma de capacitación interna, y notifica a la Dirección de Capacitación Interna.</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Plataforma con los cursos cargados</w:t>
            </w:r>
          </w:p>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 Capacitación Interna</w:t>
            </w:r>
          </w:p>
        </w:tc>
        <w:tc>
          <w:tcPr>
            <w:tcW w:w="2378" w:type="pct"/>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Divulga a través de los medios de comunicación internos del Tribunal la oferta académica, a fin de que los servidores públicos se inscriban, en el transcurso de un año, en los cursos aprobados.</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Entérate/Correo electrónico</w:t>
            </w:r>
          </w:p>
        </w:tc>
      </w:tr>
      <w:tr w:rsidR="00943B06" w:rsidRPr="00437A93" w:rsidTr="00943B06">
        <w:tblPrEx>
          <w:jc w:val="left"/>
        </w:tblPrEx>
        <w:trPr>
          <w:gridBefore w:val="1"/>
          <w:wBefore w:w="7" w:type="pct"/>
          <w:trHeight w:val="603"/>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Servidores Públicos</w:t>
            </w:r>
          </w:p>
        </w:tc>
        <w:tc>
          <w:tcPr>
            <w:tcW w:w="2378" w:type="pct"/>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Se inscriben en los cursos y, realizan las actividades y evaluaciones correspondientes.</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Cs/>
                <w:snapToGrid w:val="0"/>
                <w:sz w:val="24"/>
                <w:szCs w:val="24"/>
                <w:lang w:val="es-MX"/>
              </w:rPr>
              <w:t>¿Aprueban los cursos?</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
                <w:bCs/>
                <w:snapToGrid w:val="0"/>
                <w:sz w:val="24"/>
                <w:szCs w:val="24"/>
                <w:lang w:val="es-MX"/>
              </w:rPr>
              <w:t>Sí.</w:t>
            </w:r>
            <w:r w:rsidRPr="00437A93">
              <w:rPr>
                <w:rFonts w:cs="Arial"/>
                <w:bCs/>
                <w:snapToGrid w:val="0"/>
                <w:sz w:val="24"/>
                <w:szCs w:val="24"/>
                <w:lang w:val="es-MX"/>
              </w:rPr>
              <w:t xml:space="preserve"> Continúa en la actividad 42.</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
                <w:bCs/>
                <w:snapToGrid w:val="0"/>
                <w:sz w:val="24"/>
                <w:szCs w:val="24"/>
                <w:lang w:val="es-MX"/>
              </w:rPr>
              <w:t>No.</w:t>
            </w:r>
            <w:r w:rsidRPr="00437A93">
              <w:rPr>
                <w:rFonts w:cs="Arial"/>
                <w:bCs/>
                <w:snapToGrid w:val="0"/>
                <w:sz w:val="24"/>
                <w:szCs w:val="24"/>
                <w:lang w:val="es-MX"/>
              </w:rPr>
              <w:t xml:space="preserve"> Continúa en la actividad 41 hasta por dos veces, un tercer recursamiento deberá ser autorizado por el Comité de Carrera.</w:t>
            </w:r>
          </w:p>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Descargan constancias y las envía junto con la solicitud de habilitación a la Dirección del Centro.</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Solicitud de habilitación</w:t>
            </w:r>
          </w:p>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 xml:space="preserve">Constancias </w:t>
            </w:r>
          </w:p>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Currículum</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del Centro</w:t>
            </w:r>
          </w:p>
        </w:tc>
        <w:tc>
          <w:tcPr>
            <w:tcW w:w="2378" w:type="pct"/>
            <w:vAlign w:val="center"/>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sz w:val="24"/>
                <w:szCs w:val="24"/>
              </w:rPr>
              <w:t>Recibe del servidor público la solicitud de inclusión en la lista de habilitados</w:t>
            </w:r>
            <w:r w:rsidRPr="00437A93">
              <w:rPr>
                <w:rFonts w:cs="Arial"/>
                <w:bCs/>
                <w:snapToGrid w:val="0"/>
                <w:sz w:val="24"/>
                <w:szCs w:val="24"/>
                <w:lang w:val="es-MX"/>
              </w:rPr>
              <w:t xml:space="preserve"> y turna a la Unidad de Capacitación y a la Dirección de Capacitación Interna. </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Solicitud de habilitación</w:t>
            </w:r>
          </w:p>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 xml:space="preserve">Constancias </w:t>
            </w:r>
          </w:p>
          <w:p w:rsidR="00943B06" w:rsidRPr="00437A93" w:rsidRDefault="00943B06" w:rsidP="00943B06">
            <w:pPr>
              <w:pStyle w:val="Piedepgina"/>
              <w:tabs>
                <w:tab w:val="clear" w:pos="4252"/>
                <w:tab w:val="clear" w:pos="8504"/>
              </w:tabs>
              <w:ind w:firstLine="15"/>
              <w:rPr>
                <w:rFonts w:ascii="Arial" w:hAnsi="Arial" w:cs="Arial"/>
                <w:b/>
                <w:bCs/>
                <w:snapToGrid w:val="0"/>
              </w:rPr>
            </w:pPr>
            <w:r w:rsidRPr="00437A93">
              <w:rPr>
                <w:rFonts w:ascii="Arial" w:hAnsi="Arial" w:cs="Arial"/>
                <w:b/>
                <w:bCs/>
                <w:snapToGrid w:val="0"/>
              </w:rPr>
              <w:t xml:space="preserve">         Currículum</w:t>
            </w:r>
          </w:p>
          <w:p w:rsidR="00943B06" w:rsidRPr="00437A93" w:rsidRDefault="00943B06" w:rsidP="00943B06">
            <w:pPr>
              <w:pStyle w:val="Piedepgina"/>
              <w:tabs>
                <w:tab w:val="clear" w:pos="4252"/>
                <w:tab w:val="clear" w:pos="8504"/>
              </w:tabs>
              <w:ind w:firstLine="15"/>
              <w:rPr>
                <w:rFonts w:ascii="Arial" w:hAnsi="Arial" w:cs="Arial"/>
                <w:b/>
                <w:bCs/>
                <w:snapToGrid w:val="0"/>
              </w:rPr>
            </w:pPr>
            <w:r w:rsidRPr="00437A93">
              <w:rPr>
                <w:rFonts w:ascii="Arial" w:hAnsi="Arial" w:cs="Arial"/>
                <w:b/>
                <w:bCs/>
                <w:snapToGrid w:val="0"/>
              </w:rPr>
              <w:t xml:space="preserve">  Correo electrónico</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 Capacitación Interna</w:t>
            </w:r>
          </w:p>
        </w:tc>
        <w:tc>
          <w:tcPr>
            <w:tcW w:w="2378" w:type="pct"/>
            <w:vAlign w:val="center"/>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Verifica las constancias con la Dirección de Tecnologías Educativas y revisa documentación.</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Cs/>
                <w:snapToGrid w:val="0"/>
                <w:sz w:val="24"/>
                <w:szCs w:val="24"/>
                <w:lang w:val="es-MX"/>
              </w:rPr>
              <w:t>¿Valida la solicitud?</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
                <w:bCs/>
                <w:snapToGrid w:val="0"/>
                <w:sz w:val="24"/>
                <w:szCs w:val="24"/>
                <w:lang w:val="es-MX"/>
              </w:rPr>
              <w:t>Sí.</w:t>
            </w:r>
            <w:r w:rsidRPr="00437A93">
              <w:rPr>
                <w:rFonts w:cs="Arial"/>
                <w:bCs/>
                <w:snapToGrid w:val="0"/>
                <w:sz w:val="24"/>
                <w:szCs w:val="24"/>
                <w:lang w:val="es-MX"/>
              </w:rPr>
              <w:t xml:space="preserve"> Continúa en la actividad 45.</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
                <w:bCs/>
                <w:snapToGrid w:val="0"/>
                <w:sz w:val="24"/>
                <w:szCs w:val="24"/>
                <w:lang w:val="es-MX"/>
              </w:rPr>
              <w:t>No.</w:t>
            </w:r>
            <w:r w:rsidRPr="00437A93">
              <w:rPr>
                <w:rFonts w:cs="Arial"/>
                <w:bCs/>
                <w:snapToGrid w:val="0"/>
                <w:sz w:val="24"/>
                <w:szCs w:val="24"/>
                <w:lang w:val="es-MX"/>
              </w:rPr>
              <w:t xml:space="preserve"> Continúa en la actividad 41.</w:t>
            </w:r>
          </w:p>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lastRenderedPageBreak/>
              <w:t>Forma archivo electrónico por cada solicitante y remite para validación a la Unidad de Capacitación.</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lastRenderedPageBreak/>
              <w:t>Solicitud de habilitación</w:t>
            </w:r>
          </w:p>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 xml:space="preserve">Constancias </w:t>
            </w:r>
          </w:p>
          <w:p w:rsidR="00943B06" w:rsidRPr="00437A93" w:rsidRDefault="00943B06" w:rsidP="00943B06">
            <w:pPr>
              <w:pStyle w:val="Piedepgina"/>
              <w:tabs>
                <w:tab w:val="clear" w:pos="4252"/>
                <w:tab w:val="clear" w:pos="8504"/>
              </w:tabs>
              <w:ind w:firstLine="15"/>
              <w:rPr>
                <w:rFonts w:ascii="Arial" w:hAnsi="Arial" w:cs="Arial"/>
                <w:b/>
                <w:bCs/>
                <w:snapToGrid w:val="0"/>
              </w:rPr>
            </w:pPr>
            <w:r w:rsidRPr="00437A93">
              <w:rPr>
                <w:rFonts w:ascii="Arial" w:hAnsi="Arial" w:cs="Arial"/>
                <w:b/>
                <w:bCs/>
                <w:snapToGrid w:val="0"/>
              </w:rPr>
              <w:t xml:space="preserve">         Curriculum</w:t>
            </w:r>
          </w:p>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 xml:space="preserve">  Correo electrónico</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lastRenderedPageBreak/>
              <w:t>Unidad de Capacitación</w:t>
            </w:r>
          </w:p>
        </w:tc>
        <w:tc>
          <w:tcPr>
            <w:tcW w:w="2378" w:type="pct"/>
            <w:vAlign w:val="center"/>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Revisa, aprueba y remite solicitud de habilitación a la Dirección del Centro de Capacitación.</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Cs/>
                <w:snapToGrid w:val="0"/>
                <w:sz w:val="24"/>
                <w:szCs w:val="24"/>
                <w:lang w:val="es-MX"/>
              </w:rPr>
              <w:t>¿Aprueba la solicitud?</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
                <w:bCs/>
                <w:snapToGrid w:val="0"/>
                <w:sz w:val="24"/>
                <w:szCs w:val="24"/>
                <w:lang w:val="es-MX"/>
              </w:rPr>
              <w:t>Sí.</w:t>
            </w:r>
            <w:r w:rsidRPr="00437A93">
              <w:rPr>
                <w:rFonts w:cs="Arial"/>
                <w:bCs/>
                <w:snapToGrid w:val="0"/>
                <w:sz w:val="24"/>
                <w:szCs w:val="24"/>
                <w:lang w:val="es-MX"/>
              </w:rPr>
              <w:t xml:space="preserve"> Continúa en la actividad 47.</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
                <w:bCs/>
                <w:snapToGrid w:val="0"/>
                <w:sz w:val="24"/>
                <w:szCs w:val="24"/>
                <w:lang w:val="es-MX"/>
              </w:rPr>
              <w:t>No.</w:t>
            </w:r>
            <w:r w:rsidRPr="00437A93">
              <w:rPr>
                <w:rFonts w:cs="Arial"/>
                <w:bCs/>
                <w:snapToGrid w:val="0"/>
                <w:sz w:val="24"/>
                <w:szCs w:val="24"/>
                <w:lang w:val="es-MX"/>
              </w:rPr>
              <w:t xml:space="preserve"> Continúa en la actividad 44.</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Solicitud de habilitación</w:t>
            </w:r>
          </w:p>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 xml:space="preserve">Constancias </w:t>
            </w:r>
          </w:p>
          <w:p w:rsidR="00943B06" w:rsidRPr="00437A93" w:rsidRDefault="00943B06" w:rsidP="00943B06">
            <w:pPr>
              <w:pStyle w:val="Piedepgina"/>
              <w:tabs>
                <w:tab w:val="clear" w:pos="4252"/>
                <w:tab w:val="clear" w:pos="8504"/>
              </w:tabs>
              <w:ind w:firstLine="15"/>
              <w:rPr>
                <w:rFonts w:ascii="Arial" w:hAnsi="Arial" w:cs="Arial"/>
                <w:b/>
                <w:bCs/>
                <w:snapToGrid w:val="0"/>
              </w:rPr>
            </w:pPr>
            <w:r w:rsidRPr="00437A93">
              <w:rPr>
                <w:rFonts w:ascii="Arial" w:hAnsi="Arial" w:cs="Arial"/>
                <w:b/>
                <w:bCs/>
                <w:snapToGrid w:val="0"/>
              </w:rPr>
              <w:t xml:space="preserve">         Curriculum</w:t>
            </w:r>
          </w:p>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 xml:space="preserve">  Correo electrónico</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del Centro</w:t>
            </w:r>
          </w:p>
        </w:tc>
        <w:tc>
          <w:tcPr>
            <w:tcW w:w="2378" w:type="pct"/>
            <w:vAlign w:val="center"/>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Revisa y autoriza la solicitud de habilitación.</w:t>
            </w:r>
          </w:p>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Solicita a la Unidad de Capacitación y a la Dirección de Capacitación Interna, incluya al funcionario solicitante en la lista de habilitados.</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 Capacitación Interna</w:t>
            </w:r>
          </w:p>
        </w:tc>
        <w:tc>
          <w:tcPr>
            <w:tcW w:w="2378" w:type="pct"/>
            <w:vAlign w:val="center"/>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Elabora lista de habilitados incorporando el nombre del servidor público solicitante, y envía a la Unidad de Capacitación.</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Lista de habilitados</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Unidad de Capacitación</w:t>
            </w:r>
          </w:p>
        </w:tc>
        <w:tc>
          <w:tcPr>
            <w:tcW w:w="2378" w:type="pct"/>
            <w:vAlign w:val="center"/>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Revisa, valida y envía la lista de habilitados a la Dirección del Centro para su aprobación y firma.</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 electrónico y lista de habilitados</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del Centro</w:t>
            </w:r>
          </w:p>
        </w:tc>
        <w:tc>
          <w:tcPr>
            <w:tcW w:w="2378" w:type="pct"/>
            <w:vAlign w:val="center"/>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Aprueba, firma y solicita a la Dirección de Capacitación Interna publique la lista de habilitados.</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 y lista firmada</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 Capacitación Interna</w:t>
            </w:r>
          </w:p>
        </w:tc>
        <w:tc>
          <w:tcPr>
            <w:tcW w:w="2378" w:type="pct"/>
            <w:vAlign w:val="center"/>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Solicita a la Dirección de Divulgación la publicación de la lista de habilitados.</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 con lista de habilitados en PDF</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 Divulgación</w:t>
            </w:r>
          </w:p>
        </w:tc>
        <w:tc>
          <w:tcPr>
            <w:tcW w:w="2378" w:type="pct"/>
            <w:vAlign w:val="center"/>
          </w:tcPr>
          <w:p w:rsidR="00943B06" w:rsidRPr="00437A93" w:rsidRDefault="00943B06" w:rsidP="00943B06">
            <w:pPr>
              <w:pStyle w:val="Textoindependiente"/>
              <w:numPr>
                <w:ilvl w:val="1"/>
                <w:numId w:val="7"/>
              </w:numPr>
              <w:ind w:left="346" w:hanging="425"/>
              <w:jc w:val="both"/>
              <w:rPr>
                <w:rFonts w:cs="Arial"/>
                <w:bCs/>
                <w:snapToGrid w:val="0"/>
                <w:sz w:val="24"/>
                <w:szCs w:val="24"/>
                <w:lang w:val="es-MX"/>
              </w:rPr>
            </w:pPr>
            <w:r w:rsidRPr="00437A93">
              <w:rPr>
                <w:rFonts w:cs="Arial"/>
                <w:bCs/>
                <w:snapToGrid w:val="0"/>
                <w:sz w:val="24"/>
                <w:szCs w:val="24"/>
                <w:lang w:val="es-MX"/>
              </w:rPr>
              <w:t>Publica lista de habilitados y notifica a la Dirección de Capacitación Interna.</w:t>
            </w:r>
          </w:p>
        </w:tc>
        <w:tc>
          <w:tcPr>
            <w:tcW w:w="131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Lista de habilitados publicada</w:t>
            </w:r>
          </w:p>
        </w:tc>
      </w:tr>
      <w:tr w:rsidR="00943B06" w:rsidRPr="00437A93" w:rsidTr="00943B06">
        <w:tblPrEx>
          <w:jc w:val="left"/>
        </w:tblPrEx>
        <w:trPr>
          <w:gridBefore w:val="1"/>
          <w:wBefore w:w="7" w:type="pct"/>
        </w:trPr>
        <w:tc>
          <w:tcPr>
            <w:tcW w:w="1304" w:type="pct"/>
            <w:gridSpan w:val="2"/>
            <w:vAlign w:val="center"/>
          </w:tcPr>
          <w:p w:rsidR="00943B06" w:rsidRPr="00437A93" w:rsidRDefault="00943B06" w:rsidP="00943B06">
            <w:pPr>
              <w:pStyle w:val="Textoindependiente"/>
              <w:ind w:right="278"/>
              <w:jc w:val="center"/>
              <w:rPr>
                <w:rFonts w:cs="Arial"/>
                <w:b/>
                <w:bCs/>
                <w:sz w:val="24"/>
                <w:szCs w:val="24"/>
                <w:lang w:val="es-MX"/>
              </w:rPr>
            </w:pPr>
            <w:r w:rsidRPr="00437A93">
              <w:rPr>
                <w:rFonts w:cs="Arial"/>
                <w:b/>
                <w:bCs/>
                <w:sz w:val="24"/>
                <w:szCs w:val="24"/>
                <w:lang w:val="es-MX"/>
              </w:rPr>
              <w:t>Dirección de Capacitación Interna</w:t>
            </w:r>
          </w:p>
        </w:tc>
        <w:tc>
          <w:tcPr>
            <w:tcW w:w="2378" w:type="pct"/>
            <w:vAlign w:val="center"/>
          </w:tcPr>
          <w:p w:rsidR="00943B06" w:rsidRPr="00437A93" w:rsidRDefault="00943B06" w:rsidP="00943B06">
            <w:pPr>
              <w:pStyle w:val="Prrafodelista"/>
              <w:numPr>
                <w:ilvl w:val="1"/>
                <w:numId w:val="7"/>
              </w:numPr>
              <w:ind w:left="532" w:right="148" w:hanging="532"/>
              <w:jc w:val="both"/>
              <w:rPr>
                <w:rFonts w:ascii="Arial" w:hAnsi="Arial" w:cs="Arial"/>
              </w:rPr>
            </w:pPr>
            <w:r w:rsidRPr="00437A93">
              <w:rPr>
                <w:rFonts w:ascii="Arial" w:hAnsi="Arial" w:cs="Arial"/>
              </w:rPr>
              <w:t>Presenta los informes correspondientes.</w:t>
            </w:r>
          </w:p>
          <w:p w:rsidR="00943B06" w:rsidRPr="00437A93" w:rsidRDefault="00943B06" w:rsidP="00943B06">
            <w:pPr>
              <w:pStyle w:val="Prrafodelista"/>
              <w:numPr>
                <w:ilvl w:val="1"/>
                <w:numId w:val="7"/>
              </w:numPr>
              <w:ind w:left="532" w:right="148" w:hanging="532"/>
              <w:jc w:val="both"/>
              <w:rPr>
                <w:rFonts w:ascii="Arial" w:hAnsi="Arial" w:cs="Arial"/>
              </w:rPr>
            </w:pPr>
            <w:r w:rsidRPr="00437A93">
              <w:rPr>
                <w:rFonts w:ascii="Arial" w:hAnsi="Arial" w:cs="Arial"/>
              </w:rPr>
              <w:t>Integra expediente y archiva.</w:t>
            </w:r>
          </w:p>
        </w:tc>
        <w:tc>
          <w:tcPr>
            <w:tcW w:w="1311" w:type="pct"/>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Informes/Expediente/Archivo</w:t>
            </w:r>
          </w:p>
        </w:tc>
      </w:tr>
      <w:tr w:rsidR="00943B06" w:rsidRPr="00437A93" w:rsidTr="00943B06">
        <w:tblPrEx>
          <w:jc w:val="left"/>
        </w:tblPrEx>
        <w:trPr>
          <w:gridBefore w:val="1"/>
          <w:wBefore w:w="7" w:type="pct"/>
        </w:trPr>
        <w:tc>
          <w:tcPr>
            <w:tcW w:w="4993" w:type="pct"/>
            <w:gridSpan w:val="4"/>
            <w:vAlign w:val="center"/>
          </w:tcPr>
          <w:p w:rsidR="00943B06" w:rsidRPr="00437A93" w:rsidRDefault="00943B06" w:rsidP="00943B06">
            <w:pPr>
              <w:pStyle w:val="Piedepgina"/>
              <w:tabs>
                <w:tab w:val="clear" w:pos="4252"/>
                <w:tab w:val="clear" w:pos="8504"/>
              </w:tabs>
              <w:ind w:left="175"/>
              <w:jc w:val="center"/>
              <w:rPr>
                <w:rFonts w:ascii="Arial" w:hAnsi="Arial" w:cs="Arial"/>
                <w:bCs/>
                <w:snapToGrid w:val="0"/>
              </w:rPr>
            </w:pPr>
            <w:r w:rsidRPr="00437A93">
              <w:rPr>
                <w:rFonts w:ascii="Arial" w:hAnsi="Arial" w:cs="Arial"/>
                <w:bCs/>
                <w:snapToGrid w:val="0"/>
              </w:rPr>
              <w:t xml:space="preserve"> </w:t>
            </w:r>
            <w:r w:rsidRPr="00437A93">
              <w:rPr>
                <w:rFonts w:ascii="Arial" w:hAnsi="Arial" w:cs="Arial"/>
                <w:b/>
              </w:rPr>
              <w:t>FIN DEL PROCEDIMIENTO</w:t>
            </w:r>
          </w:p>
        </w:tc>
      </w:tr>
    </w:tbl>
    <w:p w:rsidR="00943B06" w:rsidRPr="00437A93" w:rsidRDefault="00943B06" w:rsidP="00943B06">
      <w:pPr>
        <w:rPr>
          <w:rFonts w:ascii="Arial" w:hAnsi="Arial" w:cs="Arial"/>
          <w:b/>
        </w:rPr>
      </w:pPr>
    </w:p>
    <w:p w:rsidR="00943B06" w:rsidRPr="00437A93" w:rsidRDefault="00943B06" w:rsidP="00943B06">
      <w:pPr>
        <w:rPr>
          <w:rFonts w:ascii="Arial" w:hAnsi="Arial" w:cs="Arial"/>
          <w:b/>
        </w:rPr>
      </w:pPr>
    </w:p>
    <w:p w:rsidR="00943B06" w:rsidRPr="00437A93" w:rsidRDefault="00943B06" w:rsidP="00943B06">
      <w:pPr>
        <w:spacing w:after="200" w:line="276" w:lineRule="auto"/>
        <w:rPr>
          <w:rFonts w:ascii="Arial" w:hAnsi="Arial" w:cs="Arial"/>
          <w:b/>
        </w:rPr>
      </w:pPr>
      <w:r w:rsidRPr="00437A93">
        <w:rPr>
          <w:rFonts w:ascii="Arial" w:hAnsi="Arial" w:cs="Arial"/>
          <w:b/>
        </w:rPr>
        <w:br w:type="page"/>
      </w:r>
    </w:p>
    <w:p w:rsidR="00943B06" w:rsidRPr="00437A93" w:rsidRDefault="00943B06" w:rsidP="00943B06">
      <w:pPr>
        <w:spacing w:line="360" w:lineRule="auto"/>
        <w:ind w:right="-91"/>
        <w:outlineLvl w:val="1"/>
        <w:rPr>
          <w:rFonts w:ascii="Arial" w:eastAsia="Calibri" w:hAnsi="Arial" w:cs="Arial"/>
          <w:b/>
          <w:color w:val="00863D"/>
          <w:lang w:eastAsia="en-US"/>
        </w:rPr>
      </w:pPr>
      <w:bookmarkStart w:id="43" w:name="_Toc487480411"/>
      <w:bookmarkStart w:id="44" w:name="_Toc497725642"/>
      <w:r w:rsidRPr="00437A93">
        <w:rPr>
          <w:rFonts w:ascii="Arial" w:eastAsia="Calibri" w:hAnsi="Arial" w:cs="Arial"/>
          <w:b/>
          <w:color w:val="00863D"/>
          <w:lang w:eastAsia="en-US"/>
        </w:rPr>
        <w:lastRenderedPageBreak/>
        <w:t>DIAGRAMA DE FLUJO_____________________________________________</w:t>
      </w:r>
      <w:bookmarkEnd w:id="43"/>
      <w:bookmarkEnd w:id="44"/>
    </w:p>
    <w:tbl>
      <w:tblPr>
        <w:tblW w:w="4997" w:type="pct"/>
        <w:tblBorders>
          <w:top w:val="single" w:sz="4" w:space="0" w:color="auto"/>
          <w:left w:val="single" w:sz="4" w:space="0" w:color="auto"/>
          <w:bottom w:val="single" w:sz="4" w:space="0" w:color="auto"/>
          <w:right w:val="single" w:sz="4" w:space="0" w:color="auto"/>
          <w:insideV w:val="single" w:sz="4" w:space="0" w:color="auto"/>
        </w:tblBorders>
        <w:tblLook w:val="00A0" w:firstRow="1" w:lastRow="0" w:firstColumn="1" w:lastColumn="0" w:noHBand="0" w:noVBand="0"/>
      </w:tblPr>
      <w:tblGrid>
        <w:gridCol w:w="1104"/>
        <w:gridCol w:w="1337"/>
        <w:gridCol w:w="1337"/>
        <w:gridCol w:w="1267"/>
        <w:gridCol w:w="1237"/>
        <w:gridCol w:w="1382"/>
        <w:gridCol w:w="2292"/>
      </w:tblGrid>
      <w:tr w:rsidR="00747AA2" w:rsidRPr="00437A93" w:rsidTr="00747AA2">
        <w:tc>
          <w:tcPr>
            <w:tcW w:w="554" w:type="pct"/>
            <w:tcBorders>
              <w:top w:val="single" w:sz="4" w:space="0" w:color="auto"/>
              <w:bottom w:val="single" w:sz="4" w:space="0" w:color="auto"/>
            </w:tcBorders>
            <w:vAlign w:val="center"/>
          </w:tcPr>
          <w:p w:rsidR="00747AA2" w:rsidRPr="00437A93" w:rsidRDefault="00747AA2" w:rsidP="001E2444">
            <w:pPr>
              <w:jc w:val="center"/>
              <w:rPr>
                <w:rFonts w:ascii="Arial" w:hAnsi="Arial" w:cs="Arial"/>
                <w:b/>
                <w:color w:val="000000"/>
                <w:sz w:val="18"/>
                <w:szCs w:val="18"/>
                <w:lang w:eastAsia="es-MX"/>
              </w:rPr>
            </w:pPr>
            <w:r w:rsidRPr="00437A93">
              <w:rPr>
                <w:rFonts w:ascii="Arial" w:hAnsi="Arial" w:cs="Arial"/>
                <w:b/>
                <w:color w:val="000000"/>
                <w:sz w:val="18"/>
                <w:szCs w:val="18"/>
                <w:lang w:eastAsia="es-MX"/>
              </w:rPr>
              <w:t>Dirección del Centro</w:t>
            </w:r>
          </w:p>
        </w:tc>
        <w:tc>
          <w:tcPr>
            <w:tcW w:w="671" w:type="pct"/>
            <w:tcBorders>
              <w:top w:val="single" w:sz="4" w:space="0" w:color="auto"/>
              <w:bottom w:val="single" w:sz="4" w:space="0" w:color="auto"/>
            </w:tcBorders>
            <w:vAlign w:val="center"/>
          </w:tcPr>
          <w:p w:rsidR="00747AA2" w:rsidRPr="00437A93" w:rsidRDefault="00747AA2" w:rsidP="001E2444">
            <w:pPr>
              <w:jc w:val="center"/>
              <w:rPr>
                <w:rFonts w:ascii="Arial" w:hAnsi="Arial" w:cs="Arial"/>
                <w:b/>
                <w:color w:val="000000"/>
                <w:sz w:val="18"/>
                <w:szCs w:val="18"/>
              </w:rPr>
            </w:pPr>
            <w:r w:rsidRPr="00437A93">
              <w:rPr>
                <w:rFonts w:ascii="Arial" w:hAnsi="Arial" w:cs="Arial"/>
                <w:b/>
                <w:noProof/>
                <w:color w:val="000000"/>
                <w:sz w:val="18"/>
                <w:szCs w:val="18"/>
                <w:lang w:eastAsia="es-MX"/>
              </w:rPr>
              <mc:AlternateContent>
                <mc:Choice Requires="wps">
                  <w:drawing>
                    <wp:anchor distT="0" distB="0" distL="114300" distR="114300" simplePos="0" relativeHeight="253902848" behindDoc="0" locked="0" layoutInCell="1" allowOverlap="1" wp14:anchorId="0B014F8A" wp14:editId="4C552338">
                      <wp:simplePos x="0" y="0"/>
                      <wp:positionH relativeFrom="column">
                        <wp:posOffset>206375</wp:posOffset>
                      </wp:positionH>
                      <wp:positionV relativeFrom="paragraph">
                        <wp:posOffset>-4502785</wp:posOffset>
                      </wp:positionV>
                      <wp:extent cx="467995" cy="251460"/>
                      <wp:effectExtent l="0" t="0" r="27305" b="15240"/>
                      <wp:wrapNone/>
                      <wp:docPr id="2624" name="32 Rectángulo"/>
                      <wp:cNvGraphicFramePr/>
                      <a:graphic xmlns:a="http://schemas.openxmlformats.org/drawingml/2006/main">
                        <a:graphicData uri="http://schemas.microsoft.com/office/word/2010/wordprocessingShape">
                          <wps:wsp>
                            <wps:cNvSpPr/>
                            <wps:spPr>
                              <a:xfrm>
                                <a:off x="0" y="0"/>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747AA2">
                                  <w:pPr>
                                    <w:jc w:val="center"/>
                                    <w:rPr>
                                      <w:rFonts w:ascii="Arial" w:hAnsi="Arial" w:cs="Arial"/>
                                      <w:sz w:val="20"/>
                                    </w:rPr>
                                  </w:pPr>
                                  <w:r>
                                    <w:rPr>
                                      <w:rFonts w:ascii="Arial" w:hAnsi="Arial" w:cs="Arial"/>
                                      <w:sz w:val="20"/>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14F8A" id="_x0000_s1757" style="position:absolute;left:0;text-align:left;margin-left:16.25pt;margin-top:-354.55pt;width:36.85pt;height:19.8pt;z-index:2539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" fillcolor="window" strokecolor="windowText" strokeweight=".5pt">
                      <v:textbox>
                        <w:txbxContent>
                          <w:p w:rsidR="009C6E0D" w:rsidRPr="007C7074" w:rsidRDefault="009C6E0D" w:rsidP="00747AA2">
                            <w:pPr>
                              <w:jc w:val="center"/>
                              <w:rPr>
                                <w:rFonts w:ascii="Arial" w:hAnsi="Arial" w:cs="Arial"/>
                                <w:sz w:val="20"/>
                              </w:rPr>
                            </w:pPr>
                            <w:r>
                              <w:rPr>
                                <w:rFonts w:ascii="Arial" w:hAnsi="Arial" w:cs="Arial"/>
                                <w:sz w:val="20"/>
                              </w:rPr>
                              <w:t>29</w:t>
                            </w:r>
                          </w:p>
                        </w:txbxContent>
                      </v:textbox>
                    </v:rect>
                  </w:pict>
                </mc:Fallback>
              </mc:AlternateContent>
            </w:r>
            <w:r w:rsidRPr="00437A93">
              <w:rPr>
                <w:rFonts w:ascii="Arial" w:hAnsi="Arial" w:cs="Arial"/>
                <w:b/>
                <w:noProof/>
                <w:color w:val="000000"/>
                <w:sz w:val="18"/>
                <w:szCs w:val="18"/>
                <w:lang w:eastAsia="es-MX"/>
              </w:rPr>
              <mc:AlternateContent>
                <mc:Choice Requires="wps">
                  <w:drawing>
                    <wp:anchor distT="0" distB="0" distL="114300" distR="114300" simplePos="0" relativeHeight="253903872" behindDoc="0" locked="0" layoutInCell="1" allowOverlap="1" wp14:anchorId="7934FD1F" wp14:editId="00DF900B">
                      <wp:simplePos x="0" y="0"/>
                      <wp:positionH relativeFrom="column">
                        <wp:posOffset>191135</wp:posOffset>
                      </wp:positionH>
                      <wp:positionV relativeFrom="paragraph">
                        <wp:posOffset>-5154295</wp:posOffset>
                      </wp:positionV>
                      <wp:extent cx="467995" cy="251460"/>
                      <wp:effectExtent l="0" t="0" r="27305" b="15240"/>
                      <wp:wrapNone/>
                      <wp:docPr id="2625" name="32 Rectángulo"/>
                      <wp:cNvGraphicFramePr/>
                      <a:graphic xmlns:a="http://schemas.openxmlformats.org/drawingml/2006/main">
                        <a:graphicData uri="http://schemas.microsoft.com/office/word/2010/wordprocessingShape">
                          <wps:wsp>
                            <wps:cNvSpPr/>
                            <wps:spPr>
                              <a:xfrm>
                                <a:off x="0" y="0"/>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747AA2">
                                  <w:pPr>
                                    <w:jc w:val="center"/>
                                    <w:rPr>
                                      <w:rFonts w:ascii="Arial" w:hAnsi="Arial" w:cs="Arial"/>
                                      <w:sz w:val="20"/>
                                    </w:rPr>
                                  </w:pPr>
                                  <w:r>
                                    <w:rPr>
                                      <w:rFonts w:ascii="Arial" w:hAnsi="Arial" w:cs="Arial"/>
                                      <w:sz w:val="20"/>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4FD1F" id="_x0000_s1758" style="position:absolute;left:0;text-align:left;margin-left:15.05pt;margin-top:-405.85pt;width:36.85pt;height:19.8pt;z-index:2539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" fillcolor="window" strokecolor="windowText" strokeweight=".5pt">
                      <v:textbox>
                        <w:txbxContent>
                          <w:p w:rsidR="009C6E0D" w:rsidRPr="007C7074" w:rsidRDefault="009C6E0D" w:rsidP="00747AA2">
                            <w:pPr>
                              <w:jc w:val="center"/>
                              <w:rPr>
                                <w:rFonts w:ascii="Arial" w:hAnsi="Arial" w:cs="Arial"/>
                                <w:sz w:val="20"/>
                              </w:rPr>
                            </w:pPr>
                            <w:r>
                              <w:rPr>
                                <w:rFonts w:ascii="Arial" w:hAnsi="Arial" w:cs="Arial"/>
                                <w:sz w:val="20"/>
                              </w:rPr>
                              <w:t>28</w:t>
                            </w:r>
                          </w:p>
                        </w:txbxContent>
                      </v:textbox>
                    </v:rect>
                  </w:pict>
                </mc:Fallback>
              </mc:AlternateContent>
            </w:r>
            <w:r w:rsidRPr="00437A93">
              <w:rPr>
                <w:rFonts w:ascii="Arial" w:hAnsi="Arial" w:cs="Arial"/>
                <w:b/>
                <w:noProof/>
                <w:color w:val="000000"/>
                <w:sz w:val="18"/>
                <w:szCs w:val="18"/>
                <w:lang w:eastAsia="es-MX"/>
              </w:rPr>
              <mc:AlternateContent>
                <mc:Choice Requires="wps">
                  <w:drawing>
                    <wp:anchor distT="0" distB="0" distL="114300" distR="114300" simplePos="0" relativeHeight="253901824" behindDoc="0" locked="0" layoutInCell="1" allowOverlap="1" wp14:anchorId="1BA59A30" wp14:editId="3B18F303">
                      <wp:simplePos x="0" y="0"/>
                      <wp:positionH relativeFrom="column">
                        <wp:posOffset>408305</wp:posOffset>
                      </wp:positionH>
                      <wp:positionV relativeFrom="paragraph">
                        <wp:posOffset>-4924425</wp:posOffset>
                      </wp:positionV>
                      <wp:extent cx="0" cy="399415"/>
                      <wp:effectExtent l="76200" t="0" r="57150" b="57785"/>
                      <wp:wrapNone/>
                      <wp:docPr id="2626" name="20 Conector recto de flecha"/>
                      <wp:cNvGraphicFramePr/>
                      <a:graphic xmlns:a="http://schemas.openxmlformats.org/drawingml/2006/main">
                        <a:graphicData uri="http://schemas.microsoft.com/office/word/2010/wordprocessingShape">
                          <wps:wsp>
                            <wps:cNvCnPr/>
                            <wps:spPr>
                              <a:xfrm>
                                <a:off x="0" y="0"/>
                                <a:ext cx="0" cy="399415"/>
                              </a:xfrm>
                              <a:prstGeom prst="straightConnector1">
                                <a:avLst/>
                              </a:prstGeom>
                              <a:noFill/>
                              <a:ln w="63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362CF11" id="20 Conector recto de flecha" o:spid="_x0000_s1026" type="#_x0000_t32" style="position:absolute;margin-left:32.15pt;margin-top:-387.75pt;width:0;height:31.45pt;z-index:2539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" strokecolor="windowText" strokeweight=".5pt">
                      <v:stroke endarrow="block"/>
                    </v:shape>
                  </w:pict>
                </mc:Fallback>
              </mc:AlternateContent>
            </w:r>
            <w:r w:rsidRPr="00437A93">
              <w:rPr>
                <w:rFonts w:ascii="Arial" w:hAnsi="Arial" w:cs="Arial"/>
                <w:b/>
                <w:color w:val="000000"/>
                <w:sz w:val="18"/>
                <w:szCs w:val="18"/>
              </w:rPr>
              <w:t>Unidad de Capacitación</w:t>
            </w:r>
          </w:p>
        </w:tc>
        <w:tc>
          <w:tcPr>
            <w:tcW w:w="671" w:type="pct"/>
            <w:tcBorders>
              <w:top w:val="single" w:sz="4" w:space="0" w:color="auto"/>
              <w:bottom w:val="single" w:sz="4" w:space="0" w:color="auto"/>
            </w:tcBorders>
            <w:vAlign w:val="center"/>
          </w:tcPr>
          <w:p w:rsidR="00747AA2" w:rsidRPr="00437A93" w:rsidRDefault="00747AA2" w:rsidP="001E2444">
            <w:pPr>
              <w:jc w:val="center"/>
              <w:rPr>
                <w:rFonts w:ascii="Arial" w:hAnsi="Arial" w:cs="Arial"/>
                <w:b/>
                <w:color w:val="000000"/>
                <w:sz w:val="18"/>
                <w:szCs w:val="18"/>
              </w:rPr>
            </w:pPr>
            <w:r w:rsidRPr="00437A93">
              <w:rPr>
                <w:rFonts w:ascii="Arial" w:hAnsi="Arial" w:cs="Arial"/>
                <w:b/>
                <w:color w:val="000000"/>
                <w:sz w:val="18"/>
                <w:szCs w:val="18"/>
              </w:rPr>
              <w:t>Dirección de Capacitación Interna</w:t>
            </w:r>
          </w:p>
        </w:tc>
        <w:tc>
          <w:tcPr>
            <w:tcW w:w="636" w:type="pct"/>
            <w:tcBorders>
              <w:top w:val="single" w:sz="4" w:space="0" w:color="auto"/>
              <w:bottom w:val="single" w:sz="4" w:space="0" w:color="auto"/>
            </w:tcBorders>
            <w:vAlign w:val="center"/>
          </w:tcPr>
          <w:p w:rsidR="00747AA2" w:rsidRPr="00437A93" w:rsidRDefault="00747AA2" w:rsidP="001E2444">
            <w:pPr>
              <w:jc w:val="center"/>
              <w:rPr>
                <w:rFonts w:ascii="Arial" w:hAnsi="Arial" w:cs="Arial"/>
                <w:b/>
                <w:color w:val="000000"/>
                <w:sz w:val="18"/>
                <w:szCs w:val="18"/>
              </w:rPr>
            </w:pPr>
            <w:r w:rsidRPr="00437A93">
              <w:rPr>
                <w:rFonts w:ascii="Arial" w:hAnsi="Arial" w:cs="Arial"/>
                <w:b/>
                <w:color w:val="000000"/>
                <w:sz w:val="18"/>
                <w:szCs w:val="18"/>
              </w:rPr>
              <w:t>Dirección de Tecnologías Educativas</w:t>
            </w:r>
          </w:p>
        </w:tc>
        <w:tc>
          <w:tcPr>
            <w:tcW w:w="621" w:type="pct"/>
            <w:tcBorders>
              <w:top w:val="single" w:sz="4" w:space="0" w:color="auto"/>
              <w:bottom w:val="single" w:sz="4" w:space="0" w:color="auto"/>
            </w:tcBorders>
            <w:vAlign w:val="center"/>
          </w:tcPr>
          <w:p w:rsidR="00747AA2" w:rsidRPr="00437A93" w:rsidRDefault="00747AA2" w:rsidP="001E2444">
            <w:pPr>
              <w:jc w:val="center"/>
              <w:rPr>
                <w:rFonts w:ascii="Arial" w:hAnsi="Arial" w:cs="Arial"/>
                <w:b/>
                <w:color w:val="000000"/>
                <w:sz w:val="18"/>
                <w:szCs w:val="18"/>
              </w:rPr>
            </w:pPr>
            <w:r w:rsidRPr="00437A93">
              <w:rPr>
                <w:rFonts w:ascii="Arial" w:hAnsi="Arial" w:cs="Arial"/>
                <w:b/>
                <w:color w:val="000000"/>
                <w:sz w:val="18"/>
                <w:szCs w:val="18"/>
              </w:rPr>
              <w:t>Comité de Carrera</w:t>
            </w:r>
          </w:p>
        </w:tc>
        <w:tc>
          <w:tcPr>
            <w:tcW w:w="694" w:type="pct"/>
            <w:tcBorders>
              <w:top w:val="single" w:sz="4" w:space="0" w:color="auto"/>
              <w:bottom w:val="single" w:sz="4" w:space="0" w:color="auto"/>
            </w:tcBorders>
            <w:vAlign w:val="center"/>
          </w:tcPr>
          <w:p w:rsidR="00747AA2" w:rsidRPr="00437A93" w:rsidRDefault="00747AA2" w:rsidP="001E2444">
            <w:pPr>
              <w:jc w:val="center"/>
              <w:rPr>
                <w:rFonts w:ascii="Arial" w:hAnsi="Arial" w:cs="Arial"/>
                <w:b/>
                <w:color w:val="000000"/>
                <w:sz w:val="18"/>
                <w:szCs w:val="18"/>
              </w:rPr>
            </w:pPr>
            <w:r w:rsidRPr="00437A93">
              <w:rPr>
                <w:rFonts w:ascii="Arial" w:hAnsi="Arial" w:cs="Arial"/>
                <w:b/>
                <w:color w:val="000000"/>
                <w:sz w:val="18"/>
                <w:szCs w:val="18"/>
              </w:rPr>
              <w:t>Secretaría Académica</w:t>
            </w:r>
          </w:p>
        </w:tc>
        <w:tc>
          <w:tcPr>
            <w:tcW w:w="1151" w:type="pct"/>
            <w:tcBorders>
              <w:top w:val="single" w:sz="4" w:space="0" w:color="auto"/>
              <w:bottom w:val="single" w:sz="4" w:space="0" w:color="auto"/>
            </w:tcBorders>
            <w:vAlign w:val="center"/>
          </w:tcPr>
          <w:p w:rsidR="00747AA2" w:rsidRPr="00437A93" w:rsidRDefault="00747AA2" w:rsidP="001E2444">
            <w:pPr>
              <w:jc w:val="center"/>
              <w:rPr>
                <w:rFonts w:ascii="Arial" w:hAnsi="Arial" w:cs="Arial"/>
                <w:b/>
                <w:bCs/>
                <w:snapToGrid w:val="0"/>
                <w:sz w:val="20"/>
                <w:szCs w:val="20"/>
              </w:rPr>
            </w:pPr>
            <w:r w:rsidRPr="00437A93">
              <w:rPr>
                <w:rFonts w:ascii="Arial" w:hAnsi="Arial" w:cs="Arial"/>
                <w:b/>
                <w:bCs/>
                <w:snapToGrid w:val="0"/>
                <w:sz w:val="20"/>
                <w:szCs w:val="20"/>
              </w:rPr>
              <w:t>Actividades</w:t>
            </w:r>
          </w:p>
        </w:tc>
      </w:tr>
      <w:tr w:rsidR="00747AA2" w:rsidRPr="00437A93" w:rsidTr="00747AA2">
        <w:tc>
          <w:tcPr>
            <w:tcW w:w="554" w:type="pct"/>
            <w:tcBorders>
              <w:top w:val="single" w:sz="4" w:space="0" w:color="auto"/>
            </w:tcBorders>
          </w:tcPr>
          <w:p w:rsidR="00747AA2" w:rsidRPr="00437A93" w:rsidRDefault="00747AA2" w:rsidP="001E2444">
            <w:pPr>
              <w:ind w:left="-79"/>
              <w:jc w:val="both"/>
              <w:rPr>
                <w:rFonts w:ascii="Arial" w:hAnsi="Arial" w:cs="Arial"/>
                <w:bCs/>
                <w:snapToGrid w:val="0"/>
                <w:sz w:val="20"/>
                <w:szCs w:val="20"/>
              </w:rPr>
            </w:pPr>
          </w:p>
        </w:tc>
        <w:tc>
          <w:tcPr>
            <w:tcW w:w="671" w:type="pct"/>
            <w:tcBorders>
              <w:top w:val="single" w:sz="4" w:space="0" w:color="auto"/>
            </w:tcBorders>
          </w:tcPr>
          <w:p w:rsidR="00747AA2" w:rsidRPr="00437A93" w:rsidRDefault="00747AA2" w:rsidP="001E2444">
            <w:pPr>
              <w:ind w:left="-79"/>
              <w:jc w:val="both"/>
              <w:rPr>
                <w:rFonts w:ascii="Arial" w:hAnsi="Arial" w:cs="Arial"/>
                <w:bCs/>
                <w:snapToGrid w:val="0"/>
                <w:sz w:val="20"/>
                <w:szCs w:val="20"/>
              </w:rPr>
            </w:pPr>
          </w:p>
        </w:tc>
        <w:tc>
          <w:tcPr>
            <w:tcW w:w="671" w:type="pct"/>
            <w:tcBorders>
              <w:top w:val="single" w:sz="4" w:space="0" w:color="auto"/>
            </w:tcBorders>
          </w:tcPr>
          <w:p w:rsidR="00747AA2" w:rsidRPr="00437A93" w:rsidRDefault="00747AA2" w:rsidP="001E2444">
            <w:pPr>
              <w:ind w:left="-79"/>
              <w:jc w:val="both"/>
              <w:rPr>
                <w:rFonts w:ascii="Arial" w:hAnsi="Arial" w:cs="Arial"/>
                <w:bCs/>
                <w:snapToGrid w:val="0"/>
                <w:sz w:val="20"/>
                <w:szCs w:val="20"/>
              </w:rPr>
            </w:pPr>
            <w:r w:rsidRPr="00437A93">
              <w:rPr>
                <w:rFonts w:ascii="Arial" w:hAnsi="Arial" w:cs="Arial"/>
                <w:noProof/>
                <w:color w:val="000000"/>
                <w:sz w:val="18"/>
                <w:szCs w:val="20"/>
                <w:lang w:eastAsia="es-MX"/>
              </w:rPr>
              <mc:AlternateContent>
                <mc:Choice Requires="wpc">
                  <w:drawing>
                    <wp:anchor distT="0" distB="0" distL="114300" distR="114300" simplePos="0" relativeHeight="253904896" behindDoc="0" locked="0" layoutInCell="1" allowOverlap="1" wp14:anchorId="472F9BAF" wp14:editId="087465CA">
                      <wp:simplePos x="0" y="0"/>
                      <wp:positionH relativeFrom="column">
                        <wp:posOffset>-1659255</wp:posOffset>
                      </wp:positionH>
                      <wp:positionV relativeFrom="paragraph">
                        <wp:posOffset>29710</wp:posOffset>
                      </wp:positionV>
                      <wp:extent cx="4766310" cy="6536690"/>
                      <wp:effectExtent l="0" t="0" r="0" b="0"/>
                      <wp:wrapNone/>
                      <wp:docPr id="1651" name="Lienzo 16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627" name="Terminador 2627"/>
                              <wps:cNvSpPr>
                                <a:spLocks noChangeAspect="1"/>
                              </wps:cNvSpPr>
                              <wps:spPr>
                                <a:xfrm>
                                  <a:off x="68095" y="87638"/>
                                  <a:ext cx="619200" cy="271843"/>
                                </a:xfrm>
                                <a:prstGeom prst="flowChartTerminator">
                                  <a:avLst/>
                                </a:prstGeom>
                                <a:noFill/>
                                <a:ln w="6350" cap="flat" cmpd="sng" algn="ctr">
                                  <a:solidFill>
                                    <a:sysClr val="windowText" lastClr="000000"/>
                                  </a:solidFill>
                                  <a:prstDash val="solid"/>
                                  <a:miter lim="800000"/>
                                </a:ln>
                                <a:effectLst/>
                              </wps:spPr>
                              <wps:txbx>
                                <w:txbxContent>
                                  <w:p w:rsidR="009C6E0D" w:rsidRPr="00747AA2" w:rsidRDefault="009C6E0D" w:rsidP="00747AA2">
                                    <w:pPr>
                                      <w:jc w:val="center"/>
                                      <w:rPr>
                                        <w:rFonts w:ascii="Arial" w:hAnsi="Arial" w:cs="Arial"/>
                                        <w:color w:val="000000"/>
                                        <w:sz w:val="18"/>
                                        <w:szCs w:val="18"/>
                                      </w:rPr>
                                    </w:pPr>
                                    <w:r w:rsidRPr="00747AA2">
                                      <w:rPr>
                                        <w:rFonts w:ascii="Arial" w:hAnsi="Arial" w:cs="Arial"/>
                                        <w:color w:val="000000"/>
                                        <w:sz w:val="18"/>
                                        <w:szCs w:val="18"/>
                                      </w:rPr>
                                      <w:t>Inicio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628" name="Proceso 2628"/>
                              <wps:cNvSpPr/>
                              <wps:spPr>
                                <a:xfrm>
                                  <a:off x="48994" y="768560"/>
                                  <a:ext cx="648000" cy="360000"/>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629" name="Proceso 2629"/>
                              <wps:cNvSpPr/>
                              <wps:spPr>
                                <a:xfrm>
                                  <a:off x="1673131" y="1245213"/>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630" name="Proceso 2630"/>
                              <wps:cNvSpPr/>
                              <wps:spPr>
                                <a:xfrm>
                                  <a:off x="2414142" y="1950458"/>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3</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631" name="Conector recto de flecha 2631"/>
                              <wps:cNvCnPr/>
                              <wps:spPr>
                                <a:xfrm flipH="1">
                                  <a:off x="372994" y="359481"/>
                                  <a:ext cx="4701" cy="409079"/>
                                </a:xfrm>
                                <a:prstGeom prst="straightConnector1">
                                  <a:avLst/>
                                </a:prstGeom>
                                <a:noFill/>
                                <a:ln w="6350" cap="flat" cmpd="sng" algn="ctr">
                                  <a:solidFill>
                                    <a:sysClr val="windowText" lastClr="000000"/>
                                  </a:solidFill>
                                  <a:prstDash val="solid"/>
                                  <a:miter lim="800000"/>
                                  <a:tailEnd type="triangle"/>
                                </a:ln>
                                <a:effectLst/>
                              </wps:spPr>
                              <wps:bodyPr/>
                            </wps:wsp>
                            <wps:wsp>
                              <wps:cNvPr id="2632" name="Conector recto de flecha 23"/>
                              <wps:cNvCnPr/>
                              <wps:spPr>
                                <a:xfrm rot="16200000" flipH="1">
                                  <a:off x="874749" y="626804"/>
                                  <a:ext cx="296626" cy="1300137"/>
                                </a:xfrm>
                                <a:prstGeom prst="bentConnector2">
                                  <a:avLst/>
                                </a:prstGeom>
                                <a:noFill/>
                                <a:ln w="6350" cap="flat" cmpd="sng" algn="ctr">
                                  <a:solidFill>
                                    <a:sysClr val="windowText" lastClr="000000"/>
                                  </a:solidFill>
                                  <a:prstDash val="solid"/>
                                  <a:miter lim="800000"/>
                                  <a:tailEnd type="triangle"/>
                                </a:ln>
                                <a:effectLst/>
                              </wps:spPr>
                              <wps:bodyPr/>
                            </wps:wsp>
                            <wps:wsp>
                              <wps:cNvPr id="2633" name="Conector recto de flecha 23"/>
                              <wps:cNvCnPr/>
                              <wps:spPr>
                                <a:xfrm rot="16200000" flipH="1">
                                  <a:off x="1943000" y="1659288"/>
                                  <a:ext cx="525273" cy="417011"/>
                                </a:xfrm>
                                <a:prstGeom prst="bentConnector2">
                                  <a:avLst/>
                                </a:prstGeom>
                                <a:noFill/>
                                <a:ln w="6350" cap="flat" cmpd="sng" algn="ctr">
                                  <a:solidFill>
                                    <a:sysClr val="windowText" lastClr="000000"/>
                                  </a:solidFill>
                                  <a:prstDash val="solid"/>
                                  <a:miter lim="800000"/>
                                  <a:tailEnd type="triangle"/>
                                </a:ln>
                                <a:effectLst/>
                              </wps:spPr>
                              <wps:bodyPr/>
                            </wps:wsp>
                            <wps:wsp>
                              <wps:cNvPr id="2634" name="Conector recto de flecha 23"/>
                              <wps:cNvCnPr/>
                              <wps:spPr>
                                <a:xfrm rot="5400000">
                                  <a:off x="1546267" y="3707826"/>
                                  <a:ext cx="423151" cy="478519"/>
                                </a:xfrm>
                                <a:prstGeom prst="bentConnector2">
                                  <a:avLst/>
                                </a:prstGeom>
                                <a:noFill/>
                                <a:ln w="6350" cap="flat" cmpd="sng" algn="ctr">
                                  <a:solidFill>
                                    <a:sysClr val="windowText" lastClr="000000"/>
                                  </a:solidFill>
                                  <a:prstDash val="solid"/>
                                  <a:miter lim="800000"/>
                                  <a:tailEnd type="triangle"/>
                                </a:ln>
                                <a:effectLst/>
                              </wps:spPr>
                              <wps:bodyPr/>
                            </wps:wsp>
                            <wps:wsp>
                              <wps:cNvPr id="2658" name="Conector recto de flecha 2658"/>
                              <wps:cNvCnPr/>
                              <wps:spPr>
                                <a:xfrm flipH="1">
                                  <a:off x="1997101" y="2957303"/>
                                  <a:ext cx="26" cy="418262"/>
                                </a:xfrm>
                                <a:prstGeom prst="straightConnector1">
                                  <a:avLst/>
                                </a:prstGeom>
                                <a:noFill/>
                                <a:ln w="6350" cap="flat" cmpd="sng" algn="ctr">
                                  <a:solidFill>
                                    <a:sysClr val="windowText" lastClr="000000"/>
                                  </a:solidFill>
                                  <a:prstDash val="solid"/>
                                  <a:miter lim="800000"/>
                                  <a:tailEnd type="triangle"/>
                                </a:ln>
                                <a:effectLst/>
                              </wps:spPr>
                              <wps:bodyPr/>
                            </wps:wsp>
                            <wps:wsp>
                              <wps:cNvPr id="2659" name="Proceso 2659"/>
                              <wps:cNvSpPr/>
                              <wps:spPr>
                                <a:xfrm>
                                  <a:off x="1673127" y="2597358"/>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4</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660" name="Proceso 2660"/>
                              <wps:cNvSpPr/>
                              <wps:spPr>
                                <a:xfrm>
                                  <a:off x="870582" y="3978688"/>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6</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661" name="Decisión 2661"/>
                              <wps:cNvSpPr/>
                              <wps:spPr>
                                <a:xfrm>
                                  <a:off x="851126" y="4669251"/>
                                  <a:ext cx="680936" cy="359945"/>
                                </a:xfrm>
                                <a:prstGeom prst="flowChartDecision">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662" name="Proceso 2662"/>
                              <wps:cNvSpPr/>
                              <wps:spPr>
                                <a:xfrm>
                                  <a:off x="1061977" y="4970216"/>
                                  <a:ext cx="581971" cy="291893"/>
                                </a:xfrm>
                                <a:prstGeom prst="flowChartProcess">
                                  <a:avLst/>
                                </a:prstGeom>
                                <a:noFill/>
                                <a:ln w="6350" cap="flat" cmpd="sng" algn="ctr">
                                  <a:no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Si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663" name="Proceso 2663"/>
                              <wps:cNvSpPr/>
                              <wps:spPr>
                                <a:xfrm>
                                  <a:off x="630608" y="4503896"/>
                                  <a:ext cx="581971" cy="291893"/>
                                </a:xfrm>
                                <a:prstGeom prst="flowChartProcess">
                                  <a:avLst/>
                                </a:prstGeom>
                                <a:noFill/>
                                <a:ln w="6350" cap="flat" cmpd="sng" algn="ctr">
                                  <a:noFill/>
                                  <a:prstDash val="solid"/>
                                  <a:miter lim="800000"/>
                                </a:ln>
                                <a:effectLst/>
                              </wps:spPr>
                              <wps:txbx>
                                <w:txbxContent>
                                  <w:p w:rsidR="009C6E0D" w:rsidRDefault="009C6E0D" w:rsidP="00747AA2">
                                    <w:pPr>
                                      <w:jc w:val="center"/>
                                    </w:pPr>
                                    <w:r w:rsidRPr="00FD7763">
                                      <w:rPr>
                                        <w:rFonts w:ascii="Arial" w:hAnsi="Arial" w:cs="Arial"/>
                                        <w:color w:val="000000"/>
                                        <w:sz w:val="20"/>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664" name="Conector recto de flecha 2664"/>
                              <wps:cNvCnPr/>
                              <wps:spPr>
                                <a:xfrm>
                                  <a:off x="1191594" y="5029196"/>
                                  <a:ext cx="2986" cy="358159"/>
                                </a:xfrm>
                                <a:prstGeom prst="straightConnector1">
                                  <a:avLst/>
                                </a:prstGeom>
                                <a:noFill/>
                                <a:ln w="6350" cap="flat" cmpd="sng" algn="ctr">
                                  <a:solidFill>
                                    <a:sysClr val="windowText" lastClr="000000"/>
                                  </a:solidFill>
                                  <a:prstDash val="solid"/>
                                  <a:miter lim="800000"/>
                                  <a:tailEnd type="triangle"/>
                                </a:ln>
                                <a:effectLst/>
                              </wps:spPr>
                              <wps:bodyPr/>
                            </wps:wsp>
                            <wps:wsp>
                              <wps:cNvPr id="2665" name="Conector recto de flecha 2665"/>
                              <wps:cNvCnPr/>
                              <wps:spPr>
                                <a:xfrm flipH="1">
                                  <a:off x="1191594" y="4338633"/>
                                  <a:ext cx="2988" cy="330618"/>
                                </a:xfrm>
                                <a:prstGeom prst="straightConnector1">
                                  <a:avLst/>
                                </a:prstGeom>
                                <a:noFill/>
                                <a:ln w="6350" cap="flat" cmpd="sng" algn="ctr">
                                  <a:solidFill>
                                    <a:sysClr val="windowText" lastClr="000000"/>
                                  </a:solidFill>
                                  <a:prstDash val="solid"/>
                                  <a:miter lim="800000"/>
                                  <a:tailEnd type="triangle"/>
                                </a:ln>
                                <a:effectLst/>
                              </wps:spPr>
                              <wps:bodyPr/>
                            </wps:wsp>
                            <wps:wsp>
                              <wps:cNvPr id="2666" name="Conector fuera de página 2666"/>
                              <wps:cNvSpPr/>
                              <wps:spPr>
                                <a:xfrm>
                                  <a:off x="1039142" y="6108044"/>
                                  <a:ext cx="321013" cy="341490"/>
                                </a:xfrm>
                                <a:prstGeom prst="flowChartOffpageConnec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667" name="Conector recto de flecha 2667"/>
                              <wps:cNvCnPr/>
                              <wps:spPr>
                                <a:xfrm>
                                  <a:off x="1194580" y="5747300"/>
                                  <a:ext cx="5069" cy="360744"/>
                                </a:xfrm>
                                <a:prstGeom prst="straightConnector1">
                                  <a:avLst/>
                                </a:prstGeom>
                                <a:noFill/>
                                <a:ln w="6350" cap="flat" cmpd="sng" algn="ctr">
                                  <a:solidFill>
                                    <a:sysClr val="windowText" lastClr="000000"/>
                                  </a:solidFill>
                                  <a:prstDash val="solid"/>
                                  <a:miter lim="800000"/>
                                  <a:tailEnd type="triangle"/>
                                </a:ln>
                                <a:effectLst/>
                              </wps:spPr>
                              <wps:bodyPr/>
                            </wps:wsp>
                            <wps:wsp>
                              <wps:cNvPr id="2668" name="Conector recto de flecha 23"/>
                              <wps:cNvCnPr/>
                              <wps:spPr>
                                <a:xfrm rot="5400000">
                                  <a:off x="2296171" y="2335360"/>
                                  <a:ext cx="466928" cy="417015"/>
                                </a:xfrm>
                                <a:prstGeom prst="bentConnector2">
                                  <a:avLst/>
                                </a:prstGeom>
                                <a:noFill/>
                                <a:ln w="6350" cap="flat" cmpd="sng" algn="ctr">
                                  <a:solidFill>
                                    <a:sysClr val="windowText" lastClr="000000"/>
                                  </a:solidFill>
                                  <a:prstDash val="solid"/>
                                  <a:miter lim="800000"/>
                                  <a:tailEnd type="triangle"/>
                                </a:ln>
                                <a:effectLst/>
                              </wps:spPr>
                              <wps:bodyPr/>
                            </wps:wsp>
                            <wps:wsp>
                              <wps:cNvPr id="2669" name="Proceso 2669"/>
                              <wps:cNvSpPr/>
                              <wps:spPr>
                                <a:xfrm>
                                  <a:off x="1673101" y="3375565"/>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5</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670" name="Proceso 2670"/>
                              <wps:cNvSpPr/>
                              <wps:spPr>
                                <a:xfrm>
                                  <a:off x="870580" y="5387355"/>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7</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671" name="Conector recto de flecha 23"/>
                              <wps:cNvCnPr/>
                              <wps:spPr>
                                <a:xfrm rot="10800000" flipH="1">
                                  <a:off x="851125" y="2777206"/>
                                  <a:ext cx="822001" cy="2071799"/>
                                </a:xfrm>
                                <a:prstGeom prst="bentConnector3">
                                  <a:avLst>
                                    <a:gd name="adj1" fmla="val -53845"/>
                                  </a:avLst>
                                </a:prstGeom>
                                <a:noFill/>
                                <a:ln w="6350" cap="flat" cmpd="sng" algn="ctr">
                                  <a:solidFill>
                                    <a:sysClr val="windowText" lastClr="000000"/>
                                  </a:solidFill>
                                  <a:prstDash val="solid"/>
                                  <a:miter lim="800000"/>
                                  <a:tailEnd type="triangle"/>
                                </a:ln>
                                <a:effectLst/>
                              </wps:spPr>
                              <wps:bodyPr/>
                            </wps:wsp>
                            <wps:wsp>
                              <wps:cNvPr id="2672" name="Conector fuera de página 2672"/>
                              <wps:cNvSpPr/>
                              <wps:spPr>
                                <a:xfrm>
                                  <a:off x="980776" y="1726698"/>
                                  <a:ext cx="320675" cy="340995"/>
                                </a:xfrm>
                                <a:prstGeom prst="flowChartOffpageConnector">
                                  <a:avLst/>
                                </a:prstGeom>
                                <a:noFill/>
                                <a:ln w="6350" cap="flat" cmpd="sng" algn="ctr">
                                  <a:solidFill>
                                    <a:sysClr val="windowText" lastClr="000000"/>
                                  </a:solidFill>
                                  <a:prstDash val="solid"/>
                                  <a:miter lim="800000"/>
                                </a:ln>
                                <a:effectLst/>
                              </wps:spPr>
                              <wps:txbx>
                                <w:txbxContent>
                                  <w:p w:rsidR="009C6E0D" w:rsidRDefault="009C6E0D" w:rsidP="00747AA2">
                                    <w:pPr>
                                      <w:pStyle w:val="NormalWeb"/>
                                      <w:spacing w:before="0" w:beforeAutospacing="0" w:after="0" w:afterAutospacing="0"/>
                                      <w:jc w:val="center"/>
                                    </w:pPr>
                                    <w:r>
                                      <w:rPr>
                                        <w:rFonts w:ascii="Arial" w:eastAsia="MS Mincho" w:hAnsi="Arial"/>
                                        <w:color w:val="000000"/>
                                        <w:sz w:val="20"/>
                                        <w:szCs w:val="20"/>
                                      </w:rPr>
                                      <w:t>B</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673" name="Conector recto de flecha 23"/>
                              <wps:cNvCnPr/>
                              <wps:spPr>
                                <a:xfrm rot="16200000" flipH="1">
                                  <a:off x="1304300" y="1904413"/>
                                  <a:ext cx="529640" cy="856013"/>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c:wpc>
                        </a:graphicData>
                      </a:graphic>
                      <wp14:sizeRelH relativeFrom="margin">
                        <wp14:pctWidth>0</wp14:pctWidth>
                      </wp14:sizeRelH>
                      <wp14:sizeRelV relativeFrom="margin">
                        <wp14:pctHeight>0</wp14:pctHeight>
                      </wp14:sizeRelV>
                    </wp:anchor>
                  </w:drawing>
                </mc:Choice>
                <mc:Fallback>
                  <w:pict>
                    <v:group w14:anchorId="472F9BAF" id="Lienzo 1651" o:spid="_x0000_s1759" editas="canvas" style="position:absolute;left:0;text-align:left;margin-left:-130.65pt;margin-top:2.35pt;width:375.3pt;height:514.7pt;z-index:253904896;mso-position-horizontal-relative:text;mso-position-vertical-relative:text;mso-width-relative:margin;mso-height-relative:margin" coordsize="47663,65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">
                      <v:shape id="_x0000_s1760" type="#_x0000_t75" style="position:absolute;width:47663;height:65366;visibility:visible;mso-wrap-style:square">
                        <v:fill o:detectmouseclick="t"/>
                        <v:path o:connecttype="none"/>
                      </v:shape>
                      <v:shape id="Terminador 2627" o:spid="_x0000_s1761" type="#_x0000_t116" style="position:absolute;left:680;top:876;width:6192;height:2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" filled="f" strokecolor="windowText" strokeweight=".5pt">
                        <v:path arrowok="t"/>
                        <o:lock v:ext="edit" aspectratio="t"/>
                        <v:textbox inset="1mm,1mm,1mm,1mm">
                          <w:txbxContent>
                            <w:p w:rsidR="009C6E0D" w:rsidRPr="00747AA2" w:rsidRDefault="009C6E0D" w:rsidP="00747AA2">
                              <w:pPr>
                                <w:jc w:val="center"/>
                                <w:rPr>
                                  <w:rFonts w:ascii="Arial" w:hAnsi="Arial" w:cs="Arial"/>
                                  <w:color w:val="000000"/>
                                  <w:sz w:val="18"/>
                                  <w:szCs w:val="18"/>
                                </w:rPr>
                              </w:pPr>
                              <w:r w:rsidRPr="00747AA2">
                                <w:rPr>
                                  <w:rFonts w:ascii="Arial" w:hAnsi="Arial" w:cs="Arial"/>
                                  <w:color w:val="000000"/>
                                  <w:sz w:val="18"/>
                                  <w:szCs w:val="18"/>
                                </w:rPr>
                                <w:t>Inicio</w:t>
                              </w:r>
                            </w:p>
                          </w:txbxContent>
                        </v:textbox>
                      </v:shape>
                      <v:shapetype id="_x0000_t109" coordsize="21600,21600" o:spt="109" path="m,l,21600r21600,l21600,xe">
                        <v:stroke joinstyle="miter"/>
                        <v:path gradientshapeok="t" o:connecttype="rect"/>
                      </v:shapetype>
                      <v:shape id="Proceso 2628" o:spid="_x0000_s1762" type="#_x0000_t109" style="position:absolute;left:489;top:7685;width:6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1</w:t>
                              </w:r>
                            </w:p>
                          </w:txbxContent>
                        </v:textbox>
                      </v:shape>
                      <v:shape id="Proceso 2629" o:spid="_x0000_s1763" type="#_x0000_t109" style="position:absolute;left:16731;top:12452;width:648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2</w:t>
                              </w:r>
                            </w:p>
                          </w:txbxContent>
                        </v:textbox>
                      </v:shape>
                      <v:shape id="Proceso 2630" o:spid="_x0000_s1764" type="#_x0000_t109" style="position:absolute;left:24141;top:19504;width:6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3</w:t>
                              </w:r>
                            </w:p>
                          </w:txbxContent>
                        </v:textbox>
                      </v:shape>
                      <v:shape id="Conector recto de flecha 2631" o:spid="_x0000_s1765" type="#_x0000_t32" style="position:absolute;left:3729;top:3594;width:47;height:40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" strokecolor="windowText" strokeweight=".5pt">
                        <v:stroke endarrow="block" joinstyle="miter"/>
                      </v:shape>
                      <v:shape id="Conector recto de flecha 23" o:spid="_x0000_s1766" type="#_x0000_t33" style="position:absolute;left:8747;top:6267;width:2966;height:1300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" strokecolor="windowText" strokeweight=".5pt">
                        <v:stroke endarrow="block"/>
                      </v:shape>
                      <v:shape id="Conector recto de flecha 23" o:spid="_x0000_s1767" type="#_x0000_t33" style="position:absolute;left:19429;top:16593;width:5253;height:417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" strokecolor="windowText" strokeweight=".5pt">
                        <v:stroke endarrow="block"/>
                      </v:shape>
                      <v:shape id="Conector recto de flecha 23" o:spid="_x0000_s1768" type="#_x0000_t33" style="position:absolute;left:15462;top:37078;width:4231;height:478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" strokecolor="windowText" strokeweight=".5pt">
                        <v:stroke endarrow="block"/>
                      </v:shape>
                      <v:shape id="Conector recto de flecha 2658" o:spid="_x0000_s1769" type="#_x0000_t32" style="position:absolute;left:19971;top:29573;width:0;height:41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" strokecolor="windowText" strokeweight=".5pt">
                        <v:stroke endarrow="block" joinstyle="miter"/>
                      </v:shape>
                      <v:shape id="Proceso 2659" o:spid="_x0000_s1770" type="#_x0000_t109" style="position:absolute;left:16731;top:25973;width:6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4</w:t>
                              </w:r>
                            </w:p>
                          </w:txbxContent>
                        </v:textbox>
                      </v:shape>
                      <v:shape id="Proceso 2660" o:spid="_x0000_s1771" type="#_x0000_t109" style="position:absolute;left:8705;top:39786;width:6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6</w:t>
                              </w:r>
                            </w:p>
                          </w:txbxContent>
                        </v:textbox>
                      </v:shape>
                      <v:shape id="Decisión 2661" o:spid="_x0000_s1772" type="#_x0000_t110" style="position:absolute;left:8511;top:46692;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" filled="f" strokecolor="windowText" strokeweight=".5pt">
                        <v:textbox inset="1mm,1mm,1mm,1mm">
                          <w:txbxContent>
                            <w:p w:rsidR="009C6E0D" w:rsidRPr="00FD7763" w:rsidRDefault="009C6E0D" w:rsidP="00747AA2">
                              <w:pPr>
                                <w:jc w:val="center"/>
                                <w:rPr>
                                  <w:rFonts w:ascii="Arial" w:hAnsi="Arial" w:cs="Arial"/>
                                  <w:color w:val="000000"/>
                                  <w:sz w:val="20"/>
                                </w:rPr>
                              </w:pPr>
                            </w:p>
                          </w:txbxContent>
                        </v:textbox>
                      </v:shape>
                      <v:shape id="Proceso 2662" o:spid="_x0000_s1773" type="#_x0000_t109" style="position:absolute;left:10619;top:49702;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" filled="f" stroked="f"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Si</w:t>
                              </w:r>
                            </w:p>
                          </w:txbxContent>
                        </v:textbox>
                      </v:shape>
                      <v:shape id="Proceso 2663" o:spid="_x0000_s1774" type="#_x0000_t109" style="position:absolute;left:6306;top:45038;width:5819;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" filled="f" stroked="f" strokeweight=".5pt">
                        <v:textbox inset="1mm,1mm,1mm,1mm">
                          <w:txbxContent>
                            <w:p w:rsidR="009C6E0D" w:rsidRDefault="009C6E0D" w:rsidP="00747AA2">
                              <w:pPr>
                                <w:jc w:val="center"/>
                              </w:pPr>
                              <w:r w:rsidRPr="00FD7763">
                                <w:rPr>
                                  <w:rFonts w:ascii="Arial" w:hAnsi="Arial" w:cs="Arial"/>
                                  <w:color w:val="000000"/>
                                  <w:sz w:val="20"/>
                                </w:rPr>
                                <w:t>No</w:t>
                              </w:r>
                            </w:p>
                          </w:txbxContent>
                        </v:textbox>
                      </v:shape>
                      <v:shape id="Conector recto de flecha 2664" o:spid="_x0000_s1775" type="#_x0000_t32" style="position:absolute;left:11915;top:50291;width:30;height:3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" strokecolor="windowText" strokeweight=".5pt">
                        <v:stroke endarrow="block" joinstyle="miter"/>
                      </v:shape>
                      <v:shape id="Conector recto de flecha 2665" o:spid="_x0000_s1776" type="#_x0000_t32" style="position:absolute;left:11915;top:43386;width:30;height:33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" strokecolor="windowText" strokeweight=".5pt">
                        <v:stroke endarrow="block" joinstyle="miter"/>
                      </v:shape>
                      <v:shape id="Conector fuera de página 2666" o:spid="_x0000_s1777" type="#_x0000_t177" style="position:absolute;left:10391;top:61080;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A</w:t>
                              </w:r>
                            </w:p>
                          </w:txbxContent>
                        </v:textbox>
                      </v:shape>
                      <v:shape id="Conector recto de flecha 2667" o:spid="_x0000_s1778" type="#_x0000_t32" style="position:absolute;left:11945;top:57473;width:51;height:36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" strokecolor="windowText" strokeweight=".5pt">
                        <v:stroke endarrow="block" joinstyle="miter"/>
                      </v:shape>
                      <v:shape id="Conector recto de flecha 23" o:spid="_x0000_s1779" type="#_x0000_t33" style="position:absolute;left:22961;top:23354;width:4669;height:417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" strokecolor="windowText" strokeweight=".5pt">
                        <v:stroke endarrow="block"/>
                      </v:shape>
                      <v:shape id="Proceso 2669" o:spid="_x0000_s1780" type="#_x0000_t109" style="position:absolute;left:16731;top:33755;width:6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5</w:t>
                              </w:r>
                            </w:p>
                          </w:txbxContent>
                        </v:textbox>
                      </v:shape>
                      <v:shape id="Proceso 2670" o:spid="_x0000_s1781" type="#_x0000_t109" style="position:absolute;left:8705;top:53873;width:6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7</w:t>
                              </w:r>
                            </w:p>
                          </w:txbxContent>
                        </v:textbox>
                      </v:shape>
                      <v:shape id="Conector recto de flecha 23" o:spid="_x0000_s1782" type="#_x0000_t34" style="position:absolute;left:8511;top:27772;width:8220;height:2071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" adj="-11631" strokecolor="windowText" strokeweight=".5pt">
                        <v:stroke endarrow="block"/>
                      </v:shape>
                      <v:shape id="Conector fuera de página 2672" o:spid="_x0000_s1783" type="#_x0000_t177" style="position:absolute;left:9807;top:17266;width:3207;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" filled="f" strokecolor="windowText" strokeweight=".5pt">
                        <v:textbox inset="1mm,1mm,1mm,1mm">
                          <w:txbxContent>
                            <w:p w:rsidR="009C6E0D" w:rsidRDefault="009C6E0D" w:rsidP="00747AA2">
                              <w:pPr>
                                <w:pStyle w:val="NormalWeb"/>
                                <w:spacing w:before="0" w:beforeAutospacing="0" w:after="0" w:afterAutospacing="0"/>
                                <w:jc w:val="center"/>
                              </w:pPr>
                              <w:r>
                                <w:rPr>
                                  <w:rFonts w:ascii="Arial" w:eastAsia="MS Mincho" w:hAnsi="Arial"/>
                                  <w:color w:val="000000"/>
                                  <w:sz w:val="20"/>
                                  <w:szCs w:val="20"/>
                                </w:rPr>
                                <w:t>B</w:t>
                              </w:r>
                            </w:p>
                          </w:txbxContent>
                        </v:textbox>
                      </v:shape>
                      <v:shape id="Conector recto de flecha 23" o:spid="_x0000_s1784" type="#_x0000_t34" style="position:absolute;left:13043;top:19044;width:5296;height:85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" strokecolor="windowText" strokeweight=".5pt">
                        <v:stroke endarrow="block"/>
                      </v:shape>
                    </v:group>
                  </w:pict>
                </mc:Fallback>
              </mc:AlternateContent>
            </w:r>
          </w:p>
        </w:tc>
        <w:tc>
          <w:tcPr>
            <w:tcW w:w="636" w:type="pct"/>
            <w:tcBorders>
              <w:top w:val="single" w:sz="4" w:space="0" w:color="auto"/>
            </w:tcBorders>
          </w:tcPr>
          <w:p w:rsidR="00747AA2" w:rsidRPr="00437A93" w:rsidRDefault="00747AA2" w:rsidP="001E2444">
            <w:pPr>
              <w:ind w:left="-79"/>
              <w:jc w:val="both"/>
              <w:rPr>
                <w:rFonts w:ascii="Arial" w:hAnsi="Arial" w:cs="Arial"/>
                <w:bCs/>
                <w:snapToGrid w:val="0"/>
                <w:sz w:val="20"/>
                <w:szCs w:val="20"/>
              </w:rPr>
            </w:pPr>
          </w:p>
        </w:tc>
        <w:tc>
          <w:tcPr>
            <w:tcW w:w="621" w:type="pct"/>
            <w:tcBorders>
              <w:top w:val="single" w:sz="4" w:space="0" w:color="auto"/>
            </w:tcBorders>
          </w:tcPr>
          <w:p w:rsidR="00747AA2" w:rsidRPr="00437A93" w:rsidRDefault="00747AA2" w:rsidP="001E2444">
            <w:pPr>
              <w:ind w:left="-79"/>
              <w:jc w:val="both"/>
              <w:rPr>
                <w:rFonts w:ascii="Arial" w:hAnsi="Arial" w:cs="Arial"/>
                <w:bCs/>
                <w:snapToGrid w:val="0"/>
                <w:sz w:val="20"/>
                <w:szCs w:val="20"/>
              </w:rPr>
            </w:pPr>
          </w:p>
        </w:tc>
        <w:tc>
          <w:tcPr>
            <w:tcW w:w="694" w:type="pct"/>
            <w:tcBorders>
              <w:top w:val="single" w:sz="4" w:space="0" w:color="auto"/>
            </w:tcBorders>
          </w:tcPr>
          <w:p w:rsidR="00747AA2" w:rsidRPr="00437A93" w:rsidRDefault="00747AA2" w:rsidP="001E2444">
            <w:pPr>
              <w:ind w:left="-79"/>
              <w:jc w:val="both"/>
              <w:rPr>
                <w:rFonts w:ascii="Arial" w:hAnsi="Arial" w:cs="Arial"/>
                <w:bCs/>
                <w:snapToGrid w:val="0"/>
                <w:sz w:val="20"/>
                <w:szCs w:val="20"/>
              </w:rPr>
            </w:pPr>
          </w:p>
        </w:tc>
        <w:tc>
          <w:tcPr>
            <w:tcW w:w="1151" w:type="pct"/>
            <w:tcBorders>
              <w:top w:val="single" w:sz="4" w:space="0" w:color="auto"/>
            </w:tcBorders>
          </w:tcPr>
          <w:p w:rsidR="00A12B73" w:rsidRDefault="00A12B73" w:rsidP="00A12B73">
            <w:pPr>
              <w:ind w:left="19"/>
              <w:jc w:val="center"/>
              <w:rPr>
                <w:rFonts w:ascii="Arial" w:hAnsi="Arial" w:cs="Arial"/>
                <w:bCs/>
                <w:snapToGrid w:val="0"/>
                <w:sz w:val="18"/>
                <w:szCs w:val="20"/>
              </w:rPr>
            </w:pPr>
            <w:r>
              <w:rPr>
                <w:rFonts w:ascii="Arial" w:hAnsi="Arial" w:cs="Arial"/>
                <w:bCs/>
                <w:snapToGrid w:val="0"/>
                <w:sz w:val="18"/>
                <w:szCs w:val="20"/>
              </w:rPr>
              <w:t>Inicia procedimiento</w:t>
            </w:r>
          </w:p>
          <w:p w:rsidR="00FF7FBF" w:rsidRDefault="00FF7FBF" w:rsidP="00A12B73">
            <w:pPr>
              <w:ind w:left="19"/>
              <w:jc w:val="center"/>
              <w:rPr>
                <w:rFonts w:ascii="Arial" w:hAnsi="Arial" w:cs="Arial"/>
                <w:bCs/>
                <w:snapToGrid w:val="0"/>
                <w:sz w:val="18"/>
                <w:szCs w:val="20"/>
              </w:rPr>
            </w:pPr>
          </w:p>
          <w:p w:rsidR="00747AA2" w:rsidRDefault="00747AA2" w:rsidP="00A12B73">
            <w:pPr>
              <w:numPr>
                <w:ilvl w:val="0"/>
                <w:numId w:val="39"/>
              </w:numPr>
              <w:ind w:left="302" w:hanging="302"/>
              <w:jc w:val="both"/>
              <w:rPr>
                <w:rFonts w:ascii="Arial" w:hAnsi="Arial" w:cs="Arial"/>
                <w:bCs/>
                <w:snapToGrid w:val="0"/>
                <w:sz w:val="18"/>
                <w:szCs w:val="20"/>
              </w:rPr>
            </w:pPr>
            <w:r w:rsidRPr="00A12B73">
              <w:rPr>
                <w:rFonts w:ascii="Arial" w:hAnsi="Arial" w:cs="Arial"/>
                <w:bCs/>
                <w:snapToGrid w:val="0"/>
                <w:sz w:val="18"/>
                <w:szCs w:val="20"/>
              </w:rPr>
              <w:t>Solicita en paralelo, a la Unidad de Capacitación y a la Dirección de Capacitación Interna, la propuesta de cursos de oferta académica del año siguiente, a fin de poder presentarla a la Comisión de Administración, a más tardar en la segunda semana del mes de noviembre.</w:t>
            </w:r>
          </w:p>
          <w:p w:rsidR="00A12B73" w:rsidRPr="00A12B73" w:rsidRDefault="00A12B73" w:rsidP="00A12B73">
            <w:pPr>
              <w:ind w:left="302"/>
              <w:jc w:val="both"/>
              <w:rPr>
                <w:rFonts w:ascii="Arial" w:hAnsi="Arial" w:cs="Arial"/>
                <w:bCs/>
                <w:snapToGrid w:val="0"/>
                <w:sz w:val="18"/>
                <w:szCs w:val="20"/>
              </w:rPr>
            </w:pP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tcPr>
          <w:p w:rsidR="00747AA2" w:rsidRDefault="00747AA2" w:rsidP="00A12B73">
            <w:pPr>
              <w:numPr>
                <w:ilvl w:val="0"/>
                <w:numId w:val="39"/>
              </w:numPr>
              <w:ind w:left="302" w:hanging="302"/>
              <w:jc w:val="both"/>
              <w:rPr>
                <w:rFonts w:ascii="Arial" w:hAnsi="Arial" w:cs="Arial"/>
                <w:bCs/>
                <w:snapToGrid w:val="0"/>
                <w:sz w:val="18"/>
                <w:szCs w:val="20"/>
              </w:rPr>
            </w:pPr>
            <w:r w:rsidRPr="00A12B73">
              <w:rPr>
                <w:rFonts w:ascii="Arial" w:hAnsi="Arial" w:cs="Arial"/>
                <w:bCs/>
                <w:snapToGrid w:val="0"/>
                <w:sz w:val="18"/>
                <w:szCs w:val="20"/>
              </w:rPr>
              <w:t>Solicita a la Dirección de Tecnologías Educativas, los cursos en línea disponibles para el siguiente año.</w:t>
            </w:r>
          </w:p>
          <w:p w:rsidR="00A12B73" w:rsidRPr="00A12B73" w:rsidRDefault="00A12B73" w:rsidP="00A12B73">
            <w:pPr>
              <w:ind w:left="302"/>
              <w:jc w:val="both"/>
              <w:rPr>
                <w:rFonts w:ascii="Arial" w:hAnsi="Arial" w:cs="Arial"/>
                <w:bCs/>
                <w:snapToGrid w:val="0"/>
                <w:sz w:val="18"/>
                <w:szCs w:val="20"/>
              </w:rPr>
            </w:pP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tcPr>
          <w:p w:rsidR="00747AA2" w:rsidRDefault="00747AA2" w:rsidP="00A12B73">
            <w:pPr>
              <w:numPr>
                <w:ilvl w:val="0"/>
                <w:numId w:val="39"/>
              </w:numPr>
              <w:ind w:left="302" w:hanging="302"/>
              <w:jc w:val="both"/>
              <w:rPr>
                <w:rFonts w:ascii="Arial" w:hAnsi="Arial" w:cs="Arial"/>
                <w:bCs/>
                <w:snapToGrid w:val="0"/>
                <w:sz w:val="18"/>
                <w:szCs w:val="20"/>
              </w:rPr>
            </w:pPr>
            <w:r w:rsidRPr="00A12B73">
              <w:rPr>
                <w:rFonts w:ascii="Arial" w:hAnsi="Arial" w:cs="Arial"/>
                <w:bCs/>
                <w:snapToGrid w:val="0"/>
                <w:sz w:val="18"/>
                <w:szCs w:val="20"/>
              </w:rPr>
              <w:t>Informa a la Dirección de Capacitación Interna, los cursos disponibles, objetivos, planes de estudio y horas de estudio.</w:t>
            </w:r>
          </w:p>
          <w:p w:rsidR="00A12B73" w:rsidRPr="00A12B73" w:rsidRDefault="00A12B73" w:rsidP="00A12B73">
            <w:pPr>
              <w:ind w:left="302"/>
              <w:jc w:val="both"/>
              <w:rPr>
                <w:rFonts w:ascii="Arial" w:hAnsi="Arial" w:cs="Arial"/>
                <w:bCs/>
                <w:snapToGrid w:val="0"/>
                <w:sz w:val="18"/>
                <w:szCs w:val="20"/>
              </w:rPr>
            </w:pP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tcPr>
          <w:p w:rsidR="00747AA2" w:rsidRDefault="00747AA2" w:rsidP="00A12B73">
            <w:pPr>
              <w:numPr>
                <w:ilvl w:val="0"/>
                <w:numId w:val="39"/>
              </w:numPr>
              <w:ind w:left="302" w:hanging="302"/>
              <w:jc w:val="both"/>
              <w:rPr>
                <w:rFonts w:ascii="Arial" w:hAnsi="Arial" w:cs="Arial"/>
                <w:bCs/>
                <w:snapToGrid w:val="0"/>
                <w:sz w:val="18"/>
                <w:szCs w:val="20"/>
              </w:rPr>
            </w:pPr>
            <w:r w:rsidRPr="00A12B73">
              <w:rPr>
                <w:rFonts w:ascii="Arial" w:hAnsi="Arial" w:cs="Arial"/>
                <w:bCs/>
                <w:snapToGrid w:val="0"/>
                <w:sz w:val="18"/>
                <w:szCs w:val="20"/>
              </w:rPr>
              <w:t>Revisa propuesta de cursos.</w:t>
            </w:r>
          </w:p>
          <w:p w:rsidR="00A12B73" w:rsidRPr="00A12B73" w:rsidRDefault="00A12B73" w:rsidP="00A12B73">
            <w:pPr>
              <w:ind w:left="302"/>
              <w:jc w:val="both"/>
              <w:rPr>
                <w:rFonts w:ascii="Arial" w:hAnsi="Arial" w:cs="Arial"/>
                <w:bCs/>
                <w:snapToGrid w:val="0"/>
                <w:sz w:val="18"/>
                <w:szCs w:val="20"/>
              </w:rPr>
            </w:pPr>
          </w:p>
          <w:p w:rsidR="00747AA2" w:rsidRDefault="00747AA2" w:rsidP="00A12B73">
            <w:pPr>
              <w:numPr>
                <w:ilvl w:val="0"/>
                <w:numId w:val="39"/>
              </w:numPr>
              <w:ind w:left="302" w:hanging="302"/>
              <w:jc w:val="both"/>
              <w:rPr>
                <w:rFonts w:ascii="Arial" w:hAnsi="Arial" w:cs="Arial"/>
                <w:bCs/>
                <w:snapToGrid w:val="0"/>
                <w:sz w:val="18"/>
                <w:szCs w:val="20"/>
              </w:rPr>
            </w:pPr>
            <w:r w:rsidRPr="00A12B73">
              <w:rPr>
                <w:rFonts w:ascii="Arial" w:hAnsi="Arial" w:cs="Arial"/>
                <w:bCs/>
                <w:snapToGrid w:val="0"/>
                <w:sz w:val="18"/>
                <w:szCs w:val="20"/>
              </w:rPr>
              <w:t>Elabora justificación y proyecto de oferta académica para presentar a la Unidad de Capacitación.</w:t>
            </w:r>
          </w:p>
          <w:p w:rsidR="00A12B73" w:rsidRPr="00A12B73" w:rsidRDefault="00A12B73" w:rsidP="00A12B73">
            <w:pPr>
              <w:ind w:left="302"/>
              <w:jc w:val="both"/>
              <w:rPr>
                <w:rFonts w:ascii="Arial" w:hAnsi="Arial" w:cs="Arial"/>
                <w:bCs/>
                <w:snapToGrid w:val="0"/>
                <w:sz w:val="18"/>
                <w:szCs w:val="20"/>
              </w:rPr>
            </w:pP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tcPr>
          <w:p w:rsidR="00747AA2" w:rsidRDefault="00747AA2" w:rsidP="00A12B73">
            <w:pPr>
              <w:numPr>
                <w:ilvl w:val="0"/>
                <w:numId w:val="39"/>
              </w:numPr>
              <w:ind w:left="302" w:hanging="302"/>
              <w:jc w:val="both"/>
              <w:rPr>
                <w:rFonts w:ascii="Arial" w:hAnsi="Arial" w:cs="Arial"/>
                <w:bCs/>
                <w:snapToGrid w:val="0"/>
                <w:sz w:val="18"/>
                <w:szCs w:val="20"/>
              </w:rPr>
            </w:pPr>
            <w:r w:rsidRPr="00A12B73">
              <w:rPr>
                <w:rFonts w:ascii="Arial" w:hAnsi="Arial" w:cs="Arial"/>
                <w:bCs/>
                <w:snapToGrid w:val="0"/>
                <w:sz w:val="18"/>
                <w:szCs w:val="20"/>
              </w:rPr>
              <w:t>Revisa proyecto de oferta académica.</w:t>
            </w:r>
          </w:p>
          <w:p w:rsidR="00A12B73" w:rsidRPr="00A12B73" w:rsidRDefault="00A12B73" w:rsidP="00A12B73">
            <w:pPr>
              <w:ind w:left="302"/>
              <w:jc w:val="both"/>
              <w:rPr>
                <w:rFonts w:ascii="Arial" w:hAnsi="Arial" w:cs="Arial"/>
                <w:bCs/>
                <w:snapToGrid w:val="0"/>
                <w:sz w:val="18"/>
                <w:szCs w:val="20"/>
              </w:rPr>
            </w:pPr>
          </w:p>
          <w:p w:rsidR="00747AA2" w:rsidRPr="00A12B73" w:rsidRDefault="00747AA2" w:rsidP="00A12B73">
            <w:pPr>
              <w:ind w:left="302"/>
              <w:jc w:val="both"/>
              <w:rPr>
                <w:rFonts w:ascii="Arial" w:hAnsi="Arial" w:cs="Arial"/>
                <w:bCs/>
                <w:snapToGrid w:val="0"/>
                <w:sz w:val="18"/>
                <w:szCs w:val="20"/>
              </w:rPr>
            </w:pPr>
            <w:r w:rsidRPr="00A12B73">
              <w:rPr>
                <w:rFonts w:ascii="Arial" w:hAnsi="Arial" w:cs="Arial"/>
                <w:bCs/>
                <w:snapToGrid w:val="0"/>
                <w:sz w:val="18"/>
                <w:szCs w:val="20"/>
              </w:rPr>
              <w:t>¿Valida el proyecto?</w:t>
            </w:r>
          </w:p>
          <w:p w:rsidR="00747AA2" w:rsidRPr="00A12B73" w:rsidRDefault="00747AA2" w:rsidP="00A12B73">
            <w:pPr>
              <w:ind w:left="302"/>
              <w:jc w:val="both"/>
              <w:rPr>
                <w:rFonts w:ascii="Arial" w:hAnsi="Arial" w:cs="Arial"/>
                <w:bCs/>
                <w:snapToGrid w:val="0"/>
                <w:sz w:val="18"/>
                <w:szCs w:val="20"/>
              </w:rPr>
            </w:pPr>
            <w:r w:rsidRPr="00A12B73">
              <w:rPr>
                <w:rFonts w:ascii="Arial" w:hAnsi="Arial" w:cs="Arial"/>
                <w:b/>
                <w:bCs/>
                <w:snapToGrid w:val="0"/>
                <w:sz w:val="18"/>
                <w:szCs w:val="20"/>
              </w:rPr>
              <w:t>Sí.</w:t>
            </w:r>
            <w:r w:rsidRPr="00A12B73">
              <w:rPr>
                <w:rFonts w:ascii="Arial" w:hAnsi="Arial" w:cs="Arial"/>
                <w:bCs/>
                <w:snapToGrid w:val="0"/>
                <w:sz w:val="18"/>
                <w:szCs w:val="20"/>
              </w:rPr>
              <w:t xml:space="preserve"> Continúa en la actividad 7.</w:t>
            </w:r>
          </w:p>
          <w:p w:rsidR="00747AA2" w:rsidRDefault="00747AA2" w:rsidP="00A12B73">
            <w:pPr>
              <w:ind w:left="302"/>
              <w:jc w:val="both"/>
              <w:rPr>
                <w:rFonts w:ascii="Arial" w:hAnsi="Arial" w:cs="Arial"/>
                <w:bCs/>
                <w:snapToGrid w:val="0"/>
                <w:sz w:val="18"/>
                <w:szCs w:val="20"/>
              </w:rPr>
            </w:pPr>
            <w:r w:rsidRPr="00A12B73">
              <w:rPr>
                <w:rFonts w:ascii="Arial" w:hAnsi="Arial" w:cs="Arial"/>
                <w:b/>
                <w:bCs/>
                <w:snapToGrid w:val="0"/>
                <w:sz w:val="18"/>
                <w:szCs w:val="20"/>
              </w:rPr>
              <w:t>No.</w:t>
            </w:r>
            <w:r w:rsidRPr="00A12B73">
              <w:rPr>
                <w:rFonts w:ascii="Arial" w:hAnsi="Arial" w:cs="Arial"/>
                <w:bCs/>
                <w:snapToGrid w:val="0"/>
                <w:sz w:val="18"/>
                <w:szCs w:val="20"/>
              </w:rPr>
              <w:t xml:space="preserve"> Continúa en la actividad 4.</w:t>
            </w:r>
          </w:p>
          <w:p w:rsidR="00A12B73" w:rsidRPr="00A12B73" w:rsidRDefault="00A12B73" w:rsidP="00A12B73">
            <w:pPr>
              <w:ind w:left="302" w:hanging="302"/>
              <w:jc w:val="both"/>
              <w:rPr>
                <w:rFonts w:ascii="Arial" w:hAnsi="Arial" w:cs="Arial"/>
                <w:bCs/>
                <w:snapToGrid w:val="0"/>
                <w:sz w:val="18"/>
                <w:szCs w:val="20"/>
              </w:rPr>
            </w:pPr>
          </w:p>
          <w:p w:rsidR="00747AA2" w:rsidRPr="00A12B73" w:rsidRDefault="00747AA2" w:rsidP="00A12B73">
            <w:pPr>
              <w:numPr>
                <w:ilvl w:val="0"/>
                <w:numId w:val="39"/>
              </w:numPr>
              <w:ind w:left="302" w:hanging="302"/>
              <w:jc w:val="both"/>
              <w:rPr>
                <w:rFonts w:ascii="Arial" w:hAnsi="Arial" w:cs="Arial"/>
                <w:bCs/>
                <w:snapToGrid w:val="0"/>
                <w:sz w:val="18"/>
                <w:szCs w:val="20"/>
              </w:rPr>
            </w:pPr>
            <w:r w:rsidRPr="00A12B73">
              <w:rPr>
                <w:rFonts w:ascii="Arial" w:hAnsi="Arial" w:cs="Arial"/>
                <w:bCs/>
                <w:snapToGrid w:val="0"/>
                <w:sz w:val="18"/>
                <w:szCs w:val="20"/>
              </w:rPr>
              <w:t>Remite para validación a la Dirección del Centro.</w:t>
            </w:r>
          </w:p>
        </w:tc>
      </w:tr>
      <w:tr w:rsidR="00747AA2" w:rsidRPr="00437A93" w:rsidTr="00747AA2">
        <w:tc>
          <w:tcPr>
            <w:tcW w:w="554" w:type="pct"/>
            <w:tcBorders>
              <w:top w:val="single" w:sz="4" w:space="0" w:color="auto"/>
              <w:bottom w:val="single" w:sz="4" w:space="0" w:color="auto"/>
            </w:tcBorders>
            <w:vAlign w:val="center"/>
          </w:tcPr>
          <w:p w:rsidR="00747AA2" w:rsidRPr="00437A93" w:rsidRDefault="00747AA2" w:rsidP="001E2444">
            <w:pPr>
              <w:jc w:val="center"/>
              <w:rPr>
                <w:rFonts w:ascii="Arial" w:hAnsi="Arial" w:cs="Arial"/>
                <w:b/>
                <w:color w:val="000000"/>
                <w:sz w:val="18"/>
                <w:szCs w:val="18"/>
                <w:lang w:eastAsia="es-MX"/>
              </w:rPr>
            </w:pPr>
            <w:r w:rsidRPr="00437A93">
              <w:rPr>
                <w:rFonts w:ascii="Arial" w:hAnsi="Arial" w:cs="Arial"/>
                <w:b/>
                <w:color w:val="000000"/>
                <w:sz w:val="18"/>
                <w:szCs w:val="18"/>
                <w:lang w:eastAsia="es-MX"/>
              </w:rPr>
              <w:lastRenderedPageBreak/>
              <w:t>Dirección del Centro</w:t>
            </w:r>
          </w:p>
        </w:tc>
        <w:tc>
          <w:tcPr>
            <w:tcW w:w="671" w:type="pct"/>
            <w:tcBorders>
              <w:top w:val="single" w:sz="4" w:space="0" w:color="auto"/>
              <w:bottom w:val="single" w:sz="4" w:space="0" w:color="auto"/>
            </w:tcBorders>
            <w:vAlign w:val="center"/>
          </w:tcPr>
          <w:p w:rsidR="00747AA2" w:rsidRPr="00437A93" w:rsidRDefault="00747AA2" w:rsidP="001E2444">
            <w:pPr>
              <w:jc w:val="center"/>
              <w:rPr>
                <w:rFonts w:ascii="Arial" w:hAnsi="Arial" w:cs="Arial"/>
                <w:b/>
                <w:color w:val="000000"/>
                <w:sz w:val="18"/>
                <w:szCs w:val="18"/>
              </w:rPr>
            </w:pPr>
            <w:r w:rsidRPr="00437A93">
              <w:rPr>
                <w:rFonts w:ascii="Arial" w:hAnsi="Arial" w:cs="Arial"/>
                <w:b/>
                <w:color w:val="000000"/>
                <w:sz w:val="18"/>
                <w:szCs w:val="18"/>
              </w:rPr>
              <w:t>Unidad de Capacitación</w:t>
            </w:r>
          </w:p>
        </w:tc>
        <w:tc>
          <w:tcPr>
            <w:tcW w:w="671" w:type="pct"/>
            <w:tcBorders>
              <w:top w:val="single" w:sz="4" w:space="0" w:color="auto"/>
              <w:bottom w:val="single" w:sz="4" w:space="0" w:color="auto"/>
            </w:tcBorders>
            <w:vAlign w:val="center"/>
          </w:tcPr>
          <w:p w:rsidR="00747AA2" w:rsidRPr="00437A93" w:rsidRDefault="00747AA2" w:rsidP="001E2444">
            <w:pPr>
              <w:jc w:val="center"/>
              <w:rPr>
                <w:rFonts w:ascii="Arial" w:hAnsi="Arial" w:cs="Arial"/>
                <w:b/>
                <w:color w:val="000000"/>
                <w:sz w:val="18"/>
                <w:szCs w:val="18"/>
              </w:rPr>
            </w:pPr>
            <w:r w:rsidRPr="00437A93">
              <w:rPr>
                <w:rFonts w:ascii="Arial" w:hAnsi="Arial" w:cs="Arial"/>
                <w:b/>
                <w:color w:val="000000"/>
                <w:sz w:val="18"/>
                <w:szCs w:val="18"/>
              </w:rPr>
              <w:t>Dirección de Capacitación Interna</w:t>
            </w:r>
          </w:p>
        </w:tc>
        <w:tc>
          <w:tcPr>
            <w:tcW w:w="636" w:type="pct"/>
            <w:tcBorders>
              <w:top w:val="single" w:sz="4" w:space="0" w:color="auto"/>
              <w:bottom w:val="single" w:sz="4" w:space="0" w:color="auto"/>
            </w:tcBorders>
            <w:vAlign w:val="center"/>
          </w:tcPr>
          <w:p w:rsidR="00747AA2" w:rsidRPr="00437A93" w:rsidRDefault="00747AA2" w:rsidP="001E2444">
            <w:pPr>
              <w:jc w:val="center"/>
              <w:rPr>
                <w:rFonts w:ascii="Arial" w:hAnsi="Arial" w:cs="Arial"/>
                <w:b/>
                <w:color w:val="000000"/>
                <w:sz w:val="18"/>
                <w:szCs w:val="18"/>
              </w:rPr>
            </w:pPr>
            <w:r w:rsidRPr="00437A93">
              <w:rPr>
                <w:rFonts w:ascii="Arial" w:hAnsi="Arial" w:cs="Arial"/>
                <w:b/>
                <w:color w:val="000000"/>
                <w:sz w:val="18"/>
                <w:szCs w:val="18"/>
              </w:rPr>
              <w:t>Dirección de Tecnologías Educativas</w:t>
            </w:r>
          </w:p>
        </w:tc>
        <w:tc>
          <w:tcPr>
            <w:tcW w:w="621" w:type="pct"/>
            <w:tcBorders>
              <w:top w:val="single" w:sz="4" w:space="0" w:color="auto"/>
              <w:bottom w:val="single" w:sz="4" w:space="0" w:color="auto"/>
            </w:tcBorders>
            <w:vAlign w:val="center"/>
          </w:tcPr>
          <w:p w:rsidR="00747AA2" w:rsidRPr="00437A93" w:rsidRDefault="00747AA2" w:rsidP="001E2444">
            <w:pPr>
              <w:jc w:val="center"/>
              <w:rPr>
                <w:rFonts w:ascii="Arial" w:hAnsi="Arial" w:cs="Arial"/>
                <w:b/>
                <w:color w:val="000000"/>
                <w:sz w:val="18"/>
                <w:szCs w:val="18"/>
              </w:rPr>
            </w:pPr>
            <w:r w:rsidRPr="00437A93">
              <w:rPr>
                <w:rFonts w:ascii="Arial" w:hAnsi="Arial" w:cs="Arial"/>
                <w:b/>
                <w:color w:val="000000"/>
                <w:sz w:val="18"/>
                <w:szCs w:val="18"/>
              </w:rPr>
              <w:t>Comité de Carrera</w:t>
            </w:r>
          </w:p>
        </w:tc>
        <w:tc>
          <w:tcPr>
            <w:tcW w:w="694" w:type="pct"/>
            <w:tcBorders>
              <w:top w:val="single" w:sz="4" w:space="0" w:color="auto"/>
              <w:bottom w:val="single" w:sz="4" w:space="0" w:color="auto"/>
            </w:tcBorders>
            <w:vAlign w:val="center"/>
          </w:tcPr>
          <w:p w:rsidR="00747AA2" w:rsidRPr="00437A93" w:rsidRDefault="00747AA2" w:rsidP="001E2444">
            <w:pPr>
              <w:jc w:val="center"/>
              <w:rPr>
                <w:rFonts w:ascii="Arial" w:hAnsi="Arial" w:cs="Arial"/>
                <w:b/>
                <w:color w:val="000000"/>
                <w:sz w:val="18"/>
                <w:szCs w:val="18"/>
              </w:rPr>
            </w:pPr>
            <w:r w:rsidRPr="00437A93">
              <w:rPr>
                <w:rFonts w:ascii="Arial" w:hAnsi="Arial" w:cs="Arial"/>
                <w:b/>
                <w:color w:val="000000"/>
                <w:sz w:val="18"/>
                <w:szCs w:val="18"/>
              </w:rPr>
              <w:t>Secretaría Académica</w:t>
            </w:r>
          </w:p>
        </w:tc>
        <w:tc>
          <w:tcPr>
            <w:tcW w:w="1151" w:type="pct"/>
            <w:tcBorders>
              <w:top w:val="single" w:sz="4" w:space="0" w:color="auto"/>
              <w:bottom w:val="single" w:sz="4" w:space="0" w:color="auto"/>
            </w:tcBorders>
            <w:vAlign w:val="center"/>
          </w:tcPr>
          <w:p w:rsidR="00747AA2" w:rsidRPr="00437A93" w:rsidRDefault="00747AA2" w:rsidP="001E2444">
            <w:pPr>
              <w:jc w:val="center"/>
              <w:rPr>
                <w:rFonts w:ascii="Arial" w:hAnsi="Arial" w:cs="Arial"/>
                <w:b/>
                <w:bCs/>
                <w:snapToGrid w:val="0"/>
                <w:sz w:val="20"/>
                <w:szCs w:val="20"/>
              </w:rPr>
            </w:pPr>
            <w:r w:rsidRPr="00437A93">
              <w:rPr>
                <w:rFonts w:ascii="Arial" w:hAnsi="Arial" w:cs="Arial"/>
                <w:b/>
                <w:bCs/>
                <w:snapToGrid w:val="0"/>
                <w:sz w:val="20"/>
                <w:szCs w:val="20"/>
              </w:rPr>
              <w:t>Actividades</w:t>
            </w: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r w:rsidRPr="00437A93">
              <w:rPr>
                <w:rFonts w:ascii="Arial" w:hAnsi="Arial" w:cs="Arial"/>
                <w:noProof/>
                <w:color w:val="000000"/>
                <w:sz w:val="18"/>
                <w:szCs w:val="20"/>
                <w:lang w:eastAsia="es-MX"/>
              </w:rPr>
              <mc:AlternateContent>
                <mc:Choice Requires="wpc">
                  <w:drawing>
                    <wp:anchor distT="0" distB="0" distL="114300" distR="114300" simplePos="0" relativeHeight="253905920" behindDoc="0" locked="0" layoutInCell="1" allowOverlap="1" wp14:anchorId="7471A85B" wp14:editId="4754B12E">
                      <wp:simplePos x="0" y="0"/>
                      <wp:positionH relativeFrom="column">
                        <wp:posOffset>-1689478</wp:posOffset>
                      </wp:positionH>
                      <wp:positionV relativeFrom="paragraph">
                        <wp:posOffset>29183</wp:posOffset>
                      </wp:positionV>
                      <wp:extent cx="4766310" cy="6877456"/>
                      <wp:effectExtent l="0" t="0" r="0" b="0"/>
                      <wp:wrapNone/>
                      <wp:docPr id="1658" name="Lienzo 165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674" name="Proceso 2674"/>
                              <wps:cNvSpPr/>
                              <wps:spPr>
                                <a:xfrm>
                                  <a:off x="68450" y="768560"/>
                                  <a:ext cx="648000" cy="360000"/>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8</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675" name="Proceso 2675"/>
                              <wps:cNvSpPr/>
                              <wps:spPr>
                                <a:xfrm>
                                  <a:off x="60402" y="2344439"/>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9</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676" name="Proceso 2676"/>
                              <wps:cNvSpPr/>
                              <wps:spPr>
                                <a:xfrm>
                                  <a:off x="1635931" y="2816214"/>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10</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677" name="Conector recto de flecha 2677"/>
                              <wps:cNvCnPr/>
                              <wps:spPr>
                                <a:xfrm>
                                  <a:off x="392254" y="398428"/>
                                  <a:ext cx="196" cy="370132"/>
                                </a:xfrm>
                                <a:prstGeom prst="straightConnector1">
                                  <a:avLst/>
                                </a:prstGeom>
                                <a:noFill/>
                                <a:ln w="6350" cap="flat" cmpd="sng" algn="ctr">
                                  <a:solidFill>
                                    <a:sysClr val="windowText" lastClr="000000"/>
                                  </a:solidFill>
                                  <a:prstDash val="solid"/>
                                  <a:miter lim="800000"/>
                                  <a:tailEnd type="triangle"/>
                                </a:ln>
                                <a:effectLst/>
                              </wps:spPr>
                              <wps:bodyPr/>
                            </wps:wsp>
                            <wps:wsp>
                              <wps:cNvPr id="2678" name="Conector recto de flecha 23"/>
                              <wps:cNvCnPr/>
                              <wps:spPr>
                                <a:xfrm flipV="1">
                                  <a:off x="1532062" y="2996187"/>
                                  <a:ext cx="751869" cy="2047000"/>
                                </a:xfrm>
                                <a:prstGeom prst="bentConnector3">
                                  <a:avLst>
                                    <a:gd name="adj1" fmla="val 130404"/>
                                  </a:avLst>
                                </a:prstGeom>
                                <a:noFill/>
                                <a:ln w="6350" cap="flat" cmpd="sng" algn="ctr">
                                  <a:solidFill>
                                    <a:sysClr val="windowText" lastClr="000000"/>
                                  </a:solidFill>
                                  <a:prstDash val="solid"/>
                                  <a:miter lim="800000"/>
                                  <a:tailEnd type="triangle"/>
                                </a:ln>
                                <a:effectLst/>
                              </wps:spPr>
                              <wps:bodyPr/>
                            </wps:wsp>
                            <wps:wsp>
                              <wps:cNvPr id="2679" name="Conector recto de flecha 23"/>
                              <wps:cNvCnPr/>
                              <wps:spPr>
                                <a:xfrm rot="16200000" flipH="1">
                                  <a:off x="864265" y="2224520"/>
                                  <a:ext cx="291803" cy="1251529"/>
                                </a:xfrm>
                                <a:prstGeom prst="bentConnector2">
                                  <a:avLst/>
                                </a:prstGeom>
                                <a:noFill/>
                                <a:ln w="6350" cap="flat" cmpd="sng" algn="ctr">
                                  <a:solidFill>
                                    <a:sysClr val="windowText" lastClr="000000"/>
                                  </a:solidFill>
                                  <a:prstDash val="solid"/>
                                  <a:miter lim="800000"/>
                                  <a:tailEnd type="triangle"/>
                                </a:ln>
                                <a:effectLst/>
                              </wps:spPr>
                              <wps:bodyPr/>
                            </wps:wsp>
                            <wps:wsp>
                              <wps:cNvPr id="2680" name="Conector recto de flecha 2680"/>
                              <wps:cNvCnPr/>
                              <wps:spPr>
                                <a:xfrm>
                                  <a:off x="1959931" y="3176105"/>
                                  <a:ext cx="0" cy="384225"/>
                                </a:xfrm>
                                <a:prstGeom prst="straightConnector1">
                                  <a:avLst/>
                                </a:prstGeom>
                                <a:noFill/>
                                <a:ln w="6350" cap="flat" cmpd="sng" algn="ctr">
                                  <a:solidFill>
                                    <a:sysClr val="windowText" lastClr="000000"/>
                                  </a:solidFill>
                                  <a:prstDash val="solid"/>
                                  <a:miter lim="800000"/>
                                  <a:tailEnd type="triangle"/>
                                </a:ln>
                                <a:effectLst/>
                              </wps:spPr>
                              <wps:bodyPr/>
                            </wps:wsp>
                            <wps:wsp>
                              <wps:cNvPr id="2681" name="Proceso 2681"/>
                              <wps:cNvSpPr/>
                              <wps:spPr>
                                <a:xfrm>
                                  <a:off x="1635931" y="3560390"/>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11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682" name="Proceso 2682"/>
                              <wps:cNvSpPr/>
                              <wps:spPr>
                                <a:xfrm>
                                  <a:off x="870582" y="5572073"/>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13</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683" name="Decisión 2683"/>
                              <wps:cNvSpPr/>
                              <wps:spPr>
                                <a:xfrm>
                                  <a:off x="48994" y="1546140"/>
                                  <a:ext cx="680936" cy="359945"/>
                                </a:xfrm>
                                <a:prstGeom prst="flowChartDecision">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684" name="Proceso 2684"/>
                              <wps:cNvSpPr/>
                              <wps:spPr>
                                <a:xfrm>
                                  <a:off x="0" y="1819124"/>
                                  <a:ext cx="581971" cy="291893"/>
                                </a:xfrm>
                                <a:prstGeom prst="flowChartProcess">
                                  <a:avLst/>
                                </a:prstGeom>
                                <a:noFill/>
                                <a:ln w="6350" cap="flat" cmpd="sng" algn="ctr">
                                  <a:no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Si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685" name="Proceso 2685"/>
                              <wps:cNvSpPr/>
                              <wps:spPr>
                                <a:xfrm>
                                  <a:off x="351697" y="1381317"/>
                                  <a:ext cx="581971" cy="291893"/>
                                </a:xfrm>
                                <a:prstGeom prst="flowChartProcess">
                                  <a:avLst/>
                                </a:prstGeom>
                                <a:noFill/>
                                <a:ln w="6350" cap="flat" cmpd="sng" algn="ctr">
                                  <a:noFill/>
                                  <a:prstDash val="solid"/>
                                  <a:miter lim="800000"/>
                                </a:ln>
                                <a:effectLst/>
                              </wps:spPr>
                              <wps:txbx>
                                <w:txbxContent>
                                  <w:p w:rsidR="009C6E0D" w:rsidRDefault="009C6E0D" w:rsidP="00747AA2">
                                    <w:pPr>
                                      <w:jc w:val="center"/>
                                    </w:pPr>
                                    <w:r w:rsidRPr="00FD7763">
                                      <w:rPr>
                                        <w:rFonts w:ascii="Arial" w:hAnsi="Arial" w:cs="Arial"/>
                                        <w:color w:val="000000"/>
                                        <w:sz w:val="20"/>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686" name="Conector recto de flecha 2686"/>
                              <wps:cNvCnPr/>
                              <wps:spPr>
                                <a:xfrm flipH="1">
                                  <a:off x="384402" y="1906085"/>
                                  <a:ext cx="5060" cy="438354"/>
                                </a:xfrm>
                                <a:prstGeom prst="straightConnector1">
                                  <a:avLst/>
                                </a:prstGeom>
                                <a:noFill/>
                                <a:ln w="6350" cap="flat" cmpd="sng" algn="ctr">
                                  <a:solidFill>
                                    <a:sysClr val="windowText" lastClr="000000"/>
                                  </a:solidFill>
                                  <a:prstDash val="solid"/>
                                  <a:miter lim="800000"/>
                                  <a:tailEnd type="triangle"/>
                                </a:ln>
                                <a:effectLst/>
                              </wps:spPr>
                              <wps:bodyPr/>
                            </wps:wsp>
                            <wps:wsp>
                              <wps:cNvPr id="2687" name="Conector recto de flecha 2687"/>
                              <wps:cNvCnPr/>
                              <wps:spPr>
                                <a:xfrm flipH="1">
                                  <a:off x="389462" y="1128560"/>
                                  <a:ext cx="2988" cy="417580"/>
                                </a:xfrm>
                                <a:prstGeom prst="straightConnector1">
                                  <a:avLst/>
                                </a:prstGeom>
                                <a:noFill/>
                                <a:ln w="6350" cap="flat" cmpd="sng" algn="ctr">
                                  <a:solidFill>
                                    <a:sysClr val="windowText" lastClr="000000"/>
                                  </a:solidFill>
                                  <a:prstDash val="solid"/>
                                  <a:miter lim="800000"/>
                                  <a:tailEnd type="triangle"/>
                                </a:ln>
                                <a:effectLst/>
                              </wps:spPr>
                              <wps:bodyPr/>
                            </wps:wsp>
                            <wps:wsp>
                              <wps:cNvPr id="236" name="Conector fuera de página 236"/>
                              <wps:cNvSpPr/>
                              <wps:spPr>
                                <a:xfrm>
                                  <a:off x="231747" y="56938"/>
                                  <a:ext cx="321013" cy="341490"/>
                                </a:xfrm>
                                <a:prstGeom prst="flowChartOffpageConnec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39" name="Conector recto de flecha 239"/>
                              <wps:cNvCnPr/>
                              <wps:spPr>
                                <a:xfrm flipH="1">
                                  <a:off x="1191639" y="5932018"/>
                                  <a:ext cx="2943" cy="467354"/>
                                </a:xfrm>
                                <a:prstGeom prst="straightConnector1">
                                  <a:avLst/>
                                </a:prstGeom>
                                <a:noFill/>
                                <a:ln w="6350" cap="flat" cmpd="sng" algn="ctr">
                                  <a:solidFill>
                                    <a:sysClr val="windowText" lastClr="000000"/>
                                  </a:solidFill>
                                  <a:prstDash val="solid"/>
                                  <a:miter lim="800000"/>
                                  <a:tailEnd type="triangle"/>
                                </a:ln>
                                <a:effectLst/>
                              </wps:spPr>
                              <wps:bodyPr/>
                            </wps:wsp>
                            <wps:wsp>
                              <wps:cNvPr id="240" name="Conector recto de flecha 23"/>
                              <wps:cNvCnPr/>
                              <wps:spPr>
                                <a:xfrm rot="5400000">
                                  <a:off x="1556873" y="3882045"/>
                                  <a:ext cx="364768" cy="441349"/>
                                </a:xfrm>
                                <a:prstGeom prst="bentConnector2">
                                  <a:avLst/>
                                </a:prstGeom>
                                <a:noFill/>
                                <a:ln w="6350" cap="flat" cmpd="sng" algn="ctr">
                                  <a:solidFill>
                                    <a:sysClr val="windowText" lastClr="000000"/>
                                  </a:solidFill>
                                  <a:prstDash val="solid"/>
                                  <a:miter lim="800000"/>
                                  <a:tailEnd type="triangle"/>
                                </a:ln>
                                <a:effectLst/>
                              </wps:spPr>
                              <wps:bodyPr/>
                            </wps:wsp>
                            <wps:wsp>
                              <wps:cNvPr id="241" name="Proceso 241"/>
                              <wps:cNvSpPr/>
                              <wps:spPr>
                                <a:xfrm>
                                  <a:off x="870582" y="4105130"/>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12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42" name="Conector fuera de página 242"/>
                              <wps:cNvSpPr/>
                              <wps:spPr>
                                <a:xfrm>
                                  <a:off x="1807628" y="1554998"/>
                                  <a:ext cx="321013" cy="341490"/>
                                </a:xfrm>
                                <a:prstGeom prst="flowChartOffpageConnec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B</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43" name="Conector recto de flecha 243"/>
                              <wps:cNvCnPr/>
                              <wps:spPr>
                                <a:xfrm flipV="1">
                                  <a:off x="729930" y="1725743"/>
                                  <a:ext cx="1077698" cy="370"/>
                                </a:xfrm>
                                <a:prstGeom prst="straightConnector1">
                                  <a:avLst/>
                                </a:prstGeom>
                                <a:noFill/>
                                <a:ln w="6350" cap="flat" cmpd="sng" algn="ctr">
                                  <a:solidFill>
                                    <a:sysClr val="windowText" lastClr="000000"/>
                                  </a:solidFill>
                                  <a:prstDash val="solid"/>
                                  <a:miter lim="800000"/>
                                  <a:tailEnd type="triangle"/>
                                </a:ln>
                                <a:effectLst/>
                              </wps:spPr>
                              <wps:bodyPr/>
                            </wps:wsp>
                            <wps:wsp>
                              <wps:cNvPr id="244" name="Decisión 244"/>
                              <wps:cNvSpPr/>
                              <wps:spPr>
                                <a:xfrm>
                                  <a:off x="851126" y="4863214"/>
                                  <a:ext cx="680936" cy="359945"/>
                                </a:xfrm>
                                <a:prstGeom prst="flowChartDecision">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45" name="Proceso 245"/>
                              <wps:cNvSpPr/>
                              <wps:spPr>
                                <a:xfrm>
                                  <a:off x="708402" y="5145662"/>
                                  <a:ext cx="581971" cy="291893"/>
                                </a:xfrm>
                                <a:prstGeom prst="flowChartProcess">
                                  <a:avLst/>
                                </a:prstGeom>
                                <a:noFill/>
                                <a:ln w="6350" cap="flat" cmpd="sng" algn="ctr">
                                  <a:no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Si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46" name="Proceso 246"/>
                              <wps:cNvSpPr/>
                              <wps:spPr>
                                <a:xfrm>
                                  <a:off x="1153829" y="4698391"/>
                                  <a:ext cx="581971" cy="291893"/>
                                </a:xfrm>
                                <a:prstGeom prst="flowChartProcess">
                                  <a:avLst/>
                                </a:prstGeom>
                                <a:noFill/>
                                <a:ln w="6350" cap="flat" cmpd="sng" algn="ctr">
                                  <a:noFill/>
                                  <a:prstDash val="solid"/>
                                  <a:miter lim="800000"/>
                                </a:ln>
                                <a:effectLst/>
                              </wps:spPr>
                              <wps:txbx>
                                <w:txbxContent>
                                  <w:p w:rsidR="009C6E0D" w:rsidRDefault="009C6E0D" w:rsidP="00747AA2">
                                    <w:pPr>
                                      <w:jc w:val="center"/>
                                    </w:pPr>
                                    <w:r w:rsidRPr="00FD7763">
                                      <w:rPr>
                                        <w:rFonts w:ascii="Arial" w:hAnsi="Arial" w:cs="Arial"/>
                                        <w:color w:val="000000"/>
                                        <w:sz w:val="20"/>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49" name="Conector recto de flecha 249"/>
                              <wps:cNvCnPr/>
                              <wps:spPr>
                                <a:xfrm flipH="1">
                                  <a:off x="1191594" y="4465075"/>
                                  <a:ext cx="2988" cy="398139"/>
                                </a:xfrm>
                                <a:prstGeom prst="straightConnector1">
                                  <a:avLst/>
                                </a:prstGeom>
                                <a:noFill/>
                                <a:ln w="6350" cap="flat" cmpd="sng" algn="ctr">
                                  <a:solidFill>
                                    <a:sysClr val="windowText" lastClr="000000"/>
                                  </a:solidFill>
                                  <a:prstDash val="solid"/>
                                  <a:miter lim="800000"/>
                                  <a:tailEnd type="triangle"/>
                                </a:ln>
                                <a:effectLst/>
                              </wps:spPr>
                              <wps:bodyPr/>
                            </wps:wsp>
                            <wps:wsp>
                              <wps:cNvPr id="257" name="Conector recto de flecha 257"/>
                              <wps:cNvCnPr/>
                              <wps:spPr>
                                <a:xfrm>
                                  <a:off x="1191594" y="5223159"/>
                                  <a:ext cx="2988" cy="348914"/>
                                </a:xfrm>
                                <a:prstGeom prst="straightConnector1">
                                  <a:avLst/>
                                </a:prstGeom>
                                <a:noFill/>
                                <a:ln w="6350" cap="flat" cmpd="sng" algn="ctr">
                                  <a:solidFill>
                                    <a:sysClr val="windowText" lastClr="000000"/>
                                  </a:solidFill>
                                  <a:prstDash val="solid"/>
                                  <a:miter lim="800000"/>
                                  <a:tailEnd type="triangle"/>
                                </a:ln>
                                <a:effectLst/>
                              </wps:spPr>
                              <wps:bodyPr/>
                            </wps:wsp>
                            <wps:wsp>
                              <wps:cNvPr id="261" name="Conector fuera de página 261"/>
                              <wps:cNvSpPr/>
                              <wps:spPr>
                                <a:xfrm>
                                  <a:off x="1031132" y="6399372"/>
                                  <a:ext cx="321013" cy="341490"/>
                                </a:xfrm>
                                <a:prstGeom prst="flowChartOffpageConnec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C</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62" name="Conector fuera de página 262"/>
                              <wps:cNvSpPr/>
                              <wps:spPr>
                                <a:xfrm>
                                  <a:off x="2637599" y="1564610"/>
                                  <a:ext cx="321013" cy="341490"/>
                                </a:xfrm>
                                <a:prstGeom prst="flowChartOffpageConnec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63" name="Conector recto de flecha 23"/>
                              <wps:cNvCnPr/>
                              <wps:spPr>
                                <a:xfrm rot="5400000">
                                  <a:off x="1923962" y="1942070"/>
                                  <a:ext cx="910114" cy="838175"/>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c:wpc>
                        </a:graphicData>
                      </a:graphic>
                      <wp14:sizeRelH relativeFrom="margin">
                        <wp14:pctWidth>0</wp14:pctWidth>
                      </wp14:sizeRelH>
                      <wp14:sizeRelV relativeFrom="margin">
                        <wp14:pctHeight>0</wp14:pctHeight>
                      </wp14:sizeRelV>
                    </wp:anchor>
                  </w:drawing>
                </mc:Choice>
                <mc:Fallback>
                  <w:pict>
                    <v:group w14:anchorId="7471A85B" id="Lienzo 1658" o:spid="_x0000_s1785" editas="canvas" style="position:absolute;left:0;text-align:left;margin-left:-133.05pt;margin-top:2.3pt;width:375.3pt;height:541.55pt;z-index:253905920;mso-position-horizontal-relative:text;mso-position-vertical-relative:text;mso-width-relative:margin;mso-height-relative:margin" coordsize="47663,6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">
                      <v:shape id="_x0000_s1786" type="#_x0000_t75" style="position:absolute;width:47663;height:68770;visibility:visible;mso-wrap-style:square">
                        <v:fill o:detectmouseclick="t"/>
                        <v:path o:connecttype="none"/>
                      </v:shape>
                      <v:shape id="Proceso 2674" o:spid="_x0000_s1787" type="#_x0000_t109" style="position:absolute;left:684;top:7685;width:6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8</w:t>
                              </w:r>
                            </w:p>
                          </w:txbxContent>
                        </v:textbox>
                      </v:shape>
                      <v:shape id="Proceso 2675" o:spid="_x0000_s1788" type="#_x0000_t109" style="position:absolute;left:604;top:23444;width:648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9</w:t>
                              </w:r>
                            </w:p>
                          </w:txbxContent>
                        </v:textbox>
                      </v:shape>
                      <v:shape id="Proceso 2676" o:spid="_x0000_s1789" type="#_x0000_t109" style="position:absolute;left:16359;top:28162;width:648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10</w:t>
                              </w:r>
                            </w:p>
                          </w:txbxContent>
                        </v:textbox>
                      </v:shape>
                      <v:shape id="Conector recto de flecha 2677" o:spid="_x0000_s1790" type="#_x0000_t32" style="position:absolute;left:3922;top:3984;width:2;height:3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" strokecolor="windowText" strokeweight=".5pt">
                        <v:stroke endarrow="block" joinstyle="miter"/>
                      </v:shape>
                      <v:shape id="Conector recto de flecha 23" o:spid="_x0000_s1791" type="#_x0000_t34" style="position:absolute;left:15320;top:29961;width:7519;height:2047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" adj="28167" strokecolor="windowText" strokeweight=".5pt">
                        <v:stroke endarrow="block"/>
                      </v:shape>
                      <v:shape id="Conector recto de flecha 23" o:spid="_x0000_s1792" type="#_x0000_t33" style="position:absolute;left:8643;top:22244;width:2918;height:1251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" strokecolor="windowText" strokeweight=".5pt">
                        <v:stroke endarrow="block"/>
                      </v:shape>
                      <v:shape id="Conector recto de flecha 2680" o:spid="_x0000_s1793" type="#_x0000_t32" style="position:absolute;left:19599;top:31761;width:0;height:3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" strokecolor="windowText" strokeweight=".5pt">
                        <v:stroke endarrow="block" joinstyle="miter"/>
                      </v:shape>
                      <v:shape id="Proceso 2681" o:spid="_x0000_s1794" type="#_x0000_t109" style="position:absolute;left:16359;top:35603;width:6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11</w:t>
                              </w:r>
                            </w:p>
                          </w:txbxContent>
                        </v:textbox>
                      </v:shape>
                      <v:shape id="Proceso 2682" o:spid="_x0000_s1795" type="#_x0000_t109" style="position:absolute;left:8705;top:55720;width:6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13</w:t>
                              </w:r>
                            </w:p>
                          </w:txbxContent>
                        </v:textbox>
                      </v:shape>
                      <v:shape id="Decisión 2683" o:spid="_x0000_s1796" type="#_x0000_t110" style="position:absolute;left:489;top:15461;width:681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" filled="f" strokecolor="windowText" strokeweight=".5pt">
                        <v:textbox inset="1mm,1mm,1mm,1mm">
                          <w:txbxContent>
                            <w:p w:rsidR="009C6E0D" w:rsidRPr="00FD7763" w:rsidRDefault="009C6E0D" w:rsidP="00747AA2">
                              <w:pPr>
                                <w:jc w:val="center"/>
                                <w:rPr>
                                  <w:rFonts w:ascii="Arial" w:hAnsi="Arial" w:cs="Arial"/>
                                  <w:color w:val="000000"/>
                                  <w:sz w:val="20"/>
                                </w:rPr>
                              </w:pPr>
                            </w:p>
                          </w:txbxContent>
                        </v:textbox>
                      </v:shape>
                      <v:shape id="Proceso 2684" o:spid="_x0000_s1797" type="#_x0000_t109" style="position:absolute;top:18191;width:5819;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" filled="f" stroked="f"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Si</w:t>
                              </w:r>
                            </w:p>
                          </w:txbxContent>
                        </v:textbox>
                      </v:shape>
                      <v:shape id="Proceso 2685" o:spid="_x0000_s1798" type="#_x0000_t109" style="position:absolute;left:3516;top:13813;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" filled="f" stroked="f" strokeweight=".5pt">
                        <v:textbox inset="1mm,1mm,1mm,1mm">
                          <w:txbxContent>
                            <w:p w:rsidR="009C6E0D" w:rsidRDefault="009C6E0D" w:rsidP="00747AA2">
                              <w:pPr>
                                <w:jc w:val="center"/>
                              </w:pPr>
                              <w:r w:rsidRPr="00FD7763">
                                <w:rPr>
                                  <w:rFonts w:ascii="Arial" w:hAnsi="Arial" w:cs="Arial"/>
                                  <w:color w:val="000000"/>
                                  <w:sz w:val="20"/>
                                </w:rPr>
                                <w:t>No</w:t>
                              </w:r>
                            </w:p>
                          </w:txbxContent>
                        </v:textbox>
                      </v:shape>
                      <v:shape id="Conector recto de flecha 2686" o:spid="_x0000_s1799" type="#_x0000_t32" style="position:absolute;left:3844;top:19060;width:50;height:43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" strokecolor="windowText" strokeweight=".5pt">
                        <v:stroke endarrow="block" joinstyle="miter"/>
                      </v:shape>
                      <v:shape id="Conector recto de flecha 2687" o:spid="_x0000_s1800" type="#_x0000_t32" style="position:absolute;left:3894;top:11285;width:30;height:41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" strokecolor="windowText" strokeweight=".5pt">
                        <v:stroke endarrow="block" joinstyle="miter"/>
                      </v:shape>
                      <v:shape id="Conector fuera de página 236" o:spid="_x0000_s1801" type="#_x0000_t177" style="position:absolute;left:2317;top:569;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A</w:t>
                              </w:r>
                            </w:p>
                          </w:txbxContent>
                        </v:textbox>
                      </v:shape>
                      <v:shape id="Conector recto de flecha 239" o:spid="_x0000_s1802" type="#_x0000_t32" style="position:absolute;left:11916;top:59320;width:29;height:46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" strokecolor="windowText" strokeweight=".5pt">
                        <v:stroke endarrow="block" joinstyle="miter"/>
                      </v:shape>
                      <v:shape id="Conector recto de flecha 23" o:spid="_x0000_s1803" type="#_x0000_t33" style="position:absolute;left:15568;top:38820;width:3648;height:441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" strokecolor="windowText" strokeweight=".5pt">
                        <v:stroke endarrow="block"/>
                      </v:shape>
                      <v:shape id="Proceso 241" o:spid="_x0000_s1804" type="#_x0000_t109" style="position:absolute;left:8705;top:41051;width:648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12</w:t>
                              </w:r>
                            </w:p>
                          </w:txbxContent>
                        </v:textbox>
                      </v:shape>
                      <v:shape id="Conector fuera de página 242" o:spid="_x0000_s1805" type="#_x0000_t177" style="position:absolute;left:18076;top:15549;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B</w:t>
                              </w:r>
                            </w:p>
                          </w:txbxContent>
                        </v:textbox>
                      </v:shape>
                      <v:shape id="Conector recto de flecha 243" o:spid="_x0000_s1806" type="#_x0000_t32" style="position:absolute;left:7299;top:17257;width:10777;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" strokecolor="windowText" strokeweight=".5pt">
                        <v:stroke endarrow="block" joinstyle="miter"/>
                      </v:shape>
                      <v:shape id="Decisión 244" o:spid="_x0000_s1807" type="#_x0000_t110" style="position:absolute;left:8511;top:48632;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" filled="f" strokecolor="windowText" strokeweight=".5pt">
                        <v:textbox inset="1mm,1mm,1mm,1mm">
                          <w:txbxContent>
                            <w:p w:rsidR="009C6E0D" w:rsidRPr="00FD7763" w:rsidRDefault="009C6E0D" w:rsidP="00747AA2">
                              <w:pPr>
                                <w:jc w:val="center"/>
                                <w:rPr>
                                  <w:rFonts w:ascii="Arial" w:hAnsi="Arial" w:cs="Arial"/>
                                  <w:color w:val="000000"/>
                                  <w:sz w:val="20"/>
                                </w:rPr>
                              </w:pPr>
                            </w:p>
                          </w:txbxContent>
                        </v:textbox>
                      </v:shape>
                      <v:shape id="Proceso 245" o:spid="_x0000_s1808" type="#_x0000_t109" style="position:absolute;left:7084;top:51456;width:5819;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" filled="f" stroked="f"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Si</w:t>
                              </w:r>
                            </w:p>
                          </w:txbxContent>
                        </v:textbox>
                      </v:shape>
                      <v:shape id="Proceso 246" o:spid="_x0000_s1809" type="#_x0000_t109" style="position:absolute;left:11538;top:46983;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" filled="f" stroked="f" strokeweight=".5pt">
                        <v:textbox inset="1mm,1mm,1mm,1mm">
                          <w:txbxContent>
                            <w:p w:rsidR="009C6E0D" w:rsidRDefault="009C6E0D" w:rsidP="00747AA2">
                              <w:pPr>
                                <w:jc w:val="center"/>
                              </w:pPr>
                              <w:r w:rsidRPr="00FD7763">
                                <w:rPr>
                                  <w:rFonts w:ascii="Arial" w:hAnsi="Arial" w:cs="Arial"/>
                                  <w:color w:val="000000"/>
                                  <w:sz w:val="20"/>
                                </w:rPr>
                                <w:t>No</w:t>
                              </w:r>
                            </w:p>
                          </w:txbxContent>
                        </v:textbox>
                      </v:shape>
                      <v:shape id="Conector recto de flecha 249" o:spid="_x0000_s1810" type="#_x0000_t32" style="position:absolute;left:11915;top:44650;width:30;height:39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" strokecolor="windowText" strokeweight=".5pt">
                        <v:stroke endarrow="block" joinstyle="miter"/>
                      </v:shape>
                      <v:shape id="Conector recto de flecha 257" o:spid="_x0000_s1811" type="#_x0000_t32" style="position:absolute;left:11915;top:52231;width:30;height:3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" strokecolor="windowText" strokeweight=".5pt">
                        <v:stroke endarrow="block" joinstyle="miter"/>
                      </v:shape>
                      <v:shape id="Conector fuera de página 261" o:spid="_x0000_s1812" type="#_x0000_t177" style="position:absolute;left:10311;top:63993;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C</w:t>
                              </w:r>
                            </w:p>
                          </w:txbxContent>
                        </v:textbox>
                      </v:shape>
                      <v:shape id="Conector fuera de página 262" o:spid="_x0000_s1813" type="#_x0000_t177" style="position:absolute;left:26375;top:15646;width:3211;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D</w:t>
                              </w:r>
                            </w:p>
                          </w:txbxContent>
                        </v:textbox>
                      </v:shape>
                      <v:shape id="Conector recto de flecha 23" o:spid="_x0000_s1814" type="#_x0000_t34" style="position:absolute;left:19239;top:19421;width:9101;height:838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" strokecolor="windowText" strokeweight=".5pt">
                        <v:stroke endarrow="block"/>
                      </v:shape>
                    </v:group>
                  </w:pict>
                </mc:Fallback>
              </mc:AlternateContent>
            </w: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tcPr>
          <w:p w:rsidR="00747AA2" w:rsidRDefault="00747AA2" w:rsidP="00A12B73">
            <w:pPr>
              <w:ind w:left="302" w:hanging="302"/>
              <w:jc w:val="both"/>
              <w:rPr>
                <w:rFonts w:ascii="Arial" w:hAnsi="Arial" w:cs="Arial"/>
                <w:bCs/>
                <w:snapToGrid w:val="0"/>
                <w:sz w:val="18"/>
                <w:szCs w:val="20"/>
              </w:rPr>
            </w:pPr>
          </w:p>
          <w:p w:rsidR="00A12B73" w:rsidRDefault="00A12B73" w:rsidP="00A12B73">
            <w:pPr>
              <w:ind w:left="302" w:hanging="302"/>
              <w:jc w:val="both"/>
              <w:rPr>
                <w:rFonts w:ascii="Arial" w:hAnsi="Arial" w:cs="Arial"/>
                <w:bCs/>
                <w:snapToGrid w:val="0"/>
                <w:sz w:val="18"/>
                <w:szCs w:val="20"/>
              </w:rPr>
            </w:pPr>
          </w:p>
          <w:p w:rsidR="00A12B73" w:rsidRDefault="00A12B73" w:rsidP="00A12B73">
            <w:pPr>
              <w:ind w:left="302" w:hanging="302"/>
              <w:jc w:val="both"/>
              <w:rPr>
                <w:rFonts w:ascii="Arial" w:hAnsi="Arial" w:cs="Arial"/>
                <w:bCs/>
                <w:snapToGrid w:val="0"/>
                <w:sz w:val="18"/>
                <w:szCs w:val="20"/>
              </w:rPr>
            </w:pPr>
          </w:p>
          <w:p w:rsidR="00A12B73" w:rsidRPr="00A12B73" w:rsidRDefault="00A12B73" w:rsidP="00A12B73">
            <w:pPr>
              <w:ind w:left="302" w:hanging="302"/>
              <w:jc w:val="both"/>
              <w:rPr>
                <w:rFonts w:ascii="Arial" w:hAnsi="Arial" w:cs="Arial"/>
                <w:bCs/>
                <w:snapToGrid w:val="0"/>
                <w:sz w:val="18"/>
                <w:szCs w:val="20"/>
              </w:rPr>
            </w:pPr>
          </w:p>
          <w:p w:rsidR="00747AA2" w:rsidRDefault="00747AA2" w:rsidP="00A12B73">
            <w:pPr>
              <w:numPr>
                <w:ilvl w:val="0"/>
                <w:numId w:val="39"/>
              </w:numPr>
              <w:ind w:left="302" w:hanging="302"/>
              <w:jc w:val="both"/>
              <w:rPr>
                <w:rFonts w:ascii="Arial" w:hAnsi="Arial" w:cs="Arial"/>
                <w:bCs/>
                <w:snapToGrid w:val="0"/>
                <w:sz w:val="18"/>
                <w:szCs w:val="20"/>
              </w:rPr>
            </w:pPr>
            <w:r w:rsidRPr="00A12B73">
              <w:rPr>
                <w:rFonts w:ascii="Arial" w:hAnsi="Arial" w:cs="Arial"/>
                <w:bCs/>
                <w:snapToGrid w:val="0"/>
                <w:sz w:val="18"/>
                <w:szCs w:val="20"/>
              </w:rPr>
              <w:t>Revisa proyecto de oferta académica.</w:t>
            </w:r>
          </w:p>
          <w:p w:rsidR="00A12B73" w:rsidRPr="00A12B73" w:rsidRDefault="00A12B73" w:rsidP="00A12B73">
            <w:pPr>
              <w:ind w:left="302"/>
              <w:jc w:val="both"/>
              <w:rPr>
                <w:rFonts w:ascii="Arial" w:hAnsi="Arial" w:cs="Arial"/>
                <w:bCs/>
                <w:snapToGrid w:val="0"/>
                <w:sz w:val="18"/>
                <w:szCs w:val="20"/>
              </w:rPr>
            </w:pPr>
          </w:p>
          <w:p w:rsidR="00747AA2" w:rsidRPr="00A12B73" w:rsidRDefault="00747AA2" w:rsidP="00A12B73">
            <w:pPr>
              <w:ind w:left="302"/>
              <w:jc w:val="both"/>
              <w:rPr>
                <w:rFonts w:ascii="Arial" w:hAnsi="Arial" w:cs="Arial"/>
                <w:bCs/>
                <w:snapToGrid w:val="0"/>
                <w:sz w:val="18"/>
                <w:szCs w:val="20"/>
              </w:rPr>
            </w:pPr>
            <w:r w:rsidRPr="00A12B73">
              <w:rPr>
                <w:rFonts w:ascii="Arial" w:hAnsi="Arial" w:cs="Arial"/>
                <w:bCs/>
                <w:snapToGrid w:val="0"/>
                <w:sz w:val="18"/>
                <w:szCs w:val="20"/>
              </w:rPr>
              <w:t>¿Aprueba el proyecto?</w:t>
            </w:r>
          </w:p>
          <w:p w:rsidR="00747AA2" w:rsidRPr="00A12B73" w:rsidRDefault="00747AA2" w:rsidP="00A12B73">
            <w:pPr>
              <w:ind w:left="302"/>
              <w:jc w:val="both"/>
              <w:rPr>
                <w:rFonts w:ascii="Arial" w:hAnsi="Arial" w:cs="Arial"/>
                <w:bCs/>
                <w:snapToGrid w:val="0"/>
                <w:sz w:val="18"/>
                <w:szCs w:val="20"/>
              </w:rPr>
            </w:pPr>
            <w:r w:rsidRPr="00A12B73">
              <w:rPr>
                <w:rFonts w:ascii="Arial" w:hAnsi="Arial" w:cs="Arial"/>
                <w:b/>
                <w:bCs/>
                <w:snapToGrid w:val="0"/>
                <w:sz w:val="18"/>
                <w:szCs w:val="20"/>
              </w:rPr>
              <w:t>Sí.</w:t>
            </w:r>
            <w:r w:rsidRPr="00A12B73">
              <w:rPr>
                <w:rFonts w:ascii="Arial" w:hAnsi="Arial" w:cs="Arial"/>
                <w:bCs/>
                <w:snapToGrid w:val="0"/>
                <w:sz w:val="18"/>
                <w:szCs w:val="20"/>
              </w:rPr>
              <w:t xml:space="preserve"> Continúa en la actividad 9.</w:t>
            </w:r>
          </w:p>
          <w:p w:rsidR="00747AA2" w:rsidRPr="00A12B73" w:rsidRDefault="00747AA2" w:rsidP="00A12B73">
            <w:pPr>
              <w:ind w:left="302"/>
              <w:jc w:val="both"/>
              <w:rPr>
                <w:rFonts w:ascii="Arial" w:hAnsi="Arial" w:cs="Arial"/>
                <w:bCs/>
                <w:snapToGrid w:val="0"/>
                <w:sz w:val="18"/>
                <w:szCs w:val="20"/>
              </w:rPr>
            </w:pPr>
            <w:r w:rsidRPr="00A12B73">
              <w:rPr>
                <w:rFonts w:ascii="Arial" w:hAnsi="Arial" w:cs="Arial"/>
                <w:b/>
                <w:bCs/>
                <w:snapToGrid w:val="0"/>
                <w:sz w:val="18"/>
                <w:szCs w:val="20"/>
              </w:rPr>
              <w:t>No.</w:t>
            </w:r>
            <w:r w:rsidRPr="00A12B73">
              <w:rPr>
                <w:rFonts w:ascii="Arial" w:hAnsi="Arial" w:cs="Arial"/>
                <w:bCs/>
                <w:snapToGrid w:val="0"/>
                <w:sz w:val="18"/>
                <w:szCs w:val="20"/>
              </w:rPr>
              <w:t xml:space="preserve"> Continúa en la actividad 4.</w:t>
            </w:r>
          </w:p>
          <w:p w:rsidR="00747AA2" w:rsidRPr="00A12B73" w:rsidRDefault="00747AA2" w:rsidP="00A12B73">
            <w:pPr>
              <w:ind w:left="302" w:hanging="302"/>
              <w:jc w:val="both"/>
              <w:rPr>
                <w:rFonts w:ascii="Arial" w:hAnsi="Arial" w:cs="Arial"/>
                <w:bCs/>
                <w:snapToGrid w:val="0"/>
                <w:sz w:val="18"/>
                <w:szCs w:val="20"/>
              </w:rPr>
            </w:pPr>
          </w:p>
          <w:p w:rsidR="00747AA2" w:rsidRPr="00A12B73" w:rsidRDefault="00747AA2" w:rsidP="00A12B73">
            <w:pPr>
              <w:numPr>
                <w:ilvl w:val="0"/>
                <w:numId w:val="39"/>
              </w:numPr>
              <w:ind w:left="302" w:hanging="302"/>
              <w:jc w:val="both"/>
              <w:rPr>
                <w:rFonts w:ascii="Arial" w:hAnsi="Arial" w:cs="Arial"/>
                <w:bCs/>
                <w:snapToGrid w:val="0"/>
                <w:sz w:val="18"/>
                <w:szCs w:val="20"/>
              </w:rPr>
            </w:pPr>
            <w:r w:rsidRPr="00A12B73">
              <w:rPr>
                <w:rFonts w:ascii="Arial" w:hAnsi="Arial" w:cs="Arial"/>
                <w:bCs/>
                <w:snapToGrid w:val="0"/>
                <w:sz w:val="18"/>
                <w:szCs w:val="20"/>
              </w:rPr>
              <w:t>Solicita a la Unidad de Capacitación y a la Dirección de Capacitación Interna, elaborar el proyecto de acta para someter a aprobación del Comité de Carrera.</w:t>
            </w:r>
          </w:p>
          <w:p w:rsidR="00747AA2" w:rsidRPr="00A12B73" w:rsidRDefault="00747AA2" w:rsidP="00A12B73">
            <w:pPr>
              <w:ind w:left="302" w:hanging="302"/>
              <w:jc w:val="both"/>
              <w:rPr>
                <w:rFonts w:ascii="Arial" w:hAnsi="Arial" w:cs="Arial"/>
                <w:bCs/>
                <w:snapToGrid w:val="0"/>
                <w:sz w:val="18"/>
                <w:szCs w:val="20"/>
              </w:rPr>
            </w:pP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tcPr>
          <w:p w:rsidR="00747AA2" w:rsidRPr="00A12B73" w:rsidRDefault="00747AA2" w:rsidP="00A12B73">
            <w:pPr>
              <w:numPr>
                <w:ilvl w:val="0"/>
                <w:numId w:val="39"/>
              </w:numPr>
              <w:ind w:left="302" w:hanging="302"/>
              <w:jc w:val="both"/>
              <w:rPr>
                <w:rFonts w:ascii="Arial" w:hAnsi="Arial" w:cs="Arial"/>
                <w:bCs/>
                <w:snapToGrid w:val="0"/>
                <w:sz w:val="18"/>
                <w:szCs w:val="20"/>
              </w:rPr>
            </w:pPr>
            <w:r w:rsidRPr="00A12B73">
              <w:rPr>
                <w:rFonts w:ascii="Arial" w:hAnsi="Arial" w:cs="Arial"/>
                <w:bCs/>
                <w:snapToGrid w:val="0"/>
                <w:sz w:val="18"/>
                <w:szCs w:val="20"/>
              </w:rPr>
              <w:t>Elabora proyecto de acta para someter, a aprobación del Comité de Carrera, la propuesta de cursos de oferta académica.</w:t>
            </w:r>
          </w:p>
          <w:p w:rsidR="00747AA2" w:rsidRPr="00A12B73" w:rsidRDefault="00747AA2" w:rsidP="00A12B73">
            <w:pPr>
              <w:ind w:left="302" w:hanging="302"/>
              <w:jc w:val="both"/>
              <w:rPr>
                <w:rFonts w:ascii="Arial" w:hAnsi="Arial" w:cs="Arial"/>
                <w:bCs/>
                <w:snapToGrid w:val="0"/>
                <w:sz w:val="18"/>
                <w:szCs w:val="20"/>
              </w:rPr>
            </w:pPr>
          </w:p>
          <w:p w:rsidR="00747AA2" w:rsidRPr="00A12B73" w:rsidRDefault="00747AA2" w:rsidP="00A12B73">
            <w:pPr>
              <w:numPr>
                <w:ilvl w:val="0"/>
                <w:numId w:val="39"/>
              </w:numPr>
              <w:ind w:left="302" w:hanging="302"/>
              <w:jc w:val="both"/>
              <w:rPr>
                <w:rFonts w:ascii="Arial" w:hAnsi="Arial" w:cs="Arial"/>
                <w:bCs/>
                <w:snapToGrid w:val="0"/>
                <w:sz w:val="18"/>
                <w:szCs w:val="20"/>
              </w:rPr>
            </w:pPr>
            <w:r w:rsidRPr="00A12B73">
              <w:rPr>
                <w:rFonts w:ascii="Arial" w:hAnsi="Arial" w:cs="Arial"/>
                <w:bCs/>
                <w:snapToGrid w:val="0"/>
                <w:sz w:val="18"/>
                <w:szCs w:val="20"/>
              </w:rPr>
              <w:t>Somete a revisión y validación, de la Unidad de Capacitación, el proyecto de acta y anexa los cursos.</w:t>
            </w:r>
          </w:p>
          <w:p w:rsidR="00747AA2" w:rsidRPr="00A12B73" w:rsidRDefault="00747AA2" w:rsidP="00A12B73">
            <w:pPr>
              <w:ind w:left="302" w:hanging="302"/>
              <w:jc w:val="both"/>
              <w:rPr>
                <w:rFonts w:ascii="Arial" w:hAnsi="Arial" w:cs="Arial"/>
                <w:bCs/>
                <w:snapToGrid w:val="0"/>
                <w:sz w:val="18"/>
                <w:szCs w:val="20"/>
              </w:rPr>
            </w:pP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tcPr>
          <w:p w:rsidR="00747AA2" w:rsidRPr="00A12B73" w:rsidRDefault="00747AA2" w:rsidP="00A12B73">
            <w:pPr>
              <w:numPr>
                <w:ilvl w:val="0"/>
                <w:numId w:val="39"/>
              </w:numPr>
              <w:ind w:left="302" w:hanging="302"/>
              <w:jc w:val="both"/>
              <w:rPr>
                <w:rFonts w:ascii="Arial" w:hAnsi="Arial" w:cs="Arial"/>
                <w:bCs/>
                <w:snapToGrid w:val="0"/>
                <w:sz w:val="18"/>
                <w:szCs w:val="20"/>
              </w:rPr>
            </w:pPr>
            <w:r w:rsidRPr="00A12B73">
              <w:rPr>
                <w:rFonts w:ascii="Arial" w:hAnsi="Arial" w:cs="Arial"/>
                <w:bCs/>
                <w:snapToGrid w:val="0"/>
                <w:sz w:val="18"/>
                <w:szCs w:val="20"/>
              </w:rPr>
              <w:t>Revisa proyecto de acta.</w:t>
            </w:r>
          </w:p>
          <w:p w:rsidR="00747AA2" w:rsidRPr="00A12B73" w:rsidRDefault="00747AA2" w:rsidP="00A12B73">
            <w:pPr>
              <w:ind w:left="302" w:hanging="302"/>
              <w:jc w:val="both"/>
              <w:rPr>
                <w:rFonts w:ascii="Arial" w:hAnsi="Arial" w:cs="Arial"/>
                <w:bCs/>
                <w:snapToGrid w:val="0"/>
                <w:sz w:val="18"/>
                <w:szCs w:val="20"/>
              </w:rPr>
            </w:pPr>
          </w:p>
          <w:p w:rsidR="00747AA2" w:rsidRPr="00A12B73" w:rsidRDefault="00747AA2" w:rsidP="00A12B73">
            <w:pPr>
              <w:ind w:left="302"/>
              <w:jc w:val="both"/>
              <w:rPr>
                <w:rFonts w:ascii="Arial" w:hAnsi="Arial" w:cs="Arial"/>
                <w:bCs/>
                <w:snapToGrid w:val="0"/>
                <w:sz w:val="18"/>
                <w:szCs w:val="20"/>
              </w:rPr>
            </w:pPr>
            <w:r w:rsidRPr="00A12B73">
              <w:rPr>
                <w:rFonts w:ascii="Arial" w:hAnsi="Arial" w:cs="Arial"/>
                <w:bCs/>
                <w:snapToGrid w:val="0"/>
                <w:sz w:val="18"/>
                <w:szCs w:val="20"/>
              </w:rPr>
              <w:t>¿Valida el proyecto de acta?</w:t>
            </w:r>
          </w:p>
          <w:p w:rsidR="00747AA2" w:rsidRPr="00A12B73" w:rsidRDefault="00747AA2" w:rsidP="00A12B73">
            <w:pPr>
              <w:ind w:left="302"/>
              <w:jc w:val="both"/>
              <w:rPr>
                <w:rFonts w:ascii="Arial" w:hAnsi="Arial" w:cs="Arial"/>
                <w:bCs/>
                <w:snapToGrid w:val="0"/>
                <w:sz w:val="18"/>
                <w:szCs w:val="20"/>
              </w:rPr>
            </w:pPr>
            <w:r w:rsidRPr="00A12B73">
              <w:rPr>
                <w:rFonts w:ascii="Arial" w:hAnsi="Arial" w:cs="Arial"/>
                <w:b/>
                <w:bCs/>
                <w:snapToGrid w:val="0"/>
                <w:sz w:val="18"/>
                <w:szCs w:val="20"/>
              </w:rPr>
              <w:t>Sí.</w:t>
            </w:r>
            <w:r w:rsidRPr="00A12B73">
              <w:rPr>
                <w:rFonts w:ascii="Arial" w:hAnsi="Arial" w:cs="Arial"/>
                <w:bCs/>
                <w:snapToGrid w:val="0"/>
                <w:sz w:val="18"/>
                <w:szCs w:val="20"/>
              </w:rPr>
              <w:t xml:space="preserve"> Continúa en la actividad 13.</w:t>
            </w:r>
          </w:p>
          <w:p w:rsidR="00747AA2" w:rsidRPr="00A12B73" w:rsidRDefault="00747AA2" w:rsidP="00A12B73">
            <w:pPr>
              <w:ind w:left="302"/>
              <w:jc w:val="both"/>
              <w:rPr>
                <w:rFonts w:ascii="Arial" w:hAnsi="Arial" w:cs="Arial"/>
                <w:bCs/>
                <w:snapToGrid w:val="0"/>
                <w:sz w:val="18"/>
                <w:szCs w:val="20"/>
              </w:rPr>
            </w:pPr>
            <w:r w:rsidRPr="00A12B73">
              <w:rPr>
                <w:rFonts w:ascii="Arial" w:hAnsi="Arial" w:cs="Arial"/>
                <w:b/>
                <w:bCs/>
                <w:snapToGrid w:val="0"/>
                <w:sz w:val="18"/>
                <w:szCs w:val="20"/>
              </w:rPr>
              <w:t>No.</w:t>
            </w:r>
            <w:r w:rsidRPr="00A12B73">
              <w:rPr>
                <w:rFonts w:ascii="Arial" w:hAnsi="Arial" w:cs="Arial"/>
                <w:bCs/>
                <w:snapToGrid w:val="0"/>
                <w:sz w:val="18"/>
                <w:szCs w:val="20"/>
              </w:rPr>
              <w:t xml:space="preserve"> Continúa en la actividad 10.</w:t>
            </w:r>
          </w:p>
          <w:p w:rsidR="00747AA2" w:rsidRPr="00A12B73" w:rsidRDefault="00747AA2" w:rsidP="00A12B73">
            <w:pPr>
              <w:ind w:left="302" w:hanging="302"/>
              <w:jc w:val="both"/>
              <w:rPr>
                <w:rFonts w:ascii="Arial" w:hAnsi="Arial" w:cs="Arial"/>
                <w:bCs/>
                <w:snapToGrid w:val="0"/>
                <w:sz w:val="18"/>
                <w:szCs w:val="20"/>
              </w:rPr>
            </w:pPr>
          </w:p>
          <w:p w:rsidR="00747AA2" w:rsidRPr="00A12B73" w:rsidRDefault="00747AA2" w:rsidP="00A12B73">
            <w:pPr>
              <w:numPr>
                <w:ilvl w:val="0"/>
                <w:numId w:val="39"/>
              </w:numPr>
              <w:ind w:left="302" w:hanging="302"/>
              <w:jc w:val="both"/>
              <w:rPr>
                <w:rFonts w:ascii="Arial" w:hAnsi="Arial" w:cs="Arial"/>
                <w:bCs/>
                <w:snapToGrid w:val="0"/>
                <w:sz w:val="18"/>
                <w:szCs w:val="20"/>
              </w:rPr>
            </w:pPr>
            <w:r w:rsidRPr="00A12B73">
              <w:rPr>
                <w:rFonts w:ascii="Arial" w:hAnsi="Arial" w:cs="Arial"/>
                <w:bCs/>
                <w:snapToGrid w:val="0"/>
                <w:sz w:val="18"/>
                <w:szCs w:val="20"/>
              </w:rPr>
              <w:t>Valida y envía a la Dirección del Centro para aprobación.</w:t>
            </w:r>
          </w:p>
          <w:p w:rsidR="00747AA2" w:rsidRDefault="00747AA2" w:rsidP="00A12B73">
            <w:pPr>
              <w:ind w:left="302" w:hanging="302"/>
              <w:jc w:val="both"/>
              <w:rPr>
                <w:rFonts w:ascii="Arial" w:hAnsi="Arial" w:cs="Arial"/>
                <w:bCs/>
                <w:snapToGrid w:val="0"/>
                <w:sz w:val="18"/>
                <w:szCs w:val="20"/>
              </w:rPr>
            </w:pPr>
          </w:p>
          <w:p w:rsidR="00A12B73" w:rsidRPr="00A12B73" w:rsidRDefault="00A12B73" w:rsidP="00A12B73">
            <w:pPr>
              <w:ind w:left="302" w:hanging="302"/>
              <w:jc w:val="both"/>
              <w:rPr>
                <w:rFonts w:ascii="Arial" w:hAnsi="Arial" w:cs="Arial"/>
                <w:bCs/>
                <w:snapToGrid w:val="0"/>
                <w:sz w:val="18"/>
                <w:szCs w:val="20"/>
              </w:rPr>
            </w:pPr>
          </w:p>
        </w:tc>
      </w:tr>
      <w:tr w:rsidR="00747AA2" w:rsidRPr="00437A93" w:rsidTr="00747AA2">
        <w:tc>
          <w:tcPr>
            <w:tcW w:w="554" w:type="pct"/>
            <w:tcBorders>
              <w:top w:val="single" w:sz="4" w:space="0" w:color="auto"/>
              <w:bottom w:val="single" w:sz="4" w:space="0" w:color="auto"/>
            </w:tcBorders>
            <w:vAlign w:val="center"/>
          </w:tcPr>
          <w:p w:rsidR="00747AA2" w:rsidRPr="00437A93" w:rsidRDefault="00747AA2" w:rsidP="001E2444">
            <w:pPr>
              <w:jc w:val="center"/>
              <w:rPr>
                <w:rFonts w:ascii="Arial" w:hAnsi="Arial" w:cs="Arial"/>
                <w:b/>
                <w:color w:val="000000"/>
                <w:sz w:val="18"/>
                <w:szCs w:val="18"/>
                <w:lang w:eastAsia="es-MX"/>
              </w:rPr>
            </w:pPr>
            <w:r w:rsidRPr="00437A93">
              <w:rPr>
                <w:rFonts w:ascii="Arial" w:hAnsi="Arial" w:cs="Arial"/>
                <w:b/>
                <w:color w:val="000000"/>
                <w:sz w:val="18"/>
                <w:szCs w:val="18"/>
                <w:lang w:eastAsia="es-MX"/>
              </w:rPr>
              <w:lastRenderedPageBreak/>
              <w:t>Dirección del Centro</w:t>
            </w:r>
          </w:p>
        </w:tc>
        <w:tc>
          <w:tcPr>
            <w:tcW w:w="671" w:type="pct"/>
            <w:tcBorders>
              <w:top w:val="single" w:sz="4" w:space="0" w:color="auto"/>
              <w:bottom w:val="single" w:sz="4" w:space="0" w:color="auto"/>
            </w:tcBorders>
            <w:vAlign w:val="center"/>
          </w:tcPr>
          <w:p w:rsidR="00747AA2" w:rsidRPr="00437A93" w:rsidRDefault="00747AA2" w:rsidP="001E2444">
            <w:pPr>
              <w:jc w:val="center"/>
              <w:rPr>
                <w:rFonts w:ascii="Arial" w:hAnsi="Arial" w:cs="Arial"/>
                <w:b/>
                <w:color w:val="000000"/>
                <w:sz w:val="18"/>
                <w:szCs w:val="18"/>
              </w:rPr>
            </w:pPr>
            <w:r w:rsidRPr="00437A93">
              <w:rPr>
                <w:rFonts w:ascii="Arial" w:hAnsi="Arial" w:cs="Arial"/>
                <w:b/>
                <w:noProof/>
                <w:color w:val="000000"/>
                <w:sz w:val="18"/>
                <w:szCs w:val="18"/>
                <w:lang w:eastAsia="es-MX"/>
              </w:rPr>
              <mc:AlternateContent>
                <mc:Choice Requires="wps">
                  <w:drawing>
                    <wp:anchor distT="0" distB="0" distL="114300" distR="114300" simplePos="0" relativeHeight="253907968" behindDoc="0" locked="0" layoutInCell="1" allowOverlap="1" wp14:anchorId="171E10F3" wp14:editId="777CE894">
                      <wp:simplePos x="0" y="0"/>
                      <wp:positionH relativeFrom="column">
                        <wp:posOffset>206375</wp:posOffset>
                      </wp:positionH>
                      <wp:positionV relativeFrom="paragraph">
                        <wp:posOffset>-4502785</wp:posOffset>
                      </wp:positionV>
                      <wp:extent cx="467995" cy="251460"/>
                      <wp:effectExtent l="0" t="0" r="27305" b="15240"/>
                      <wp:wrapNone/>
                      <wp:docPr id="2880" name="32 Rectángulo"/>
                      <wp:cNvGraphicFramePr/>
                      <a:graphic xmlns:a="http://schemas.openxmlformats.org/drawingml/2006/main">
                        <a:graphicData uri="http://schemas.microsoft.com/office/word/2010/wordprocessingShape">
                          <wps:wsp>
                            <wps:cNvSpPr/>
                            <wps:spPr>
                              <a:xfrm>
                                <a:off x="0" y="0"/>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747AA2">
                                  <w:pPr>
                                    <w:jc w:val="center"/>
                                    <w:rPr>
                                      <w:rFonts w:ascii="Arial" w:hAnsi="Arial" w:cs="Arial"/>
                                      <w:sz w:val="20"/>
                                    </w:rPr>
                                  </w:pPr>
                                  <w:r>
                                    <w:rPr>
                                      <w:rFonts w:ascii="Arial" w:hAnsi="Arial" w:cs="Arial"/>
                                      <w:sz w:val="20"/>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E10F3" id="_x0000_s1815" style="position:absolute;left:0;text-align:left;margin-left:16.25pt;margin-top:-354.55pt;width:36.85pt;height:19.8pt;z-index:2539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" fillcolor="window" strokecolor="windowText" strokeweight=".5pt">
                      <v:textbox>
                        <w:txbxContent>
                          <w:p w:rsidR="009C6E0D" w:rsidRPr="007C7074" w:rsidRDefault="009C6E0D" w:rsidP="00747AA2">
                            <w:pPr>
                              <w:jc w:val="center"/>
                              <w:rPr>
                                <w:rFonts w:ascii="Arial" w:hAnsi="Arial" w:cs="Arial"/>
                                <w:sz w:val="20"/>
                              </w:rPr>
                            </w:pPr>
                            <w:r>
                              <w:rPr>
                                <w:rFonts w:ascii="Arial" w:hAnsi="Arial" w:cs="Arial"/>
                                <w:sz w:val="20"/>
                              </w:rPr>
                              <w:t>29</w:t>
                            </w:r>
                          </w:p>
                        </w:txbxContent>
                      </v:textbox>
                    </v:rect>
                  </w:pict>
                </mc:Fallback>
              </mc:AlternateContent>
            </w:r>
            <w:r w:rsidRPr="00437A93">
              <w:rPr>
                <w:rFonts w:ascii="Arial" w:hAnsi="Arial" w:cs="Arial"/>
                <w:b/>
                <w:noProof/>
                <w:color w:val="000000"/>
                <w:sz w:val="18"/>
                <w:szCs w:val="18"/>
                <w:lang w:eastAsia="es-MX"/>
              </w:rPr>
              <mc:AlternateContent>
                <mc:Choice Requires="wps">
                  <w:drawing>
                    <wp:anchor distT="0" distB="0" distL="114300" distR="114300" simplePos="0" relativeHeight="253908992" behindDoc="0" locked="0" layoutInCell="1" allowOverlap="1" wp14:anchorId="0DF37FB6" wp14:editId="51772C07">
                      <wp:simplePos x="0" y="0"/>
                      <wp:positionH relativeFrom="column">
                        <wp:posOffset>191135</wp:posOffset>
                      </wp:positionH>
                      <wp:positionV relativeFrom="paragraph">
                        <wp:posOffset>-5154295</wp:posOffset>
                      </wp:positionV>
                      <wp:extent cx="467995" cy="251460"/>
                      <wp:effectExtent l="0" t="0" r="27305" b="15240"/>
                      <wp:wrapNone/>
                      <wp:docPr id="2884" name="32 Rectángulo"/>
                      <wp:cNvGraphicFramePr/>
                      <a:graphic xmlns:a="http://schemas.openxmlformats.org/drawingml/2006/main">
                        <a:graphicData uri="http://schemas.microsoft.com/office/word/2010/wordprocessingShape">
                          <wps:wsp>
                            <wps:cNvSpPr/>
                            <wps:spPr>
                              <a:xfrm>
                                <a:off x="0" y="0"/>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747AA2">
                                  <w:pPr>
                                    <w:jc w:val="center"/>
                                    <w:rPr>
                                      <w:rFonts w:ascii="Arial" w:hAnsi="Arial" w:cs="Arial"/>
                                      <w:sz w:val="20"/>
                                    </w:rPr>
                                  </w:pPr>
                                  <w:r>
                                    <w:rPr>
                                      <w:rFonts w:ascii="Arial" w:hAnsi="Arial" w:cs="Arial"/>
                                      <w:sz w:val="20"/>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37FB6" id="_x0000_s1816" style="position:absolute;left:0;text-align:left;margin-left:15.05pt;margin-top:-405.85pt;width:36.85pt;height:19.8pt;z-index:2539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" fillcolor="window" strokecolor="windowText" strokeweight=".5pt">
                      <v:textbox>
                        <w:txbxContent>
                          <w:p w:rsidR="009C6E0D" w:rsidRPr="007C7074" w:rsidRDefault="009C6E0D" w:rsidP="00747AA2">
                            <w:pPr>
                              <w:jc w:val="center"/>
                              <w:rPr>
                                <w:rFonts w:ascii="Arial" w:hAnsi="Arial" w:cs="Arial"/>
                                <w:sz w:val="20"/>
                              </w:rPr>
                            </w:pPr>
                            <w:r>
                              <w:rPr>
                                <w:rFonts w:ascii="Arial" w:hAnsi="Arial" w:cs="Arial"/>
                                <w:sz w:val="20"/>
                              </w:rPr>
                              <w:t>28</w:t>
                            </w:r>
                          </w:p>
                        </w:txbxContent>
                      </v:textbox>
                    </v:rect>
                  </w:pict>
                </mc:Fallback>
              </mc:AlternateContent>
            </w:r>
            <w:r w:rsidRPr="00437A93">
              <w:rPr>
                <w:rFonts w:ascii="Arial" w:hAnsi="Arial" w:cs="Arial"/>
                <w:b/>
                <w:noProof/>
                <w:color w:val="000000"/>
                <w:sz w:val="18"/>
                <w:szCs w:val="18"/>
                <w:lang w:eastAsia="es-MX"/>
              </w:rPr>
              <mc:AlternateContent>
                <mc:Choice Requires="wps">
                  <w:drawing>
                    <wp:anchor distT="0" distB="0" distL="114300" distR="114300" simplePos="0" relativeHeight="253906944" behindDoc="0" locked="0" layoutInCell="1" allowOverlap="1" wp14:anchorId="63E0EA3F" wp14:editId="46876DB2">
                      <wp:simplePos x="0" y="0"/>
                      <wp:positionH relativeFrom="column">
                        <wp:posOffset>408305</wp:posOffset>
                      </wp:positionH>
                      <wp:positionV relativeFrom="paragraph">
                        <wp:posOffset>-4924425</wp:posOffset>
                      </wp:positionV>
                      <wp:extent cx="0" cy="399415"/>
                      <wp:effectExtent l="76200" t="0" r="57150" b="57785"/>
                      <wp:wrapNone/>
                      <wp:docPr id="2885" name="20 Conector recto de flecha"/>
                      <wp:cNvGraphicFramePr/>
                      <a:graphic xmlns:a="http://schemas.openxmlformats.org/drawingml/2006/main">
                        <a:graphicData uri="http://schemas.microsoft.com/office/word/2010/wordprocessingShape">
                          <wps:wsp>
                            <wps:cNvCnPr/>
                            <wps:spPr>
                              <a:xfrm>
                                <a:off x="0" y="0"/>
                                <a:ext cx="0" cy="399415"/>
                              </a:xfrm>
                              <a:prstGeom prst="straightConnector1">
                                <a:avLst/>
                              </a:prstGeom>
                              <a:noFill/>
                              <a:ln w="63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8CE3DFA" id="20 Conector recto de flecha" o:spid="_x0000_s1026" type="#_x0000_t32" style="position:absolute;margin-left:32.15pt;margin-top:-387.75pt;width:0;height:31.45pt;z-index:2539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" strokecolor="windowText" strokeweight=".5pt">
                      <v:stroke endarrow="block"/>
                    </v:shape>
                  </w:pict>
                </mc:Fallback>
              </mc:AlternateContent>
            </w:r>
            <w:r w:rsidRPr="00437A93">
              <w:rPr>
                <w:rFonts w:ascii="Arial" w:hAnsi="Arial" w:cs="Arial"/>
                <w:b/>
                <w:color w:val="000000"/>
                <w:sz w:val="18"/>
                <w:szCs w:val="18"/>
              </w:rPr>
              <w:t>Unidad de Capacitación</w:t>
            </w:r>
          </w:p>
        </w:tc>
        <w:tc>
          <w:tcPr>
            <w:tcW w:w="671" w:type="pct"/>
            <w:tcBorders>
              <w:top w:val="single" w:sz="4" w:space="0" w:color="auto"/>
              <w:bottom w:val="single" w:sz="4" w:space="0" w:color="auto"/>
            </w:tcBorders>
            <w:vAlign w:val="center"/>
          </w:tcPr>
          <w:p w:rsidR="00747AA2" w:rsidRPr="00437A93" w:rsidRDefault="00747AA2" w:rsidP="001E2444">
            <w:pPr>
              <w:jc w:val="center"/>
              <w:rPr>
                <w:rFonts w:ascii="Arial" w:hAnsi="Arial" w:cs="Arial"/>
                <w:b/>
                <w:color w:val="000000"/>
                <w:sz w:val="18"/>
                <w:szCs w:val="18"/>
              </w:rPr>
            </w:pPr>
            <w:r w:rsidRPr="00437A93">
              <w:rPr>
                <w:rFonts w:ascii="Arial" w:hAnsi="Arial" w:cs="Arial"/>
                <w:b/>
                <w:color w:val="000000"/>
                <w:sz w:val="18"/>
                <w:szCs w:val="18"/>
              </w:rPr>
              <w:t>Dirección de Capacitación Interna</w:t>
            </w:r>
          </w:p>
        </w:tc>
        <w:tc>
          <w:tcPr>
            <w:tcW w:w="636" w:type="pct"/>
            <w:tcBorders>
              <w:top w:val="single" w:sz="4" w:space="0" w:color="auto"/>
              <w:bottom w:val="single" w:sz="4" w:space="0" w:color="auto"/>
            </w:tcBorders>
            <w:vAlign w:val="center"/>
          </w:tcPr>
          <w:p w:rsidR="00747AA2" w:rsidRPr="00437A93" w:rsidRDefault="00747AA2" w:rsidP="001E2444">
            <w:pPr>
              <w:jc w:val="center"/>
              <w:rPr>
                <w:rFonts w:ascii="Arial" w:hAnsi="Arial" w:cs="Arial"/>
                <w:b/>
                <w:color w:val="000000"/>
                <w:sz w:val="18"/>
                <w:szCs w:val="18"/>
              </w:rPr>
            </w:pPr>
            <w:r w:rsidRPr="00437A93">
              <w:rPr>
                <w:rFonts w:ascii="Arial" w:hAnsi="Arial" w:cs="Arial"/>
                <w:b/>
                <w:color w:val="000000"/>
                <w:sz w:val="18"/>
                <w:szCs w:val="18"/>
              </w:rPr>
              <w:t>Dirección de Tecnologías Educativas</w:t>
            </w:r>
          </w:p>
        </w:tc>
        <w:tc>
          <w:tcPr>
            <w:tcW w:w="621" w:type="pct"/>
            <w:tcBorders>
              <w:top w:val="single" w:sz="4" w:space="0" w:color="auto"/>
              <w:bottom w:val="single" w:sz="4" w:space="0" w:color="auto"/>
            </w:tcBorders>
            <w:vAlign w:val="center"/>
          </w:tcPr>
          <w:p w:rsidR="00747AA2" w:rsidRPr="00437A93" w:rsidRDefault="00747AA2" w:rsidP="001E2444">
            <w:pPr>
              <w:jc w:val="center"/>
              <w:rPr>
                <w:rFonts w:ascii="Arial" w:hAnsi="Arial" w:cs="Arial"/>
                <w:b/>
                <w:color w:val="000000"/>
                <w:sz w:val="18"/>
                <w:szCs w:val="18"/>
              </w:rPr>
            </w:pPr>
            <w:r w:rsidRPr="00437A93">
              <w:rPr>
                <w:rFonts w:ascii="Arial" w:hAnsi="Arial" w:cs="Arial"/>
                <w:b/>
                <w:color w:val="000000"/>
                <w:sz w:val="18"/>
                <w:szCs w:val="18"/>
              </w:rPr>
              <w:t>Comité de Carrera</w:t>
            </w:r>
          </w:p>
        </w:tc>
        <w:tc>
          <w:tcPr>
            <w:tcW w:w="694" w:type="pct"/>
            <w:tcBorders>
              <w:top w:val="single" w:sz="4" w:space="0" w:color="auto"/>
              <w:bottom w:val="single" w:sz="4" w:space="0" w:color="auto"/>
            </w:tcBorders>
            <w:vAlign w:val="center"/>
          </w:tcPr>
          <w:p w:rsidR="00747AA2" w:rsidRPr="00437A93" w:rsidRDefault="00747AA2" w:rsidP="001E2444">
            <w:pPr>
              <w:jc w:val="center"/>
              <w:rPr>
                <w:rFonts w:ascii="Arial" w:hAnsi="Arial" w:cs="Arial"/>
                <w:b/>
                <w:color w:val="000000"/>
                <w:sz w:val="18"/>
                <w:szCs w:val="18"/>
              </w:rPr>
            </w:pPr>
            <w:r w:rsidRPr="00437A93">
              <w:rPr>
                <w:rFonts w:ascii="Arial" w:hAnsi="Arial" w:cs="Arial"/>
                <w:b/>
                <w:color w:val="000000"/>
                <w:sz w:val="18"/>
                <w:szCs w:val="18"/>
              </w:rPr>
              <w:t>Secretaría Académica</w:t>
            </w:r>
          </w:p>
        </w:tc>
        <w:tc>
          <w:tcPr>
            <w:tcW w:w="1151" w:type="pct"/>
            <w:tcBorders>
              <w:top w:val="single" w:sz="4" w:space="0" w:color="auto"/>
              <w:bottom w:val="single" w:sz="4" w:space="0" w:color="auto"/>
            </w:tcBorders>
            <w:vAlign w:val="center"/>
          </w:tcPr>
          <w:p w:rsidR="00747AA2" w:rsidRPr="00437A93" w:rsidRDefault="00747AA2" w:rsidP="001E2444">
            <w:pPr>
              <w:jc w:val="center"/>
              <w:rPr>
                <w:rFonts w:ascii="Arial" w:hAnsi="Arial" w:cs="Arial"/>
                <w:b/>
                <w:bCs/>
                <w:snapToGrid w:val="0"/>
                <w:sz w:val="20"/>
                <w:szCs w:val="20"/>
              </w:rPr>
            </w:pPr>
            <w:r w:rsidRPr="00437A93">
              <w:rPr>
                <w:rFonts w:ascii="Arial" w:hAnsi="Arial" w:cs="Arial"/>
                <w:b/>
                <w:bCs/>
                <w:snapToGrid w:val="0"/>
                <w:sz w:val="20"/>
                <w:szCs w:val="20"/>
              </w:rPr>
              <w:t>Actividades</w:t>
            </w: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r w:rsidRPr="00437A93">
              <w:rPr>
                <w:rFonts w:ascii="Arial" w:hAnsi="Arial" w:cs="Arial"/>
                <w:noProof/>
                <w:color w:val="000000"/>
                <w:sz w:val="18"/>
                <w:szCs w:val="20"/>
                <w:lang w:eastAsia="es-MX"/>
              </w:rPr>
              <mc:AlternateContent>
                <mc:Choice Requires="wpc">
                  <w:drawing>
                    <wp:anchor distT="0" distB="0" distL="114300" distR="114300" simplePos="0" relativeHeight="253910016" behindDoc="0" locked="0" layoutInCell="1" allowOverlap="1" wp14:anchorId="54881456" wp14:editId="27E965F0">
                      <wp:simplePos x="0" y="0"/>
                      <wp:positionH relativeFrom="column">
                        <wp:posOffset>-106045</wp:posOffset>
                      </wp:positionH>
                      <wp:positionV relativeFrom="paragraph">
                        <wp:posOffset>21590</wp:posOffset>
                      </wp:positionV>
                      <wp:extent cx="4766310" cy="7124700"/>
                      <wp:effectExtent l="0" t="0" r="0" b="0"/>
                      <wp:wrapNone/>
                      <wp:docPr id="1689" name="Lienzo 168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886" name="Proceso 2886"/>
                              <wps:cNvSpPr/>
                              <wps:spPr>
                                <a:xfrm>
                                  <a:off x="68450" y="768560"/>
                                  <a:ext cx="648000" cy="360000"/>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14</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887" name="Proceso 2887"/>
                              <wps:cNvSpPr/>
                              <wps:spPr>
                                <a:xfrm>
                                  <a:off x="60402" y="2344439"/>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15</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888" name="Proceso 2888"/>
                              <wps:cNvSpPr/>
                              <wps:spPr>
                                <a:xfrm>
                                  <a:off x="1679801" y="2946420"/>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16</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889" name="Conector recto de flecha 2889"/>
                              <wps:cNvCnPr/>
                              <wps:spPr>
                                <a:xfrm>
                                  <a:off x="392254" y="398428"/>
                                  <a:ext cx="196" cy="370132"/>
                                </a:xfrm>
                                <a:prstGeom prst="straightConnector1">
                                  <a:avLst/>
                                </a:prstGeom>
                                <a:noFill/>
                                <a:ln w="6350" cap="flat" cmpd="sng" algn="ctr">
                                  <a:solidFill>
                                    <a:sysClr val="windowText" lastClr="000000"/>
                                  </a:solidFill>
                                  <a:prstDash val="solid"/>
                                  <a:miter lim="800000"/>
                                  <a:tailEnd type="triangle"/>
                                </a:ln>
                                <a:effectLst/>
                              </wps:spPr>
                              <wps:bodyPr/>
                            </wps:wsp>
                            <wps:wsp>
                              <wps:cNvPr id="2890" name="Conector recto de flecha 23"/>
                              <wps:cNvCnPr>
                                <a:stCxn id="2888" idx="2"/>
                              </wps:cNvCnPr>
                              <wps:spPr>
                                <a:xfrm rot="16200000" flipH="1">
                                  <a:off x="2493158" y="2817007"/>
                                  <a:ext cx="322663" cy="1301377"/>
                                </a:xfrm>
                                <a:prstGeom prst="bentConnector2">
                                  <a:avLst/>
                                </a:prstGeom>
                                <a:noFill/>
                                <a:ln w="6350" cap="flat" cmpd="sng" algn="ctr">
                                  <a:solidFill>
                                    <a:sysClr val="windowText" lastClr="000000"/>
                                  </a:solidFill>
                                  <a:prstDash val="solid"/>
                                  <a:miter lim="800000"/>
                                  <a:tailEnd type="triangle"/>
                                </a:ln>
                                <a:effectLst/>
                              </wps:spPr>
                              <wps:bodyPr/>
                            </wps:wsp>
                            <wps:wsp>
                              <wps:cNvPr id="2891" name="Conector recto de flecha 23"/>
                              <wps:cNvCnPr/>
                              <wps:spPr>
                                <a:xfrm>
                                  <a:off x="384403" y="2704383"/>
                                  <a:ext cx="1330100" cy="448395"/>
                                </a:xfrm>
                                <a:prstGeom prst="bentConnector3">
                                  <a:avLst>
                                    <a:gd name="adj1" fmla="val 588"/>
                                  </a:avLst>
                                </a:prstGeom>
                                <a:noFill/>
                                <a:ln w="6350" cap="flat" cmpd="sng" algn="ctr">
                                  <a:solidFill>
                                    <a:sysClr val="windowText" lastClr="000000"/>
                                  </a:solidFill>
                                  <a:prstDash val="solid"/>
                                  <a:miter lim="800000"/>
                                  <a:tailEnd type="triangle"/>
                                </a:ln>
                                <a:effectLst/>
                              </wps:spPr>
                              <wps:bodyPr/>
                            </wps:wsp>
                            <wps:wsp>
                              <wps:cNvPr id="2892" name="Conector recto de flecha 2892"/>
                              <wps:cNvCnPr/>
                              <wps:spPr>
                                <a:xfrm flipH="1">
                                  <a:off x="2167552" y="4401162"/>
                                  <a:ext cx="1032769" cy="9227"/>
                                </a:xfrm>
                                <a:prstGeom prst="straightConnector1">
                                  <a:avLst/>
                                </a:prstGeom>
                                <a:noFill/>
                                <a:ln w="6350" cap="flat" cmpd="sng" algn="ctr">
                                  <a:solidFill>
                                    <a:sysClr val="windowText" lastClr="000000"/>
                                  </a:solidFill>
                                  <a:prstDash val="solid"/>
                                  <a:miter lim="800000"/>
                                  <a:tailEnd type="triangle"/>
                                </a:ln>
                                <a:effectLst/>
                              </wps:spPr>
                              <wps:bodyPr/>
                            </wps:wsp>
                            <wps:wsp>
                              <wps:cNvPr id="2893" name="Proceso 2893"/>
                              <wps:cNvSpPr/>
                              <wps:spPr>
                                <a:xfrm>
                                  <a:off x="3278485" y="3433930"/>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17</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894" name="Proceso 2894"/>
                              <wps:cNvSpPr/>
                              <wps:spPr>
                                <a:xfrm>
                                  <a:off x="3276927" y="4939776"/>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18</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895" name="Decisión 2895"/>
                              <wps:cNvSpPr/>
                              <wps:spPr>
                                <a:xfrm>
                                  <a:off x="48994" y="1546140"/>
                                  <a:ext cx="680936" cy="359945"/>
                                </a:xfrm>
                                <a:prstGeom prst="flowChartDecision">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896" name="Proceso 2896"/>
                              <wps:cNvSpPr/>
                              <wps:spPr>
                                <a:xfrm>
                                  <a:off x="4846" y="1858035"/>
                                  <a:ext cx="581971" cy="291893"/>
                                </a:xfrm>
                                <a:prstGeom prst="flowChartProcess">
                                  <a:avLst/>
                                </a:prstGeom>
                                <a:noFill/>
                                <a:ln w="6350" cap="flat" cmpd="sng" algn="ctr">
                                  <a:no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Si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897" name="Proceso 2897"/>
                              <wps:cNvSpPr/>
                              <wps:spPr>
                                <a:xfrm>
                                  <a:off x="351697" y="1381317"/>
                                  <a:ext cx="581971" cy="291893"/>
                                </a:xfrm>
                                <a:prstGeom prst="flowChartProcess">
                                  <a:avLst/>
                                </a:prstGeom>
                                <a:noFill/>
                                <a:ln w="6350" cap="flat" cmpd="sng" algn="ctr">
                                  <a:noFill/>
                                  <a:prstDash val="solid"/>
                                  <a:miter lim="800000"/>
                                </a:ln>
                                <a:effectLst/>
                              </wps:spPr>
                              <wps:txbx>
                                <w:txbxContent>
                                  <w:p w:rsidR="009C6E0D" w:rsidRDefault="009C6E0D" w:rsidP="00747AA2">
                                    <w:pPr>
                                      <w:jc w:val="center"/>
                                    </w:pPr>
                                    <w:r w:rsidRPr="00FD7763">
                                      <w:rPr>
                                        <w:rFonts w:ascii="Arial" w:hAnsi="Arial" w:cs="Arial"/>
                                        <w:color w:val="000000"/>
                                        <w:sz w:val="20"/>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898" name="Conector recto de flecha 2898"/>
                              <wps:cNvCnPr/>
                              <wps:spPr>
                                <a:xfrm flipH="1">
                                  <a:off x="384402" y="1906085"/>
                                  <a:ext cx="5060" cy="438354"/>
                                </a:xfrm>
                                <a:prstGeom prst="straightConnector1">
                                  <a:avLst/>
                                </a:prstGeom>
                                <a:noFill/>
                                <a:ln w="6350" cap="flat" cmpd="sng" algn="ctr">
                                  <a:solidFill>
                                    <a:sysClr val="windowText" lastClr="000000"/>
                                  </a:solidFill>
                                  <a:prstDash val="solid"/>
                                  <a:miter lim="800000"/>
                                  <a:tailEnd type="triangle"/>
                                </a:ln>
                                <a:effectLst/>
                              </wps:spPr>
                              <wps:bodyPr/>
                            </wps:wsp>
                            <wps:wsp>
                              <wps:cNvPr id="2899" name="Conector recto de flecha 2899"/>
                              <wps:cNvCnPr/>
                              <wps:spPr>
                                <a:xfrm flipH="1">
                                  <a:off x="389462" y="1128560"/>
                                  <a:ext cx="2988" cy="417580"/>
                                </a:xfrm>
                                <a:prstGeom prst="straightConnector1">
                                  <a:avLst/>
                                </a:prstGeom>
                                <a:noFill/>
                                <a:ln w="6350" cap="flat" cmpd="sng" algn="ctr">
                                  <a:solidFill>
                                    <a:sysClr val="windowText" lastClr="000000"/>
                                  </a:solidFill>
                                  <a:prstDash val="solid"/>
                                  <a:miter lim="800000"/>
                                  <a:tailEnd type="triangle"/>
                                </a:ln>
                                <a:effectLst/>
                              </wps:spPr>
                              <wps:bodyPr/>
                            </wps:wsp>
                            <wps:wsp>
                              <wps:cNvPr id="2900" name="Conector fuera de página 2900"/>
                              <wps:cNvSpPr/>
                              <wps:spPr>
                                <a:xfrm>
                                  <a:off x="231747" y="56938"/>
                                  <a:ext cx="321013" cy="341490"/>
                                </a:xfrm>
                                <a:prstGeom prst="flowChartOffpageConnec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C</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01" name="Conector recto de flecha 2901"/>
                              <wps:cNvCnPr/>
                              <wps:spPr>
                                <a:xfrm>
                                  <a:off x="373769" y="6226592"/>
                                  <a:ext cx="0" cy="342083"/>
                                </a:xfrm>
                                <a:prstGeom prst="straightConnector1">
                                  <a:avLst/>
                                </a:prstGeom>
                                <a:noFill/>
                                <a:ln w="6350" cap="flat" cmpd="sng" algn="ctr">
                                  <a:solidFill>
                                    <a:sysClr val="windowText" lastClr="000000"/>
                                  </a:solidFill>
                                  <a:prstDash val="solid"/>
                                  <a:miter lim="800000"/>
                                  <a:tailEnd type="triangle"/>
                                </a:ln>
                                <a:effectLst/>
                              </wps:spPr>
                              <wps:bodyPr/>
                            </wps:wsp>
                            <wps:wsp>
                              <wps:cNvPr id="2902" name="Conector recto de flecha 23"/>
                              <wps:cNvCnPr>
                                <a:endCxn id="2903" idx="3"/>
                              </wps:cNvCnPr>
                              <wps:spPr>
                                <a:xfrm rot="10800000" flipV="1">
                                  <a:off x="696995" y="5299720"/>
                                  <a:ext cx="2846785" cy="746899"/>
                                </a:xfrm>
                                <a:prstGeom prst="bentConnector3">
                                  <a:avLst>
                                    <a:gd name="adj1" fmla="val -1861"/>
                                  </a:avLst>
                                </a:prstGeom>
                                <a:noFill/>
                                <a:ln w="6350" cap="flat" cmpd="sng" algn="ctr">
                                  <a:solidFill>
                                    <a:sysClr val="windowText" lastClr="000000"/>
                                  </a:solidFill>
                                  <a:prstDash val="solid"/>
                                  <a:miter lim="800000"/>
                                  <a:tailEnd type="triangle"/>
                                </a:ln>
                                <a:effectLst/>
                              </wps:spPr>
                              <wps:bodyPr/>
                            </wps:wsp>
                            <wps:wsp>
                              <wps:cNvPr id="2903" name="Proceso 2903"/>
                              <wps:cNvSpPr/>
                              <wps:spPr>
                                <a:xfrm>
                                  <a:off x="48994" y="5866647"/>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19</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04" name="Conector fuera de página 2904"/>
                              <wps:cNvSpPr/>
                              <wps:spPr>
                                <a:xfrm>
                                  <a:off x="1807628" y="1554998"/>
                                  <a:ext cx="321013" cy="341490"/>
                                </a:xfrm>
                                <a:prstGeom prst="flowChartOffpageConnec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05" name="Conector recto de flecha 2905"/>
                              <wps:cNvCnPr/>
                              <wps:spPr>
                                <a:xfrm flipV="1">
                                  <a:off x="729930" y="1725743"/>
                                  <a:ext cx="1077698" cy="370"/>
                                </a:xfrm>
                                <a:prstGeom prst="straightConnector1">
                                  <a:avLst/>
                                </a:prstGeom>
                                <a:noFill/>
                                <a:ln w="6350" cap="flat" cmpd="sng" algn="ctr">
                                  <a:solidFill>
                                    <a:sysClr val="windowText" lastClr="000000"/>
                                  </a:solidFill>
                                  <a:prstDash val="solid"/>
                                  <a:miter lim="800000"/>
                                  <a:tailEnd type="triangle"/>
                                </a:ln>
                                <a:effectLst/>
                              </wps:spPr>
                              <wps:bodyPr/>
                            </wps:wsp>
                            <wps:wsp>
                              <wps:cNvPr id="2906" name="Decisión 2906"/>
                              <wps:cNvSpPr/>
                              <wps:spPr>
                                <a:xfrm>
                                  <a:off x="3257471" y="4221189"/>
                                  <a:ext cx="680936" cy="359945"/>
                                </a:xfrm>
                                <a:prstGeom prst="flowChartDecision">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07" name="Proceso 2907"/>
                              <wps:cNvSpPr/>
                              <wps:spPr>
                                <a:xfrm>
                                  <a:off x="3379916" y="4484502"/>
                                  <a:ext cx="581971" cy="291893"/>
                                </a:xfrm>
                                <a:prstGeom prst="flowChartProcess">
                                  <a:avLst/>
                                </a:prstGeom>
                                <a:noFill/>
                                <a:ln w="6350" cap="flat" cmpd="sng" algn="ctr">
                                  <a:no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Si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08" name="Proceso 2908"/>
                              <wps:cNvSpPr/>
                              <wps:spPr>
                                <a:xfrm>
                                  <a:off x="2938819" y="4114852"/>
                                  <a:ext cx="581971" cy="291893"/>
                                </a:xfrm>
                                <a:prstGeom prst="flowChartProcess">
                                  <a:avLst/>
                                </a:prstGeom>
                                <a:noFill/>
                                <a:ln w="6350" cap="flat" cmpd="sng" algn="ctr">
                                  <a:noFill/>
                                  <a:prstDash val="solid"/>
                                  <a:miter lim="800000"/>
                                </a:ln>
                                <a:effectLst/>
                              </wps:spPr>
                              <wps:txbx>
                                <w:txbxContent>
                                  <w:p w:rsidR="009C6E0D" w:rsidRDefault="009C6E0D" w:rsidP="00747AA2">
                                    <w:pPr>
                                      <w:jc w:val="center"/>
                                    </w:pPr>
                                    <w:r w:rsidRPr="00FD7763">
                                      <w:rPr>
                                        <w:rFonts w:ascii="Arial" w:hAnsi="Arial" w:cs="Arial"/>
                                        <w:color w:val="000000"/>
                                        <w:sz w:val="20"/>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09" name="Conector recto de flecha 2909"/>
                              <wps:cNvCnPr/>
                              <wps:spPr>
                                <a:xfrm>
                                  <a:off x="3592960" y="3793875"/>
                                  <a:ext cx="4979" cy="427314"/>
                                </a:xfrm>
                                <a:prstGeom prst="straightConnector1">
                                  <a:avLst/>
                                </a:prstGeom>
                                <a:noFill/>
                                <a:ln w="6350" cap="flat" cmpd="sng" algn="ctr">
                                  <a:solidFill>
                                    <a:sysClr val="windowText" lastClr="000000"/>
                                  </a:solidFill>
                                  <a:prstDash val="solid"/>
                                  <a:miter lim="800000"/>
                                  <a:tailEnd type="triangle"/>
                                </a:ln>
                                <a:effectLst/>
                              </wps:spPr>
                              <wps:bodyPr/>
                            </wps:wsp>
                            <wps:wsp>
                              <wps:cNvPr id="2910" name="Conector recto de flecha 2910"/>
                              <wps:cNvCnPr/>
                              <wps:spPr>
                                <a:xfrm>
                                  <a:off x="3597939" y="4581134"/>
                                  <a:ext cx="2988" cy="358642"/>
                                </a:xfrm>
                                <a:prstGeom prst="straightConnector1">
                                  <a:avLst/>
                                </a:prstGeom>
                                <a:noFill/>
                                <a:ln w="6350" cap="flat" cmpd="sng" algn="ctr">
                                  <a:solidFill>
                                    <a:sysClr val="windowText" lastClr="000000"/>
                                  </a:solidFill>
                                  <a:prstDash val="solid"/>
                                  <a:miter lim="800000"/>
                                  <a:tailEnd type="triangle"/>
                                </a:ln>
                                <a:effectLst/>
                              </wps:spPr>
                              <wps:bodyPr/>
                            </wps:wsp>
                            <wps:wsp>
                              <wps:cNvPr id="2911" name="Conector fuera de página 2911"/>
                              <wps:cNvSpPr/>
                              <wps:spPr>
                                <a:xfrm>
                                  <a:off x="195365" y="6568675"/>
                                  <a:ext cx="321013" cy="341490"/>
                                </a:xfrm>
                                <a:prstGeom prst="flowChartOffpageConnec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12" name="Conector fuera de página 2912"/>
                              <wps:cNvSpPr/>
                              <wps:spPr>
                                <a:xfrm>
                                  <a:off x="1846539" y="4239644"/>
                                  <a:ext cx="321013" cy="341490"/>
                                </a:xfrm>
                                <a:prstGeom prst="flowChartOffpageConnec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4881456" id="Lienzo 1689" o:spid="_x0000_s1817" editas="canvas" style="position:absolute;left:0;text-align:left;margin-left:-8.35pt;margin-top:1.7pt;width:375.3pt;height:561pt;z-index:253910016;mso-position-horizontal-relative:text;mso-position-vertical-relative:text;mso-width-relative:margin;mso-height-relative:margin" coordsize="47663,7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">
                      <v:shape id="_x0000_s1818" type="#_x0000_t75" style="position:absolute;width:47663;height:71247;visibility:visible;mso-wrap-style:square">
                        <v:fill o:detectmouseclick="t"/>
                        <v:path o:connecttype="none"/>
                      </v:shape>
                      <v:shape id="Proceso 2886" o:spid="_x0000_s1819" type="#_x0000_t109" style="position:absolute;left:684;top:7685;width:6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14</w:t>
                              </w:r>
                            </w:p>
                          </w:txbxContent>
                        </v:textbox>
                      </v:shape>
                      <v:shape id="Proceso 2887" o:spid="_x0000_s1820" type="#_x0000_t109" style="position:absolute;left:604;top:23444;width:648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15</w:t>
                              </w:r>
                            </w:p>
                          </w:txbxContent>
                        </v:textbox>
                      </v:shape>
                      <v:shape id="Proceso 2888" o:spid="_x0000_s1821" type="#_x0000_t109" style="position:absolute;left:16798;top:29464;width:648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16</w:t>
                              </w:r>
                            </w:p>
                          </w:txbxContent>
                        </v:textbox>
                      </v:shape>
                      <v:shape id="Conector recto de flecha 2889" o:spid="_x0000_s1822" type="#_x0000_t32" style="position:absolute;left:3922;top:3984;width:2;height:3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" strokecolor="windowText" strokeweight=".5pt">
                        <v:stroke endarrow="block" joinstyle="miter"/>
                      </v:shape>
                      <v:shape id="Conector recto de flecha 23" o:spid="_x0000_s1823" type="#_x0000_t33" style="position:absolute;left:24931;top:28170;width:3227;height:130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" strokecolor="windowText" strokeweight=".5pt">
                        <v:stroke endarrow="block"/>
                      </v:shape>
                      <v:shape id="Conector recto de flecha 23" o:spid="_x0000_s1824" type="#_x0000_t34" style="position:absolute;left:3844;top:27043;width:13301;height:44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" adj="127" strokecolor="windowText" strokeweight=".5pt">
                        <v:stroke endarrow="block"/>
                      </v:shape>
                      <v:shape id="Conector recto de flecha 2892" o:spid="_x0000_s1825" type="#_x0000_t32" style="position:absolute;left:21675;top:44011;width:10328;height: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" strokecolor="windowText" strokeweight=".5pt">
                        <v:stroke endarrow="block" joinstyle="miter"/>
                      </v:shape>
                      <v:shape id="Proceso 2893" o:spid="_x0000_s1826" type="#_x0000_t109" style="position:absolute;left:32784;top:34339;width:648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17</w:t>
                              </w:r>
                            </w:p>
                          </w:txbxContent>
                        </v:textbox>
                      </v:shape>
                      <v:shape id="Proceso 2894" o:spid="_x0000_s1827" type="#_x0000_t109" style="position:absolute;left:32769;top:49397;width:6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18</w:t>
                              </w:r>
                            </w:p>
                          </w:txbxContent>
                        </v:textbox>
                      </v:shape>
                      <v:shape id="Decisión 2895" o:spid="_x0000_s1828" type="#_x0000_t110" style="position:absolute;left:489;top:15461;width:681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" filled="f" strokecolor="windowText" strokeweight=".5pt">
                        <v:textbox inset="1mm,1mm,1mm,1mm">
                          <w:txbxContent>
                            <w:p w:rsidR="009C6E0D" w:rsidRPr="00FD7763" w:rsidRDefault="009C6E0D" w:rsidP="00747AA2">
                              <w:pPr>
                                <w:jc w:val="center"/>
                                <w:rPr>
                                  <w:rFonts w:ascii="Arial" w:hAnsi="Arial" w:cs="Arial"/>
                                  <w:color w:val="000000"/>
                                  <w:sz w:val="20"/>
                                </w:rPr>
                              </w:pPr>
                            </w:p>
                          </w:txbxContent>
                        </v:textbox>
                      </v:shape>
                      <v:shape id="Proceso 2896" o:spid="_x0000_s1829" type="#_x0000_t109" style="position:absolute;left:48;top:18580;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" filled="f" stroked="f"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Si</w:t>
                              </w:r>
                            </w:p>
                          </w:txbxContent>
                        </v:textbox>
                      </v:shape>
                      <v:shape id="Proceso 2897" o:spid="_x0000_s1830" type="#_x0000_t109" style="position:absolute;left:3516;top:13813;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" filled="f" stroked="f" strokeweight=".5pt">
                        <v:textbox inset="1mm,1mm,1mm,1mm">
                          <w:txbxContent>
                            <w:p w:rsidR="009C6E0D" w:rsidRDefault="009C6E0D" w:rsidP="00747AA2">
                              <w:pPr>
                                <w:jc w:val="center"/>
                              </w:pPr>
                              <w:r w:rsidRPr="00FD7763">
                                <w:rPr>
                                  <w:rFonts w:ascii="Arial" w:hAnsi="Arial" w:cs="Arial"/>
                                  <w:color w:val="000000"/>
                                  <w:sz w:val="20"/>
                                </w:rPr>
                                <w:t>No</w:t>
                              </w:r>
                            </w:p>
                          </w:txbxContent>
                        </v:textbox>
                      </v:shape>
                      <v:shape id="Conector recto de flecha 2898" o:spid="_x0000_s1831" type="#_x0000_t32" style="position:absolute;left:3844;top:19060;width:50;height:43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" strokecolor="windowText" strokeweight=".5pt">
                        <v:stroke endarrow="block" joinstyle="miter"/>
                      </v:shape>
                      <v:shape id="Conector recto de flecha 2899" o:spid="_x0000_s1832" type="#_x0000_t32" style="position:absolute;left:3894;top:11285;width:30;height:41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" strokecolor="windowText" strokeweight=".5pt">
                        <v:stroke endarrow="block" joinstyle="miter"/>
                      </v:shape>
                      <v:shape id="Conector fuera de página 2900" o:spid="_x0000_s1833" type="#_x0000_t177" style="position:absolute;left:2317;top:569;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C</w:t>
                              </w:r>
                            </w:p>
                          </w:txbxContent>
                        </v:textbox>
                      </v:shape>
                      <v:shape id="Conector recto de flecha 2901" o:spid="_x0000_s1834" type="#_x0000_t32" style="position:absolute;left:3737;top:62265;width:0;height:3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" strokecolor="windowText" strokeweight=".5pt">
                        <v:stroke endarrow="block" joinstyle="miter"/>
                      </v:shape>
                      <v:shape id="Conector recto de flecha 23" o:spid="_x0000_s1835" type="#_x0000_t34" style="position:absolute;left:6969;top:52997;width:28468;height:746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" adj="-402" strokecolor="windowText" strokeweight=".5pt">
                        <v:stroke endarrow="block"/>
                      </v:shape>
                      <v:shape id="Proceso 2903" o:spid="_x0000_s1836" type="#_x0000_t109" style="position:absolute;left:489;top:58666;width:648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19</w:t>
                              </w:r>
                            </w:p>
                          </w:txbxContent>
                        </v:textbox>
                      </v:shape>
                      <v:shape id="Conector fuera de página 2904" o:spid="_x0000_s1837" type="#_x0000_t177" style="position:absolute;left:18076;top:15549;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D</w:t>
                              </w:r>
                            </w:p>
                          </w:txbxContent>
                        </v:textbox>
                      </v:shape>
                      <v:shape id="Conector recto de flecha 2905" o:spid="_x0000_s1838" type="#_x0000_t32" style="position:absolute;left:7299;top:17257;width:10777;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" strokecolor="windowText" strokeweight=".5pt">
                        <v:stroke endarrow="block" joinstyle="miter"/>
                      </v:shape>
                      <v:shape id="Decisión 2906" o:spid="_x0000_s1839" type="#_x0000_t110" style="position:absolute;left:32574;top:42211;width:681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" filled="f" strokecolor="windowText" strokeweight=".5pt">
                        <v:textbox inset="1mm,1mm,1mm,1mm">
                          <w:txbxContent>
                            <w:p w:rsidR="009C6E0D" w:rsidRPr="00FD7763" w:rsidRDefault="009C6E0D" w:rsidP="00747AA2">
                              <w:pPr>
                                <w:jc w:val="center"/>
                                <w:rPr>
                                  <w:rFonts w:ascii="Arial" w:hAnsi="Arial" w:cs="Arial"/>
                                  <w:color w:val="000000"/>
                                  <w:sz w:val="20"/>
                                </w:rPr>
                              </w:pPr>
                            </w:p>
                          </w:txbxContent>
                        </v:textbox>
                      </v:shape>
                      <v:shape id="Proceso 2907" o:spid="_x0000_s1840" type="#_x0000_t109" style="position:absolute;left:33799;top:44845;width:5819;height:2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" filled="f" stroked="f"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Si</w:t>
                              </w:r>
                            </w:p>
                          </w:txbxContent>
                        </v:textbox>
                      </v:shape>
                      <v:shape id="Proceso 2908" o:spid="_x0000_s1841" type="#_x0000_t109" style="position:absolute;left:29388;top:41148;width:5819;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" filled="f" stroked="f" strokeweight=".5pt">
                        <v:textbox inset="1mm,1mm,1mm,1mm">
                          <w:txbxContent>
                            <w:p w:rsidR="009C6E0D" w:rsidRDefault="009C6E0D" w:rsidP="00747AA2">
                              <w:pPr>
                                <w:jc w:val="center"/>
                              </w:pPr>
                              <w:r w:rsidRPr="00FD7763">
                                <w:rPr>
                                  <w:rFonts w:ascii="Arial" w:hAnsi="Arial" w:cs="Arial"/>
                                  <w:color w:val="000000"/>
                                  <w:sz w:val="20"/>
                                </w:rPr>
                                <w:t>No</w:t>
                              </w:r>
                            </w:p>
                          </w:txbxContent>
                        </v:textbox>
                      </v:shape>
                      <v:shape id="Conector recto de flecha 2909" o:spid="_x0000_s1842" type="#_x0000_t32" style="position:absolute;left:35929;top:37938;width:50;height:4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" strokecolor="windowText" strokeweight=".5pt">
                        <v:stroke endarrow="block" joinstyle="miter"/>
                      </v:shape>
                      <v:shape id="Conector recto de flecha 2910" o:spid="_x0000_s1843" type="#_x0000_t32" style="position:absolute;left:35979;top:45811;width:30;height:3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" strokecolor="windowText" strokeweight=".5pt">
                        <v:stroke endarrow="block" joinstyle="miter"/>
                      </v:shape>
                      <v:shape id="Conector fuera de página 2911" o:spid="_x0000_s1844" type="#_x0000_t177" style="position:absolute;left:1953;top:65686;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E</w:t>
                              </w:r>
                            </w:p>
                          </w:txbxContent>
                        </v:textbox>
                      </v:shape>
                      <v:shape id="Conector fuera de página 2912" o:spid="_x0000_s1845" type="#_x0000_t177" style="position:absolute;left:18465;top:42396;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D</w:t>
                              </w:r>
                            </w:p>
                          </w:txbxContent>
                        </v:textbox>
                      </v:shape>
                    </v:group>
                  </w:pict>
                </mc:Fallback>
              </mc:AlternateContent>
            </w: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tcPr>
          <w:p w:rsidR="00747AA2" w:rsidRDefault="00747AA2" w:rsidP="00A12B73">
            <w:pPr>
              <w:numPr>
                <w:ilvl w:val="0"/>
                <w:numId w:val="39"/>
              </w:numPr>
              <w:ind w:left="302" w:hanging="302"/>
              <w:jc w:val="both"/>
              <w:rPr>
                <w:rFonts w:ascii="Arial" w:hAnsi="Arial" w:cs="Arial"/>
                <w:bCs/>
                <w:snapToGrid w:val="0"/>
                <w:sz w:val="18"/>
                <w:szCs w:val="20"/>
              </w:rPr>
            </w:pPr>
            <w:r w:rsidRPr="00A12B73">
              <w:rPr>
                <w:rFonts w:ascii="Arial" w:hAnsi="Arial" w:cs="Arial"/>
                <w:bCs/>
                <w:snapToGrid w:val="0"/>
                <w:sz w:val="18"/>
                <w:szCs w:val="20"/>
              </w:rPr>
              <w:t>Revisa proyecto de acta.</w:t>
            </w:r>
          </w:p>
          <w:p w:rsidR="00A12B73" w:rsidRPr="00A12B73" w:rsidRDefault="00A12B73" w:rsidP="00A12B73">
            <w:pPr>
              <w:ind w:left="302"/>
              <w:jc w:val="both"/>
              <w:rPr>
                <w:rFonts w:ascii="Arial" w:hAnsi="Arial" w:cs="Arial"/>
                <w:bCs/>
                <w:snapToGrid w:val="0"/>
                <w:sz w:val="18"/>
                <w:szCs w:val="20"/>
              </w:rPr>
            </w:pPr>
          </w:p>
          <w:p w:rsidR="00747AA2" w:rsidRPr="00A12B73" w:rsidRDefault="00747AA2" w:rsidP="00A12B73">
            <w:pPr>
              <w:ind w:left="302"/>
              <w:jc w:val="both"/>
              <w:rPr>
                <w:rFonts w:ascii="Arial" w:hAnsi="Arial" w:cs="Arial"/>
                <w:bCs/>
                <w:snapToGrid w:val="0"/>
                <w:sz w:val="18"/>
                <w:szCs w:val="20"/>
              </w:rPr>
            </w:pPr>
            <w:r w:rsidRPr="00A12B73">
              <w:rPr>
                <w:rFonts w:ascii="Arial" w:hAnsi="Arial" w:cs="Arial"/>
                <w:bCs/>
                <w:snapToGrid w:val="0"/>
                <w:sz w:val="18"/>
                <w:szCs w:val="20"/>
              </w:rPr>
              <w:t>¿Aprueba el proyecto?</w:t>
            </w:r>
          </w:p>
          <w:p w:rsidR="00747AA2" w:rsidRPr="00A12B73" w:rsidRDefault="00747AA2" w:rsidP="00A12B73">
            <w:pPr>
              <w:ind w:left="302"/>
              <w:jc w:val="both"/>
              <w:rPr>
                <w:rFonts w:ascii="Arial" w:hAnsi="Arial" w:cs="Arial"/>
                <w:bCs/>
                <w:snapToGrid w:val="0"/>
                <w:sz w:val="18"/>
                <w:szCs w:val="20"/>
              </w:rPr>
            </w:pPr>
            <w:r w:rsidRPr="00A12B73">
              <w:rPr>
                <w:rFonts w:ascii="Arial" w:hAnsi="Arial" w:cs="Arial"/>
                <w:b/>
                <w:bCs/>
                <w:snapToGrid w:val="0"/>
                <w:sz w:val="18"/>
                <w:szCs w:val="20"/>
              </w:rPr>
              <w:t>Sí.</w:t>
            </w:r>
            <w:r w:rsidRPr="00A12B73">
              <w:rPr>
                <w:rFonts w:ascii="Arial" w:hAnsi="Arial" w:cs="Arial"/>
                <w:bCs/>
                <w:snapToGrid w:val="0"/>
                <w:sz w:val="18"/>
                <w:szCs w:val="20"/>
              </w:rPr>
              <w:t xml:space="preserve"> Continúa en la actividad 15.</w:t>
            </w:r>
          </w:p>
          <w:p w:rsidR="00747AA2" w:rsidRPr="00A12B73" w:rsidRDefault="00747AA2" w:rsidP="00A12B73">
            <w:pPr>
              <w:ind w:left="302"/>
              <w:jc w:val="both"/>
              <w:rPr>
                <w:rFonts w:ascii="Arial" w:hAnsi="Arial" w:cs="Arial"/>
                <w:bCs/>
                <w:snapToGrid w:val="0"/>
                <w:sz w:val="18"/>
                <w:szCs w:val="20"/>
              </w:rPr>
            </w:pPr>
            <w:r w:rsidRPr="00A12B73">
              <w:rPr>
                <w:rFonts w:ascii="Arial" w:hAnsi="Arial" w:cs="Arial"/>
                <w:b/>
                <w:bCs/>
                <w:snapToGrid w:val="0"/>
                <w:sz w:val="18"/>
                <w:szCs w:val="20"/>
              </w:rPr>
              <w:t>No.</w:t>
            </w:r>
            <w:r w:rsidRPr="00A12B73">
              <w:rPr>
                <w:rFonts w:ascii="Arial" w:hAnsi="Arial" w:cs="Arial"/>
                <w:bCs/>
                <w:snapToGrid w:val="0"/>
                <w:sz w:val="18"/>
                <w:szCs w:val="20"/>
              </w:rPr>
              <w:t xml:space="preserve"> Continúa en la actividad 10.</w:t>
            </w:r>
          </w:p>
          <w:p w:rsidR="00747AA2" w:rsidRPr="00A12B73" w:rsidRDefault="00747AA2" w:rsidP="00A12B73">
            <w:pPr>
              <w:ind w:left="302"/>
              <w:jc w:val="both"/>
              <w:rPr>
                <w:rFonts w:ascii="Arial" w:hAnsi="Arial" w:cs="Arial"/>
                <w:bCs/>
                <w:snapToGrid w:val="0"/>
                <w:sz w:val="18"/>
                <w:szCs w:val="20"/>
              </w:rPr>
            </w:pPr>
          </w:p>
          <w:p w:rsidR="00747AA2" w:rsidRPr="00A12B73" w:rsidRDefault="00747AA2" w:rsidP="00A12B73">
            <w:pPr>
              <w:numPr>
                <w:ilvl w:val="0"/>
                <w:numId w:val="39"/>
              </w:numPr>
              <w:ind w:left="302" w:hanging="302"/>
              <w:jc w:val="both"/>
              <w:rPr>
                <w:rFonts w:ascii="Arial" w:hAnsi="Arial" w:cs="Arial"/>
                <w:bCs/>
                <w:snapToGrid w:val="0"/>
                <w:sz w:val="18"/>
                <w:szCs w:val="20"/>
              </w:rPr>
            </w:pPr>
            <w:r w:rsidRPr="00A12B73">
              <w:rPr>
                <w:rFonts w:ascii="Arial" w:hAnsi="Arial" w:cs="Arial"/>
                <w:bCs/>
                <w:snapToGrid w:val="0"/>
                <w:sz w:val="18"/>
                <w:szCs w:val="20"/>
              </w:rPr>
              <w:t>Solicita a la Dirección de Capacitación Interna, remitir proyecto de acta y documentos anexos a la Presidencia del Comité de Carrera, vía electrónica.</w:t>
            </w:r>
          </w:p>
          <w:p w:rsidR="00CE1935" w:rsidRPr="00A12B73" w:rsidRDefault="00CE1935" w:rsidP="00A12B73">
            <w:pPr>
              <w:ind w:left="302" w:hanging="302"/>
              <w:jc w:val="both"/>
              <w:rPr>
                <w:rFonts w:ascii="Arial" w:hAnsi="Arial" w:cs="Arial"/>
                <w:bCs/>
                <w:snapToGrid w:val="0"/>
                <w:sz w:val="18"/>
                <w:szCs w:val="20"/>
              </w:rPr>
            </w:pP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tcPr>
          <w:p w:rsidR="00747AA2" w:rsidRPr="00A12B73" w:rsidRDefault="00747AA2" w:rsidP="00A12B73">
            <w:pPr>
              <w:numPr>
                <w:ilvl w:val="0"/>
                <w:numId w:val="39"/>
              </w:numPr>
              <w:ind w:left="302" w:hanging="302"/>
              <w:jc w:val="both"/>
              <w:rPr>
                <w:rFonts w:ascii="Arial" w:hAnsi="Arial" w:cs="Arial"/>
                <w:bCs/>
                <w:snapToGrid w:val="0"/>
                <w:sz w:val="18"/>
                <w:szCs w:val="20"/>
              </w:rPr>
            </w:pPr>
            <w:r w:rsidRPr="00A12B73">
              <w:rPr>
                <w:rFonts w:ascii="Arial" w:hAnsi="Arial" w:cs="Arial"/>
                <w:bCs/>
                <w:snapToGrid w:val="0"/>
                <w:sz w:val="18"/>
                <w:szCs w:val="20"/>
              </w:rPr>
              <w:t>Remite a la Presidencia del Comité de Carrera.</w:t>
            </w:r>
          </w:p>
          <w:p w:rsidR="00747AA2" w:rsidRPr="00A12B73" w:rsidRDefault="00747AA2" w:rsidP="00A12B73">
            <w:pPr>
              <w:ind w:left="302" w:hanging="302"/>
              <w:jc w:val="both"/>
              <w:rPr>
                <w:rFonts w:ascii="Arial" w:hAnsi="Arial" w:cs="Arial"/>
                <w:bCs/>
                <w:snapToGrid w:val="0"/>
                <w:sz w:val="18"/>
                <w:szCs w:val="20"/>
              </w:rPr>
            </w:pP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tcPr>
          <w:p w:rsidR="00747AA2" w:rsidRDefault="00747AA2" w:rsidP="00A12B73">
            <w:pPr>
              <w:numPr>
                <w:ilvl w:val="0"/>
                <w:numId w:val="39"/>
              </w:numPr>
              <w:ind w:left="302" w:hanging="302"/>
              <w:jc w:val="both"/>
              <w:rPr>
                <w:rFonts w:ascii="Arial" w:hAnsi="Arial" w:cs="Arial"/>
                <w:bCs/>
                <w:snapToGrid w:val="0"/>
                <w:sz w:val="18"/>
                <w:szCs w:val="20"/>
              </w:rPr>
            </w:pPr>
            <w:r w:rsidRPr="00A12B73">
              <w:rPr>
                <w:rFonts w:ascii="Arial" w:hAnsi="Arial" w:cs="Arial"/>
                <w:bCs/>
                <w:snapToGrid w:val="0"/>
                <w:sz w:val="18"/>
                <w:szCs w:val="20"/>
              </w:rPr>
              <w:t>Revisa proyecto de acta y documentos anexos para su validación.</w:t>
            </w:r>
          </w:p>
          <w:p w:rsidR="00A12B73" w:rsidRPr="00A12B73" w:rsidRDefault="00A12B73" w:rsidP="00A12B73">
            <w:pPr>
              <w:ind w:left="302"/>
              <w:jc w:val="both"/>
              <w:rPr>
                <w:rFonts w:ascii="Arial" w:hAnsi="Arial" w:cs="Arial"/>
                <w:bCs/>
                <w:snapToGrid w:val="0"/>
                <w:sz w:val="18"/>
                <w:szCs w:val="20"/>
              </w:rPr>
            </w:pPr>
          </w:p>
          <w:p w:rsidR="00747AA2" w:rsidRPr="00A12B73" w:rsidRDefault="00747AA2" w:rsidP="00A12B73">
            <w:pPr>
              <w:ind w:left="302"/>
              <w:jc w:val="both"/>
              <w:rPr>
                <w:rFonts w:ascii="Arial" w:hAnsi="Arial" w:cs="Arial"/>
                <w:bCs/>
                <w:snapToGrid w:val="0"/>
                <w:sz w:val="18"/>
                <w:szCs w:val="20"/>
              </w:rPr>
            </w:pPr>
            <w:r w:rsidRPr="00A12B73">
              <w:rPr>
                <w:rFonts w:ascii="Arial" w:hAnsi="Arial" w:cs="Arial"/>
                <w:bCs/>
                <w:snapToGrid w:val="0"/>
                <w:sz w:val="18"/>
                <w:szCs w:val="20"/>
              </w:rPr>
              <w:t>¿Valida proyecto de acta?</w:t>
            </w:r>
          </w:p>
          <w:p w:rsidR="00747AA2" w:rsidRPr="00A12B73" w:rsidRDefault="00747AA2" w:rsidP="00A12B73">
            <w:pPr>
              <w:ind w:left="302"/>
              <w:jc w:val="both"/>
              <w:rPr>
                <w:rFonts w:ascii="Arial" w:hAnsi="Arial" w:cs="Arial"/>
                <w:bCs/>
                <w:snapToGrid w:val="0"/>
                <w:sz w:val="18"/>
                <w:szCs w:val="20"/>
              </w:rPr>
            </w:pPr>
            <w:r w:rsidRPr="00A12B73">
              <w:rPr>
                <w:rFonts w:ascii="Arial" w:hAnsi="Arial" w:cs="Arial"/>
                <w:b/>
                <w:bCs/>
                <w:snapToGrid w:val="0"/>
                <w:sz w:val="18"/>
                <w:szCs w:val="20"/>
              </w:rPr>
              <w:t>Sí.</w:t>
            </w:r>
            <w:r w:rsidRPr="00A12B73">
              <w:rPr>
                <w:rFonts w:ascii="Arial" w:hAnsi="Arial" w:cs="Arial"/>
                <w:bCs/>
                <w:snapToGrid w:val="0"/>
                <w:sz w:val="18"/>
                <w:szCs w:val="20"/>
              </w:rPr>
              <w:t xml:space="preserve"> Continúa en la actividad 18.</w:t>
            </w:r>
          </w:p>
          <w:p w:rsidR="00747AA2" w:rsidRPr="00A12B73" w:rsidRDefault="00747AA2" w:rsidP="00A12B73">
            <w:pPr>
              <w:ind w:left="302"/>
              <w:jc w:val="both"/>
              <w:rPr>
                <w:rFonts w:ascii="Arial" w:hAnsi="Arial" w:cs="Arial"/>
                <w:bCs/>
                <w:snapToGrid w:val="0"/>
                <w:sz w:val="18"/>
                <w:szCs w:val="20"/>
              </w:rPr>
            </w:pPr>
            <w:r w:rsidRPr="00A12B73">
              <w:rPr>
                <w:rFonts w:ascii="Arial" w:hAnsi="Arial" w:cs="Arial"/>
                <w:b/>
                <w:bCs/>
                <w:snapToGrid w:val="0"/>
                <w:sz w:val="18"/>
                <w:szCs w:val="20"/>
              </w:rPr>
              <w:t>No.</w:t>
            </w:r>
            <w:r w:rsidRPr="00A12B73">
              <w:rPr>
                <w:rFonts w:ascii="Arial" w:hAnsi="Arial" w:cs="Arial"/>
                <w:bCs/>
                <w:snapToGrid w:val="0"/>
                <w:sz w:val="18"/>
                <w:szCs w:val="20"/>
              </w:rPr>
              <w:t xml:space="preserve"> Continúa en la actividad 10.</w:t>
            </w:r>
          </w:p>
          <w:p w:rsidR="00747AA2" w:rsidRPr="00A12B73" w:rsidRDefault="00747AA2" w:rsidP="00A12B73">
            <w:pPr>
              <w:ind w:left="302" w:hanging="302"/>
              <w:jc w:val="both"/>
              <w:rPr>
                <w:rFonts w:ascii="Arial" w:hAnsi="Arial" w:cs="Arial"/>
                <w:bCs/>
                <w:snapToGrid w:val="0"/>
                <w:sz w:val="18"/>
                <w:szCs w:val="20"/>
              </w:rPr>
            </w:pPr>
          </w:p>
          <w:p w:rsidR="00747AA2" w:rsidRPr="00A12B73" w:rsidRDefault="00747AA2" w:rsidP="00A12B73">
            <w:pPr>
              <w:numPr>
                <w:ilvl w:val="0"/>
                <w:numId w:val="39"/>
              </w:numPr>
              <w:ind w:left="302" w:hanging="302"/>
              <w:jc w:val="both"/>
              <w:rPr>
                <w:rFonts w:ascii="Arial" w:hAnsi="Arial" w:cs="Arial"/>
                <w:bCs/>
                <w:snapToGrid w:val="0"/>
                <w:sz w:val="18"/>
                <w:szCs w:val="20"/>
              </w:rPr>
            </w:pPr>
            <w:r w:rsidRPr="00A12B73">
              <w:rPr>
                <w:rFonts w:ascii="Arial" w:hAnsi="Arial" w:cs="Arial"/>
                <w:bCs/>
                <w:snapToGrid w:val="0"/>
                <w:sz w:val="18"/>
                <w:szCs w:val="20"/>
              </w:rPr>
              <w:t>Solicita a la Dirección del Centro, convocar a sesión y remitir proyecto de acta y documentos anexos a los integrantes del Comité de Carrera, vía electrónica.</w:t>
            </w:r>
          </w:p>
          <w:p w:rsidR="00747AA2" w:rsidRPr="00A12B73" w:rsidRDefault="00747AA2" w:rsidP="00A12B73">
            <w:pPr>
              <w:ind w:left="302" w:hanging="302"/>
              <w:jc w:val="both"/>
              <w:rPr>
                <w:rFonts w:ascii="Arial" w:hAnsi="Arial" w:cs="Arial"/>
                <w:bCs/>
                <w:snapToGrid w:val="0"/>
                <w:sz w:val="18"/>
                <w:szCs w:val="20"/>
              </w:rPr>
            </w:pP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tcPr>
          <w:p w:rsidR="00747AA2" w:rsidRDefault="00747AA2" w:rsidP="00A12B73">
            <w:pPr>
              <w:numPr>
                <w:ilvl w:val="0"/>
                <w:numId w:val="39"/>
              </w:numPr>
              <w:ind w:left="302" w:hanging="302"/>
              <w:jc w:val="both"/>
              <w:rPr>
                <w:rFonts w:ascii="Arial" w:hAnsi="Arial" w:cs="Arial"/>
                <w:bCs/>
                <w:snapToGrid w:val="0"/>
                <w:sz w:val="18"/>
                <w:szCs w:val="20"/>
              </w:rPr>
            </w:pPr>
            <w:r w:rsidRPr="00A12B73">
              <w:rPr>
                <w:rFonts w:ascii="Arial" w:hAnsi="Arial" w:cs="Arial"/>
                <w:bCs/>
                <w:snapToGrid w:val="0"/>
                <w:sz w:val="18"/>
                <w:szCs w:val="20"/>
              </w:rPr>
              <w:t>Solicita a la Unidad de Capacitación y a la Dirección de Capacitación Interna, elaborar oficios para convocar al Comité de Carrera.</w:t>
            </w:r>
          </w:p>
          <w:p w:rsidR="00A12B73" w:rsidRDefault="00A12B73" w:rsidP="00A12B73">
            <w:pPr>
              <w:ind w:left="302"/>
              <w:jc w:val="both"/>
              <w:rPr>
                <w:rFonts w:ascii="Arial" w:hAnsi="Arial" w:cs="Arial"/>
                <w:bCs/>
                <w:snapToGrid w:val="0"/>
                <w:sz w:val="18"/>
                <w:szCs w:val="20"/>
              </w:rPr>
            </w:pPr>
          </w:p>
          <w:p w:rsidR="00A12B73" w:rsidRPr="00A12B73" w:rsidRDefault="00A12B73" w:rsidP="00A12B73">
            <w:pPr>
              <w:ind w:left="302"/>
              <w:jc w:val="both"/>
              <w:rPr>
                <w:rFonts w:ascii="Arial" w:hAnsi="Arial" w:cs="Arial"/>
                <w:bCs/>
                <w:snapToGrid w:val="0"/>
                <w:sz w:val="18"/>
                <w:szCs w:val="20"/>
              </w:rPr>
            </w:pPr>
          </w:p>
        </w:tc>
      </w:tr>
      <w:tr w:rsidR="00747AA2" w:rsidRPr="00A12B73" w:rsidTr="00747AA2">
        <w:tc>
          <w:tcPr>
            <w:tcW w:w="554" w:type="pct"/>
            <w:tcBorders>
              <w:top w:val="single" w:sz="4" w:space="0" w:color="auto"/>
              <w:bottom w:val="single" w:sz="4" w:space="0" w:color="auto"/>
            </w:tcBorders>
            <w:vAlign w:val="center"/>
          </w:tcPr>
          <w:p w:rsidR="00747AA2" w:rsidRPr="00A12B73" w:rsidRDefault="00747AA2" w:rsidP="001E2444">
            <w:pPr>
              <w:jc w:val="center"/>
              <w:rPr>
                <w:rFonts w:ascii="Arial" w:hAnsi="Arial" w:cs="Arial"/>
                <w:b/>
                <w:color w:val="000000"/>
                <w:sz w:val="18"/>
                <w:szCs w:val="18"/>
                <w:lang w:eastAsia="es-MX"/>
              </w:rPr>
            </w:pPr>
            <w:r w:rsidRPr="00A12B73">
              <w:rPr>
                <w:rFonts w:ascii="Arial" w:hAnsi="Arial" w:cs="Arial"/>
                <w:b/>
                <w:color w:val="000000"/>
                <w:sz w:val="18"/>
                <w:szCs w:val="18"/>
                <w:lang w:eastAsia="es-MX"/>
              </w:rPr>
              <w:lastRenderedPageBreak/>
              <w:t>Dirección del Centro</w:t>
            </w:r>
          </w:p>
        </w:tc>
        <w:tc>
          <w:tcPr>
            <w:tcW w:w="671" w:type="pct"/>
            <w:tcBorders>
              <w:top w:val="single" w:sz="4" w:space="0" w:color="auto"/>
              <w:bottom w:val="single" w:sz="4" w:space="0" w:color="auto"/>
            </w:tcBorders>
            <w:vAlign w:val="center"/>
          </w:tcPr>
          <w:p w:rsidR="00747AA2" w:rsidRPr="00A12B73" w:rsidRDefault="00747AA2" w:rsidP="001E2444">
            <w:pPr>
              <w:jc w:val="center"/>
              <w:rPr>
                <w:rFonts w:ascii="Arial" w:hAnsi="Arial" w:cs="Arial"/>
                <w:b/>
                <w:color w:val="000000"/>
                <w:sz w:val="18"/>
                <w:szCs w:val="18"/>
              </w:rPr>
            </w:pPr>
            <w:r w:rsidRPr="00A12B73">
              <w:rPr>
                <w:rFonts w:ascii="Arial" w:hAnsi="Arial" w:cs="Arial"/>
                <w:b/>
                <w:color w:val="000000"/>
                <w:sz w:val="18"/>
                <w:szCs w:val="18"/>
              </w:rPr>
              <w:t>Unidad de Capacitación</w:t>
            </w:r>
          </w:p>
        </w:tc>
        <w:tc>
          <w:tcPr>
            <w:tcW w:w="671" w:type="pct"/>
            <w:tcBorders>
              <w:top w:val="single" w:sz="4" w:space="0" w:color="auto"/>
              <w:bottom w:val="single" w:sz="4" w:space="0" w:color="auto"/>
            </w:tcBorders>
            <w:vAlign w:val="center"/>
          </w:tcPr>
          <w:p w:rsidR="00747AA2" w:rsidRPr="00A12B73" w:rsidRDefault="00747AA2" w:rsidP="001E2444">
            <w:pPr>
              <w:jc w:val="center"/>
              <w:rPr>
                <w:rFonts w:ascii="Arial" w:hAnsi="Arial" w:cs="Arial"/>
                <w:b/>
                <w:color w:val="000000"/>
                <w:sz w:val="18"/>
                <w:szCs w:val="18"/>
              </w:rPr>
            </w:pPr>
            <w:r w:rsidRPr="00A12B73">
              <w:rPr>
                <w:rFonts w:ascii="Arial" w:hAnsi="Arial" w:cs="Arial"/>
                <w:b/>
                <w:color w:val="000000"/>
                <w:sz w:val="18"/>
                <w:szCs w:val="18"/>
              </w:rPr>
              <w:t>Dirección de Capacitación Interna</w:t>
            </w:r>
          </w:p>
        </w:tc>
        <w:tc>
          <w:tcPr>
            <w:tcW w:w="636" w:type="pct"/>
            <w:tcBorders>
              <w:top w:val="single" w:sz="4" w:space="0" w:color="auto"/>
              <w:bottom w:val="single" w:sz="4" w:space="0" w:color="auto"/>
            </w:tcBorders>
            <w:vAlign w:val="center"/>
          </w:tcPr>
          <w:p w:rsidR="00747AA2" w:rsidRPr="00A12B73" w:rsidRDefault="00747AA2" w:rsidP="001E2444">
            <w:pPr>
              <w:jc w:val="center"/>
              <w:rPr>
                <w:rFonts w:ascii="Arial" w:hAnsi="Arial" w:cs="Arial"/>
                <w:b/>
                <w:color w:val="000000"/>
                <w:sz w:val="18"/>
                <w:szCs w:val="18"/>
              </w:rPr>
            </w:pPr>
            <w:r w:rsidRPr="00A12B73">
              <w:rPr>
                <w:rFonts w:ascii="Arial" w:hAnsi="Arial" w:cs="Arial"/>
                <w:b/>
                <w:color w:val="000000"/>
                <w:sz w:val="18"/>
                <w:szCs w:val="18"/>
              </w:rPr>
              <w:t>Dirección de Tecnologías Educativas</w:t>
            </w:r>
          </w:p>
        </w:tc>
        <w:tc>
          <w:tcPr>
            <w:tcW w:w="621" w:type="pct"/>
            <w:tcBorders>
              <w:top w:val="single" w:sz="4" w:space="0" w:color="auto"/>
              <w:bottom w:val="single" w:sz="4" w:space="0" w:color="auto"/>
            </w:tcBorders>
            <w:vAlign w:val="center"/>
          </w:tcPr>
          <w:p w:rsidR="00747AA2" w:rsidRPr="00A12B73" w:rsidRDefault="00747AA2" w:rsidP="001E2444">
            <w:pPr>
              <w:jc w:val="center"/>
              <w:rPr>
                <w:rFonts w:ascii="Arial" w:hAnsi="Arial" w:cs="Arial"/>
                <w:b/>
                <w:color w:val="000000"/>
                <w:sz w:val="18"/>
                <w:szCs w:val="18"/>
              </w:rPr>
            </w:pPr>
            <w:r w:rsidRPr="00A12B73">
              <w:rPr>
                <w:rFonts w:ascii="Arial" w:hAnsi="Arial" w:cs="Arial"/>
                <w:b/>
                <w:color w:val="000000"/>
                <w:sz w:val="18"/>
                <w:szCs w:val="18"/>
              </w:rPr>
              <w:t>Comité de Carrera</w:t>
            </w:r>
          </w:p>
        </w:tc>
        <w:tc>
          <w:tcPr>
            <w:tcW w:w="694" w:type="pct"/>
            <w:tcBorders>
              <w:top w:val="single" w:sz="4" w:space="0" w:color="auto"/>
              <w:bottom w:val="single" w:sz="4" w:space="0" w:color="auto"/>
            </w:tcBorders>
            <w:vAlign w:val="center"/>
          </w:tcPr>
          <w:p w:rsidR="00747AA2" w:rsidRPr="00A12B73" w:rsidRDefault="00747AA2" w:rsidP="001E2444">
            <w:pPr>
              <w:jc w:val="center"/>
              <w:rPr>
                <w:rFonts w:ascii="Arial" w:hAnsi="Arial" w:cs="Arial"/>
                <w:b/>
                <w:color w:val="000000"/>
                <w:sz w:val="18"/>
                <w:szCs w:val="18"/>
              </w:rPr>
            </w:pPr>
            <w:r w:rsidRPr="00A12B73">
              <w:rPr>
                <w:rFonts w:ascii="Arial" w:hAnsi="Arial" w:cs="Arial"/>
                <w:b/>
                <w:color w:val="000000"/>
                <w:sz w:val="18"/>
                <w:szCs w:val="18"/>
              </w:rPr>
              <w:t>Secretaría Académica</w:t>
            </w:r>
          </w:p>
        </w:tc>
        <w:tc>
          <w:tcPr>
            <w:tcW w:w="1151" w:type="pct"/>
            <w:tcBorders>
              <w:top w:val="single" w:sz="4" w:space="0" w:color="auto"/>
              <w:bottom w:val="single" w:sz="4" w:space="0" w:color="auto"/>
            </w:tcBorders>
            <w:vAlign w:val="center"/>
          </w:tcPr>
          <w:p w:rsidR="00747AA2" w:rsidRPr="00A12B73" w:rsidRDefault="00747AA2" w:rsidP="001E2444">
            <w:pPr>
              <w:jc w:val="center"/>
              <w:rPr>
                <w:rFonts w:ascii="Arial" w:hAnsi="Arial" w:cs="Arial"/>
                <w:b/>
                <w:bCs/>
                <w:snapToGrid w:val="0"/>
                <w:sz w:val="18"/>
                <w:szCs w:val="18"/>
              </w:rPr>
            </w:pPr>
            <w:r w:rsidRPr="00A12B73">
              <w:rPr>
                <w:rFonts w:ascii="Arial" w:hAnsi="Arial" w:cs="Arial"/>
                <w:b/>
                <w:bCs/>
                <w:snapToGrid w:val="0"/>
                <w:sz w:val="18"/>
                <w:szCs w:val="18"/>
              </w:rPr>
              <w:t>Actividades</w:t>
            </w: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r w:rsidRPr="00437A93">
              <w:rPr>
                <w:rFonts w:ascii="Arial" w:hAnsi="Arial" w:cs="Arial"/>
                <w:noProof/>
                <w:color w:val="000000"/>
                <w:sz w:val="18"/>
                <w:szCs w:val="20"/>
                <w:lang w:eastAsia="es-MX"/>
              </w:rPr>
              <mc:AlternateContent>
                <mc:Choice Requires="wpc">
                  <w:drawing>
                    <wp:anchor distT="0" distB="0" distL="114300" distR="114300" simplePos="0" relativeHeight="253911040" behindDoc="0" locked="0" layoutInCell="1" allowOverlap="1" wp14:anchorId="0B3AE474" wp14:editId="6D5AF2E8">
                      <wp:simplePos x="0" y="0"/>
                      <wp:positionH relativeFrom="column">
                        <wp:posOffset>-112827</wp:posOffset>
                      </wp:positionH>
                      <wp:positionV relativeFrom="paragraph">
                        <wp:posOffset>28575</wp:posOffset>
                      </wp:positionV>
                      <wp:extent cx="4766310" cy="6789420"/>
                      <wp:effectExtent l="0" t="0" r="0" b="0"/>
                      <wp:wrapNone/>
                      <wp:docPr id="1690" name="Lienzo 169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913" name="Proceso 2913"/>
                              <wps:cNvSpPr/>
                              <wps:spPr>
                                <a:xfrm>
                                  <a:off x="1634604" y="904746"/>
                                  <a:ext cx="648000" cy="360000"/>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20</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14" name="Proceso 2914"/>
                              <wps:cNvSpPr/>
                              <wps:spPr>
                                <a:xfrm>
                                  <a:off x="867798" y="1682959"/>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21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15" name="Proceso 2915"/>
                              <wps:cNvSpPr/>
                              <wps:spPr>
                                <a:xfrm>
                                  <a:off x="60421" y="2714053"/>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22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16" name="Conector recto de flecha 2916"/>
                              <wps:cNvCnPr/>
                              <wps:spPr>
                                <a:xfrm>
                                  <a:off x="1958406" y="427611"/>
                                  <a:ext cx="198" cy="477135"/>
                                </a:xfrm>
                                <a:prstGeom prst="straightConnector1">
                                  <a:avLst/>
                                </a:prstGeom>
                                <a:noFill/>
                                <a:ln w="6350" cap="flat" cmpd="sng" algn="ctr">
                                  <a:solidFill>
                                    <a:sysClr val="windowText" lastClr="000000"/>
                                  </a:solidFill>
                                  <a:prstDash val="solid"/>
                                  <a:miter lim="800000"/>
                                  <a:tailEnd type="triangle"/>
                                </a:ln>
                                <a:effectLst/>
                              </wps:spPr>
                              <wps:bodyPr/>
                            </wps:wsp>
                            <wps:wsp>
                              <wps:cNvPr id="2917" name="Conector recto de flecha 23"/>
                              <wps:cNvCnPr/>
                              <wps:spPr>
                                <a:xfrm rot="16200000" flipH="1">
                                  <a:off x="258880" y="3199538"/>
                                  <a:ext cx="734458" cy="483377"/>
                                </a:xfrm>
                                <a:prstGeom prst="bentConnector2">
                                  <a:avLst/>
                                </a:prstGeom>
                                <a:noFill/>
                                <a:ln w="6350" cap="flat" cmpd="sng" algn="ctr">
                                  <a:solidFill>
                                    <a:sysClr val="windowText" lastClr="000000"/>
                                  </a:solidFill>
                                  <a:prstDash val="solid"/>
                                  <a:miter lim="800000"/>
                                  <a:tailEnd type="triangle"/>
                                </a:ln>
                                <a:effectLst/>
                              </wps:spPr>
                              <wps:bodyPr/>
                            </wps:wsp>
                            <wps:wsp>
                              <wps:cNvPr id="2918" name="Conector recto de flecha 23"/>
                              <wps:cNvCnPr/>
                              <wps:spPr>
                                <a:xfrm rot="5400000">
                                  <a:off x="1438108" y="1342436"/>
                                  <a:ext cx="598186" cy="442806"/>
                                </a:xfrm>
                                <a:prstGeom prst="bentConnector2">
                                  <a:avLst/>
                                </a:prstGeom>
                                <a:noFill/>
                                <a:ln w="6350" cap="flat" cmpd="sng" algn="ctr">
                                  <a:solidFill>
                                    <a:sysClr val="windowText" lastClr="000000"/>
                                  </a:solidFill>
                                  <a:prstDash val="solid"/>
                                  <a:miter lim="800000"/>
                                  <a:tailEnd type="triangle"/>
                                </a:ln>
                                <a:effectLst/>
                              </wps:spPr>
                              <wps:bodyPr/>
                            </wps:wsp>
                            <wps:wsp>
                              <wps:cNvPr id="2919" name="Proceso 2919"/>
                              <wps:cNvSpPr/>
                              <wps:spPr>
                                <a:xfrm>
                                  <a:off x="867798" y="3628483"/>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23</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20" name="Proceso 2920"/>
                              <wps:cNvSpPr/>
                              <wps:spPr>
                                <a:xfrm>
                                  <a:off x="1644330" y="4756847"/>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24</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21" name="Conector fuera de página 2921"/>
                              <wps:cNvSpPr/>
                              <wps:spPr>
                                <a:xfrm>
                                  <a:off x="1797899" y="86121"/>
                                  <a:ext cx="321013" cy="341490"/>
                                </a:xfrm>
                                <a:prstGeom prst="flowChartOffpageConnec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22" name="Conector recto de flecha 2922"/>
                              <wps:cNvCnPr/>
                              <wps:spPr>
                                <a:xfrm flipH="1">
                                  <a:off x="1968134" y="5116792"/>
                                  <a:ext cx="196" cy="844835"/>
                                </a:xfrm>
                                <a:prstGeom prst="straightConnector1">
                                  <a:avLst/>
                                </a:prstGeom>
                                <a:noFill/>
                                <a:ln w="6350" cap="flat" cmpd="sng" algn="ctr">
                                  <a:solidFill>
                                    <a:sysClr val="windowText" lastClr="000000"/>
                                  </a:solidFill>
                                  <a:prstDash val="solid"/>
                                  <a:miter lim="800000"/>
                                  <a:tailEnd type="triangle"/>
                                </a:ln>
                                <a:effectLst/>
                              </wps:spPr>
                              <wps:bodyPr/>
                            </wps:wsp>
                            <wps:wsp>
                              <wps:cNvPr id="2923" name="Conector fuera de página 2923"/>
                              <wps:cNvSpPr/>
                              <wps:spPr>
                                <a:xfrm>
                                  <a:off x="1807627" y="5961627"/>
                                  <a:ext cx="321013" cy="341490"/>
                                </a:xfrm>
                                <a:prstGeom prst="flowChartOffpageConnec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F</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24" name="Conector recto de flecha 23"/>
                              <wps:cNvCnPr/>
                              <wps:spPr>
                                <a:xfrm rot="5400000">
                                  <a:off x="524549" y="2226777"/>
                                  <a:ext cx="851122" cy="483377"/>
                                </a:xfrm>
                                <a:prstGeom prst="bentConnector2">
                                  <a:avLst/>
                                </a:prstGeom>
                                <a:noFill/>
                                <a:ln w="6350" cap="flat" cmpd="sng" algn="ctr">
                                  <a:solidFill>
                                    <a:sysClr val="windowText" lastClr="000000"/>
                                  </a:solidFill>
                                  <a:prstDash val="solid"/>
                                  <a:miter lim="800000"/>
                                  <a:tailEnd type="triangle"/>
                                </a:ln>
                                <a:effectLst/>
                              </wps:spPr>
                              <wps:bodyPr/>
                            </wps:wsp>
                            <wps:wsp>
                              <wps:cNvPr id="2925" name="Conector recto de flecha 23"/>
                              <wps:cNvCnPr/>
                              <wps:spPr>
                                <a:xfrm rot="16200000" flipH="1">
                                  <a:off x="943868" y="4236358"/>
                                  <a:ext cx="948392" cy="452532"/>
                                </a:xfrm>
                                <a:prstGeom prst="bentConnector2">
                                  <a:avLst/>
                                </a:prstGeom>
                                <a:noFill/>
                                <a:ln w="6350" cap="flat" cmpd="sng" algn="ctr">
                                  <a:solidFill>
                                    <a:sysClr val="windowText" lastClr="000000"/>
                                  </a:solidFill>
                                  <a:prstDash val="solid"/>
                                  <a:miter lim="800000"/>
                                  <a:tailEnd type="triangle"/>
                                </a:ln>
                                <a:effectLst/>
                              </wps:spPr>
                              <wps:bodyPr/>
                            </wps:wsp>
                          </wpc:wpc>
                        </a:graphicData>
                      </a:graphic>
                      <wp14:sizeRelH relativeFrom="margin">
                        <wp14:pctWidth>0</wp14:pctWidth>
                      </wp14:sizeRelH>
                      <wp14:sizeRelV relativeFrom="margin">
                        <wp14:pctHeight>0</wp14:pctHeight>
                      </wp14:sizeRelV>
                    </wp:anchor>
                  </w:drawing>
                </mc:Choice>
                <mc:Fallback>
                  <w:pict>
                    <v:group w14:anchorId="0B3AE474" id="Lienzo 1690" o:spid="_x0000_s1846" editas="canvas" style="position:absolute;left:0;text-align:left;margin-left:-8.9pt;margin-top:2.25pt;width:375.3pt;height:534.6pt;z-index:253911040;mso-position-horizontal-relative:text;mso-position-vertical-relative:text;mso-width-relative:margin;mso-height-relative:margin" coordsize="47663,67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">
                      <v:shape id="_x0000_s1847" type="#_x0000_t75" style="position:absolute;width:47663;height:67894;visibility:visible;mso-wrap-style:square">
                        <v:fill o:detectmouseclick="t"/>
                        <v:path o:connecttype="none"/>
                      </v:shape>
                      <v:shape id="Proceso 2913" o:spid="_x0000_s1848" type="#_x0000_t109" style="position:absolute;left:16346;top:9047;width:6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20</w:t>
                              </w:r>
                            </w:p>
                          </w:txbxContent>
                        </v:textbox>
                      </v:shape>
                      <v:shape id="Proceso 2914" o:spid="_x0000_s1849" type="#_x0000_t109" style="position:absolute;left:8677;top:16829;width:6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21</w:t>
                              </w:r>
                            </w:p>
                          </w:txbxContent>
                        </v:textbox>
                      </v:shape>
                      <v:shape id="Proceso 2915" o:spid="_x0000_s1850" type="#_x0000_t109" style="position:absolute;left:604;top:27140;width:648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22</w:t>
                              </w:r>
                            </w:p>
                          </w:txbxContent>
                        </v:textbox>
                      </v:shape>
                      <v:shape id="Conector recto de flecha 2916" o:spid="_x0000_s1851" type="#_x0000_t32" style="position:absolute;left:19584;top:4276;width:2;height:47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" strokecolor="windowText" strokeweight=".5pt">
                        <v:stroke endarrow="block" joinstyle="miter"/>
                      </v:shape>
                      <v:shape id="Conector recto de flecha 23" o:spid="_x0000_s1852" type="#_x0000_t33" style="position:absolute;left:2588;top:31995;width:7345;height:483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" strokecolor="windowText" strokeweight=".5pt">
                        <v:stroke endarrow="block"/>
                      </v:shape>
                      <v:shape id="Conector recto de flecha 23" o:spid="_x0000_s1853" type="#_x0000_t33" style="position:absolute;left:14381;top:13423;width:5982;height:442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" strokecolor="windowText" strokeweight=".5pt">
                        <v:stroke endarrow="block"/>
                      </v:shape>
                      <v:shape id="Proceso 2919" o:spid="_x0000_s1854" type="#_x0000_t109" style="position:absolute;left:8677;top:36284;width:6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23</w:t>
                              </w:r>
                            </w:p>
                          </w:txbxContent>
                        </v:textbox>
                      </v:shape>
                      <v:shape id="Proceso 2920" o:spid="_x0000_s1855" type="#_x0000_t109" style="position:absolute;left:16443;top:47568;width:648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24</w:t>
                              </w:r>
                            </w:p>
                          </w:txbxContent>
                        </v:textbox>
                      </v:shape>
                      <v:shape id="Conector fuera de página 2921" o:spid="_x0000_s1856" type="#_x0000_t177" style="position:absolute;left:17978;top:861;width:3211;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E</w:t>
                              </w:r>
                            </w:p>
                          </w:txbxContent>
                        </v:textbox>
                      </v:shape>
                      <v:shape id="Conector recto de flecha 2922" o:spid="_x0000_s1857" type="#_x0000_t32" style="position:absolute;left:19681;top:51167;width:2;height:84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" strokecolor="windowText" strokeweight=".5pt">
                        <v:stroke endarrow="block" joinstyle="miter"/>
                      </v:shape>
                      <v:shape id="Conector fuera de página 2923" o:spid="_x0000_s1858" type="#_x0000_t177" style="position:absolute;left:18076;top:59616;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F</w:t>
                              </w:r>
                            </w:p>
                          </w:txbxContent>
                        </v:textbox>
                      </v:shape>
                      <v:shape id="Conector recto de flecha 23" o:spid="_x0000_s1859" type="#_x0000_t33" style="position:absolute;left:5245;top:22268;width:8511;height:483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" strokecolor="windowText" strokeweight=".5pt">
                        <v:stroke endarrow="block"/>
                      </v:shape>
                      <v:shape id="Conector recto de flecha 23" o:spid="_x0000_s1860" type="#_x0000_t33" style="position:absolute;left:9438;top:42363;width:9484;height:452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" strokecolor="windowText" strokeweight=".5pt">
                        <v:stroke endarrow="block"/>
                      </v:shape>
                    </v:group>
                  </w:pict>
                </mc:Fallback>
              </mc:AlternateContent>
            </w: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tcPr>
          <w:p w:rsidR="00747AA2" w:rsidRDefault="00747AA2" w:rsidP="00A12B73">
            <w:pPr>
              <w:ind w:left="302" w:hanging="302"/>
              <w:jc w:val="both"/>
              <w:rPr>
                <w:rFonts w:ascii="Arial" w:hAnsi="Arial" w:cs="Arial"/>
                <w:bCs/>
                <w:snapToGrid w:val="0"/>
                <w:sz w:val="18"/>
                <w:szCs w:val="20"/>
              </w:rPr>
            </w:pPr>
          </w:p>
          <w:p w:rsidR="00A12B73" w:rsidRDefault="00A12B73" w:rsidP="00A12B73">
            <w:pPr>
              <w:ind w:left="302" w:hanging="302"/>
              <w:jc w:val="both"/>
              <w:rPr>
                <w:rFonts w:ascii="Arial" w:hAnsi="Arial" w:cs="Arial"/>
                <w:bCs/>
                <w:snapToGrid w:val="0"/>
                <w:sz w:val="18"/>
                <w:szCs w:val="20"/>
              </w:rPr>
            </w:pPr>
          </w:p>
          <w:p w:rsidR="00A12B73" w:rsidRDefault="00A12B73" w:rsidP="00A12B73">
            <w:pPr>
              <w:ind w:left="302" w:hanging="302"/>
              <w:jc w:val="both"/>
              <w:rPr>
                <w:rFonts w:ascii="Arial" w:hAnsi="Arial" w:cs="Arial"/>
                <w:bCs/>
                <w:snapToGrid w:val="0"/>
                <w:sz w:val="18"/>
                <w:szCs w:val="20"/>
              </w:rPr>
            </w:pPr>
          </w:p>
          <w:p w:rsidR="00A12B73" w:rsidRDefault="00A12B73" w:rsidP="00A12B73">
            <w:pPr>
              <w:ind w:left="302" w:hanging="302"/>
              <w:jc w:val="both"/>
              <w:rPr>
                <w:rFonts w:ascii="Arial" w:hAnsi="Arial" w:cs="Arial"/>
                <w:bCs/>
                <w:snapToGrid w:val="0"/>
                <w:sz w:val="18"/>
                <w:szCs w:val="20"/>
              </w:rPr>
            </w:pPr>
          </w:p>
          <w:p w:rsidR="00A12B73" w:rsidRPr="00A12B73" w:rsidRDefault="00A12B73" w:rsidP="00A12B73">
            <w:pPr>
              <w:ind w:left="302" w:hanging="302"/>
              <w:jc w:val="both"/>
              <w:rPr>
                <w:rFonts w:ascii="Arial" w:hAnsi="Arial" w:cs="Arial"/>
                <w:bCs/>
                <w:snapToGrid w:val="0"/>
                <w:sz w:val="18"/>
                <w:szCs w:val="20"/>
              </w:rPr>
            </w:pPr>
          </w:p>
          <w:p w:rsidR="00747AA2" w:rsidRPr="00A12B73" w:rsidRDefault="00747AA2" w:rsidP="00A12B73">
            <w:pPr>
              <w:numPr>
                <w:ilvl w:val="0"/>
                <w:numId w:val="39"/>
              </w:numPr>
              <w:ind w:left="302" w:hanging="302"/>
              <w:jc w:val="both"/>
              <w:rPr>
                <w:rFonts w:ascii="Arial" w:hAnsi="Arial" w:cs="Arial"/>
                <w:bCs/>
                <w:snapToGrid w:val="0"/>
                <w:sz w:val="18"/>
                <w:szCs w:val="20"/>
              </w:rPr>
            </w:pPr>
            <w:r w:rsidRPr="00A12B73">
              <w:rPr>
                <w:rFonts w:ascii="Arial" w:hAnsi="Arial" w:cs="Arial"/>
                <w:bCs/>
                <w:snapToGrid w:val="0"/>
                <w:sz w:val="18"/>
                <w:szCs w:val="20"/>
              </w:rPr>
              <w:t>Elabora oficios para convocar a los integrantes del Comité de Carrera, y los remite para su revisión a la Unidad de Capacitación.</w:t>
            </w:r>
          </w:p>
          <w:p w:rsidR="00747AA2" w:rsidRPr="00A12B73" w:rsidRDefault="00747AA2" w:rsidP="00A12B73">
            <w:pPr>
              <w:ind w:left="302" w:hanging="302"/>
              <w:jc w:val="both"/>
              <w:rPr>
                <w:rFonts w:ascii="Arial" w:hAnsi="Arial" w:cs="Arial"/>
                <w:bCs/>
                <w:snapToGrid w:val="0"/>
                <w:sz w:val="18"/>
                <w:szCs w:val="20"/>
              </w:rPr>
            </w:pPr>
          </w:p>
          <w:p w:rsidR="00747AA2" w:rsidRPr="00A12B73" w:rsidRDefault="00747AA2" w:rsidP="00A12B73">
            <w:pPr>
              <w:ind w:left="302" w:hanging="302"/>
              <w:jc w:val="both"/>
              <w:rPr>
                <w:rFonts w:ascii="Arial" w:hAnsi="Arial" w:cs="Arial"/>
                <w:bCs/>
                <w:snapToGrid w:val="0"/>
                <w:sz w:val="18"/>
                <w:szCs w:val="20"/>
              </w:rPr>
            </w:pP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tcPr>
          <w:p w:rsidR="00747AA2" w:rsidRPr="00A12B73" w:rsidRDefault="00747AA2" w:rsidP="00A12B73">
            <w:pPr>
              <w:numPr>
                <w:ilvl w:val="0"/>
                <w:numId w:val="39"/>
              </w:numPr>
              <w:ind w:left="302" w:hanging="302"/>
              <w:jc w:val="both"/>
              <w:rPr>
                <w:rFonts w:ascii="Arial" w:hAnsi="Arial" w:cs="Arial"/>
                <w:bCs/>
                <w:snapToGrid w:val="0"/>
                <w:sz w:val="18"/>
                <w:szCs w:val="20"/>
              </w:rPr>
            </w:pPr>
            <w:r w:rsidRPr="00A12B73">
              <w:rPr>
                <w:rFonts w:ascii="Arial" w:hAnsi="Arial" w:cs="Arial"/>
                <w:bCs/>
                <w:snapToGrid w:val="0"/>
                <w:sz w:val="18"/>
                <w:szCs w:val="20"/>
              </w:rPr>
              <w:t>Revisa y valida oficios para convocar a los integrantes del Comité de Carrera, y los presenta para firma a la Dirección del Centro.</w:t>
            </w:r>
          </w:p>
          <w:p w:rsidR="00747AA2" w:rsidRPr="00A12B73" w:rsidRDefault="00747AA2" w:rsidP="00A12B73">
            <w:pPr>
              <w:ind w:left="302" w:hanging="302"/>
              <w:jc w:val="both"/>
              <w:rPr>
                <w:rFonts w:ascii="Arial" w:hAnsi="Arial" w:cs="Arial"/>
                <w:bCs/>
                <w:snapToGrid w:val="0"/>
                <w:sz w:val="18"/>
                <w:szCs w:val="20"/>
              </w:rPr>
            </w:pP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vAlign w:val="center"/>
          </w:tcPr>
          <w:p w:rsidR="00747AA2" w:rsidRPr="00A12B73" w:rsidRDefault="00747AA2" w:rsidP="00A12B73">
            <w:pPr>
              <w:numPr>
                <w:ilvl w:val="0"/>
                <w:numId w:val="39"/>
              </w:numPr>
              <w:ind w:left="302" w:hanging="302"/>
              <w:jc w:val="both"/>
              <w:rPr>
                <w:rFonts w:ascii="Arial" w:hAnsi="Arial" w:cs="Arial"/>
                <w:bCs/>
                <w:snapToGrid w:val="0"/>
                <w:sz w:val="18"/>
                <w:szCs w:val="20"/>
              </w:rPr>
            </w:pPr>
            <w:r w:rsidRPr="00A12B73">
              <w:rPr>
                <w:rFonts w:ascii="Arial" w:hAnsi="Arial" w:cs="Arial"/>
                <w:bCs/>
                <w:snapToGrid w:val="0"/>
                <w:sz w:val="18"/>
                <w:szCs w:val="20"/>
              </w:rPr>
              <w:t>Firma oficios y solicita a la Unidad de Capacitación enviar vía electrónica a los integrantes del Comité de Carrera.</w:t>
            </w:r>
          </w:p>
          <w:p w:rsidR="00747AA2" w:rsidRPr="00A12B73" w:rsidRDefault="00747AA2" w:rsidP="00A12B73">
            <w:pPr>
              <w:ind w:left="302" w:hanging="302"/>
              <w:jc w:val="both"/>
              <w:rPr>
                <w:rFonts w:ascii="Arial" w:hAnsi="Arial" w:cs="Arial"/>
                <w:bCs/>
                <w:snapToGrid w:val="0"/>
                <w:sz w:val="18"/>
                <w:szCs w:val="20"/>
              </w:rPr>
            </w:pP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vAlign w:val="center"/>
          </w:tcPr>
          <w:p w:rsidR="00747AA2" w:rsidRPr="00A12B73" w:rsidRDefault="00747AA2" w:rsidP="00A12B73">
            <w:pPr>
              <w:numPr>
                <w:ilvl w:val="0"/>
                <w:numId w:val="39"/>
              </w:numPr>
              <w:ind w:left="302" w:hanging="302"/>
              <w:jc w:val="both"/>
              <w:rPr>
                <w:rFonts w:ascii="Arial" w:hAnsi="Arial" w:cs="Arial"/>
                <w:bCs/>
                <w:snapToGrid w:val="0"/>
                <w:sz w:val="18"/>
                <w:szCs w:val="20"/>
              </w:rPr>
            </w:pPr>
            <w:r w:rsidRPr="00A12B73">
              <w:rPr>
                <w:rFonts w:ascii="Arial" w:hAnsi="Arial" w:cs="Arial"/>
                <w:bCs/>
                <w:snapToGrid w:val="0"/>
                <w:sz w:val="18"/>
                <w:szCs w:val="20"/>
              </w:rPr>
              <w:t>Revisa y valida documentación, e instruye a la Dirección de Capacitación Interna remitirla a los integrantes del Comité de Carrera.</w:t>
            </w:r>
          </w:p>
          <w:p w:rsidR="00747AA2" w:rsidRPr="00A12B73" w:rsidRDefault="00747AA2" w:rsidP="00A12B73">
            <w:pPr>
              <w:ind w:left="302" w:hanging="302"/>
              <w:jc w:val="both"/>
              <w:rPr>
                <w:rFonts w:ascii="Arial" w:hAnsi="Arial" w:cs="Arial"/>
                <w:bCs/>
                <w:snapToGrid w:val="0"/>
                <w:sz w:val="18"/>
                <w:szCs w:val="20"/>
              </w:rPr>
            </w:pPr>
          </w:p>
          <w:p w:rsidR="00747AA2" w:rsidRPr="00A12B73" w:rsidRDefault="00747AA2" w:rsidP="00A12B73">
            <w:pPr>
              <w:ind w:left="302" w:hanging="302"/>
              <w:jc w:val="both"/>
              <w:rPr>
                <w:rFonts w:ascii="Arial" w:hAnsi="Arial" w:cs="Arial"/>
                <w:bCs/>
                <w:snapToGrid w:val="0"/>
                <w:sz w:val="18"/>
                <w:szCs w:val="20"/>
              </w:rPr>
            </w:pP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vAlign w:val="center"/>
          </w:tcPr>
          <w:p w:rsidR="00747AA2" w:rsidRPr="00A12B73" w:rsidRDefault="00747AA2" w:rsidP="00A12B73">
            <w:pPr>
              <w:numPr>
                <w:ilvl w:val="0"/>
                <w:numId w:val="39"/>
              </w:numPr>
              <w:ind w:left="302" w:hanging="302"/>
              <w:jc w:val="both"/>
              <w:rPr>
                <w:rFonts w:ascii="Arial" w:hAnsi="Arial" w:cs="Arial"/>
                <w:bCs/>
                <w:snapToGrid w:val="0"/>
                <w:sz w:val="18"/>
                <w:szCs w:val="20"/>
              </w:rPr>
            </w:pPr>
            <w:r w:rsidRPr="00A12B73">
              <w:rPr>
                <w:rFonts w:ascii="Arial" w:hAnsi="Arial" w:cs="Arial"/>
                <w:bCs/>
                <w:snapToGrid w:val="0"/>
                <w:sz w:val="18"/>
                <w:szCs w:val="20"/>
              </w:rPr>
              <w:t>Envía oficios firmados por la Dirección del Centro y documentos anexos, a los integrantes del Comité de Carrera, vía electrónica.</w:t>
            </w:r>
          </w:p>
          <w:p w:rsidR="00747AA2" w:rsidRPr="00A12B73" w:rsidRDefault="00747AA2" w:rsidP="00A12B73">
            <w:pPr>
              <w:ind w:left="302" w:hanging="302"/>
              <w:jc w:val="both"/>
              <w:rPr>
                <w:rFonts w:ascii="Arial" w:hAnsi="Arial" w:cs="Arial"/>
                <w:bCs/>
                <w:snapToGrid w:val="0"/>
                <w:sz w:val="18"/>
                <w:szCs w:val="20"/>
              </w:rPr>
            </w:pPr>
          </w:p>
          <w:p w:rsidR="00747AA2" w:rsidRPr="00A12B73" w:rsidRDefault="00747AA2" w:rsidP="00A12B73">
            <w:pPr>
              <w:ind w:left="302" w:hanging="302"/>
              <w:jc w:val="both"/>
              <w:rPr>
                <w:rFonts w:ascii="Arial" w:hAnsi="Arial" w:cs="Arial"/>
                <w:bCs/>
                <w:snapToGrid w:val="0"/>
                <w:sz w:val="18"/>
                <w:szCs w:val="20"/>
              </w:rPr>
            </w:pPr>
          </w:p>
          <w:p w:rsidR="00747AA2" w:rsidRPr="00A12B73" w:rsidRDefault="00747AA2" w:rsidP="00A12B73">
            <w:pPr>
              <w:ind w:left="302" w:hanging="302"/>
              <w:jc w:val="both"/>
              <w:rPr>
                <w:rFonts w:ascii="Arial" w:hAnsi="Arial" w:cs="Arial"/>
                <w:bCs/>
                <w:snapToGrid w:val="0"/>
                <w:sz w:val="18"/>
                <w:szCs w:val="20"/>
              </w:rPr>
            </w:pPr>
          </w:p>
          <w:p w:rsidR="00747AA2" w:rsidRPr="00A12B73" w:rsidRDefault="00747AA2" w:rsidP="00A12B73">
            <w:pPr>
              <w:ind w:left="302" w:hanging="302"/>
              <w:jc w:val="both"/>
              <w:rPr>
                <w:rFonts w:ascii="Arial" w:hAnsi="Arial" w:cs="Arial"/>
                <w:bCs/>
                <w:snapToGrid w:val="0"/>
                <w:sz w:val="18"/>
                <w:szCs w:val="20"/>
              </w:rPr>
            </w:pPr>
          </w:p>
          <w:p w:rsidR="00747AA2" w:rsidRPr="00A12B73" w:rsidRDefault="00747AA2" w:rsidP="00A12B73">
            <w:pPr>
              <w:ind w:left="302" w:hanging="302"/>
              <w:jc w:val="both"/>
              <w:rPr>
                <w:rFonts w:ascii="Arial" w:hAnsi="Arial" w:cs="Arial"/>
                <w:bCs/>
                <w:snapToGrid w:val="0"/>
                <w:sz w:val="18"/>
                <w:szCs w:val="20"/>
              </w:rPr>
            </w:pPr>
          </w:p>
          <w:p w:rsidR="00747AA2" w:rsidRPr="00A12B73" w:rsidRDefault="00747AA2" w:rsidP="00A12B73">
            <w:pPr>
              <w:ind w:left="302" w:hanging="302"/>
              <w:jc w:val="both"/>
              <w:rPr>
                <w:rFonts w:ascii="Arial" w:hAnsi="Arial" w:cs="Arial"/>
                <w:bCs/>
                <w:snapToGrid w:val="0"/>
                <w:sz w:val="18"/>
                <w:szCs w:val="20"/>
              </w:rPr>
            </w:pP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vAlign w:val="center"/>
          </w:tcPr>
          <w:p w:rsidR="00747AA2" w:rsidRPr="00437A93" w:rsidRDefault="00747AA2" w:rsidP="001E2444">
            <w:pPr>
              <w:jc w:val="both"/>
              <w:rPr>
                <w:rFonts w:ascii="Arial" w:hAnsi="Arial" w:cs="Arial"/>
                <w:bCs/>
                <w:snapToGrid w:val="0"/>
                <w:sz w:val="20"/>
                <w:szCs w:val="20"/>
              </w:rPr>
            </w:pP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vAlign w:val="center"/>
          </w:tcPr>
          <w:p w:rsidR="00747AA2" w:rsidRPr="00437A93" w:rsidRDefault="00747AA2" w:rsidP="001E2444">
            <w:pPr>
              <w:jc w:val="both"/>
              <w:rPr>
                <w:rFonts w:ascii="Arial" w:hAnsi="Arial" w:cs="Arial"/>
                <w:bCs/>
                <w:snapToGrid w:val="0"/>
                <w:sz w:val="20"/>
                <w:szCs w:val="20"/>
              </w:rPr>
            </w:pPr>
          </w:p>
        </w:tc>
      </w:tr>
      <w:tr w:rsidR="00747AA2" w:rsidRPr="00437A93" w:rsidTr="00747AA2">
        <w:tc>
          <w:tcPr>
            <w:tcW w:w="554"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lang w:eastAsia="es-MX"/>
              </w:rPr>
            </w:pPr>
            <w:r w:rsidRPr="00437A93">
              <w:rPr>
                <w:rFonts w:ascii="Arial" w:hAnsi="Arial" w:cs="Arial"/>
                <w:b/>
                <w:color w:val="000000"/>
                <w:sz w:val="18"/>
                <w:szCs w:val="18"/>
                <w:lang w:eastAsia="es-MX"/>
              </w:rPr>
              <w:lastRenderedPageBreak/>
              <w:t>Dirección del Centro</w:t>
            </w:r>
          </w:p>
        </w:tc>
        <w:tc>
          <w:tcPr>
            <w:tcW w:w="671"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rPr>
            </w:pPr>
            <w:r w:rsidRPr="00437A93">
              <w:rPr>
                <w:rFonts w:ascii="Arial" w:hAnsi="Arial" w:cs="Arial"/>
                <w:b/>
                <w:color w:val="000000"/>
                <w:sz w:val="18"/>
                <w:szCs w:val="18"/>
              </w:rPr>
              <w:t>Unidad de Capacitación</w:t>
            </w:r>
          </w:p>
        </w:tc>
        <w:tc>
          <w:tcPr>
            <w:tcW w:w="671"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rPr>
            </w:pPr>
            <w:r w:rsidRPr="00437A93">
              <w:rPr>
                <w:rFonts w:ascii="Arial" w:hAnsi="Arial" w:cs="Arial"/>
                <w:b/>
                <w:color w:val="000000"/>
                <w:sz w:val="18"/>
                <w:szCs w:val="18"/>
              </w:rPr>
              <w:t>Dirección de Capacitación Interna</w:t>
            </w:r>
          </w:p>
        </w:tc>
        <w:tc>
          <w:tcPr>
            <w:tcW w:w="636"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rPr>
            </w:pPr>
            <w:r w:rsidRPr="00437A93">
              <w:rPr>
                <w:rFonts w:ascii="Arial" w:hAnsi="Arial" w:cs="Arial"/>
                <w:b/>
                <w:color w:val="000000"/>
                <w:sz w:val="18"/>
                <w:szCs w:val="18"/>
              </w:rPr>
              <w:t>Dirección de Tecnologías Educativas</w:t>
            </w:r>
          </w:p>
        </w:tc>
        <w:tc>
          <w:tcPr>
            <w:tcW w:w="621"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rPr>
            </w:pPr>
            <w:r w:rsidRPr="00437A93">
              <w:rPr>
                <w:rFonts w:ascii="Arial" w:hAnsi="Arial" w:cs="Arial"/>
                <w:b/>
                <w:color w:val="000000"/>
                <w:sz w:val="18"/>
                <w:szCs w:val="18"/>
              </w:rPr>
              <w:t>Comité de Carrera</w:t>
            </w:r>
          </w:p>
        </w:tc>
        <w:tc>
          <w:tcPr>
            <w:tcW w:w="694"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rPr>
            </w:pPr>
            <w:r w:rsidRPr="00437A93">
              <w:rPr>
                <w:rFonts w:ascii="Arial" w:hAnsi="Arial" w:cs="Arial"/>
                <w:b/>
                <w:color w:val="000000"/>
                <w:sz w:val="18"/>
                <w:szCs w:val="18"/>
              </w:rPr>
              <w:t>Secretaría Académica</w:t>
            </w:r>
          </w:p>
        </w:tc>
        <w:tc>
          <w:tcPr>
            <w:tcW w:w="1151"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bCs/>
                <w:snapToGrid w:val="0"/>
                <w:sz w:val="20"/>
                <w:szCs w:val="20"/>
              </w:rPr>
            </w:pPr>
            <w:r w:rsidRPr="00437A93">
              <w:rPr>
                <w:rFonts w:ascii="Arial" w:hAnsi="Arial" w:cs="Arial"/>
                <w:b/>
                <w:bCs/>
                <w:snapToGrid w:val="0"/>
                <w:sz w:val="20"/>
                <w:szCs w:val="20"/>
              </w:rPr>
              <w:t>Actividades</w:t>
            </w: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567E9F" w:rsidP="001E2444">
            <w:pPr>
              <w:ind w:left="-79"/>
              <w:jc w:val="both"/>
              <w:rPr>
                <w:rFonts w:ascii="Arial" w:hAnsi="Arial" w:cs="Arial"/>
                <w:bCs/>
                <w:snapToGrid w:val="0"/>
                <w:sz w:val="20"/>
                <w:szCs w:val="20"/>
              </w:rPr>
            </w:pPr>
            <w:r w:rsidRPr="00437A93">
              <w:rPr>
                <w:rFonts w:ascii="Arial" w:hAnsi="Arial" w:cs="Arial"/>
                <w:noProof/>
                <w:color w:val="000000"/>
                <w:sz w:val="18"/>
                <w:szCs w:val="20"/>
                <w:lang w:eastAsia="es-MX"/>
              </w:rPr>
              <mc:AlternateContent>
                <mc:Choice Requires="wpc">
                  <w:drawing>
                    <wp:anchor distT="0" distB="0" distL="114300" distR="114300" simplePos="0" relativeHeight="253912064" behindDoc="0" locked="0" layoutInCell="1" allowOverlap="1" wp14:anchorId="55259408" wp14:editId="1DACEA86">
                      <wp:simplePos x="0" y="0"/>
                      <wp:positionH relativeFrom="column">
                        <wp:posOffset>-3304540</wp:posOffset>
                      </wp:positionH>
                      <wp:positionV relativeFrom="paragraph">
                        <wp:posOffset>39370</wp:posOffset>
                      </wp:positionV>
                      <wp:extent cx="4805045" cy="6789420"/>
                      <wp:effectExtent l="0" t="0" r="0" b="0"/>
                      <wp:wrapNone/>
                      <wp:docPr id="1691" name="Lienzo 169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926" name="Proceso 2926"/>
                              <wps:cNvSpPr/>
                              <wps:spPr>
                                <a:xfrm>
                                  <a:off x="3274752" y="895019"/>
                                  <a:ext cx="648000" cy="360000"/>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25</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27" name="Proceso 2927"/>
                              <wps:cNvSpPr/>
                              <wps:spPr>
                                <a:xfrm>
                                  <a:off x="3259122" y="3404725"/>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26</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28" name="Proceso 2928"/>
                              <wps:cNvSpPr/>
                              <wps:spPr>
                                <a:xfrm>
                                  <a:off x="52443" y="4173202"/>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27</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29" name="Conector recto de flecha 2929"/>
                              <wps:cNvCnPr/>
                              <wps:spPr>
                                <a:xfrm>
                                  <a:off x="3582926" y="408156"/>
                                  <a:ext cx="196" cy="486863"/>
                                </a:xfrm>
                                <a:prstGeom prst="straightConnector1">
                                  <a:avLst/>
                                </a:prstGeom>
                                <a:noFill/>
                                <a:ln w="6350" cap="flat" cmpd="sng" algn="ctr">
                                  <a:solidFill>
                                    <a:sysClr val="windowText" lastClr="000000"/>
                                  </a:solidFill>
                                  <a:prstDash val="solid"/>
                                  <a:miter lim="800000"/>
                                  <a:tailEnd type="triangle"/>
                                </a:ln>
                                <a:effectLst/>
                              </wps:spPr>
                              <wps:bodyPr/>
                            </wps:wsp>
                            <wps:wsp>
                              <wps:cNvPr id="2930" name="Conector recto de flecha 23"/>
                              <wps:cNvCnPr/>
                              <wps:spPr>
                                <a:xfrm rot="16200000" flipH="1">
                                  <a:off x="701491" y="4254989"/>
                                  <a:ext cx="676091" cy="1232406"/>
                                </a:xfrm>
                                <a:prstGeom prst="bentConnector2">
                                  <a:avLst/>
                                </a:prstGeom>
                                <a:noFill/>
                                <a:ln w="6350" cap="flat" cmpd="sng" algn="ctr">
                                  <a:solidFill>
                                    <a:sysClr val="windowText" lastClr="000000"/>
                                  </a:solidFill>
                                  <a:prstDash val="solid"/>
                                  <a:miter lim="800000"/>
                                  <a:tailEnd type="triangle"/>
                                </a:ln>
                                <a:effectLst/>
                              </wps:spPr>
                              <wps:bodyPr/>
                            </wps:wsp>
                            <wps:wsp>
                              <wps:cNvPr id="2931" name="Proceso 2931"/>
                              <wps:cNvSpPr/>
                              <wps:spPr>
                                <a:xfrm>
                                  <a:off x="1655739" y="5029265"/>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28</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32" name="Conector fuera de página 2932"/>
                              <wps:cNvSpPr/>
                              <wps:spPr>
                                <a:xfrm>
                                  <a:off x="3422419" y="66666"/>
                                  <a:ext cx="321013" cy="341490"/>
                                </a:xfrm>
                                <a:prstGeom prst="flowChartOffpageConnec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F</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33" name="Conector recto de flecha 2933"/>
                              <wps:cNvCnPr/>
                              <wps:spPr>
                                <a:xfrm flipH="1">
                                  <a:off x="1977862" y="5389210"/>
                                  <a:ext cx="1877" cy="572417"/>
                                </a:xfrm>
                                <a:prstGeom prst="straightConnector1">
                                  <a:avLst/>
                                </a:prstGeom>
                                <a:noFill/>
                                <a:ln w="6350" cap="flat" cmpd="sng" algn="ctr">
                                  <a:solidFill>
                                    <a:sysClr val="windowText" lastClr="000000"/>
                                  </a:solidFill>
                                  <a:prstDash val="solid"/>
                                  <a:miter lim="800000"/>
                                  <a:tailEnd type="triangle"/>
                                </a:ln>
                                <a:effectLst/>
                              </wps:spPr>
                              <wps:bodyPr/>
                            </wps:wsp>
                            <wps:wsp>
                              <wps:cNvPr id="2934" name="Decisión 2934"/>
                              <wps:cNvSpPr/>
                              <wps:spPr>
                                <a:xfrm>
                                  <a:off x="3242042" y="1682959"/>
                                  <a:ext cx="680936" cy="359945"/>
                                </a:xfrm>
                                <a:prstGeom prst="flowChartDecision">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35" name="Proceso 2935"/>
                              <wps:cNvSpPr/>
                              <wps:spPr>
                                <a:xfrm>
                                  <a:off x="3467466" y="1965038"/>
                                  <a:ext cx="581971" cy="291893"/>
                                </a:xfrm>
                                <a:prstGeom prst="flowChartProcess">
                                  <a:avLst/>
                                </a:prstGeom>
                                <a:noFill/>
                                <a:ln w="6350" cap="flat" cmpd="sng" algn="ctr">
                                  <a:no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Si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36" name="Proceso 2936"/>
                              <wps:cNvSpPr/>
                              <wps:spPr>
                                <a:xfrm>
                                  <a:off x="3026369" y="1517567"/>
                                  <a:ext cx="581971" cy="291893"/>
                                </a:xfrm>
                                <a:prstGeom prst="flowChartProcess">
                                  <a:avLst/>
                                </a:prstGeom>
                                <a:noFill/>
                                <a:ln w="6350" cap="flat" cmpd="sng" algn="ctr">
                                  <a:noFill/>
                                  <a:prstDash val="solid"/>
                                  <a:miter lim="800000"/>
                                </a:ln>
                                <a:effectLst/>
                              </wps:spPr>
                              <wps:txbx>
                                <w:txbxContent>
                                  <w:p w:rsidR="009C6E0D" w:rsidRDefault="009C6E0D" w:rsidP="00747AA2">
                                    <w:pPr>
                                      <w:jc w:val="center"/>
                                    </w:pPr>
                                    <w:r w:rsidRPr="00FD7763">
                                      <w:rPr>
                                        <w:rFonts w:ascii="Arial" w:hAnsi="Arial" w:cs="Arial"/>
                                        <w:color w:val="000000"/>
                                        <w:sz w:val="20"/>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37" name="Conector recto de flecha 2937"/>
                              <wps:cNvCnPr/>
                              <wps:spPr>
                                <a:xfrm flipH="1">
                                  <a:off x="3582510" y="1255019"/>
                                  <a:ext cx="612" cy="427940"/>
                                </a:xfrm>
                                <a:prstGeom prst="straightConnector1">
                                  <a:avLst/>
                                </a:prstGeom>
                                <a:noFill/>
                                <a:ln w="6350" cap="flat" cmpd="sng" algn="ctr">
                                  <a:solidFill>
                                    <a:sysClr val="windowText" lastClr="000000"/>
                                  </a:solidFill>
                                  <a:prstDash val="solid"/>
                                  <a:miter lim="800000"/>
                                  <a:tailEnd type="triangle"/>
                                </a:ln>
                                <a:effectLst/>
                              </wps:spPr>
                              <wps:bodyPr/>
                            </wps:wsp>
                            <wps:wsp>
                              <wps:cNvPr id="2938" name="Conector recto de flecha 2938"/>
                              <wps:cNvCnPr/>
                              <wps:spPr>
                                <a:xfrm flipH="1">
                                  <a:off x="3581464" y="2042904"/>
                                  <a:ext cx="1046" cy="544727"/>
                                </a:xfrm>
                                <a:prstGeom prst="straightConnector1">
                                  <a:avLst/>
                                </a:prstGeom>
                                <a:noFill/>
                                <a:ln w="6350" cap="flat" cmpd="sng" algn="ctr">
                                  <a:solidFill>
                                    <a:sysClr val="windowText" lastClr="000000"/>
                                  </a:solidFill>
                                  <a:prstDash val="solid"/>
                                  <a:miter lim="800000"/>
                                  <a:tailEnd type="triangle"/>
                                </a:ln>
                                <a:effectLst/>
                              </wps:spPr>
                              <wps:bodyPr/>
                            </wps:wsp>
                            <wps:wsp>
                              <wps:cNvPr id="2942" name="Conector fuera de página 2942"/>
                              <wps:cNvSpPr/>
                              <wps:spPr>
                                <a:xfrm>
                                  <a:off x="1817355" y="5961627"/>
                                  <a:ext cx="321013" cy="341490"/>
                                </a:xfrm>
                                <a:prstGeom prst="flowChartOffpageConnec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43" name="Conector recto de flecha 23"/>
                              <wps:cNvCnPr/>
                              <wps:spPr>
                                <a:xfrm rot="5400000">
                                  <a:off x="1870976" y="2641028"/>
                                  <a:ext cx="588505" cy="2835789"/>
                                </a:xfrm>
                                <a:prstGeom prst="bentConnector2">
                                  <a:avLst/>
                                </a:prstGeom>
                                <a:noFill/>
                                <a:ln w="6350" cap="flat" cmpd="sng" algn="ctr">
                                  <a:solidFill>
                                    <a:sysClr val="windowText" lastClr="000000"/>
                                  </a:solidFill>
                                  <a:prstDash val="solid"/>
                                  <a:miter lim="800000"/>
                                  <a:tailEnd type="triangle"/>
                                </a:ln>
                                <a:effectLst/>
                              </wps:spPr>
                              <wps:bodyPr/>
                            </wps:wsp>
                            <wps:wsp>
                              <wps:cNvPr id="2944" name="Decisión 2944"/>
                              <wps:cNvSpPr/>
                              <wps:spPr>
                                <a:xfrm>
                                  <a:off x="3240996" y="2587631"/>
                                  <a:ext cx="680936" cy="359945"/>
                                </a:xfrm>
                                <a:prstGeom prst="flowChartDecision">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45" name="Proceso 2945"/>
                              <wps:cNvSpPr/>
                              <wps:spPr>
                                <a:xfrm>
                                  <a:off x="3506376" y="2821072"/>
                                  <a:ext cx="581971" cy="291893"/>
                                </a:xfrm>
                                <a:prstGeom prst="flowChartProcess">
                                  <a:avLst/>
                                </a:prstGeom>
                                <a:noFill/>
                                <a:ln w="6350" cap="flat" cmpd="sng" algn="ctr">
                                  <a:no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Si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46" name="Proceso 2946"/>
                              <wps:cNvSpPr/>
                              <wps:spPr>
                                <a:xfrm>
                                  <a:off x="3001151" y="2441695"/>
                                  <a:ext cx="581971" cy="291893"/>
                                </a:xfrm>
                                <a:prstGeom prst="flowChartProcess">
                                  <a:avLst/>
                                </a:prstGeom>
                                <a:noFill/>
                                <a:ln w="6350" cap="flat" cmpd="sng" algn="ctr">
                                  <a:noFill/>
                                  <a:prstDash val="solid"/>
                                  <a:miter lim="800000"/>
                                </a:ln>
                                <a:effectLst/>
                              </wps:spPr>
                              <wps:txbx>
                                <w:txbxContent>
                                  <w:p w:rsidR="009C6E0D" w:rsidRDefault="009C6E0D" w:rsidP="00747AA2">
                                    <w:pPr>
                                      <w:jc w:val="center"/>
                                    </w:pPr>
                                    <w:r w:rsidRPr="00FD7763">
                                      <w:rPr>
                                        <w:rFonts w:ascii="Arial" w:hAnsi="Arial" w:cs="Arial"/>
                                        <w:color w:val="000000"/>
                                        <w:sz w:val="20"/>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47" name="Conector fuera de página 2947"/>
                              <wps:cNvSpPr/>
                              <wps:spPr>
                                <a:xfrm>
                                  <a:off x="1807627" y="1691686"/>
                                  <a:ext cx="321013" cy="341490"/>
                                </a:xfrm>
                                <a:prstGeom prst="flowChartOffpageConnec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B</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48" name="Conector recto de flecha 2948"/>
                              <wps:cNvCnPr/>
                              <wps:spPr>
                                <a:xfrm flipH="1" flipV="1">
                                  <a:off x="2128640" y="1862431"/>
                                  <a:ext cx="1113402" cy="501"/>
                                </a:xfrm>
                                <a:prstGeom prst="straightConnector1">
                                  <a:avLst/>
                                </a:prstGeom>
                                <a:noFill/>
                                <a:ln w="6350" cap="flat" cmpd="sng" algn="ctr">
                                  <a:solidFill>
                                    <a:sysClr val="windowText" lastClr="000000"/>
                                  </a:solidFill>
                                  <a:prstDash val="solid"/>
                                  <a:miter lim="800000"/>
                                  <a:tailEnd type="triangle"/>
                                </a:ln>
                                <a:effectLst/>
                              </wps:spPr>
                              <wps:bodyPr/>
                            </wps:wsp>
                            <wps:wsp>
                              <wps:cNvPr id="2949" name="Conector fuera de página 2949"/>
                              <wps:cNvSpPr/>
                              <wps:spPr>
                                <a:xfrm>
                                  <a:off x="1835093" y="2597400"/>
                                  <a:ext cx="321013" cy="341490"/>
                                </a:xfrm>
                                <a:prstGeom prst="flowChartOffpageConnec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50" name="Conector recto de flecha 2950"/>
                              <wps:cNvCnPr/>
                              <wps:spPr>
                                <a:xfrm flipH="1">
                                  <a:off x="2156106" y="2767604"/>
                                  <a:ext cx="1084890" cy="541"/>
                                </a:xfrm>
                                <a:prstGeom prst="straightConnector1">
                                  <a:avLst/>
                                </a:prstGeom>
                                <a:noFill/>
                                <a:ln w="6350" cap="flat" cmpd="sng" algn="ctr">
                                  <a:solidFill>
                                    <a:sysClr val="windowText" lastClr="000000"/>
                                  </a:solidFill>
                                  <a:prstDash val="solid"/>
                                  <a:miter lim="800000"/>
                                  <a:tailEnd type="triangle"/>
                                </a:ln>
                                <a:effectLst/>
                              </wps:spPr>
                              <wps:bodyPr/>
                            </wps:wsp>
                            <wps:wsp>
                              <wps:cNvPr id="2951" name="Conector recto de flecha 2951"/>
                              <wps:cNvCnPr/>
                              <wps:spPr>
                                <a:xfrm>
                                  <a:off x="3581464" y="2947576"/>
                                  <a:ext cx="1658" cy="457149"/>
                                </a:xfrm>
                                <a:prstGeom prst="straightConnector1">
                                  <a:avLst/>
                                </a:prstGeom>
                                <a:noFill/>
                                <a:ln w="6350" cap="flat" cmpd="sng" algn="ctr">
                                  <a:solidFill>
                                    <a:sysClr val="windowText" lastClr="000000"/>
                                  </a:solidFill>
                                  <a:prstDash val="solid"/>
                                  <a:miter lim="800000"/>
                                  <a:tailEnd type="triangle"/>
                                </a:ln>
                                <a:effectLst/>
                              </wps:spPr>
                              <wps:bodyPr/>
                            </wps:wsp>
                            <wps:wsp>
                              <wps:cNvPr id="2952" name="Conector fuera de página 2952"/>
                              <wps:cNvSpPr/>
                              <wps:spPr>
                                <a:xfrm>
                                  <a:off x="3441874" y="5037992"/>
                                  <a:ext cx="321013" cy="341490"/>
                                </a:xfrm>
                                <a:prstGeom prst="flowChartOffpageConnec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H</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53" name="Conector recto de flecha 2953"/>
                              <wps:cNvCnPr/>
                              <wps:spPr>
                                <a:xfrm flipH="1">
                                  <a:off x="2303739" y="5208737"/>
                                  <a:ext cx="1138135" cy="501"/>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14:sizeRelH relativeFrom="margin">
                        <wp14:pctWidth>0</wp14:pctWidth>
                      </wp14:sizeRelH>
                      <wp14:sizeRelV relativeFrom="margin">
                        <wp14:pctHeight>0</wp14:pctHeight>
                      </wp14:sizeRelV>
                    </wp:anchor>
                  </w:drawing>
                </mc:Choice>
                <mc:Fallback>
                  <w:pict>
                    <v:group w14:anchorId="55259408" id="Lienzo 1691" o:spid="_x0000_s1861" editas="canvas" style="position:absolute;left:0;text-align:left;margin-left:-260.2pt;margin-top:3.1pt;width:378.35pt;height:534.6pt;z-index:253912064;mso-position-horizontal-relative:text;mso-position-vertical-relative:text;mso-width-relative:margin;mso-height-relative:margin" coordsize="48050,67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">
                      <v:shape id="_x0000_s1862" type="#_x0000_t75" style="position:absolute;width:48050;height:67894;visibility:visible;mso-wrap-style:square">
                        <v:fill o:detectmouseclick="t"/>
                        <v:path o:connecttype="none"/>
                      </v:shape>
                      <v:shape id="Proceso 2926" o:spid="_x0000_s1863" type="#_x0000_t109" style="position:absolute;left:32747;top:8950;width:6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25</w:t>
                              </w:r>
                            </w:p>
                          </w:txbxContent>
                        </v:textbox>
                      </v:shape>
                      <v:shape id="Proceso 2927" o:spid="_x0000_s1864" type="#_x0000_t109" style="position:absolute;left:32591;top:34047;width:648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26</w:t>
                              </w:r>
                            </w:p>
                          </w:txbxContent>
                        </v:textbox>
                      </v:shape>
                      <v:shape id="Proceso 2928" o:spid="_x0000_s1865" type="#_x0000_t109" style="position:absolute;left:524;top:41732;width:648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27</w:t>
                              </w:r>
                            </w:p>
                          </w:txbxContent>
                        </v:textbox>
                      </v:shape>
                      <v:shape id="Conector recto de flecha 2929" o:spid="_x0000_s1866" type="#_x0000_t32" style="position:absolute;left:35829;top:4081;width:2;height:48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" strokecolor="windowText" strokeweight=".5pt">
                        <v:stroke endarrow="block" joinstyle="miter"/>
                      </v:shape>
                      <v:shape id="Conector recto de flecha 23" o:spid="_x0000_s1867" type="#_x0000_t33" style="position:absolute;left:7014;top:42550;width:6761;height:123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" strokecolor="windowText" strokeweight=".5pt">
                        <v:stroke endarrow="block"/>
                      </v:shape>
                      <v:shape id="Proceso 2931" o:spid="_x0000_s1868" type="#_x0000_t109" style="position:absolute;left:16557;top:50292;width:6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28</w:t>
                              </w:r>
                            </w:p>
                          </w:txbxContent>
                        </v:textbox>
                      </v:shape>
                      <v:shape id="Conector fuera de página 2932" o:spid="_x0000_s1869" type="#_x0000_t177" style="position:absolute;left:34224;top:666;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F</w:t>
                              </w:r>
                            </w:p>
                          </w:txbxContent>
                        </v:textbox>
                      </v:shape>
                      <v:shape id="Conector recto de flecha 2933" o:spid="_x0000_s1870" type="#_x0000_t32" style="position:absolute;left:19778;top:53892;width:19;height:57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" strokecolor="windowText" strokeweight=".5pt">
                        <v:stroke endarrow="block" joinstyle="miter"/>
                      </v:shape>
                      <v:shape id="Decisión 2934" o:spid="_x0000_s1871" type="#_x0000_t110" style="position:absolute;left:32420;top:16829;width:680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" filled="f" strokecolor="windowText" strokeweight=".5pt">
                        <v:textbox inset="1mm,1mm,1mm,1mm">
                          <w:txbxContent>
                            <w:p w:rsidR="009C6E0D" w:rsidRPr="00FD7763" w:rsidRDefault="009C6E0D" w:rsidP="00747AA2">
                              <w:pPr>
                                <w:jc w:val="center"/>
                                <w:rPr>
                                  <w:rFonts w:ascii="Arial" w:hAnsi="Arial" w:cs="Arial"/>
                                  <w:color w:val="000000"/>
                                  <w:sz w:val="20"/>
                                </w:rPr>
                              </w:pPr>
                            </w:p>
                          </w:txbxContent>
                        </v:textbox>
                      </v:shape>
                      <v:shape id="Proceso 2935" o:spid="_x0000_s1872" type="#_x0000_t109" style="position:absolute;left:34674;top:19650;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" filled="f" stroked="f"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Si</w:t>
                              </w:r>
                            </w:p>
                          </w:txbxContent>
                        </v:textbox>
                      </v:shape>
                      <v:shape id="Proceso 2936" o:spid="_x0000_s1873" type="#_x0000_t109" style="position:absolute;left:30263;top:15175;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" filled="f" stroked="f" strokeweight=".5pt">
                        <v:textbox inset="1mm,1mm,1mm,1mm">
                          <w:txbxContent>
                            <w:p w:rsidR="009C6E0D" w:rsidRDefault="009C6E0D" w:rsidP="00747AA2">
                              <w:pPr>
                                <w:jc w:val="center"/>
                              </w:pPr>
                              <w:r w:rsidRPr="00FD7763">
                                <w:rPr>
                                  <w:rFonts w:ascii="Arial" w:hAnsi="Arial" w:cs="Arial"/>
                                  <w:color w:val="000000"/>
                                  <w:sz w:val="20"/>
                                </w:rPr>
                                <w:t>No</w:t>
                              </w:r>
                            </w:p>
                          </w:txbxContent>
                        </v:textbox>
                      </v:shape>
                      <v:shape id="Conector recto de flecha 2937" o:spid="_x0000_s1874" type="#_x0000_t32" style="position:absolute;left:35825;top:12550;width:6;height:42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" strokecolor="windowText" strokeweight=".5pt">
                        <v:stroke endarrow="block" joinstyle="miter"/>
                      </v:shape>
                      <v:shape id="Conector recto de flecha 2938" o:spid="_x0000_s1875" type="#_x0000_t32" style="position:absolute;left:35814;top:20429;width:11;height:54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" strokecolor="windowText" strokeweight=".5pt">
                        <v:stroke endarrow="block" joinstyle="miter"/>
                      </v:shape>
                      <v:shape id="Conector fuera de página 2942" o:spid="_x0000_s1876" type="#_x0000_t177" style="position:absolute;left:18173;top:59616;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G</w:t>
                              </w:r>
                            </w:p>
                          </w:txbxContent>
                        </v:textbox>
                      </v:shape>
                      <v:shape id="Conector recto de flecha 23" o:spid="_x0000_s1877" type="#_x0000_t33" style="position:absolute;left:18709;top:26410;width:5885;height:2835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" strokecolor="windowText" strokeweight=".5pt">
                        <v:stroke endarrow="block"/>
                      </v:shape>
                      <v:shape id="Decisión 2944" o:spid="_x0000_s1878" type="#_x0000_t110" style="position:absolute;left:32409;top:25876;width:681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" filled="f" strokecolor="windowText" strokeweight=".5pt">
                        <v:textbox inset="1mm,1mm,1mm,1mm">
                          <w:txbxContent>
                            <w:p w:rsidR="009C6E0D" w:rsidRPr="00FD7763" w:rsidRDefault="009C6E0D" w:rsidP="00747AA2">
                              <w:pPr>
                                <w:jc w:val="center"/>
                                <w:rPr>
                                  <w:rFonts w:ascii="Arial" w:hAnsi="Arial" w:cs="Arial"/>
                                  <w:color w:val="000000"/>
                                  <w:sz w:val="20"/>
                                </w:rPr>
                              </w:pPr>
                            </w:p>
                          </w:txbxContent>
                        </v:textbox>
                      </v:shape>
                      <v:shape id="Proceso 2945" o:spid="_x0000_s1879" type="#_x0000_t109" style="position:absolute;left:35063;top:28210;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" filled="f" stroked="f"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Si</w:t>
                              </w:r>
                            </w:p>
                          </w:txbxContent>
                        </v:textbox>
                      </v:shape>
                      <v:shape id="Proceso 2946" o:spid="_x0000_s1880" type="#_x0000_t109" style="position:absolute;left:30011;top:24416;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" filled="f" stroked="f" strokeweight=".5pt">
                        <v:textbox inset="1mm,1mm,1mm,1mm">
                          <w:txbxContent>
                            <w:p w:rsidR="009C6E0D" w:rsidRDefault="009C6E0D" w:rsidP="00747AA2">
                              <w:pPr>
                                <w:jc w:val="center"/>
                              </w:pPr>
                              <w:r w:rsidRPr="00FD7763">
                                <w:rPr>
                                  <w:rFonts w:ascii="Arial" w:hAnsi="Arial" w:cs="Arial"/>
                                  <w:color w:val="000000"/>
                                  <w:sz w:val="20"/>
                                </w:rPr>
                                <w:t>No</w:t>
                              </w:r>
                            </w:p>
                          </w:txbxContent>
                        </v:textbox>
                      </v:shape>
                      <v:shape id="Conector fuera de página 2947" o:spid="_x0000_s1881" type="#_x0000_t177" style="position:absolute;left:18076;top:16916;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B</w:t>
                              </w:r>
                            </w:p>
                          </w:txbxContent>
                        </v:textbox>
                      </v:shape>
                      <v:shape id="Conector recto de flecha 2948" o:spid="_x0000_s1882" type="#_x0000_t32" style="position:absolute;left:21286;top:18624;width:11134;height: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" strokecolor="windowText" strokeweight=".5pt">
                        <v:stroke endarrow="block" joinstyle="miter"/>
                      </v:shape>
                      <v:shape id="Conector fuera de página 2949" o:spid="_x0000_s1883" type="#_x0000_t177" style="position:absolute;left:18350;top:25974;width:3211;height:3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D</w:t>
                              </w:r>
                            </w:p>
                          </w:txbxContent>
                        </v:textbox>
                      </v:shape>
                      <v:shape id="Conector recto de flecha 2950" o:spid="_x0000_s1884" type="#_x0000_t32" style="position:absolute;left:21561;top:27676;width:10848;height: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" strokecolor="windowText" strokeweight=".5pt">
                        <v:stroke endarrow="block" joinstyle="miter"/>
                      </v:shape>
                      <v:shape id="Conector recto de flecha 2951" o:spid="_x0000_s1885" type="#_x0000_t32" style="position:absolute;left:35814;top:29475;width:17;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" strokecolor="windowText" strokeweight=".5pt">
                        <v:stroke endarrow="block" joinstyle="miter"/>
                      </v:shape>
                      <v:shape id="Conector fuera de página 2952" o:spid="_x0000_s1886" type="#_x0000_t177" style="position:absolute;left:34418;top:50379;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H</w:t>
                              </w:r>
                            </w:p>
                          </w:txbxContent>
                        </v:textbox>
                      </v:shape>
                      <v:shape id="Conector recto de flecha 2953" o:spid="_x0000_s1887" type="#_x0000_t32" style="position:absolute;left:23037;top:52087;width:11381;height: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" strokecolor="windowText" strokeweight=".5pt">
                        <v:stroke endarrow="block" joinstyle="miter"/>
                      </v:shape>
                    </v:group>
                  </w:pict>
                </mc:Fallback>
              </mc:AlternateContent>
            </w: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vAlign w:val="center"/>
          </w:tcPr>
          <w:p w:rsidR="00747AA2" w:rsidRDefault="00747AA2" w:rsidP="00567E9F">
            <w:pPr>
              <w:ind w:left="302" w:hanging="302"/>
              <w:jc w:val="both"/>
              <w:rPr>
                <w:rFonts w:ascii="Arial" w:hAnsi="Arial" w:cs="Arial"/>
                <w:bCs/>
                <w:snapToGrid w:val="0"/>
                <w:sz w:val="18"/>
                <w:szCs w:val="20"/>
              </w:rPr>
            </w:pPr>
          </w:p>
          <w:p w:rsidR="00567E9F" w:rsidRDefault="00567E9F" w:rsidP="00567E9F">
            <w:pPr>
              <w:ind w:left="302" w:hanging="302"/>
              <w:jc w:val="both"/>
              <w:rPr>
                <w:rFonts w:ascii="Arial" w:hAnsi="Arial" w:cs="Arial"/>
                <w:bCs/>
                <w:snapToGrid w:val="0"/>
                <w:sz w:val="18"/>
                <w:szCs w:val="20"/>
              </w:rPr>
            </w:pPr>
          </w:p>
          <w:p w:rsidR="00567E9F" w:rsidRPr="00567E9F" w:rsidRDefault="00567E9F" w:rsidP="00567E9F">
            <w:pPr>
              <w:ind w:left="302" w:hanging="302"/>
              <w:jc w:val="both"/>
              <w:rPr>
                <w:rFonts w:ascii="Arial" w:hAnsi="Arial" w:cs="Arial"/>
                <w:bCs/>
                <w:snapToGrid w:val="0"/>
                <w:sz w:val="18"/>
                <w:szCs w:val="20"/>
              </w:rPr>
            </w:pPr>
          </w:p>
          <w:p w:rsidR="00747AA2" w:rsidRPr="00567E9F" w:rsidRDefault="00747AA2" w:rsidP="00567E9F">
            <w:pPr>
              <w:ind w:left="302" w:hanging="302"/>
              <w:jc w:val="both"/>
              <w:rPr>
                <w:rFonts w:ascii="Arial" w:hAnsi="Arial" w:cs="Arial"/>
                <w:bCs/>
                <w:snapToGrid w:val="0"/>
                <w:sz w:val="18"/>
                <w:szCs w:val="20"/>
              </w:rPr>
            </w:pPr>
          </w:p>
          <w:p w:rsidR="00747AA2" w:rsidRPr="00567E9F" w:rsidRDefault="00747AA2" w:rsidP="00567E9F">
            <w:pPr>
              <w:numPr>
                <w:ilvl w:val="0"/>
                <w:numId w:val="39"/>
              </w:numPr>
              <w:ind w:left="302" w:hanging="302"/>
              <w:jc w:val="both"/>
              <w:rPr>
                <w:rFonts w:ascii="Arial" w:hAnsi="Arial" w:cs="Arial"/>
                <w:bCs/>
                <w:snapToGrid w:val="0"/>
                <w:sz w:val="18"/>
                <w:szCs w:val="20"/>
              </w:rPr>
            </w:pPr>
            <w:r w:rsidRPr="00567E9F">
              <w:rPr>
                <w:rFonts w:ascii="Arial" w:hAnsi="Arial" w:cs="Arial"/>
                <w:bCs/>
                <w:snapToGrid w:val="0"/>
                <w:sz w:val="18"/>
                <w:szCs w:val="20"/>
              </w:rPr>
              <w:t>Revisan el acta y propuesta de cursos de oferta académica, y emiten su votación.</w:t>
            </w:r>
          </w:p>
          <w:p w:rsidR="00747AA2" w:rsidRPr="00567E9F" w:rsidRDefault="00747AA2" w:rsidP="00567E9F">
            <w:pPr>
              <w:ind w:left="302" w:hanging="302"/>
              <w:jc w:val="both"/>
              <w:rPr>
                <w:rFonts w:ascii="Arial" w:hAnsi="Arial" w:cs="Arial"/>
                <w:bCs/>
                <w:snapToGrid w:val="0"/>
                <w:sz w:val="18"/>
                <w:szCs w:val="20"/>
              </w:rPr>
            </w:pPr>
          </w:p>
          <w:p w:rsidR="00747AA2" w:rsidRPr="00567E9F" w:rsidRDefault="00747AA2" w:rsidP="00567E9F">
            <w:pPr>
              <w:ind w:left="302"/>
              <w:jc w:val="both"/>
              <w:rPr>
                <w:rFonts w:ascii="Arial" w:hAnsi="Arial" w:cs="Arial"/>
                <w:bCs/>
                <w:snapToGrid w:val="0"/>
                <w:sz w:val="18"/>
                <w:szCs w:val="20"/>
              </w:rPr>
            </w:pPr>
            <w:r w:rsidRPr="00567E9F">
              <w:rPr>
                <w:rFonts w:ascii="Arial" w:hAnsi="Arial" w:cs="Arial"/>
                <w:bCs/>
                <w:snapToGrid w:val="0"/>
                <w:sz w:val="18"/>
                <w:szCs w:val="20"/>
              </w:rPr>
              <w:t>¿Emiten voto positivo al acta y oferta académica?</w:t>
            </w:r>
          </w:p>
          <w:p w:rsidR="00747AA2" w:rsidRPr="00567E9F" w:rsidRDefault="00747AA2" w:rsidP="00567E9F">
            <w:pPr>
              <w:ind w:left="302"/>
              <w:jc w:val="both"/>
              <w:rPr>
                <w:rFonts w:ascii="Arial" w:hAnsi="Arial" w:cs="Arial"/>
                <w:bCs/>
                <w:snapToGrid w:val="0"/>
                <w:sz w:val="18"/>
                <w:szCs w:val="20"/>
              </w:rPr>
            </w:pPr>
          </w:p>
          <w:p w:rsidR="00747AA2" w:rsidRPr="00567E9F" w:rsidRDefault="00747AA2" w:rsidP="00567E9F">
            <w:pPr>
              <w:ind w:left="302"/>
              <w:jc w:val="both"/>
              <w:rPr>
                <w:rFonts w:ascii="Arial" w:hAnsi="Arial" w:cs="Arial"/>
                <w:bCs/>
                <w:snapToGrid w:val="0"/>
                <w:sz w:val="18"/>
                <w:szCs w:val="20"/>
              </w:rPr>
            </w:pPr>
            <w:r w:rsidRPr="00567E9F">
              <w:rPr>
                <w:rFonts w:ascii="Arial" w:hAnsi="Arial" w:cs="Arial"/>
                <w:b/>
                <w:bCs/>
                <w:snapToGrid w:val="0"/>
                <w:sz w:val="18"/>
                <w:szCs w:val="20"/>
              </w:rPr>
              <w:t>Sí.</w:t>
            </w:r>
            <w:r w:rsidRPr="00567E9F">
              <w:rPr>
                <w:rFonts w:ascii="Arial" w:hAnsi="Arial" w:cs="Arial"/>
                <w:bCs/>
                <w:snapToGrid w:val="0"/>
                <w:sz w:val="18"/>
                <w:szCs w:val="20"/>
              </w:rPr>
              <w:t xml:space="preserve"> Continúa en la actividad 26.</w:t>
            </w:r>
          </w:p>
          <w:p w:rsidR="00747AA2" w:rsidRPr="00567E9F" w:rsidRDefault="00747AA2" w:rsidP="00567E9F">
            <w:pPr>
              <w:ind w:left="302"/>
              <w:jc w:val="both"/>
              <w:rPr>
                <w:rFonts w:ascii="Arial" w:hAnsi="Arial" w:cs="Arial"/>
                <w:bCs/>
                <w:snapToGrid w:val="0"/>
                <w:sz w:val="18"/>
                <w:szCs w:val="20"/>
              </w:rPr>
            </w:pPr>
            <w:r w:rsidRPr="00567E9F">
              <w:rPr>
                <w:rFonts w:ascii="Arial" w:hAnsi="Arial" w:cs="Arial"/>
                <w:b/>
                <w:bCs/>
                <w:snapToGrid w:val="0"/>
                <w:sz w:val="18"/>
                <w:szCs w:val="20"/>
              </w:rPr>
              <w:t>No.</w:t>
            </w:r>
            <w:r w:rsidRPr="00567E9F">
              <w:rPr>
                <w:rFonts w:ascii="Arial" w:hAnsi="Arial" w:cs="Arial"/>
                <w:bCs/>
                <w:snapToGrid w:val="0"/>
                <w:sz w:val="18"/>
                <w:szCs w:val="20"/>
              </w:rPr>
              <w:t xml:space="preserve"> Continúa en la actividad 4 si modifican la oferta y 10 si modifican sólo el acta.</w:t>
            </w:r>
          </w:p>
          <w:p w:rsidR="00747AA2" w:rsidRPr="00567E9F" w:rsidRDefault="00747AA2" w:rsidP="00567E9F">
            <w:pPr>
              <w:ind w:left="302" w:hanging="302"/>
              <w:jc w:val="both"/>
              <w:rPr>
                <w:rFonts w:ascii="Arial" w:hAnsi="Arial" w:cs="Arial"/>
                <w:bCs/>
                <w:snapToGrid w:val="0"/>
                <w:sz w:val="18"/>
                <w:szCs w:val="20"/>
              </w:rPr>
            </w:pP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tcPr>
          <w:p w:rsidR="00747AA2" w:rsidRPr="00567E9F" w:rsidRDefault="00747AA2" w:rsidP="00567E9F">
            <w:pPr>
              <w:numPr>
                <w:ilvl w:val="0"/>
                <w:numId w:val="39"/>
              </w:numPr>
              <w:ind w:left="302" w:hanging="302"/>
              <w:jc w:val="both"/>
              <w:rPr>
                <w:rFonts w:ascii="Arial" w:hAnsi="Arial" w:cs="Arial"/>
                <w:bCs/>
                <w:snapToGrid w:val="0"/>
                <w:sz w:val="18"/>
                <w:szCs w:val="20"/>
              </w:rPr>
            </w:pPr>
            <w:r w:rsidRPr="00567E9F">
              <w:rPr>
                <w:rFonts w:ascii="Arial" w:hAnsi="Arial" w:cs="Arial"/>
                <w:bCs/>
                <w:snapToGrid w:val="0"/>
                <w:sz w:val="18"/>
                <w:szCs w:val="20"/>
              </w:rPr>
              <w:t>Sesionan, aprueban y en acuerdo instruyen a la Dirección del Centro presentar a la Comisión de Administración para su aprobación definitiva.</w:t>
            </w:r>
          </w:p>
          <w:p w:rsidR="00747AA2" w:rsidRPr="00567E9F" w:rsidRDefault="00747AA2" w:rsidP="00567E9F">
            <w:pPr>
              <w:ind w:left="302" w:hanging="302"/>
              <w:jc w:val="both"/>
              <w:rPr>
                <w:rFonts w:ascii="Arial" w:hAnsi="Arial" w:cs="Arial"/>
                <w:bCs/>
                <w:snapToGrid w:val="0"/>
                <w:sz w:val="18"/>
                <w:szCs w:val="20"/>
              </w:rPr>
            </w:pPr>
          </w:p>
          <w:p w:rsidR="00747AA2" w:rsidRPr="00567E9F" w:rsidRDefault="00747AA2" w:rsidP="00567E9F">
            <w:pPr>
              <w:ind w:left="302" w:hanging="302"/>
              <w:jc w:val="both"/>
              <w:rPr>
                <w:rFonts w:ascii="Arial" w:hAnsi="Arial" w:cs="Arial"/>
                <w:bCs/>
                <w:snapToGrid w:val="0"/>
                <w:sz w:val="18"/>
                <w:szCs w:val="20"/>
              </w:rPr>
            </w:pP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tcPr>
          <w:p w:rsidR="00747AA2" w:rsidRPr="00567E9F" w:rsidRDefault="00747AA2" w:rsidP="00567E9F">
            <w:pPr>
              <w:numPr>
                <w:ilvl w:val="0"/>
                <w:numId w:val="39"/>
              </w:numPr>
              <w:ind w:left="302" w:hanging="302"/>
              <w:jc w:val="both"/>
              <w:rPr>
                <w:rFonts w:ascii="Arial" w:hAnsi="Arial" w:cs="Arial"/>
                <w:bCs/>
                <w:snapToGrid w:val="0"/>
                <w:sz w:val="18"/>
                <w:szCs w:val="20"/>
              </w:rPr>
            </w:pPr>
            <w:r w:rsidRPr="00567E9F">
              <w:rPr>
                <w:rFonts w:ascii="Arial" w:hAnsi="Arial" w:cs="Arial"/>
                <w:bCs/>
                <w:snapToGrid w:val="0"/>
                <w:sz w:val="18"/>
                <w:szCs w:val="20"/>
              </w:rPr>
              <w:t>Solicita a la Unidad de Capacitación y a la Dirección de Capacitación Interna, elaborar el punto de acuerdo para someter a aprobación de la Comisión de Administración, anexando documentos, acta firmada y propuestas de cursos.</w:t>
            </w:r>
          </w:p>
          <w:p w:rsidR="00747AA2" w:rsidRPr="00567E9F" w:rsidRDefault="00747AA2" w:rsidP="00567E9F">
            <w:pPr>
              <w:ind w:left="302" w:hanging="302"/>
              <w:jc w:val="both"/>
              <w:rPr>
                <w:rFonts w:ascii="Arial" w:hAnsi="Arial" w:cs="Arial"/>
                <w:bCs/>
                <w:snapToGrid w:val="0"/>
                <w:sz w:val="18"/>
                <w:szCs w:val="20"/>
              </w:rPr>
            </w:pPr>
          </w:p>
          <w:p w:rsidR="00747AA2" w:rsidRPr="00567E9F" w:rsidRDefault="00747AA2" w:rsidP="00567E9F">
            <w:pPr>
              <w:ind w:left="302" w:hanging="302"/>
              <w:jc w:val="both"/>
              <w:rPr>
                <w:rFonts w:ascii="Arial" w:hAnsi="Arial" w:cs="Arial"/>
                <w:bCs/>
                <w:snapToGrid w:val="0"/>
                <w:sz w:val="18"/>
                <w:szCs w:val="20"/>
              </w:rPr>
            </w:pP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tcPr>
          <w:p w:rsidR="00747AA2" w:rsidRPr="00567E9F" w:rsidRDefault="00747AA2" w:rsidP="00567E9F">
            <w:pPr>
              <w:numPr>
                <w:ilvl w:val="0"/>
                <w:numId w:val="39"/>
              </w:numPr>
              <w:ind w:left="302" w:hanging="302"/>
              <w:jc w:val="both"/>
              <w:rPr>
                <w:rFonts w:ascii="Arial" w:hAnsi="Arial" w:cs="Arial"/>
                <w:bCs/>
                <w:snapToGrid w:val="0"/>
                <w:sz w:val="18"/>
                <w:szCs w:val="20"/>
              </w:rPr>
            </w:pPr>
            <w:r w:rsidRPr="00567E9F">
              <w:rPr>
                <w:rFonts w:ascii="Arial" w:hAnsi="Arial" w:cs="Arial"/>
                <w:bCs/>
                <w:snapToGrid w:val="0"/>
                <w:sz w:val="18"/>
                <w:szCs w:val="20"/>
              </w:rPr>
              <w:t>Elabora punto de acuerdo, y lo envía para revisión a la Unidad de Capacitación.</w:t>
            </w:r>
          </w:p>
          <w:p w:rsidR="00747AA2" w:rsidRPr="00567E9F" w:rsidRDefault="00747AA2" w:rsidP="00567E9F">
            <w:pPr>
              <w:ind w:left="302" w:hanging="302"/>
              <w:jc w:val="both"/>
              <w:rPr>
                <w:rFonts w:ascii="Arial" w:hAnsi="Arial" w:cs="Arial"/>
                <w:bCs/>
                <w:snapToGrid w:val="0"/>
                <w:sz w:val="18"/>
                <w:szCs w:val="20"/>
              </w:rPr>
            </w:pPr>
          </w:p>
        </w:tc>
      </w:tr>
      <w:tr w:rsidR="00747AA2" w:rsidRPr="00437A93" w:rsidTr="00747AA2">
        <w:tc>
          <w:tcPr>
            <w:tcW w:w="554"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lang w:eastAsia="es-MX"/>
              </w:rPr>
            </w:pPr>
            <w:r w:rsidRPr="00437A93">
              <w:rPr>
                <w:rFonts w:ascii="Arial" w:hAnsi="Arial" w:cs="Arial"/>
                <w:b/>
                <w:color w:val="000000"/>
                <w:sz w:val="18"/>
                <w:szCs w:val="18"/>
                <w:lang w:eastAsia="es-MX"/>
              </w:rPr>
              <w:lastRenderedPageBreak/>
              <w:t>Dirección del Centro</w:t>
            </w:r>
          </w:p>
        </w:tc>
        <w:tc>
          <w:tcPr>
            <w:tcW w:w="671"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rPr>
            </w:pPr>
            <w:r w:rsidRPr="00437A93">
              <w:rPr>
                <w:rFonts w:ascii="Arial" w:hAnsi="Arial" w:cs="Arial"/>
                <w:b/>
                <w:color w:val="000000"/>
                <w:sz w:val="18"/>
                <w:szCs w:val="18"/>
              </w:rPr>
              <w:t>Unidad de Capacitación</w:t>
            </w:r>
          </w:p>
        </w:tc>
        <w:tc>
          <w:tcPr>
            <w:tcW w:w="671"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rPr>
            </w:pPr>
            <w:r w:rsidRPr="00437A93">
              <w:rPr>
                <w:rFonts w:ascii="Arial" w:hAnsi="Arial" w:cs="Arial"/>
                <w:b/>
                <w:color w:val="000000"/>
                <w:sz w:val="18"/>
                <w:szCs w:val="18"/>
              </w:rPr>
              <w:t>Dirección de Capacitación Interna</w:t>
            </w:r>
          </w:p>
        </w:tc>
        <w:tc>
          <w:tcPr>
            <w:tcW w:w="636"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rPr>
            </w:pPr>
            <w:r w:rsidRPr="00437A93">
              <w:rPr>
                <w:rFonts w:ascii="Arial" w:hAnsi="Arial" w:cs="Arial"/>
                <w:b/>
                <w:color w:val="000000"/>
                <w:sz w:val="18"/>
                <w:szCs w:val="18"/>
              </w:rPr>
              <w:t>Dirección de Tecnologías Educativas</w:t>
            </w:r>
          </w:p>
        </w:tc>
        <w:tc>
          <w:tcPr>
            <w:tcW w:w="621"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rPr>
            </w:pPr>
            <w:r w:rsidRPr="00437A93">
              <w:rPr>
                <w:rFonts w:ascii="Arial" w:hAnsi="Arial" w:cs="Arial"/>
                <w:b/>
                <w:color w:val="000000"/>
                <w:sz w:val="18"/>
                <w:szCs w:val="18"/>
              </w:rPr>
              <w:t>Comité de Carrera</w:t>
            </w:r>
          </w:p>
        </w:tc>
        <w:tc>
          <w:tcPr>
            <w:tcW w:w="694"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rPr>
            </w:pPr>
            <w:r w:rsidRPr="00437A93">
              <w:rPr>
                <w:rFonts w:ascii="Arial" w:hAnsi="Arial" w:cs="Arial"/>
                <w:b/>
                <w:color w:val="000000"/>
                <w:sz w:val="18"/>
                <w:szCs w:val="18"/>
              </w:rPr>
              <w:t>Secretaría Académica</w:t>
            </w:r>
          </w:p>
        </w:tc>
        <w:tc>
          <w:tcPr>
            <w:tcW w:w="1151"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bCs/>
                <w:snapToGrid w:val="0"/>
                <w:sz w:val="20"/>
                <w:szCs w:val="20"/>
              </w:rPr>
            </w:pPr>
            <w:r w:rsidRPr="00437A93">
              <w:rPr>
                <w:rFonts w:ascii="Arial" w:hAnsi="Arial" w:cs="Arial"/>
                <w:b/>
                <w:bCs/>
                <w:snapToGrid w:val="0"/>
                <w:sz w:val="20"/>
                <w:szCs w:val="20"/>
              </w:rPr>
              <w:t>Actividades</w:t>
            </w: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r w:rsidRPr="00437A93">
              <w:rPr>
                <w:rFonts w:ascii="Arial" w:hAnsi="Arial" w:cs="Arial"/>
                <w:noProof/>
                <w:color w:val="000000"/>
                <w:sz w:val="18"/>
                <w:szCs w:val="20"/>
                <w:lang w:eastAsia="es-MX"/>
              </w:rPr>
              <mc:AlternateContent>
                <mc:Choice Requires="wpc">
                  <w:drawing>
                    <wp:anchor distT="0" distB="0" distL="114300" distR="114300" simplePos="0" relativeHeight="253913088" behindDoc="0" locked="0" layoutInCell="1" allowOverlap="1" wp14:anchorId="0DADD493" wp14:editId="60C0C03A">
                      <wp:simplePos x="0" y="0"/>
                      <wp:positionH relativeFrom="column">
                        <wp:posOffset>-68783</wp:posOffset>
                      </wp:positionH>
                      <wp:positionV relativeFrom="paragraph">
                        <wp:posOffset>32385</wp:posOffset>
                      </wp:positionV>
                      <wp:extent cx="4766310" cy="6653530"/>
                      <wp:effectExtent l="0" t="0" r="0" b="0"/>
                      <wp:wrapNone/>
                      <wp:docPr id="1706" name="Lienzo 17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954" name="Proceso 2954"/>
                              <wps:cNvSpPr/>
                              <wps:spPr>
                                <a:xfrm>
                                  <a:off x="848339" y="719917"/>
                                  <a:ext cx="648000" cy="360000"/>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29</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55" name="Proceso 2955"/>
                              <wps:cNvSpPr/>
                              <wps:spPr>
                                <a:xfrm>
                                  <a:off x="846662" y="2393042"/>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30</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56" name="Proceso 2956"/>
                              <wps:cNvSpPr/>
                              <wps:spPr>
                                <a:xfrm>
                                  <a:off x="4029306" y="2694594"/>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31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57" name="Conector recto de flecha 2957"/>
                              <wps:cNvCnPr/>
                              <wps:spPr>
                                <a:xfrm>
                                  <a:off x="1172143" y="359518"/>
                                  <a:ext cx="196" cy="360399"/>
                                </a:xfrm>
                                <a:prstGeom prst="straightConnector1">
                                  <a:avLst/>
                                </a:prstGeom>
                                <a:noFill/>
                                <a:ln w="6350" cap="flat" cmpd="sng" algn="ctr">
                                  <a:solidFill>
                                    <a:sysClr val="windowText" lastClr="000000"/>
                                  </a:solidFill>
                                  <a:prstDash val="solid"/>
                                  <a:miter lim="800000"/>
                                  <a:tailEnd type="triangle"/>
                                </a:ln>
                                <a:effectLst/>
                              </wps:spPr>
                              <wps:bodyPr/>
                            </wps:wsp>
                            <wps:wsp>
                              <wps:cNvPr id="2958" name="Conector recto de flecha 23"/>
                              <wps:cNvCnPr/>
                              <wps:spPr>
                                <a:xfrm rot="16200000" flipH="1">
                                  <a:off x="2119036" y="3561605"/>
                                  <a:ext cx="160505" cy="3660035"/>
                                </a:xfrm>
                                <a:prstGeom prst="bentConnector2">
                                  <a:avLst/>
                                </a:prstGeom>
                                <a:noFill/>
                                <a:ln w="6350" cap="flat" cmpd="sng" algn="ctr">
                                  <a:solidFill>
                                    <a:sysClr val="windowText" lastClr="000000"/>
                                  </a:solidFill>
                                  <a:prstDash val="solid"/>
                                  <a:miter lim="800000"/>
                                  <a:tailEnd type="triangle"/>
                                </a:ln>
                                <a:effectLst/>
                              </wps:spPr>
                              <wps:bodyPr/>
                            </wps:wsp>
                            <wps:wsp>
                              <wps:cNvPr id="2959" name="Conector recto de flecha 23"/>
                              <wps:cNvCnPr/>
                              <wps:spPr>
                                <a:xfrm rot="16200000" flipH="1">
                                  <a:off x="2539195" y="1384408"/>
                                  <a:ext cx="121578" cy="2858644"/>
                                </a:xfrm>
                                <a:prstGeom prst="bentConnector2">
                                  <a:avLst/>
                                </a:prstGeom>
                                <a:noFill/>
                                <a:ln w="6350" cap="flat" cmpd="sng" algn="ctr">
                                  <a:solidFill>
                                    <a:sysClr val="windowText" lastClr="000000"/>
                                  </a:solidFill>
                                  <a:prstDash val="solid"/>
                                  <a:miter lim="800000"/>
                                  <a:tailEnd type="triangle"/>
                                </a:ln>
                                <a:effectLst/>
                              </wps:spPr>
                              <wps:bodyPr/>
                            </wps:wsp>
                            <wps:wsp>
                              <wps:cNvPr id="2960" name="Conector recto de flecha 23"/>
                              <wps:cNvCnPr/>
                              <wps:spPr>
                                <a:xfrm rot="5400000">
                                  <a:off x="2287392" y="1450661"/>
                                  <a:ext cx="462036" cy="3669792"/>
                                </a:xfrm>
                                <a:prstGeom prst="bentConnector2">
                                  <a:avLst/>
                                </a:prstGeom>
                                <a:noFill/>
                                <a:ln w="6350" cap="flat" cmpd="sng" algn="ctr">
                                  <a:solidFill>
                                    <a:sysClr val="windowText" lastClr="000000"/>
                                  </a:solidFill>
                                  <a:prstDash val="solid"/>
                                  <a:miter lim="800000"/>
                                  <a:tailEnd type="triangle"/>
                                </a:ln>
                                <a:effectLst/>
                              </wps:spPr>
                              <wps:bodyPr/>
                            </wps:wsp>
                            <wps:wsp>
                              <wps:cNvPr id="2961" name="Proceso 2961"/>
                              <wps:cNvSpPr/>
                              <wps:spPr>
                                <a:xfrm>
                                  <a:off x="45271" y="4951426"/>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33</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62" name="Proceso 2962"/>
                              <wps:cNvSpPr/>
                              <wps:spPr>
                                <a:xfrm>
                                  <a:off x="35514" y="3336602"/>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32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63" name="Conector fuera de página 2963"/>
                              <wps:cNvSpPr/>
                              <wps:spPr>
                                <a:xfrm>
                                  <a:off x="1011636" y="18028"/>
                                  <a:ext cx="321013" cy="341490"/>
                                </a:xfrm>
                                <a:prstGeom prst="flowChartOffpageConnec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64" name="Conector recto de flecha 2964"/>
                              <wps:cNvCnPr/>
                              <wps:spPr>
                                <a:xfrm flipH="1">
                                  <a:off x="4349695" y="5651848"/>
                                  <a:ext cx="3611" cy="465414"/>
                                </a:xfrm>
                                <a:prstGeom prst="straightConnector1">
                                  <a:avLst/>
                                </a:prstGeom>
                                <a:noFill/>
                                <a:ln w="6350" cap="flat" cmpd="sng" algn="ctr">
                                  <a:solidFill>
                                    <a:sysClr val="windowText" lastClr="000000"/>
                                  </a:solidFill>
                                  <a:prstDash val="solid"/>
                                  <a:miter lim="800000"/>
                                  <a:tailEnd type="triangle"/>
                                </a:ln>
                                <a:effectLst/>
                              </wps:spPr>
                              <wps:bodyPr/>
                            </wps:wsp>
                            <wps:wsp>
                              <wps:cNvPr id="2965" name="Decisión 2965"/>
                              <wps:cNvSpPr/>
                              <wps:spPr>
                                <a:xfrm>
                                  <a:off x="831259" y="1507857"/>
                                  <a:ext cx="680936" cy="359945"/>
                                </a:xfrm>
                                <a:prstGeom prst="flowChartDecision">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66" name="Proceso 2966"/>
                              <wps:cNvSpPr/>
                              <wps:spPr>
                                <a:xfrm>
                                  <a:off x="1056683" y="1789936"/>
                                  <a:ext cx="581971" cy="291893"/>
                                </a:xfrm>
                                <a:prstGeom prst="flowChartProcess">
                                  <a:avLst/>
                                </a:prstGeom>
                                <a:noFill/>
                                <a:ln w="6350" cap="flat" cmpd="sng" algn="ctr">
                                  <a:no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Si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67" name="Proceso 2967"/>
                              <wps:cNvSpPr/>
                              <wps:spPr>
                                <a:xfrm>
                                  <a:off x="1207244" y="1361921"/>
                                  <a:ext cx="581971" cy="291893"/>
                                </a:xfrm>
                                <a:prstGeom prst="flowChartProcess">
                                  <a:avLst/>
                                </a:prstGeom>
                                <a:noFill/>
                                <a:ln w="6350" cap="flat" cmpd="sng" algn="ctr">
                                  <a:noFill/>
                                  <a:prstDash val="solid"/>
                                  <a:miter lim="800000"/>
                                </a:ln>
                                <a:effectLst/>
                              </wps:spPr>
                              <wps:txbx>
                                <w:txbxContent>
                                  <w:p w:rsidR="009C6E0D" w:rsidRDefault="009C6E0D" w:rsidP="00747AA2">
                                    <w:pPr>
                                      <w:jc w:val="center"/>
                                    </w:pPr>
                                    <w:r w:rsidRPr="00FD7763">
                                      <w:rPr>
                                        <w:rFonts w:ascii="Arial" w:hAnsi="Arial" w:cs="Arial"/>
                                        <w:color w:val="000000"/>
                                        <w:sz w:val="20"/>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68" name="Conector recto de flecha 2968"/>
                              <wps:cNvCnPr/>
                              <wps:spPr>
                                <a:xfrm flipH="1">
                                  <a:off x="1171727" y="1079897"/>
                                  <a:ext cx="612" cy="427934"/>
                                </a:xfrm>
                                <a:prstGeom prst="straightConnector1">
                                  <a:avLst/>
                                </a:prstGeom>
                                <a:noFill/>
                                <a:ln w="6350" cap="flat" cmpd="sng" algn="ctr">
                                  <a:solidFill>
                                    <a:sysClr val="windowText" lastClr="000000"/>
                                  </a:solidFill>
                                  <a:prstDash val="solid"/>
                                  <a:miter lim="800000"/>
                                  <a:tailEnd type="triangle"/>
                                </a:ln>
                                <a:effectLst/>
                              </wps:spPr>
                              <wps:bodyPr/>
                            </wps:wsp>
                            <wps:wsp>
                              <wps:cNvPr id="2969" name="Conector recto de flecha 2969"/>
                              <wps:cNvCnPr/>
                              <wps:spPr>
                                <a:xfrm flipH="1">
                                  <a:off x="1170662" y="1867802"/>
                                  <a:ext cx="1065" cy="525240"/>
                                </a:xfrm>
                                <a:prstGeom prst="straightConnector1">
                                  <a:avLst/>
                                </a:prstGeom>
                                <a:noFill/>
                                <a:ln w="6350" cap="flat" cmpd="sng" algn="ctr">
                                  <a:solidFill>
                                    <a:sysClr val="windowText" lastClr="000000"/>
                                  </a:solidFill>
                                  <a:prstDash val="solid"/>
                                  <a:miter lim="800000"/>
                                  <a:tailEnd type="triangle"/>
                                </a:ln>
                                <a:effectLst/>
                              </wps:spPr>
                              <wps:bodyPr/>
                            </wps:wsp>
                            <wps:wsp>
                              <wps:cNvPr id="2970" name="Conector fuera de página 2970"/>
                              <wps:cNvSpPr/>
                              <wps:spPr>
                                <a:xfrm>
                                  <a:off x="4189188" y="6117262"/>
                                  <a:ext cx="321013" cy="341490"/>
                                </a:xfrm>
                                <a:prstGeom prst="flowChartOffpageConnec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71" name="Decisión 2971"/>
                              <wps:cNvSpPr/>
                              <wps:spPr>
                                <a:xfrm>
                                  <a:off x="25786" y="4151888"/>
                                  <a:ext cx="680936" cy="359945"/>
                                </a:xfrm>
                                <a:prstGeom prst="flowChartDecision">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72" name="Proceso 2972"/>
                              <wps:cNvSpPr/>
                              <wps:spPr>
                                <a:xfrm>
                                  <a:off x="0" y="4570089"/>
                                  <a:ext cx="496110" cy="291893"/>
                                </a:xfrm>
                                <a:prstGeom prst="flowChartProcess">
                                  <a:avLst/>
                                </a:prstGeom>
                                <a:noFill/>
                                <a:ln w="6350" cap="flat" cmpd="sng" algn="ctr">
                                  <a:no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Si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73" name="Proceso 2973"/>
                              <wps:cNvSpPr/>
                              <wps:spPr>
                                <a:xfrm>
                                  <a:off x="257952" y="3947586"/>
                                  <a:ext cx="581971" cy="291893"/>
                                </a:xfrm>
                                <a:prstGeom prst="flowChartProcess">
                                  <a:avLst/>
                                </a:prstGeom>
                                <a:noFill/>
                                <a:ln w="6350" cap="flat" cmpd="sng" algn="ctr">
                                  <a:noFill/>
                                  <a:prstDash val="solid"/>
                                  <a:miter lim="800000"/>
                                </a:ln>
                                <a:effectLst/>
                              </wps:spPr>
                              <wps:txbx>
                                <w:txbxContent>
                                  <w:p w:rsidR="009C6E0D" w:rsidRDefault="009C6E0D" w:rsidP="00747AA2">
                                    <w:pPr>
                                      <w:jc w:val="center"/>
                                    </w:pPr>
                                    <w:r w:rsidRPr="00FD7763">
                                      <w:rPr>
                                        <w:rFonts w:ascii="Arial" w:hAnsi="Arial" w:cs="Arial"/>
                                        <w:color w:val="000000"/>
                                        <w:sz w:val="20"/>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74" name="Conector fuera de página 2974"/>
                              <wps:cNvSpPr/>
                              <wps:spPr>
                                <a:xfrm>
                                  <a:off x="2605296" y="1517586"/>
                                  <a:ext cx="321013" cy="341490"/>
                                </a:xfrm>
                                <a:prstGeom prst="flowChartOffpageConnec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H</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450" name="Conector recto de flecha 450"/>
                              <wps:cNvCnPr/>
                              <wps:spPr>
                                <a:xfrm>
                                  <a:off x="1512195" y="1687830"/>
                                  <a:ext cx="1093101" cy="501"/>
                                </a:xfrm>
                                <a:prstGeom prst="straightConnector1">
                                  <a:avLst/>
                                </a:prstGeom>
                                <a:noFill/>
                                <a:ln w="6350" cap="flat" cmpd="sng" algn="ctr">
                                  <a:solidFill>
                                    <a:sysClr val="windowText" lastClr="000000"/>
                                  </a:solidFill>
                                  <a:prstDash val="solid"/>
                                  <a:miter lim="800000"/>
                                  <a:tailEnd type="triangle"/>
                                </a:ln>
                                <a:effectLst/>
                              </wps:spPr>
                              <wps:bodyPr/>
                            </wps:wsp>
                            <wps:wsp>
                              <wps:cNvPr id="451" name="Conector 451"/>
                              <wps:cNvSpPr/>
                              <wps:spPr>
                                <a:xfrm>
                                  <a:off x="1825365" y="4151834"/>
                                  <a:ext cx="360000" cy="360000"/>
                                </a:xfrm>
                                <a:prstGeom prst="flowChartConnec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458" name="Conector recto de flecha 458"/>
                              <wps:cNvCnPr/>
                              <wps:spPr>
                                <a:xfrm flipV="1">
                                  <a:off x="706722" y="4331834"/>
                                  <a:ext cx="1118643" cy="27"/>
                                </a:xfrm>
                                <a:prstGeom prst="straightConnector1">
                                  <a:avLst/>
                                </a:prstGeom>
                                <a:noFill/>
                                <a:ln w="6350" cap="flat" cmpd="sng" algn="ctr">
                                  <a:solidFill>
                                    <a:sysClr val="windowText" lastClr="000000"/>
                                  </a:solidFill>
                                  <a:prstDash val="solid"/>
                                  <a:miter lim="800000"/>
                                  <a:tailEnd type="triangle"/>
                                </a:ln>
                                <a:effectLst/>
                              </wps:spPr>
                              <wps:bodyPr/>
                            </wps:wsp>
                            <wps:wsp>
                              <wps:cNvPr id="494" name="Conector recto de flecha 494"/>
                              <wps:cNvCnPr/>
                              <wps:spPr>
                                <a:xfrm>
                                  <a:off x="359514" y="3696547"/>
                                  <a:ext cx="6740" cy="455341"/>
                                </a:xfrm>
                                <a:prstGeom prst="straightConnector1">
                                  <a:avLst/>
                                </a:prstGeom>
                                <a:noFill/>
                                <a:ln w="6350" cap="flat" cmpd="sng" algn="ctr">
                                  <a:solidFill>
                                    <a:sysClr val="windowText" lastClr="000000"/>
                                  </a:solidFill>
                                  <a:prstDash val="solid"/>
                                  <a:miter lim="800000"/>
                                  <a:tailEnd type="triangle"/>
                                </a:ln>
                                <a:effectLst/>
                              </wps:spPr>
                              <wps:bodyPr/>
                            </wps:wsp>
                            <wps:wsp>
                              <wps:cNvPr id="495" name="Conector recto de flecha 495"/>
                              <wps:cNvCnPr/>
                              <wps:spPr>
                                <a:xfrm>
                                  <a:off x="366254" y="4511833"/>
                                  <a:ext cx="3017" cy="439593"/>
                                </a:xfrm>
                                <a:prstGeom prst="straightConnector1">
                                  <a:avLst/>
                                </a:prstGeom>
                                <a:noFill/>
                                <a:ln w="6350" cap="flat" cmpd="sng" algn="ctr">
                                  <a:solidFill>
                                    <a:sysClr val="windowText" lastClr="000000"/>
                                  </a:solidFill>
                                  <a:prstDash val="solid"/>
                                  <a:miter lim="800000"/>
                                  <a:tailEnd type="triangle"/>
                                </a:ln>
                                <a:effectLst/>
                              </wps:spPr>
                              <wps:bodyPr/>
                            </wps:wsp>
                            <wps:wsp>
                              <wps:cNvPr id="496" name="Conector 496"/>
                              <wps:cNvSpPr/>
                              <wps:spPr>
                                <a:xfrm>
                                  <a:off x="4169732" y="1688375"/>
                                  <a:ext cx="360000" cy="360000"/>
                                </a:xfrm>
                                <a:prstGeom prst="flowChartConnec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507" name="Conector recto de flecha 507"/>
                              <wps:cNvCnPr/>
                              <wps:spPr>
                                <a:xfrm>
                                  <a:off x="4349732" y="2048375"/>
                                  <a:ext cx="3574" cy="646219"/>
                                </a:xfrm>
                                <a:prstGeom prst="straightConnector1">
                                  <a:avLst/>
                                </a:prstGeom>
                                <a:noFill/>
                                <a:ln w="6350" cap="flat" cmpd="sng" algn="ctr">
                                  <a:solidFill>
                                    <a:sysClr val="windowText" lastClr="000000"/>
                                  </a:solidFill>
                                  <a:prstDash val="solid"/>
                                  <a:miter lim="800000"/>
                                  <a:tailEnd type="triangle"/>
                                </a:ln>
                                <a:effectLst/>
                              </wps:spPr>
                              <wps:bodyPr/>
                            </wps:wsp>
                            <wps:wsp>
                              <wps:cNvPr id="578" name="Proceso 578"/>
                              <wps:cNvSpPr/>
                              <wps:spPr>
                                <a:xfrm>
                                  <a:off x="4029306" y="5291903"/>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34</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DADD493" id="Lienzo 1706" o:spid="_x0000_s1888" editas="canvas" style="position:absolute;left:0;text-align:left;margin-left:-5.4pt;margin-top:2.55pt;width:375.3pt;height:523.9pt;z-index:253913088;mso-position-horizontal-relative:text;mso-position-vertical-relative:text;mso-width-relative:margin;mso-height-relative:margin" coordsize="47663,6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">
                      <v:shape id="_x0000_s1889" type="#_x0000_t75" style="position:absolute;width:47663;height:66535;visibility:visible;mso-wrap-style:square">
                        <v:fill o:detectmouseclick="t"/>
                        <v:path o:connecttype="none"/>
                      </v:shape>
                      <v:shape id="Proceso 2954" o:spid="_x0000_s1890" type="#_x0000_t109" style="position:absolute;left:8483;top:7199;width:6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29</w:t>
                              </w:r>
                            </w:p>
                          </w:txbxContent>
                        </v:textbox>
                      </v:shape>
                      <v:shape id="Proceso 2955" o:spid="_x0000_s1891" type="#_x0000_t109" style="position:absolute;left:8466;top:23930;width:648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30</w:t>
                              </w:r>
                            </w:p>
                          </w:txbxContent>
                        </v:textbox>
                      </v:shape>
                      <v:shape id="Proceso 2956" o:spid="_x0000_s1892" type="#_x0000_t109" style="position:absolute;left:40293;top:26945;width:6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31</w:t>
                              </w:r>
                            </w:p>
                          </w:txbxContent>
                        </v:textbox>
                      </v:shape>
                      <v:shape id="Conector recto de flecha 2957" o:spid="_x0000_s1893" type="#_x0000_t32" style="position:absolute;left:11721;top:3595;width:2;height:3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" strokecolor="windowText" strokeweight=".5pt">
                        <v:stroke endarrow="block" joinstyle="miter"/>
                      </v:shape>
                      <v:shape id="Conector recto de flecha 23" o:spid="_x0000_s1894" type="#_x0000_t33" style="position:absolute;left:21190;top:35615;width:1605;height:3660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" strokecolor="windowText" strokeweight=".5pt">
                        <v:stroke endarrow="block"/>
                      </v:shape>
                      <v:shape id="Conector recto de flecha 23" o:spid="_x0000_s1895" type="#_x0000_t33" style="position:absolute;left:25392;top:13843;width:1216;height:2858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" strokecolor="windowText" strokeweight=".5pt">
                        <v:stroke endarrow="block"/>
                      </v:shape>
                      <v:shape id="Conector recto de flecha 23" o:spid="_x0000_s1896" type="#_x0000_t33" style="position:absolute;left:22874;top:14506;width:4620;height:3669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" strokecolor="windowText" strokeweight=".5pt">
                        <v:stroke endarrow="block"/>
                      </v:shape>
                      <v:shape id="Proceso 2961" o:spid="_x0000_s1897" type="#_x0000_t109" style="position:absolute;left:452;top:49514;width:648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33</w:t>
                              </w:r>
                            </w:p>
                          </w:txbxContent>
                        </v:textbox>
                      </v:shape>
                      <v:shape id="Proceso 2962" o:spid="_x0000_s1898" type="#_x0000_t109" style="position:absolute;left:355;top:33366;width:648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32</w:t>
                              </w:r>
                            </w:p>
                          </w:txbxContent>
                        </v:textbox>
                      </v:shape>
                      <v:shape id="Conector fuera de página 2963" o:spid="_x0000_s1899" type="#_x0000_t177" style="position:absolute;left:10116;top:180;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G</w:t>
                              </w:r>
                            </w:p>
                          </w:txbxContent>
                        </v:textbox>
                      </v:shape>
                      <v:shape id="Conector recto de flecha 2964" o:spid="_x0000_s1900" type="#_x0000_t32" style="position:absolute;left:43496;top:56518;width:37;height:46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" strokecolor="windowText" strokeweight=".5pt">
                        <v:stroke endarrow="block" joinstyle="miter"/>
                      </v:shape>
                      <v:shape id="Decisión 2965" o:spid="_x0000_s1901" type="#_x0000_t110" style="position:absolute;left:8312;top:15078;width:680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" filled="f" strokecolor="windowText" strokeweight=".5pt">
                        <v:textbox inset="1mm,1mm,1mm,1mm">
                          <w:txbxContent>
                            <w:p w:rsidR="009C6E0D" w:rsidRPr="00FD7763" w:rsidRDefault="009C6E0D" w:rsidP="00747AA2">
                              <w:pPr>
                                <w:jc w:val="center"/>
                                <w:rPr>
                                  <w:rFonts w:ascii="Arial" w:hAnsi="Arial" w:cs="Arial"/>
                                  <w:color w:val="000000"/>
                                  <w:sz w:val="20"/>
                                </w:rPr>
                              </w:pPr>
                            </w:p>
                          </w:txbxContent>
                        </v:textbox>
                      </v:shape>
                      <v:shape id="Proceso 2966" o:spid="_x0000_s1902" type="#_x0000_t109" style="position:absolute;left:10566;top:17899;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" filled="f" stroked="f"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Si</w:t>
                              </w:r>
                            </w:p>
                          </w:txbxContent>
                        </v:textbox>
                      </v:shape>
                      <v:shape id="Proceso 2967" o:spid="_x0000_s1903" type="#_x0000_t109" style="position:absolute;left:12072;top:13619;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" filled="f" stroked="f" strokeweight=".5pt">
                        <v:textbox inset="1mm,1mm,1mm,1mm">
                          <w:txbxContent>
                            <w:p w:rsidR="009C6E0D" w:rsidRDefault="009C6E0D" w:rsidP="00747AA2">
                              <w:pPr>
                                <w:jc w:val="center"/>
                              </w:pPr>
                              <w:r w:rsidRPr="00FD7763">
                                <w:rPr>
                                  <w:rFonts w:ascii="Arial" w:hAnsi="Arial" w:cs="Arial"/>
                                  <w:color w:val="000000"/>
                                  <w:sz w:val="20"/>
                                </w:rPr>
                                <w:t>No</w:t>
                              </w:r>
                            </w:p>
                          </w:txbxContent>
                        </v:textbox>
                      </v:shape>
                      <v:shape id="Conector recto de flecha 2968" o:spid="_x0000_s1904" type="#_x0000_t32" style="position:absolute;left:11717;top:10798;width:6;height:42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" strokecolor="windowText" strokeweight=".5pt">
                        <v:stroke endarrow="block" joinstyle="miter"/>
                      </v:shape>
                      <v:shape id="Conector recto de flecha 2969" o:spid="_x0000_s1905" type="#_x0000_t32" style="position:absolute;left:11706;top:18678;width:11;height:52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" strokecolor="windowText" strokeweight=".5pt">
                        <v:stroke endarrow="block" joinstyle="miter"/>
                      </v:shape>
                      <v:shape id="Conector fuera de página 2970" o:spid="_x0000_s1906" type="#_x0000_t177" style="position:absolute;left:41891;top:61172;width:3211;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I</w:t>
                              </w:r>
                            </w:p>
                          </w:txbxContent>
                        </v:textbox>
                      </v:shape>
                      <v:shape id="Decisión 2971" o:spid="_x0000_s1907" type="#_x0000_t110" style="position:absolute;left:257;top:41518;width:681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" filled="f" strokecolor="windowText" strokeweight=".5pt">
                        <v:textbox inset="1mm,1mm,1mm,1mm">
                          <w:txbxContent>
                            <w:p w:rsidR="009C6E0D" w:rsidRPr="00FD7763" w:rsidRDefault="009C6E0D" w:rsidP="00747AA2">
                              <w:pPr>
                                <w:jc w:val="center"/>
                                <w:rPr>
                                  <w:rFonts w:ascii="Arial" w:hAnsi="Arial" w:cs="Arial"/>
                                  <w:color w:val="000000"/>
                                  <w:sz w:val="20"/>
                                </w:rPr>
                              </w:pPr>
                            </w:p>
                          </w:txbxContent>
                        </v:textbox>
                      </v:shape>
                      <v:shape id="Proceso 2972" o:spid="_x0000_s1908" type="#_x0000_t109" style="position:absolute;top:45700;width:4961;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" filled="f" stroked="f"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Si</w:t>
                              </w:r>
                            </w:p>
                          </w:txbxContent>
                        </v:textbox>
                      </v:shape>
                      <v:shape id="Proceso 2973" o:spid="_x0000_s1909" type="#_x0000_t109" style="position:absolute;left:2579;top:39475;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" filled="f" stroked="f" strokeweight=".5pt">
                        <v:textbox inset="1mm,1mm,1mm,1mm">
                          <w:txbxContent>
                            <w:p w:rsidR="009C6E0D" w:rsidRDefault="009C6E0D" w:rsidP="00747AA2">
                              <w:pPr>
                                <w:jc w:val="center"/>
                              </w:pPr>
                              <w:r w:rsidRPr="00FD7763">
                                <w:rPr>
                                  <w:rFonts w:ascii="Arial" w:hAnsi="Arial" w:cs="Arial"/>
                                  <w:color w:val="000000"/>
                                  <w:sz w:val="20"/>
                                </w:rPr>
                                <w:t>No</w:t>
                              </w:r>
                            </w:p>
                          </w:txbxContent>
                        </v:textbox>
                      </v:shape>
                      <v:shape id="Conector fuera de página 2974" o:spid="_x0000_s1910" type="#_x0000_t177" style="position:absolute;left:26052;top:15175;width:3211;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H</w:t>
                              </w:r>
                            </w:p>
                          </w:txbxContent>
                        </v:textbox>
                      </v:shape>
                      <v:shape id="Conector recto de flecha 450" o:spid="_x0000_s1911" type="#_x0000_t32" style="position:absolute;left:15121;top:16878;width:10931;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" strokecolor="windowText" strokeweight=".5pt">
                        <v:stroke endarrow="block" joinstyle="miter"/>
                      </v:shape>
                      <v:shape id="Conector 451" o:spid="_x0000_s1912" type="#_x0000_t120" style="position:absolute;left:18253;top:41518;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" filled="f" strokecolor="windowText" strokeweight=".5pt">
                        <v:stroke joinstyle="miter"/>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a</w:t>
                              </w:r>
                            </w:p>
                          </w:txbxContent>
                        </v:textbox>
                      </v:shape>
                      <v:shape id="Conector recto de flecha 458" o:spid="_x0000_s1913" type="#_x0000_t32" style="position:absolute;left:7067;top:43318;width:1118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" strokecolor="windowText" strokeweight=".5pt">
                        <v:stroke endarrow="block" joinstyle="miter"/>
                      </v:shape>
                      <v:shape id="Conector recto de flecha 494" o:spid="_x0000_s1914" type="#_x0000_t32" style="position:absolute;left:3595;top:36965;width:67;height:4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" strokecolor="windowText" strokeweight=".5pt">
                        <v:stroke endarrow="block" joinstyle="miter"/>
                      </v:shape>
                      <v:shape id="Conector recto de flecha 495" o:spid="_x0000_s1915" type="#_x0000_t32" style="position:absolute;left:3662;top:45118;width:30;height:43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" strokecolor="windowText" strokeweight=".5pt">
                        <v:stroke endarrow="block" joinstyle="miter"/>
                      </v:shape>
                      <v:shape id="Conector 496" o:spid="_x0000_s1916" type="#_x0000_t120" style="position:absolute;left:41697;top:1688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" filled="f" strokecolor="windowText" strokeweight=".5pt">
                        <v:stroke joinstyle="miter"/>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a</w:t>
                              </w:r>
                            </w:p>
                          </w:txbxContent>
                        </v:textbox>
                      </v:shape>
                      <v:shape id="Conector recto de flecha 507" o:spid="_x0000_s1917" type="#_x0000_t32" style="position:absolute;left:43497;top:20483;width:36;height:6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" strokecolor="windowText" strokeweight=".5pt">
                        <v:stroke endarrow="block" joinstyle="miter"/>
                      </v:shape>
                      <v:shape id="Proceso 578" o:spid="_x0000_s1918" type="#_x0000_t109" style="position:absolute;left:40293;top:52919;width:648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34</w:t>
                              </w:r>
                            </w:p>
                          </w:txbxContent>
                        </v:textbox>
                      </v:shape>
                    </v:group>
                  </w:pict>
                </mc:Fallback>
              </mc:AlternateContent>
            </w: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tcPr>
          <w:p w:rsidR="00747AA2" w:rsidRDefault="00747AA2" w:rsidP="00567E9F">
            <w:pPr>
              <w:ind w:left="302" w:hanging="302"/>
              <w:jc w:val="both"/>
              <w:rPr>
                <w:rFonts w:ascii="Arial" w:hAnsi="Arial" w:cs="Arial"/>
                <w:bCs/>
                <w:snapToGrid w:val="0"/>
                <w:sz w:val="18"/>
                <w:szCs w:val="20"/>
              </w:rPr>
            </w:pPr>
          </w:p>
          <w:p w:rsidR="00567E9F" w:rsidRDefault="00567E9F" w:rsidP="00567E9F">
            <w:pPr>
              <w:ind w:left="302" w:hanging="302"/>
              <w:jc w:val="both"/>
              <w:rPr>
                <w:rFonts w:ascii="Arial" w:hAnsi="Arial" w:cs="Arial"/>
                <w:bCs/>
                <w:snapToGrid w:val="0"/>
                <w:sz w:val="18"/>
                <w:szCs w:val="20"/>
              </w:rPr>
            </w:pPr>
          </w:p>
          <w:p w:rsidR="00567E9F" w:rsidRDefault="00567E9F" w:rsidP="00567E9F">
            <w:pPr>
              <w:ind w:left="302" w:hanging="302"/>
              <w:jc w:val="both"/>
              <w:rPr>
                <w:rFonts w:ascii="Arial" w:hAnsi="Arial" w:cs="Arial"/>
                <w:bCs/>
                <w:snapToGrid w:val="0"/>
                <w:sz w:val="18"/>
                <w:szCs w:val="20"/>
              </w:rPr>
            </w:pPr>
          </w:p>
          <w:p w:rsidR="00567E9F" w:rsidRPr="00567E9F" w:rsidRDefault="00567E9F" w:rsidP="00567E9F">
            <w:pPr>
              <w:ind w:left="302" w:hanging="302"/>
              <w:jc w:val="both"/>
              <w:rPr>
                <w:rFonts w:ascii="Arial" w:hAnsi="Arial" w:cs="Arial"/>
                <w:bCs/>
                <w:snapToGrid w:val="0"/>
                <w:sz w:val="18"/>
                <w:szCs w:val="20"/>
              </w:rPr>
            </w:pPr>
          </w:p>
          <w:p w:rsidR="00747AA2" w:rsidRPr="00567E9F" w:rsidRDefault="00747AA2" w:rsidP="00567E9F">
            <w:pPr>
              <w:numPr>
                <w:ilvl w:val="0"/>
                <w:numId w:val="39"/>
              </w:numPr>
              <w:ind w:left="302" w:hanging="302"/>
              <w:jc w:val="both"/>
              <w:rPr>
                <w:rFonts w:ascii="Arial" w:hAnsi="Arial" w:cs="Arial"/>
                <w:bCs/>
                <w:snapToGrid w:val="0"/>
                <w:sz w:val="18"/>
                <w:szCs w:val="20"/>
              </w:rPr>
            </w:pPr>
            <w:r w:rsidRPr="00567E9F">
              <w:rPr>
                <w:rFonts w:ascii="Arial" w:hAnsi="Arial" w:cs="Arial"/>
                <w:bCs/>
                <w:snapToGrid w:val="0"/>
                <w:sz w:val="18"/>
                <w:szCs w:val="20"/>
              </w:rPr>
              <w:t>Revisa punto de acuerdo.</w:t>
            </w:r>
          </w:p>
          <w:p w:rsidR="00747AA2" w:rsidRPr="00567E9F" w:rsidRDefault="00747AA2" w:rsidP="00567E9F">
            <w:pPr>
              <w:ind w:left="302" w:hanging="302"/>
              <w:jc w:val="both"/>
              <w:rPr>
                <w:rFonts w:ascii="Arial" w:hAnsi="Arial" w:cs="Arial"/>
                <w:bCs/>
                <w:snapToGrid w:val="0"/>
                <w:sz w:val="18"/>
                <w:szCs w:val="20"/>
              </w:rPr>
            </w:pPr>
          </w:p>
          <w:p w:rsidR="00747AA2" w:rsidRPr="00567E9F" w:rsidRDefault="00747AA2" w:rsidP="00567E9F">
            <w:pPr>
              <w:ind w:left="302"/>
              <w:jc w:val="both"/>
              <w:rPr>
                <w:rFonts w:ascii="Arial" w:hAnsi="Arial" w:cs="Arial"/>
                <w:bCs/>
                <w:snapToGrid w:val="0"/>
                <w:sz w:val="18"/>
                <w:szCs w:val="20"/>
              </w:rPr>
            </w:pPr>
            <w:r w:rsidRPr="00567E9F">
              <w:rPr>
                <w:rFonts w:ascii="Arial" w:hAnsi="Arial" w:cs="Arial"/>
                <w:bCs/>
                <w:snapToGrid w:val="0"/>
                <w:sz w:val="18"/>
                <w:szCs w:val="20"/>
              </w:rPr>
              <w:t>¿Valida el punto de acuerdo?</w:t>
            </w:r>
          </w:p>
          <w:p w:rsidR="00747AA2" w:rsidRPr="00567E9F" w:rsidRDefault="00747AA2" w:rsidP="00567E9F">
            <w:pPr>
              <w:ind w:left="302"/>
              <w:jc w:val="both"/>
              <w:rPr>
                <w:rFonts w:ascii="Arial" w:hAnsi="Arial" w:cs="Arial"/>
                <w:bCs/>
                <w:snapToGrid w:val="0"/>
                <w:sz w:val="18"/>
                <w:szCs w:val="20"/>
              </w:rPr>
            </w:pPr>
          </w:p>
          <w:p w:rsidR="00747AA2" w:rsidRPr="00567E9F" w:rsidRDefault="00747AA2" w:rsidP="00567E9F">
            <w:pPr>
              <w:ind w:left="302"/>
              <w:jc w:val="both"/>
              <w:rPr>
                <w:rFonts w:ascii="Arial" w:hAnsi="Arial" w:cs="Arial"/>
                <w:bCs/>
                <w:snapToGrid w:val="0"/>
                <w:sz w:val="18"/>
                <w:szCs w:val="20"/>
              </w:rPr>
            </w:pPr>
            <w:r w:rsidRPr="00567E9F">
              <w:rPr>
                <w:rFonts w:ascii="Arial" w:hAnsi="Arial" w:cs="Arial"/>
                <w:b/>
                <w:bCs/>
                <w:snapToGrid w:val="0"/>
                <w:sz w:val="18"/>
                <w:szCs w:val="20"/>
              </w:rPr>
              <w:t>Sí.</w:t>
            </w:r>
            <w:r w:rsidRPr="00567E9F">
              <w:rPr>
                <w:rFonts w:ascii="Arial" w:hAnsi="Arial" w:cs="Arial"/>
                <w:bCs/>
                <w:snapToGrid w:val="0"/>
                <w:sz w:val="18"/>
                <w:szCs w:val="20"/>
              </w:rPr>
              <w:t xml:space="preserve"> Continúa en la actividad 30.</w:t>
            </w:r>
          </w:p>
          <w:p w:rsidR="00747AA2" w:rsidRPr="00567E9F" w:rsidRDefault="00747AA2" w:rsidP="00567E9F">
            <w:pPr>
              <w:ind w:left="302"/>
              <w:jc w:val="both"/>
              <w:rPr>
                <w:rFonts w:ascii="Arial" w:hAnsi="Arial" w:cs="Arial"/>
                <w:bCs/>
                <w:snapToGrid w:val="0"/>
                <w:sz w:val="18"/>
                <w:szCs w:val="20"/>
              </w:rPr>
            </w:pPr>
            <w:r w:rsidRPr="00567E9F">
              <w:rPr>
                <w:rFonts w:ascii="Arial" w:hAnsi="Arial" w:cs="Arial"/>
                <w:b/>
                <w:bCs/>
                <w:snapToGrid w:val="0"/>
                <w:sz w:val="18"/>
                <w:szCs w:val="20"/>
              </w:rPr>
              <w:t>No.</w:t>
            </w:r>
            <w:r w:rsidRPr="00567E9F">
              <w:rPr>
                <w:rFonts w:ascii="Arial" w:hAnsi="Arial" w:cs="Arial"/>
                <w:bCs/>
                <w:snapToGrid w:val="0"/>
                <w:sz w:val="18"/>
                <w:szCs w:val="20"/>
              </w:rPr>
              <w:t xml:space="preserve"> Continúa en la actividad 28.</w:t>
            </w:r>
          </w:p>
          <w:p w:rsidR="00747AA2" w:rsidRPr="00567E9F" w:rsidRDefault="00747AA2" w:rsidP="00567E9F">
            <w:pPr>
              <w:ind w:left="302" w:hanging="302"/>
              <w:jc w:val="both"/>
              <w:rPr>
                <w:rFonts w:ascii="Arial" w:hAnsi="Arial" w:cs="Arial"/>
                <w:bCs/>
                <w:snapToGrid w:val="0"/>
                <w:sz w:val="18"/>
                <w:szCs w:val="20"/>
              </w:rPr>
            </w:pPr>
          </w:p>
          <w:p w:rsidR="00747AA2" w:rsidRPr="00567E9F" w:rsidRDefault="00747AA2" w:rsidP="00567E9F">
            <w:pPr>
              <w:numPr>
                <w:ilvl w:val="0"/>
                <w:numId w:val="39"/>
              </w:numPr>
              <w:ind w:left="302" w:hanging="302"/>
              <w:jc w:val="both"/>
              <w:rPr>
                <w:rFonts w:ascii="Arial" w:hAnsi="Arial" w:cs="Arial"/>
                <w:bCs/>
                <w:snapToGrid w:val="0"/>
                <w:sz w:val="18"/>
                <w:szCs w:val="20"/>
              </w:rPr>
            </w:pPr>
            <w:r w:rsidRPr="00567E9F">
              <w:rPr>
                <w:rFonts w:ascii="Arial" w:hAnsi="Arial" w:cs="Arial"/>
                <w:bCs/>
                <w:snapToGrid w:val="0"/>
                <w:sz w:val="18"/>
                <w:szCs w:val="20"/>
              </w:rPr>
              <w:t>Envía punto de acuerdo a la Secretaria Académica.</w:t>
            </w:r>
          </w:p>
          <w:p w:rsidR="00747AA2" w:rsidRPr="00567E9F" w:rsidRDefault="00747AA2" w:rsidP="00567E9F">
            <w:pPr>
              <w:ind w:left="302" w:hanging="302"/>
              <w:jc w:val="both"/>
              <w:rPr>
                <w:rFonts w:ascii="Arial" w:hAnsi="Arial" w:cs="Arial"/>
                <w:bCs/>
                <w:snapToGrid w:val="0"/>
                <w:sz w:val="18"/>
                <w:szCs w:val="20"/>
              </w:rPr>
            </w:pP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vAlign w:val="center"/>
          </w:tcPr>
          <w:p w:rsidR="00747AA2" w:rsidRPr="00567E9F" w:rsidRDefault="00747AA2" w:rsidP="00567E9F">
            <w:pPr>
              <w:numPr>
                <w:ilvl w:val="0"/>
                <w:numId w:val="39"/>
              </w:numPr>
              <w:ind w:left="302" w:hanging="302"/>
              <w:jc w:val="both"/>
              <w:rPr>
                <w:rFonts w:ascii="Arial" w:hAnsi="Arial" w:cs="Arial"/>
                <w:bCs/>
                <w:snapToGrid w:val="0"/>
                <w:sz w:val="18"/>
                <w:szCs w:val="20"/>
              </w:rPr>
            </w:pPr>
            <w:r w:rsidRPr="00567E9F">
              <w:rPr>
                <w:rFonts w:ascii="Arial" w:hAnsi="Arial" w:cs="Arial"/>
                <w:bCs/>
                <w:snapToGrid w:val="0"/>
                <w:sz w:val="18"/>
                <w:szCs w:val="20"/>
              </w:rPr>
              <w:t>Revisa punto de acuerdo y presenta para su aprobación a la Dirección del Centro.</w:t>
            </w:r>
          </w:p>
          <w:p w:rsidR="00747AA2" w:rsidRPr="00567E9F" w:rsidRDefault="00747AA2" w:rsidP="00567E9F">
            <w:pPr>
              <w:ind w:left="302" w:hanging="302"/>
              <w:jc w:val="both"/>
              <w:rPr>
                <w:rFonts w:ascii="Arial" w:hAnsi="Arial" w:cs="Arial"/>
                <w:bCs/>
                <w:snapToGrid w:val="0"/>
                <w:sz w:val="18"/>
                <w:szCs w:val="20"/>
              </w:rPr>
            </w:pP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tcPr>
          <w:p w:rsidR="00747AA2" w:rsidRPr="00567E9F" w:rsidRDefault="00747AA2" w:rsidP="00567E9F">
            <w:pPr>
              <w:numPr>
                <w:ilvl w:val="0"/>
                <w:numId w:val="39"/>
              </w:numPr>
              <w:ind w:left="302" w:hanging="302"/>
              <w:jc w:val="both"/>
              <w:rPr>
                <w:rFonts w:ascii="Arial" w:hAnsi="Arial" w:cs="Arial"/>
                <w:bCs/>
                <w:snapToGrid w:val="0"/>
                <w:sz w:val="18"/>
                <w:szCs w:val="20"/>
              </w:rPr>
            </w:pPr>
            <w:r w:rsidRPr="00567E9F">
              <w:rPr>
                <w:rFonts w:ascii="Arial" w:hAnsi="Arial" w:cs="Arial"/>
                <w:bCs/>
                <w:snapToGrid w:val="0"/>
                <w:sz w:val="18"/>
                <w:szCs w:val="20"/>
              </w:rPr>
              <w:t>Revisa punto de acuerdo.</w:t>
            </w:r>
          </w:p>
          <w:p w:rsidR="00747AA2" w:rsidRPr="00567E9F" w:rsidRDefault="00747AA2" w:rsidP="00567E9F">
            <w:pPr>
              <w:ind w:left="302" w:hanging="302"/>
              <w:jc w:val="both"/>
              <w:rPr>
                <w:rFonts w:ascii="Arial" w:hAnsi="Arial" w:cs="Arial"/>
                <w:bCs/>
                <w:snapToGrid w:val="0"/>
                <w:sz w:val="18"/>
                <w:szCs w:val="20"/>
              </w:rPr>
            </w:pPr>
          </w:p>
          <w:p w:rsidR="00747AA2" w:rsidRPr="00567E9F" w:rsidRDefault="00747AA2" w:rsidP="00567E9F">
            <w:pPr>
              <w:ind w:left="302"/>
              <w:jc w:val="both"/>
              <w:rPr>
                <w:rFonts w:ascii="Arial" w:hAnsi="Arial" w:cs="Arial"/>
                <w:bCs/>
                <w:snapToGrid w:val="0"/>
                <w:sz w:val="18"/>
                <w:szCs w:val="20"/>
              </w:rPr>
            </w:pPr>
            <w:r w:rsidRPr="00567E9F">
              <w:rPr>
                <w:rFonts w:ascii="Arial" w:hAnsi="Arial" w:cs="Arial"/>
                <w:bCs/>
                <w:snapToGrid w:val="0"/>
                <w:sz w:val="18"/>
                <w:szCs w:val="20"/>
              </w:rPr>
              <w:t>¿Aprueba el punto de acuerdo?</w:t>
            </w:r>
          </w:p>
          <w:p w:rsidR="00747AA2" w:rsidRPr="00567E9F" w:rsidRDefault="00747AA2" w:rsidP="00567E9F">
            <w:pPr>
              <w:ind w:left="302"/>
              <w:jc w:val="both"/>
              <w:rPr>
                <w:rFonts w:ascii="Arial" w:hAnsi="Arial" w:cs="Arial"/>
                <w:bCs/>
                <w:snapToGrid w:val="0"/>
                <w:sz w:val="18"/>
                <w:szCs w:val="20"/>
              </w:rPr>
            </w:pPr>
          </w:p>
          <w:p w:rsidR="00747AA2" w:rsidRPr="00567E9F" w:rsidRDefault="00747AA2" w:rsidP="00567E9F">
            <w:pPr>
              <w:ind w:left="302"/>
              <w:jc w:val="both"/>
              <w:rPr>
                <w:rFonts w:ascii="Arial" w:hAnsi="Arial" w:cs="Arial"/>
                <w:bCs/>
                <w:snapToGrid w:val="0"/>
                <w:sz w:val="18"/>
                <w:szCs w:val="20"/>
              </w:rPr>
            </w:pPr>
            <w:r w:rsidRPr="00567E9F">
              <w:rPr>
                <w:rFonts w:ascii="Arial" w:hAnsi="Arial" w:cs="Arial"/>
                <w:b/>
                <w:bCs/>
                <w:snapToGrid w:val="0"/>
                <w:sz w:val="18"/>
                <w:szCs w:val="20"/>
              </w:rPr>
              <w:t>Sí.</w:t>
            </w:r>
            <w:r w:rsidRPr="00567E9F">
              <w:rPr>
                <w:rFonts w:ascii="Arial" w:hAnsi="Arial" w:cs="Arial"/>
                <w:bCs/>
                <w:snapToGrid w:val="0"/>
                <w:sz w:val="18"/>
                <w:szCs w:val="20"/>
              </w:rPr>
              <w:t xml:space="preserve"> Continúa actividad 33.</w:t>
            </w:r>
          </w:p>
          <w:p w:rsidR="00747AA2" w:rsidRPr="00567E9F" w:rsidRDefault="00747AA2" w:rsidP="00567E9F">
            <w:pPr>
              <w:ind w:left="302"/>
              <w:jc w:val="both"/>
              <w:rPr>
                <w:rFonts w:ascii="Arial" w:hAnsi="Arial" w:cs="Arial"/>
                <w:bCs/>
                <w:snapToGrid w:val="0"/>
                <w:sz w:val="18"/>
                <w:szCs w:val="20"/>
              </w:rPr>
            </w:pPr>
            <w:r w:rsidRPr="00567E9F">
              <w:rPr>
                <w:rFonts w:ascii="Arial" w:hAnsi="Arial" w:cs="Arial"/>
                <w:b/>
                <w:bCs/>
                <w:snapToGrid w:val="0"/>
                <w:sz w:val="18"/>
                <w:szCs w:val="20"/>
              </w:rPr>
              <w:t>No.</w:t>
            </w:r>
            <w:r w:rsidRPr="00567E9F">
              <w:rPr>
                <w:rFonts w:ascii="Arial" w:hAnsi="Arial" w:cs="Arial"/>
                <w:bCs/>
                <w:snapToGrid w:val="0"/>
                <w:sz w:val="18"/>
                <w:szCs w:val="20"/>
              </w:rPr>
              <w:t xml:space="preserve"> Continúa actividad 31.</w:t>
            </w:r>
          </w:p>
          <w:p w:rsidR="00747AA2" w:rsidRPr="00567E9F" w:rsidRDefault="00747AA2" w:rsidP="00567E9F">
            <w:pPr>
              <w:ind w:left="302" w:hanging="302"/>
              <w:jc w:val="both"/>
              <w:rPr>
                <w:rFonts w:ascii="Arial" w:hAnsi="Arial" w:cs="Arial"/>
                <w:bCs/>
                <w:snapToGrid w:val="0"/>
                <w:sz w:val="18"/>
                <w:szCs w:val="20"/>
              </w:rPr>
            </w:pPr>
          </w:p>
          <w:p w:rsidR="00747AA2" w:rsidRPr="00567E9F" w:rsidRDefault="00747AA2" w:rsidP="00567E9F">
            <w:pPr>
              <w:numPr>
                <w:ilvl w:val="0"/>
                <w:numId w:val="39"/>
              </w:numPr>
              <w:ind w:left="302" w:hanging="302"/>
              <w:jc w:val="both"/>
              <w:rPr>
                <w:rFonts w:ascii="Arial" w:hAnsi="Arial" w:cs="Arial"/>
                <w:bCs/>
                <w:snapToGrid w:val="0"/>
                <w:sz w:val="18"/>
                <w:szCs w:val="20"/>
              </w:rPr>
            </w:pPr>
            <w:r w:rsidRPr="00567E9F">
              <w:rPr>
                <w:rFonts w:ascii="Arial" w:hAnsi="Arial" w:cs="Arial"/>
                <w:bCs/>
                <w:snapToGrid w:val="0"/>
                <w:sz w:val="18"/>
                <w:szCs w:val="20"/>
              </w:rPr>
              <w:t>Solicita a la Secretaria Académica enviar el Punto de Acuerdo a la Comisión de Administración.</w:t>
            </w:r>
          </w:p>
          <w:p w:rsidR="00747AA2" w:rsidRPr="00567E9F" w:rsidRDefault="00747AA2" w:rsidP="00567E9F">
            <w:pPr>
              <w:ind w:left="302" w:hanging="302"/>
              <w:jc w:val="both"/>
              <w:rPr>
                <w:rFonts w:ascii="Arial" w:hAnsi="Arial" w:cs="Arial"/>
                <w:bCs/>
                <w:snapToGrid w:val="0"/>
                <w:sz w:val="18"/>
                <w:szCs w:val="20"/>
              </w:rPr>
            </w:pPr>
          </w:p>
          <w:p w:rsidR="00747AA2" w:rsidRPr="00567E9F" w:rsidRDefault="00747AA2" w:rsidP="00567E9F">
            <w:pPr>
              <w:ind w:left="302" w:hanging="302"/>
              <w:jc w:val="both"/>
              <w:rPr>
                <w:rFonts w:ascii="Arial" w:hAnsi="Arial" w:cs="Arial"/>
                <w:bCs/>
                <w:snapToGrid w:val="0"/>
                <w:sz w:val="18"/>
                <w:szCs w:val="20"/>
              </w:rPr>
            </w:pP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tcPr>
          <w:p w:rsidR="00747AA2" w:rsidRPr="00567E9F" w:rsidRDefault="00747AA2" w:rsidP="00567E9F">
            <w:pPr>
              <w:numPr>
                <w:ilvl w:val="0"/>
                <w:numId w:val="39"/>
              </w:numPr>
              <w:ind w:left="302" w:hanging="302"/>
              <w:jc w:val="both"/>
              <w:rPr>
                <w:rFonts w:ascii="Arial" w:hAnsi="Arial" w:cs="Arial"/>
                <w:bCs/>
                <w:snapToGrid w:val="0"/>
                <w:sz w:val="18"/>
                <w:szCs w:val="20"/>
              </w:rPr>
            </w:pPr>
            <w:r w:rsidRPr="00567E9F">
              <w:rPr>
                <w:rFonts w:ascii="Arial" w:hAnsi="Arial" w:cs="Arial"/>
                <w:bCs/>
                <w:snapToGrid w:val="0"/>
                <w:sz w:val="18"/>
                <w:szCs w:val="20"/>
              </w:rPr>
              <w:t>Remite a la Comisión de Administración el punto de acuerdo y anexos, para su autorización.</w:t>
            </w:r>
          </w:p>
          <w:p w:rsidR="00747AA2" w:rsidRDefault="00747AA2" w:rsidP="00567E9F">
            <w:pPr>
              <w:ind w:left="302" w:hanging="302"/>
              <w:jc w:val="both"/>
              <w:rPr>
                <w:rFonts w:ascii="Arial" w:hAnsi="Arial" w:cs="Arial"/>
                <w:bCs/>
                <w:snapToGrid w:val="0"/>
                <w:sz w:val="18"/>
                <w:szCs w:val="20"/>
              </w:rPr>
            </w:pPr>
          </w:p>
          <w:p w:rsidR="00567E9F" w:rsidRPr="00567E9F" w:rsidRDefault="00567E9F" w:rsidP="00567E9F">
            <w:pPr>
              <w:ind w:left="302" w:hanging="302"/>
              <w:jc w:val="both"/>
              <w:rPr>
                <w:rFonts w:ascii="Arial" w:hAnsi="Arial" w:cs="Arial"/>
                <w:bCs/>
                <w:snapToGrid w:val="0"/>
                <w:sz w:val="18"/>
                <w:szCs w:val="20"/>
              </w:rPr>
            </w:pPr>
          </w:p>
          <w:p w:rsidR="00747AA2" w:rsidRPr="00567E9F" w:rsidRDefault="00747AA2" w:rsidP="00567E9F">
            <w:pPr>
              <w:ind w:left="302" w:hanging="302"/>
              <w:jc w:val="both"/>
              <w:rPr>
                <w:rFonts w:ascii="Arial" w:hAnsi="Arial" w:cs="Arial"/>
                <w:bCs/>
                <w:snapToGrid w:val="0"/>
                <w:sz w:val="18"/>
                <w:szCs w:val="20"/>
              </w:rPr>
            </w:pPr>
          </w:p>
        </w:tc>
      </w:tr>
      <w:tr w:rsidR="00747AA2" w:rsidRPr="00437A93" w:rsidTr="00747AA2">
        <w:tc>
          <w:tcPr>
            <w:tcW w:w="554"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lang w:eastAsia="es-MX"/>
              </w:rPr>
            </w:pPr>
            <w:r w:rsidRPr="00437A93">
              <w:rPr>
                <w:rFonts w:ascii="Arial" w:hAnsi="Arial" w:cs="Arial"/>
                <w:b/>
                <w:color w:val="000000"/>
                <w:sz w:val="18"/>
                <w:szCs w:val="18"/>
                <w:lang w:eastAsia="es-MX"/>
              </w:rPr>
              <w:lastRenderedPageBreak/>
              <w:t>Dirección del Centro</w:t>
            </w:r>
          </w:p>
        </w:tc>
        <w:tc>
          <w:tcPr>
            <w:tcW w:w="671"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rPr>
            </w:pPr>
            <w:r w:rsidRPr="00437A93">
              <w:rPr>
                <w:rFonts w:ascii="Arial" w:hAnsi="Arial" w:cs="Arial"/>
                <w:b/>
                <w:color w:val="000000"/>
                <w:sz w:val="18"/>
                <w:szCs w:val="18"/>
              </w:rPr>
              <w:t>Unidad de Capacitación</w:t>
            </w:r>
          </w:p>
        </w:tc>
        <w:tc>
          <w:tcPr>
            <w:tcW w:w="671"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rPr>
            </w:pPr>
            <w:r w:rsidRPr="00437A93">
              <w:rPr>
                <w:rFonts w:ascii="Arial" w:hAnsi="Arial" w:cs="Arial"/>
                <w:b/>
                <w:color w:val="000000"/>
                <w:sz w:val="18"/>
                <w:szCs w:val="18"/>
              </w:rPr>
              <w:t>Dirección de Capacitación Interna</w:t>
            </w:r>
          </w:p>
        </w:tc>
        <w:tc>
          <w:tcPr>
            <w:tcW w:w="636"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rPr>
            </w:pPr>
            <w:r w:rsidRPr="00437A93">
              <w:rPr>
                <w:rFonts w:ascii="Arial" w:hAnsi="Arial" w:cs="Arial"/>
                <w:b/>
                <w:color w:val="000000"/>
                <w:sz w:val="18"/>
                <w:szCs w:val="18"/>
              </w:rPr>
              <w:t>Dirección Tecnologías Educativas</w:t>
            </w:r>
          </w:p>
        </w:tc>
        <w:tc>
          <w:tcPr>
            <w:tcW w:w="621"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rPr>
            </w:pPr>
            <w:r w:rsidRPr="00437A93">
              <w:rPr>
                <w:rFonts w:ascii="Arial" w:hAnsi="Arial" w:cs="Arial"/>
                <w:b/>
                <w:color w:val="000000"/>
                <w:sz w:val="18"/>
                <w:szCs w:val="18"/>
              </w:rPr>
              <w:t>Comité de Carrera</w:t>
            </w:r>
          </w:p>
        </w:tc>
        <w:tc>
          <w:tcPr>
            <w:tcW w:w="694"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6"/>
                <w:szCs w:val="17"/>
              </w:rPr>
            </w:pPr>
            <w:r w:rsidRPr="00437A93">
              <w:rPr>
                <w:rFonts w:ascii="Arial" w:hAnsi="Arial" w:cs="Arial"/>
                <w:b/>
                <w:color w:val="000000"/>
                <w:sz w:val="16"/>
                <w:szCs w:val="17"/>
              </w:rPr>
              <w:t>Comisión de Administración</w:t>
            </w:r>
          </w:p>
        </w:tc>
        <w:tc>
          <w:tcPr>
            <w:tcW w:w="1151"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bCs/>
                <w:snapToGrid w:val="0"/>
                <w:sz w:val="20"/>
                <w:szCs w:val="20"/>
              </w:rPr>
            </w:pPr>
            <w:r w:rsidRPr="00437A93">
              <w:rPr>
                <w:rFonts w:ascii="Arial" w:hAnsi="Arial" w:cs="Arial"/>
                <w:b/>
                <w:bCs/>
                <w:snapToGrid w:val="0"/>
                <w:sz w:val="20"/>
                <w:szCs w:val="20"/>
              </w:rPr>
              <w:t>Actividades</w:t>
            </w: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r w:rsidRPr="00437A93">
              <w:rPr>
                <w:rFonts w:ascii="Arial" w:hAnsi="Arial" w:cs="Arial"/>
                <w:noProof/>
                <w:color w:val="000000"/>
                <w:sz w:val="18"/>
                <w:szCs w:val="20"/>
                <w:lang w:eastAsia="es-MX"/>
              </w:rPr>
              <mc:AlternateContent>
                <mc:Choice Requires="wpc">
                  <w:drawing>
                    <wp:anchor distT="0" distB="0" distL="114300" distR="114300" simplePos="0" relativeHeight="253914112" behindDoc="0" locked="0" layoutInCell="1" allowOverlap="1" wp14:anchorId="5D9B4D15" wp14:editId="29E8FA91">
                      <wp:simplePos x="0" y="0"/>
                      <wp:positionH relativeFrom="column">
                        <wp:posOffset>-120636</wp:posOffset>
                      </wp:positionH>
                      <wp:positionV relativeFrom="paragraph">
                        <wp:posOffset>15254</wp:posOffset>
                      </wp:positionV>
                      <wp:extent cx="4766310" cy="6819088"/>
                      <wp:effectExtent l="0" t="0" r="0" b="0"/>
                      <wp:wrapNone/>
                      <wp:docPr id="1707" name="Lienzo 170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79" name="Proceso 579"/>
                              <wps:cNvSpPr/>
                              <wps:spPr>
                                <a:xfrm>
                                  <a:off x="4029289" y="817146"/>
                                  <a:ext cx="648000" cy="360000"/>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35</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74" name="Proceso 974"/>
                              <wps:cNvSpPr/>
                              <wps:spPr>
                                <a:xfrm>
                                  <a:off x="4027612" y="2490271"/>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36</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75" name="Proceso 975"/>
                              <wps:cNvSpPr/>
                              <wps:spPr>
                                <a:xfrm>
                                  <a:off x="87906" y="3083701"/>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37</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76" name="Conector recto de flecha 976"/>
                              <wps:cNvCnPr/>
                              <wps:spPr>
                                <a:xfrm>
                                  <a:off x="4353093" y="456747"/>
                                  <a:ext cx="196" cy="360399"/>
                                </a:xfrm>
                                <a:prstGeom prst="straightConnector1">
                                  <a:avLst/>
                                </a:prstGeom>
                                <a:noFill/>
                                <a:ln w="6350" cap="flat" cmpd="sng" algn="ctr">
                                  <a:solidFill>
                                    <a:sysClr val="windowText" lastClr="000000"/>
                                  </a:solidFill>
                                  <a:prstDash val="solid"/>
                                  <a:miter lim="800000"/>
                                  <a:tailEnd type="triangle"/>
                                </a:ln>
                                <a:effectLst/>
                              </wps:spPr>
                              <wps:bodyPr/>
                            </wps:wsp>
                            <wps:wsp>
                              <wps:cNvPr id="977" name="Conector recto de flecha 23"/>
                              <wps:cNvCnPr/>
                              <wps:spPr>
                                <a:xfrm rot="5400000">
                                  <a:off x="2196848" y="5198583"/>
                                  <a:ext cx="666644" cy="444758"/>
                                </a:xfrm>
                                <a:prstGeom prst="bentConnector2">
                                  <a:avLst/>
                                </a:prstGeom>
                                <a:noFill/>
                                <a:ln w="6350" cap="flat" cmpd="sng" algn="ctr">
                                  <a:solidFill>
                                    <a:sysClr val="windowText" lastClr="000000"/>
                                  </a:solidFill>
                                  <a:prstDash val="solid"/>
                                  <a:miter lim="800000"/>
                                  <a:tailEnd type="triangle"/>
                                </a:ln>
                                <a:effectLst/>
                              </wps:spPr>
                              <wps:bodyPr/>
                            </wps:wsp>
                            <wps:wsp>
                              <wps:cNvPr id="978" name="Conector recto de flecha 23"/>
                              <wps:cNvCnPr/>
                              <wps:spPr>
                                <a:xfrm rot="5400000">
                                  <a:off x="2337030" y="1249092"/>
                                  <a:ext cx="413458" cy="3615706"/>
                                </a:xfrm>
                                <a:prstGeom prst="bentConnector2">
                                  <a:avLst/>
                                </a:prstGeom>
                                <a:noFill/>
                                <a:ln w="6350" cap="flat" cmpd="sng" algn="ctr">
                                  <a:solidFill>
                                    <a:sysClr val="windowText" lastClr="000000"/>
                                  </a:solidFill>
                                  <a:prstDash val="solid"/>
                                  <a:miter lim="800000"/>
                                  <a:tailEnd type="triangle"/>
                                </a:ln>
                                <a:effectLst/>
                              </wps:spPr>
                              <wps:bodyPr/>
                            </wps:wsp>
                            <wps:wsp>
                              <wps:cNvPr id="979" name="Conector recto de flecha 23"/>
                              <wps:cNvCnPr/>
                              <wps:spPr>
                                <a:xfrm rot="16200000" flipH="1">
                                  <a:off x="795996" y="3059555"/>
                                  <a:ext cx="479704" cy="1247885"/>
                                </a:xfrm>
                                <a:prstGeom prst="bentConnector2">
                                  <a:avLst/>
                                </a:prstGeom>
                                <a:noFill/>
                                <a:ln w="6350" cap="flat" cmpd="sng" algn="ctr">
                                  <a:solidFill>
                                    <a:sysClr val="windowText" lastClr="000000"/>
                                  </a:solidFill>
                                  <a:prstDash val="solid"/>
                                  <a:miter lim="800000"/>
                                  <a:tailEnd type="triangle"/>
                                </a:ln>
                                <a:effectLst/>
                              </wps:spPr>
                              <wps:bodyPr/>
                            </wps:wsp>
                            <wps:wsp>
                              <wps:cNvPr id="980" name="Proceso 980"/>
                              <wps:cNvSpPr/>
                              <wps:spPr>
                                <a:xfrm>
                                  <a:off x="2428549" y="4727695"/>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39</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81" name="Proceso 981"/>
                              <wps:cNvSpPr/>
                              <wps:spPr>
                                <a:xfrm>
                                  <a:off x="1659791" y="3743377"/>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38</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82" name="Conector fuera de página 982"/>
                              <wps:cNvSpPr/>
                              <wps:spPr>
                                <a:xfrm>
                                  <a:off x="4192586" y="115257"/>
                                  <a:ext cx="321013" cy="341490"/>
                                </a:xfrm>
                                <a:prstGeom prst="flowChartOffpageConnec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83" name="Conector recto de flecha 983"/>
                              <wps:cNvCnPr/>
                              <wps:spPr>
                                <a:xfrm flipH="1">
                                  <a:off x="1980180" y="5934256"/>
                                  <a:ext cx="3611" cy="465414"/>
                                </a:xfrm>
                                <a:prstGeom prst="straightConnector1">
                                  <a:avLst/>
                                </a:prstGeom>
                                <a:noFill/>
                                <a:ln w="6350" cap="flat" cmpd="sng" algn="ctr">
                                  <a:solidFill>
                                    <a:sysClr val="windowText" lastClr="000000"/>
                                  </a:solidFill>
                                  <a:prstDash val="solid"/>
                                  <a:miter lim="800000"/>
                                  <a:tailEnd type="triangle"/>
                                </a:ln>
                                <a:effectLst/>
                              </wps:spPr>
                              <wps:bodyPr/>
                            </wps:wsp>
                            <wps:wsp>
                              <wps:cNvPr id="984" name="Decisión 984"/>
                              <wps:cNvSpPr/>
                              <wps:spPr>
                                <a:xfrm>
                                  <a:off x="4012209" y="1605086"/>
                                  <a:ext cx="680936" cy="359945"/>
                                </a:xfrm>
                                <a:prstGeom prst="flowChartDecision">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85" name="Proceso 985"/>
                              <wps:cNvSpPr/>
                              <wps:spPr>
                                <a:xfrm>
                                  <a:off x="4184339" y="1896893"/>
                                  <a:ext cx="581971" cy="291893"/>
                                </a:xfrm>
                                <a:prstGeom prst="flowChartProcess">
                                  <a:avLst/>
                                </a:prstGeom>
                                <a:noFill/>
                                <a:ln w="6350" cap="flat" cmpd="sng" algn="ctr">
                                  <a:no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Si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86" name="Proceso 986"/>
                              <wps:cNvSpPr/>
                              <wps:spPr>
                                <a:xfrm>
                                  <a:off x="3855750" y="1396627"/>
                                  <a:ext cx="581971" cy="291893"/>
                                </a:xfrm>
                                <a:prstGeom prst="flowChartProcess">
                                  <a:avLst/>
                                </a:prstGeom>
                                <a:noFill/>
                                <a:ln w="6350" cap="flat" cmpd="sng" algn="ctr">
                                  <a:noFill/>
                                  <a:prstDash val="solid"/>
                                  <a:miter lim="800000"/>
                                </a:ln>
                                <a:effectLst/>
                              </wps:spPr>
                              <wps:txbx>
                                <w:txbxContent>
                                  <w:p w:rsidR="009C6E0D" w:rsidRDefault="009C6E0D" w:rsidP="00747AA2">
                                    <w:pPr>
                                      <w:jc w:val="center"/>
                                    </w:pPr>
                                    <w:r w:rsidRPr="00FD7763">
                                      <w:rPr>
                                        <w:rFonts w:ascii="Arial" w:hAnsi="Arial" w:cs="Arial"/>
                                        <w:color w:val="000000"/>
                                        <w:sz w:val="20"/>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87" name="Conector recto de flecha 987"/>
                              <wps:cNvCnPr/>
                              <wps:spPr>
                                <a:xfrm flipH="1">
                                  <a:off x="4352677" y="1177146"/>
                                  <a:ext cx="612" cy="427940"/>
                                </a:xfrm>
                                <a:prstGeom prst="straightConnector1">
                                  <a:avLst/>
                                </a:prstGeom>
                                <a:noFill/>
                                <a:ln w="6350" cap="flat" cmpd="sng" algn="ctr">
                                  <a:solidFill>
                                    <a:sysClr val="windowText" lastClr="000000"/>
                                  </a:solidFill>
                                  <a:prstDash val="solid"/>
                                  <a:miter lim="800000"/>
                                  <a:tailEnd type="triangle"/>
                                </a:ln>
                                <a:effectLst/>
                              </wps:spPr>
                              <wps:bodyPr/>
                            </wps:wsp>
                            <wps:wsp>
                              <wps:cNvPr id="988" name="Conector recto de flecha 988"/>
                              <wps:cNvCnPr/>
                              <wps:spPr>
                                <a:xfrm flipH="1">
                                  <a:off x="4351612" y="1965031"/>
                                  <a:ext cx="1065" cy="525240"/>
                                </a:xfrm>
                                <a:prstGeom prst="straightConnector1">
                                  <a:avLst/>
                                </a:prstGeom>
                                <a:noFill/>
                                <a:ln w="6350" cap="flat" cmpd="sng" algn="ctr">
                                  <a:solidFill>
                                    <a:sysClr val="windowText" lastClr="000000"/>
                                  </a:solidFill>
                                  <a:prstDash val="solid"/>
                                  <a:miter lim="800000"/>
                                  <a:tailEnd type="triangle"/>
                                </a:ln>
                                <a:effectLst/>
                              </wps:spPr>
                              <wps:bodyPr/>
                            </wps:wsp>
                            <wps:wsp>
                              <wps:cNvPr id="989" name="Conector fuera de página 989"/>
                              <wps:cNvSpPr/>
                              <wps:spPr>
                                <a:xfrm>
                                  <a:off x="1819673" y="6399670"/>
                                  <a:ext cx="321013" cy="341490"/>
                                </a:xfrm>
                                <a:prstGeom prst="flowChartOffpageConnec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J</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90" name="Conector fuera de página 990"/>
                              <wps:cNvSpPr/>
                              <wps:spPr>
                                <a:xfrm>
                                  <a:off x="2615025" y="1605086"/>
                                  <a:ext cx="321013" cy="341490"/>
                                </a:xfrm>
                                <a:prstGeom prst="flowChartOffpageConnec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H</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91" name="Conector recto de flecha 991"/>
                              <wps:cNvCnPr/>
                              <wps:spPr>
                                <a:xfrm flipH="1" flipV="1">
                                  <a:off x="2936038" y="1775831"/>
                                  <a:ext cx="1076171" cy="9228"/>
                                </a:xfrm>
                                <a:prstGeom prst="straightConnector1">
                                  <a:avLst/>
                                </a:prstGeom>
                                <a:noFill/>
                                <a:ln w="6350" cap="flat" cmpd="sng" algn="ctr">
                                  <a:solidFill>
                                    <a:sysClr val="windowText" lastClr="000000"/>
                                  </a:solidFill>
                                  <a:prstDash val="solid"/>
                                  <a:miter lim="800000"/>
                                  <a:tailEnd type="triangle"/>
                                </a:ln>
                                <a:effectLst/>
                              </wps:spPr>
                              <wps:bodyPr/>
                            </wps:wsp>
                            <wps:wsp>
                              <wps:cNvPr id="3529" name="Conector recto de flecha 103"/>
                              <wps:cNvCnPr/>
                              <wps:spPr>
                                <a:xfrm rot="16200000" flipH="1">
                                  <a:off x="1803997" y="4283116"/>
                                  <a:ext cx="804346" cy="444758"/>
                                </a:xfrm>
                                <a:prstGeom prst="bentConnector2">
                                  <a:avLst/>
                                </a:prstGeom>
                                <a:noFill/>
                                <a:ln w="6350" cap="flat" cmpd="sng" algn="ctr">
                                  <a:solidFill>
                                    <a:sysClr val="windowText" lastClr="000000"/>
                                  </a:solidFill>
                                  <a:prstDash val="solid"/>
                                  <a:miter lim="800000"/>
                                  <a:tailEnd type="triangle"/>
                                </a:ln>
                                <a:effectLst/>
                              </wps:spPr>
                              <wps:bodyPr/>
                            </wps:wsp>
                            <wps:wsp>
                              <wps:cNvPr id="3530" name="Proceso 3530"/>
                              <wps:cNvSpPr/>
                              <wps:spPr>
                                <a:xfrm>
                                  <a:off x="1659791" y="5574311"/>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40</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D9B4D15" id="Lienzo 1707" o:spid="_x0000_s1919" editas="canvas" style="position:absolute;left:0;text-align:left;margin-left:-9.5pt;margin-top:1.2pt;width:375.3pt;height:536.95pt;z-index:253914112;mso-position-horizontal-relative:text;mso-position-vertical-relative:text;mso-width-relative:margin;mso-height-relative:margin" coordsize="47663,68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">
                      <v:shape id="_x0000_s1920" type="#_x0000_t75" style="position:absolute;width:47663;height:68186;visibility:visible;mso-wrap-style:square">
                        <v:fill o:detectmouseclick="t"/>
                        <v:path o:connecttype="none"/>
                      </v:shape>
                      <v:shape id="Proceso 579" o:spid="_x0000_s1921" type="#_x0000_t109" style="position:absolute;left:40292;top:8171;width:6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35</w:t>
                              </w:r>
                            </w:p>
                          </w:txbxContent>
                        </v:textbox>
                      </v:shape>
                      <v:shape id="Proceso 974" o:spid="_x0000_s1922" type="#_x0000_t109" style="position:absolute;left:40276;top:24902;width:6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36</w:t>
                              </w:r>
                            </w:p>
                          </w:txbxContent>
                        </v:textbox>
                      </v:shape>
                      <v:shape id="Proceso 975" o:spid="_x0000_s1923" type="#_x0000_t109" style="position:absolute;left:879;top:30837;width:648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37</w:t>
                              </w:r>
                            </w:p>
                          </w:txbxContent>
                        </v:textbox>
                      </v:shape>
                      <v:shape id="Conector recto de flecha 976" o:spid="_x0000_s1924" type="#_x0000_t32" style="position:absolute;left:43530;top:4567;width:2;height:3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" strokecolor="windowText" strokeweight=".5pt">
                        <v:stroke endarrow="block" joinstyle="miter"/>
                      </v:shape>
                      <v:shape id="Conector recto de flecha 23" o:spid="_x0000_s1925" type="#_x0000_t33" style="position:absolute;left:21968;top:51985;width:6666;height:444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" strokecolor="windowText" strokeweight=".5pt">
                        <v:stroke endarrow="block"/>
                      </v:shape>
                      <v:shape id="Conector recto de flecha 23" o:spid="_x0000_s1926" type="#_x0000_t33" style="position:absolute;left:23371;top:12490;width:4134;height:3615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" strokecolor="windowText" strokeweight=".5pt">
                        <v:stroke endarrow="block"/>
                      </v:shape>
                      <v:shape id="Conector recto de flecha 23" o:spid="_x0000_s1927" type="#_x0000_t33" style="position:absolute;left:7959;top:30596;width:4797;height:1247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" strokecolor="windowText" strokeweight=".5pt">
                        <v:stroke endarrow="block"/>
                      </v:shape>
                      <v:shape id="Proceso 980" o:spid="_x0000_s1928" type="#_x0000_t109" style="position:absolute;left:24285;top:47276;width:6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39</w:t>
                              </w:r>
                            </w:p>
                          </w:txbxContent>
                        </v:textbox>
                      </v:shape>
                      <v:shape id="Proceso 981" o:spid="_x0000_s1929" type="#_x0000_t109" style="position:absolute;left:16597;top:37433;width:6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38</w:t>
                              </w:r>
                            </w:p>
                          </w:txbxContent>
                        </v:textbox>
                      </v:shape>
                      <v:shape id="Conector fuera de página 982" o:spid="_x0000_s1930" type="#_x0000_t177" style="position:absolute;left:41925;top:1152;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I</w:t>
                              </w:r>
                            </w:p>
                          </w:txbxContent>
                        </v:textbox>
                      </v:shape>
                      <v:shape id="Conector recto de flecha 983" o:spid="_x0000_s1931" type="#_x0000_t32" style="position:absolute;left:19801;top:59342;width:36;height:46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" strokecolor="windowText" strokeweight=".5pt">
                        <v:stroke endarrow="block" joinstyle="miter"/>
                      </v:shape>
                      <v:shape id="Decisión 984" o:spid="_x0000_s1932" type="#_x0000_t110" style="position:absolute;left:40122;top:16050;width:680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" filled="f" strokecolor="windowText" strokeweight=".5pt">
                        <v:textbox inset="1mm,1mm,1mm,1mm">
                          <w:txbxContent>
                            <w:p w:rsidR="009C6E0D" w:rsidRPr="00FD7763" w:rsidRDefault="009C6E0D" w:rsidP="00747AA2">
                              <w:pPr>
                                <w:jc w:val="center"/>
                                <w:rPr>
                                  <w:rFonts w:ascii="Arial" w:hAnsi="Arial" w:cs="Arial"/>
                                  <w:color w:val="000000"/>
                                  <w:sz w:val="20"/>
                                </w:rPr>
                              </w:pPr>
                            </w:p>
                          </w:txbxContent>
                        </v:textbox>
                      </v:shape>
                      <v:shape id="Proceso 985" o:spid="_x0000_s1933" type="#_x0000_t109" style="position:absolute;left:41843;top:18968;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" filled="f" stroked="f"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Si</w:t>
                              </w:r>
                            </w:p>
                          </w:txbxContent>
                        </v:textbox>
                      </v:shape>
                      <v:shape id="Proceso 986" o:spid="_x0000_s1934" type="#_x0000_t109" style="position:absolute;left:38557;top:13966;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" filled="f" stroked="f" strokeweight=".5pt">
                        <v:textbox inset="1mm,1mm,1mm,1mm">
                          <w:txbxContent>
                            <w:p w:rsidR="009C6E0D" w:rsidRDefault="009C6E0D" w:rsidP="00747AA2">
                              <w:pPr>
                                <w:jc w:val="center"/>
                              </w:pPr>
                              <w:r w:rsidRPr="00FD7763">
                                <w:rPr>
                                  <w:rFonts w:ascii="Arial" w:hAnsi="Arial" w:cs="Arial"/>
                                  <w:color w:val="000000"/>
                                  <w:sz w:val="20"/>
                                </w:rPr>
                                <w:t>No</w:t>
                              </w:r>
                            </w:p>
                          </w:txbxContent>
                        </v:textbox>
                      </v:shape>
                      <v:shape id="Conector recto de flecha 987" o:spid="_x0000_s1935" type="#_x0000_t32" style="position:absolute;left:43526;top:11771;width:6;height:42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" strokecolor="windowText" strokeweight=".5pt">
                        <v:stroke endarrow="block" joinstyle="miter"/>
                      </v:shape>
                      <v:shape id="Conector recto de flecha 988" o:spid="_x0000_s1936" type="#_x0000_t32" style="position:absolute;left:43516;top:19650;width:10;height:52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" strokecolor="windowText" strokeweight=".5pt">
                        <v:stroke endarrow="block" joinstyle="miter"/>
                      </v:shape>
                      <v:shape id="Conector fuera de página 989" o:spid="_x0000_s1937" type="#_x0000_t177" style="position:absolute;left:18196;top:63996;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J</w:t>
                              </w:r>
                            </w:p>
                          </w:txbxContent>
                        </v:textbox>
                      </v:shape>
                      <v:shape id="Conector fuera de página 990" o:spid="_x0000_s1938" type="#_x0000_t177" style="position:absolute;left:26150;top:16050;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H</w:t>
                              </w:r>
                            </w:p>
                          </w:txbxContent>
                        </v:textbox>
                      </v:shape>
                      <v:shape id="Conector recto de flecha 991" o:spid="_x0000_s1939" type="#_x0000_t32" style="position:absolute;left:29360;top:17758;width:10762;height: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" strokecolor="windowText" strokeweight=".5pt">
                        <v:stroke endarrow="block" joinstyle="miter"/>
                      </v:shape>
                      <v:shape id="Conector recto de flecha 103" o:spid="_x0000_s1940" type="#_x0000_t33" style="position:absolute;left:18039;top:42831;width:8043;height:444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" strokecolor="windowText" strokeweight=".5pt">
                        <v:stroke endarrow="block"/>
                      </v:shape>
                      <v:shape id="Proceso 3530" o:spid="_x0000_s1941" type="#_x0000_t109" style="position:absolute;left:16597;top:55743;width:648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40</w:t>
                              </w:r>
                            </w:p>
                          </w:txbxContent>
                        </v:textbox>
                      </v:shape>
                    </v:group>
                  </w:pict>
                </mc:Fallback>
              </mc:AlternateContent>
            </w: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tcPr>
          <w:p w:rsidR="00747AA2" w:rsidRPr="00567E9F" w:rsidRDefault="00747AA2" w:rsidP="00567E9F">
            <w:pPr>
              <w:numPr>
                <w:ilvl w:val="0"/>
                <w:numId w:val="39"/>
              </w:numPr>
              <w:ind w:left="302" w:hanging="302"/>
              <w:jc w:val="both"/>
              <w:rPr>
                <w:rFonts w:ascii="Arial" w:hAnsi="Arial" w:cs="Arial"/>
                <w:bCs/>
                <w:snapToGrid w:val="0"/>
                <w:sz w:val="18"/>
                <w:szCs w:val="19"/>
              </w:rPr>
            </w:pPr>
            <w:r w:rsidRPr="00567E9F">
              <w:rPr>
                <w:rFonts w:ascii="Arial" w:hAnsi="Arial" w:cs="Arial"/>
                <w:bCs/>
                <w:snapToGrid w:val="0"/>
                <w:sz w:val="18"/>
                <w:szCs w:val="19"/>
              </w:rPr>
              <w:t>Sesionan y revisan el punto de acuerdo.</w:t>
            </w:r>
          </w:p>
          <w:p w:rsidR="00747AA2" w:rsidRPr="00567E9F" w:rsidRDefault="00747AA2" w:rsidP="00567E9F">
            <w:pPr>
              <w:ind w:left="302" w:hanging="302"/>
              <w:jc w:val="both"/>
              <w:rPr>
                <w:rFonts w:ascii="Arial" w:hAnsi="Arial" w:cs="Arial"/>
                <w:bCs/>
                <w:snapToGrid w:val="0"/>
                <w:sz w:val="18"/>
                <w:szCs w:val="19"/>
              </w:rPr>
            </w:pPr>
          </w:p>
          <w:p w:rsidR="00747AA2" w:rsidRPr="00567E9F" w:rsidRDefault="00747AA2" w:rsidP="00567E9F">
            <w:pPr>
              <w:ind w:left="302"/>
              <w:jc w:val="both"/>
              <w:rPr>
                <w:rFonts w:ascii="Arial" w:hAnsi="Arial" w:cs="Arial"/>
                <w:bCs/>
                <w:snapToGrid w:val="0"/>
                <w:sz w:val="18"/>
                <w:szCs w:val="19"/>
              </w:rPr>
            </w:pPr>
            <w:r w:rsidRPr="00567E9F">
              <w:rPr>
                <w:rFonts w:ascii="Arial" w:hAnsi="Arial" w:cs="Arial"/>
                <w:bCs/>
                <w:snapToGrid w:val="0"/>
                <w:sz w:val="18"/>
                <w:szCs w:val="19"/>
              </w:rPr>
              <w:t>¿Autoriza la implementación de la oferta académica?</w:t>
            </w:r>
          </w:p>
          <w:p w:rsidR="00747AA2" w:rsidRPr="00567E9F" w:rsidRDefault="00747AA2" w:rsidP="00567E9F">
            <w:pPr>
              <w:ind w:left="302"/>
              <w:jc w:val="both"/>
              <w:rPr>
                <w:rFonts w:ascii="Arial" w:hAnsi="Arial" w:cs="Arial"/>
                <w:bCs/>
                <w:snapToGrid w:val="0"/>
                <w:sz w:val="18"/>
                <w:szCs w:val="19"/>
              </w:rPr>
            </w:pPr>
            <w:r w:rsidRPr="00567E9F">
              <w:rPr>
                <w:rFonts w:ascii="Arial" w:hAnsi="Arial" w:cs="Arial"/>
                <w:b/>
                <w:bCs/>
                <w:snapToGrid w:val="0"/>
                <w:sz w:val="18"/>
                <w:szCs w:val="19"/>
              </w:rPr>
              <w:t>Sí.</w:t>
            </w:r>
            <w:r w:rsidRPr="00567E9F">
              <w:rPr>
                <w:rFonts w:ascii="Arial" w:hAnsi="Arial" w:cs="Arial"/>
                <w:bCs/>
                <w:snapToGrid w:val="0"/>
                <w:sz w:val="18"/>
                <w:szCs w:val="19"/>
              </w:rPr>
              <w:t xml:space="preserve"> Continúa actividad 36.</w:t>
            </w:r>
          </w:p>
          <w:p w:rsidR="00747AA2" w:rsidRPr="00567E9F" w:rsidRDefault="00747AA2" w:rsidP="00567E9F">
            <w:pPr>
              <w:ind w:left="302"/>
              <w:jc w:val="both"/>
              <w:rPr>
                <w:rFonts w:ascii="Arial" w:hAnsi="Arial" w:cs="Arial"/>
                <w:bCs/>
                <w:snapToGrid w:val="0"/>
                <w:sz w:val="18"/>
                <w:szCs w:val="19"/>
              </w:rPr>
            </w:pPr>
            <w:r w:rsidRPr="00567E9F">
              <w:rPr>
                <w:rFonts w:ascii="Arial" w:hAnsi="Arial" w:cs="Arial"/>
                <w:b/>
                <w:bCs/>
                <w:snapToGrid w:val="0"/>
                <w:sz w:val="18"/>
                <w:szCs w:val="19"/>
              </w:rPr>
              <w:t>No.</w:t>
            </w:r>
            <w:r w:rsidRPr="00567E9F">
              <w:rPr>
                <w:rFonts w:ascii="Arial" w:hAnsi="Arial" w:cs="Arial"/>
                <w:bCs/>
                <w:snapToGrid w:val="0"/>
                <w:sz w:val="18"/>
                <w:szCs w:val="19"/>
              </w:rPr>
              <w:t xml:space="preserve"> Continúa actividad 28.</w:t>
            </w:r>
          </w:p>
          <w:p w:rsidR="00747AA2" w:rsidRPr="00567E9F" w:rsidRDefault="00747AA2" w:rsidP="00567E9F">
            <w:pPr>
              <w:ind w:left="302" w:hanging="302"/>
              <w:jc w:val="both"/>
              <w:rPr>
                <w:rFonts w:ascii="Arial" w:hAnsi="Arial" w:cs="Arial"/>
                <w:bCs/>
                <w:snapToGrid w:val="0"/>
                <w:sz w:val="18"/>
                <w:szCs w:val="19"/>
              </w:rPr>
            </w:pPr>
          </w:p>
          <w:p w:rsidR="00747AA2" w:rsidRPr="00567E9F" w:rsidRDefault="00747AA2" w:rsidP="00567E9F">
            <w:pPr>
              <w:numPr>
                <w:ilvl w:val="0"/>
                <w:numId w:val="39"/>
              </w:numPr>
              <w:ind w:left="302" w:hanging="302"/>
              <w:jc w:val="both"/>
              <w:rPr>
                <w:rFonts w:ascii="Arial" w:hAnsi="Arial" w:cs="Arial"/>
                <w:bCs/>
                <w:snapToGrid w:val="0"/>
                <w:sz w:val="18"/>
                <w:szCs w:val="19"/>
              </w:rPr>
            </w:pPr>
            <w:r w:rsidRPr="00567E9F">
              <w:rPr>
                <w:rFonts w:ascii="Arial" w:hAnsi="Arial" w:cs="Arial"/>
                <w:bCs/>
                <w:snapToGrid w:val="0"/>
                <w:sz w:val="18"/>
                <w:szCs w:val="19"/>
              </w:rPr>
              <w:t>Instruye a la Dirección del Centro, implementar los cursos de oferta académica.</w:t>
            </w:r>
          </w:p>
          <w:p w:rsidR="00113248" w:rsidRPr="00567E9F" w:rsidRDefault="00113248" w:rsidP="00567E9F">
            <w:pPr>
              <w:ind w:left="302" w:hanging="302"/>
              <w:jc w:val="both"/>
              <w:rPr>
                <w:rFonts w:ascii="Arial" w:hAnsi="Arial" w:cs="Arial"/>
                <w:bCs/>
                <w:snapToGrid w:val="0"/>
                <w:sz w:val="18"/>
                <w:szCs w:val="19"/>
              </w:rPr>
            </w:pP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tcPr>
          <w:p w:rsidR="00747AA2" w:rsidRPr="00567E9F" w:rsidRDefault="00747AA2" w:rsidP="00567E9F">
            <w:pPr>
              <w:numPr>
                <w:ilvl w:val="0"/>
                <w:numId w:val="39"/>
              </w:numPr>
              <w:ind w:left="302" w:hanging="302"/>
              <w:jc w:val="both"/>
              <w:rPr>
                <w:rFonts w:ascii="Arial" w:hAnsi="Arial" w:cs="Arial"/>
                <w:bCs/>
                <w:snapToGrid w:val="0"/>
                <w:sz w:val="18"/>
                <w:szCs w:val="19"/>
              </w:rPr>
            </w:pPr>
            <w:r w:rsidRPr="00567E9F">
              <w:rPr>
                <w:rFonts w:ascii="Arial" w:hAnsi="Arial" w:cs="Arial"/>
                <w:bCs/>
                <w:snapToGrid w:val="0"/>
                <w:sz w:val="18"/>
                <w:szCs w:val="19"/>
              </w:rPr>
              <w:t>Recibe y turna la instrucción de implementar los cursos de oferta académica a la Unidad de Capacitación y a la Dirección de Capacitación Interna.</w:t>
            </w:r>
          </w:p>
          <w:p w:rsidR="00113248" w:rsidRPr="00567E9F" w:rsidRDefault="00113248" w:rsidP="00567E9F">
            <w:pPr>
              <w:ind w:left="302" w:hanging="302"/>
              <w:jc w:val="both"/>
              <w:rPr>
                <w:rFonts w:ascii="Arial" w:hAnsi="Arial" w:cs="Arial"/>
                <w:bCs/>
                <w:snapToGrid w:val="0"/>
                <w:sz w:val="18"/>
                <w:szCs w:val="19"/>
              </w:rPr>
            </w:pP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tcPr>
          <w:p w:rsidR="00747AA2" w:rsidRPr="00567E9F" w:rsidRDefault="00747AA2" w:rsidP="00567E9F">
            <w:pPr>
              <w:numPr>
                <w:ilvl w:val="0"/>
                <w:numId w:val="39"/>
              </w:numPr>
              <w:ind w:left="302" w:hanging="302"/>
              <w:jc w:val="both"/>
              <w:rPr>
                <w:rFonts w:ascii="Arial" w:hAnsi="Arial" w:cs="Arial"/>
                <w:bCs/>
                <w:snapToGrid w:val="0"/>
                <w:sz w:val="18"/>
                <w:szCs w:val="19"/>
              </w:rPr>
            </w:pPr>
            <w:r w:rsidRPr="00567E9F">
              <w:rPr>
                <w:rFonts w:ascii="Arial" w:hAnsi="Arial" w:cs="Arial"/>
                <w:bCs/>
                <w:snapToGrid w:val="0"/>
                <w:sz w:val="18"/>
                <w:szCs w:val="19"/>
              </w:rPr>
              <w:t>Solicita a la Dirección de Tecnologías Educativas cargar los cursos aprobados por la Comisión de Administración en la plataforma de capacitación interna.</w:t>
            </w:r>
          </w:p>
          <w:p w:rsidR="00113248" w:rsidRPr="00567E9F" w:rsidRDefault="00113248" w:rsidP="00567E9F">
            <w:pPr>
              <w:ind w:left="302" w:hanging="302"/>
              <w:jc w:val="both"/>
              <w:rPr>
                <w:rFonts w:ascii="Arial" w:hAnsi="Arial" w:cs="Arial"/>
                <w:bCs/>
                <w:snapToGrid w:val="0"/>
                <w:sz w:val="18"/>
                <w:szCs w:val="19"/>
              </w:rPr>
            </w:pP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tcPr>
          <w:p w:rsidR="00747AA2" w:rsidRPr="00567E9F" w:rsidRDefault="00747AA2" w:rsidP="00567E9F">
            <w:pPr>
              <w:numPr>
                <w:ilvl w:val="0"/>
                <w:numId w:val="39"/>
              </w:numPr>
              <w:ind w:left="302" w:hanging="302"/>
              <w:jc w:val="both"/>
              <w:rPr>
                <w:rFonts w:ascii="Arial" w:hAnsi="Arial" w:cs="Arial"/>
                <w:bCs/>
                <w:snapToGrid w:val="0"/>
                <w:sz w:val="18"/>
                <w:szCs w:val="19"/>
              </w:rPr>
            </w:pPr>
            <w:r w:rsidRPr="00567E9F">
              <w:rPr>
                <w:rFonts w:ascii="Arial" w:hAnsi="Arial" w:cs="Arial"/>
                <w:bCs/>
                <w:snapToGrid w:val="0"/>
                <w:sz w:val="18"/>
                <w:szCs w:val="19"/>
              </w:rPr>
              <w:t>Carga oferta académica en la plataforma de capacitación interna, y notifica a la Dirección de Capacitación Interna.</w:t>
            </w:r>
          </w:p>
          <w:p w:rsidR="00747AA2" w:rsidRPr="00567E9F" w:rsidRDefault="00747AA2" w:rsidP="00567E9F">
            <w:pPr>
              <w:ind w:left="302" w:hanging="302"/>
              <w:jc w:val="both"/>
              <w:rPr>
                <w:rFonts w:ascii="Arial" w:hAnsi="Arial" w:cs="Arial"/>
                <w:bCs/>
                <w:snapToGrid w:val="0"/>
                <w:sz w:val="18"/>
                <w:szCs w:val="19"/>
              </w:rPr>
            </w:pP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tcPr>
          <w:p w:rsidR="00747AA2" w:rsidRPr="00567E9F" w:rsidRDefault="00747AA2" w:rsidP="00567E9F">
            <w:pPr>
              <w:numPr>
                <w:ilvl w:val="0"/>
                <w:numId w:val="39"/>
              </w:numPr>
              <w:ind w:left="302" w:hanging="302"/>
              <w:jc w:val="both"/>
              <w:rPr>
                <w:rFonts w:ascii="Arial" w:hAnsi="Arial" w:cs="Arial"/>
                <w:bCs/>
                <w:snapToGrid w:val="0"/>
                <w:sz w:val="18"/>
                <w:szCs w:val="19"/>
              </w:rPr>
            </w:pPr>
            <w:r w:rsidRPr="00567E9F">
              <w:rPr>
                <w:rFonts w:ascii="Arial" w:hAnsi="Arial" w:cs="Arial"/>
                <w:bCs/>
                <w:snapToGrid w:val="0"/>
                <w:sz w:val="18"/>
                <w:szCs w:val="19"/>
              </w:rPr>
              <w:t>Divulga a través de los medios de comunicación internos del Tribunal la oferta académica, a fin de que los servidores públicos se inscriban, en el transcurso de un año, en los cursos aprobados.</w:t>
            </w:r>
          </w:p>
        </w:tc>
      </w:tr>
      <w:tr w:rsidR="00747AA2" w:rsidRPr="00437A93" w:rsidTr="00747AA2">
        <w:tc>
          <w:tcPr>
            <w:tcW w:w="554"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lang w:eastAsia="es-MX"/>
              </w:rPr>
            </w:pPr>
            <w:r w:rsidRPr="00437A93">
              <w:rPr>
                <w:rFonts w:ascii="Arial" w:hAnsi="Arial" w:cs="Arial"/>
                <w:b/>
                <w:color w:val="000000"/>
                <w:sz w:val="18"/>
                <w:szCs w:val="18"/>
                <w:lang w:eastAsia="es-MX"/>
              </w:rPr>
              <w:lastRenderedPageBreak/>
              <w:t>Dirección del Centro</w:t>
            </w:r>
          </w:p>
        </w:tc>
        <w:tc>
          <w:tcPr>
            <w:tcW w:w="671"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rPr>
            </w:pPr>
            <w:r w:rsidRPr="00437A93">
              <w:rPr>
                <w:rFonts w:ascii="Arial" w:hAnsi="Arial" w:cs="Arial"/>
                <w:b/>
                <w:color w:val="000000"/>
                <w:sz w:val="18"/>
                <w:szCs w:val="18"/>
              </w:rPr>
              <w:t>Unidad de Capacitación</w:t>
            </w:r>
          </w:p>
        </w:tc>
        <w:tc>
          <w:tcPr>
            <w:tcW w:w="671"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rPr>
            </w:pPr>
            <w:r w:rsidRPr="00437A93">
              <w:rPr>
                <w:rFonts w:ascii="Arial" w:hAnsi="Arial" w:cs="Arial"/>
                <w:b/>
                <w:color w:val="000000"/>
                <w:sz w:val="18"/>
                <w:szCs w:val="18"/>
              </w:rPr>
              <w:t>Dirección de Capacitación Interna</w:t>
            </w:r>
          </w:p>
        </w:tc>
        <w:tc>
          <w:tcPr>
            <w:tcW w:w="636"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rPr>
            </w:pPr>
            <w:r w:rsidRPr="00437A93">
              <w:rPr>
                <w:rFonts w:ascii="Arial" w:hAnsi="Arial" w:cs="Arial"/>
                <w:b/>
                <w:color w:val="000000"/>
                <w:sz w:val="18"/>
                <w:szCs w:val="18"/>
              </w:rPr>
              <w:t>Dirección Tecnologías Educativas</w:t>
            </w:r>
          </w:p>
        </w:tc>
        <w:tc>
          <w:tcPr>
            <w:tcW w:w="621"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rPr>
            </w:pPr>
            <w:r w:rsidRPr="00437A93">
              <w:rPr>
                <w:rFonts w:ascii="Arial" w:hAnsi="Arial" w:cs="Arial"/>
                <w:b/>
                <w:color w:val="000000"/>
                <w:sz w:val="18"/>
                <w:szCs w:val="18"/>
              </w:rPr>
              <w:t>Comité de Carrera</w:t>
            </w:r>
          </w:p>
        </w:tc>
        <w:tc>
          <w:tcPr>
            <w:tcW w:w="694"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rPr>
            </w:pPr>
            <w:r w:rsidRPr="00437A93">
              <w:rPr>
                <w:rFonts w:ascii="Arial" w:hAnsi="Arial" w:cs="Arial"/>
                <w:b/>
                <w:color w:val="000000"/>
                <w:sz w:val="18"/>
                <w:szCs w:val="18"/>
              </w:rPr>
              <w:t>Servidores públicos</w:t>
            </w:r>
          </w:p>
        </w:tc>
        <w:tc>
          <w:tcPr>
            <w:tcW w:w="1151"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bCs/>
                <w:snapToGrid w:val="0"/>
                <w:sz w:val="20"/>
                <w:szCs w:val="20"/>
              </w:rPr>
            </w:pPr>
            <w:r w:rsidRPr="00437A93">
              <w:rPr>
                <w:rFonts w:ascii="Arial" w:hAnsi="Arial" w:cs="Arial"/>
                <w:b/>
                <w:bCs/>
                <w:snapToGrid w:val="0"/>
                <w:sz w:val="20"/>
                <w:szCs w:val="20"/>
              </w:rPr>
              <w:t>Actividades</w:t>
            </w:r>
          </w:p>
        </w:tc>
      </w:tr>
      <w:tr w:rsidR="00747AA2" w:rsidRPr="00437A93" w:rsidTr="00747AA2">
        <w:trPr>
          <w:trHeight w:val="603"/>
        </w:trPr>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r w:rsidRPr="00437A93">
              <w:rPr>
                <w:rFonts w:ascii="Arial" w:hAnsi="Arial" w:cs="Arial"/>
                <w:noProof/>
                <w:color w:val="000000"/>
                <w:sz w:val="18"/>
                <w:szCs w:val="20"/>
                <w:lang w:eastAsia="es-MX"/>
              </w:rPr>
              <mc:AlternateContent>
                <mc:Choice Requires="wpc">
                  <w:drawing>
                    <wp:anchor distT="0" distB="0" distL="114300" distR="114300" simplePos="0" relativeHeight="253915136" behindDoc="0" locked="0" layoutInCell="1" allowOverlap="1" wp14:anchorId="69E161A4" wp14:editId="066BD009">
                      <wp:simplePos x="0" y="0"/>
                      <wp:positionH relativeFrom="column">
                        <wp:posOffset>-4062457</wp:posOffset>
                      </wp:positionH>
                      <wp:positionV relativeFrom="paragraph">
                        <wp:posOffset>49679</wp:posOffset>
                      </wp:positionV>
                      <wp:extent cx="4876432" cy="6896910"/>
                      <wp:effectExtent l="0" t="0" r="0" b="0"/>
                      <wp:wrapNone/>
                      <wp:docPr id="1709" name="Lienzo 170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531" name="Proceso 3531"/>
                              <wps:cNvSpPr/>
                              <wps:spPr>
                                <a:xfrm>
                                  <a:off x="4117878" y="797690"/>
                                  <a:ext cx="648000" cy="360000"/>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41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532" name="Proceso 3532"/>
                              <wps:cNvSpPr/>
                              <wps:spPr>
                                <a:xfrm>
                                  <a:off x="4116201" y="2470815"/>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42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533" name="Proceso 3533"/>
                              <wps:cNvSpPr/>
                              <wps:spPr>
                                <a:xfrm>
                                  <a:off x="71565" y="3180968"/>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43</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534" name="Conector recto de flecha 3534"/>
                              <wps:cNvCnPr/>
                              <wps:spPr>
                                <a:xfrm>
                                  <a:off x="4441682" y="437291"/>
                                  <a:ext cx="196" cy="360399"/>
                                </a:xfrm>
                                <a:prstGeom prst="straightConnector1">
                                  <a:avLst/>
                                </a:prstGeom>
                                <a:noFill/>
                                <a:ln w="6350" cap="flat" cmpd="sng" algn="ctr">
                                  <a:solidFill>
                                    <a:sysClr val="windowText" lastClr="000000"/>
                                  </a:solidFill>
                                  <a:prstDash val="solid"/>
                                  <a:miter lim="800000"/>
                                  <a:tailEnd type="triangle"/>
                                </a:ln>
                                <a:effectLst/>
                              </wps:spPr>
                              <wps:bodyPr/>
                            </wps:wsp>
                            <wps:wsp>
                              <wps:cNvPr id="3535" name="Conector recto de flecha 23"/>
                              <wps:cNvCnPr/>
                              <wps:spPr>
                                <a:xfrm rot="5400000">
                                  <a:off x="2314660" y="1235555"/>
                                  <a:ext cx="530167" cy="3720433"/>
                                </a:xfrm>
                                <a:prstGeom prst="bentConnector2">
                                  <a:avLst/>
                                </a:prstGeom>
                                <a:noFill/>
                                <a:ln w="6350" cap="flat" cmpd="sng" algn="ctr">
                                  <a:solidFill>
                                    <a:sysClr val="windowText" lastClr="000000"/>
                                  </a:solidFill>
                                  <a:prstDash val="solid"/>
                                  <a:miter lim="800000"/>
                                  <a:tailEnd type="triangle"/>
                                </a:ln>
                                <a:effectLst/>
                              </wps:spPr>
                              <wps:bodyPr/>
                            </wps:wsp>
                            <wps:wsp>
                              <wps:cNvPr id="3536" name="Conector recto de flecha 23"/>
                              <wps:cNvCnPr/>
                              <wps:spPr>
                                <a:xfrm rot="16200000" flipH="1">
                                  <a:off x="784516" y="3220057"/>
                                  <a:ext cx="606174" cy="1247885"/>
                                </a:xfrm>
                                <a:prstGeom prst="bentConnector2">
                                  <a:avLst/>
                                </a:prstGeom>
                                <a:noFill/>
                                <a:ln w="6350" cap="flat" cmpd="sng" algn="ctr">
                                  <a:solidFill>
                                    <a:sysClr val="windowText" lastClr="000000"/>
                                  </a:solidFill>
                                  <a:prstDash val="solid"/>
                                  <a:miter lim="800000"/>
                                  <a:tailEnd type="triangle"/>
                                </a:ln>
                                <a:effectLst/>
                              </wps:spPr>
                              <wps:bodyPr/>
                            </wps:wsp>
                            <wps:wsp>
                              <wps:cNvPr id="3537" name="Proceso 3537"/>
                              <wps:cNvSpPr/>
                              <wps:spPr>
                                <a:xfrm>
                                  <a:off x="1709170" y="5525362"/>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45</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538" name="Proceso 3538"/>
                              <wps:cNvSpPr/>
                              <wps:spPr>
                                <a:xfrm>
                                  <a:off x="1711546" y="3967114"/>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44</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539" name="Conector fuera de página 3539"/>
                              <wps:cNvSpPr/>
                              <wps:spPr>
                                <a:xfrm>
                                  <a:off x="4281175" y="95801"/>
                                  <a:ext cx="321013" cy="341490"/>
                                </a:xfrm>
                                <a:prstGeom prst="flowChartOffpageConnec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J</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540" name="Conector recto de flecha 3540"/>
                              <wps:cNvCnPr/>
                              <wps:spPr>
                                <a:xfrm>
                                  <a:off x="2033170" y="5885307"/>
                                  <a:ext cx="5942" cy="416789"/>
                                </a:xfrm>
                                <a:prstGeom prst="straightConnector1">
                                  <a:avLst/>
                                </a:prstGeom>
                                <a:noFill/>
                                <a:ln w="6350" cap="flat" cmpd="sng" algn="ctr">
                                  <a:solidFill>
                                    <a:sysClr val="windowText" lastClr="000000"/>
                                  </a:solidFill>
                                  <a:prstDash val="solid"/>
                                  <a:miter lim="800000"/>
                                  <a:tailEnd type="triangle"/>
                                </a:ln>
                                <a:effectLst/>
                              </wps:spPr>
                              <wps:bodyPr/>
                            </wps:wsp>
                            <wps:wsp>
                              <wps:cNvPr id="3541" name="Decisión 3541"/>
                              <wps:cNvSpPr/>
                              <wps:spPr>
                                <a:xfrm>
                                  <a:off x="4100798" y="1585630"/>
                                  <a:ext cx="680936" cy="359945"/>
                                </a:xfrm>
                                <a:prstGeom prst="flowChartDecision">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542" name="Proceso 3542"/>
                              <wps:cNvSpPr/>
                              <wps:spPr>
                                <a:xfrm>
                                  <a:off x="4219219" y="1867709"/>
                                  <a:ext cx="581971" cy="291893"/>
                                </a:xfrm>
                                <a:prstGeom prst="flowChartProcess">
                                  <a:avLst/>
                                </a:prstGeom>
                                <a:noFill/>
                                <a:ln w="6350" cap="flat" cmpd="sng" algn="ctr">
                                  <a:no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Si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543" name="Proceso 3543"/>
                              <wps:cNvSpPr/>
                              <wps:spPr>
                                <a:xfrm>
                                  <a:off x="3795847" y="1439694"/>
                                  <a:ext cx="581971" cy="291893"/>
                                </a:xfrm>
                                <a:prstGeom prst="flowChartProcess">
                                  <a:avLst/>
                                </a:prstGeom>
                                <a:noFill/>
                                <a:ln w="6350" cap="flat" cmpd="sng" algn="ctr">
                                  <a:noFill/>
                                  <a:prstDash val="solid"/>
                                  <a:miter lim="800000"/>
                                </a:ln>
                                <a:effectLst/>
                              </wps:spPr>
                              <wps:txbx>
                                <w:txbxContent>
                                  <w:p w:rsidR="009C6E0D" w:rsidRDefault="009C6E0D" w:rsidP="00747AA2">
                                    <w:pPr>
                                      <w:jc w:val="center"/>
                                    </w:pPr>
                                    <w:r w:rsidRPr="00FD7763">
                                      <w:rPr>
                                        <w:rFonts w:ascii="Arial" w:hAnsi="Arial" w:cs="Arial"/>
                                        <w:color w:val="000000"/>
                                        <w:sz w:val="20"/>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544" name="Conector recto de flecha 3544"/>
                              <wps:cNvCnPr/>
                              <wps:spPr>
                                <a:xfrm flipH="1">
                                  <a:off x="4441266" y="1157690"/>
                                  <a:ext cx="612" cy="427940"/>
                                </a:xfrm>
                                <a:prstGeom prst="straightConnector1">
                                  <a:avLst/>
                                </a:prstGeom>
                                <a:noFill/>
                                <a:ln w="6350" cap="flat" cmpd="sng" algn="ctr">
                                  <a:solidFill>
                                    <a:sysClr val="windowText" lastClr="000000"/>
                                  </a:solidFill>
                                  <a:prstDash val="solid"/>
                                  <a:miter lim="800000"/>
                                  <a:tailEnd type="triangle"/>
                                </a:ln>
                                <a:effectLst/>
                              </wps:spPr>
                              <wps:bodyPr/>
                            </wps:wsp>
                            <wps:wsp>
                              <wps:cNvPr id="3545" name="Conector recto de flecha 3545"/>
                              <wps:cNvCnPr/>
                              <wps:spPr>
                                <a:xfrm flipH="1">
                                  <a:off x="4440201" y="1945575"/>
                                  <a:ext cx="1065" cy="525240"/>
                                </a:xfrm>
                                <a:prstGeom prst="straightConnector1">
                                  <a:avLst/>
                                </a:prstGeom>
                                <a:noFill/>
                                <a:ln w="6350" cap="flat" cmpd="sng" algn="ctr">
                                  <a:solidFill>
                                    <a:sysClr val="windowText" lastClr="000000"/>
                                  </a:solidFill>
                                  <a:prstDash val="solid"/>
                                  <a:miter lim="800000"/>
                                  <a:tailEnd type="triangle"/>
                                </a:ln>
                                <a:effectLst/>
                              </wps:spPr>
                              <wps:bodyPr/>
                            </wps:wsp>
                            <wps:wsp>
                              <wps:cNvPr id="3546" name="Conector fuera de página 3546"/>
                              <wps:cNvSpPr/>
                              <wps:spPr>
                                <a:xfrm>
                                  <a:off x="1878605" y="6302096"/>
                                  <a:ext cx="321013" cy="341490"/>
                                </a:xfrm>
                                <a:prstGeom prst="flowChartOffpageConnec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K</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547" name="Conector recto de flecha 2211"/>
                              <wps:cNvCnPr/>
                              <wps:spPr>
                                <a:xfrm rot="10800000" flipH="1">
                                  <a:off x="4100798" y="977691"/>
                                  <a:ext cx="17080" cy="787913"/>
                                </a:xfrm>
                                <a:prstGeom prst="bentConnector3">
                                  <a:avLst>
                                    <a:gd name="adj1" fmla="val -3787406"/>
                                  </a:avLst>
                                </a:prstGeom>
                                <a:noFill/>
                                <a:ln w="6350" cap="flat" cmpd="sng" algn="ctr">
                                  <a:solidFill>
                                    <a:sysClr val="windowText" lastClr="000000"/>
                                  </a:solidFill>
                                  <a:prstDash val="solid"/>
                                  <a:miter lim="800000"/>
                                  <a:tailEnd type="triangle"/>
                                </a:ln>
                                <a:effectLst/>
                              </wps:spPr>
                              <wps:bodyPr/>
                            </wps:wsp>
                            <wps:wsp>
                              <wps:cNvPr id="3548" name="Conector recto de flecha 3548"/>
                              <wps:cNvCnPr/>
                              <wps:spPr>
                                <a:xfrm flipH="1">
                                  <a:off x="2032558" y="4327059"/>
                                  <a:ext cx="2988" cy="394354"/>
                                </a:xfrm>
                                <a:prstGeom prst="straightConnector1">
                                  <a:avLst/>
                                </a:prstGeom>
                                <a:noFill/>
                                <a:ln w="6350" cap="flat" cmpd="sng" algn="ctr">
                                  <a:solidFill>
                                    <a:sysClr val="windowText" lastClr="000000"/>
                                  </a:solidFill>
                                  <a:prstDash val="solid"/>
                                  <a:miter lim="800000"/>
                                  <a:tailEnd type="triangle"/>
                                </a:ln>
                                <a:effectLst/>
                              </wps:spPr>
                              <wps:bodyPr/>
                            </wps:wsp>
                            <wps:wsp>
                              <wps:cNvPr id="3549" name="Decisión 3549"/>
                              <wps:cNvSpPr/>
                              <wps:spPr>
                                <a:xfrm>
                                  <a:off x="1692090" y="4721413"/>
                                  <a:ext cx="680936" cy="359945"/>
                                </a:xfrm>
                                <a:prstGeom prst="flowChartDecision">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550" name="Proceso 3550"/>
                              <wps:cNvSpPr/>
                              <wps:spPr>
                                <a:xfrm>
                                  <a:off x="1820239" y="5003492"/>
                                  <a:ext cx="581971" cy="291893"/>
                                </a:xfrm>
                                <a:prstGeom prst="flowChartProcess">
                                  <a:avLst/>
                                </a:prstGeom>
                                <a:noFill/>
                                <a:ln w="6350" cap="flat" cmpd="sng" algn="ctr">
                                  <a:no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Si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551" name="Proceso 3551"/>
                              <wps:cNvSpPr/>
                              <wps:spPr>
                                <a:xfrm>
                                  <a:off x="1396867" y="4575477"/>
                                  <a:ext cx="581971" cy="291893"/>
                                </a:xfrm>
                                <a:prstGeom prst="flowChartProcess">
                                  <a:avLst/>
                                </a:prstGeom>
                                <a:noFill/>
                                <a:ln w="6350" cap="flat" cmpd="sng" algn="ctr">
                                  <a:noFill/>
                                  <a:prstDash val="solid"/>
                                  <a:miter lim="800000"/>
                                </a:ln>
                                <a:effectLst/>
                              </wps:spPr>
                              <wps:txbx>
                                <w:txbxContent>
                                  <w:p w:rsidR="009C6E0D" w:rsidRDefault="009C6E0D" w:rsidP="00747AA2">
                                    <w:pPr>
                                      <w:jc w:val="center"/>
                                    </w:pPr>
                                    <w:r w:rsidRPr="00FD7763">
                                      <w:rPr>
                                        <w:rFonts w:ascii="Arial" w:hAnsi="Arial" w:cs="Arial"/>
                                        <w:color w:val="000000"/>
                                        <w:sz w:val="20"/>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138" name="Conector recto de flecha 1138"/>
                              <wps:cNvCnPr/>
                              <wps:spPr>
                                <a:xfrm>
                                  <a:off x="2032558" y="5081358"/>
                                  <a:ext cx="612" cy="444004"/>
                                </a:xfrm>
                                <a:prstGeom prst="straightConnector1">
                                  <a:avLst/>
                                </a:prstGeom>
                                <a:noFill/>
                                <a:ln w="6350" cap="flat" cmpd="sng" algn="ctr">
                                  <a:solidFill>
                                    <a:sysClr val="windowText" lastClr="000000"/>
                                  </a:solidFill>
                                  <a:prstDash val="solid"/>
                                  <a:miter lim="800000"/>
                                  <a:tailEnd type="triangle"/>
                                </a:ln>
                                <a:effectLst/>
                              </wps:spPr>
                              <wps:bodyPr/>
                            </wps:wsp>
                            <wps:wsp>
                              <wps:cNvPr id="1139" name="Conector recto de flecha 1139"/>
                              <wps:cNvCnPr/>
                              <wps:spPr>
                                <a:xfrm flipH="1">
                                  <a:off x="721090" y="4901386"/>
                                  <a:ext cx="971000" cy="14557"/>
                                </a:xfrm>
                                <a:prstGeom prst="straightConnector1">
                                  <a:avLst/>
                                </a:prstGeom>
                                <a:noFill/>
                                <a:ln w="6350" cap="flat" cmpd="sng" algn="ctr">
                                  <a:solidFill>
                                    <a:sysClr val="windowText" lastClr="000000"/>
                                  </a:solidFill>
                                  <a:prstDash val="solid"/>
                                  <a:miter lim="800000"/>
                                  <a:tailEnd type="triangle"/>
                                </a:ln>
                                <a:effectLst/>
                              </wps:spPr>
                              <wps:bodyPr/>
                            </wps:wsp>
                            <wps:wsp>
                              <wps:cNvPr id="1140" name="Conector 1140"/>
                              <wps:cNvSpPr/>
                              <wps:spPr>
                                <a:xfrm>
                                  <a:off x="361090" y="4735943"/>
                                  <a:ext cx="360000" cy="360000"/>
                                </a:xfrm>
                                <a:prstGeom prst="flowChartConnec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b</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141" name="Conector 1141"/>
                              <wps:cNvSpPr/>
                              <wps:spPr>
                                <a:xfrm>
                                  <a:off x="2617907" y="805967"/>
                                  <a:ext cx="360000" cy="360000"/>
                                </a:xfrm>
                                <a:prstGeom prst="flowChartConnec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b</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241" name="Conector recto de flecha 1241"/>
                              <wps:cNvCnPr/>
                              <wps:spPr>
                                <a:xfrm flipV="1">
                                  <a:off x="2977907" y="977690"/>
                                  <a:ext cx="1139971" cy="8277"/>
                                </a:xfrm>
                                <a:prstGeom prst="straightConnector1">
                                  <a:avLst/>
                                </a:prstGeom>
                                <a:noFill/>
                                <a:ln w="6350" cap="flat" cmpd="sng" algn="ctr">
                                  <a:solidFill>
                                    <a:sysClr val="windowText" lastClr="000000"/>
                                  </a:solidFill>
                                  <a:prstDash val="solid"/>
                                  <a:miter lim="800000"/>
                                  <a:tailEnd type="triangle"/>
                                </a:ln>
                                <a:effectLst/>
                              </wps:spPr>
                              <wps:bodyPr/>
                            </wps:wsp>
                            <wps:wsp>
                              <wps:cNvPr id="1242" name="Conector fuera de página 1242"/>
                              <wps:cNvSpPr/>
                              <wps:spPr>
                                <a:xfrm>
                                  <a:off x="3425304" y="3976842"/>
                                  <a:ext cx="321013" cy="341490"/>
                                </a:xfrm>
                                <a:prstGeom prst="flowChartOffpageConnec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M</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243" name="Conector recto de flecha 1243"/>
                              <wps:cNvCnPr/>
                              <wps:spPr>
                                <a:xfrm flipH="1" flipV="1">
                                  <a:off x="2359546" y="4147087"/>
                                  <a:ext cx="1065758" cy="500"/>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14:sizeRelH relativeFrom="margin">
                        <wp14:pctWidth>0</wp14:pctWidth>
                      </wp14:sizeRelH>
                      <wp14:sizeRelV relativeFrom="margin">
                        <wp14:pctHeight>0</wp14:pctHeight>
                      </wp14:sizeRelV>
                    </wp:anchor>
                  </w:drawing>
                </mc:Choice>
                <mc:Fallback>
                  <w:pict>
                    <v:group w14:anchorId="69E161A4" id="Lienzo 1709" o:spid="_x0000_s1942" editas="canvas" style="position:absolute;left:0;text-align:left;margin-left:-319.9pt;margin-top:3.9pt;width:383.95pt;height:543.05pt;z-index:253915136;mso-position-horizontal-relative:text;mso-position-vertical-relative:text;mso-width-relative:margin;mso-height-relative:margin" coordsize="48761,6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">
                      <v:shape id="_x0000_s1943" type="#_x0000_t75" style="position:absolute;width:48761;height:68967;visibility:visible;mso-wrap-style:square">
                        <v:fill o:detectmouseclick="t"/>
                        <v:path o:connecttype="none"/>
                      </v:shape>
                      <v:shape id="Proceso 3531" o:spid="_x0000_s1944" type="#_x0000_t109" style="position:absolute;left:41178;top:7976;width:6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41</w:t>
                              </w:r>
                            </w:p>
                          </w:txbxContent>
                        </v:textbox>
                      </v:shape>
                      <v:shape id="Proceso 3532" o:spid="_x0000_s1945" type="#_x0000_t109" style="position:absolute;left:41162;top:24708;width:648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42</w:t>
                              </w:r>
                            </w:p>
                          </w:txbxContent>
                        </v:textbox>
                      </v:shape>
                      <v:shape id="Proceso 3533" o:spid="_x0000_s1946" type="#_x0000_t109" style="position:absolute;left:715;top:31809;width:6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43</w:t>
                              </w:r>
                            </w:p>
                          </w:txbxContent>
                        </v:textbox>
                      </v:shape>
                      <v:shape id="Conector recto de flecha 3534" o:spid="_x0000_s1947" type="#_x0000_t32" style="position:absolute;left:44416;top:4372;width:2;height:3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" strokecolor="windowText" strokeweight=".5pt">
                        <v:stroke endarrow="block" joinstyle="miter"/>
                      </v:shape>
                      <v:shape id="Conector recto de flecha 23" o:spid="_x0000_s1948" type="#_x0000_t33" style="position:absolute;left:23146;top:12355;width:5302;height:3720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" strokecolor="windowText" strokeweight=".5pt">
                        <v:stroke endarrow="block"/>
                      </v:shape>
                      <v:shape id="Conector recto de flecha 23" o:spid="_x0000_s1949" type="#_x0000_t33" style="position:absolute;left:7845;top:32200;width:6061;height:1247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" strokecolor="windowText" strokeweight=".5pt">
                        <v:stroke endarrow="block"/>
                      </v:shape>
                      <v:shape id="Proceso 3537" o:spid="_x0000_s1950" type="#_x0000_t109" style="position:absolute;left:17091;top:55253;width:6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45</w:t>
                              </w:r>
                            </w:p>
                          </w:txbxContent>
                        </v:textbox>
                      </v:shape>
                      <v:shape id="Proceso 3538" o:spid="_x0000_s1951" type="#_x0000_t109" style="position:absolute;left:17115;top:39671;width:648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44</w:t>
                              </w:r>
                            </w:p>
                          </w:txbxContent>
                        </v:textbox>
                      </v:shape>
                      <v:shape id="Conector fuera de página 3539" o:spid="_x0000_s1952" type="#_x0000_t177" style="position:absolute;left:42811;top:958;width:3210;height:3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J</w:t>
                              </w:r>
                            </w:p>
                          </w:txbxContent>
                        </v:textbox>
                      </v:shape>
                      <v:shape id="Conector recto de flecha 3540" o:spid="_x0000_s1953" type="#_x0000_t32" style="position:absolute;left:20331;top:58853;width:60;height:4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" strokecolor="windowText" strokeweight=".5pt">
                        <v:stroke endarrow="block" joinstyle="miter"/>
                      </v:shape>
                      <v:shape id="Decisión 3541" o:spid="_x0000_s1954" type="#_x0000_t110" style="position:absolute;left:41007;top:15856;width:681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" filled="f" strokecolor="windowText" strokeweight=".5pt">
                        <v:textbox inset="1mm,1mm,1mm,1mm">
                          <w:txbxContent>
                            <w:p w:rsidR="009C6E0D" w:rsidRPr="00FD7763" w:rsidRDefault="009C6E0D" w:rsidP="00747AA2">
                              <w:pPr>
                                <w:jc w:val="center"/>
                                <w:rPr>
                                  <w:rFonts w:ascii="Arial" w:hAnsi="Arial" w:cs="Arial"/>
                                  <w:color w:val="000000"/>
                                  <w:sz w:val="20"/>
                                </w:rPr>
                              </w:pPr>
                            </w:p>
                          </w:txbxContent>
                        </v:textbox>
                      </v:shape>
                      <v:shape id="Proceso 3542" o:spid="_x0000_s1955" type="#_x0000_t109" style="position:absolute;left:42192;top:18677;width:5819;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" filled="f" stroked="f"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Si</w:t>
                              </w:r>
                            </w:p>
                          </w:txbxContent>
                        </v:textbox>
                      </v:shape>
                      <v:shape id="Proceso 3543" o:spid="_x0000_s1956" type="#_x0000_t109" style="position:absolute;left:37958;top:14396;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" filled="f" stroked="f" strokeweight=".5pt">
                        <v:textbox inset="1mm,1mm,1mm,1mm">
                          <w:txbxContent>
                            <w:p w:rsidR="009C6E0D" w:rsidRDefault="009C6E0D" w:rsidP="00747AA2">
                              <w:pPr>
                                <w:jc w:val="center"/>
                              </w:pPr>
                              <w:r w:rsidRPr="00FD7763">
                                <w:rPr>
                                  <w:rFonts w:ascii="Arial" w:hAnsi="Arial" w:cs="Arial"/>
                                  <w:color w:val="000000"/>
                                  <w:sz w:val="20"/>
                                </w:rPr>
                                <w:t>No</w:t>
                              </w:r>
                            </w:p>
                          </w:txbxContent>
                        </v:textbox>
                      </v:shape>
                      <v:shape id="Conector recto de flecha 3544" o:spid="_x0000_s1957" type="#_x0000_t32" style="position:absolute;left:44412;top:11576;width:6;height:42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" strokecolor="windowText" strokeweight=".5pt">
                        <v:stroke endarrow="block" joinstyle="miter"/>
                      </v:shape>
                      <v:shape id="Conector recto de flecha 3545" o:spid="_x0000_s1958" type="#_x0000_t32" style="position:absolute;left:44402;top:19455;width:10;height:52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" strokecolor="windowText" strokeweight=".5pt">
                        <v:stroke endarrow="block" joinstyle="miter"/>
                      </v:shape>
                      <v:shape id="Conector fuera de página 3546" o:spid="_x0000_s1959" type="#_x0000_t177" style="position:absolute;left:18786;top:63020;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K</w:t>
                              </w:r>
                            </w:p>
                          </w:txbxContent>
                        </v:textbox>
                      </v:shape>
                      <v:shape id="Conector recto de flecha 2211" o:spid="_x0000_s1960" type="#_x0000_t34" style="position:absolute;left:41007;top:9776;width:171;height:7880;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" adj="-818080" strokecolor="windowText" strokeweight=".5pt">
                        <v:stroke endarrow="block"/>
                      </v:shape>
                      <v:shape id="Conector recto de flecha 3548" o:spid="_x0000_s1961" type="#_x0000_t32" style="position:absolute;left:20325;top:43270;width:30;height:39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" strokecolor="windowText" strokeweight=".5pt">
                        <v:stroke endarrow="block" joinstyle="miter"/>
                      </v:shape>
                      <v:shape id="Decisión 3549" o:spid="_x0000_s1962" type="#_x0000_t110" style="position:absolute;left:16920;top:47214;width:681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" filled="f" strokecolor="windowText" strokeweight=".5pt">
                        <v:textbox inset="1mm,1mm,1mm,1mm">
                          <w:txbxContent>
                            <w:p w:rsidR="009C6E0D" w:rsidRPr="00FD7763" w:rsidRDefault="009C6E0D" w:rsidP="00747AA2">
                              <w:pPr>
                                <w:jc w:val="center"/>
                                <w:rPr>
                                  <w:rFonts w:ascii="Arial" w:hAnsi="Arial" w:cs="Arial"/>
                                  <w:color w:val="000000"/>
                                  <w:sz w:val="20"/>
                                </w:rPr>
                              </w:pPr>
                            </w:p>
                          </w:txbxContent>
                        </v:textbox>
                      </v:shape>
                      <v:shape id="Proceso 3550" o:spid="_x0000_s1963" type="#_x0000_t109" style="position:absolute;left:18202;top:50034;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" filled="f" stroked="f"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Si</w:t>
                              </w:r>
                            </w:p>
                          </w:txbxContent>
                        </v:textbox>
                      </v:shape>
                      <v:shape id="Proceso 3551" o:spid="_x0000_s1964" type="#_x0000_t109" style="position:absolute;left:13968;top:45754;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" filled="f" stroked="f" strokeweight=".5pt">
                        <v:textbox inset="1mm,1mm,1mm,1mm">
                          <w:txbxContent>
                            <w:p w:rsidR="009C6E0D" w:rsidRDefault="009C6E0D" w:rsidP="00747AA2">
                              <w:pPr>
                                <w:jc w:val="center"/>
                              </w:pPr>
                              <w:r w:rsidRPr="00FD7763">
                                <w:rPr>
                                  <w:rFonts w:ascii="Arial" w:hAnsi="Arial" w:cs="Arial"/>
                                  <w:color w:val="000000"/>
                                  <w:sz w:val="20"/>
                                </w:rPr>
                                <w:t>No</w:t>
                              </w:r>
                            </w:p>
                          </w:txbxContent>
                        </v:textbox>
                      </v:shape>
                      <v:shape id="Conector recto de flecha 1138" o:spid="_x0000_s1965" type="#_x0000_t32" style="position:absolute;left:20325;top:50813;width:6;height:4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" strokecolor="windowText" strokeweight=".5pt">
                        <v:stroke endarrow="block" joinstyle="miter"/>
                      </v:shape>
                      <v:shape id="Conector recto de flecha 1139" o:spid="_x0000_s1966" type="#_x0000_t32" style="position:absolute;left:7210;top:49013;width:9710;height:1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" strokecolor="windowText" strokeweight=".5pt">
                        <v:stroke endarrow="block" joinstyle="miter"/>
                      </v:shape>
                      <v:shape id="Conector 1140" o:spid="_x0000_s1967" type="#_x0000_t120" style="position:absolute;left:3610;top:4735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" filled="f" strokecolor="windowText" strokeweight=".5pt">
                        <v:stroke joinstyle="miter"/>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b</w:t>
                              </w:r>
                            </w:p>
                          </w:txbxContent>
                        </v:textbox>
                      </v:shape>
                      <v:shape id="Conector 1141" o:spid="_x0000_s1968" type="#_x0000_t120" style="position:absolute;left:26179;top:805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" filled="f" strokecolor="windowText" strokeweight=".5pt">
                        <v:stroke joinstyle="miter"/>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b</w:t>
                              </w:r>
                            </w:p>
                          </w:txbxContent>
                        </v:textbox>
                      </v:shape>
                      <v:shape id="Conector recto de flecha 1241" o:spid="_x0000_s1969" type="#_x0000_t32" style="position:absolute;left:29779;top:9776;width:11399;height: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" strokecolor="windowText" strokeweight=".5pt">
                        <v:stroke endarrow="block" joinstyle="miter"/>
                      </v:shape>
                      <v:shape id="Conector fuera de página 1242" o:spid="_x0000_s1970" type="#_x0000_t177" style="position:absolute;left:34253;top:39768;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M</w:t>
                              </w:r>
                            </w:p>
                          </w:txbxContent>
                        </v:textbox>
                      </v:shape>
                      <v:shape id="Conector recto de flecha 1243" o:spid="_x0000_s1971" type="#_x0000_t32" style="position:absolute;left:23595;top:41470;width:10658;height: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" strokecolor="windowText" strokeweight=".5pt">
                        <v:stroke endarrow="block" joinstyle="miter"/>
                      </v:shape>
                    </v:group>
                  </w:pict>
                </mc:Fallback>
              </mc:AlternateContent>
            </w:r>
          </w:p>
        </w:tc>
        <w:tc>
          <w:tcPr>
            <w:tcW w:w="1151" w:type="pct"/>
          </w:tcPr>
          <w:p w:rsidR="00567E9F" w:rsidRDefault="00567E9F" w:rsidP="00567E9F">
            <w:pPr>
              <w:ind w:left="302"/>
              <w:jc w:val="both"/>
              <w:rPr>
                <w:rFonts w:ascii="Arial" w:hAnsi="Arial" w:cs="Arial"/>
                <w:bCs/>
                <w:snapToGrid w:val="0"/>
                <w:sz w:val="18"/>
                <w:szCs w:val="20"/>
              </w:rPr>
            </w:pPr>
          </w:p>
          <w:p w:rsidR="00567E9F" w:rsidRDefault="00567E9F" w:rsidP="00567E9F">
            <w:pPr>
              <w:ind w:left="302"/>
              <w:jc w:val="both"/>
              <w:rPr>
                <w:rFonts w:ascii="Arial" w:hAnsi="Arial" w:cs="Arial"/>
                <w:bCs/>
                <w:snapToGrid w:val="0"/>
                <w:sz w:val="18"/>
                <w:szCs w:val="20"/>
              </w:rPr>
            </w:pPr>
          </w:p>
          <w:p w:rsidR="00747AA2" w:rsidRPr="00567E9F" w:rsidRDefault="00747AA2" w:rsidP="00567E9F">
            <w:pPr>
              <w:numPr>
                <w:ilvl w:val="0"/>
                <w:numId w:val="39"/>
              </w:numPr>
              <w:ind w:left="302" w:hanging="302"/>
              <w:jc w:val="both"/>
              <w:rPr>
                <w:rFonts w:ascii="Arial" w:hAnsi="Arial" w:cs="Arial"/>
                <w:bCs/>
                <w:snapToGrid w:val="0"/>
                <w:sz w:val="18"/>
                <w:szCs w:val="20"/>
              </w:rPr>
            </w:pPr>
            <w:r w:rsidRPr="00567E9F">
              <w:rPr>
                <w:rFonts w:ascii="Arial" w:hAnsi="Arial" w:cs="Arial"/>
                <w:bCs/>
                <w:snapToGrid w:val="0"/>
                <w:sz w:val="18"/>
                <w:szCs w:val="20"/>
              </w:rPr>
              <w:t>Se inscriben en los cursos y, realizan las actividades y evaluaciones correspondientes.</w:t>
            </w:r>
          </w:p>
          <w:p w:rsidR="00747AA2" w:rsidRPr="00567E9F" w:rsidRDefault="00747AA2" w:rsidP="00567E9F">
            <w:pPr>
              <w:ind w:left="302" w:hanging="302"/>
              <w:jc w:val="both"/>
              <w:rPr>
                <w:rFonts w:ascii="Arial" w:hAnsi="Arial" w:cs="Arial"/>
                <w:bCs/>
                <w:snapToGrid w:val="0"/>
                <w:sz w:val="18"/>
                <w:szCs w:val="20"/>
              </w:rPr>
            </w:pPr>
          </w:p>
          <w:p w:rsidR="00747AA2" w:rsidRPr="00567E9F" w:rsidRDefault="00747AA2" w:rsidP="00567E9F">
            <w:pPr>
              <w:ind w:left="302"/>
              <w:jc w:val="both"/>
              <w:rPr>
                <w:rFonts w:ascii="Arial" w:hAnsi="Arial" w:cs="Arial"/>
                <w:bCs/>
                <w:snapToGrid w:val="0"/>
                <w:sz w:val="18"/>
                <w:szCs w:val="20"/>
              </w:rPr>
            </w:pPr>
            <w:r w:rsidRPr="00567E9F">
              <w:rPr>
                <w:rFonts w:ascii="Arial" w:hAnsi="Arial" w:cs="Arial"/>
                <w:bCs/>
                <w:snapToGrid w:val="0"/>
                <w:sz w:val="18"/>
                <w:szCs w:val="20"/>
              </w:rPr>
              <w:t>¿Aprueban los cursos?</w:t>
            </w:r>
          </w:p>
          <w:p w:rsidR="00747AA2" w:rsidRPr="00567E9F" w:rsidRDefault="00747AA2" w:rsidP="00567E9F">
            <w:pPr>
              <w:ind w:left="302"/>
              <w:jc w:val="both"/>
              <w:rPr>
                <w:rFonts w:ascii="Arial" w:hAnsi="Arial" w:cs="Arial"/>
                <w:bCs/>
                <w:snapToGrid w:val="0"/>
                <w:sz w:val="18"/>
                <w:szCs w:val="20"/>
              </w:rPr>
            </w:pPr>
            <w:r w:rsidRPr="00567E9F">
              <w:rPr>
                <w:rFonts w:ascii="Arial" w:hAnsi="Arial" w:cs="Arial"/>
                <w:b/>
                <w:bCs/>
                <w:snapToGrid w:val="0"/>
                <w:sz w:val="18"/>
                <w:szCs w:val="20"/>
              </w:rPr>
              <w:t>Sí.</w:t>
            </w:r>
            <w:r w:rsidRPr="00567E9F">
              <w:rPr>
                <w:rFonts w:ascii="Arial" w:hAnsi="Arial" w:cs="Arial"/>
                <w:bCs/>
                <w:snapToGrid w:val="0"/>
                <w:sz w:val="18"/>
                <w:szCs w:val="20"/>
              </w:rPr>
              <w:t xml:space="preserve"> Continúa en la actividad 42.</w:t>
            </w:r>
          </w:p>
          <w:p w:rsidR="00747AA2" w:rsidRPr="00567E9F" w:rsidRDefault="00747AA2" w:rsidP="00567E9F">
            <w:pPr>
              <w:ind w:left="302"/>
              <w:jc w:val="both"/>
              <w:rPr>
                <w:rFonts w:ascii="Arial" w:hAnsi="Arial" w:cs="Arial"/>
                <w:bCs/>
                <w:snapToGrid w:val="0"/>
                <w:sz w:val="18"/>
                <w:szCs w:val="20"/>
              </w:rPr>
            </w:pPr>
            <w:r w:rsidRPr="00567E9F">
              <w:rPr>
                <w:rFonts w:ascii="Arial" w:hAnsi="Arial" w:cs="Arial"/>
                <w:b/>
                <w:bCs/>
                <w:snapToGrid w:val="0"/>
                <w:sz w:val="18"/>
                <w:szCs w:val="20"/>
              </w:rPr>
              <w:t>No.</w:t>
            </w:r>
            <w:r w:rsidRPr="00567E9F">
              <w:rPr>
                <w:rFonts w:ascii="Arial" w:hAnsi="Arial" w:cs="Arial"/>
                <w:bCs/>
                <w:snapToGrid w:val="0"/>
                <w:sz w:val="18"/>
                <w:szCs w:val="20"/>
              </w:rPr>
              <w:t xml:space="preserve"> Continúa en la actividad 41 hasta por dos veces, un tercer recursamiento deberá ser autorizado por el Comité de Carrera.</w:t>
            </w:r>
          </w:p>
          <w:p w:rsidR="00747AA2" w:rsidRPr="00567E9F" w:rsidRDefault="00747AA2" w:rsidP="00567E9F">
            <w:pPr>
              <w:ind w:left="302" w:hanging="302"/>
              <w:jc w:val="both"/>
              <w:rPr>
                <w:rFonts w:ascii="Arial" w:hAnsi="Arial" w:cs="Arial"/>
                <w:bCs/>
                <w:snapToGrid w:val="0"/>
                <w:sz w:val="18"/>
                <w:szCs w:val="20"/>
              </w:rPr>
            </w:pPr>
          </w:p>
          <w:p w:rsidR="00747AA2" w:rsidRPr="00567E9F" w:rsidRDefault="00747AA2" w:rsidP="00567E9F">
            <w:pPr>
              <w:numPr>
                <w:ilvl w:val="0"/>
                <w:numId w:val="39"/>
              </w:numPr>
              <w:ind w:left="302" w:hanging="302"/>
              <w:jc w:val="both"/>
              <w:rPr>
                <w:rFonts w:ascii="Arial" w:hAnsi="Arial" w:cs="Arial"/>
                <w:bCs/>
                <w:snapToGrid w:val="0"/>
                <w:sz w:val="18"/>
                <w:szCs w:val="20"/>
              </w:rPr>
            </w:pPr>
            <w:r w:rsidRPr="00567E9F">
              <w:rPr>
                <w:rFonts w:ascii="Arial" w:hAnsi="Arial" w:cs="Arial"/>
                <w:bCs/>
                <w:snapToGrid w:val="0"/>
                <w:sz w:val="18"/>
                <w:szCs w:val="20"/>
              </w:rPr>
              <w:t>Descargan constancias y las envía junto con la solicitud de habilitación a la Dirección del Centro.</w:t>
            </w:r>
          </w:p>
          <w:p w:rsidR="00747AA2" w:rsidRPr="00567E9F" w:rsidRDefault="00747AA2" w:rsidP="00567E9F">
            <w:pPr>
              <w:ind w:left="302" w:hanging="302"/>
              <w:jc w:val="both"/>
              <w:rPr>
                <w:rFonts w:ascii="Arial" w:hAnsi="Arial" w:cs="Arial"/>
                <w:bCs/>
                <w:snapToGrid w:val="0"/>
                <w:sz w:val="18"/>
                <w:szCs w:val="20"/>
              </w:rPr>
            </w:pPr>
          </w:p>
        </w:tc>
      </w:tr>
      <w:tr w:rsidR="00747AA2" w:rsidRPr="00437A93" w:rsidTr="00747AA2">
        <w:tc>
          <w:tcPr>
            <w:tcW w:w="554" w:type="pct"/>
          </w:tcPr>
          <w:p w:rsidR="00747AA2" w:rsidRPr="00437A93" w:rsidRDefault="00747AA2" w:rsidP="001E2444">
            <w:pPr>
              <w:ind w:left="-79"/>
              <w:jc w:val="both"/>
              <w:rPr>
                <w:rFonts w:ascii="Arial" w:hAnsi="Arial" w:cs="Arial"/>
                <w:sz w:val="20"/>
                <w:szCs w:val="20"/>
              </w:rPr>
            </w:pPr>
          </w:p>
        </w:tc>
        <w:tc>
          <w:tcPr>
            <w:tcW w:w="671" w:type="pct"/>
          </w:tcPr>
          <w:p w:rsidR="00747AA2" w:rsidRPr="00437A93" w:rsidRDefault="00747AA2" w:rsidP="001E2444">
            <w:pPr>
              <w:ind w:left="-79"/>
              <w:jc w:val="both"/>
              <w:rPr>
                <w:rFonts w:ascii="Arial" w:hAnsi="Arial" w:cs="Arial"/>
                <w:sz w:val="20"/>
                <w:szCs w:val="20"/>
              </w:rPr>
            </w:pPr>
          </w:p>
        </w:tc>
        <w:tc>
          <w:tcPr>
            <w:tcW w:w="671" w:type="pct"/>
          </w:tcPr>
          <w:p w:rsidR="00747AA2" w:rsidRPr="00437A93" w:rsidRDefault="00747AA2" w:rsidP="001E2444">
            <w:pPr>
              <w:ind w:left="-79"/>
              <w:jc w:val="both"/>
              <w:rPr>
                <w:rFonts w:ascii="Arial" w:hAnsi="Arial" w:cs="Arial"/>
                <w:sz w:val="20"/>
                <w:szCs w:val="20"/>
              </w:rPr>
            </w:pPr>
          </w:p>
        </w:tc>
        <w:tc>
          <w:tcPr>
            <w:tcW w:w="636" w:type="pct"/>
          </w:tcPr>
          <w:p w:rsidR="00747AA2" w:rsidRPr="00437A93" w:rsidRDefault="00747AA2" w:rsidP="001E2444">
            <w:pPr>
              <w:ind w:left="-79"/>
              <w:jc w:val="both"/>
              <w:rPr>
                <w:rFonts w:ascii="Arial" w:hAnsi="Arial" w:cs="Arial"/>
                <w:sz w:val="20"/>
                <w:szCs w:val="20"/>
              </w:rPr>
            </w:pPr>
          </w:p>
        </w:tc>
        <w:tc>
          <w:tcPr>
            <w:tcW w:w="621" w:type="pct"/>
          </w:tcPr>
          <w:p w:rsidR="00747AA2" w:rsidRPr="00437A93" w:rsidRDefault="00747AA2" w:rsidP="001E2444">
            <w:pPr>
              <w:ind w:left="-79"/>
              <w:jc w:val="both"/>
              <w:rPr>
                <w:rFonts w:ascii="Arial" w:hAnsi="Arial" w:cs="Arial"/>
                <w:sz w:val="20"/>
                <w:szCs w:val="20"/>
              </w:rPr>
            </w:pPr>
          </w:p>
        </w:tc>
        <w:tc>
          <w:tcPr>
            <w:tcW w:w="694" w:type="pct"/>
          </w:tcPr>
          <w:p w:rsidR="00747AA2" w:rsidRPr="00437A93" w:rsidRDefault="00747AA2" w:rsidP="001E2444">
            <w:pPr>
              <w:ind w:left="-79"/>
              <w:jc w:val="both"/>
              <w:rPr>
                <w:rFonts w:ascii="Arial" w:hAnsi="Arial" w:cs="Arial"/>
                <w:sz w:val="20"/>
                <w:szCs w:val="20"/>
              </w:rPr>
            </w:pPr>
          </w:p>
        </w:tc>
        <w:tc>
          <w:tcPr>
            <w:tcW w:w="1151" w:type="pct"/>
            <w:vAlign w:val="center"/>
          </w:tcPr>
          <w:p w:rsidR="00747AA2" w:rsidRPr="00567E9F" w:rsidRDefault="00747AA2" w:rsidP="00567E9F">
            <w:pPr>
              <w:numPr>
                <w:ilvl w:val="0"/>
                <w:numId w:val="39"/>
              </w:numPr>
              <w:ind w:left="302" w:hanging="302"/>
              <w:jc w:val="both"/>
              <w:rPr>
                <w:rFonts w:ascii="Arial" w:hAnsi="Arial" w:cs="Arial"/>
                <w:bCs/>
                <w:snapToGrid w:val="0"/>
                <w:sz w:val="18"/>
                <w:szCs w:val="20"/>
              </w:rPr>
            </w:pPr>
            <w:r w:rsidRPr="00567E9F">
              <w:rPr>
                <w:rFonts w:ascii="Arial" w:hAnsi="Arial" w:cs="Arial"/>
                <w:sz w:val="18"/>
                <w:szCs w:val="20"/>
              </w:rPr>
              <w:t>Recibe del servidor público la solicitud de inclusión en la lista de habilitados</w:t>
            </w:r>
            <w:r w:rsidRPr="00567E9F">
              <w:rPr>
                <w:rFonts w:ascii="Arial" w:hAnsi="Arial" w:cs="Arial"/>
                <w:bCs/>
                <w:snapToGrid w:val="0"/>
                <w:sz w:val="18"/>
                <w:szCs w:val="20"/>
              </w:rPr>
              <w:t xml:space="preserve"> y turna a la Unidad de Capacitación y a la Dir</w:t>
            </w:r>
            <w:r w:rsidR="008C1633" w:rsidRPr="00567E9F">
              <w:rPr>
                <w:rFonts w:ascii="Arial" w:hAnsi="Arial" w:cs="Arial"/>
                <w:bCs/>
                <w:snapToGrid w:val="0"/>
                <w:sz w:val="18"/>
                <w:szCs w:val="20"/>
              </w:rPr>
              <w:t>ección de Capacitación Interna.</w:t>
            </w:r>
          </w:p>
          <w:p w:rsidR="008C1633" w:rsidRPr="00567E9F" w:rsidRDefault="008C1633" w:rsidP="00567E9F">
            <w:pPr>
              <w:ind w:left="302" w:hanging="302"/>
              <w:jc w:val="both"/>
              <w:rPr>
                <w:rFonts w:ascii="Arial" w:hAnsi="Arial" w:cs="Arial"/>
                <w:bCs/>
                <w:snapToGrid w:val="0"/>
                <w:sz w:val="18"/>
                <w:szCs w:val="20"/>
              </w:rPr>
            </w:pP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vAlign w:val="center"/>
          </w:tcPr>
          <w:p w:rsidR="00747AA2" w:rsidRPr="00567E9F" w:rsidRDefault="00747AA2" w:rsidP="00567E9F">
            <w:pPr>
              <w:numPr>
                <w:ilvl w:val="0"/>
                <w:numId w:val="39"/>
              </w:numPr>
              <w:ind w:left="302" w:hanging="302"/>
              <w:jc w:val="both"/>
              <w:rPr>
                <w:rFonts w:ascii="Arial" w:hAnsi="Arial" w:cs="Arial"/>
                <w:bCs/>
                <w:snapToGrid w:val="0"/>
                <w:sz w:val="18"/>
                <w:szCs w:val="20"/>
              </w:rPr>
            </w:pPr>
            <w:r w:rsidRPr="00567E9F">
              <w:rPr>
                <w:rFonts w:ascii="Arial" w:hAnsi="Arial" w:cs="Arial"/>
                <w:bCs/>
                <w:snapToGrid w:val="0"/>
                <w:sz w:val="18"/>
                <w:szCs w:val="20"/>
              </w:rPr>
              <w:t>Verifica las constancias con la Dirección de Tecnologías Educativas y revisa documentación.</w:t>
            </w:r>
          </w:p>
          <w:p w:rsidR="00747AA2" w:rsidRPr="00567E9F" w:rsidRDefault="00747AA2" w:rsidP="00567E9F">
            <w:pPr>
              <w:ind w:left="302" w:hanging="302"/>
              <w:jc w:val="both"/>
              <w:rPr>
                <w:rFonts w:ascii="Arial" w:hAnsi="Arial" w:cs="Arial"/>
                <w:bCs/>
                <w:snapToGrid w:val="0"/>
                <w:sz w:val="18"/>
                <w:szCs w:val="20"/>
              </w:rPr>
            </w:pPr>
          </w:p>
          <w:p w:rsidR="00747AA2" w:rsidRPr="00567E9F" w:rsidRDefault="00747AA2" w:rsidP="00567E9F">
            <w:pPr>
              <w:ind w:left="302"/>
              <w:jc w:val="both"/>
              <w:rPr>
                <w:rFonts w:ascii="Arial" w:hAnsi="Arial" w:cs="Arial"/>
                <w:bCs/>
                <w:snapToGrid w:val="0"/>
                <w:sz w:val="18"/>
                <w:szCs w:val="20"/>
              </w:rPr>
            </w:pPr>
            <w:r w:rsidRPr="00567E9F">
              <w:rPr>
                <w:rFonts w:ascii="Arial" w:hAnsi="Arial" w:cs="Arial"/>
                <w:bCs/>
                <w:snapToGrid w:val="0"/>
                <w:sz w:val="18"/>
                <w:szCs w:val="20"/>
              </w:rPr>
              <w:t>¿Valida la solicitud?</w:t>
            </w:r>
          </w:p>
          <w:p w:rsidR="00747AA2" w:rsidRPr="00567E9F" w:rsidRDefault="00747AA2" w:rsidP="00567E9F">
            <w:pPr>
              <w:ind w:left="302"/>
              <w:jc w:val="both"/>
              <w:rPr>
                <w:rFonts w:ascii="Arial" w:hAnsi="Arial" w:cs="Arial"/>
                <w:bCs/>
                <w:snapToGrid w:val="0"/>
                <w:sz w:val="18"/>
                <w:szCs w:val="20"/>
              </w:rPr>
            </w:pPr>
            <w:r w:rsidRPr="00567E9F">
              <w:rPr>
                <w:rFonts w:ascii="Arial" w:hAnsi="Arial" w:cs="Arial"/>
                <w:b/>
                <w:bCs/>
                <w:snapToGrid w:val="0"/>
                <w:sz w:val="18"/>
                <w:szCs w:val="20"/>
              </w:rPr>
              <w:t>Sí.</w:t>
            </w:r>
            <w:r w:rsidRPr="00567E9F">
              <w:rPr>
                <w:rFonts w:ascii="Arial" w:hAnsi="Arial" w:cs="Arial"/>
                <w:bCs/>
                <w:snapToGrid w:val="0"/>
                <w:sz w:val="18"/>
                <w:szCs w:val="20"/>
              </w:rPr>
              <w:t xml:space="preserve"> Continúa en la actividad 45.</w:t>
            </w:r>
          </w:p>
          <w:p w:rsidR="00747AA2" w:rsidRPr="00567E9F" w:rsidRDefault="00747AA2" w:rsidP="00567E9F">
            <w:pPr>
              <w:ind w:left="302"/>
              <w:jc w:val="both"/>
              <w:rPr>
                <w:rFonts w:ascii="Arial" w:hAnsi="Arial" w:cs="Arial"/>
                <w:bCs/>
                <w:snapToGrid w:val="0"/>
                <w:sz w:val="18"/>
                <w:szCs w:val="20"/>
              </w:rPr>
            </w:pPr>
            <w:r w:rsidRPr="00567E9F">
              <w:rPr>
                <w:rFonts w:ascii="Arial" w:hAnsi="Arial" w:cs="Arial"/>
                <w:b/>
                <w:bCs/>
                <w:snapToGrid w:val="0"/>
                <w:sz w:val="18"/>
                <w:szCs w:val="20"/>
              </w:rPr>
              <w:t>No.</w:t>
            </w:r>
            <w:r w:rsidRPr="00567E9F">
              <w:rPr>
                <w:rFonts w:ascii="Arial" w:hAnsi="Arial" w:cs="Arial"/>
                <w:bCs/>
                <w:snapToGrid w:val="0"/>
                <w:sz w:val="18"/>
                <w:szCs w:val="20"/>
              </w:rPr>
              <w:t xml:space="preserve"> Continúa en la actividad 41.</w:t>
            </w:r>
          </w:p>
          <w:p w:rsidR="00747AA2" w:rsidRPr="00567E9F" w:rsidRDefault="00747AA2" w:rsidP="00567E9F">
            <w:pPr>
              <w:ind w:left="302" w:hanging="302"/>
              <w:jc w:val="both"/>
              <w:rPr>
                <w:rFonts w:ascii="Arial" w:hAnsi="Arial" w:cs="Arial"/>
                <w:bCs/>
                <w:snapToGrid w:val="0"/>
                <w:sz w:val="18"/>
                <w:szCs w:val="20"/>
              </w:rPr>
            </w:pPr>
          </w:p>
          <w:p w:rsidR="00747AA2" w:rsidRPr="00567E9F" w:rsidRDefault="00747AA2" w:rsidP="00567E9F">
            <w:pPr>
              <w:numPr>
                <w:ilvl w:val="0"/>
                <w:numId w:val="39"/>
              </w:numPr>
              <w:ind w:left="302" w:hanging="302"/>
              <w:jc w:val="both"/>
              <w:rPr>
                <w:rFonts w:ascii="Arial" w:hAnsi="Arial" w:cs="Arial"/>
                <w:bCs/>
                <w:snapToGrid w:val="0"/>
                <w:sz w:val="18"/>
                <w:szCs w:val="20"/>
              </w:rPr>
            </w:pPr>
            <w:r w:rsidRPr="00567E9F">
              <w:rPr>
                <w:rFonts w:ascii="Arial" w:hAnsi="Arial" w:cs="Arial"/>
                <w:bCs/>
                <w:snapToGrid w:val="0"/>
                <w:sz w:val="18"/>
                <w:szCs w:val="20"/>
              </w:rPr>
              <w:t>Forma archivo electrónico por cada solicitante y remite para validación a la Unidad de Capacitación.</w:t>
            </w:r>
          </w:p>
        </w:tc>
      </w:tr>
      <w:tr w:rsidR="00747AA2" w:rsidRPr="00437A93" w:rsidTr="00747AA2">
        <w:tc>
          <w:tcPr>
            <w:tcW w:w="554"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lang w:eastAsia="es-MX"/>
              </w:rPr>
            </w:pPr>
            <w:r w:rsidRPr="00437A93">
              <w:rPr>
                <w:rFonts w:ascii="Arial" w:hAnsi="Arial" w:cs="Arial"/>
                <w:b/>
                <w:color w:val="000000"/>
                <w:sz w:val="18"/>
                <w:szCs w:val="18"/>
                <w:lang w:eastAsia="es-MX"/>
              </w:rPr>
              <w:lastRenderedPageBreak/>
              <w:t>Dirección del Centro</w:t>
            </w:r>
          </w:p>
        </w:tc>
        <w:tc>
          <w:tcPr>
            <w:tcW w:w="671"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rPr>
            </w:pPr>
            <w:r w:rsidRPr="00437A93">
              <w:rPr>
                <w:rFonts w:ascii="Arial" w:hAnsi="Arial" w:cs="Arial"/>
                <w:b/>
                <w:color w:val="000000"/>
                <w:sz w:val="18"/>
                <w:szCs w:val="18"/>
              </w:rPr>
              <w:t>Unidad de Capacitación</w:t>
            </w:r>
          </w:p>
        </w:tc>
        <w:tc>
          <w:tcPr>
            <w:tcW w:w="671"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rPr>
            </w:pPr>
            <w:r w:rsidRPr="00437A93">
              <w:rPr>
                <w:rFonts w:ascii="Arial" w:hAnsi="Arial" w:cs="Arial"/>
                <w:b/>
                <w:color w:val="000000"/>
                <w:sz w:val="18"/>
                <w:szCs w:val="18"/>
              </w:rPr>
              <w:t>Dirección de Capacitación Interna</w:t>
            </w:r>
          </w:p>
        </w:tc>
        <w:tc>
          <w:tcPr>
            <w:tcW w:w="636"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rPr>
            </w:pPr>
            <w:r w:rsidRPr="00437A93">
              <w:rPr>
                <w:rFonts w:ascii="Arial" w:hAnsi="Arial" w:cs="Arial"/>
                <w:b/>
                <w:color w:val="000000"/>
                <w:sz w:val="18"/>
                <w:szCs w:val="18"/>
              </w:rPr>
              <w:t>Dirección Tecnologías Educativas</w:t>
            </w:r>
          </w:p>
        </w:tc>
        <w:tc>
          <w:tcPr>
            <w:tcW w:w="621"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rPr>
            </w:pPr>
            <w:r w:rsidRPr="00437A93">
              <w:rPr>
                <w:rFonts w:ascii="Arial" w:hAnsi="Arial" w:cs="Arial"/>
                <w:b/>
                <w:color w:val="000000"/>
                <w:sz w:val="18"/>
                <w:szCs w:val="18"/>
              </w:rPr>
              <w:t>Comité de Carrera</w:t>
            </w:r>
          </w:p>
        </w:tc>
        <w:tc>
          <w:tcPr>
            <w:tcW w:w="694"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rPr>
            </w:pPr>
            <w:r w:rsidRPr="00437A93">
              <w:rPr>
                <w:rFonts w:ascii="Arial" w:hAnsi="Arial" w:cs="Arial"/>
                <w:b/>
                <w:color w:val="000000"/>
                <w:sz w:val="18"/>
                <w:szCs w:val="18"/>
              </w:rPr>
              <w:t>Servidores públicos</w:t>
            </w:r>
          </w:p>
        </w:tc>
        <w:tc>
          <w:tcPr>
            <w:tcW w:w="1151"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bCs/>
                <w:snapToGrid w:val="0"/>
                <w:sz w:val="20"/>
                <w:szCs w:val="20"/>
              </w:rPr>
            </w:pPr>
            <w:r w:rsidRPr="00437A93">
              <w:rPr>
                <w:rFonts w:ascii="Arial" w:hAnsi="Arial" w:cs="Arial"/>
                <w:b/>
                <w:bCs/>
                <w:snapToGrid w:val="0"/>
                <w:sz w:val="20"/>
                <w:szCs w:val="20"/>
              </w:rPr>
              <w:t>Actividades</w:t>
            </w:r>
          </w:p>
        </w:tc>
      </w:tr>
      <w:tr w:rsidR="00747AA2" w:rsidRPr="00437A93" w:rsidTr="00747AA2">
        <w:tc>
          <w:tcPr>
            <w:tcW w:w="554" w:type="pct"/>
          </w:tcPr>
          <w:p w:rsidR="00747AA2" w:rsidRPr="00437A93" w:rsidRDefault="00567E9F" w:rsidP="001E2444">
            <w:pPr>
              <w:ind w:left="-79"/>
              <w:jc w:val="both"/>
              <w:rPr>
                <w:rFonts w:ascii="Arial" w:hAnsi="Arial" w:cs="Arial"/>
                <w:bCs/>
                <w:snapToGrid w:val="0"/>
                <w:sz w:val="20"/>
                <w:szCs w:val="20"/>
              </w:rPr>
            </w:pPr>
            <w:r w:rsidRPr="00437A93">
              <w:rPr>
                <w:rFonts w:ascii="Arial" w:hAnsi="Arial" w:cs="Arial"/>
                <w:noProof/>
                <w:color w:val="000000"/>
                <w:sz w:val="18"/>
                <w:szCs w:val="20"/>
                <w:lang w:eastAsia="es-MX"/>
              </w:rPr>
              <mc:AlternateContent>
                <mc:Choice Requires="wpc">
                  <w:drawing>
                    <wp:anchor distT="0" distB="0" distL="114300" distR="114300" simplePos="0" relativeHeight="253916160" behindDoc="0" locked="0" layoutInCell="1" allowOverlap="1" wp14:anchorId="71189B9E" wp14:editId="5816FEFF">
                      <wp:simplePos x="0" y="0"/>
                      <wp:positionH relativeFrom="column">
                        <wp:posOffset>-102040</wp:posOffset>
                      </wp:positionH>
                      <wp:positionV relativeFrom="paragraph">
                        <wp:posOffset>45085</wp:posOffset>
                      </wp:positionV>
                      <wp:extent cx="4766310" cy="6741160"/>
                      <wp:effectExtent l="0" t="0" r="0" b="0"/>
                      <wp:wrapNone/>
                      <wp:docPr id="3552" name="Lienzo 355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53" name="Proceso 1253"/>
                              <wps:cNvSpPr/>
                              <wps:spPr>
                                <a:xfrm>
                                  <a:off x="826812" y="739324"/>
                                  <a:ext cx="648000" cy="360000"/>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46</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254" name="Proceso 1254"/>
                              <wps:cNvSpPr/>
                              <wps:spPr>
                                <a:xfrm>
                                  <a:off x="46923" y="2227617"/>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47</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255" name="Proceso 1255"/>
                              <wps:cNvSpPr/>
                              <wps:spPr>
                                <a:xfrm>
                                  <a:off x="48995" y="3180968"/>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48</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256" name="Conector recto de flecha 1256"/>
                              <wps:cNvCnPr/>
                              <wps:spPr>
                                <a:xfrm>
                                  <a:off x="1150616" y="378925"/>
                                  <a:ext cx="196" cy="360399"/>
                                </a:xfrm>
                                <a:prstGeom prst="straightConnector1">
                                  <a:avLst/>
                                </a:prstGeom>
                                <a:noFill/>
                                <a:ln w="6350" cap="flat" cmpd="sng" algn="ctr">
                                  <a:solidFill>
                                    <a:sysClr val="windowText" lastClr="000000"/>
                                  </a:solidFill>
                                  <a:prstDash val="solid"/>
                                  <a:miter lim="800000"/>
                                  <a:tailEnd type="triangle"/>
                                </a:ln>
                                <a:effectLst/>
                              </wps:spPr>
                              <wps:bodyPr/>
                            </wps:wsp>
                            <wps:wsp>
                              <wps:cNvPr id="1257" name="Conector recto de flecha 23"/>
                              <wps:cNvCnPr/>
                              <wps:spPr>
                                <a:xfrm rot="5400000">
                                  <a:off x="662372" y="1919761"/>
                                  <a:ext cx="520381" cy="455277"/>
                                </a:xfrm>
                                <a:prstGeom prst="bentConnector2">
                                  <a:avLst/>
                                </a:prstGeom>
                                <a:noFill/>
                                <a:ln w="6350" cap="flat" cmpd="sng" algn="ctr">
                                  <a:solidFill>
                                    <a:sysClr val="windowText" lastClr="000000"/>
                                  </a:solidFill>
                                  <a:prstDash val="solid"/>
                                  <a:miter lim="800000"/>
                                  <a:tailEnd type="triangle"/>
                                </a:ln>
                                <a:effectLst/>
                              </wps:spPr>
                              <wps:bodyPr/>
                            </wps:wsp>
                            <wps:wsp>
                              <wps:cNvPr id="1258" name="Conector recto de flecha 23"/>
                              <wps:cNvCnPr/>
                              <wps:spPr>
                                <a:xfrm rot="16200000" flipH="1">
                                  <a:off x="834901" y="3079006"/>
                                  <a:ext cx="343528" cy="1267341"/>
                                </a:xfrm>
                                <a:prstGeom prst="bentConnector2">
                                  <a:avLst/>
                                </a:prstGeom>
                                <a:noFill/>
                                <a:ln w="6350" cap="flat" cmpd="sng" algn="ctr">
                                  <a:solidFill>
                                    <a:sysClr val="windowText" lastClr="000000"/>
                                  </a:solidFill>
                                  <a:prstDash val="solid"/>
                                  <a:miter lim="800000"/>
                                  <a:tailEnd type="triangle"/>
                                </a:ln>
                                <a:effectLst/>
                              </wps:spPr>
                              <wps:bodyPr/>
                            </wps:wsp>
                            <wps:wsp>
                              <wps:cNvPr id="1259" name="Proceso 1259"/>
                              <wps:cNvSpPr/>
                              <wps:spPr>
                                <a:xfrm>
                                  <a:off x="1628232" y="5525362"/>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52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260" name="Proceso 1260"/>
                              <wps:cNvSpPr/>
                              <wps:spPr>
                                <a:xfrm>
                                  <a:off x="1640336" y="3704468"/>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49</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261" name="Conector fuera de página 1261"/>
                              <wps:cNvSpPr/>
                              <wps:spPr>
                                <a:xfrm>
                                  <a:off x="990109" y="37435"/>
                                  <a:ext cx="321013" cy="341490"/>
                                </a:xfrm>
                                <a:prstGeom prst="flowChartOffpageConnec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K</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262" name="Conector recto de flecha 1262"/>
                              <wps:cNvCnPr/>
                              <wps:spPr>
                                <a:xfrm>
                                  <a:off x="1952232" y="5885307"/>
                                  <a:ext cx="5942" cy="416789"/>
                                </a:xfrm>
                                <a:prstGeom prst="straightConnector1">
                                  <a:avLst/>
                                </a:prstGeom>
                                <a:noFill/>
                                <a:ln w="6350" cap="flat" cmpd="sng" algn="ctr">
                                  <a:solidFill>
                                    <a:sysClr val="windowText" lastClr="000000"/>
                                  </a:solidFill>
                                  <a:prstDash val="solid"/>
                                  <a:miter lim="800000"/>
                                  <a:tailEnd type="triangle"/>
                                </a:ln>
                                <a:effectLst/>
                              </wps:spPr>
                              <wps:bodyPr/>
                            </wps:wsp>
                            <wps:wsp>
                              <wps:cNvPr id="1263" name="Decisión 1263"/>
                              <wps:cNvSpPr/>
                              <wps:spPr>
                                <a:xfrm>
                                  <a:off x="809732" y="1527264"/>
                                  <a:ext cx="680936" cy="359945"/>
                                </a:xfrm>
                                <a:prstGeom prst="flowChartDecision">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264" name="Proceso 1264"/>
                              <wps:cNvSpPr/>
                              <wps:spPr>
                                <a:xfrm>
                                  <a:off x="928153" y="1809343"/>
                                  <a:ext cx="581971" cy="291893"/>
                                </a:xfrm>
                                <a:prstGeom prst="flowChartProcess">
                                  <a:avLst/>
                                </a:prstGeom>
                                <a:noFill/>
                                <a:ln w="6350" cap="flat" cmpd="sng" algn="ctr">
                                  <a:no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Si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265" name="Proceso 1265"/>
                              <wps:cNvSpPr/>
                              <wps:spPr>
                                <a:xfrm>
                                  <a:off x="1166262" y="1371600"/>
                                  <a:ext cx="581971" cy="291893"/>
                                </a:xfrm>
                                <a:prstGeom prst="flowChartProcess">
                                  <a:avLst/>
                                </a:prstGeom>
                                <a:noFill/>
                                <a:ln w="6350" cap="flat" cmpd="sng" algn="ctr">
                                  <a:noFill/>
                                  <a:prstDash val="solid"/>
                                  <a:miter lim="800000"/>
                                </a:ln>
                                <a:effectLst/>
                              </wps:spPr>
                              <wps:txbx>
                                <w:txbxContent>
                                  <w:p w:rsidR="009C6E0D" w:rsidRDefault="009C6E0D" w:rsidP="00747AA2">
                                    <w:pPr>
                                      <w:jc w:val="center"/>
                                    </w:pPr>
                                    <w:r w:rsidRPr="00FD7763">
                                      <w:rPr>
                                        <w:rFonts w:ascii="Arial" w:hAnsi="Arial" w:cs="Arial"/>
                                        <w:color w:val="000000"/>
                                        <w:sz w:val="20"/>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266" name="Conector recto de flecha 1266"/>
                              <wps:cNvCnPr/>
                              <wps:spPr>
                                <a:xfrm flipH="1">
                                  <a:off x="1150200" y="1099324"/>
                                  <a:ext cx="612" cy="427940"/>
                                </a:xfrm>
                                <a:prstGeom prst="straightConnector1">
                                  <a:avLst/>
                                </a:prstGeom>
                                <a:noFill/>
                                <a:ln w="6350" cap="flat" cmpd="sng" algn="ctr">
                                  <a:solidFill>
                                    <a:sysClr val="windowText" lastClr="000000"/>
                                  </a:solidFill>
                                  <a:prstDash val="solid"/>
                                  <a:miter lim="800000"/>
                                  <a:tailEnd type="triangle"/>
                                </a:ln>
                                <a:effectLst/>
                              </wps:spPr>
                              <wps:bodyPr/>
                            </wps:wsp>
                            <wps:wsp>
                              <wps:cNvPr id="1267" name="Conector recto de flecha 1267"/>
                              <wps:cNvCnPr/>
                              <wps:spPr>
                                <a:xfrm flipV="1">
                                  <a:off x="1490668" y="1698009"/>
                                  <a:ext cx="1065594" cy="9228"/>
                                </a:xfrm>
                                <a:prstGeom prst="straightConnector1">
                                  <a:avLst/>
                                </a:prstGeom>
                                <a:noFill/>
                                <a:ln w="6350" cap="flat" cmpd="sng" algn="ctr">
                                  <a:solidFill>
                                    <a:sysClr val="windowText" lastClr="000000"/>
                                  </a:solidFill>
                                  <a:prstDash val="solid"/>
                                  <a:miter lim="800000"/>
                                  <a:tailEnd type="triangle"/>
                                </a:ln>
                                <a:effectLst/>
                              </wps:spPr>
                              <wps:bodyPr/>
                            </wps:wsp>
                            <wps:wsp>
                              <wps:cNvPr id="1268" name="Conector fuera de página 1268"/>
                              <wps:cNvSpPr/>
                              <wps:spPr>
                                <a:xfrm>
                                  <a:off x="1787939" y="6302096"/>
                                  <a:ext cx="321013" cy="341490"/>
                                </a:xfrm>
                                <a:prstGeom prst="flowChartOffpageConnec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L</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269" name="Conector recto de flecha 1269"/>
                              <wps:cNvCnPr/>
                              <wps:spPr>
                                <a:xfrm>
                                  <a:off x="370923" y="2587562"/>
                                  <a:ext cx="2072" cy="593406"/>
                                </a:xfrm>
                                <a:prstGeom prst="straightConnector1">
                                  <a:avLst/>
                                </a:prstGeom>
                                <a:noFill/>
                                <a:ln w="6350" cap="flat" cmpd="sng" algn="ctr">
                                  <a:solidFill>
                                    <a:sysClr val="windowText" lastClr="000000"/>
                                  </a:solidFill>
                                  <a:prstDash val="solid"/>
                                  <a:miter lim="800000"/>
                                  <a:tailEnd type="triangle"/>
                                </a:ln>
                                <a:effectLst/>
                              </wps:spPr>
                              <wps:bodyPr/>
                            </wps:wsp>
                            <wps:wsp>
                              <wps:cNvPr id="1275" name="Conector fuera de página 1275"/>
                              <wps:cNvSpPr/>
                              <wps:spPr>
                                <a:xfrm>
                                  <a:off x="2556262" y="1527264"/>
                                  <a:ext cx="321013" cy="341490"/>
                                </a:xfrm>
                                <a:prstGeom prst="flowChartOffpageConnec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M</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276" name="Proceso 1276"/>
                              <wps:cNvSpPr/>
                              <wps:spPr>
                                <a:xfrm>
                                  <a:off x="809732" y="4465043"/>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50</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277" name="Proceso 1277"/>
                              <wps:cNvSpPr/>
                              <wps:spPr>
                                <a:xfrm>
                                  <a:off x="48995" y="5087618"/>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51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278" name="Conector recto de flecha 23"/>
                              <wps:cNvCnPr/>
                              <wps:spPr>
                                <a:xfrm rot="5400000">
                                  <a:off x="1420733" y="4101412"/>
                                  <a:ext cx="580603" cy="506604"/>
                                </a:xfrm>
                                <a:prstGeom prst="bentConnector2">
                                  <a:avLst/>
                                </a:prstGeom>
                                <a:noFill/>
                                <a:ln w="6350" cap="flat" cmpd="sng" algn="ctr">
                                  <a:solidFill>
                                    <a:sysClr val="windowText" lastClr="000000"/>
                                  </a:solidFill>
                                  <a:prstDash val="solid"/>
                                  <a:miter lim="800000"/>
                                  <a:tailEnd type="triangle"/>
                                </a:ln>
                                <a:effectLst/>
                              </wps:spPr>
                              <wps:bodyPr/>
                            </wps:wsp>
                            <wps:wsp>
                              <wps:cNvPr id="1279" name="Conector recto de flecha 23"/>
                              <wps:cNvCnPr/>
                              <wps:spPr>
                                <a:xfrm rot="5400000">
                                  <a:off x="694063" y="4827921"/>
                                  <a:ext cx="442603" cy="436737"/>
                                </a:xfrm>
                                <a:prstGeom prst="bentConnector2">
                                  <a:avLst/>
                                </a:prstGeom>
                                <a:noFill/>
                                <a:ln w="6350" cap="flat" cmpd="sng" algn="ctr">
                                  <a:solidFill>
                                    <a:sysClr val="windowText" lastClr="000000"/>
                                  </a:solidFill>
                                  <a:prstDash val="solid"/>
                                  <a:miter lim="800000"/>
                                  <a:tailEnd type="triangle"/>
                                </a:ln>
                                <a:effectLst/>
                              </wps:spPr>
                              <wps:bodyPr/>
                            </wps:wsp>
                            <wps:wsp>
                              <wps:cNvPr id="1616" name="Conector recto de flecha 23"/>
                              <wps:cNvCnPr/>
                              <wps:spPr>
                                <a:xfrm rot="16200000" flipH="1">
                                  <a:off x="871727" y="4948830"/>
                                  <a:ext cx="257772" cy="1255237"/>
                                </a:xfrm>
                                <a:prstGeom prst="bentConnector2">
                                  <a:avLst/>
                                </a:prstGeom>
                                <a:noFill/>
                                <a:ln w="6350" cap="flat" cmpd="sng" algn="ctr">
                                  <a:solidFill>
                                    <a:sysClr val="windowText" lastClr="000000"/>
                                  </a:solidFill>
                                  <a:prstDash val="solid"/>
                                  <a:miter lim="800000"/>
                                  <a:tailEnd type="triangle"/>
                                </a:ln>
                                <a:effectLst/>
                              </wps:spPr>
                              <wps:bodyPr/>
                            </wps:wsp>
                          </wpc:wpc>
                        </a:graphicData>
                      </a:graphic>
                      <wp14:sizeRelH relativeFrom="margin">
                        <wp14:pctWidth>0</wp14:pctWidth>
                      </wp14:sizeRelH>
                      <wp14:sizeRelV relativeFrom="margin">
                        <wp14:pctHeight>0</wp14:pctHeight>
                      </wp14:sizeRelV>
                    </wp:anchor>
                  </w:drawing>
                </mc:Choice>
                <mc:Fallback>
                  <w:pict>
                    <v:group w14:anchorId="71189B9E" id="Lienzo 3552" o:spid="_x0000_s1972" editas="canvas" style="position:absolute;left:0;text-align:left;margin-left:-8.05pt;margin-top:3.55pt;width:375.3pt;height:530.8pt;z-index:253916160;mso-position-horizontal-relative:text;mso-position-vertical-relative:text;mso-width-relative:margin;mso-height-relative:margin" coordsize="47663,6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">
                      <v:shape id="_x0000_s1973" type="#_x0000_t75" style="position:absolute;width:47663;height:67411;visibility:visible;mso-wrap-style:square">
                        <v:fill o:detectmouseclick="t"/>
                        <v:path o:connecttype="none"/>
                      </v:shape>
                      <v:shape id="Proceso 1253" o:spid="_x0000_s1974" type="#_x0000_t109" style="position:absolute;left:8268;top:7393;width:6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46</w:t>
                              </w:r>
                            </w:p>
                          </w:txbxContent>
                        </v:textbox>
                      </v:shape>
                      <v:shape id="Proceso 1254" o:spid="_x0000_s1975" type="#_x0000_t109" style="position:absolute;left:469;top:22276;width:648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47</w:t>
                              </w:r>
                            </w:p>
                          </w:txbxContent>
                        </v:textbox>
                      </v:shape>
                      <v:shape id="Proceso 1255" o:spid="_x0000_s1976" type="#_x0000_t109" style="position:absolute;left:489;top:31809;width:6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48</w:t>
                              </w:r>
                            </w:p>
                          </w:txbxContent>
                        </v:textbox>
                      </v:shape>
                      <v:shape id="Conector recto de flecha 1256" o:spid="_x0000_s1977" type="#_x0000_t32" style="position:absolute;left:11506;top:3789;width:2;height:3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" strokecolor="windowText" strokeweight=".5pt">
                        <v:stroke endarrow="block" joinstyle="miter"/>
                      </v:shape>
                      <v:shape id="Conector recto de flecha 23" o:spid="_x0000_s1978" type="#_x0000_t33" style="position:absolute;left:6624;top:19197;width:5203;height:455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" strokecolor="windowText" strokeweight=".5pt">
                        <v:stroke endarrow="block"/>
                      </v:shape>
                      <v:shape id="Conector recto de flecha 23" o:spid="_x0000_s1979" type="#_x0000_t33" style="position:absolute;left:8348;top:30790;width:3435;height:1267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" strokecolor="windowText" strokeweight=".5pt">
                        <v:stroke endarrow="block"/>
                      </v:shape>
                      <v:shape id="Proceso 1259" o:spid="_x0000_s1980" type="#_x0000_t109" style="position:absolute;left:16282;top:55253;width:6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52</w:t>
                              </w:r>
                            </w:p>
                          </w:txbxContent>
                        </v:textbox>
                      </v:shape>
                      <v:shape id="Proceso 1260" o:spid="_x0000_s1981" type="#_x0000_t109" style="position:absolute;left:16403;top:37044;width:6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49</w:t>
                              </w:r>
                            </w:p>
                          </w:txbxContent>
                        </v:textbox>
                      </v:shape>
                      <v:shape id="Conector fuera de página 1261" o:spid="_x0000_s1982" type="#_x0000_t177" style="position:absolute;left:9901;top:374;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K</w:t>
                              </w:r>
                            </w:p>
                          </w:txbxContent>
                        </v:textbox>
                      </v:shape>
                      <v:shape id="Conector recto de flecha 1262" o:spid="_x0000_s1983" type="#_x0000_t32" style="position:absolute;left:19522;top:58853;width:59;height:4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" strokecolor="windowText" strokeweight=".5pt">
                        <v:stroke endarrow="block" joinstyle="miter"/>
                      </v:shape>
                      <v:shape id="Decisión 1263" o:spid="_x0000_s1984" type="#_x0000_t110" style="position:absolute;left:8097;top:15272;width:680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" filled="f" strokecolor="windowText" strokeweight=".5pt">
                        <v:textbox inset="1mm,1mm,1mm,1mm">
                          <w:txbxContent>
                            <w:p w:rsidR="009C6E0D" w:rsidRPr="00FD7763" w:rsidRDefault="009C6E0D" w:rsidP="00747AA2">
                              <w:pPr>
                                <w:jc w:val="center"/>
                                <w:rPr>
                                  <w:rFonts w:ascii="Arial" w:hAnsi="Arial" w:cs="Arial"/>
                                  <w:color w:val="000000"/>
                                  <w:sz w:val="20"/>
                                </w:rPr>
                              </w:pPr>
                            </w:p>
                          </w:txbxContent>
                        </v:textbox>
                      </v:shape>
                      <v:shape id="Proceso 1264" o:spid="_x0000_s1985" type="#_x0000_t109" style="position:absolute;left:9281;top:18093;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" filled="f" stroked="f"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Si</w:t>
                              </w:r>
                            </w:p>
                          </w:txbxContent>
                        </v:textbox>
                      </v:shape>
                      <v:shape id="Proceso 1265" o:spid="_x0000_s1986" type="#_x0000_t109" style="position:absolute;left:11662;top:13716;width:5820;height:2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" filled="f" stroked="f" strokeweight=".5pt">
                        <v:textbox inset="1mm,1mm,1mm,1mm">
                          <w:txbxContent>
                            <w:p w:rsidR="009C6E0D" w:rsidRDefault="009C6E0D" w:rsidP="00747AA2">
                              <w:pPr>
                                <w:jc w:val="center"/>
                              </w:pPr>
                              <w:r w:rsidRPr="00FD7763">
                                <w:rPr>
                                  <w:rFonts w:ascii="Arial" w:hAnsi="Arial" w:cs="Arial"/>
                                  <w:color w:val="000000"/>
                                  <w:sz w:val="20"/>
                                </w:rPr>
                                <w:t>No</w:t>
                              </w:r>
                            </w:p>
                          </w:txbxContent>
                        </v:textbox>
                      </v:shape>
                      <v:shape id="Conector recto de flecha 1266" o:spid="_x0000_s1987" type="#_x0000_t32" style="position:absolute;left:11502;top:10993;width:6;height:42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" strokecolor="windowText" strokeweight=".5pt">
                        <v:stroke endarrow="block" joinstyle="miter"/>
                      </v:shape>
                      <v:shape id="Conector recto de flecha 1267" o:spid="_x0000_s1988" type="#_x0000_t32" style="position:absolute;left:14906;top:16980;width:10656;height: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" strokecolor="windowText" strokeweight=".5pt">
                        <v:stroke endarrow="block" joinstyle="miter"/>
                      </v:shape>
                      <v:shape id="Conector fuera de página 1268" o:spid="_x0000_s1989" type="#_x0000_t177" style="position:absolute;left:17879;top:63020;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L</w:t>
                              </w:r>
                            </w:p>
                          </w:txbxContent>
                        </v:textbox>
                      </v:shape>
                      <v:shape id="Conector recto de flecha 1269" o:spid="_x0000_s1990" type="#_x0000_t32" style="position:absolute;left:3709;top:25875;width:20;height:5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" strokecolor="windowText" strokeweight=".5pt">
                        <v:stroke endarrow="block" joinstyle="miter"/>
                      </v:shape>
                      <v:shape id="Conector fuera de página 1275" o:spid="_x0000_s1991" type="#_x0000_t177" style="position:absolute;left:25562;top:15272;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M</w:t>
                              </w:r>
                            </w:p>
                          </w:txbxContent>
                        </v:textbox>
                      </v:shape>
                      <v:shape id="Proceso 1276" o:spid="_x0000_s1992" type="#_x0000_t109" style="position:absolute;left:8097;top:44650;width:648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50</w:t>
                              </w:r>
                            </w:p>
                          </w:txbxContent>
                        </v:textbox>
                      </v:shape>
                      <v:shape id="Proceso 1277" o:spid="_x0000_s1993" type="#_x0000_t109" style="position:absolute;left:489;top:50876;width:648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51</w:t>
                              </w:r>
                            </w:p>
                          </w:txbxContent>
                        </v:textbox>
                      </v:shape>
                      <v:shape id="Conector recto de flecha 23" o:spid="_x0000_s1994" type="#_x0000_t33" style="position:absolute;left:14207;top:41014;width:5806;height:506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" strokecolor="windowText" strokeweight=".5pt">
                        <v:stroke endarrow="block"/>
                      </v:shape>
                      <v:shape id="Conector recto de flecha 23" o:spid="_x0000_s1995" type="#_x0000_t33" style="position:absolute;left:6940;top:48278;width:4426;height:43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" strokecolor="windowText" strokeweight=".5pt">
                        <v:stroke endarrow="block"/>
                      </v:shape>
                      <v:shape id="Conector recto de flecha 23" o:spid="_x0000_s1996" type="#_x0000_t33" style="position:absolute;left:8717;top:49487;width:2578;height:1255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" strokecolor="windowText" strokeweight=".5pt">
                        <v:stroke endarrow="block"/>
                      </v:shape>
                    </v:group>
                  </w:pict>
                </mc:Fallback>
              </mc:AlternateContent>
            </w: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vAlign w:val="center"/>
          </w:tcPr>
          <w:p w:rsidR="008C1633" w:rsidRPr="00567E9F" w:rsidRDefault="008C1633" w:rsidP="00567E9F">
            <w:pPr>
              <w:ind w:left="302" w:hanging="302"/>
              <w:jc w:val="both"/>
              <w:rPr>
                <w:rFonts w:ascii="Arial" w:hAnsi="Arial" w:cs="Arial"/>
                <w:bCs/>
                <w:snapToGrid w:val="0"/>
                <w:sz w:val="18"/>
                <w:szCs w:val="18"/>
              </w:rPr>
            </w:pPr>
          </w:p>
          <w:p w:rsidR="008C1633" w:rsidRDefault="008C1633" w:rsidP="00567E9F">
            <w:pPr>
              <w:ind w:left="302" w:hanging="302"/>
              <w:jc w:val="both"/>
              <w:rPr>
                <w:rFonts w:ascii="Arial" w:hAnsi="Arial" w:cs="Arial"/>
                <w:bCs/>
                <w:snapToGrid w:val="0"/>
                <w:sz w:val="18"/>
                <w:szCs w:val="18"/>
              </w:rPr>
            </w:pPr>
          </w:p>
          <w:p w:rsidR="00567E9F" w:rsidRDefault="00567E9F" w:rsidP="00567E9F">
            <w:pPr>
              <w:ind w:left="302" w:hanging="302"/>
              <w:jc w:val="both"/>
              <w:rPr>
                <w:rFonts w:ascii="Arial" w:hAnsi="Arial" w:cs="Arial"/>
                <w:bCs/>
                <w:snapToGrid w:val="0"/>
                <w:sz w:val="18"/>
                <w:szCs w:val="18"/>
              </w:rPr>
            </w:pPr>
          </w:p>
          <w:p w:rsidR="00567E9F" w:rsidRPr="00567E9F" w:rsidRDefault="00567E9F" w:rsidP="00567E9F">
            <w:pPr>
              <w:ind w:left="302" w:hanging="302"/>
              <w:jc w:val="both"/>
              <w:rPr>
                <w:rFonts w:ascii="Arial" w:hAnsi="Arial" w:cs="Arial"/>
                <w:bCs/>
                <w:snapToGrid w:val="0"/>
                <w:sz w:val="18"/>
                <w:szCs w:val="18"/>
              </w:rPr>
            </w:pPr>
          </w:p>
          <w:p w:rsidR="00747AA2" w:rsidRDefault="00747AA2" w:rsidP="00567E9F">
            <w:pPr>
              <w:numPr>
                <w:ilvl w:val="0"/>
                <w:numId w:val="39"/>
              </w:numPr>
              <w:ind w:left="302" w:hanging="302"/>
              <w:jc w:val="both"/>
              <w:rPr>
                <w:rFonts w:ascii="Arial" w:hAnsi="Arial" w:cs="Arial"/>
                <w:bCs/>
                <w:snapToGrid w:val="0"/>
                <w:sz w:val="18"/>
                <w:szCs w:val="18"/>
              </w:rPr>
            </w:pPr>
            <w:r w:rsidRPr="00567E9F">
              <w:rPr>
                <w:rFonts w:ascii="Arial" w:hAnsi="Arial" w:cs="Arial"/>
                <w:bCs/>
                <w:snapToGrid w:val="0"/>
                <w:sz w:val="18"/>
                <w:szCs w:val="18"/>
              </w:rPr>
              <w:t>Revisa, aprueba y remite solicitud de habilitación a la Dirección del Centro de Capacitación.</w:t>
            </w:r>
          </w:p>
          <w:p w:rsidR="00567E9F" w:rsidRPr="00567E9F" w:rsidRDefault="00567E9F" w:rsidP="00567E9F">
            <w:pPr>
              <w:ind w:left="302"/>
              <w:jc w:val="both"/>
              <w:rPr>
                <w:rFonts w:ascii="Arial" w:hAnsi="Arial" w:cs="Arial"/>
                <w:bCs/>
                <w:snapToGrid w:val="0"/>
                <w:sz w:val="18"/>
                <w:szCs w:val="18"/>
              </w:rPr>
            </w:pPr>
          </w:p>
          <w:p w:rsidR="00747AA2" w:rsidRPr="00567E9F" w:rsidRDefault="00747AA2" w:rsidP="00567E9F">
            <w:pPr>
              <w:ind w:left="302"/>
              <w:jc w:val="both"/>
              <w:rPr>
                <w:rFonts w:ascii="Arial" w:hAnsi="Arial" w:cs="Arial"/>
                <w:bCs/>
                <w:snapToGrid w:val="0"/>
                <w:sz w:val="18"/>
                <w:szCs w:val="18"/>
              </w:rPr>
            </w:pPr>
            <w:r w:rsidRPr="00567E9F">
              <w:rPr>
                <w:rFonts w:ascii="Arial" w:hAnsi="Arial" w:cs="Arial"/>
                <w:bCs/>
                <w:snapToGrid w:val="0"/>
                <w:sz w:val="18"/>
                <w:szCs w:val="18"/>
              </w:rPr>
              <w:t>¿Aprueba la solicitud?</w:t>
            </w:r>
          </w:p>
          <w:p w:rsidR="00747AA2" w:rsidRPr="00567E9F" w:rsidRDefault="00747AA2" w:rsidP="00567E9F">
            <w:pPr>
              <w:ind w:left="302"/>
              <w:jc w:val="both"/>
              <w:rPr>
                <w:rFonts w:ascii="Arial" w:hAnsi="Arial" w:cs="Arial"/>
                <w:bCs/>
                <w:snapToGrid w:val="0"/>
                <w:sz w:val="18"/>
                <w:szCs w:val="18"/>
              </w:rPr>
            </w:pPr>
            <w:r w:rsidRPr="00567E9F">
              <w:rPr>
                <w:rFonts w:ascii="Arial" w:hAnsi="Arial" w:cs="Arial"/>
                <w:b/>
                <w:bCs/>
                <w:snapToGrid w:val="0"/>
                <w:sz w:val="18"/>
                <w:szCs w:val="18"/>
              </w:rPr>
              <w:t>Sí.</w:t>
            </w:r>
            <w:r w:rsidRPr="00567E9F">
              <w:rPr>
                <w:rFonts w:ascii="Arial" w:hAnsi="Arial" w:cs="Arial"/>
                <w:bCs/>
                <w:snapToGrid w:val="0"/>
                <w:sz w:val="18"/>
                <w:szCs w:val="18"/>
              </w:rPr>
              <w:t xml:space="preserve"> Continúa en la actividad 47.</w:t>
            </w:r>
          </w:p>
          <w:p w:rsidR="00747AA2" w:rsidRPr="00567E9F" w:rsidRDefault="00747AA2" w:rsidP="00567E9F">
            <w:pPr>
              <w:ind w:left="302"/>
              <w:jc w:val="both"/>
              <w:rPr>
                <w:rFonts w:ascii="Arial" w:hAnsi="Arial" w:cs="Arial"/>
                <w:bCs/>
                <w:snapToGrid w:val="0"/>
                <w:sz w:val="18"/>
                <w:szCs w:val="18"/>
              </w:rPr>
            </w:pPr>
            <w:r w:rsidRPr="00567E9F">
              <w:rPr>
                <w:rFonts w:ascii="Arial" w:hAnsi="Arial" w:cs="Arial"/>
                <w:b/>
                <w:bCs/>
                <w:snapToGrid w:val="0"/>
                <w:sz w:val="18"/>
                <w:szCs w:val="18"/>
              </w:rPr>
              <w:t>No.</w:t>
            </w:r>
            <w:r w:rsidRPr="00567E9F">
              <w:rPr>
                <w:rFonts w:ascii="Arial" w:hAnsi="Arial" w:cs="Arial"/>
                <w:bCs/>
                <w:snapToGrid w:val="0"/>
                <w:sz w:val="18"/>
                <w:szCs w:val="18"/>
              </w:rPr>
              <w:t xml:space="preserve"> Continúa en la actividad 44.</w:t>
            </w:r>
          </w:p>
          <w:p w:rsidR="00747AA2" w:rsidRPr="00567E9F" w:rsidRDefault="00747AA2" w:rsidP="00567E9F">
            <w:pPr>
              <w:ind w:left="302" w:hanging="302"/>
              <w:jc w:val="both"/>
              <w:rPr>
                <w:rFonts w:ascii="Arial" w:hAnsi="Arial" w:cs="Arial"/>
                <w:bCs/>
                <w:snapToGrid w:val="0"/>
                <w:sz w:val="18"/>
                <w:szCs w:val="18"/>
              </w:rPr>
            </w:pP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vAlign w:val="center"/>
          </w:tcPr>
          <w:p w:rsidR="00747AA2" w:rsidRPr="00567E9F" w:rsidRDefault="00747AA2" w:rsidP="00567E9F">
            <w:pPr>
              <w:numPr>
                <w:ilvl w:val="0"/>
                <w:numId w:val="39"/>
              </w:numPr>
              <w:ind w:left="302" w:hanging="302"/>
              <w:jc w:val="both"/>
              <w:rPr>
                <w:rFonts w:ascii="Arial" w:hAnsi="Arial" w:cs="Arial"/>
                <w:bCs/>
                <w:snapToGrid w:val="0"/>
                <w:sz w:val="18"/>
                <w:szCs w:val="18"/>
              </w:rPr>
            </w:pPr>
            <w:r w:rsidRPr="00567E9F">
              <w:rPr>
                <w:rFonts w:ascii="Arial" w:hAnsi="Arial" w:cs="Arial"/>
                <w:bCs/>
                <w:snapToGrid w:val="0"/>
                <w:sz w:val="18"/>
                <w:szCs w:val="18"/>
              </w:rPr>
              <w:t>Revisa y autoriza la solicitud de habilitación.</w:t>
            </w:r>
          </w:p>
          <w:p w:rsidR="008C1633" w:rsidRPr="00567E9F" w:rsidRDefault="008C1633" w:rsidP="00567E9F">
            <w:pPr>
              <w:ind w:left="302" w:hanging="302"/>
              <w:jc w:val="both"/>
              <w:rPr>
                <w:rFonts w:ascii="Arial" w:hAnsi="Arial" w:cs="Arial"/>
                <w:bCs/>
                <w:snapToGrid w:val="0"/>
                <w:sz w:val="18"/>
                <w:szCs w:val="18"/>
              </w:rPr>
            </w:pPr>
          </w:p>
          <w:p w:rsidR="00747AA2" w:rsidRPr="00567E9F" w:rsidRDefault="00747AA2" w:rsidP="00567E9F">
            <w:pPr>
              <w:numPr>
                <w:ilvl w:val="0"/>
                <w:numId w:val="39"/>
              </w:numPr>
              <w:ind w:left="302" w:hanging="302"/>
              <w:jc w:val="both"/>
              <w:rPr>
                <w:rFonts w:ascii="Arial" w:hAnsi="Arial" w:cs="Arial"/>
                <w:bCs/>
                <w:snapToGrid w:val="0"/>
                <w:sz w:val="18"/>
                <w:szCs w:val="18"/>
              </w:rPr>
            </w:pPr>
            <w:r w:rsidRPr="00567E9F">
              <w:rPr>
                <w:rFonts w:ascii="Arial" w:hAnsi="Arial" w:cs="Arial"/>
                <w:bCs/>
                <w:snapToGrid w:val="0"/>
                <w:sz w:val="18"/>
                <w:szCs w:val="18"/>
              </w:rPr>
              <w:t>Solicita a la Unidad de Capacitación y a la Dirección de Capacitación Interna, incluya al funcionario solicitante en la lista de habilitados.</w:t>
            </w:r>
          </w:p>
          <w:p w:rsidR="008C1633" w:rsidRPr="00567E9F" w:rsidRDefault="008C1633" w:rsidP="00567E9F">
            <w:pPr>
              <w:ind w:left="302" w:hanging="302"/>
              <w:jc w:val="both"/>
              <w:rPr>
                <w:rFonts w:ascii="Arial" w:hAnsi="Arial" w:cs="Arial"/>
                <w:bCs/>
                <w:snapToGrid w:val="0"/>
                <w:sz w:val="18"/>
                <w:szCs w:val="18"/>
              </w:rPr>
            </w:pP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vAlign w:val="center"/>
          </w:tcPr>
          <w:p w:rsidR="00747AA2" w:rsidRPr="00567E9F" w:rsidRDefault="00747AA2" w:rsidP="00567E9F">
            <w:pPr>
              <w:numPr>
                <w:ilvl w:val="0"/>
                <w:numId w:val="39"/>
              </w:numPr>
              <w:ind w:left="302" w:hanging="302"/>
              <w:jc w:val="both"/>
              <w:rPr>
                <w:rFonts w:ascii="Arial" w:hAnsi="Arial" w:cs="Arial"/>
                <w:bCs/>
                <w:snapToGrid w:val="0"/>
                <w:sz w:val="18"/>
                <w:szCs w:val="18"/>
              </w:rPr>
            </w:pPr>
            <w:r w:rsidRPr="00567E9F">
              <w:rPr>
                <w:rFonts w:ascii="Arial" w:hAnsi="Arial" w:cs="Arial"/>
                <w:bCs/>
                <w:snapToGrid w:val="0"/>
                <w:sz w:val="18"/>
                <w:szCs w:val="18"/>
              </w:rPr>
              <w:t>Elabora lista de habilitados incorporando el nombre del servidor público solicitante, y envía a la Unidad de Capacitación.</w:t>
            </w:r>
          </w:p>
          <w:p w:rsidR="00747AA2" w:rsidRPr="00567E9F" w:rsidRDefault="00747AA2" w:rsidP="00567E9F">
            <w:pPr>
              <w:ind w:left="302" w:hanging="302"/>
              <w:jc w:val="both"/>
              <w:rPr>
                <w:rFonts w:ascii="Arial" w:hAnsi="Arial" w:cs="Arial"/>
                <w:bCs/>
                <w:snapToGrid w:val="0"/>
                <w:sz w:val="18"/>
                <w:szCs w:val="18"/>
              </w:rPr>
            </w:pP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vAlign w:val="center"/>
          </w:tcPr>
          <w:p w:rsidR="00747AA2" w:rsidRPr="00567E9F" w:rsidRDefault="00747AA2" w:rsidP="00567E9F">
            <w:pPr>
              <w:numPr>
                <w:ilvl w:val="0"/>
                <w:numId w:val="39"/>
              </w:numPr>
              <w:ind w:left="302" w:hanging="302"/>
              <w:jc w:val="both"/>
              <w:rPr>
                <w:rFonts w:ascii="Arial" w:hAnsi="Arial" w:cs="Arial"/>
                <w:bCs/>
                <w:snapToGrid w:val="0"/>
                <w:sz w:val="18"/>
                <w:szCs w:val="18"/>
              </w:rPr>
            </w:pPr>
            <w:r w:rsidRPr="00567E9F">
              <w:rPr>
                <w:rFonts w:ascii="Arial" w:hAnsi="Arial" w:cs="Arial"/>
                <w:bCs/>
                <w:snapToGrid w:val="0"/>
                <w:sz w:val="18"/>
                <w:szCs w:val="18"/>
              </w:rPr>
              <w:t>Revisa, valida y envía la lista de habilitados a la Dirección del Centro para su aprobación y firma.</w:t>
            </w:r>
          </w:p>
          <w:p w:rsidR="00747AA2" w:rsidRPr="00567E9F" w:rsidRDefault="00747AA2" w:rsidP="00567E9F">
            <w:pPr>
              <w:ind w:left="302" w:hanging="302"/>
              <w:jc w:val="both"/>
              <w:rPr>
                <w:rFonts w:ascii="Arial" w:hAnsi="Arial" w:cs="Arial"/>
                <w:bCs/>
                <w:snapToGrid w:val="0"/>
                <w:sz w:val="18"/>
                <w:szCs w:val="18"/>
              </w:rPr>
            </w:pP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vAlign w:val="center"/>
          </w:tcPr>
          <w:p w:rsidR="00747AA2" w:rsidRPr="00567E9F" w:rsidRDefault="00747AA2" w:rsidP="00567E9F">
            <w:pPr>
              <w:numPr>
                <w:ilvl w:val="0"/>
                <w:numId w:val="39"/>
              </w:numPr>
              <w:ind w:left="302" w:hanging="302"/>
              <w:jc w:val="both"/>
              <w:rPr>
                <w:rFonts w:ascii="Arial" w:hAnsi="Arial" w:cs="Arial"/>
                <w:bCs/>
                <w:snapToGrid w:val="0"/>
                <w:sz w:val="18"/>
                <w:szCs w:val="18"/>
              </w:rPr>
            </w:pPr>
            <w:r w:rsidRPr="00567E9F">
              <w:rPr>
                <w:rFonts w:ascii="Arial" w:hAnsi="Arial" w:cs="Arial"/>
                <w:bCs/>
                <w:snapToGrid w:val="0"/>
                <w:sz w:val="18"/>
                <w:szCs w:val="18"/>
              </w:rPr>
              <w:t>Aprueba, firma y solicita a la Dirección de Capacitación Interna publique la lista de habilitados.</w:t>
            </w:r>
          </w:p>
          <w:p w:rsidR="00747AA2" w:rsidRPr="00567E9F" w:rsidRDefault="00747AA2" w:rsidP="00567E9F">
            <w:pPr>
              <w:ind w:left="302" w:hanging="302"/>
              <w:jc w:val="both"/>
              <w:rPr>
                <w:rFonts w:ascii="Arial" w:hAnsi="Arial" w:cs="Arial"/>
                <w:bCs/>
                <w:snapToGrid w:val="0"/>
                <w:sz w:val="18"/>
                <w:szCs w:val="18"/>
              </w:rPr>
            </w:pP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747AA2" w:rsidP="001E2444">
            <w:pPr>
              <w:ind w:left="-79"/>
              <w:jc w:val="both"/>
              <w:rPr>
                <w:rFonts w:ascii="Arial" w:hAnsi="Arial" w:cs="Arial"/>
                <w:bCs/>
                <w:snapToGrid w:val="0"/>
                <w:sz w:val="20"/>
                <w:szCs w:val="20"/>
              </w:rPr>
            </w:pP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vAlign w:val="center"/>
          </w:tcPr>
          <w:p w:rsidR="00747AA2" w:rsidRPr="00567E9F" w:rsidRDefault="00747AA2" w:rsidP="00567E9F">
            <w:pPr>
              <w:numPr>
                <w:ilvl w:val="0"/>
                <w:numId w:val="39"/>
              </w:numPr>
              <w:ind w:left="302" w:hanging="302"/>
              <w:jc w:val="both"/>
              <w:rPr>
                <w:rFonts w:ascii="Arial" w:hAnsi="Arial" w:cs="Arial"/>
                <w:bCs/>
                <w:snapToGrid w:val="0"/>
                <w:sz w:val="18"/>
                <w:szCs w:val="18"/>
              </w:rPr>
            </w:pPr>
            <w:r w:rsidRPr="00567E9F">
              <w:rPr>
                <w:rFonts w:ascii="Arial" w:hAnsi="Arial" w:cs="Arial"/>
                <w:bCs/>
                <w:snapToGrid w:val="0"/>
                <w:sz w:val="18"/>
                <w:szCs w:val="18"/>
              </w:rPr>
              <w:t>Solicita a la Dirección de Divulgación la publicación de la lista de habilitados.</w:t>
            </w:r>
          </w:p>
          <w:p w:rsidR="008C1633" w:rsidRPr="00567E9F" w:rsidRDefault="008C1633" w:rsidP="00567E9F">
            <w:pPr>
              <w:ind w:left="302" w:hanging="302"/>
              <w:jc w:val="both"/>
              <w:rPr>
                <w:rFonts w:ascii="Arial" w:hAnsi="Arial" w:cs="Arial"/>
                <w:bCs/>
                <w:snapToGrid w:val="0"/>
                <w:sz w:val="18"/>
                <w:szCs w:val="18"/>
              </w:rPr>
            </w:pPr>
          </w:p>
        </w:tc>
      </w:tr>
      <w:tr w:rsidR="00747AA2" w:rsidRPr="00437A93" w:rsidTr="00747AA2">
        <w:tc>
          <w:tcPr>
            <w:tcW w:w="554"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lang w:eastAsia="es-MX"/>
              </w:rPr>
            </w:pPr>
            <w:r w:rsidRPr="00437A93">
              <w:rPr>
                <w:rFonts w:ascii="Arial" w:hAnsi="Arial" w:cs="Arial"/>
                <w:b/>
                <w:color w:val="000000"/>
                <w:sz w:val="18"/>
                <w:szCs w:val="18"/>
                <w:lang w:eastAsia="es-MX"/>
              </w:rPr>
              <w:lastRenderedPageBreak/>
              <w:t>Dirección del Centro</w:t>
            </w:r>
          </w:p>
        </w:tc>
        <w:tc>
          <w:tcPr>
            <w:tcW w:w="671"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rPr>
            </w:pPr>
            <w:r w:rsidRPr="00437A93">
              <w:rPr>
                <w:rFonts w:ascii="Arial" w:hAnsi="Arial" w:cs="Arial"/>
                <w:b/>
                <w:color w:val="000000"/>
                <w:sz w:val="18"/>
                <w:szCs w:val="18"/>
              </w:rPr>
              <w:t>Unidad de Capacitación</w:t>
            </w:r>
          </w:p>
        </w:tc>
        <w:tc>
          <w:tcPr>
            <w:tcW w:w="671"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rPr>
            </w:pPr>
            <w:r w:rsidRPr="00437A93">
              <w:rPr>
                <w:rFonts w:ascii="Arial" w:hAnsi="Arial" w:cs="Arial"/>
                <w:b/>
                <w:color w:val="000000"/>
                <w:sz w:val="18"/>
                <w:szCs w:val="18"/>
              </w:rPr>
              <w:t>Dirección de Capacitación Interna</w:t>
            </w:r>
          </w:p>
        </w:tc>
        <w:tc>
          <w:tcPr>
            <w:tcW w:w="636"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rPr>
            </w:pPr>
            <w:r w:rsidRPr="00437A93">
              <w:rPr>
                <w:rFonts w:ascii="Arial" w:hAnsi="Arial" w:cs="Arial"/>
                <w:b/>
                <w:color w:val="000000"/>
                <w:sz w:val="18"/>
                <w:szCs w:val="18"/>
              </w:rPr>
              <w:t>Dirección Tecnologías Educativas</w:t>
            </w:r>
          </w:p>
        </w:tc>
        <w:tc>
          <w:tcPr>
            <w:tcW w:w="621"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rPr>
            </w:pPr>
            <w:r w:rsidRPr="00437A93">
              <w:rPr>
                <w:rFonts w:ascii="Arial" w:hAnsi="Arial" w:cs="Arial"/>
                <w:b/>
                <w:color w:val="000000"/>
                <w:sz w:val="18"/>
                <w:szCs w:val="18"/>
              </w:rPr>
              <w:t>Dirección de Divulgación</w:t>
            </w:r>
          </w:p>
        </w:tc>
        <w:tc>
          <w:tcPr>
            <w:tcW w:w="694"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color w:val="000000"/>
                <w:sz w:val="18"/>
                <w:szCs w:val="18"/>
              </w:rPr>
            </w:pPr>
            <w:r w:rsidRPr="00437A93">
              <w:rPr>
                <w:rFonts w:ascii="Arial" w:hAnsi="Arial" w:cs="Arial"/>
                <w:b/>
                <w:color w:val="000000"/>
                <w:sz w:val="18"/>
                <w:szCs w:val="18"/>
              </w:rPr>
              <w:t>Servidores públicos</w:t>
            </w:r>
          </w:p>
        </w:tc>
        <w:tc>
          <w:tcPr>
            <w:tcW w:w="1151" w:type="pct"/>
            <w:tcBorders>
              <w:top w:val="single" w:sz="4" w:space="0" w:color="auto"/>
              <w:bottom w:val="single" w:sz="4" w:space="0" w:color="auto"/>
            </w:tcBorders>
            <w:vAlign w:val="center"/>
          </w:tcPr>
          <w:p w:rsidR="00747AA2" w:rsidRPr="00437A93" w:rsidRDefault="00747AA2" w:rsidP="00747AA2">
            <w:pPr>
              <w:jc w:val="center"/>
              <w:rPr>
                <w:rFonts w:ascii="Arial" w:hAnsi="Arial" w:cs="Arial"/>
                <w:b/>
                <w:bCs/>
                <w:snapToGrid w:val="0"/>
                <w:sz w:val="20"/>
                <w:szCs w:val="20"/>
              </w:rPr>
            </w:pPr>
            <w:r w:rsidRPr="00437A93">
              <w:rPr>
                <w:rFonts w:ascii="Arial" w:hAnsi="Arial" w:cs="Arial"/>
                <w:b/>
                <w:bCs/>
                <w:snapToGrid w:val="0"/>
                <w:sz w:val="20"/>
                <w:szCs w:val="20"/>
              </w:rPr>
              <w:t>Actividades</w:t>
            </w:r>
          </w:p>
        </w:tc>
      </w:tr>
      <w:tr w:rsidR="00747AA2" w:rsidRPr="00437A93" w:rsidTr="00747AA2">
        <w:tc>
          <w:tcPr>
            <w:tcW w:w="554"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71" w:type="pct"/>
          </w:tcPr>
          <w:p w:rsidR="00747AA2" w:rsidRPr="00437A93" w:rsidRDefault="00747AA2" w:rsidP="001E2444">
            <w:pPr>
              <w:ind w:left="-79"/>
              <w:jc w:val="both"/>
              <w:rPr>
                <w:rFonts w:ascii="Arial" w:hAnsi="Arial" w:cs="Arial"/>
                <w:bCs/>
                <w:snapToGrid w:val="0"/>
                <w:sz w:val="20"/>
                <w:szCs w:val="20"/>
              </w:rPr>
            </w:pPr>
          </w:p>
        </w:tc>
        <w:tc>
          <w:tcPr>
            <w:tcW w:w="636" w:type="pct"/>
          </w:tcPr>
          <w:p w:rsidR="00747AA2" w:rsidRPr="00437A93" w:rsidRDefault="00747AA2" w:rsidP="001E2444">
            <w:pPr>
              <w:ind w:left="-79"/>
              <w:jc w:val="both"/>
              <w:rPr>
                <w:rFonts w:ascii="Arial" w:hAnsi="Arial" w:cs="Arial"/>
                <w:bCs/>
                <w:snapToGrid w:val="0"/>
                <w:sz w:val="20"/>
                <w:szCs w:val="20"/>
              </w:rPr>
            </w:pPr>
          </w:p>
        </w:tc>
        <w:tc>
          <w:tcPr>
            <w:tcW w:w="621" w:type="pct"/>
          </w:tcPr>
          <w:p w:rsidR="00747AA2" w:rsidRPr="00437A93" w:rsidRDefault="00567E9F" w:rsidP="001E2444">
            <w:pPr>
              <w:ind w:left="-79"/>
              <w:jc w:val="both"/>
              <w:rPr>
                <w:rFonts w:ascii="Arial" w:hAnsi="Arial" w:cs="Arial"/>
                <w:bCs/>
                <w:snapToGrid w:val="0"/>
                <w:sz w:val="20"/>
                <w:szCs w:val="20"/>
              </w:rPr>
            </w:pPr>
            <w:r w:rsidRPr="00437A93">
              <w:rPr>
                <w:rFonts w:ascii="Arial" w:hAnsi="Arial" w:cs="Arial"/>
                <w:noProof/>
                <w:color w:val="000000"/>
                <w:sz w:val="18"/>
                <w:szCs w:val="20"/>
                <w:lang w:eastAsia="es-MX"/>
              </w:rPr>
              <mc:AlternateContent>
                <mc:Choice Requires="wpc">
                  <w:drawing>
                    <wp:anchor distT="0" distB="0" distL="114300" distR="114300" simplePos="0" relativeHeight="253917184" behindDoc="0" locked="0" layoutInCell="1" allowOverlap="1" wp14:anchorId="05416D8F" wp14:editId="3A14B029">
                      <wp:simplePos x="0" y="0"/>
                      <wp:positionH relativeFrom="column">
                        <wp:posOffset>-3093085</wp:posOffset>
                      </wp:positionH>
                      <wp:positionV relativeFrom="paragraph">
                        <wp:posOffset>-15681</wp:posOffset>
                      </wp:positionV>
                      <wp:extent cx="4639945" cy="3297555"/>
                      <wp:effectExtent l="0" t="0" r="0" b="0"/>
                      <wp:wrapNone/>
                      <wp:docPr id="3553" name="Lienzo 355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31" name="Proceso 1631"/>
                              <wps:cNvSpPr/>
                              <wps:spPr>
                                <a:xfrm>
                                  <a:off x="3083629" y="807417"/>
                                  <a:ext cx="648000" cy="360000"/>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53</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635" name="Proceso 1635"/>
                              <wps:cNvSpPr/>
                              <wps:spPr>
                                <a:xfrm>
                                  <a:off x="1535256" y="1274306"/>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54</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636" name="Proceso 1636"/>
                              <wps:cNvSpPr/>
                              <wps:spPr>
                                <a:xfrm>
                                  <a:off x="1535256" y="2052559"/>
                                  <a:ext cx="648000" cy="359945"/>
                                </a:xfrm>
                                <a:prstGeom prst="flowChartProcess">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55</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637" name="Conector recto de flecha 1637"/>
                              <wps:cNvCnPr/>
                              <wps:spPr>
                                <a:xfrm>
                                  <a:off x="3407433" y="447018"/>
                                  <a:ext cx="196" cy="360399"/>
                                </a:xfrm>
                                <a:prstGeom prst="straightConnector1">
                                  <a:avLst/>
                                </a:prstGeom>
                                <a:noFill/>
                                <a:ln w="6350" cap="flat" cmpd="sng" algn="ctr">
                                  <a:solidFill>
                                    <a:sysClr val="windowText" lastClr="000000"/>
                                  </a:solidFill>
                                  <a:prstDash val="solid"/>
                                  <a:miter lim="800000"/>
                                  <a:tailEnd type="triangle"/>
                                </a:ln>
                                <a:effectLst/>
                              </wps:spPr>
                              <wps:bodyPr/>
                            </wps:wsp>
                            <wps:wsp>
                              <wps:cNvPr id="1642" name="Conector fuera de página 1642"/>
                              <wps:cNvSpPr/>
                              <wps:spPr>
                                <a:xfrm>
                                  <a:off x="3246926" y="105528"/>
                                  <a:ext cx="321013" cy="341490"/>
                                </a:xfrm>
                                <a:prstGeom prst="flowChartOffpageConnec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L</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645" name="Terminador 1645"/>
                              <wps:cNvSpPr/>
                              <wps:spPr>
                                <a:xfrm>
                                  <a:off x="1554711" y="2847534"/>
                                  <a:ext cx="605066" cy="284771"/>
                                </a:xfrm>
                                <a:prstGeom prst="flowChartTerminator">
                                  <a:avLst/>
                                </a:prstGeom>
                                <a:noFill/>
                                <a:ln w="6350" cap="flat" cmpd="sng" algn="ctr">
                                  <a:solidFill>
                                    <a:sysClr val="windowText" lastClr="000000"/>
                                  </a:solidFill>
                                  <a:prstDash val="solid"/>
                                  <a:miter lim="800000"/>
                                </a:ln>
                                <a:effectLst/>
                              </wps:spPr>
                              <wps:txbx>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Fin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646" name="Conector recto de flecha 1646"/>
                              <wps:cNvCnPr/>
                              <wps:spPr>
                                <a:xfrm>
                                  <a:off x="1859256" y="1634251"/>
                                  <a:ext cx="0" cy="418308"/>
                                </a:xfrm>
                                <a:prstGeom prst="straightConnector1">
                                  <a:avLst/>
                                </a:prstGeom>
                                <a:noFill/>
                                <a:ln w="6350" cap="flat" cmpd="sng" algn="ctr">
                                  <a:solidFill>
                                    <a:sysClr val="windowText" lastClr="000000"/>
                                  </a:solidFill>
                                  <a:prstDash val="solid"/>
                                  <a:miter lim="800000"/>
                                  <a:tailEnd type="triangle"/>
                                </a:ln>
                                <a:effectLst/>
                              </wps:spPr>
                              <wps:bodyPr/>
                            </wps:wsp>
                            <wps:wsp>
                              <wps:cNvPr id="1647" name="Conector recto de flecha 23"/>
                              <wps:cNvCnPr/>
                              <wps:spPr>
                                <a:xfrm rot="5400000">
                                  <a:off x="2652012" y="698662"/>
                                  <a:ext cx="286862" cy="1224373"/>
                                </a:xfrm>
                                <a:prstGeom prst="bentConnector2">
                                  <a:avLst/>
                                </a:prstGeom>
                                <a:noFill/>
                                <a:ln w="6350" cap="flat" cmpd="sng" algn="ctr">
                                  <a:solidFill>
                                    <a:sysClr val="windowText" lastClr="000000"/>
                                  </a:solidFill>
                                  <a:prstDash val="solid"/>
                                  <a:miter lim="800000"/>
                                  <a:tailEnd type="triangle"/>
                                </a:ln>
                                <a:effectLst/>
                              </wps:spPr>
                              <wps:bodyPr/>
                            </wps:wsp>
                            <wps:wsp>
                              <wps:cNvPr id="1648" name="Conector recto de flecha 1648"/>
                              <wps:cNvCnPr/>
                              <wps:spPr>
                                <a:xfrm flipH="1">
                                  <a:off x="1857244" y="2412504"/>
                                  <a:ext cx="2012" cy="435030"/>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14:sizeRelH relativeFrom="margin">
                        <wp14:pctWidth>0</wp14:pctWidth>
                      </wp14:sizeRelH>
                      <wp14:sizeRelV relativeFrom="margin">
                        <wp14:pctHeight>0</wp14:pctHeight>
                      </wp14:sizeRelV>
                    </wp:anchor>
                  </w:drawing>
                </mc:Choice>
                <mc:Fallback>
                  <w:pict>
                    <v:group w14:anchorId="05416D8F" id="Lienzo 3553" o:spid="_x0000_s1997" editas="canvas" style="position:absolute;left:0;text-align:left;margin-left:-243.55pt;margin-top:-1.25pt;width:365.35pt;height:259.65pt;z-index:253917184;mso-position-horizontal-relative:text;mso-position-vertical-relative:text;mso-width-relative:margin;mso-height-relative:margin" coordsize="46399,3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">
                      <v:shape id="_x0000_s1998" type="#_x0000_t75" style="position:absolute;width:46399;height:32975;visibility:visible;mso-wrap-style:square">
                        <v:fill o:detectmouseclick="t"/>
                        <v:path o:connecttype="none"/>
                      </v:shape>
                      <v:shape id="Proceso 1631" o:spid="_x0000_s1999" type="#_x0000_t109" style="position:absolute;left:30836;top:8074;width:6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53</w:t>
                              </w:r>
                            </w:p>
                          </w:txbxContent>
                        </v:textbox>
                      </v:shape>
                      <v:shape id="Proceso 1635" o:spid="_x0000_s2000" type="#_x0000_t109" style="position:absolute;left:15352;top:12743;width:648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54</w:t>
                              </w:r>
                            </w:p>
                          </w:txbxContent>
                        </v:textbox>
                      </v:shape>
                      <v:shape id="Proceso 1636" o:spid="_x0000_s2001" type="#_x0000_t109" style="position:absolute;left:15352;top:20525;width:64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55</w:t>
                              </w:r>
                            </w:p>
                          </w:txbxContent>
                        </v:textbox>
                      </v:shape>
                      <v:shape id="Conector recto de flecha 1637" o:spid="_x0000_s2002" type="#_x0000_t32" style="position:absolute;left:34074;top:4470;width:2;height:3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" strokecolor="windowText" strokeweight=".5pt">
                        <v:stroke endarrow="block" joinstyle="miter"/>
                      </v:shape>
                      <v:shape id="Conector fuera de página 1642" o:spid="_x0000_s2003" type="#_x0000_t177" style="position:absolute;left:32469;top:1055;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L</w:t>
                              </w:r>
                            </w:p>
                          </w:txbxContent>
                        </v:textbox>
                      </v:shape>
                      <v:shape id="Terminador 1645" o:spid="_x0000_s2004" type="#_x0000_t116" style="position:absolute;left:15547;top:28475;width:6050;height:2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" filled="f" strokecolor="windowText" strokeweight=".5pt">
                        <v:textbox inset="1mm,1mm,1mm,1mm">
                          <w:txbxContent>
                            <w:p w:rsidR="009C6E0D" w:rsidRPr="00FD7763" w:rsidRDefault="009C6E0D" w:rsidP="00747AA2">
                              <w:pPr>
                                <w:jc w:val="center"/>
                                <w:rPr>
                                  <w:rFonts w:ascii="Arial" w:hAnsi="Arial" w:cs="Arial"/>
                                  <w:color w:val="000000"/>
                                  <w:sz w:val="20"/>
                                </w:rPr>
                              </w:pPr>
                              <w:r w:rsidRPr="00FD7763">
                                <w:rPr>
                                  <w:rFonts w:ascii="Arial" w:hAnsi="Arial" w:cs="Arial"/>
                                  <w:color w:val="000000"/>
                                  <w:sz w:val="20"/>
                                </w:rPr>
                                <w:t>Fin</w:t>
                              </w:r>
                            </w:p>
                          </w:txbxContent>
                        </v:textbox>
                      </v:shape>
                      <v:shape id="Conector recto de flecha 1646" o:spid="_x0000_s2005" type="#_x0000_t32" style="position:absolute;left:18592;top:16342;width:0;height:41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" strokecolor="windowText" strokeweight=".5pt">
                        <v:stroke endarrow="block" joinstyle="miter"/>
                      </v:shape>
                      <v:shape id="Conector recto de flecha 23" o:spid="_x0000_s2006" type="#_x0000_t33" style="position:absolute;left:26520;top:6986;width:2868;height:1224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" strokecolor="windowText" strokeweight=".5pt">
                        <v:stroke endarrow="block"/>
                      </v:shape>
                      <v:shape id="Conector recto de flecha 1648" o:spid="_x0000_s2007" type="#_x0000_t32" style="position:absolute;left:18572;top:24125;width:20;height:43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" strokecolor="windowText" strokeweight=".5pt">
                        <v:stroke endarrow="block" joinstyle="miter"/>
                      </v:shape>
                    </v:group>
                  </w:pict>
                </mc:Fallback>
              </mc:AlternateContent>
            </w:r>
          </w:p>
        </w:tc>
        <w:tc>
          <w:tcPr>
            <w:tcW w:w="694" w:type="pct"/>
          </w:tcPr>
          <w:p w:rsidR="00747AA2" w:rsidRPr="00437A93" w:rsidRDefault="00747AA2" w:rsidP="001E2444">
            <w:pPr>
              <w:ind w:left="-79"/>
              <w:jc w:val="both"/>
              <w:rPr>
                <w:rFonts w:ascii="Arial" w:hAnsi="Arial" w:cs="Arial"/>
                <w:bCs/>
                <w:snapToGrid w:val="0"/>
                <w:sz w:val="20"/>
                <w:szCs w:val="20"/>
              </w:rPr>
            </w:pPr>
          </w:p>
        </w:tc>
        <w:tc>
          <w:tcPr>
            <w:tcW w:w="1151" w:type="pct"/>
            <w:vAlign w:val="center"/>
          </w:tcPr>
          <w:p w:rsidR="00747AA2" w:rsidRPr="00567E9F" w:rsidRDefault="00747AA2" w:rsidP="00567E9F">
            <w:pPr>
              <w:ind w:left="302" w:hanging="302"/>
              <w:jc w:val="both"/>
              <w:rPr>
                <w:rFonts w:ascii="Arial" w:hAnsi="Arial" w:cs="Arial"/>
                <w:bCs/>
                <w:snapToGrid w:val="0"/>
                <w:sz w:val="18"/>
                <w:szCs w:val="18"/>
              </w:rPr>
            </w:pPr>
          </w:p>
          <w:p w:rsidR="00747AA2" w:rsidRDefault="00747AA2" w:rsidP="00567E9F">
            <w:pPr>
              <w:ind w:left="302" w:hanging="302"/>
              <w:jc w:val="both"/>
              <w:rPr>
                <w:rFonts w:ascii="Arial" w:hAnsi="Arial" w:cs="Arial"/>
                <w:bCs/>
                <w:snapToGrid w:val="0"/>
                <w:sz w:val="18"/>
                <w:szCs w:val="18"/>
              </w:rPr>
            </w:pPr>
          </w:p>
          <w:p w:rsidR="00567E9F" w:rsidRDefault="00567E9F" w:rsidP="00567E9F">
            <w:pPr>
              <w:ind w:left="302" w:hanging="302"/>
              <w:jc w:val="both"/>
              <w:rPr>
                <w:rFonts w:ascii="Arial" w:hAnsi="Arial" w:cs="Arial"/>
                <w:bCs/>
                <w:snapToGrid w:val="0"/>
                <w:sz w:val="18"/>
                <w:szCs w:val="18"/>
              </w:rPr>
            </w:pPr>
          </w:p>
          <w:p w:rsidR="00567E9F" w:rsidRDefault="00567E9F" w:rsidP="00567E9F">
            <w:pPr>
              <w:ind w:left="302" w:hanging="302"/>
              <w:jc w:val="both"/>
              <w:rPr>
                <w:rFonts w:ascii="Arial" w:hAnsi="Arial" w:cs="Arial"/>
                <w:bCs/>
                <w:snapToGrid w:val="0"/>
                <w:sz w:val="18"/>
                <w:szCs w:val="18"/>
              </w:rPr>
            </w:pPr>
          </w:p>
          <w:p w:rsidR="00567E9F" w:rsidRPr="00567E9F" w:rsidRDefault="00567E9F" w:rsidP="00567E9F">
            <w:pPr>
              <w:ind w:left="302" w:hanging="302"/>
              <w:jc w:val="both"/>
              <w:rPr>
                <w:rFonts w:ascii="Arial" w:hAnsi="Arial" w:cs="Arial"/>
                <w:bCs/>
                <w:snapToGrid w:val="0"/>
                <w:sz w:val="18"/>
                <w:szCs w:val="18"/>
              </w:rPr>
            </w:pPr>
          </w:p>
          <w:p w:rsidR="00747AA2" w:rsidRPr="00567E9F" w:rsidRDefault="00747AA2" w:rsidP="00567E9F">
            <w:pPr>
              <w:numPr>
                <w:ilvl w:val="0"/>
                <w:numId w:val="39"/>
              </w:numPr>
              <w:ind w:left="302" w:hanging="302"/>
              <w:jc w:val="both"/>
              <w:rPr>
                <w:rFonts w:ascii="Arial" w:hAnsi="Arial" w:cs="Arial"/>
                <w:bCs/>
                <w:snapToGrid w:val="0"/>
                <w:sz w:val="18"/>
                <w:szCs w:val="18"/>
              </w:rPr>
            </w:pPr>
            <w:r w:rsidRPr="00567E9F">
              <w:rPr>
                <w:rFonts w:ascii="Arial" w:hAnsi="Arial" w:cs="Arial"/>
                <w:bCs/>
                <w:snapToGrid w:val="0"/>
                <w:sz w:val="18"/>
                <w:szCs w:val="18"/>
              </w:rPr>
              <w:t>Publica lista de habilitados y notifica a la Dirección de Capacitación Interna.</w:t>
            </w:r>
          </w:p>
          <w:p w:rsidR="00747AA2" w:rsidRPr="00567E9F" w:rsidRDefault="00747AA2" w:rsidP="00567E9F">
            <w:pPr>
              <w:ind w:left="302" w:hanging="302"/>
              <w:jc w:val="both"/>
              <w:rPr>
                <w:rFonts w:ascii="Arial" w:hAnsi="Arial" w:cs="Arial"/>
                <w:bCs/>
                <w:snapToGrid w:val="0"/>
                <w:sz w:val="18"/>
                <w:szCs w:val="18"/>
              </w:rPr>
            </w:pPr>
          </w:p>
          <w:p w:rsidR="00747AA2" w:rsidRPr="00567E9F" w:rsidRDefault="00747AA2" w:rsidP="00567E9F">
            <w:pPr>
              <w:ind w:left="302" w:hanging="302"/>
              <w:jc w:val="both"/>
              <w:rPr>
                <w:rFonts w:ascii="Arial" w:hAnsi="Arial" w:cs="Arial"/>
                <w:bCs/>
                <w:snapToGrid w:val="0"/>
                <w:sz w:val="18"/>
                <w:szCs w:val="18"/>
              </w:rPr>
            </w:pPr>
          </w:p>
        </w:tc>
      </w:tr>
      <w:tr w:rsidR="00747AA2" w:rsidRPr="00437A93" w:rsidTr="00747AA2">
        <w:tc>
          <w:tcPr>
            <w:tcW w:w="554" w:type="pct"/>
          </w:tcPr>
          <w:p w:rsidR="00747AA2" w:rsidRPr="00437A93" w:rsidRDefault="00747AA2" w:rsidP="001E2444">
            <w:pPr>
              <w:ind w:right="148"/>
              <w:jc w:val="both"/>
              <w:rPr>
                <w:rFonts w:ascii="Arial" w:hAnsi="Arial" w:cs="Arial"/>
                <w:sz w:val="20"/>
                <w:szCs w:val="20"/>
              </w:rPr>
            </w:pPr>
          </w:p>
        </w:tc>
        <w:tc>
          <w:tcPr>
            <w:tcW w:w="671" w:type="pct"/>
          </w:tcPr>
          <w:p w:rsidR="00747AA2" w:rsidRPr="00437A93" w:rsidRDefault="00747AA2" w:rsidP="001E2444">
            <w:pPr>
              <w:ind w:right="148"/>
              <w:jc w:val="both"/>
              <w:rPr>
                <w:rFonts w:ascii="Arial" w:hAnsi="Arial" w:cs="Arial"/>
                <w:sz w:val="20"/>
                <w:szCs w:val="20"/>
              </w:rPr>
            </w:pPr>
          </w:p>
        </w:tc>
        <w:tc>
          <w:tcPr>
            <w:tcW w:w="671" w:type="pct"/>
          </w:tcPr>
          <w:p w:rsidR="00747AA2" w:rsidRPr="00437A93" w:rsidRDefault="00747AA2" w:rsidP="001E2444">
            <w:pPr>
              <w:ind w:right="148"/>
              <w:jc w:val="both"/>
              <w:rPr>
                <w:rFonts w:ascii="Arial" w:hAnsi="Arial" w:cs="Arial"/>
                <w:sz w:val="20"/>
                <w:szCs w:val="20"/>
              </w:rPr>
            </w:pPr>
          </w:p>
        </w:tc>
        <w:tc>
          <w:tcPr>
            <w:tcW w:w="636" w:type="pct"/>
          </w:tcPr>
          <w:p w:rsidR="00747AA2" w:rsidRPr="00437A93" w:rsidRDefault="00747AA2" w:rsidP="001E2444">
            <w:pPr>
              <w:ind w:right="148"/>
              <w:jc w:val="both"/>
              <w:rPr>
                <w:rFonts w:ascii="Arial" w:hAnsi="Arial" w:cs="Arial"/>
                <w:sz w:val="20"/>
                <w:szCs w:val="20"/>
              </w:rPr>
            </w:pPr>
          </w:p>
        </w:tc>
        <w:tc>
          <w:tcPr>
            <w:tcW w:w="621" w:type="pct"/>
          </w:tcPr>
          <w:p w:rsidR="00747AA2" w:rsidRPr="00437A93" w:rsidRDefault="00747AA2" w:rsidP="001E2444">
            <w:pPr>
              <w:ind w:right="148"/>
              <w:jc w:val="both"/>
              <w:rPr>
                <w:rFonts w:ascii="Arial" w:hAnsi="Arial" w:cs="Arial"/>
                <w:sz w:val="20"/>
                <w:szCs w:val="20"/>
              </w:rPr>
            </w:pPr>
          </w:p>
        </w:tc>
        <w:tc>
          <w:tcPr>
            <w:tcW w:w="694" w:type="pct"/>
          </w:tcPr>
          <w:p w:rsidR="00747AA2" w:rsidRPr="00437A93" w:rsidRDefault="00747AA2" w:rsidP="001E2444">
            <w:pPr>
              <w:ind w:right="148"/>
              <w:jc w:val="both"/>
              <w:rPr>
                <w:rFonts w:ascii="Arial" w:hAnsi="Arial" w:cs="Arial"/>
                <w:sz w:val="20"/>
                <w:szCs w:val="20"/>
              </w:rPr>
            </w:pPr>
          </w:p>
        </w:tc>
        <w:tc>
          <w:tcPr>
            <w:tcW w:w="1151" w:type="pct"/>
            <w:vAlign w:val="center"/>
          </w:tcPr>
          <w:p w:rsidR="00747AA2" w:rsidRPr="00567E9F" w:rsidRDefault="00747AA2" w:rsidP="00567E9F">
            <w:pPr>
              <w:numPr>
                <w:ilvl w:val="0"/>
                <w:numId w:val="39"/>
              </w:numPr>
              <w:ind w:left="302" w:hanging="302"/>
              <w:contextualSpacing/>
              <w:jc w:val="both"/>
              <w:rPr>
                <w:rFonts w:ascii="Arial" w:hAnsi="Arial" w:cs="Arial"/>
                <w:bCs/>
                <w:snapToGrid w:val="0"/>
                <w:sz w:val="18"/>
                <w:szCs w:val="18"/>
              </w:rPr>
            </w:pPr>
            <w:r w:rsidRPr="00567E9F">
              <w:rPr>
                <w:rFonts w:ascii="Arial" w:hAnsi="Arial" w:cs="Arial"/>
                <w:bCs/>
                <w:snapToGrid w:val="0"/>
                <w:sz w:val="18"/>
                <w:szCs w:val="18"/>
              </w:rPr>
              <w:t>Presenta los informes correspondientes.</w:t>
            </w:r>
          </w:p>
          <w:p w:rsidR="00747AA2" w:rsidRPr="00567E9F" w:rsidRDefault="00747AA2" w:rsidP="00567E9F">
            <w:pPr>
              <w:ind w:left="302" w:hanging="302"/>
              <w:contextualSpacing/>
              <w:jc w:val="both"/>
              <w:rPr>
                <w:rFonts w:ascii="Arial" w:hAnsi="Arial" w:cs="Arial"/>
                <w:bCs/>
                <w:snapToGrid w:val="0"/>
                <w:sz w:val="18"/>
                <w:szCs w:val="18"/>
              </w:rPr>
            </w:pPr>
          </w:p>
          <w:p w:rsidR="00747AA2" w:rsidRPr="00567E9F" w:rsidRDefault="00747AA2" w:rsidP="00567E9F">
            <w:pPr>
              <w:ind w:left="302" w:hanging="302"/>
              <w:contextualSpacing/>
              <w:jc w:val="both"/>
              <w:rPr>
                <w:rFonts w:ascii="Arial" w:hAnsi="Arial" w:cs="Arial"/>
                <w:bCs/>
                <w:snapToGrid w:val="0"/>
                <w:sz w:val="18"/>
                <w:szCs w:val="18"/>
              </w:rPr>
            </w:pPr>
          </w:p>
          <w:p w:rsidR="00747AA2" w:rsidRPr="00567E9F" w:rsidRDefault="00747AA2" w:rsidP="00567E9F">
            <w:pPr>
              <w:ind w:left="302" w:hanging="302"/>
              <w:contextualSpacing/>
              <w:jc w:val="both"/>
              <w:rPr>
                <w:rFonts w:ascii="Arial" w:hAnsi="Arial" w:cs="Arial"/>
                <w:bCs/>
                <w:snapToGrid w:val="0"/>
                <w:sz w:val="18"/>
                <w:szCs w:val="18"/>
              </w:rPr>
            </w:pPr>
          </w:p>
          <w:p w:rsidR="00747AA2" w:rsidRPr="00567E9F" w:rsidRDefault="00747AA2" w:rsidP="00567E9F">
            <w:pPr>
              <w:numPr>
                <w:ilvl w:val="0"/>
                <w:numId w:val="39"/>
              </w:numPr>
              <w:ind w:left="302" w:hanging="302"/>
              <w:contextualSpacing/>
              <w:jc w:val="both"/>
              <w:rPr>
                <w:rFonts w:ascii="Arial" w:hAnsi="Arial" w:cs="Arial"/>
                <w:bCs/>
                <w:snapToGrid w:val="0"/>
                <w:sz w:val="18"/>
                <w:szCs w:val="18"/>
              </w:rPr>
            </w:pPr>
            <w:r w:rsidRPr="00567E9F">
              <w:rPr>
                <w:rFonts w:ascii="Arial" w:hAnsi="Arial" w:cs="Arial"/>
                <w:bCs/>
                <w:snapToGrid w:val="0"/>
                <w:sz w:val="18"/>
                <w:szCs w:val="18"/>
              </w:rPr>
              <w:t>Integra expediente y archiva.</w:t>
            </w:r>
          </w:p>
          <w:p w:rsidR="00747AA2" w:rsidRPr="00567E9F" w:rsidRDefault="00747AA2" w:rsidP="00567E9F">
            <w:pPr>
              <w:ind w:left="302" w:hanging="302"/>
              <w:contextualSpacing/>
              <w:jc w:val="both"/>
              <w:rPr>
                <w:rFonts w:ascii="Arial" w:hAnsi="Arial" w:cs="Arial"/>
                <w:sz w:val="18"/>
                <w:szCs w:val="18"/>
              </w:rPr>
            </w:pPr>
          </w:p>
          <w:p w:rsidR="00747AA2" w:rsidRPr="00567E9F" w:rsidRDefault="00747AA2" w:rsidP="00567E9F">
            <w:pPr>
              <w:ind w:left="302" w:hanging="302"/>
              <w:contextualSpacing/>
              <w:jc w:val="both"/>
              <w:rPr>
                <w:rFonts w:ascii="Arial" w:hAnsi="Arial" w:cs="Arial"/>
                <w:sz w:val="18"/>
                <w:szCs w:val="18"/>
              </w:rPr>
            </w:pPr>
          </w:p>
          <w:p w:rsidR="008C1633" w:rsidRPr="00567E9F" w:rsidRDefault="008C1633" w:rsidP="00567E9F">
            <w:pPr>
              <w:ind w:left="302" w:hanging="302"/>
              <w:contextualSpacing/>
              <w:jc w:val="both"/>
              <w:rPr>
                <w:rFonts w:ascii="Arial" w:hAnsi="Arial" w:cs="Arial"/>
                <w:sz w:val="18"/>
                <w:szCs w:val="18"/>
              </w:rPr>
            </w:pPr>
          </w:p>
          <w:p w:rsidR="008C1633" w:rsidRPr="00567E9F" w:rsidRDefault="008C1633" w:rsidP="00567E9F">
            <w:pPr>
              <w:ind w:left="302" w:hanging="302"/>
              <w:contextualSpacing/>
              <w:jc w:val="both"/>
              <w:rPr>
                <w:rFonts w:ascii="Arial" w:hAnsi="Arial" w:cs="Arial"/>
                <w:sz w:val="18"/>
                <w:szCs w:val="18"/>
              </w:rPr>
            </w:pPr>
          </w:p>
          <w:p w:rsidR="008C1633" w:rsidRPr="00567E9F" w:rsidRDefault="008C1633" w:rsidP="00567E9F">
            <w:pPr>
              <w:ind w:left="302" w:hanging="302"/>
              <w:contextualSpacing/>
              <w:jc w:val="both"/>
              <w:rPr>
                <w:rFonts w:ascii="Arial" w:hAnsi="Arial" w:cs="Arial"/>
                <w:sz w:val="18"/>
                <w:szCs w:val="18"/>
              </w:rPr>
            </w:pPr>
          </w:p>
          <w:p w:rsidR="00747AA2" w:rsidRPr="00567E9F" w:rsidRDefault="008C1633" w:rsidP="00567E9F">
            <w:pPr>
              <w:pStyle w:val="Textoindependiente"/>
              <w:jc w:val="center"/>
              <w:rPr>
                <w:rFonts w:cs="Arial"/>
                <w:color w:val="000000"/>
                <w:szCs w:val="18"/>
              </w:rPr>
            </w:pPr>
            <w:r w:rsidRPr="00567E9F">
              <w:rPr>
                <w:rFonts w:cs="Arial"/>
                <w:color w:val="000000"/>
                <w:szCs w:val="18"/>
              </w:rPr>
              <w:t>Fin del procedimiento.</w:t>
            </w:r>
          </w:p>
          <w:p w:rsidR="00747AA2" w:rsidRPr="00567E9F" w:rsidRDefault="00747AA2" w:rsidP="00567E9F">
            <w:pPr>
              <w:ind w:left="302" w:hanging="302"/>
              <w:contextualSpacing/>
              <w:jc w:val="both"/>
              <w:rPr>
                <w:rFonts w:ascii="Arial" w:hAnsi="Arial" w:cs="Arial"/>
                <w:sz w:val="18"/>
                <w:szCs w:val="18"/>
              </w:rPr>
            </w:pPr>
          </w:p>
        </w:tc>
      </w:tr>
    </w:tbl>
    <w:p w:rsidR="00943B06" w:rsidRPr="00437A93" w:rsidRDefault="00943B06" w:rsidP="00943B06">
      <w:pPr>
        <w:rPr>
          <w:rFonts w:ascii="Arial" w:hAnsi="Arial" w:cs="Arial"/>
        </w:rPr>
      </w:pPr>
    </w:p>
    <w:p w:rsidR="00943B06" w:rsidRPr="00437A93" w:rsidRDefault="00943B06" w:rsidP="00943B06">
      <w:pPr>
        <w:spacing w:after="200" w:line="276" w:lineRule="auto"/>
        <w:rPr>
          <w:rFonts w:ascii="Arial" w:hAnsi="Arial" w:cs="Arial"/>
        </w:rPr>
      </w:pPr>
      <w:r w:rsidRPr="00437A93">
        <w:rPr>
          <w:rFonts w:ascii="Arial" w:hAnsi="Arial" w:cs="Arial"/>
        </w:rPr>
        <w:br w:type="page"/>
      </w:r>
    </w:p>
    <w:p w:rsidR="00943B06" w:rsidRPr="00437A93" w:rsidRDefault="00943B06" w:rsidP="00943B06">
      <w:pPr>
        <w:pStyle w:val="Prrafodelista"/>
        <w:numPr>
          <w:ilvl w:val="0"/>
          <w:numId w:val="3"/>
        </w:numPr>
        <w:spacing w:line="360" w:lineRule="auto"/>
        <w:ind w:left="426" w:right="-91"/>
        <w:outlineLvl w:val="1"/>
        <w:rPr>
          <w:rFonts w:ascii="Arial" w:eastAsia="Calibri" w:hAnsi="Arial" w:cs="Arial"/>
          <w:b/>
          <w:color w:val="00863D"/>
          <w:lang w:eastAsia="en-US"/>
        </w:rPr>
      </w:pPr>
      <w:bookmarkStart w:id="45" w:name="_Toc487480412"/>
      <w:bookmarkStart w:id="46" w:name="_Toc497725643"/>
      <w:r w:rsidRPr="00437A93">
        <w:rPr>
          <w:rFonts w:ascii="Arial" w:eastAsia="Calibri" w:hAnsi="Arial" w:cs="Arial"/>
          <w:b/>
          <w:color w:val="00863D"/>
          <w:lang w:eastAsia="en-US"/>
        </w:rPr>
        <w:lastRenderedPageBreak/>
        <w:t>Procedimiento para solicitar el ingreso al Sistema de Carrera Judicial por el método de equiparación</w:t>
      </w:r>
      <w:bookmarkEnd w:id="45"/>
      <w:bookmarkEnd w:id="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7"/>
        <w:gridCol w:w="5313"/>
        <w:gridCol w:w="2592"/>
      </w:tblGrid>
      <w:tr w:rsidR="00943B06" w:rsidRPr="00437A93" w:rsidTr="00943B06">
        <w:trPr>
          <w:trHeight w:val="549"/>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00863D"/>
            <w:vAlign w:val="center"/>
          </w:tcPr>
          <w:p w:rsidR="00943B06" w:rsidRPr="00437A93" w:rsidRDefault="00943B06" w:rsidP="00943B06">
            <w:pPr>
              <w:contextualSpacing/>
              <w:jc w:val="center"/>
              <w:rPr>
                <w:rFonts w:ascii="Arial" w:hAnsi="Arial" w:cs="Arial"/>
                <w:b/>
                <w:noProof/>
                <w:color w:val="FFFFFF" w:themeColor="background1"/>
              </w:rPr>
            </w:pPr>
            <w:r w:rsidRPr="00437A93">
              <w:rPr>
                <w:rFonts w:ascii="Arial" w:hAnsi="Arial" w:cs="Arial"/>
                <w:b/>
                <w:noProof/>
                <w:color w:val="FFFFFF" w:themeColor="background1"/>
              </w:rPr>
              <w:t>RESPONSABLE</w:t>
            </w:r>
          </w:p>
        </w:tc>
        <w:tc>
          <w:tcPr>
            <w:tcW w:w="2667" w:type="pct"/>
            <w:tcBorders>
              <w:top w:val="single" w:sz="4" w:space="0" w:color="auto"/>
              <w:left w:val="single" w:sz="4" w:space="0" w:color="auto"/>
              <w:bottom w:val="single" w:sz="4" w:space="0" w:color="auto"/>
              <w:right w:val="single" w:sz="4" w:space="0" w:color="auto"/>
            </w:tcBorders>
            <w:shd w:val="clear" w:color="auto" w:fill="00863D"/>
            <w:vAlign w:val="center"/>
          </w:tcPr>
          <w:p w:rsidR="00943B06" w:rsidRPr="00437A93" w:rsidRDefault="00943B06" w:rsidP="00943B06">
            <w:pPr>
              <w:contextualSpacing/>
              <w:jc w:val="center"/>
              <w:rPr>
                <w:rFonts w:ascii="Arial" w:hAnsi="Arial" w:cs="Arial"/>
                <w:b/>
                <w:noProof/>
                <w:color w:val="FFFFFF" w:themeColor="background1"/>
              </w:rPr>
            </w:pPr>
            <w:r w:rsidRPr="00437A93">
              <w:rPr>
                <w:rFonts w:ascii="Arial" w:hAnsi="Arial" w:cs="Arial"/>
                <w:b/>
                <w:noProof/>
                <w:color w:val="FFFFFF" w:themeColor="background1"/>
              </w:rPr>
              <w:t xml:space="preserve">ACTIVIDADES </w:t>
            </w:r>
          </w:p>
        </w:tc>
        <w:tc>
          <w:tcPr>
            <w:tcW w:w="1301" w:type="pct"/>
            <w:tcBorders>
              <w:top w:val="single" w:sz="4" w:space="0" w:color="auto"/>
              <w:left w:val="single" w:sz="4" w:space="0" w:color="auto"/>
              <w:bottom w:val="single" w:sz="4" w:space="0" w:color="auto"/>
              <w:right w:val="single" w:sz="4" w:space="0" w:color="auto"/>
            </w:tcBorders>
            <w:shd w:val="clear" w:color="auto" w:fill="00863D"/>
            <w:vAlign w:val="center"/>
          </w:tcPr>
          <w:p w:rsidR="00943B06" w:rsidRPr="00437A93" w:rsidRDefault="00943B06" w:rsidP="00943B06">
            <w:pPr>
              <w:contextualSpacing/>
              <w:jc w:val="center"/>
              <w:rPr>
                <w:rFonts w:ascii="Arial" w:hAnsi="Arial" w:cs="Arial"/>
                <w:b/>
                <w:noProof/>
                <w:color w:val="FFFFFF" w:themeColor="background1"/>
              </w:rPr>
            </w:pPr>
            <w:r w:rsidRPr="00437A93">
              <w:rPr>
                <w:rFonts w:ascii="Arial" w:hAnsi="Arial" w:cs="Arial"/>
                <w:b/>
                <w:noProof/>
                <w:color w:val="FFFFFF" w:themeColor="background1"/>
              </w:rPr>
              <w:t>PRODUCTO</w:t>
            </w:r>
          </w:p>
        </w:tc>
      </w:tr>
      <w:tr w:rsidR="00943B06" w:rsidRPr="00437A93" w:rsidTr="00943B06">
        <w:tblPrEx>
          <w:jc w:val="left"/>
        </w:tblPrEx>
        <w:tc>
          <w:tcPr>
            <w:tcW w:w="5000" w:type="pct"/>
            <w:gridSpan w:val="3"/>
            <w:shd w:val="clear" w:color="auto" w:fill="FFFFFF" w:themeFill="background1"/>
          </w:tcPr>
          <w:p w:rsidR="00943B06" w:rsidRPr="00437A93" w:rsidRDefault="00943B06" w:rsidP="00943B06">
            <w:pPr>
              <w:pStyle w:val="Textoindependiente"/>
              <w:spacing w:before="120" w:after="120"/>
              <w:ind w:left="33" w:right="278" w:firstLine="142"/>
              <w:jc w:val="center"/>
              <w:rPr>
                <w:rFonts w:cs="Arial"/>
                <w:b/>
                <w:sz w:val="24"/>
                <w:szCs w:val="24"/>
                <w:lang w:val="es-MX"/>
              </w:rPr>
            </w:pPr>
            <w:r w:rsidRPr="00437A93">
              <w:rPr>
                <w:rFonts w:cs="Arial"/>
                <w:b/>
                <w:sz w:val="24"/>
                <w:szCs w:val="24"/>
                <w:lang w:val="es-MX"/>
              </w:rPr>
              <w:t>INICIO DEL PROCEDIMIENTO</w:t>
            </w:r>
          </w:p>
        </w:tc>
      </w:tr>
      <w:tr w:rsidR="00943B06" w:rsidRPr="00437A93" w:rsidTr="00943B06">
        <w:tblPrEx>
          <w:jc w:val="left"/>
        </w:tblPrEx>
        <w:tc>
          <w:tcPr>
            <w:tcW w:w="1032"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Persona solicitante</w:t>
            </w:r>
          </w:p>
        </w:tc>
        <w:tc>
          <w:tcPr>
            <w:tcW w:w="2667" w:type="pct"/>
          </w:tcPr>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 xml:space="preserve">Envía solicitud dirigida a la Dirección del Centro para ser incorporado a la lista de habilitados del Tribunal Electoral por equiparación. </w:t>
            </w:r>
          </w:p>
        </w:tc>
        <w:tc>
          <w:tcPr>
            <w:tcW w:w="130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Solicitud y constancias</w:t>
            </w:r>
          </w:p>
        </w:tc>
      </w:tr>
      <w:tr w:rsidR="00943B06" w:rsidRPr="00437A93" w:rsidTr="00943B06">
        <w:tblPrEx>
          <w:jc w:val="left"/>
        </w:tblPrEx>
        <w:tc>
          <w:tcPr>
            <w:tcW w:w="1032"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 xml:space="preserve">Dirección del Centro </w:t>
            </w:r>
          </w:p>
        </w:tc>
        <w:tc>
          <w:tcPr>
            <w:tcW w:w="2667" w:type="pct"/>
          </w:tcPr>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Turna a la Dirección de Capacitación Interna para revisión de documentación e integración de expediente y, en su caso, elaboración de proyecto de Acta al Comité de Carrera.</w:t>
            </w:r>
          </w:p>
        </w:tc>
        <w:tc>
          <w:tcPr>
            <w:tcW w:w="130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 electrónico</w:t>
            </w:r>
          </w:p>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Solicitud y constancias</w:t>
            </w:r>
          </w:p>
        </w:tc>
      </w:tr>
      <w:tr w:rsidR="00943B06" w:rsidRPr="00437A93" w:rsidTr="00943B06">
        <w:tblPrEx>
          <w:jc w:val="left"/>
        </w:tblPrEx>
        <w:tc>
          <w:tcPr>
            <w:tcW w:w="1032"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 Capacitación Interna</w:t>
            </w:r>
          </w:p>
        </w:tc>
        <w:tc>
          <w:tcPr>
            <w:tcW w:w="2667" w:type="pct"/>
          </w:tcPr>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Revisa documentación y verifica vigencia de constancias presentadas a fin de constatar que la persona solicitante forma parte del Sistema de Carrera Judicial de la Suprema Corte de Justicia de la Nación o del Consejo de la Judicatura Federal.</w:t>
            </w:r>
          </w:p>
          <w:p w:rsidR="00943B06" w:rsidRPr="00437A93" w:rsidRDefault="00943B06" w:rsidP="00943B06">
            <w:pPr>
              <w:pStyle w:val="Textoindependiente"/>
              <w:ind w:left="502"/>
              <w:jc w:val="both"/>
              <w:rPr>
                <w:rFonts w:cs="Arial"/>
                <w:bCs/>
                <w:snapToGrid w:val="0"/>
                <w:sz w:val="24"/>
                <w:szCs w:val="24"/>
                <w:lang w:val="es-MX"/>
              </w:rPr>
            </w:pPr>
            <w:r w:rsidRPr="00437A93">
              <w:rPr>
                <w:rFonts w:cs="Arial"/>
                <w:bCs/>
                <w:snapToGrid w:val="0"/>
                <w:sz w:val="24"/>
                <w:szCs w:val="24"/>
                <w:lang w:val="es-MX"/>
              </w:rPr>
              <w:t>¿Las constancias presentadas están vigentes?</w:t>
            </w:r>
          </w:p>
          <w:p w:rsidR="00943B06" w:rsidRPr="00437A93" w:rsidRDefault="00943B06" w:rsidP="00943B06">
            <w:pPr>
              <w:pStyle w:val="Textoindependiente"/>
              <w:ind w:left="502"/>
              <w:jc w:val="both"/>
              <w:rPr>
                <w:rFonts w:cs="Arial"/>
                <w:bCs/>
                <w:snapToGrid w:val="0"/>
                <w:sz w:val="24"/>
                <w:szCs w:val="24"/>
                <w:lang w:val="es-MX"/>
              </w:rPr>
            </w:pPr>
            <w:r w:rsidRPr="00437A93">
              <w:rPr>
                <w:rFonts w:cs="Arial"/>
                <w:b/>
                <w:bCs/>
                <w:snapToGrid w:val="0"/>
                <w:sz w:val="24"/>
                <w:szCs w:val="24"/>
                <w:lang w:val="es-MX"/>
              </w:rPr>
              <w:t>Sí.</w:t>
            </w:r>
            <w:r w:rsidRPr="00437A93">
              <w:rPr>
                <w:rFonts w:cs="Arial"/>
                <w:bCs/>
                <w:snapToGrid w:val="0"/>
                <w:sz w:val="24"/>
                <w:szCs w:val="24"/>
                <w:lang w:val="es-MX"/>
              </w:rPr>
              <w:t xml:space="preserve"> Continúa en la actividad 4.</w:t>
            </w:r>
          </w:p>
          <w:p w:rsidR="00943B06" w:rsidRPr="00437A93" w:rsidRDefault="00943B06" w:rsidP="00943B06">
            <w:pPr>
              <w:pStyle w:val="Textoindependiente"/>
              <w:ind w:left="502"/>
              <w:jc w:val="both"/>
              <w:rPr>
                <w:rFonts w:cs="Arial"/>
                <w:bCs/>
                <w:snapToGrid w:val="0"/>
                <w:sz w:val="24"/>
                <w:szCs w:val="24"/>
                <w:lang w:val="es-MX"/>
              </w:rPr>
            </w:pPr>
            <w:r w:rsidRPr="00437A93">
              <w:rPr>
                <w:rFonts w:cs="Arial"/>
                <w:b/>
                <w:bCs/>
                <w:snapToGrid w:val="0"/>
                <w:sz w:val="24"/>
                <w:szCs w:val="24"/>
                <w:lang w:val="es-MX"/>
              </w:rPr>
              <w:t>No.</w:t>
            </w:r>
            <w:r w:rsidRPr="00437A93">
              <w:rPr>
                <w:rFonts w:cs="Arial"/>
                <w:bCs/>
                <w:snapToGrid w:val="0"/>
                <w:sz w:val="24"/>
                <w:szCs w:val="24"/>
                <w:lang w:val="es-MX"/>
              </w:rPr>
              <w:t xml:space="preserve"> Continúa en la actividad 1.</w:t>
            </w:r>
          </w:p>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Integra expediente físico y electrónico.</w:t>
            </w:r>
          </w:p>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 xml:space="preserve">Elabora proyecto de Acta para someter a consideración del Comité de Carrera, </w:t>
            </w:r>
            <w:r w:rsidRPr="00437A93">
              <w:rPr>
                <w:sz w:val="24"/>
                <w:szCs w:val="24"/>
                <w:lang w:val="es-MX"/>
              </w:rPr>
              <w:t>y envía a la Unidad de Capacitación para su revisión</w:t>
            </w:r>
            <w:r w:rsidRPr="00437A93">
              <w:rPr>
                <w:rFonts w:cs="Arial"/>
                <w:bCs/>
                <w:snapToGrid w:val="0"/>
                <w:sz w:val="24"/>
                <w:szCs w:val="24"/>
                <w:lang w:val="es-MX"/>
              </w:rPr>
              <w:t>.</w:t>
            </w:r>
          </w:p>
        </w:tc>
        <w:tc>
          <w:tcPr>
            <w:tcW w:w="130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Expediente y proyecto de Acta para para someter a consideración del Comité de Carrera</w:t>
            </w:r>
          </w:p>
        </w:tc>
      </w:tr>
      <w:tr w:rsidR="00943B06" w:rsidRPr="00437A93" w:rsidTr="00943B06">
        <w:tblPrEx>
          <w:jc w:val="left"/>
        </w:tblPrEx>
        <w:tc>
          <w:tcPr>
            <w:tcW w:w="1032"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Unidad de Capacitación</w:t>
            </w:r>
          </w:p>
        </w:tc>
        <w:tc>
          <w:tcPr>
            <w:tcW w:w="2667" w:type="pct"/>
          </w:tcPr>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Revisa proyecto de Acta donde se somete a consideración del Comité de Carrera la solicitud de equiparación.</w:t>
            </w:r>
          </w:p>
          <w:p w:rsidR="00943B06" w:rsidRPr="00437A93" w:rsidRDefault="00943B06" w:rsidP="00943B06">
            <w:pPr>
              <w:pStyle w:val="Textoindependiente"/>
              <w:ind w:left="535"/>
              <w:jc w:val="both"/>
              <w:rPr>
                <w:rFonts w:cs="Arial"/>
                <w:bCs/>
                <w:snapToGrid w:val="0"/>
                <w:sz w:val="24"/>
                <w:szCs w:val="24"/>
                <w:lang w:val="es-MX"/>
              </w:rPr>
            </w:pPr>
            <w:r w:rsidRPr="00437A93">
              <w:rPr>
                <w:rFonts w:cs="Arial"/>
                <w:bCs/>
                <w:snapToGrid w:val="0"/>
                <w:sz w:val="24"/>
                <w:szCs w:val="24"/>
                <w:lang w:val="es-MX"/>
              </w:rPr>
              <w:t>¿Valida el proyecto de acta?</w:t>
            </w:r>
          </w:p>
          <w:p w:rsidR="00943B06" w:rsidRPr="00437A93" w:rsidRDefault="00943B06" w:rsidP="00943B06">
            <w:pPr>
              <w:pStyle w:val="Textoindependiente"/>
              <w:ind w:left="535"/>
              <w:jc w:val="both"/>
              <w:rPr>
                <w:rFonts w:cs="Arial"/>
                <w:bCs/>
                <w:snapToGrid w:val="0"/>
                <w:sz w:val="24"/>
                <w:szCs w:val="24"/>
                <w:lang w:val="es-MX"/>
              </w:rPr>
            </w:pPr>
            <w:r w:rsidRPr="00437A93">
              <w:rPr>
                <w:rFonts w:cs="Arial"/>
                <w:b/>
                <w:bCs/>
                <w:snapToGrid w:val="0"/>
                <w:sz w:val="24"/>
                <w:szCs w:val="24"/>
                <w:lang w:val="es-MX"/>
              </w:rPr>
              <w:t>Sí.</w:t>
            </w:r>
            <w:r w:rsidRPr="00437A93">
              <w:rPr>
                <w:rFonts w:cs="Arial"/>
                <w:bCs/>
                <w:snapToGrid w:val="0"/>
                <w:sz w:val="24"/>
                <w:szCs w:val="24"/>
                <w:lang w:val="es-MX"/>
              </w:rPr>
              <w:t xml:space="preserve"> Continúa en la actividad 7.</w:t>
            </w:r>
          </w:p>
          <w:p w:rsidR="00943B06" w:rsidRPr="00437A93" w:rsidRDefault="00943B06" w:rsidP="00943B06">
            <w:pPr>
              <w:pStyle w:val="Textoindependiente"/>
              <w:ind w:left="535"/>
              <w:jc w:val="both"/>
              <w:rPr>
                <w:rFonts w:cs="Arial"/>
                <w:bCs/>
                <w:snapToGrid w:val="0"/>
                <w:sz w:val="24"/>
                <w:szCs w:val="24"/>
                <w:lang w:val="es-MX"/>
              </w:rPr>
            </w:pPr>
            <w:r w:rsidRPr="00437A93">
              <w:rPr>
                <w:rFonts w:cs="Arial"/>
                <w:b/>
                <w:bCs/>
                <w:snapToGrid w:val="0"/>
                <w:sz w:val="24"/>
                <w:szCs w:val="24"/>
                <w:lang w:val="es-MX"/>
              </w:rPr>
              <w:t>No.</w:t>
            </w:r>
            <w:r w:rsidRPr="00437A93">
              <w:rPr>
                <w:rFonts w:cs="Arial"/>
                <w:bCs/>
                <w:snapToGrid w:val="0"/>
                <w:sz w:val="24"/>
                <w:szCs w:val="24"/>
                <w:lang w:val="es-MX"/>
              </w:rPr>
              <w:t xml:space="preserve"> Continúa en la actividad 5.</w:t>
            </w:r>
          </w:p>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Remite el proyecto de acta a la Dirección del Centro.</w:t>
            </w:r>
          </w:p>
        </w:tc>
        <w:tc>
          <w:tcPr>
            <w:tcW w:w="130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Proyecto de Acta para para someter a consideración del Comité de Carrera aprobado</w:t>
            </w:r>
          </w:p>
        </w:tc>
      </w:tr>
      <w:tr w:rsidR="00943B06" w:rsidRPr="00437A93" w:rsidTr="00943B06">
        <w:tblPrEx>
          <w:jc w:val="left"/>
        </w:tblPrEx>
        <w:tc>
          <w:tcPr>
            <w:tcW w:w="1032"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del Centro</w:t>
            </w:r>
          </w:p>
        </w:tc>
        <w:tc>
          <w:tcPr>
            <w:tcW w:w="2667" w:type="pct"/>
          </w:tcPr>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Revisa proyecto de acta donde se somete a consideración del Comité de Carrera la solicitud de equiparación.</w:t>
            </w:r>
          </w:p>
          <w:p w:rsidR="00943B06" w:rsidRPr="00437A93" w:rsidRDefault="00943B06" w:rsidP="00943B06">
            <w:pPr>
              <w:pStyle w:val="Textoindependiente"/>
              <w:ind w:left="502"/>
              <w:jc w:val="both"/>
              <w:rPr>
                <w:rFonts w:cs="Arial"/>
                <w:bCs/>
                <w:snapToGrid w:val="0"/>
                <w:sz w:val="24"/>
                <w:szCs w:val="24"/>
                <w:lang w:val="es-MX"/>
              </w:rPr>
            </w:pPr>
            <w:r w:rsidRPr="00437A93">
              <w:rPr>
                <w:rFonts w:cs="Arial"/>
                <w:bCs/>
                <w:snapToGrid w:val="0"/>
                <w:sz w:val="24"/>
                <w:szCs w:val="24"/>
                <w:lang w:val="es-MX"/>
              </w:rPr>
              <w:t>¿Aprueba el proyecto de acta?</w:t>
            </w:r>
          </w:p>
          <w:p w:rsidR="00943B06" w:rsidRPr="00437A93" w:rsidRDefault="00943B06" w:rsidP="00943B06">
            <w:pPr>
              <w:pStyle w:val="Textoindependiente"/>
              <w:ind w:left="502"/>
              <w:jc w:val="both"/>
              <w:rPr>
                <w:rFonts w:cs="Arial"/>
                <w:bCs/>
                <w:snapToGrid w:val="0"/>
                <w:sz w:val="24"/>
                <w:szCs w:val="24"/>
                <w:lang w:val="es-MX"/>
              </w:rPr>
            </w:pPr>
            <w:r w:rsidRPr="00437A93">
              <w:rPr>
                <w:rFonts w:cs="Arial"/>
                <w:b/>
                <w:bCs/>
                <w:snapToGrid w:val="0"/>
                <w:sz w:val="24"/>
                <w:szCs w:val="24"/>
                <w:lang w:val="es-MX"/>
              </w:rPr>
              <w:lastRenderedPageBreak/>
              <w:t>Sí.</w:t>
            </w:r>
            <w:r w:rsidRPr="00437A93">
              <w:rPr>
                <w:rFonts w:cs="Arial"/>
                <w:bCs/>
                <w:snapToGrid w:val="0"/>
                <w:sz w:val="24"/>
                <w:szCs w:val="24"/>
                <w:lang w:val="es-MX"/>
              </w:rPr>
              <w:t xml:space="preserve"> Continúa en la actividad 9.</w:t>
            </w:r>
          </w:p>
          <w:p w:rsidR="00943B06" w:rsidRPr="00437A93" w:rsidRDefault="00943B06" w:rsidP="00943B06">
            <w:pPr>
              <w:pStyle w:val="Textoindependiente"/>
              <w:ind w:left="502"/>
              <w:jc w:val="both"/>
              <w:rPr>
                <w:rFonts w:cs="Arial"/>
                <w:bCs/>
                <w:snapToGrid w:val="0"/>
                <w:sz w:val="24"/>
                <w:szCs w:val="24"/>
                <w:lang w:val="es-MX"/>
              </w:rPr>
            </w:pPr>
            <w:r w:rsidRPr="00437A93">
              <w:rPr>
                <w:rFonts w:cs="Arial"/>
                <w:b/>
                <w:bCs/>
                <w:snapToGrid w:val="0"/>
                <w:sz w:val="24"/>
                <w:szCs w:val="24"/>
                <w:lang w:val="es-MX"/>
              </w:rPr>
              <w:t>No.</w:t>
            </w:r>
            <w:r w:rsidRPr="00437A93">
              <w:rPr>
                <w:rFonts w:cs="Arial"/>
                <w:bCs/>
                <w:snapToGrid w:val="0"/>
                <w:sz w:val="24"/>
                <w:szCs w:val="24"/>
                <w:lang w:val="es-MX"/>
              </w:rPr>
              <w:t xml:space="preserve"> Continúa en la actividad 5.</w:t>
            </w:r>
          </w:p>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 xml:space="preserve">Solicita a la Dirección de Capacitación Interna, remitir proyecto de acta y documentos anexos a la Presidencia del Comité de Carrera, vía electrónica. </w:t>
            </w:r>
          </w:p>
        </w:tc>
        <w:tc>
          <w:tcPr>
            <w:tcW w:w="130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lastRenderedPageBreak/>
              <w:t xml:space="preserve">Proyecto de Acta firmado para para someter a </w:t>
            </w:r>
            <w:r w:rsidRPr="00437A93">
              <w:rPr>
                <w:rFonts w:ascii="Arial" w:hAnsi="Arial" w:cs="Arial"/>
                <w:b/>
                <w:bCs/>
                <w:snapToGrid w:val="0"/>
              </w:rPr>
              <w:lastRenderedPageBreak/>
              <w:t>consideración del Comité de Carrera</w:t>
            </w:r>
          </w:p>
        </w:tc>
      </w:tr>
      <w:tr w:rsidR="00943B06" w:rsidRPr="00437A93" w:rsidTr="00943B06">
        <w:tblPrEx>
          <w:jc w:val="left"/>
        </w:tblPrEx>
        <w:tc>
          <w:tcPr>
            <w:tcW w:w="1032"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lastRenderedPageBreak/>
              <w:t>Dirección de Capacitación Interna</w:t>
            </w:r>
          </w:p>
        </w:tc>
        <w:tc>
          <w:tcPr>
            <w:tcW w:w="2667" w:type="pct"/>
          </w:tcPr>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Remite a la Presidencia del Comité de Carrera.</w:t>
            </w:r>
          </w:p>
        </w:tc>
        <w:tc>
          <w:tcPr>
            <w:tcW w:w="130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blPrEx>
          <w:jc w:val="left"/>
        </w:tblPrEx>
        <w:tc>
          <w:tcPr>
            <w:tcW w:w="1032"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 xml:space="preserve">Presidencia del </w:t>
            </w:r>
            <w:r w:rsidRPr="00437A93">
              <w:rPr>
                <w:rFonts w:cs="Arial"/>
                <w:b/>
                <w:bCs/>
                <w:snapToGrid w:val="0"/>
                <w:sz w:val="24"/>
                <w:szCs w:val="24"/>
                <w:lang w:val="es-MX"/>
              </w:rPr>
              <w:t>Comité de Carrera</w:t>
            </w:r>
          </w:p>
        </w:tc>
        <w:tc>
          <w:tcPr>
            <w:tcW w:w="2667" w:type="pct"/>
          </w:tcPr>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Revisa proyecto de acta y documentos anexos para su validación.</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Cs/>
                <w:snapToGrid w:val="0"/>
                <w:sz w:val="24"/>
                <w:szCs w:val="24"/>
                <w:lang w:val="es-MX"/>
              </w:rPr>
              <w:t>¿Valida el proyecto de acta?</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
                <w:bCs/>
                <w:snapToGrid w:val="0"/>
                <w:sz w:val="24"/>
                <w:szCs w:val="24"/>
                <w:lang w:val="es-MX"/>
              </w:rPr>
              <w:t>Sí.</w:t>
            </w:r>
            <w:r w:rsidRPr="00437A93">
              <w:rPr>
                <w:rFonts w:cs="Arial"/>
                <w:bCs/>
                <w:snapToGrid w:val="0"/>
                <w:sz w:val="24"/>
                <w:szCs w:val="24"/>
                <w:lang w:val="es-MX"/>
              </w:rPr>
              <w:t xml:space="preserve"> Continúa en la actividad 12.</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
                <w:bCs/>
                <w:snapToGrid w:val="0"/>
                <w:sz w:val="24"/>
                <w:szCs w:val="24"/>
                <w:lang w:val="es-MX"/>
              </w:rPr>
              <w:t>No.</w:t>
            </w:r>
            <w:r w:rsidRPr="00437A93">
              <w:rPr>
                <w:rFonts w:cs="Arial"/>
                <w:bCs/>
                <w:snapToGrid w:val="0"/>
                <w:sz w:val="24"/>
                <w:szCs w:val="24"/>
                <w:lang w:val="es-MX"/>
              </w:rPr>
              <w:t xml:space="preserve"> Continúa en la actividad 5.</w:t>
            </w:r>
          </w:p>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Solicita a la Dirección del Centro, convocar a sesión y remitir proyecto de acta y documentos anexos a los integrantes del Comité de Carrera, vía electrónica.</w:t>
            </w:r>
          </w:p>
        </w:tc>
        <w:tc>
          <w:tcPr>
            <w:tcW w:w="130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Correos electrónicos/Carpeta de la Sesión Ordinaria del Comité de Carrera</w:t>
            </w:r>
          </w:p>
        </w:tc>
      </w:tr>
      <w:tr w:rsidR="00943B06" w:rsidRPr="00437A93" w:rsidTr="00943B06">
        <w:tblPrEx>
          <w:jc w:val="left"/>
        </w:tblPrEx>
        <w:tc>
          <w:tcPr>
            <w:tcW w:w="1032"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del Centro</w:t>
            </w:r>
          </w:p>
        </w:tc>
        <w:tc>
          <w:tcPr>
            <w:tcW w:w="2667" w:type="pct"/>
          </w:tcPr>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Solicita a la Unidad de Capacitación y a la Dirección de Capacitación Interna, elaborar oficios para convocar al Comité de Carrera.</w:t>
            </w:r>
          </w:p>
        </w:tc>
        <w:tc>
          <w:tcPr>
            <w:tcW w:w="130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blPrEx>
          <w:jc w:val="left"/>
        </w:tblPrEx>
        <w:tc>
          <w:tcPr>
            <w:tcW w:w="1032"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 Capacitación Interna</w:t>
            </w:r>
          </w:p>
        </w:tc>
        <w:tc>
          <w:tcPr>
            <w:tcW w:w="2667" w:type="pct"/>
          </w:tcPr>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Elabora oficios para convocar a los integrantes del Comité de Carrera, y los remite para su revisión a la Unidad de Capacitación.</w:t>
            </w:r>
          </w:p>
        </w:tc>
        <w:tc>
          <w:tcPr>
            <w:tcW w:w="130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Proyecto de oficios/Correo electrónico</w:t>
            </w:r>
          </w:p>
        </w:tc>
      </w:tr>
      <w:tr w:rsidR="00943B06" w:rsidRPr="00437A93" w:rsidTr="00943B06">
        <w:tblPrEx>
          <w:jc w:val="left"/>
        </w:tblPrEx>
        <w:tc>
          <w:tcPr>
            <w:tcW w:w="1032"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Unidad de Capacitación</w:t>
            </w:r>
          </w:p>
        </w:tc>
        <w:tc>
          <w:tcPr>
            <w:tcW w:w="2667" w:type="pct"/>
          </w:tcPr>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Revisa y valida oficios para convocar a los integrantes del Comité de Carrera, y los presenta para firma a la Dirección del Centro.</w:t>
            </w:r>
          </w:p>
        </w:tc>
        <w:tc>
          <w:tcPr>
            <w:tcW w:w="130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Oficios validados/Correo electrónico</w:t>
            </w:r>
          </w:p>
        </w:tc>
      </w:tr>
      <w:tr w:rsidR="00943B06" w:rsidRPr="00437A93" w:rsidTr="00943B06">
        <w:tblPrEx>
          <w:jc w:val="left"/>
        </w:tblPrEx>
        <w:tc>
          <w:tcPr>
            <w:tcW w:w="1032"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del Centro</w:t>
            </w:r>
          </w:p>
        </w:tc>
        <w:tc>
          <w:tcPr>
            <w:tcW w:w="2667" w:type="pct"/>
            <w:vAlign w:val="center"/>
          </w:tcPr>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Firma oficios y solicita a la Unidad de Capacitación enviar vía electrónica a los integrantes del Comité de Carrera.</w:t>
            </w:r>
          </w:p>
        </w:tc>
        <w:tc>
          <w:tcPr>
            <w:tcW w:w="130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Oficios firmados</w:t>
            </w:r>
          </w:p>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blPrEx>
          <w:jc w:val="left"/>
        </w:tblPrEx>
        <w:tc>
          <w:tcPr>
            <w:tcW w:w="1032"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Unidad de Capacitación</w:t>
            </w:r>
          </w:p>
        </w:tc>
        <w:tc>
          <w:tcPr>
            <w:tcW w:w="2667" w:type="pct"/>
            <w:vAlign w:val="center"/>
          </w:tcPr>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Revisa y valida documentación, e instruye a la Dirección de Capacitación Interna remitirla a los integrantes del Comité de Carrera.</w:t>
            </w:r>
          </w:p>
        </w:tc>
        <w:tc>
          <w:tcPr>
            <w:tcW w:w="130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blPrEx>
          <w:jc w:val="left"/>
        </w:tblPrEx>
        <w:tc>
          <w:tcPr>
            <w:tcW w:w="1032"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 Capacitación Interna</w:t>
            </w:r>
          </w:p>
        </w:tc>
        <w:tc>
          <w:tcPr>
            <w:tcW w:w="2667" w:type="pct"/>
            <w:vAlign w:val="center"/>
          </w:tcPr>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Envía oficios firmados por la Dirección del Centro y documentos anexos, a los integrantes del Comité de Carrera, vía electrónica.</w:t>
            </w:r>
          </w:p>
        </w:tc>
        <w:tc>
          <w:tcPr>
            <w:tcW w:w="130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 xml:space="preserve">Oficios </w:t>
            </w:r>
          </w:p>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Correos electrónicos</w:t>
            </w:r>
          </w:p>
        </w:tc>
      </w:tr>
      <w:tr w:rsidR="00943B06" w:rsidRPr="00437A93" w:rsidTr="00943B06">
        <w:tblPrEx>
          <w:jc w:val="left"/>
        </w:tblPrEx>
        <w:tc>
          <w:tcPr>
            <w:tcW w:w="1032" w:type="pct"/>
            <w:vAlign w:val="center"/>
          </w:tcPr>
          <w:p w:rsidR="00943B06" w:rsidRPr="00437A93" w:rsidRDefault="00943B06" w:rsidP="00943B06">
            <w:pPr>
              <w:pStyle w:val="Textoindependiente"/>
              <w:jc w:val="center"/>
              <w:rPr>
                <w:rFonts w:cs="Arial"/>
                <w:b/>
                <w:sz w:val="24"/>
                <w:szCs w:val="24"/>
                <w:lang w:val="pt-BR"/>
              </w:rPr>
            </w:pPr>
            <w:r w:rsidRPr="00437A93">
              <w:rPr>
                <w:rFonts w:cs="Arial"/>
                <w:b/>
                <w:sz w:val="24"/>
                <w:szCs w:val="24"/>
                <w:lang w:val="pt-BR"/>
              </w:rPr>
              <w:lastRenderedPageBreak/>
              <w:t>Magistrados(as) integrantes del Comité de Carrera</w:t>
            </w:r>
          </w:p>
        </w:tc>
        <w:tc>
          <w:tcPr>
            <w:tcW w:w="2667" w:type="pct"/>
            <w:vAlign w:val="center"/>
          </w:tcPr>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Revisan el acta y propuesta de equiparación, y emiten su votación.</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Cs/>
                <w:snapToGrid w:val="0"/>
                <w:sz w:val="24"/>
                <w:szCs w:val="24"/>
                <w:lang w:val="es-MX"/>
              </w:rPr>
              <w:t>¿Emiten voto positivo al acta y propuesta de equiparación?</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
                <w:bCs/>
                <w:snapToGrid w:val="0"/>
                <w:sz w:val="24"/>
                <w:szCs w:val="24"/>
                <w:lang w:val="es-MX"/>
              </w:rPr>
              <w:t>Sí.</w:t>
            </w:r>
            <w:r w:rsidRPr="00437A93">
              <w:rPr>
                <w:rFonts w:cs="Arial"/>
                <w:bCs/>
                <w:snapToGrid w:val="0"/>
                <w:sz w:val="24"/>
                <w:szCs w:val="24"/>
                <w:lang w:val="es-MX"/>
              </w:rPr>
              <w:t xml:space="preserve"> Continúa en la actividad 20.</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
                <w:bCs/>
                <w:snapToGrid w:val="0"/>
                <w:sz w:val="24"/>
                <w:szCs w:val="24"/>
                <w:lang w:val="es-MX"/>
              </w:rPr>
              <w:t>No.</w:t>
            </w:r>
            <w:r w:rsidRPr="00437A93">
              <w:rPr>
                <w:rFonts w:cs="Arial"/>
                <w:bCs/>
                <w:snapToGrid w:val="0"/>
                <w:sz w:val="24"/>
                <w:szCs w:val="24"/>
                <w:lang w:val="es-MX"/>
              </w:rPr>
              <w:t xml:space="preserve"> Continúa en la actividad 3.</w:t>
            </w:r>
          </w:p>
        </w:tc>
        <w:tc>
          <w:tcPr>
            <w:tcW w:w="130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Correos electrónicos</w:t>
            </w:r>
          </w:p>
        </w:tc>
      </w:tr>
      <w:tr w:rsidR="00943B06" w:rsidRPr="00437A93" w:rsidTr="00943B06">
        <w:tblPrEx>
          <w:jc w:val="left"/>
        </w:tblPrEx>
        <w:tc>
          <w:tcPr>
            <w:tcW w:w="1032"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Comité de Carrera en Pleno</w:t>
            </w:r>
          </w:p>
        </w:tc>
        <w:tc>
          <w:tcPr>
            <w:tcW w:w="2667" w:type="pct"/>
          </w:tcPr>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Sesiona, suscribe punto de acuerdo (proceda o no la equiparación) e instruye subir el punto de Acuerdo a la Comisión de Administración para su aprobación definitiva.</w:t>
            </w:r>
          </w:p>
        </w:tc>
        <w:tc>
          <w:tcPr>
            <w:tcW w:w="130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Acuerdo</w:t>
            </w:r>
          </w:p>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Acta</w:t>
            </w:r>
          </w:p>
        </w:tc>
      </w:tr>
      <w:tr w:rsidR="00943B06" w:rsidRPr="00437A93" w:rsidTr="00943B06">
        <w:tblPrEx>
          <w:jc w:val="left"/>
        </w:tblPrEx>
        <w:tc>
          <w:tcPr>
            <w:tcW w:w="1032"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del Centro</w:t>
            </w:r>
          </w:p>
        </w:tc>
        <w:tc>
          <w:tcPr>
            <w:tcW w:w="2667" w:type="pct"/>
          </w:tcPr>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Solicita a la Unidad de Capacitación y a la Dirección de Capacitación Interna, elaborar el punto de acuerdo para someter a aprobación de la Comisión de Administración, anexando documentos y acuerdo firmado.</w:t>
            </w:r>
          </w:p>
        </w:tc>
        <w:tc>
          <w:tcPr>
            <w:tcW w:w="130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 electrónicos</w:t>
            </w:r>
          </w:p>
        </w:tc>
      </w:tr>
      <w:tr w:rsidR="00943B06" w:rsidRPr="00437A93" w:rsidTr="00943B06">
        <w:tblPrEx>
          <w:jc w:val="left"/>
        </w:tblPrEx>
        <w:tc>
          <w:tcPr>
            <w:tcW w:w="1032"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 Capacitación interna</w:t>
            </w:r>
          </w:p>
        </w:tc>
        <w:tc>
          <w:tcPr>
            <w:tcW w:w="2667" w:type="pct"/>
          </w:tcPr>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Elabora punto de acuerdo para someter a aprobación de la Comisión de Administración, la determinación del Comité de Carrera.</w:t>
            </w:r>
          </w:p>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 xml:space="preserve">Remite vía electrónica a la Unidad de Capacitación, para revisión y aprobación. </w:t>
            </w:r>
          </w:p>
        </w:tc>
        <w:tc>
          <w:tcPr>
            <w:tcW w:w="130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Proyecto de punto de acuerdo</w:t>
            </w:r>
          </w:p>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blPrEx>
          <w:jc w:val="left"/>
        </w:tblPrEx>
        <w:tc>
          <w:tcPr>
            <w:tcW w:w="1032"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Unidad de Capacitación</w:t>
            </w:r>
          </w:p>
        </w:tc>
        <w:tc>
          <w:tcPr>
            <w:tcW w:w="2667" w:type="pct"/>
          </w:tcPr>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Revisa punto de acuerdo.</w:t>
            </w:r>
          </w:p>
          <w:p w:rsidR="00943B06" w:rsidRPr="00437A93" w:rsidRDefault="00943B06" w:rsidP="00943B06">
            <w:pPr>
              <w:pStyle w:val="Textoindependiente"/>
              <w:ind w:left="502"/>
              <w:jc w:val="both"/>
              <w:rPr>
                <w:rFonts w:cs="Arial"/>
                <w:bCs/>
                <w:snapToGrid w:val="0"/>
                <w:sz w:val="24"/>
                <w:szCs w:val="24"/>
                <w:lang w:val="es-MX"/>
              </w:rPr>
            </w:pPr>
          </w:p>
          <w:p w:rsidR="00943B06" w:rsidRPr="00437A93" w:rsidRDefault="00943B06" w:rsidP="00943B06">
            <w:pPr>
              <w:pStyle w:val="Textoindependiente"/>
              <w:ind w:left="535"/>
              <w:jc w:val="both"/>
              <w:rPr>
                <w:rFonts w:cs="Arial"/>
                <w:bCs/>
                <w:snapToGrid w:val="0"/>
                <w:sz w:val="24"/>
                <w:szCs w:val="24"/>
                <w:lang w:val="es-MX"/>
              </w:rPr>
            </w:pPr>
            <w:r w:rsidRPr="00437A93">
              <w:rPr>
                <w:rFonts w:cs="Arial"/>
                <w:bCs/>
                <w:snapToGrid w:val="0"/>
                <w:sz w:val="24"/>
                <w:szCs w:val="24"/>
                <w:lang w:val="es-MX"/>
              </w:rPr>
              <w:t>¿Valida el punto de acuerdo?</w:t>
            </w:r>
          </w:p>
          <w:p w:rsidR="00943B06" w:rsidRPr="00437A93" w:rsidRDefault="00943B06" w:rsidP="00943B06">
            <w:pPr>
              <w:pStyle w:val="Textoindependiente"/>
              <w:ind w:left="535"/>
              <w:jc w:val="both"/>
              <w:rPr>
                <w:rFonts w:cs="Arial"/>
                <w:bCs/>
                <w:snapToGrid w:val="0"/>
                <w:sz w:val="24"/>
                <w:szCs w:val="24"/>
                <w:lang w:val="es-MX"/>
              </w:rPr>
            </w:pPr>
            <w:r w:rsidRPr="00437A93">
              <w:rPr>
                <w:rFonts w:cs="Arial"/>
                <w:b/>
                <w:bCs/>
                <w:snapToGrid w:val="0"/>
                <w:sz w:val="24"/>
                <w:szCs w:val="24"/>
                <w:lang w:val="es-MX"/>
              </w:rPr>
              <w:t>Sí.</w:t>
            </w:r>
            <w:r w:rsidRPr="00437A93">
              <w:rPr>
                <w:rFonts w:cs="Arial"/>
                <w:bCs/>
                <w:snapToGrid w:val="0"/>
                <w:sz w:val="24"/>
                <w:szCs w:val="24"/>
                <w:lang w:val="es-MX"/>
              </w:rPr>
              <w:t xml:space="preserve"> Continúa en la actividad 25.</w:t>
            </w:r>
          </w:p>
          <w:p w:rsidR="00943B06" w:rsidRPr="00437A93" w:rsidRDefault="00943B06" w:rsidP="00943B06">
            <w:pPr>
              <w:pStyle w:val="Textoindependiente"/>
              <w:ind w:left="535"/>
              <w:jc w:val="both"/>
              <w:rPr>
                <w:rFonts w:cs="Arial"/>
                <w:bCs/>
                <w:snapToGrid w:val="0"/>
                <w:sz w:val="24"/>
                <w:szCs w:val="24"/>
                <w:lang w:val="es-MX"/>
              </w:rPr>
            </w:pPr>
            <w:r w:rsidRPr="00437A93">
              <w:rPr>
                <w:rFonts w:cs="Arial"/>
                <w:b/>
                <w:bCs/>
                <w:snapToGrid w:val="0"/>
                <w:sz w:val="24"/>
                <w:szCs w:val="24"/>
                <w:lang w:val="es-MX"/>
              </w:rPr>
              <w:t>No.</w:t>
            </w:r>
            <w:r w:rsidRPr="00437A93">
              <w:rPr>
                <w:rFonts w:cs="Arial"/>
                <w:bCs/>
                <w:snapToGrid w:val="0"/>
                <w:sz w:val="24"/>
                <w:szCs w:val="24"/>
                <w:lang w:val="es-MX"/>
              </w:rPr>
              <w:t xml:space="preserve"> Continúa en la actividad 22.</w:t>
            </w:r>
          </w:p>
          <w:p w:rsidR="00943B06" w:rsidRPr="00437A93" w:rsidRDefault="00943B06" w:rsidP="00943B06">
            <w:pPr>
              <w:pStyle w:val="Textoindependiente"/>
              <w:ind w:left="535"/>
              <w:jc w:val="both"/>
              <w:rPr>
                <w:rFonts w:cs="Arial"/>
                <w:bCs/>
                <w:snapToGrid w:val="0"/>
                <w:sz w:val="24"/>
                <w:szCs w:val="24"/>
                <w:lang w:val="es-MX"/>
              </w:rPr>
            </w:pPr>
          </w:p>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Envía punto de acuerdo a la Secretaría Académica.</w:t>
            </w:r>
          </w:p>
        </w:tc>
        <w:tc>
          <w:tcPr>
            <w:tcW w:w="130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blPrEx>
          <w:jc w:val="left"/>
        </w:tblPrEx>
        <w:tc>
          <w:tcPr>
            <w:tcW w:w="1032"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Secretaria Académica</w:t>
            </w:r>
          </w:p>
        </w:tc>
        <w:tc>
          <w:tcPr>
            <w:tcW w:w="2667" w:type="pct"/>
            <w:vAlign w:val="center"/>
          </w:tcPr>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Revisa punto de acuerdo y presenta para su aprobación a la Dirección del Centro.</w:t>
            </w:r>
          </w:p>
        </w:tc>
        <w:tc>
          <w:tcPr>
            <w:tcW w:w="130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 electrónico/Punto de Acuerdo</w:t>
            </w:r>
          </w:p>
        </w:tc>
      </w:tr>
      <w:tr w:rsidR="00943B06" w:rsidRPr="00437A93" w:rsidTr="00943B06">
        <w:tblPrEx>
          <w:jc w:val="left"/>
        </w:tblPrEx>
        <w:tc>
          <w:tcPr>
            <w:tcW w:w="1032"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del Centro</w:t>
            </w:r>
          </w:p>
        </w:tc>
        <w:tc>
          <w:tcPr>
            <w:tcW w:w="2667" w:type="pct"/>
          </w:tcPr>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Revisa punto de acuerdo.</w:t>
            </w:r>
          </w:p>
          <w:p w:rsidR="00943B06" w:rsidRPr="00437A93" w:rsidRDefault="00943B06" w:rsidP="00943B06">
            <w:pPr>
              <w:pStyle w:val="Textoindependiente"/>
              <w:ind w:left="346"/>
              <w:jc w:val="both"/>
              <w:rPr>
                <w:rFonts w:cs="Arial"/>
                <w:bCs/>
                <w:snapToGrid w:val="0"/>
                <w:sz w:val="24"/>
                <w:szCs w:val="24"/>
                <w:lang w:val="es-MX"/>
              </w:rPr>
            </w:pPr>
          </w:p>
          <w:p w:rsidR="00943B06" w:rsidRPr="00437A93" w:rsidRDefault="00943B06" w:rsidP="00943B06">
            <w:pPr>
              <w:pStyle w:val="Textoindependiente"/>
              <w:ind w:left="346"/>
              <w:jc w:val="both"/>
              <w:rPr>
                <w:rFonts w:cs="Arial"/>
                <w:bCs/>
                <w:snapToGrid w:val="0"/>
                <w:sz w:val="24"/>
                <w:szCs w:val="24"/>
                <w:lang w:val="es-MX"/>
              </w:rPr>
            </w:pPr>
            <w:r w:rsidRPr="00437A93">
              <w:rPr>
                <w:rFonts w:cs="Arial"/>
                <w:bCs/>
                <w:snapToGrid w:val="0"/>
                <w:sz w:val="24"/>
                <w:szCs w:val="24"/>
                <w:lang w:val="es-MX"/>
              </w:rPr>
              <w:t>¿Aprueba el punto de acuerdo?</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
                <w:bCs/>
                <w:snapToGrid w:val="0"/>
                <w:sz w:val="24"/>
                <w:szCs w:val="24"/>
                <w:lang w:val="es-MX"/>
              </w:rPr>
              <w:t>Sí.</w:t>
            </w:r>
            <w:r w:rsidRPr="00437A93">
              <w:rPr>
                <w:rFonts w:cs="Arial"/>
                <w:bCs/>
                <w:snapToGrid w:val="0"/>
                <w:sz w:val="24"/>
                <w:szCs w:val="24"/>
                <w:lang w:val="es-MX"/>
              </w:rPr>
              <w:t xml:space="preserve"> Continúa en la actividad 28.</w:t>
            </w:r>
          </w:p>
          <w:p w:rsidR="00943B06" w:rsidRPr="00437A93" w:rsidRDefault="00943B06" w:rsidP="00943B06">
            <w:pPr>
              <w:pStyle w:val="Textoindependiente"/>
              <w:ind w:left="346"/>
              <w:jc w:val="both"/>
              <w:rPr>
                <w:rFonts w:cs="Arial"/>
                <w:bCs/>
                <w:snapToGrid w:val="0"/>
                <w:sz w:val="24"/>
                <w:szCs w:val="24"/>
                <w:lang w:val="es-MX"/>
              </w:rPr>
            </w:pPr>
            <w:r w:rsidRPr="00437A93">
              <w:rPr>
                <w:rFonts w:cs="Arial"/>
                <w:b/>
                <w:bCs/>
                <w:snapToGrid w:val="0"/>
                <w:sz w:val="24"/>
                <w:szCs w:val="24"/>
                <w:lang w:val="es-MX"/>
              </w:rPr>
              <w:t>No.</w:t>
            </w:r>
            <w:r w:rsidRPr="00437A93">
              <w:rPr>
                <w:rFonts w:cs="Arial"/>
                <w:bCs/>
                <w:snapToGrid w:val="0"/>
                <w:sz w:val="24"/>
                <w:szCs w:val="24"/>
                <w:lang w:val="es-MX"/>
              </w:rPr>
              <w:t xml:space="preserve"> Continúa en la actividad 22.</w:t>
            </w:r>
          </w:p>
          <w:p w:rsidR="00943B06" w:rsidRPr="00437A93" w:rsidRDefault="00943B06" w:rsidP="00943B06">
            <w:pPr>
              <w:pStyle w:val="Textoindependiente"/>
              <w:ind w:left="346"/>
              <w:jc w:val="both"/>
              <w:rPr>
                <w:rFonts w:cs="Arial"/>
                <w:bCs/>
                <w:snapToGrid w:val="0"/>
                <w:sz w:val="24"/>
                <w:szCs w:val="24"/>
                <w:lang w:val="es-MX"/>
              </w:rPr>
            </w:pPr>
          </w:p>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lastRenderedPageBreak/>
              <w:t>Solicita a la Secretaria Académica enviar el Punto de Acuerdo.</w:t>
            </w:r>
          </w:p>
        </w:tc>
        <w:tc>
          <w:tcPr>
            <w:tcW w:w="130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lastRenderedPageBreak/>
              <w:t>Correo electrónico</w:t>
            </w:r>
          </w:p>
          <w:p w:rsidR="00943B06" w:rsidRPr="00437A93" w:rsidRDefault="00943B06" w:rsidP="00943B06">
            <w:pPr>
              <w:pStyle w:val="Piedepgina"/>
              <w:tabs>
                <w:tab w:val="clear" w:pos="4252"/>
                <w:tab w:val="clear" w:pos="8504"/>
              </w:tabs>
              <w:ind w:firstLine="15"/>
              <w:jc w:val="center"/>
              <w:rPr>
                <w:rFonts w:ascii="Arial" w:hAnsi="Arial" w:cs="Arial"/>
                <w:b/>
                <w:bCs/>
                <w:snapToGrid w:val="0"/>
              </w:rPr>
            </w:pPr>
          </w:p>
        </w:tc>
      </w:tr>
      <w:tr w:rsidR="00943B06" w:rsidRPr="00437A93" w:rsidTr="00943B06">
        <w:tblPrEx>
          <w:jc w:val="left"/>
        </w:tblPrEx>
        <w:tc>
          <w:tcPr>
            <w:tcW w:w="1032"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lastRenderedPageBreak/>
              <w:t>Secretaria Académica</w:t>
            </w:r>
          </w:p>
        </w:tc>
        <w:tc>
          <w:tcPr>
            <w:tcW w:w="2667" w:type="pct"/>
          </w:tcPr>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Remite a la Comisión de Administración el punto de acuerdo y anexos, para su aprobación.</w:t>
            </w:r>
          </w:p>
        </w:tc>
        <w:tc>
          <w:tcPr>
            <w:tcW w:w="130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Oficio/Punto de Acuerdo</w:t>
            </w:r>
          </w:p>
        </w:tc>
      </w:tr>
      <w:tr w:rsidR="00943B06" w:rsidRPr="00437A93" w:rsidTr="00943B06">
        <w:tblPrEx>
          <w:jc w:val="left"/>
        </w:tblPrEx>
        <w:tc>
          <w:tcPr>
            <w:tcW w:w="1032"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Comisión de Administración</w:t>
            </w:r>
          </w:p>
        </w:tc>
        <w:tc>
          <w:tcPr>
            <w:tcW w:w="2667" w:type="pct"/>
          </w:tcPr>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Sesiona, suscribe punto de acuerdo con resolución definitiva y ordena a la Dirección del Centro, notificarlo al servidor público.</w:t>
            </w:r>
          </w:p>
        </w:tc>
        <w:tc>
          <w:tcPr>
            <w:tcW w:w="130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Punto de acuerdo y notificación</w:t>
            </w:r>
          </w:p>
        </w:tc>
      </w:tr>
      <w:tr w:rsidR="00943B06" w:rsidRPr="00437A93" w:rsidTr="00943B06">
        <w:tblPrEx>
          <w:jc w:val="left"/>
        </w:tblPrEx>
        <w:tc>
          <w:tcPr>
            <w:tcW w:w="1032"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del Centro</w:t>
            </w:r>
          </w:p>
        </w:tc>
        <w:tc>
          <w:tcPr>
            <w:tcW w:w="2667" w:type="pct"/>
          </w:tcPr>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Recibe y solicita a la Unidad de Capacitación y a la Dirección de Capacitación Interna, realizar gestiones para notificar a la persona que solicito equiparación.</w:t>
            </w:r>
          </w:p>
        </w:tc>
        <w:tc>
          <w:tcPr>
            <w:tcW w:w="130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blPrEx>
          <w:jc w:val="left"/>
        </w:tblPrEx>
        <w:tc>
          <w:tcPr>
            <w:tcW w:w="1032"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 Capacitación interna</w:t>
            </w:r>
          </w:p>
        </w:tc>
        <w:tc>
          <w:tcPr>
            <w:tcW w:w="2667" w:type="pct"/>
          </w:tcPr>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Elabora proyecto de oficio solicitando a la Secretaría General de Acuerdos notifique a la persona solicitante.</w:t>
            </w:r>
          </w:p>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Remite a la Unidad de Capacitación para revisión y validación de oficio.</w:t>
            </w:r>
          </w:p>
        </w:tc>
        <w:tc>
          <w:tcPr>
            <w:tcW w:w="130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Proyecto de oficio solicitando notificación</w:t>
            </w:r>
          </w:p>
        </w:tc>
      </w:tr>
      <w:tr w:rsidR="00943B06" w:rsidRPr="00437A93" w:rsidTr="00943B06">
        <w:tblPrEx>
          <w:jc w:val="left"/>
        </w:tblPrEx>
        <w:tc>
          <w:tcPr>
            <w:tcW w:w="1032"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Unidad de Capacitación</w:t>
            </w:r>
          </w:p>
        </w:tc>
        <w:tc>
          <w:tcPr>
            <w:tcW w:w="2667" w:type="pct"/>
          </w:tcPr>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Revisa proyecto de Oficio y remite a la Dirección de Centro.</w:t>
            </w:r>
          </w:p>
          <w:p w:rsidR="00943B06" w:rsidRPr="00437A93" w:rsidRDefault="00943B06" w:rsidP="00943B06">
            <w:pPr>
              <w:pStyle w:val="Textoindependiente"/>
              <w:ind w:left="502"/>
              <w:jc w:val="both"/>
              <w:rPr>
                <w:rFonts w:cs="Arial"/>
                <w:bCs/>
                <w:snapToGrid w:val="0"/>
                <w:sz w:val="24"/>
                <w:szCs w:val="24"/>
                <w:lang w:val="es-MX"/>
              </w:rPr>
            </w:pPr>
          </w:p>
          <w:p w:rsidR="00943B06" w:rsidRPr="00437A93" w:rsidRDefault="00943B06" w:rsidP="00943B06">
            <w:pPr>
              <w:pStyle w:val="Textoindependiente"/>
              <w:ind w:left="535"/>
              <w:jc w:val="both"/>
              <w:rPr>
                <w:rFonts w:cs="Arial"/>
                <w:bCs/>
                <w:snapToGrid w:val="0"/>
                <w:sz w:val="24"/>
                <w:szCs w:val="24"/>
                <w:lang w:val="es-MX"/>
              </w:rPr>
            </w:pPr>
            <w:r w:rsidRPr="00437A93">
              <w:rPr>
                <w:rFonts w:cs="Arial"/>
                <w:bCs/>
                <w:snapToGrid w:val="0"/>
                <w:sz w:val="24"/>
                <w:szCs w:val="24"/>
                <w:lang w:val="es-MX"/>
              </w:rPr>
              <w:t>¿Aprueba el proyecto de oficio?</w:t>
            </w:r>
          </w:p>
          <w:p w:rsidR="00943B06" w:rsidRPr="00437A93" w:rsidRDefault="00943B06" w:rsidP="00943B06">
            <w:pPr>
              <w:pStyle w:val="Textoindependiente"/>
              <w:ind w:left="535"/>
              <w:jc w:val="both"/>
              <w:rPr>
                <w:rFonts w:cs="Arial"/>
                <w:bCs/>
                <w:snapToGrid w:val="0"/>
                <w:sz w:val="24"/>
                <w:szCs w:val="24"/>
                <w:lang w:val="es-MX"/>
              </w:rPr>
            </w:pPr>
            <w:r w:rsidRPr="00437A93">
              <w:rPr>
                <w:rFonts w:cs="Arial"/>
                <w:b/>
                <w:bCs/>
                <w:snapToGrid w:val="0"/>
                <w:sz w:val="24"/>
                <w:szCs w:val="24"/>
                <w:lang w:val="es-MX"/>
              </w:rPr>
              <w:t>Sí.</w:t>
            </w:r>
            <w:r w:rsidRPr="00437A93">
              <w:rPr>
                <w:rFonts w:cs="Arial"/>
                <w:bCs/>
                <w:snapToGrid w:val="0"/>
                <w:sz w:val="24"/>
                <w:szCs w:val="24"/>
                <w:lang w:val="es-MX"/>
              </w:rPr>
              <w:t xml:space="preserve"> Continúa en la actividad 35.</w:t>
            </w:r>
          </w:p>
          <w:p w:rsidR="00943B06" w:rsidRPr="00437A93" w:rsidRDefault="00943B06" w:rsidP="00943B06">
            <w:pPr>
              <w:pStyle w:val="Textoindependiente"/>
              <w:ind w:left="535"/>
              <w:jc w:val="both"/>
              <w:rPr>
                <w:rFonts w:cs="Arial"/>
                <w:bCs/>
                <w:snapToGrid w:val="0"/>
                <w:sz w:val="24"/>
                <w:szCs w:val="24"/>
                <w:lang w:val="es-MX"/>
              </w:rPr>
            </w:pPr>
            <w:r w:rsidRPr="00437A93">
              <w:rPr>
                <w:rFonts w:cs="Arial"/>
                <w:b/>
                <w:bCs/>
                <w:snapToGrid w:val="0"/>
                <w:sz w:val="24"/>
                <w:szCs w:val="24"/>
                <w:lang w:val="es-MX"/>
              </w:rPr>
              <w:t>No.</w:t>
            </w:r>
            <w:r w:rsidRPr="00437A93">
              <w:rPr>
                <w:rFonts w:cs="Arial"/>
                <w:bCs/>
                <w:snapToGrid w:val="0"/>
                <w:sz w:val="24"/>
                <w:szCs w:val="24"/>
                <w:lang w:val="es-MX"/>
              </w:rPr>
              <w:t xml:space="preserve"> Continúa en la actividad 32.</w:t>
            </w:r>
          </w:p>
        </w:tc>
        <w:tc>
          <w:tcPr>
            <w:tcW w:w="130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Proyecto de oficio solicitando notificación aprobado/no aprobado</w:t>
            </w:r>
          </w:p>
        </w:tc>
      </w:tr>
      <w:tr w:rsidR="00943B06" w:rsidRPr="00437A93" w:rsidTr="00943B06">
        <w:tblPrEx>
          <w:jc w:val="left"/>
        </w:tblPrEx>
        <w:tc>
          <w:tcPr>
            <w:tcW w:w="1032"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del Centro</w:t>
            </w:r>
          </w:p>
        </w:tc>
        <w:tc>
          <w:tcPr>
            <w:tcW w:w="2667" w:type="pct"/>
          </w:tcPr>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Revisa, firma oficio de solicitud de notificación y solicita a la Unidad de Capacitación y a la Dirección de Capacitación Interna, sea remitido a la Secretaría General de Acuerdos.</w:t>
            </w:r>
          </w:p>
        </w:tc>
        <w:tc>
          <w:tcPr>
            <w:tcW w:w="130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Oficio solicitando notificación firmado</w:t>
            </w:r>
          </w:p>
        </w:tc>
      </w:tr>
      <w:tr w:rsidR="00943B06" w:rsidRPr="00437A93" w:rsidTr="00943B06">
        <w:tblPrEx>
          <w:jc w:val="left"/>
        </w:tblPrEx>
        <w:tc>
          <w:tcPr>
            <w:tcW w:w="1032"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Secretaría General de Acuerdos</w:t>
            </w:r>
          </w:p>
        </w:tc>
        <w:tc>
          <w:tcPr>
            <w:tcW w:w="2667" w:type="pct"/>
          </w:tcPr>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Notifica a la persona resultado del trámite de habilitación y remite acuse a la Dirección del Centro.</w:t>
            </w:r>
          </w:p>
          <w:p w:rsidR="00943B06" w:rsidRPr="00437A93" w:rsidRDefault="00943B06" w:rsidP="00943B06">
            <w:pPr>
              <w:pStyle w:val="Textoindependiente"/>
              <w:ind w:left="502"/>
              <w:jc w:val="both"/>
              <w:rPr>
                <w:rFonts w:cs="Arial"/>
                <w:bCs/>
                <w:snapToGrid w:val="0"/>
                <w:sz w:val="24"/>
                <w:szCs w:val="24"/>
                <w:lang w:val="es-MX"/>
              </w:rPr>
            </w:pPr>
          </w:p>
          <w:p w:rsidR="00943B06" w:rsidRPr="00437A93" w:rsidRDefault="00943B06" w:rsidP="00943B06">
            <w:pPr>
              <w:pStyle w:val="Textoindependiente"/>
              <w:ind w:left="535"/>
              <w:jc w:val="both"/>
              <w:rPr>
                <w:rFonts w:cs="Arial"/>
                <w:bCs/>
                <w:snapToGrid w:val="0"/>
                <w:sz w:val="24"/>
                <w:szCs w:val="24"/>
                <w:lang w:val="es-MX"/>
              </w:rPr>
            </w:pPr>
            <w:r w:rsidRPr="00437A93">
              <w:rPr>
                <w:rFonts w:cs="Arial"/>
                <w:bCs/>
                <w:snapToGrid w:val="0"/>
                <w:sz w:val="24"/>
                <w:szCs w:val="24"/>
                <w:lang w:val="es-MX"/>
              </w:rPr>
              <w:t>¿La notificación consigna aprobación de habilitación?</w:t>
            </w:r>
          </w:p>
          <w:p w:rsidR="00943B06" w:rsidRPr="00437A93" w:rsidRDefault="00943B06" w:rsidP="00943B06">
            <w:pPr>
              <w:pStyle w:val="Textoindependiente"/>
              <w:ind w:left="535"/>
              <w:jc w:val="both"/>
              <w:rPr>
                <w:rFonts w:cs="Arial"/>
                <w:bCs/>
                <w:snapToGrid w:val="0"/>
                <w:sz w:val="24"/>
                <w:szCs w:val="24"/>
                <w:lang w:val="es-MX"/>
              </w:rPr>
            </w:pPr>
            <w:r w:rsidRPr="00437A93">
              <w:rPr>
                <w:rFonts w:cs="Arial"/>
                <w:b/>
                <w:bCs/>
                <w:snapToGrid w:val="0"/>
                <w:sz w:val="24"/>
                <w:szCs w:val="24"/>
                <w:lang w:val="es-MX"/>
              </w:rPr>
              <w:t>Sí.</w:t>
            </w:r>
            <w:r w:rsidRPr="00437A93">
              <w:rPr>
                <w:rFonts w:cs="Arial"/>
                <w:bCs/>
                <w:snapToGrid w:val="0"/>
                <w:sz w:val="24"/>
                <w:szCs w:val="24"/>
                <w:lang w:val="es-MX"/>
              </w:rPr>
              <w:t xml:space="preserve"> Continúa en la actividad 37.</w:t>
            </w:r>
          </w:p>
          <w:p w:rsidR="00943B06" w:rsidRPr="00437A93" w:rsidRDefault="00943B06" w:rsidP="00943B06">
            <w:pPr>
              <w:pStyle w:val="Textoindependiente"/>
              <w:ind w:left="535"/>
              <w:jc w:val="both"/>
              <w:rPr>
                <w:rFonts w:cs="Arial"/>
                <w:bCs/>
                <w:snapToGrid w:val="0"/>
                <w:sz w:val="24"/>
                <w:szCs w:val="24"/>
                <w:lang w:val="es-MX"/>
              </w:rPr>
            </w:pPr>
            <w:r w:rsidRPr="00437A93">
              <w:rPr>
                <w:rFonts w:cs="Arial"/>
                <w:b/>
                <w:bCs/>
                <w:snapToGrid w:val="0"/>
                <w:sz w:val="24"/>
                <w:szCs w:val="24"/>
                <w:lang w:val="es-MX"/>
              </w:rPr>
              <w:t>No.</w:t>
            </w:r>
            <w:r w:rsidRPr="00437A93">
              <w:rPr>
                <w:rFonts w:cs="Arial"/>
                <w:bCs/>
                <w:snapToGrid w:val="0"/>
                <w:sz w:val="24"/>
                <w:szCs w:val="24"/>
                <w:lang w:val="es-MX"/>
              </w:rPr>
              <w:t xml:space="preserve"> Continúa en la actividad 45.</w:t>
            </w:r>
          </w:p>
        </w:tc>
        <w:tc>
          <w:tcPr>
            <w:tcW w:w="130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Notificación y acuse</w:t>
            </w:r>
          </w:p>
        </w:tc>
      </w:tr>
      <w:tr w:rsidR="00943B06" w:rsidRPr="00437A93" w:rsidTr="00943B06">
        <w:tblPrEx>
          <w:jc w:val="left"/>
        </w:tblPrEx>
        <w:tc>
          <w:tcPr>
            <w:tcW w:w="1032"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del Centro</w:t>
            </w:r>
          </w:p>
        </w:tc>
        <w:tc>
          <w:tcPr>
            <w:tcW w:w="2667" w:type="pct"/>
          </w:tcPr>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 xml:space="preserve">Remite acuse de notificación a la Dirección de Capacitación Interna, para integrar acuse al expediente e incluir el nombre de </w:t>
            </w:r>
            <w:r w:rsidRPr="00437A93">
              <w:rPr>
                <w:rFonts w:cs="Arial"/>
                <w:bCs/>
                <w:snapToGrid w:val="0"/>
                <w:sz w:val="24"/>
                <w:szCs w:val="24"/>
                <w:lang w:val="es-MX"/>
              </w:rPr>
              <w:lastRenderedPageBreak/>
              <w:t>la persona cuya equiparación prosperó a la lista de habilitados.</w:t>
            </w:r>
          </w:p>
        </w:tc>
        <w:tc>
          <w:tcPr>
            <w:tcW w:w="130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lastRenderedPageBreak/>
              <w:t>Acuse, correo electrónico</w:t>
            </w:r>
          </w:p>
        </w:tc>
      </w:tr>
      <w:tr w:rsidR="00943B06" w:rsidRPr="00437A93" w:rsidTr="00943B06">
        <w:tblPrEx>
          <w:jc w:val="left"/>
        </w:tblPrEx>
        <w:tc>
          <w:tcPr>
            <w:tcW w:w="1032"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lastRenderedPageBreak/>
              <w:t>Dirección de Capacitación interna</w:t>
            </w:r>
          </w:p>
        </w:tc>
        <w:tc>
          <w:tcPr>
            <w:tcW w:w="2667" w:type="pct"/>
            <w:vAlign w:val="center"/>
          </w:tcPr>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Elabora proyecto de lista de habilitados con la inclusión del nombre de la persona cuya equiparación prosperó.</w:t>
            </w:r>
          </w:p>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Remite a la Unidad de Capacitación para su revisión y validación.</w:t>
            </w:r>
          </w:p>
        </w:tc>
        <w:tc>
          <w:tcPr>
            <w:tcW w:w="130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Proyecto de Lista de habilitados</w:t>
            </w:r>
          </w:p>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blPrEx>
          <w:jc w:val="left"/>
        </w:tblPrEx>
        <w:tc>
          <w:tcPr>
            <w:tcW w:w="1032"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Unidad de Capacitación</w:t>
            </w:r>
          </w:p>
        </w:tc>
        <w:tc>
          <w:tcPr>
            <w:tcW w:w="2667" w:type="pct"/>
            <w:vAlign w:val="center"/>
          </w:tcPr>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Revisa, aprueba y remite a la Dirección del Centro para su suscripción.</w:t>
            </w:r>
          </w:p>
        </w:tc>
        <w:tc>
          <w:tcPr>
            <w:tcW w:w="130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Proyecto de Lista de habilitados</w:t>
            </w:r>
          </w:p>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aprobado</w:t>
            </w:r>
          </w:p>
        </w:tc>
      </w:tr>
      <w:tr w:rsidR="00943B06" w:rsidRPr="00437A93" w:rsidTr="00943B06">
        <w:tblPrEx>
          <w:jc w:val="left"/>
        </w:tblPrEx>
        <w:tc>
          <w:tcPr>
            <w:tcW w:w="1032"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del Centro</w:t>
            </w:r>
          </w:p>
        </w:tc>
        <w:tc>
          <w:tcPr>
            <w:tcW w:w="2667" w:type="pct"/>
            <w:vAlign w:val="center"/>
          </w:tcPr>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Revisa, aprueba y firma la lista de habilitados.</w:t>
            </w:r>
          </w:p>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Solicita a la Unidad de Capacitación y a la Dirección de Capacitación Interna, publicar la lista de habilitados.</w:t>
            </w:r>
          </w:p>
        </w:tc>
        <w:tc>
          <w:tcPr>
            <w:tcW w:w="130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p>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Lista de habilitados aprobada</w:t>
            </w:r>
          </w:p>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blPrEx>
          <w:jc w:val="left"/>
        </w:tblPrEx>
        <w:tc>
          <w:tcPr>
            <w:tcW w:w="1032"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 xml:space="preserve">Dirección de Capacitación interna </w:t>
            </w:r>
          </w:p>
        </w:tc>
        <w:tc>
          <w:tcPr>
            <w:tcW w:w="2667" w:type="pct"/>
            <w:vAlign w:val="center"/>
          </w:tcPr>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Solicita a la Dirección de Divulgación la publicación de la lista de habilitados.</w:t>
            </w:r>
          </w:p>
        </w:tc>
        <w:tc>
          <w:tcPr>
            <w:tcW w:w="130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Correo con lista de habilitados en PDF</w:t>
            </w:r>
          </w:p>
        </w:tc>
      </w:tr>
      <w:tr w:rsidR="00943B06" w:rsidRPr="00437A93" w:rsidTr="00943B06">
        <w:tblPrEx>
          <w:jc w:val="left"/>
        </w:tblPrEx>
        <w:tc>
          <w:tcPr>
            <w:tcW w:w="1032" w:type="pct"/>
            <w:vAlign w:val="center"/>
          </w:tcPr>
          <w:p w:rsidR="00943B06" w:rsidRPr="00437A93" w:rsidRDefault="00943B06" w:rsidP="00943B06">
            <w:pPr>
              <w:pStyle w:val="Textoindependiente"/>
              <w:jc w:val="center"/>
              <w:rPr>
                <w:rFonts w:cs="Arial"/>
                <w:b/>
                <w:sz w:val="24"/>
                <w:szCs w:val="24"/>
                <w:lang w:val="es-MX"/>
              </w:rPr>
            </w:pPr>
            <w:r w:rsidRPr="00437A93">
              <w:rPr>
                <w:rFonts w:cs="Arial"/>
                <w:b/>
                <w:sz w:val="24"/>
                <w:szCs w:val="24"/>
                <w:lang w:val="es-MX"/>
              </w:rPr>
              <w:t>Dirección de Divulgación</w:t>
            </w:r>
          </w:p>
        </w:tc>
        <w:tc>
          <w:tcPr>
            <w:tcW w:w="2667" w:type="pct"/>
            <w:vAlign w:val="center"/>
          </w:tcPr>
          <w:p w:rsidR="00943B06" w:rsidRPr="00437A93" w:rsidRDefault="00943B06" w:rsidP="00943B06">
            <w:pPr>
              <w:pStyle w:val="Textoindependiente"/>
              <w:numPr>
                <w:ilvl w:val="0"/>
                <w:numId w:val="22"/>
              </w:numPr>
              <w:jc w:val="both"/>
              <w:rPr>
                <w:rFonts w:cs="Arial"/>
                <w:bCs/>
                <w:snapToGrid w:val="0"/>
                <w:sz w:val="24"/>
                <w:szCs w:val="24"/>
                <w:lang w:val="es-MX"/>
              </w:rPr>
            </w:pPr>
            <w:r w:rsidRPr="00437A93">
              <w:rPr>
                <w:rFonts w:cs="Arial"/>
                <w:bCs/>
                <w:snapToGrid w:val="0"/>
                <w:sz w:val="24"/>
                <w:szCs w:val="24"/>
                <w:lang w:val="es-MX"/>
              </w:rPr>
              <w:t>Publica lista de habilitados y notifica a la Dirección de Capacitación Interna.</w:t>
            </w:r>
          </w:p>
        </w:tc>
        <w:tc>
          <w:tcPr>
            <w:tcW w:w="1301" w:type="pct"/>
            <w:vAlign w:val="center"/>
          </w:tcPr>
          <w:p w:rsidR="00943B06" w:rsidRPr="00437A93" w:rsidRDefault="00943B06" w:rsidP="00943B06">
            <w:pPr>
              <w:pStyle w:val="Piedepgina"/>
              <w:tabs>
                <w:tab w:val="clear" w:pos="4252"/>
                <w:tab w:val="clear" w:pos="8504"/>
              </w:tabs>
              <w:ind w:firstLine="15"/>
              <w:jc w:val="center"/>
              <w:rPr>
                <w:rFonts w:ascii="Arial" w:hAnsi="Arial" w:cs="Arial"/>
                <w:b/>
                <w:bCs/>
                <w:snapToGrid w:val="0"/>
              </w:rPr>
            </w:pPr>
            <w:r w:rsidRPr="00437A93">
              <w:rPr>
                <w:rFonts w:ascii="Arial" w:hAnsi="Arial" w:cs="Arial"/>
                <w:b/>
                <w:bCs/>
                <w:snapToGrid w:val="0"/>
              </w:rPr>
              <w:t>Publicación de la lista de habilitados</w:t>
            </w:r>
          </w:p>
          <w:p w:rsidR="00943B06" w:rsidRPr="00437A93" w:rsidRDefault="00943B06" w:rsidP="00943B06">
            <w:pPr>
              <w:pStyle w:val="Piedepgina"/>
              <w:tabs>
                <w:tab w:val="clear" w:pos="4252"/>
                <w:tab w:val="clear" w:pos="8504"/>
              </w:tabs>
              <w:ind w:firstLine="15"/>
              <w:jc w:val="center"/>
              <w:rPr>
                <w:rFonts w:ascii="Arial" w:hAnsi="Arial" w:cs="Arial"/>
                <w:b/>
                <w:bCs/>
                <w:snapToGrid w:val="0"/>
              </w:rPr>
            </w:pPr>
          </w:p>
        </w:tc>
      </w:tr>
      <w:tr w:rsidR="00943B06" w:rsidRPr="00437A93" w:rsidTr="00943B06">
        <w:tblPrEx>
          <w:jc w:val="left"/>
        </w:tblPrEx>
        <w:tc>
          <w:tcPr>
            <w:tcW w:w="1032" w:type="pct"/>
            <w:vAlign w:val="center"/>
          </w:tcPr>
          <w:p w:rsidR="00943B06" w:rsidRPr="00437A93" w:rsidRDefault="00943B06" w:rsidP="00943B06">
            <w:pPr>
              <w:pStyle w:val="Textoindependiente"/>
              <w:ind w:right="278"/>
              <w:jc w:val="center"/>
              <w:rPr>
                <w:rFonts w:cs="Arial"/>
                <w:b/>
                <w:bCs/>
                <w:sz w:val="24"/>
                <w:szCs w:val="24"/>
                <w:lang w:val="es-MX"/>
              </w:rPr>
            </w:pPr>
            <w:r w:rsidRPr="00437A93">
              <w:rPr>
                <w:rFonts w:cs="Arial"/>
                <w:b/>
                <w:bCs/>
                <w:sz w:val="24"/>
                <w:szCs w:val="24"/>
                <w:lang w:val="es-MX"/>
              </w:rPr>
              <w:t>Dirección de Capacitación Interna</w:t>
            </w:r>
          </w:p>
        </w:tc>
        <w:tc>
          <w:tcPr>
            <w:tcW w:w="2667" w:type="pct"/>
            <w:vAlign w:val="center"/>
          </w:tcPr>
          <w:p w:rsidR="00943B06" w:rsidRPr="00437A93" w:rsidRDefault="00943B06" w:rsidP="00943B06">
            <w:pPr>
              <w:pStyle w:val="Prrafodelista"/>
              <w:numPr>
                <w:ilvl w:val="0"/>
                <w:numId w:val="22"/>
              </w:numPr>
              <w:ind w:right="148"/>
              <w:jc w:val="both"/>
              <w:rPr>
                <w:rFonts w:ascii="Arial" w:hAnsi="Arial" w:cs="Arial"/>
              </w:rPr>
            </w:pPr>
            <w:r w:rsidRPr="00437A93">
              <w:rPr>
                <w:rFonts w:ascii="Arial" w:hAnsi="Arial" w:cs="Arial"/>
              </w:rPr>
              <w:t>Integra expediente y archiva.</w:t>
            </w:r>
          </w:p>
        </w:tc>
        <w:tc>
          <w:tcPr>
            <w:tcW w:w="1301" w:type="pct"/>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Expediente/Archivo</w:t>
            </w:r>
          </w:p>
        </w:tc>
      </w:tr>
      <w:tr w:rsidR="00943B06" w:rsidRPr="00437A93" w:rsidTr="00943B06">
        <w:tblPrEx>
          <w:jc w:val="left"/>
        </w:tblPrEx>
        <w:tc>
          <w:tcPr>
            <w:tcW w:w="5000" w:type="pct"/>
            <w:gridSpan w:val="3"/>
            <w:vAlign w:val="center"/>
          </w:tcPr>
          <w:p w:rsidR="00943B06" w:rsidRPr="00437A93" w:rsidRDefault="00943B06" w:rsidP="00943B06">
            <w:pPr>
              <w:pStyle w:val="Piedepgina"/>
              <w:tabs>
                <w:tab w:val="clear" w:pos="4252"/>
                <w:tab w:val="clear" w:pos="8504"/>
              </w:tabs>
              <w:ind w:left="175"/>
              <w:jc w:val="center"/>
              <w:rPr>
                <w:rFonts w:ascii="Arial" w:hAnsi="Arial" w:cs="Arial"/>
                <w:bCs/>
                <w:snapToGrid w:val="0"/>
              </w:rPr>
            </w:pPr>
            <w:r w:rsidRPr="00437A93">
              <w:rPr>
                <w:rFonts w:ascii="Arial" w:hAnsi="Arial" w:cs="Arial"/>
                <w:bCs/>
                <w:snapToGrid w:val="0"/>
              </w:rPr>
              <w:t xml:space="preserve"> </w:t>
            </w:r>
            <w:r w:rsidRPr="00437A93">
              <w:rPr>
                <w:rFonts w:ascii="Arial" w:hAnsi="Arial" w:cs="Arial"/>
                <w:b/>
              </w:rPr>
              <w:t>FIN DEL PROCEDIMIENTO</w:t>
            </w:r>
          </w:p>
        </w:tc>
      </w:tr>
    </w:tbl>
    <w:p w:rsidR="00943B06" w:rsidRPr="00437A93" w:rsidRDefault="00943B06" w:rsidP="00943B06">
      <w:pPr>
        <w:rPr>
          <w:rFonts w:ascii="Arial" w:hAnsi="Arial" w:cs="Arial"/>
          <w:b/>
        </w:rPr>
      </w:pPr>
    </w:p>
    <w:p w:rsidR="00943B06" w:rsidRPr="00437A93" w:rsidRDefault="00943B06" w:rsidP="00943B06">
      <w:pPr>
        <w:spacing w:after="200" w:line="276" w:lineRule="auto"/>
        <w:rPr>
          <w:rFonts w:ascii="Arial" w:hAnsi="Arial" w:cs="Arial"/>
          <w:b/>
        </w:rPr>
      </w:pPr>
    </w:p>
    <w:p w:rsidR="00943B06" w:rsidRPr="00437A93" w:rsidRDefault="00943B06" w:rsidP="00943B06">
      <w:pPr>
        <w:rPr>
          <w:rFonts w:ascii="Arial" w:hAnsi="Arial" w:cs="Arial"/>
          <w:b/>
        </w:rPr>
      </w:pPr>
    </w:p>
    <w:p w:rsidR="00943B06" w:rsidRPr="00437A93" w:rsidRDefault="00943B06" w:rsidP="00943B06">
      <w:pPr>
        <w:spacing w:after="200" w:line="276" w:lineRule="auto"/>
        <w:rPr>
          <w:rFonts w:ascii="Arial" w:hAnsi="Arial" w:cs="Arial"/>
          <w:b/>
        </w:rPr>
      </w:pPr>
      <w:r w:rsidRPr="00437A93">
        <w:rPr>
          <w:rFonts w:ascii="Arial" w:hAnsi="Arial" w:cs="Arial"/>
          <w:b/>
        </w:rPr>
        <w:br w:type="page"/>
      </w:r>
    </w:p>
    <w:p w:rsidR="004E4498" w:rsidRPr="00437A93" w:rsidRDefault="004E4498" w:rsidP="004E4498">
      <w:pPr>
        <w:spacing w:line="360" w:lineRule="auto"/>
        <w:ind w:right="-91"/>
        <w:outlineLvl w:val="1"/>
        <w:rPr>
          <w:rFonts w:ascii="Arial" w:eastAsia="Calibri" w:hAnsi="Arial" w:cs="Arial"/>
          <w:b/>
          <w:color w:val="00863D"/>
          <w:lang w:eastAsia="en-US"/>
        </w:rPr>
      </w:pPr>
      <w:bookmarkStart w:id="47" w:name="_Toc487480413"/>
      <w:bookmarkStart w:id="48" w:name="_Toc497725644"/>
      <w:bookmarkStart w:id="49" w:name="_Toc487182625"/>
      <w:r w:rsidRPr="00437A93">
        <w:rPr>
          <w:rFonts w:ascii="Arial" w:eastAsia="Calibri" w:hAnsi="Arial" w:cs="Arial"/>
          <w:b/>
          <w:color w:val="00863D"/>
          <w:lang w:eastAsia="en-US"/>
        </w:rPr>
        <w:lastRenderedPageBreak/>
        <w:t>DIAGRAMA DE FLUJO_____________________________________________</w:t>
      </w:r>
      <w:bookmarkEnd w:id="47"/>
      <w:bookmarkEnd w:id="48"/>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1190"/>
        <w:gridCol w:w="1190"/>
        <w:gridCol w:w="1190"/>
        <w:gridCol w:w="1190"/>
        <w:gridCol w:w="1190"/>
        <w:gridCol w:w="1189"/>
        <w:gridCol w:w="2823"/>
      </w:tblGrid>
      <w:tr w:rsidR="004E4498" w:rsidRPr="00437A93" w:rsidTr="00F50629">
        <w:trPr>
          <w:trHeight w:val="583"/>
          <w:jc w:val="center"/>
        </w:trPr>
        <w:tc>
          <w:tcPr>
            <w:tcW w:w="597" w:type="pct"/>
            <w:tcBorders>
              <w:top w:val="single" w:sz="4" w:space="0" w:color="auto"/>
              <w:bottom w:val="single" w:sz="4" w:space="0" w:color="auto"/>
            </w:tcBorders>
            <w:vAlign w:val="center"/>
          </w:tcPr>
          <w:p w:rsidR="004E4498" w:rsidRPr="00437A93" w:rsidRDefault="004E4498" w:rsidP="00F50629">
            <w:pPr>
              <w:pStyle w:val="Prrafodelista"/>
              <w:ind w:left="0"/>
              <w:jc w:val="center"/>
              <w:rPr>
                <w:rFonts w:ascii="Arial Narrow" w:hAnsi="Arial Narrow" w:cs="Arial"/>
                <w:b/>
                <w:noProof/>
                <w:color w:val="000000"/>
                <w:sz w:val="16"/>
                <w:szCs w:val="16"/>
                <w:lang w:eastAsia="es-MX"/>
              </w:rPr>
            </w:pPr>
            <w:r w:rsidRPr="00437A93">
              <w:rPr>
                <w:rFonts w:ascii="Arial Narrow" w:hAnsi="Arial Narrow" w:cs="Arial"/>
                <w:b/>
                <w:noProof/>
                <w:color w:val="000000"/>
                <w:sz w:val="16"/>
                <w:szCs w:val="16"/>
                <w:lang w:eastAsia="es-MX"/>
              </w:rPr>
              <w:t>Dirección del Centro</w:t>
            </w:r>
          </w:p>
        </w:tc>
        <w:tc>
          <w:tcPr>
            <w:tcW w:w="597" w:type="pct"/>
            <w:tcBorders>
              <w:top w:val="single" w:sz="4" w:space="0" w:color="auto"/>
              <w:bottom w:val="single" w:sz="4" w:space="0" w:color="auto"/>
            </w:tcBorders>
            <w:vAlign w:val="center"/>
          </w:tcPr>
          <w:p w:rsidR="004E4498" w:rsidRPr="00437A93" w:rsidRDefault="004E4498" w:rsidP="00F50629">
            <w:pPr>
              <w:pStyle w:val="Prrafodelista"/>
              <w:ind w:left="0"/>
              <w:jc w:val="center"/>
              <w:rPr>
                <w:rFonts w:ascii="Arial Narrow" w:hAnsi="Arial Narrow" w:cs="Arial"/>
                <w:b/>
                <w:color w:val="000000"/>
                <w:sz w:val="16"/>
                <w:szCs w:val="16"/>
              </w:rPr>
            </w:pPr>
            <w:r w:rsidRPr="00437A93">
              <w:rPr>
                <w:rFonts w:ascii="Arial Narrow" w:hAnsi="Arial Narrow" w:cs="Arial"/>
                <w:b/>
                <w:noProof/>
                <w:color w:val="000000"/>
                <w:sz w:val="16"/>
                <w:szCs w:val="16"/>
                <w:lang w:eastAsia="es-MX"/>
              </w:rPr>
              <mc:AlternateContent>
                <mc:Choice Requires="wps">
                  <w:drawing>
                    <wp:anchor distT="0" distB="0" distL="114300" distR="114300" simplePos="0" relativeHeight="254145536" behindDoc="0" locked="0" layoutInCell="1" allowOverlap="1" wp14:anchorId="46B6EAFD" wp14:editId="7261BA6F">
                      <wp:simplePos x="0" y="0"/>
                      <wp:positionH relativeFrom="column">
                        <wp:posOffset>206375</wp:posOffset>
                      </wp:positionH>
                      <wp:positionV relativeFrom="paragraph">
                        <wp:posOffset>-4502785</wp:posOffset>
                      </wp:positionV>
                      <wp:extent cx="467995" cy="251460"/>
                      <wp:effectExtent l="0" t="0" r="27305" b="15240"/>
                      <wp:wrapNone/>
                      <wp:docPr id="2208" name="32 Rectángulo"/>
                      <wp:cNvGraphicFramePr/>
                      <a:graphic xmlns:a="http://schemas.openxmlformats.org/drawingml/2006/main">
                        <a:graphicData uri="http://schemas.microsoft.com/office/word/2010/wordprocessingShape">
                          <wps:wsp>
                            <wps:cNvSpPr/>
                            <wps:spPr>
                              <a:xfrm>
                                <a:off x="0" y="0"/>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4E4498">
                                  <w:pPr>
                                    <w:jc w:val="center"/>
                                    <w:rPr>
                                      <w:rFonts w:ascii="Arial" w:hAnsi="Arial" w:cs="Arial"/>
                                      <w:sz w:val="20"/>
                                    </w:rPr>
                                  </w:pPr>
                                  <w:r>
                                    <w:rPr>
                                      <w:rFonts w:ascii="Arial" w:hAnsi="Arial" w:cs="Arial"/>
                                      <w:sz w:val="20"/>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6EAFD" id="_x0000_s2008" style="position:absolute;left:0;text-align:left;margin-left:16.25pt;margin-top:-354.55pt;width:36.85pt;height:19.8pt;z-index:2541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" fillcolor="window" strokecolor="windowText" strokeweight=".5pt">
                      <v:textbox>
                        <w:txbxContent>
                          <w:p w:rsidR="009C6E0D" w:rsidRPr="007C7074" w:rsidRDefault="009C6E0D" w:rsidP="004E4498">
                            <w:pPr>
                              <w:jc w:val="center"/>
                              <w:rPr>
                                <w:rFonts w:ascii="Arial" w:hAnsi="Arial" w:cs="Arial"/>
                                <w:sz w:val="20"/>
                              </w:rPr>
                            </w:pPr>
                            <w:r>
                              <w:rPr>
                                <w:rFonts w:ascii="Arial" w:hAnsi="Arial" w:cs="Arial"/>
                                <w:sz w:val="20"/>
                              </w:rPr>
                              <w:t>29</w:t>
                            </w:r>
                          </w:p>
                        </w:txbxContent>
                      </v:textbox>
                    </v:rect>
                  </w:pict>
                </mc:Fallback>
              </mc:AlternateContent>
            </w:r>
            <w:r w:rsidRPr="00437A93">
              <w:rPr>
                <w:rFonts w:ascii="Arial Narrow" w:hAnsi="Arial Narrow" w:cs="Arial"/>
                <w:b/>
                <w:noProof/>
                <w:color w:val="000000"/>
                <w:sz w:val="16"/>
                <w:szCs w:val="16"/>
                <w:lang w:eastAsia="es-MX"/>
              </w:rPr>
              <mc:AlternateContent>
                <mc:Choice Requires="wps">
                  <w:drawing>
                    <wp:anchor distT="0" distB="0" distL="114300" distR="114300" simplePos="0" relativeHeight="254146560" behindDoc="0" locked="0" layoutInCell="1" allowOverlap="1" wp14:anchorId="2A3A1BF4" wp14:editId="124F1B36">
                      <wp:simplePos x="0" y="0"/>
                      <wp:positionH relativeFrom="column">
                        <wp:posOffset>191135</wp:posOffset>
                      </wp:positionH>
                      <wp:positionV relativeFrom="paragraph">
                        <wp:posOffset>-5154295</wp:posOffset>
                      </wp:positionV>
                      <wp:extent cx="467995" cy="251460"/>
                      <wp:effectExtent l="0" t="0" r="27305" b="15240"/>
                      <wp:wrapNone/>
                      <wp:docPr id="2209" name="32 Rectángulo"/>
                      <wp:cNvGraphicFramePr/>
                      <a:graphic xmlns:a="http://schemas.openxmlformats.org/drawingml/2006/main">
                        <a:graphicData uri="http://schemas.microsoft.com/office/word/2010/wordprocessingShape">
                          <wps:wsp>
                            <wps:cNvSpPr/>
                            <wps:spPr>
                              <a:xfrm>
                                <a:off x="0" y="0"/>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4E4498">
                                  <w:pPr>
                                    <w:jc w:val="center"/>
                                    <w:rPr>
                                      <w:rFonts w:ascii="Arial" w:hAnsi="Arial" w:cs="Arial"/>
                                      <w:sz w:val="20"/>
                                    </w:rPr>
                                  </w:pPr>
                                  <w:r>
                                    <w:rPr>
                                      <w:rFonts w:ascii="Arial" w:hAnsi="Arial" w:cs="Arial"/>
                                      <w:sz w:val="20"/>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A1BF4" id="_x0000_s2009" style="position:absolute;left:0;text-align:left;margin-left:15.05pt;margin-top:-405.85pt;width:36.85pt;height:19.8pt;z-index:2541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" fillcolor="window" strokecolor="windowText" strokeweight=".5pt">
                      <v:textbox>
                        <w:txbxContent>
                          <w:p w:rsidR="009C6E0D" w:rsidRPr="007C7074" w:rsidRDefault="009C6E0D" w:rsidP="004E4498">
                            <w:pPr>
                              <w:jc w:val="center"/>
                              <w:rPr>
                                <w:rFonts w:ascii="Arial" w:hAnsi="Arial" w:cs="Arial"/>
                                <w:sz w:val="20"/>
                              </w:rPr>
                            </w:pPr>
                            <w:r>
                              <w:rPr>
                                <w:rFonts w:ascii="Arial" w:hAnsi="Arial" w:cs="Arial"/>
                                <w:sz w:val="20"/>
                              </w:rPr>
                              <w:t>28</w:t>
                            </w:r>
                          </w:p>
                        </w:txbxContent>
                      </v:textbox>
                    </v:rect>
                  </w:pict>
                </mc:Fallback>
              </mc:AlternateContent>
            </w:r>
            <w:r w:rsidRPr="00437A93">
              <w:rPr>
                <w:rFonts w:ascii="Arial Narrow" w:hAnsi="Arial Narrow" w:cs="Arial"/>
                <w:b/>
                <w:noProof/>
                <w:color w:val="000000"/>
                <w:sz w:val="16"/>
                <w:szCs w:val="16"/>
                <w:lang w:eastAsia="es-MX"/>
              </w:rPr>
              <mc:AlternateContent>
                <mc:Choice Requires="wps">
                  <w:drawing>
                    <wp:anchor distT="0" distB="0" distL="114300" distR="114300" simplePos="0" relativeHeight="254144512" behindDoc="0" locked="0" layoutInCell="1" allowOverlap="1" wp14:anchorId="7FD3A999" wp14:editId="761E619E">
                      <wp:simplePos x="0" y="0"/>
                      <wp:positionH relativeFrom="column">
                        <wp:posOffset>408305</wp:posOffset>
                      </wp:positionH>
                      <wp:positionV relativeFrom="paragraph">
                        <wp:posOffset>-4924425</wp:posOffset>
                      </wp:positionV>
                      <wp:extent cx="0" cy="399415"/>
                      <wp:effectExtent l="76200" t="0" r="57150" b="57785"/>
                      <wp:wrapNone/>
                      <wp:docPr id="2210" name="20 Conector recto de flecha"/>
                      <wp:cNvGraphicFramePr/>
                      <a:graphic xmlns:a="http://schemas.openxmlformats.org/drawingml/2006/main">
                        <a:graphicData uri="http://schemas.microsoft.com/office/word/2010/wordprocessingShape">
                          <wps:wsp>
                            <wps:cNvCnPr/>
                            <wps:spPr>
                              <a:xfrm>
                                <a:off x="0" y="0"/>
                                <a:ext cx="0" cy="399415"/>
                              </a:xfrm>
                              <a:prstGeom prst="straightConnector1">
                                <a:avLst/>
                              </a:prstGeom>
                              <a:noFill/>
                              <a:ln w="6350" cap="flat" cmpd="sng" algn="ctr">
                                <a:solidFill>
                                  <a:schemeClr val="tx1"/>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165E3F2" id="20 Conector recto de flecha" o:spid="_x0000_s1026" type="#_x0000_t32" style="position:absolute;margin-left:32.15pt;margin-top:-387.75pt;width:0;height:31.45pt;z-index:2541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" strokecolor="black [3213]" strokeweight=".5pt">
                      <v:stroke endarrow="block"/>
                    </v:shape>
                  </w:pict>
                </mc:Fallback>
              </mc:AlternateContent>
            </w:r>
            <w:r w:rsidRPr="00437A93">
              <w:rPr>
                <w:rFonts w:ascii="Arial Narrow" w:hAnsi="Arial Narrow" w:cs="Arial"/>
                <w:b/>
                <w:color w:val="000000"/>
                <w:sz w:val="16"/>
                <w:szCs w:val="16"/>
              </w:rPr>
              <w:t>Unidad de Capacitación</w:t>
            </w:r>
          </w:p>
        </w:tc>
        <w:tc>
          <w:tcPr>
            <w:tcW w:w="597" w:type="pct"/>
            <w:tcBorders>
              <w:top w:val="single" w:sz="4" w:space="0" w:color="auto"/>
              <w:bottom w:val="single" w:sz="4" w:space="0" w:color="auto"/>
            </w:tcBorders>
            <w:vAlign w:val="center"/>
          </w:tcPr>
          <w:p w:rsidR="004E4498" w:rsidRPr="00437A93" w:rsidRDefault="004E4498" w:rsidP="00F50629">
            <w:pPr>
              <w:pStyle w:val="Prrafodelista"/>
              <w:ind w:left="0"/>
              <w:jc w:val="center"/>
              <w:rPr>
                <w:rFonts w:ascii="Arial Narrow" w:hAnsi="Arial Narrow" w:cs="Arial"/>
                <w:b/>
                <w:color w:val="000000"/>
                <w:sz w:val="16"/>
                <w:szCs w:val="16"/>
              </w:rPr>
            </w:pPr>
            <w:r w:rsidRPr="00437A93">
              <w:rPr>
                <w:rFonts w:ascii="Arial Narrow" w:hAnsi="Arial Narrow" w:cs="Arial"/>
                <w:b/>
                <w:color w:val="000000"/>
                <w:sz w:val="16"/>
                <w:szCs w:val="16"/>
              </w:rPr>
              <w:t>Dirección de Capacitación Interna</w:t>
            </w:r>
          </w:p>
        </w:tc>
        <w:tc>
          <w:tcPr>
            <w:tcW w:w="597" w:type="pct"/>
            <w:tcBorders>
              <w:top w:val="single" w:sz="4" w:space="0" w:color="auto"/>
              <w:bottom w:val="single" w:sz="4" w:space="0" w:color="auto"/>
            </w:tcBorders>
            <w:vAlign w:val="center"/>
          </w:tcPr>
          <w:p w:rsidR="004E4498" w:rsidRPr="00437A93" w:rsidRDefault="004E4498" w:rsidP="00F50629">
            <w:pPr>
              <w:pStyle w:val="Prrafodelista"/>
              <w:ind w:left="0"/>
              <w:jc w:val="center"/>
              <w:rPr>
                <w:rFonts w:ascii="Arial Narrow" w:hAnsi="Arial Narrow" w:cs="Arial"/>
                <w:b/>
                <w:color w:val="000000"/>
                <w:sz w:val="16"/>
                <w:szCs w:val="16"/>
              </w:rPr>
            </w:pPr>
            <w:r w:rsidRPr="00437A93">
              <w:rPr>
                <w:rFonts w:ascii="Arial Narrow" w:hAnsi="Arial Narrow" w:cs="Arial"/>
                <w:b/>
                <w:color w:val="000000"/>
                <w:sz w:val="16"/>
                <w:szCs w:val="16"/>
              </w:rPr>
              <w:t>Comité de Carrera</w:t>
            </w:r>
          </w:p>
        </w:tc>
        <w:tc>
          <w:tcPr>
            <w:tcW w:w="597" w:type="pct"/>
            <w:tcBorders>
              <w:top w:val="single" w:sz="4" w:space="0" w:color="auto"/>
              <w:bottom w:val="single" w:sz="4" w:space="0" w:color="auto"/>
            </w:tcBorders>
            <w:vAlign w:val="center"/>
          </w:tcPr>
          <w:p w:rsidR="004E4498" w:rsidRPr="00437A93" w:rsidRDefault="004E4498" w:rsidP="00F50629">
            <w:pPr>
              <w:pStyle w:val="Prrafodelista"/>
              <w:ind w:left="0"/>
              <w:jc w:val="center"/>
              <w:rPr>
                <w:rFonts w:ascii="Arial Narrow" w:hAnsi="Arial Narrow" w:cs="Arial"/>
                <w:b/>
                <w:color w:val="000000"/>
                <w:sz w:val="16"/>
                <w:szCs w:val="16"/>
              </w:rPr>
            </w:pPr>
            <w:r w:rsidRPr="00437A93">
              <w:rPr>
                <w:rFonts w:ascii="Arial Narrow" w:hAnsi="Arial Narrow" w:cs="Arial"/>
                <w:b/>
                <w:color w:val="000000"/>
                <w:sz w:val="16"/>
                <w:szCs w:val="16"/>
              </w:rPr>
              <w:t>Secretaría Académica</w:t>
            </w:r>
          </w:p>
        </w:tc>
        <w:tc>
          <w:tcPr>
            <w:tcW w:w="597" w:type="pct"/>
            <w:tcBorders>
              <w:top w:val="single" w:sz="4" w:space="0" w:color="auto"/>
              <w:bottom w:val="single" w:sz="4" w:space="0" w:color="auto"/>
            </w:tcBorders>
            <w:vAlign w:val="center"/>
          </w:tcPr>
          <w:p w:rsidR="004E4498" w:rsidRPr="00437A93" w:rsidRDefault="004E4498" w:rsidP="00F50629">
            <w:pPr>
              <w:pStyle w:val="Prrafodelista"/>
              <w:ind w:left="0"/>
              <w:jc w:val="center"/>
              <w:rPr>
                <w:rFonts w:ascii="Arial Narrow" w:hAnsi="Arial Narrow" w:cs="Arial"/>
                <w:b/>
                <w:color w:val="000000"/>
                <w:sz w:val="16"/>
                <w:szCs w:val="16"/>
              </w:rPr>
            </w:pPr>
            <w:r w:rsidRPr="00437A93">
              <w:rPr>
                <w:rFonts w:ascii="Arial Narrow" w:hAnsi="Arial Narrow" w:cs="Arial"/>
                <w:b/>
                <w:color w:val="000000"/>
                <w:sz w:val="16"/>
                <w:szCs w:val="16"/>
              </w:rPr>
              <w:t>Persona solicitante</w:t>
            </w:r>
          </w:p>
        </w:tc>
        <w:tc>
          <w:tcPr>
            <w:tcW w:w="1417" w:type="pct"/>
            <w:tcBorders>
              <w:top w:val="single" w:sz="4" w:space="0" w:color="auto"/>
              <w:bottom w:val="single" w:sz="4" w:space="0" w:color="auto"/>
            </w:tcBorders>
            <w:shd w:val="clear" w:color="auto" w:fill="auto"/>
            <w:vAlign w:val="center"/>
          </w:tcPr>
          <w:p w:rsidR="004E4498" w:rsidRPr="00437A93" w:rsidRDefault="004E4498" w:rsidP="00F50629">
            <w:pPr>
              <w:pStyle w:val="Prrafodelista"/>
              <w:ind w:left="0"/>
              <w:jc w:val="center"/>
              <w:rPr>
                <w:rFonts w:ascii="Arial" w:hAnsi="Arial" w:cs="Arial"/>
                <w:b/>
                <w:color w:val="000000"/>
                <w:sz w:val="18"/>
                <w:szCs w:val="18"/>
              </w:rPr>
            </w:pPr>
            <w:r w:rsidRPr="00437A93">
              <w:rPr>
                <w:rFonts w:ascii="Arial" w:hAnsi="Arial" w:cs="Arial"/>
                <w:b/>
                <w:color w:val="000000"/>
                <w:sz w:val="18"/>
                <w:szCs w:val="18"/>
              </w:rPr>
              <w:t>Actividades</w:t>
            </w:r>
          </w:p>
        </w:tc>
      </w:tr>
      <w:tr w:rsidR="004E4498" w:rsidRPr="00437A93" w:rsidTr="00F50629">
        <w:trPr>
          <w:jc w:val="center"/>
        </w:trPr>
        <w:tc>
          <w:tcPr>
            <w:tcW w:w="597" w:type="pct"/>
            <w:tcBorders>
              <w:top w:val="single" w:sz="4" w:space="0" w:color="auto"/>
            </w:tcBorders>
          </w:tcPr>
          <w:p w:rsidR="004E4498" w:rsidRPr="00437A93" w:rsidRDefault="00DF6CBF" w:rsidP="00F50629">
            <w:pPr>
              <w:ind w:left="30" w:right="148"/>
              <w:jc w:val="both"/>
              <w:rPr>
                <w:rFonts w:ascii="Arial" w:hAnsi="Arial" w:cs="Arial"/>
                <w:noProof/>
                <w:color w:val="000000"/>
                <w:sz w:val="20"/>
                <w:szCs w:val="20"/>
                <w:lang w:eastAsia="es-MX"/>
              </w:rPr>
            </w:pPr>
            <w:r w:rsidRPr="00437A93">
              <w:rPr>
                <w:rFonts w:ascii="Arial" w:hAnsi="Arial" w:cs="Arial"/>
                <w:noProof/>
                <w:color w:val="000000"/>
                <w:sz w:val="20"/>
                <w:szCs w:val="20"/>
                <w:lang w:eastAsia="es-MX"/>
              </w:rPr>
              <mc:AlternateContent>
                <mc:Choice Requires="wpg">
                  <w:drawing>
                    <wp:anchor distT="0" distB="0" distL="114300" distR="114300" simplePos="0" relativeHeight="254159872" behindDoc="0" locked="0" layoutInCell="1" allowOverlap="1" wp14:anchorId="786C336F" wp14:editId="69FE10F3">
                      <wp:simplePos x="0" y="0"/>
                      <wp:positionH relativeFrom="column">
                        <wp:posOffset>-10307</wp:posOffset>
                      </wp:positionH>
                      <wp:positionV relativeFrom="paragraph">
                        <wp:posOffset>86702</wp:posOffset>
                      </wp:positionV>
                      <wp:extent cx="4409440" cy="6666523"/>
                      <wp:effectExtent l="0" t="0" r="10160" b="20320"/>
                      <wp:wrapNone/>
                      <wp:docPr id="3555" name="29 Grupo"/>
                      <wp:cNvGraphicFramePr/>
                      <a:graphic xmlns:a="http://schemas.openxmlformats.org/drawingml/2006/main">
                        <a:graphicData uri="http://schemas.microsoft.com/office/word/2010/wordprocessingGroup">
                          <wpg:wgp>
                            <wpg:cNvGrpSpPr/>
                            <wpg:grpSpPr>
                              <a:xfrm>
                                <a:off x="0" y="0"/>
                                <a:ext cx="4409440" cy="6666523"/>
                                <a:chOff x="103484" y="95253"/>
                                <a:chExt cx="2377527" cy="6407967"/>
                              </a:xfrm>
                            </wpg:grpSpPr>
                            <wps:wsp>
                              <wps:cNvPr id="3556" name="604 Cuadro de texto"/>
                              <wps:cNvSpPr txBox="1"/>
                              <wps:spPr>
                                <a:xfrm>
                                  <a:off x="898401" y="3283112"/>
                                  <a:ext cx="162952" cy="27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6E0D" w:rsidRPr="00D61B26" w:rsidRDefault="009C6E0D" w:rsidP="004E4498">
                                    <w:pPr>
                                      <w:rPr>
                                        <w:rFonts w:ascii="Arial" w:hAnsi="Arial" w:cs="Arial"/>
                                        <w:color w:val="000000" w:themeColor="text1"/>
                                        <w:sz w:val="20"/>
                                      </w:rPr>
                                    </w:pPr>
                                    <w:r>
                                      <w:rPr>
                                        <w:rFonts w:ascii="Arial" w:hAnsi="Arial" w:cs="Arial"/>
                                        <w:color w:val="000000" w:themeColor="text1"/>
                                        <w:sz w:val="20"/>
                                      </w:rPr>
                                      <w:t>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3557" name="26 Grupo"/>
                              <wpg:cNvGrpSpPr/>
                              <wpg:grpSpPr>
                                <a:xfrm>
                                  <a:off x="103484" y="95253"/>
                                  <a:ext cx="2377527" cy="6407967"/>
                                  <a:chOff x="103484" y="95253"/>
                                  <a:chExt cx="2377527" cy="6407967"/>
                                </a:xfrm>
                              </wpg:grpSpPr>
                              <wps:wsp>
                                <wps:cNvPr id="3558" name="5 Rectángulo redondeado"/>
                                <wps:cNvSpPr/>
                                <wps:spPr>
                                  <a:xfrm>
                                    <a:off x="2117781" y="95253"/>
                                    <a:ext cx="363230" cy="276235"/>
                                  </a:xfrm>
                                  <a:prstGeom prst="flowChartTerminator">
                                    <a:avLst/>
                                  </a:prstGeom>
                                  <a:noFill/>
                                  <a:ln w="6350" cap="flat" cmpd="sng" algn="ctr">
                                    <a:solidFill>
                                      <a:schemeClr val="tx1"/>
                                    </a:solidFill>
                                    <a:prstDash val="solid"/>
                                  </a:ln>
                                  <a:effectLst/>
                                </wps:spPr>
                                <wps:txbx>
                                  <w:txbxContent>
                                    <w:p w:rsidR="009C6E0D" w:rsidRPr="007C7074" w:rsidRDefault="009C6E0D" w:rsidP="004E4498">
                                      <w:pPr>
                                        <w:jc w:val="center"/>
                                        <w:rPr>
                                          <w:rFonts w:ascii="Arial" w:hAnsi="Arial" w:cs="Arial"/>
                                          <w:sz w:val="18"/>
                                          <w14:textOutline w14:w="0" w14:cap="rnd" w14:cmpd="sng" w14:algn="ctr">
                                            <w14:solidFill>
                                              <w14:srgbClr w14:val="000000"/>
                                            </w14:solidFill>
                                            <w14:prstDash w14:val="solid"/>
                                            <w14:bevel/>
                                          </w14:textOutline>
                                        </w:rPr>
                                      </w:pPr>
                                      <w:r w:rsidRPr="007C7074">
                                        <w:rPr>
                                          <w:rFonts w:ascii="Arial" w:hAnsi="Arial" w:cs="Arial"/>
                                          <w:sz w:val="18"/>
                                          <w14:textOutline w14:w="0" w14:cap="rnd" w14:cmpd="sng" w14:algn="ctr">
                                            <w14:solidFill>
                                              <w14:srgbClr w14:val="000000"/>
                                            </w14:solidFill>
                                            <w14:prstDash w14:val="solid"/>
                                            <w14:bevel/>
                                          </w14:textOutline>
                                        </w:rPr>
                                        <w:t>Inicio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59" name="20 Conector recto de flecha"/>
                                <wps:cNvCnPr/>
                                <wps:spPr>
                                  <a:xfrm>
                                    <a:off x="2299396" y="371488"/>
                                    <a:ext cx="991" cy="460528"/>
                                  </a:xfrm>
                                  <a:prstGeom prst="straightConnector1">
                                    <a:avLst/>
                                  </a:prstGeom>
                                  <a:noFill/>
                                  <a:ln w="6350" cap="flat" cmpd="sng" algn="ctr">
                                    <a:solidFill>
                                      <a:schemeClr val="tx1"/>
                                    </a:solidFill>
                                    <a:prstDash val="solid"/>
                                    <a:tailEnd type="triangle"/>
                                  </a:ln>
                                  <a:effectLst/>
                                </wps:spPr>
                                <wps:bodyPr/>
                              </wps:wsp>
                              <wpg:grpSp>
                                <wpg:cNvPr id="3560" name="25 Grupo"/>
                                <wpg:cNvGrpSpPr/>
                                <wpg:grpSpPr>
                                  <a:xfrm>
                                    <a:off x="103484" y="792217"/>
                                    <a:ext cx="2348319" cy="5711003"/>
                                    <a:chOff x="95533" y="172015"/>
                                    <a:chExt cx="2348319" cy="5711003"/>
                                  </a:xfrm>
                                </wpg:grpSpPr>
                                <wps:wsp>
                                  <wps:cNvPr id="3561" name="32 Rectángulo"/>
                                  <wps:cNvSpPr/>
                                  <wps:spPr>
                                    <a:xfrm>
                                      <a:off x="911693" y="3211112"/>
                                      <a:ext cx="302832" cy="288010"/>
                                    </a:xfrm>
                                    <a:prstGeom prst="rect">
                                      <a:avLst/>
                                    </a:prstGeom>
                                    <a:solidFill>
                                      <a:sysClr val="window" lastClr="FFFFFF"/>
                                    </a:solidFill>
                                    <a:ln w="6350" cap="flat" cmpd="sng" algn="ctr">
                                      <a:solidFill>
                                        <a:schemeClr val="tx1"/>
                                      </a:solidFill>
                                      <a:prstDash val="solid"/>
                                    </a:ln>
                                    <a:effectLst/>
                                  </wps:spPr>
                                  <wps:txbx>
                                    <w:txbxContent>
                                      <w:p w:rsidR="009C6E0D" w:rsidRPr="007C7074" w:rsidRDefault="009C6E0D" w:rsidP="004E4498">
                                        <w:pPr>
                                          <w:jc w:val="center"/>
                                          <w:rPr>
                                            <w:rFonts w:ascii="Arial" w:hAnsi="Arial" w:cs="Arial"/>
                                            <w:sz w:val="20"/>
                                          </w:rPr>
                                        </w:pPr>
                                        <w:r>
                                          <w:rPr>
                                            <w:rFonts w:ascii="Arial" w:hAnsi="Arial" w:cs="Arial"/>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2" name="32 Rectángulo"/>
                                  <wps:cNvSpPr/>
                                  <wps:spPr>
                                    <a:xfrm>
                                      <a:off x="908831" y="3854513"/>
                                      <a:ext cx="302832" cy="288010"/>
                                    </a:xfrm>
                                    <a:prstGeom prst="rect">
                                      <a:avLst/>
                                    </a:prstGeom>
                                    <a:solidFill>
                                      <a:sysClr val="window" lastClr="FFFFFF"/>
                                    </a:solidFill>
                                    <a:ln w="6350" cap="flat" cmpd="sng" algn="ctr">
                                      <a:solidFill>
                                        <a:schemeClr val="tx1"/>
                                      </a:solidFill>
                                      <a:prstDash val="solid"/>
                                    </a:ln>
                                    <a:effectLst/>
                                  </wps:spPr>
                                  <wps:txbx>
                                    <w:txbxContent>
                                      <w:p w:rsidR="009C6E0D" w:rsidRPr="007C7074" w:rsidRDefault="009C6E0D" w:rsidP="004E4498">
                                        <w:pPr>
                                          <w:jc w:val="center"/>
                                          <w:rPr>
                                            <w:rFonts w:ascii="Arial" w:hAnsi="Arial" w:cs="Arial"/>
                                            <w:sz w:val="20"/>
                                          </w:rPr>
                                        </w:pPr>
                                        <w:r>
                                          <w:rPr>
                                            <w:rFonts w:ascii="Arial" w:hAnsi="Arial" w:cs="Arial"/>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3" name="32 Rectángulo"/>
                                  <wps:cNvSpPr/>
                                  <wps:spPr>
                                    <a:xfrm>
                                      <a:off x="508595" y="5017471"/>
                                      <a:ext cx="302766" cy="252009"/>
                                    </a:xfrm>
                                    <a:prstGeom prst="flowChartDecision">
                                      <a:avLst/>
                                    </a:prstGeom>
                                    <a:solidFill>
                                      <a:sysClr val="window" lastClr="FFFFFF"/>
                                    </a:solidFill>
                                    <a:ln w="6350" cap="flat" cmpd="sng" algn="ctr">
                                      <a:solidFill>
                                        <a:schemeClr val="tx1"/>
                                      </a:solidFill>
                                      <a:prstDash val="solid"/>
                                    </a:ln>
                                    <a:effectLst/>
                                  </wps:spPr>
                                  <wps:txbx>
                                    <w:txbxContent>
                                      <w:p w:rsidR="009C6E0D" w:rsidRPr="007C7074" w:rsidRDefault="009C6E0D" w:rsidP="004E4498">
                                        <w:pPr>
                                          <w:jc w:val="center"/>
                                          <w:rPr>
                                            <w:rFonts w:ascii="Arial" w:hAnsi="Arial" w:cs="Arial"/>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4" name="1714 Conector recto de flecha"/>
                                  <wps:cNvCnPr>
                                    <a:stCxn id="3570" idx="2"/>
                                    <a:endCxn id="3561" idx="0"/>
                                  </wps:cNvCnPr>
                                  <wps:spPr>
                                    <a:xfrm>
                                      <a:off x="1063067" y="2682448"/>
                                      <a:ext cx="42" cy="52866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65" name="1725 Conector recto de flecha"/>
                                  <wps:cNvCnPr>
                                    <a:stCxn id="3570" idx="3"/>
                                    <a:endCxn id="3577" idx="2"/>
                                  </wps:cNvCnPr>
                                  <wps:spPr>
                                    <a:xfrm>
                                      <a:off x="1214450" y="2556444"/>
                                      <a:ext cx="560606" cy="61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66" name="657 Conector recto de flecha"/>
                                  <wps:cNvCnPr>
                                    <a:stCxn id="3563" idx="2"/>
                                    <a:endCxn id="3582" idx="0"/>
                                  </wps:cNvCnPr>
                                  <wps:spPr>
                                    <a:xfrm>
                                      <a:off x="659978" y="5269480"/>
                                      <a:ext cx="7" cy="2535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567" name="18 Grupo"/>
                                  <wpg:cNvGrpSpPr/>
                                  <wpg:grpSpPr>
                                    <a:xfrm>
                                      <a:off x="95533" y="172015"/>
                                      <a:ext cx="2348319" cy="4971461"/>
                                      <a:chOff x="95535" y="172032"/>
                                      <a:chExt cx="2348374" cy="4971937"/>
                                    </a:xfrm>
                                  </wpg:grpSpPr>
                                  <wps:wsp>
                                    <wps:cNvPr id="3568" name="32 Rectángulo"/>
                                    <wps:cNvSpPr/>
                                    <wps:spPr>
                                      <a:xfrm>
                                        <a:off x="2141070" y="211834"/>
                                        <a:ext cx="302839" cy="288038"/>
                                      </a:xfrm>
                                      <a:prstGeom prst="rect">
                                        <a:avLst/>
                                      </a:prstGeom>
                                      <a:solidFill>
                                        <a:sysClr val="window" lastClr="FFFFFF"/>
                                      </a:solidFill>
                                      <a:ln w="6350" cap="flat" cmpd="sng" algn="ctr">
                                        <a:solidFill>
                                          <a:schemeClr val="tx1"/>
                                        </a:solidFill>
                                        <a:prstDash val="solid"/>
                                      </a:ln>
                                      <a:effectLst/>
                                    </wps:spPr>
                                    <wps:txbx>
                                      <w:txbxContent>
                                        <w:p w:rsidR="009C6E0D" w:rsidRPr="00D61B26" w:rsidRDefault="009C6E0D" w:rsidP="004E4498">
                                          <w:pPr>
                                            <w:jc w:val="center"/>
                                            <w:rPr>
                                              <w:rFonts w:ascii="Arial" w:hAnsi="Arial" w:cs="Arial"/>
                                              <w:sz w:val="20"/>
                                              <w:szCs w:val="14"/>
                                            </w:rPr>
                                          </w:pPr>
                                          <w:r w:rsidRPr="00D61B26">
                                            <w:rPr>
                                              <w:rFonts w:ascii="Arial" w:hAnsi="Arial" w:cs="Arial"/>
                                              <w:sz w:val="20"/>
                                              <w:szCs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9" name="32 Rectángulo"/>
                                    <wps:cNvSpPr/>
                                    <wps:spPr>
                                      <a:xfrm>
                                        <a:off x="95535" y="679958"/>
                                        <a:ext cx="302839" cy="288038"/>
                                      </a:xfrm>
                                      <a:prstGeom prst="rect">
                                        <a:avLst/>
                                      </a:prstGeom>
                                      <a:solidFill>
                                        <a:sysClr val="window" lastClr="FFFFFF"/>
                                      </a:solidFill>
                                      <a:ln w="6350" cap="flat" cmpd="sng" algn="ctr">
                                        <a:solidFill>
                                          <a:schemeClr val="tx1"/>
                                        </a:solidFill>
                                        <a:prstDash val="solid"/>
                                      </a:ln>
                                      <a:effectLst/>
                                    </wps:spPr>
                                    <wps:txbx>
                                      <w:txbxContent>
                                        <w:p w:rsidR="009C6E0D" w:rsidRPr="007C7074" w:rsidRDefault="009C6E0D" w:rsidP="004E4498">
                                          <w:pPr>
                                            <w:jc w:val="center"/>
                                            <w:rPr>
                                              <w:rFonts w:ascii="Arial" w:hAnsi="Arial" w:cs="Arial"/>
                                              <w:sz w:val="20"/>
                                            </w:rPr>
                                          </w:pPr>
                                          <w:r>
                                            <w:rPr>
                                              <w:rFonts w:ascii="Arial" w:hAnsi="Arial" w:cs="Arial"/>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0" name="32 Rectángulo"/>
                                    <wps:cNvSpPr/>
                                    <wps:spPr>
                                      <a:xfrm>
                                        <a:off x="911705" y="2430673"/>
                                        <a:ext cx="302773" cy="252033"/>
                                      </a:xfrm>
                                      <a:prstGeom prst="flowChartDecision">
                                        <a:avLst/>
                                      </a:prstGeom>
                                      <a:solidFill>
                                        <a:sysClr val="window" lastClr="FFFFFF"/>
                                      </a:solidFill>
                                      <a:ln w="6350" cap="flat" cmpd="sng" algn="ctr">
                                        <a:solidFill>
                                          <a:schemeClr val="tx1"/>
                                        </a:solidFill>
                                        <a:prstDash val="solid"/>
                                      </a:ln>
                                      <a:effectLst/>
                                    </wps:spPr>
                                    <wps:txbx>
                                      <w:txbxContent>
                                        <w:p w:rsidR="009C6E0D" w:rsidRPr="007C7074" w:rsidRDefault="009C6E0D" w:rsidP="004E4498">
                                          <w:pPr>
                                            <w:jc w:val="center"/>
                                            <w:rPr>
                                              <w:rFonts w:ascii="Arial" w:hAnsi="Arial" w:cs="Arial"/>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1" name="20 Conector recto de flecha"/>
                                    <wps:cNvCnPr>
                                      <a:stCxn id="3575" idx="2"/>
                                      <a:endCxn id="3570" idx="0"/>
                                    </wps:cNvCnPr>
                                    <wps:spPr>
                                      <a:xfrm>
                                        <a:off x="1063058" y="1922204"/>
                                        <a:ext cx="33" cy="508468"/>
                                      </a:xfrm>
                                      <a:prstGeom prst="straightConnector1">
                                        <a:avLst/>
                                      </a:prstGeom>
                                      <a:noFill/>
                                      <a:ln w="6350" cap="flat" cmpd="sng" algn="ctr">
                                        <a:solidFill>
                                          <a:schemeClr val="tx1"/>
                                        </a:solidFill>
                                        <a:prstDash val="solid"/>
                                        <a:tailEnd type="triangle"/>
                                      </a:ln>
                                      <a:effectLst/>
                                    </wps:spPr>
                                    <wps:bodyPr/>
                                  </wps:wsp>
                                  <wps:wsp>
                                    <wps:cNvPr id="3572" name="1703 Conector recto de flecha"/>
                                    <wps:cNvCnPr/>
                                    <wps:spPr>
                                      <a:xfrm rot="5400000">
                                        <a:off x="1183379" y="-285133"/>
                                        <a:ext cx="324105" cy="1894116"/>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73" name="1445 Elipse"/>
                                    <wps:cNvSpPr/>
                                    <wps:spPr>
                                      <a:xfrm>
                                        <a:off x="1423844" y="172032"/>
                                        <a:ext cx="194085" cy="360047"/>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C6E0D" w:rsidRPr="0011433D" w:rsidRDefault="009C6E0D" w:rsidP="004E4498">
                                          <w:pPr>
                                            <w:jc w:val="center"/>
                                            <w:rPr>
                                              <w:rFonts w:ascii="Arial" w:hAnsi="Arial" w:cs="Arial"/>
                                              <w:sz w:val="20"/>
                                              <w:szCs w:val="14"/>
                                            </w:rPr>
                                          </w:pPr>
                                          <w:r>
                                            <w:rPr>
                                              <w:rFonts w:ascii="Arial" w:hAnsi="Arial" w:cs="Arial"/>
                                              <w:sz w:val="20"/>
                                              <w:szCs w:val="1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4" name="1446 Conector recto de flecha"/>
                                    <wps:cNvCnPr/>
                                    <wps:spPr>
                                      <a:xfrm>
                                        <a:off x="1617929" y="352055"/>
                                        <a:ext cx="523141" cy="37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75" name="32 Rectángulo"/>
                                    <wps:cNvSpPr/>
                                    <wps:spPr>
                                      <a:xfrm>
                                        <a:off x="911639" y="1634167"/>
                                        <a:ext cx="302839" cy="288038"/>
                                      </a:xfrm>
                                      <a:prstGeom prst="rect">
                                        <a:avLst/>
                                      </a:prstGeom>
                                      <a:solidFill>
                                        <a:sysClr val="window" lastClr="FFFFFF"/>
                                      </a:solidFill>
                                      <a:ln w="6350" cap="flat" cmpd="sng" algn="ctr">
                                        <a:solidFill>
                                          <a:schemeClr val="tx1"/>
                                        </a:solidFill>
                                        <a:prstDash val="solid"/>
                                      </a:ln>
                                      <a:effectLst/>
                                    </wps:spPr>
                                    <wps:txbx>
                                      <w:txbxContent>
                                        <w:p w:rsidR="009C6E0D" w:rsidRPr="007C7074" w:rsidRDefault="009C6E0D" w:rsidP="004E4498">
                                          <w:pPr>
                                            <w:jc w:val="center"/>
                                            <w:rPr>
                                              <w:rFonts w:ascii="Arial" w:hAnsi="Arial" w:cs="Arial"/>
                                              <w:sz w:val="20"/>
                                            </w:rPr>
                                          </w:pPr>
                                          <w:r>
                                            <w:rPr>
                                              <w:rFonts w:ascii="Arial" w:hAnsi="Arial" w:cs="Arial"/>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6" name="1703 Conector recto de flecha"/>
                                    <wps:cNvCnPr>
                                      <a:stCxn id="3569" idx="2"/>
                                      <a:endCxn id="3575" idx="1"/>
                                    </wps:cNvCnPr>
                                    <wps:spPr>
                                      <a:xfrm rot="16200000" flipH="1">
                                        <a:off x="174220" y="1040665"/>
                                        <a:ext cx="810154" cy="664685"/>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77" name="1445 Elipse"/>
                                    <wps:cNvSpPr/>
                                    <wps:spPr>
                                      <a:xfrm>
                                        <a:off x="1775097" y="2382856"/>
                                        <a:ext cx="194085" cy="360047"/>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C6E0D" w:rsidRPr="0011433D" w:rsidRDefault="009C6E0D" w:rsidP="004E4498">
                                          <w:pPr>
                                            <w:jc w:val="center"/>
                                            <w:rPr>
                                              <w:rFonts w:ascii="Arial" w:hAnsi="Arial" w:cs="Arial"/>
                                              <w:sz w:val="20"/>
                                              <w:szCs w:val="14"/>
                                            </w:rPr>
                                          </w:pPr>
                                          <w:r>
                                            <w:rPr>
                                              <w:rFonts w:ascii="Arial" w:hAnsi="Arial" w:cs="Arial"/>
                                              <w:sz w:val="20"/>
                                              <w:szCs w:val="1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8" name="1703 Conector recto de flecha"/>
                                    <wps:cNvCnPr>
                                      <a:stCxn id="3562" idx="2"/>
                                      <a:endCxn id="2211" idx="3"/>
                                    </wps:cNvCnPr>
                                    <wps:spPr>
                                      <a:xfrm rot="5400000">
                                        <a:off x="696472" y="4256491"/>
                                        <a:ext cx="477370" cy="250229"/>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79" name="1703 Conector recto de flecha"/>
                                    <wps:cNvCnPr>
                                      <a:stCxn id="3563" idx="3"/>
                                      <a:endCxn id="3562" idx="3"/>
                                    </wps:cNvCnPr>
                                    <wps:spPr>
                                      <a:xfrm flipV="1">
                                        <a:off x="811380" y="3998902"/>
                                        <a:ext cx="400311" cy="1145067"/>
                                      </a:xfrm>
                                      <a:prstGeom prst="bentConnector3">
                                        <a:avLst>
                                          <a:gd name="adj1" fmla="val 13079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80" name="1703 Conector recto de flecha"/>
                                    <wps:cNvCnPr>
                                      <a:stCxn id="2214" idx="2"/>
                                      <a:endCxn id="3562" idx="1"/>
                                    </wps:cNvCnPr>
                                    <wps:spPr>
                                      <a:xfrm rot="16200000" flipH="1">
                                        <a:off x="291025" y="3381075"/>
                                        <a:ext cx="582430" cy="653223"/>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582" name="Conector fuera de página 291"/>
                                  <wps:cNvSpPr/>
                                  <wps:spPr>
                                    <a:xfrm>
                                      <a:off x="562944" y="5523006"/>
                                      <a:ext cx="194081" cy="360012"/>
                                    </a:xfrm>
                                    <a:prstGeom prst="flowChartOffpageConnector">
                                      <a:avLst/>
                                    </a:prstGeom>
                                    <a:solidFill>
                                      <a:sysClr val="window" lastClr="FFFFFF"/>
                                    </a:solidFill>
                                    <a:ln w="6350" cap="flat" cmpd="sng" algn="ctr">
                                      <a:solidFill>
                                        <a:schemeClr val="tx1"/>
                                      </a:solidFill>
                                      <a:prstDash val="solid"/>
                                    </a:ln>
                                    <a:effectLst/>
                                  </wps:spPr>
                                  <wps:txbx>
                                    <w:txbxContent>
                                      <w:p w:rsidR="009C6E0D" w:rsidRPr="00D61B26" w:rsidRDefault="009C6E0D" w:rsidP="004E4498">
                                        <w:pPr>
                                          <w:jc w:val="center"/>
                                          <w:rPr>
                                            <w:rFonts w:ascii="Arial" w:hAnsi="Arial" w:cs="Arial"/>
                                            <w:sz w:val="20"/>
                                            <w:szCs w:val="14"/>
                                          </w:rPr>
                                        </w:pPr>
                                        <w:r w:rsidRPr="00D61B26">
                                          <w:rPr>
                                            <w:rFonts w:ascii="Arial" w:hAnsi="Arial" w:cs="Arial"/>
                                            <w:sz w:val="20"/>
                                            <w:szCs w:val="1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1" name="32 Rectángulo"/>
                                  <wps:cNvSpPr/>
                                  <wps:spPr>
                                    <a:xfrm>
                                      <a:off x="507192" y="4475842"/>
                                      <a:ext cx="302832" cy="288010"/>
                                    </a:xfrm>
                                    <a:prstGeom prst="rect">
                                      <a:avLst/>
                                    </a:prstGeom>
                                    <a:solidFill>
                                      <a:sysClr val="window" lastClr="FFFFFF"/>
                                    </a:solidFill>
                                    <a:ln w="6350" cap="flat" cmpd="sng" algn="ctr">
                                      <a:solidFill>
                                        <a:schemeClr val="tx1"/>
                                      </a:solidFill>
                                      <a:prstDash val="solid"/>
                                    </a:ln>
                                    <a:effectLst/>
                                  </wps:spPr>
                                  <wps:txbx>
                                    <w:txbxContent>
                                      <w:p w:rsidR="009C6E0D" w:rsidRPr="007C7074" w:rsidRDefault="009C6E0D" w:rsidP="004E4498">
                                        <w:pPr>
                                          <w:jc w:val="center"/>
                                          <w:rPr>
                                            <w:rFonts w:ascii="Arial" w:hAnsi="Arial" w:cs="Arial"/>
                                            <w:sz w:val="20"/>
                                          </w:rPr>
                                        </w:pPr>
                                        <w:r>
                                          <w:rPr>
                                            <w:rFonts w:ascii="Arial" w:hAnsi="Arial" w:cs="Arial"/>
                                            <w:sz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2" name="1714 Conector recto de flecha"/>
                                  <wps:cNvCnPr>
                                    <a:stCxn id="3561" idx="2"/>
                                    <a:endCxn id="3562" idx="0"/>
                                  </wps:cNvCnPr>
                                  <wps:spPr>
                                    <a:xfrm flipH="1">
                                      <a:off x="1060247" y="3499122"/>
                                      <a:ext cx="2862" cy="3553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13" name="657 Conector recto de flecha"/>
                                  <wps:cNvCnPr>
                                    <a:stCxn id="2211" idx="2"/>
                                    <a:endCxn id="3563" idx="0"/>
                                  </wps:cNvCnPr>
                                  <wps:spPr>
                                    <a:xfrm>
                                      <a:off x="658608" y="4763852"/>
                                      <a:ext cx="1370" cy="2536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14" name="Conector fuera de página 291"/>
                                  <wps:cNvSpPr/>
                                  <wps:spPr>
                                    <a:xfrm>
                                      <a:off x="158582" y="3056132"/>
                                      <a:ext cx="194081" cy="360012"/>
                                    </a:xfrm>
                                    <a:prstGeom prst="flowChartOffpageConnector">
                                      <a:avLst/>
                                    </a:prstGeom>
                                    <a:solidFill>
                                      <a:sysClr val="window" lastClr="FFFFFF"/>
                                    </a:solidFill>
                                    <a:ln w="6350" cap="flat" cmpd="sng" algn="ctr">
                                      <a:solidFill>
                                        <a:schemeClr val="tx1"/>
                                      </a:solidFill>
                                      <a:prstDash val="solid"/>
                                    </a:ln>
                                    <a:effectLst/>
                                  </wps:spPr>
                                  <wps:txbx>
                                    <w:txbxContent>
                                      <w:p w:rsidR="009C6E0D" w:rsidRPr="00D61B26" w:rsidRDefault="009C6E0D" w:rsidP="004E4498">
                                        <w:pPr>
                                          <w:jc w:val="center"/>
                                          <w:rPr>
                                            <w:rFonts w:ascii="Arial" w:hAnsi="Arial" w:cs="Arial"/>
                                            <w:sz w:val="20"/>
                                            <w:szCs w:val="14"/>
                                          </w:rPr>
                                        </w:pPr>
                                        <w:r>
                                          <w:rPr>
                                            <w:rFonts w:ascii="Arial" w:hAnsi="Arial" w:cs="Arial"/>
                                            <w:sz w:val="20"/>
                                            <w:szCs w:val="1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5" name="Conector fuera de página 291"/>
                                  <wps:cNvSpPr/>
                                  <wps:spPr>
                                    <a:xfrm>
                                      <a:off x="1793565" y="1592037"/>
                                      <a:ext cx="194081" cy="360012"/>
                                    </a:xfrm>
                                    <a:prstGeom prst="flowChartOffpageConnector">
                                      <a:avLst/>
                                    </a:prstGeom>
                                    <a:solidFill>
                                      <a:sysClr val="window" lastClr="FFFFFF"/>
                                    </a:solidFill>
                                    <a:ln w="6350" cap="flat" cmpd="sng" algn="ctr">
                                      <a:solidFill>
                                        <a:schemeClr val="tx1"/>
                                      </a:solidFill>
                                      <a:prstDash val="solid"/>
                                    </a:ln>
                                    <a:effectLst/>
                                  </wps:spPr>
                                  <wps:txbx>
                                    <w:txbxContent>
                                      <w:p w:rsidR="009C6E0D" w:rsidRPr="00D61B26" w:rsidRDefault="009C6E0D" w:rsidP="004E4498">
                                        <w:pPr>
                                          <w:jc w:val="center"/>
                                          <w:rPr>
                                            <w:rFonts w:ascii="Arial" w:hAnsi="Arial" w:cs="Arial"/>
                                            <w:sz w:val="20"/>
                                            <w:szCs w:val="14"/>
                                          </w:rPr>
                                        </w:pPr>
                                        <w:r>
                                          <w:rPr>
                                            <w:rFonts w:ascii="Arial" w:hAnsi="Arial" w:cs="Arial"/>
                                            <w:sz w:val="20"/>
                                            <w:szCs w:val="14"/>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6" name="1725 Conector recto de flecha"/>
                                  <wps:cNvCnPr>
                                    <a:stCxn id="2215" idx="1"/>
                                    <a:endCxn id="3575" idx="3"/>
                                  </wps:cNvCnPr>
                                  <wps:spPr>
                                    <a:xfrm flipH="1">
                                      <a:off x="1214450" y="1772043"/>
                                      <a:ext cx="579115" cy="597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2217" name="604 Cuadro de texto"/>
                              <wps:cNvSpPr txBox="1"/>
                              <wps:spPr>
                                <a:xfrm>
                                  <a:off x="1300175" y="2907237"/>
                                  <a:ext cx="189655" cy="27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6E0D" w:rsidRPr="00D61B26" w:rsidRDefault="009C6E0D" w:rsidP="004E4498">
                                    <w:pPr>
                                      <w:rPr>
                                        <w:rFonts w:ascii="Arial" w:hAnsi="Arial" w:cs="Arial"/>
                                        <w:color w:val="000000" w:themeColor="text1"/>
                                        <w:sz w:val="20"/>
                                      </w:rPr>
                                    </w:pPr>
                                    <w:r>
                                      <w:rPr>
                                        <w:rFonts w:ascii="Arial" w:hAnsi="Arial" w:cs="Arial"/>
                                        <w:color w:val="000000" w:themeColor="text1"/>
                                        <w:sz w:val="20"/>
                                      </w:rPr>
                                      <w:t>N</w:t>
                                    </w:r>
                                    <w:r w:rsidRPr="00D61B26">
                                      <w:rPr>
                                        <w:rFonts w:ascii="Arial" w:hAnsi="Arial" w:cs="Arial"/>
                                        <w:color w:val="000000" w:themeColor="text1"/>
                                        <w:sz w:val="20"/>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218" name="604 Cuadro de texto"/>
                              <wps:cNvSpPr txBox="1"/>
                              <wps:spPr>
                                <a:xfrm>
                                  <a:off x="492763" y="5854906"/>
                                  <a:ext cx="162952" cy="27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6E0D" w:rsidRPr="00D61B26" w:rsidRDefault="009C6E0D" w:rsidP="004E4498">
                                    <w:pPr>
                                      <w:rPr>
                                        <w:rFonts w:ascii="Arial" w:hAnsi="Arial" w:cs="Arial"/>
                                        <w:color w:val="000000" w:themeColor="text1"/>
                                        <w:sz w:val="20"/>
                                      </w:rPr>
                                    </w:pPr>
                                    <w:r>
                                      <w:rPr>
                                        <w:rFonts w:ascii="Arial" w:hAnsi="Arial" w:cs="Arial"/>
                                        <w:color w:val="000000" w:themeColor="text1"/>
                                        <w:sz w:val="20"/>
                                      </w:rPr>
                                      <w:t>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219" name="604 Cuadro de texto"/>
                              <wps:cNvSpPr txBox="1"/>
                              <wps:spPr>
                                <a:xfrm>
                                  <a:off x="738230" y="5512335"/>
                                  <a:ext cx="189655" cy="27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6E0D" w:rsidRPr="00D61B26" w:rsidRDefault="009C6E0D" w:rsidP="004E4498">
                                    <w:pPr>
                                      <w:rPr>
                                        <w:rFonts w:ascii="Arial" w:hAnsi="Arial" w:cs="Arial"/>
                                        <w:color w:val="000000" w:themeColor="text1"/>
                                        <w:sz w:val="20"/>
                                      </w:rPr>
                                    </w:pPr>
                                    <w:r>
                                      <w:rPr>
                                        <w:rFonts w:ascii="Arial" w:hAnsi="Arial" w:cs="Arial"/>
                                        <w:color w:val="000000" w:themeColor="text1"/>
                                        <w:sz w:val="20"/>
                                      </w:rPr>
                                      <w:t>N</w:t>
                                    </w:r>
                                    <w:r w:rsidRPr="00D61B26">
                                      <w:rPr>
                                        <w:rFonts w:ascii="Arial" w:hAnsi="Arial" w:cs="Arial"/>
                                        <w:color w:val="000000" w:themeColor="text1"/>
                                        <w:sz w:val="20"/>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6C336F" id="29 Grupo" o:spid="_x0000_s2010" style="position:absolute;left:0;text-align:left;margin-left:-.8pt;margin-top:6.85pt;width:347.2pt;height:524.9pt;z-index:254159872;mso-position-horizontal-relative:text;mso-position-vertical-relative:text;mso-width-relative:margin;mso-height-relative:margin" coordorigin="1034,952" coordsize="23775,64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">
                      <v:shape id="604 Cuadro de texto" o:spid="_x0000_s2011" type="#_x0000_t202" style="position:absolute;left:8984;top:32831;width:1629;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" filled="f" stroked="f" strokeweight=".5pt">
                        <v:textbox>
                          <w:txbxContent>
                            <w:p w:rsidR="009C6E0D" w:rsidRPr="00D61B26" w:rsidRDefault="009C6E0D" w:rsidP="004E4498">
                              <w:pPr>
                                <w:rPr>
                                  <w:rFonts w:ascii="Arial" w:hAnsi="Arial" w:cs="Arial"/>
                                  <w:color w:val="000000" w:themeColor="text1"/>
                                  <w:sz w:val="20"/>
                                </w:rPr>
                              </w:pPr>
                              <w:r>
                                <w:rPr>
                                  <w:rFonts w:ascii="Arial" w:hAnsi="Arial" w:cs="Arial"/>
                                  <w:color w:val="000000" w:themeColor="text1"/>
                                  <w:sz w:val="20"/>
                                </w:rPr>
                                <w:t>Si</w:t>
                              </w:r>
                            </w:p>
                          </w:txbxContent>
                        </v:textbox>
                      </v:shape>
                      <v:group id="26 Grupo" o:spid="_x0000_s2012" style="position:absolute;left:1034;top:952;width:23776;height:64080" coordorigin="1034,952" coordsize="23775,6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">
                        <v:shape id="_x0000_s2013" type="#_x0000_t116" style="position:absolute;left:21177;top:952;width:3633;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" filled="f" strokecolor="black [3213]" strokeweight=".5pt">
                          <v:textbox inset="0,0,0,0">
                            <w:txbxContent>
                              <w:p w:rsidR="009C6E0D" w:rsidRPr="007C7074" w:rsidRDefault="009C6E0D" w:rsidP="004E4498">
                                <w:pPr>
                                  <w:jc w:val="center"/>
                                  <w:rPr>
                                    <w:rFonts w:ascii="Arial" w:hAnsi="Arial" w:cs="Arial"/>
                                    <w:sz w:val="18"/>
                                    <w14:textOutline w14:w="0" w14:cap="rnd" w14:cmpd="sng" w14:algn="ctr">
                                      <w14:solidFill>
                                        <w14:srgbClr w14:val="000000"/>
                                      </w14:solidFill>
                                      <w14:prstDash w14:val="solid"/>
                                      <w14:bevel/>
                                    </w14:textOutline>
                                  </w:rPr>
                                </w:pPr>
                                <w:r w:rsidRPr="007C7074">
                                  <w:rPr>
                                    <w:rFonts w:ascii="Arial" w:hAnsi="Arial" w:cs="Arial"/>
                                    <w:sz w:val="18"/>
                                    <w14:textOutline w14:w="0" w14:cap="rnd" w14:cmpd="sng" w14:algn="ctr">
                                      <w14:solidFill>
                                        <w14:srgbClr w14:val="000000"/>
                                      </w14:solidFill>
                                      <w14:prstDash w14:val="solid"/>
                                      <w14:bevel/>
                                    </w14:textOutline>
                                  </w:rPr>
                                  <w:t>Inicio</w:t>
                                </w:r>
                              </w:p>
                            </w:txbxContent>
                          </v:textbox>
                        </v:shape>
                        <v:shape id="20 Conector recto de flecha" o:spid="_x0000_s2014" type="#_x0000_t32" style="position:absolute;left:22993;top:3714;width:10;height:46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" strokecolor="black [3213]" strokeweight=".5pt">
                          <v:stroke endarrow="block"/>
                        </v:shape>
                        <v:group id="25 Grupo" o:spid="_x0000_s2015" style="position:absolute;left:1034;top:7922;width:23484;height:57110" coordorigin="955,1720" coordsize="23483,5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">
                          <v:rect id="_x0000_s2016" style="position:absolute;left:9116;top:32111;width:3029;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" fillcolor="window" strokecolor="black [3213]" strokeweight=".5pt">
                            <v:textbox>
                              <w:txbxContent>
                                <w:p w:rsidR="009C6E0D" w:rsidRPr="007C7074" w:rsidRDefault="009C6E0D" w:rsidP="004E4498">
                                  <w:pPr>
                                    <w:jc w:val="center"/>
                                    <w:rPr>
                                      <w:rFonts w:ascii="Arial" w:hAnsi="Arial" w:cs="Arial"/>
                                      <w:sz w:val="20"/>
                                    </w:rPr>
                                  </w:pPr>
                                  <w:r>
                                    <w:rPr>
                                      <w:rFonts w:ascii="Arial" w:hAnsi="Arial" w:cs="Arial"/>
                                      <w:sz w:val="20"/>
                                    </w:rPr>
                                    <w:t>4</w:t>
                                  </w:r>
                                </w:p>
                              </w:txbxContent>
                            </v:textbox>
                          </v:rect>
                          <v:rect id="_x0000_s2017" style="position:absolute;left:9088;top:38545;width:3028;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" fillcolor="window" strokecolor="black [3213]" strokeweight=".5pt">
                            <v:textbox>
                              <w:txbxContent>
                                <w:p w:rsidR="009C6E0D" w:rsidRPr="007C7074" w:rsidRDefault="009C6E0D" w:rsidP="004E4498">
                                  <w:pPr>
                                    <w:jc w:val="center"/>
                                    <w:rPr>
                                      <w:rFonts w:ascii="Arial" w:hAnsi="Arial" w:cs="Arial"/>
                                      <w:sz w:val="20"/>
                                    </w:rPr>
                                  </w:pPr>
                                  <w:r>
                                    <w:rPr>
                                      <w:rFonts w:ascii="Arial" w:hAnsi="Arial" w:cs="Arial"/>
                                      <w:sz w:val="20"/>
                                    </w:rPr>
                                    <w:t>5</w:t>
                                  </w:r>
                                </w:p>
                              </w:txbxContent>
                            </v:textbox>
                          </v:rect>
                          <v:shape id="_x0000_s2018" type="#_x0000_t110" style="position:absolute;left:5085;top:50174;width:3028;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" fillcolor="window" strokecolor="black [3213]" strokeweight=".5pt">
                            <v:textbox>
                              <w:txbxContent>
                                <w:p w:rsidR="009C6E0D" w:rsidRPr="007C7074" w:rsidRDefault="009C6E0D" w:rsidP="004E4498">
                                  <w:pPr>
                                    <w:jc w:val="center"/>
                                    <w:rPr>
                                      <w:rFonts w:ascii="Arial" w:hAnsi="Arial" w:cs="Arial"/>
                                      <w:sz w:val="20"/>
                                    </w:rPr>
                                  </w:pPr>
                                </w:p>
                              </w:txbxContent>
                            </v:textbox>
                          </v:shape>
                          <v:shape id="1714 Conector recto de flecha" o:spid="_x0000_s2019" type="#_x0000_t32" style="position:absolute;left:10630;top:26824;width:1;height:5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" strokecolor="black [3213]">
                            <v:stroke endarrow="block"/>
                          </v:shape>
                          <v:shape id="1725 Conector recto de flecha" o:spid="_x0000_s2020" type="#_x0000_t32" style="position:absolute;left:12144;top:25564;width:5606;height: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" strokecolor="black [3213]">
                            <v:stroke endarrow="block"/>
                          </v:shape>
                          <v:shape id="657 Conector recto de flecha" o:spid="_x0000_s2021" type="#_x0000_t32" style="position:absolute;left:6599;top:52694;width:0;height:25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" strokecolor="black [3213]">
                            <v:stroke endarrow="block"/>
                          </v:shape>
                          <v:group id="18 Grupo" o:spid="_x0000_s2022" style="position:absolute;left:955;top:1720;width:23483;height:49714" coordorigin="955,1720" coordsize="23483,4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">
                            <v:rect id="_x0000_s2023" style="position:absolute;left:21410;top:2118;width:3029;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" fillcolor="window" strokecolor="black [3213]" strokeweight=".5pt">
                              <v:textbox>
                                <w:txbxContent>
                                  <w:p w:rsidR="009C6E0D" w:rsidRPr="00D61B26" w:rsidRDefault="009C6E0D" w:rsidP="004E4498">
                                    <w:pPr>
                                      <w:jc w:val="center"/>
                                      <w:rPr>
                                        <w:rFonts w:ascii="Arial" w:hAnsi="Arial" w:cs="Arial"/>
                                        <w:sz w:val="20"/>
                                        <w:szCs w:val="14"/>
                                      </w:rPr>
                                    </w:pPr>
                                    <w:r w:rsidRPr="00D61B26">
                                      <w:rPr>
                                        <w:rFonts w:ascii="Arial" w:hAnsi="Arial" w:cs="Arial"/>
                                        <w:sz w:val="20"/>
                                        <w:szCs w:val="14"/>
                                      </w:rPr>
                                      <w:t>1</w:t>
                                    </w:r>
                                  </w:p>
                                </w:txbxContent>
                              </v:textbox>
                            </v:rect>
                            <v:rect id="_x0000_s2024" style="position:absolute;left:955;top:6799;width:3028;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" fillcolor="window" strokecolor="black [3213]" strokeweight=".5pt">
                              <v:textbox>
                                <w:txbxContent>
                                  <w:p w:rsidR="009C6E0D" w:rsidRPr="007C7074" w:rsidRDefault="009C6E0D" w:rsidP="004E4498">
                                    <w:pPr>
                                      <w:jc w:val="center"/>
                                      <w:rPr>
                                        <w:rFonts w:ascii="Arial" w:hAnsi="Arial" w:cs="Arial"/>
                                        <w:sz w:val="20"/>
                                      </w:rPr>
                                    </w:pPr>
                                    <w:r>
                                      <w:rPr>
                                        <w:rFonts w:ascii="Arial" w:hAnsi="Arial" w:cs="Arial"/>
                                        <w:sz w:val="20"/>
                                      </w:rPr>
                                      <w:t>2</w:t>
                                    </w:r>
                                  </w:p>
                                </w:txbxContent>
                              </v:textbox>
                            </v:rect>
                            <v:shape id="_x0000_s2025" type="#_x0000_t110" style="position:absolute;left:9117;top:24306;width:3027;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" fillcolor="window" strokecolor="black [3213]" strokeweight=".5pt">
                              <v:textbox>
                                <w:txbxContent>
                                  <w:p w:rsidR="009C6E0D" w:rsidRPr="007C7074" w:rsidRDefault="009C6E0D" w:rsidP="004E4498">
                                    <w:pPr>
                                      <w:jc w:val="center"/>
                                      <w:rPr>
                                        <w:rFonts w:ascii="Arial" w:hAnsi="Arial" w:cs="Arial"/>
                                        <w:sz w:val="20"/>
                                      </w:rPr>
                                    </w:pPr>
                                  </w:p>
                                </w:txbxContent>
                              </v:textbox>
                            </v:shape>
                            <v:shape id="20 Conector recto de flecha" o:spid="_x0000_s2026" type="#_x0000_t32" style="position:absolute;left:10630;top:19222;width:0;height:5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" strokecolor="black [3213]" strokeweight=".5pt">
                              <v:stroke endarrow="block"/>
                            </v:shape>
                            <v:shape id="1703 Conector recto de flecha" o:spid="_x0000_s2027" type="#_x0000_t33" style="position:absolute;left:11833;top:-2852;width:3241;height:1894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" strokecolor="black [3213]">
                              <v:stroke endarrow="block"/>
                            </v:shape>
                            <v:oval id="1445 Elipse" o:spid="_x0000_s2028" style="position:absolute;left:14238;top:1720;width:194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" fillcolor="white [3201]" strokecolor="black [3213]" strokeweight=".5pt">
                              <v:textbox>
                                <w:txbxContent>
                                  <w:p w:rsidR="009C6E0D" w:rsidRPr="0011433D" w:rsidRDefault="009C6E0D" w:rsidP="004E4498">
                                    <w:pPr>
                                      <w:jc w:val="center"/>
                                      <w:rPr>
                                        <w:rFonts w:ascii="Arial" w:hAnsi="Arial" w:cs="Arial"/>
                                        <w:sz w:val="20"/>
                                        <w:szCs w:val="14"/>
                                      </w:rPr>
                                    </w:pPr>
                                    <w:r>
                                      <w:rPr>
                                        <w:rFonts w:ascii="Arial" w:hAnsi="Arial" w:cs="Arial"/>
                                        <w:sz w:val="20"/>
                                        <w:szCs w:val="14"/>
                                      </w:rPr>
                                      <w:t>a</w:t>
                                    </w:r>
                                  </w:p>
                                </w:txbxContent>
                              </v:textbox>
                            </v:oval>
                            <v:shape id="1446 Conector recto de flecha" o:spid="_x0000_s2029" type="#_x0000_t32" style="position:absolute;left:16179;top:3520;width:5231;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" strokecolor="black [3213]">
                              <v:stroke endarrow="block"/>
                            </v:shape>
                            <v:rect id="_x0000_s2030" style="position:absolute;left:9116;top:16341;width:3028;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" fillcolor="window" strokecolor="black [3213]" strokeweight=".5pt">
                              <v:textbox>
                                <w:txbxContent>
                                  <w:p w:rsidR="009C6E0D" w:rsidRPr="007C7074" w:rsidRDefault="009C6E0D" w:rsidP="004E4498">
                                    <w:pPr>
                                      <w:jc w:val="center"/>
                                      <w:rPr>
                                        <w:rFonts w:ascii="Arial" w:hAnsi="Arial" w:cs="Arial"/>
                                        <w:sz w:val="20"/>
                                      </w:rPr>
                                    </w:pPr>
                                    <w:r>
                                      <w:rPr>
                                        <w:rFonts w:ascii="Arial" w:hAnsi="Arial" w:cs="Arial"/>
                                        <w:sz w:val="20"/>
                                      </w:rPr>
                                      <w:t>3</w:t>
                                    </w:r>
                                  </w:p>
                                </w:txbxContent>
                              </v:textbox>
                            </v:rect>
                            <v:shape id="1703 Conector recto de flecha" o:spid="_x0000_s2031" type="#_x0000_t33" style="position:absolute;left:1742;top:10406;width:8101;height:664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" strokecolor="black [3213]">
                              <v:stroke endarrow="block"/>
                            </v:shape>
                            <v:oval id="1445 Elipse" o:spid="_x0000_s2032" style="position:absolute;left:17750;top:23828;width:1941;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" fillcolor="white [3201]" strokecolor="black [3213]" strokeweight=".5pt">
                              <v:textbox>
                                <w:txbxContent>
                                  <w:p w:rsidR="009C6E0D" w:rsidRPr="0011433D" w:rsidRDefault="009C6E0D" w:rsidP="004E4498">
                                    <w:pPr>
                                      <w:jc w:val="center"/>
                                      <w:rPr>
                                        <w:rFonts w:ascii="Arial" w:hAnsi="Arial" w:cs="Arial"/>
                                        <w:sz w:val="20"/>
                                        <w:szCs w:val="14"/>
                                      </w:rPr>
                                    </w:pPr>
                                    <w:r>
                                      <w:rPr>
                                        <w:rFonts w:ascii="Arial" w:hAnsi="Arial" w:cs="Arial"/>
                                        <w:sz w:val="20"/>
                                        <w:szCs w:val="14"/>
                                      </w:rPr>
                                      <w:t>a</w:t>
                                    </w:r>
                                  </w:p>
                                </w:txbxContent>
                              </v:textbox>
                            </v:oval>
                            <v:shape id="1703 Conector recto de flecha" o:spid="_x0000_s2033" type="#_x0000_t33" style="position:absolute;left:6964;top:42565;width:4773;height:250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" strokecolor="black [3213]">
                              <v:stroke endarrow="block"/>
                            </v:shape>
                            <v:shape id="1703 Conector recto de flecha" o:spid="_x0000_s2034" type="#_x0000_t34" style="position:absolute;left:8113;top:39989;width:4003;height:1145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" adj="28251" strokecolor="black [3213]">
                              <v:stroke endarrow="block"/>
                            </v:shape>
                            <v:shape id="1703 Conector recto de flecha" o:spid="_x0000_s2035" type="#_x0000_t33" style="position:absolute;left:2909;top:33811;width:5825;height:653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" strokecolor="black [3213]">
                              <v:stroke endarrow="block"/>
                            </v:shape>
                          </v:group>
                          <v:shape id="_x0000_s2036" type="#_x0000_t177" style="position:absolute;left:5629;top:55230;width:194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" fillcolor="window" strokecolor="black [3213]" strokeweight=".5pt">
                            <v:textbox>
                              <w:txbxContent>
                                <w:p w:rsidR="009C6E0D" w:rsidRPr="00D61B26" w:rsidRDefault="009C6E0D" w:rsidP="004E4498">
                                  <w:pPr>
                                    <w:jc w:val="center"/>
                                    <w:rPr>
                                      <w:rFonts w:ascii="Arial" w:hAnsi="Arial" w:cs="Arial"/>
                                      <w:sz w:val="20"/>
                                      <w:szCs w:val="14"/>
                                    </w:rPr>
                                  </w:pPr>
                                  <w:r w:rsidRPr="00D61B26">
                                    <w:rPr>
                                      <w:rFonts w:ascii="Arial" w:hAnsi="Arial" w:cs="Arial"/>
                                      <w:sz w:val="20"/>
                                      <w:szCs w:val="14"/>
                                    </w:rPr>
                                    <w:t>A</w:t>
                                  </w:r>
                                </w:p>
                              </w:txbxContent>
                            </v:textbox>
                          </v:shape>
                          <v:rect id="_x0000_s2037" style="position:absolute;left:5071;top:44758;width:3029;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" fillcolor="window" strokecolor="black [3213]" strokeweight=".5pt">
                            <v:textbox>
                              <w:txbxContent>
                                <w:p w:rsidR="009C6E0D" w:rsidRPr="007C7074" w:rsidRDefault="009C6E0D" w:rsidP="004E4498">
                                  <w:pPr>
                                    <w:jc w:val="center"/>
                                    <w:rPr>
                                      <w:rFonts w:ascii="Arial" w:hAnsi="Arial" w:cs="Arial"/>
                                      <w:sz w:val="20"/>
                                    </w:rPr>
                                  </w:pPr>
                                  <w:r>
                                    <w:rPr>
                                      <w:rFonts w:ascii="Arial" w:hAnsi="Arial" w:cs="Arial"/>
                                      <w:sz w:val="20"/>
                                    </w:rPr>
                                    <w:t>6</w:t>
                                  </w:r>
                                </w:p>
                              </w:txbxContent>
                            </v:textbox>
                          </v:rect>
                          <v:shape id="1714 Conector recto de flecha" o:spid="_x0000_s2038" type="#_x0000_t32" style="position:absolute;left:10602;top:34991;width:29;height:35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" strokecolor="black [3213]">
                            <v:stroke endarrow="block"/>
                          </v:shape>
                          <v:shape id="657 Conector recto de flecha" o:spid="_x0000_s2039" type="#_x0000_t32" style="position:absolute;left:6586;top:47638;width:13;height:25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" strokecolor="black [3213]">
                            <v:stroke endarrow="block"/>
                          </v:shape>
                          <v:shape id="_x0000_s2040" type="#_x0000_t177" style="position:absolute;left:1585;top:30561;width:194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" fillcolor="window" strokecolor="black [3213]" strokeweight=".5pt">
                            <v:textbox>
                              <w:txbxContent>
                                <w:p w:rsidR="009C6E0D" w:rsidRPr="00D61B26" w:rsidRDefault="009C6E0D" w:rsidP="004E4498">
                                  <w:pPr>
                                    <w:jc w:val="center"/>
                                    <w:rPr>
                                      <w:rFonts w:ascii="Arial" w:hAnsi="Arial" w:cs="Arial"/>
                                      <w:sz w:val="20"/>
                                      <w:szCs w:val="14"/>
                                    </w:rPr>
                                  </w:pPr>
                                  <w:r>
                                    <w:rPr>
                                      <w:rFonts w:ascii="Arial" w:hAnsi="Arial" w:cs="Arial"/>
                                      <w:sz w:val="20"/>
                                      <w:szCs w:val="14"/>
                                    </w:rPr>
                                    <w:t>C</w:t>
                                  </w:r>
                                </w:p>
                              </w:txbxContent>
                            </v:textbox>
                          </v:shape>
                          <v:shape id="_x0000_s2041" type="#_x0000_t177" style="position:absolute;left:17935;top:15920;width:194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" fillcolor="window" strokecolor="black [3213]" strokeweight=".5pt">
                            <v:textbox>
                              <w:txbxContent>
                                <w:p w:rsidR="009C6E0D" w:rsidRPr="00D61B26" w:rsidRDefault="009C6E0D" w:rsidP="004E4498">
                                  <w:pPr>
                                    <w:jc w:val="center"/>
                                    <w:rPr>
                                      <w:rFonts w:ascii="Arial" w:hAnsi="Arial" w:cs="Arial"/>
                                      <w:sz w:val="20"/>
                                      <w:szCs w:val="14"/>
                                    </w:rPr>
                                  </w:pPr>
                                  <w:r>
                                    <w:rPr>
                                      <w:rFonts w:ascii="Arial" w:hAnsi="Arial" w:cs="Arial"/>
                                      <w:sz w:val="20"/>
                                      <w:szCs w:val="14"/>
                                    </w:rPr>
                                    <w:t>I</w:t>
                                  </w:r>
                                </w:p>
                              </w:txbxContent>
                            </v:textbox>
                          </v:shape>
                          <v:shape id="1725 Conector recto de flecha" o:spid="_x0000_s2042" type="#_x0000_t32" style="position:absolute;left:12144;top:17720;width:5791;height: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" strokecolor="black [3213]">
                            <v:stroke endarrow="block"/>
                          </v:shape>
                        </v:group>
                      </v:group>
                      <v:shape id="604 Cuadro de texto" o:spid="_x0000_s2043" type="#_x0000_t202" style="position:absolute;left:13001;top:29072;width:1897;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" filled="f" stroked="f" strokeweight=".5pt">
                        <v:textbox>
                          <w:txbxContent>
                            <w:p w:rsidR="009C6E0D" w:rsidRPr="00D61B26" w:rsidRDefault="009C6E0D" w:rsidP="004E4498">
                              <w:pPr>
                                <w:rPr>
                                  <w:rFonts w:ascii="Arial" w:hAnsi="Arial" w:cs="Arial"/>
                                  <w:color w:val="000000" w:themeColor="text1"/>
                                  <w:sz w:val="20"/>
                                </w:rPr>
                              </w:pPr>
                              <w:r>
                                <w:rPr>
                                  <w:rFonts w:ascii="Arial" w:hAnsi="Arial" w:cs="Arial"/>
                                  <w:color w:val="000000" w:themeColor="text1"/>
                                  <w:sz w:val="20"/>
                                </w:rPr>
                                <w:t>N</w:t>
                              </w:r>
                              <w:r w:rsidRPr="00D61B26">
                                <w:rPr>
                                  <w:rFonts w:ascii="Arial" w:hAnsi="Arial" w:cs="Arial"/>
                                  <w:color w:val="000000" w:themeColor="text1"/>
                                  <w:sz w:val="20"/>
                                </w:rPr>
                                <w:t>o</w:t>
                              </w:r>
                            </w:p>
                          </w:txbxContent>
                        </v:textbox>
                      </v:shape>
                      <v:shape id="604 Cuadro de texto" o:spid="_x0000_s2044" type="#_x0000_t202" style="position:absolute;left:4927;top:58549;width:1630;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" filled="f" stroked="f" strokeweight=".5pt">
                        <v:textbox>
                          <w:txbxContent>
                            <w:p w:rsidR="009C6E0D" w:rsidRPr="00D61B26" w:rsidRDefault="009C6E0D" w:rsidP="004E4498">
                              <w:pPr>
                                <w:rPr>
                                  <w:rFonts w:ascii="Arial" w:hAnsi="Arial" w:cs="Arial"/>
                                  <w:color w:val="000000" w:themeColor="text1"/>
                                  <w:sz w:val="20"/>
                                </w:rPr>
                              </w:pPr>
                              <w:r>
                                <w:rPr>
                                  <w:rFonts w:ascii="Arial" w:hAnsi="Arial" w:cs="Arial"/>
                                  <w:color w:val="000000" w:themeColor="text1"/>
                                  <w:sz w:val="20"/>
                                </w:rPr>
                                <w:t>Si</w:t>
                              </w:r>
                            </w:p>
                          </w:txbxContent>
                        </v:textbox>
                      </v:shape>
                      <v:shape id="604 Cuadro de texto" o:spid="_x0000_s2045" type="#_x0000_t202" style="position:absolute;left:7382;top:55123;width:1896;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" filled="f" stroked="f" strokeweight=".5pt">
                        <v:textbox>
                          <w:txbxContent>
                            <w:p w:rsidR="009C6E0D" w:rsidRPr="00D61B26" w:rsidRDefault="009C6E0D" w:rsidP="004E4498">
                              <w:pPr>
                                <w:rPr>
                                  <w:rFonts w:ascii="Arial" w:hAnsi="Arial" w:cs="Arial"/>
                                  <w:color w:val="000000" w:themeColor="text1"/>
                                  <w:sz w:val="20"/>
                                </w:rPr>
                              </w:pPr>
                              <w:r>
                                <w:rPr>
                                  <w:rFonts w:ascii="Arial" w:hAnsi="Arial" w:cs="Arial"/>
                                  <w:color w:val="000000" w:themeColor="text1"/>
                                  <w:sz w:val="20"/>
                                </w:rPr>
                                <w:t>N</w:t>
                              </w:r>
                              <w:r w:rsidRPr="00D61B26">
                                <w:rPr>
                                  <w:rFonts w:ascii="Arial" w:hAnsi="Arial" w:cs="Arial"/>
                                  <w:color w:val="000000" w:themeColor="text1"/>
                                  <w:sz w:val="20"/>
                                </w:rPr>
                                <w:t>o</w:t>
                              </w:r>
                            </w:p>
                          </w:txbxContent>
                        </v:textbox>
                      </v:shape>
                    </v:group>
                  </w:pict>
                </mc:Fallback>
              </mc:AlternateContent>
            </w:r>
          </w:p>
        </w:tc>
        <w:tc>
          <w:tcPr>
            <w:tcW w:w="597" w:type="pct"/>
            <w:tcBorders>
              <w:top w:val="single" w:sz="4" w:space="0" w:color="auto"/>
            </w:tcBorders>
          </w:tcPr>
          <w:p w:rsidR="004E4498" w:rsidRPr="00437A93" w:rsidRDefault="004E4498" w:rsidP="00F50629">
            <w:pPr>
              <w:ind w:left="30" w:right="148"/>
              <w:jc w:val="both"/>
              <w:rPr>
                <w:rFonts w:ascii="Arial" w:hAnsi="Arial" w:cs="Arial"/>
                <w:color w:val="000000"/>
                <w:sz w:val="20"/>
                <w:szCs w:val="20"/>
              </w:rPr>
            </w:pPr>
          </w:p>
        </w:tc>
        <w:tc>
          <w:tcPr>
            <w:tcW w:w="597" w:type="pct"/>
            <w:tcBorders>
              <w:top w:val="single" w:sz="4" w:space="0" w:color="auto"/>
            </w:tcBorders>
          </w:tcPr>
          <w:p w:rsidR="004E4498" w:rsidRPr="00437A93" w:rsidRDefault="004E4498" w:rsidP="00F50629">
            <w:pPr>
              <w:ind w:left="30" w:right="148"/>
              <w:jc w:val="both"/>
              <w:rPr>
                <w:rFonts w:ascii="Arial" w:hAnsi="Arial" w:cs="Arial"/>
                <w:color w:val="000000"/>
                <w:sz w:val="20"/>
                <w:szCs w:val="20"/>
              </w:rPr>
            </w:pPr>
          </w:p>
        </w:tc>
        <w:tc>
          <w:tcPr>
            <w:tcW w:w="597" w:type="pct"/>
            <w:tcBorders>
              <w:top w:val="single" w:sz="4" w:space="0" w:color="auto"/>
            </w:tcBorders>
          </w:tcPr>
          <w:p w:rsidR="004E4498" w:rsidRPr="00437A93" w:rsidRDefault="004E4498" w:rsidP="00F50629">
            <w:pPr>
              <w:ind w:left="30" w:right="148"/>
              <w:jc w:val="both"/>
              <w:rPr>
                <w:rFonts w:ascii="Arial" w:hAnsi="Arial" w:cs="Arial"/>
                <w:color w:val="000000"/>
                <w:sz w:val="20"/>
                <w:szCs w:val="20"/>
              </w:rPr>
            </w:pPr>
            <w:r w:rsidRPr="00437A93">
              <w:rPr>
                <w:rFonts w:ascii="Arial" w:hAnsi="Arial" w:cs="Arial"/>
                <w:noProof/>
                <w:color w:val="000000"/>
                <w:sz w:val="20"/>
                <w:szCs w:val="20"/>
                <w:lang w:eastAsia="es-MX"/>
              </w:rPr>
              <mc:AlternateContent>
                <mc:Choice Requires="wps">
                  <w:drawing>
                    <wp:anchor distT="0" distB="0" distL="114300" distR="114300" simplePos="0" relativeHeight="254147584" behindDoc="0" locked="1" layoutInCell="1" allowOverlap="1" wp14:anchorId="0693E12A" wp14:editId="7231B7FC">
                      <wp:simplePos x="0" y="0"/>
                      <wp:positionH relativeFrom="column">
                        <wp:posOffset>10795</wp:posOffset>
                      </wp:positionH>
                      <wp:positionV relativeFrom="paragraph">
                        <wp:posOffset>7282180</wp:posOffset>
                      </wp:positionV>
                      <wp:extent cx="421005" cy="309245"/>
                      <wp:effectExtent l="0" t="0" r="0" b="0"/>
                      <wp:wrapNone/>
                      <wp:docPr id="3554" name="Cuadro de texto 317"/>
                      <wp:cNvGraphicFramePr/>
                      <a:graphic xmlns:a="http://schemas.openxmlformats.org/drawingml/2006/main">
                        <a:graphicData uri="http://schemas.microsoft.com/office/word/2010/wordprocessingShape">
                          <wps:wsp>
                            <wps:cNvSpPr txBox="1"/>
                            <wps:spPr>
                              <a:xfrm>
                                <a:off x="0" y="0"/>
                                <a:ext cx="421005" cy="309245"/>
                              </a:xfrm>
                              <a:prstGeom prst="rect">
                                <a:avLst/>
                              </a:prstGeom>
                              <a:noFill/>
                              <a:ln w="6350">
                                <a:noFill/>
                              </a:ln>
                            </wps:spPr>
                            <wps:txbx>
                              <w:txbxContent>
                                <w:p w:rsidR="009C6E0D" w:rsidRPr="003F5AFC" w:rsidRDefault="009C6E0D" w:rsidP="004E4498">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3E12A" id="Cuadro de texto 317" o:spid="_x0000_s2046" type="#_x0000_t202" style="position:absolute;left:0;text-align:left;margin-left:.85pt;margin-top:573.4pt;width:33.15pt;height:24.35pt;z-index:2541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" filled="f" stroked="f" strokeweight=".5pt">
                      <v:textbox>
                        <w:txbxContent>
                          <w:p w:rsidR="009C6E0D" w:rsidRPr="003F5AFC" w:rsidRDefault="009C6E0D" w:rsidP="004E4498">
                            <w:pPr>
                              <w:rPr>
                                <w:rFonts w:ascii="Arial" w:hAnsi="Arial" w:cs="Arial"/>
                                <w:sz w:val="20"/>
                              </w:rPr>
                            </w:pPr>
                          </w:p>
                        </w:txbxContent>
                      </v:textbox>
                      <w10:anchorlock/>
                    </v:shape>
                  </w:pict>
                </mc:Fallback>
              </mc:AlternateContent>
            </w:r>
          </w:p>
        </w:tc>
        <w:tc>
          <w:tcPr>
            <w:tcW w:w="597" w:type="pct"/>
            <w:tcBorders>
              <w:top w:val="single" w:sz="4" w:space="0" w:color="auto"/>
            </w:tcBorders>
          </w:tcPr>
          <w:p w:rsidR="004E4498" w:rsidRPr="00437A93" w:rsidRDefault="004E4498" w:rsidP="00F50629">
            <w:pPr>
              <w:ind w:left="30" w:right="148"/>
              <w:jc w:val="both"/>
              <w:rPr>
                <w:rFonts w:ascii="Arial" w:hAnsi="Arial" w:cs="Arial"/>
                <w:color w:val="000000"/>
                <w:sz w:val="20"/>
                <w:szCs w:val="20"/>
              </w:rPr>
            </w:pPr>
          </w:p>
        </w:tc>
        <w:tc>
          <w:tcPr>
            <w:tcW w:w="597" w:type="pct"/>
            <w:tcBorders>
              <w:top w:val="single" w:sz="4" w:space="0" w:color="auto"/>
            </w:tcBorders>
          </w:tcPr>
          <w:p w:rsidR="004E4498" w:rsidRPr="00437A93" w:rsidRDefault="004E4498" w:rsidP="00F50629">
            <w:pPr>
              <w:pStyle w:val="Prrafodelista"/>
              <w:ind w:left="390" w:right="148"/>
              <w:jc w:val="both"/>
              <w:rPr>
                <w:rFonts w:ascii="Arial" w:hAnsi="Arial" w:cs="Arial"/>
                <w:color w:val="000000"/>
                <w:sz w:val="20"/>
                <w:szCs w:val="20"/>
              </w:rPr>
            </w:pPr>
          </w:p>
        </w:tc>
        <w:tc>
          <w:tcPr>
            <w:tcW w:w="1417" w:type="pct"/>
            <w:tcBorders>
              <w:top w:val="single" w:sz="4" w:space="0" w:color="auto"/>
            </w:tcBorders>
            <w:shd w:val="clear" w:color="auto" w:fill="auto"/>
            <w:vAlign w:val="center"/>
          </w:tcPr>
          <w:p w:rsidR="004E4498" w:rsidRDefault="004E4498" w:rsidP="00F50629">
            <w:pPr>
              <w:pStyle w:val="Prrafodelista"/>
              <w:ind w:left="0" w:right="148"/>
              <w:jc w:val="center"/>
              <w:rPr>
                <w:rFonts w:ascii="Arial" w:hAnsi="Arial" w:cs="Arial"/>
                <w:color w:val="000000"/>
                <w:sz w:val="18"/>
                <w:szCs w:val="18"/>
              </w:rPr>
            </w:pPr>
            <w:r w:rsidRPr="00F60D45">
              <w:rPr>
                <w:rFonts w:ascii="Arial" w:hAnsi="Arial" w:cs="Arial"/>
                <w:color w:val="000000"/>
                <w:sz w:val="18"/>
                <w:szCs w:val="18"/>
              </w:rPr>
              <w:t>Inicia procedimiento</w:t>
            </w:r>
          </w:p>
          <w:p w:rsidR="00DF6CBF" w:rsidRPr="00F60D45" w:rsidRDefault="00DF6CBF" w:rsidP="00F50629">
            <w:pPr>
              <w:pStyle w:val="Prrafodelista"/>
              <w:ind w:left="0" w:right="148"/>
              <w:jc w:val="center"/>
              <w:rPr>
                <w:rFonts w:ascii="Arial" w:hAnsi="Arial" w:cs="Arial"/>
                <w:color w:val="000000"/>
                <w:sz w:val="18"/>
                <w:szCs w:val="18"/>
              </w:rPr>
            </w:pPr>
          </w:p>
        </w:tc>
      </w:tr>
      <w:tr w:rsidR="004E4498" w:rsidRPr="00437A93" w:rsidTr="00F50629">
        <w:trPr>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r w:rsidRPr="00437A93">
              <w:rPr>
                <w:rFonts w:cs="Arial"/>
                <w:b/>
                <w:noProof/>
                <w:lang w:eastAsia="es-MX"/>
              </w:rPr>
              <mc:AlternateContent>
                <mc:Choice Requires="wps">
                  <w:drawing>
                    <wp:anchor distT="0" distB="0" distL="114300" distR="114300" simplePos="0" relativeHeight="254152704" behindDoc="0" locked="0" layoutInCell="1" allowOverlap="1" wp14:anchorId="52DD1C35" wp14:editId="0790069B">
                      <wp:simplePos x="0" y="0"/>
                      <wp:positionH relativeFrom="column">
                        <wp:posOffset>1501140</wp:posOffset>
                      </wp:positionH>
                      <wp:positionV relativeFrom="paragraph">
                        <wp:posOffset>-1600871195</wp:posOffset>
                      </wp:positionV>
                      <wp:extent cx="467360" cy="250825"/>
                      <wp:effectExtent l="0" t="0" r="27940" b="15875"/>
                      <wp:wrapNone/>
                      <wp:docPr id="2220" name="32 Rectángulo"/>
                      <wp:cNvGraphicFramePr/>
                      <a:graphic xmlns:a="http://schemas.openxmlformats.org/drawingml/2006/main">
                        <a:graphicData uri="http://schemas.microsoft.com/office/word/2010/wordprocessingShape">
                          <wps:wsp>
                            <wps:cNvSpPr/>
                            <wps:spPr>
                              <a:xfrm>
                                <a:off x="0" y="0"/>
                                <a:ext cx="467360" cy="250825"/>
                              </a:xfrm>
                              <a:prstGeom prst="rect">
                                <a:avLst/>
                              </a:prstGeom>
                              <a:solidFill>
                                <a:sysClr val="window" lastClr="FFFFFF"/>
                              </a:solidFill>
                              <a:ln w="6350" cap="flat" cmpd="sng" algn="ctr">
                                <a:solidFill>
                                  <a:schemeClr val="tx1"/>
                                </a:solidFill>
                                <a:prstDash val="solid"/>
                              </a:ln>
                              <a:effectLst/>
                            </wps:spPr>
                            <wps:txbx>
                              <w:txbxContent>
                                <w:p w:rsidR="009C6E0D" w:rsidRPr="007C7074" w:rsidRDefault="009C6E0D" w:rsidP="004E4498">
                                  <w:pPr>
                                    <w:jc w:val="center"/>
                                    <w:rPr>
                                      <w:rFonts w:ascii="Arial" w:hAnsi="Arial" w:cs="Arial"/>
                                      <w:sz w:val="20"/>
                                    </w:rPr>
                                  </w:pPr>
                                  <w:r>
                                    <w:rPr>
                                      <w:rFonts w:ascii="Arial" w:hAnsi="Arial" w:cs="Arial"/>
                                      <w:sz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D1C35" id="_x0000_s2047" style="position:absolute;left:0;text-align:left;margin-left:118.2pt;margin-top:-126052.85pt;width:36.8pt;height:19.75pt;z-index:2541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" fillcolor="window" strokecolor="black [3213]" strokeweight=".5pt">
                      <v:textbox>
                        <w:txbxContent>
                          <w:p w:rsidR="009C6E0D" w:rsidRPr="007C7074" w:rsidRDefault="009C6E0D" w:rsidP="004E4498">
                            <w:pPr>
                              <w:jc w:val="center"/>
                              <w:rPr>
                                <w:rFonts w:ascii="Arial" w:hAnsi="Arial" w:cs="Arial"/>
                                <w:sz w:val="20"/>
                              </w:rPr>
                            </w:pPr>
                            <w:r>
                              <w:rPr>
                                <w:rFonts w:ascii="Arial" w:hAnsi="Arial" w:cs="Arial"/>
                                <w:sz w:val="20"/>
                              </w:rPr>
                              <w:t>10</w:t>
                            </w:r>
                          </w:p>
                        </w:txbxContent>
                      </v:textbox>
                    </v:rect>
                  </w:pict>
                </mc:Fallback>
              </mc:AlternateContent>
            </w:r>
            <w:r w:rsidRPr="00437A93">
              <w:rPr>
                <w:rFonts w:cs="Arial"/>
                <w:b/>
                <w:noProof/>
                <w:lang w:eastAsia="es-MX"/>
              </w:rPr>
              <mc:AlternateContent>
                <mc:Choice Requires="wps">
                  <w:drawing>
                    <wp:anchor distT="0" distB="0" distL="114300" distR="114300" simplePos="0" relativeHeight="254151680" behindDoc="0" locked="0" layoutInCell="1" allowOverlap="1" wp14:anchorId="3B5A2A9F" wp14:editId="0D21E617">
                      <wp:simplePos x="0" y="0"/>
                      <wp:positionH relativeFrom="column">
                        <wp:posOffset>1816100</wp:posOffset>
                      </wp:positionH>
                      <wp:positionV relativeFrom="paragraph">
                        <wp:posOffset>-1600739115</wp:posOffset>
                      </wp:positionV>
                      <wp:extent cx="261620" cy="511810"/>
                      <wp:effectExtent l="8255" t="0" r="0" b="108585"/>
                      <wp:wrapNone/>
                      <wp:docPr id="2221" name="2 Conector angular"/>
                      <wp:cNvGraphicFramePr/>
                      <a:graphic xmlns:a="http://schemas.openxmlformats.org/drawingml/2006/main">
                        <a:graphicData uri="http://schemas.microsoft.com/office/word/2010/wordprocessingShape">
                          <wps:wsp>
                            <wps:cNvCnPr/>
                            <wps:spPr>
                              <a:xfrm rot="16200000" flipH="1">
                                <a:off x="0" y="0"/>
                                <a:ext cx="261620" cy="511810"/>
                              </a:xfrm>
                              <a:prstGeom prst="bentConnector3">
                                <a:avLst>
                                  <a:gd name="adj1" fmla="val 100010"/>
                                </a:avLst>
                              </a:prstGeom>
                              <a:noFill/>
                              <a:ln w="6350" cap="flat" cmpd="sng" algn="ctr">
                                <a:solidFill>
                                  <a:schemeClr val="tx1"/>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5139C47" id="2 Conector angular" o:spid="_x0000_s1026" type="#_x0000_t34" style="position:absolute;margin-left:143pt;margin-top:-126042.45pt;width:20.6pt;height:40.3pt;rotation:90;flip:x;z-index:2541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" adj="21602" strokecolor="black [3213]" strokeweight=".5pt">
                      <v:stroke endarrow="block"/>
                    </v:shape>
                  </w:pict>
                </mc:Fallback>
              </mc:AlternateContent>
            </w:r>
            <w:r w:rsidRPr="00437A93">
              <w:rPr>
                <w:rFonts w:cs="Arial"/>
                <w:b/>
                <w:noProof/>
                <w:lang w:eastAsia="es-MX"/>
              </w:rPr>
              <mc:AlternateContent>
                <mc:Choice Requires="wps">
                  <w:drawing>
                    <wp:anchor distT="0" distB="0" distL="114300" distR="114300" simplePos="0" relativeHeight="254153728" behindDoc="0" locked="0" layoutInCell="1" allowOverlap="1" wp14:anchorId="6884A90A" wp14:editId="4455D6AC">
                      <wp:simplePos x="0" y="0"/>
                      <wp:positionH relativeFrom="column">
                        <wp:posOffset>1124585</wp:posOffset>
                      </wp:positionH>
                      <wp:positionV relativeFrom="paragraph">
                        <wp:posOffset>-1601137895</wp:posOffset>
                      </wp:positionV>
                      <wp:extent cx="248285" cy="523240"/>
                      <wp:effectExtent l="0" t="4127" r="14287" b="90488"/>
                      <wp:wrapNone/>
                      <wp:docPr id="2222" name="2 Conector angular"/>
                      <wp:cNvGraphicFramePr/>
                      <a:graphic xmlns:a="http://schemas.openxmlformats.org/drawingml/2006/main">
                        <a:graphicData uri="http://schemas.microsoft.com/office/word/2010/wordprocessingShape">
                          <wps:wsp>
                            <wps:cNvCnPr/>
                            <wps:spPr>
                              <a:xfrm rot="16200000" flipH="1">
                                <a:off x="0" y="0"/>
                                <a:ext cx="248285" cy="523240"/>
                              </a:xfrm>
                              <a:prstGeom prst="bentConnector3">
                                <a:avLst>
                                  <a:gd name="adj1" fmla="val 101822"/>
                                </a:avLst>
                              </a:prstGeom>
                              <a:noFill/>
                              <a:ln w="6350" cap="flat" cmpd="sng" algn="ctr">
                                <a:solidFill>
                                  <a:schemeClr val="tx1"/>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7777ED2" id="2 Conector angular" o:spid="_x0000_s1026" type="#_x0000_t34" style="position:absolute;margin-left:88.55pt;margin-top:-126073.85pt;width:19.55pt;height:41.2pt;rotation:90;flip:x;z-index:2541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" adj="21994" strokecolor="black [3213]" strokeweight=".5pt">
                      <v:stroke endarrow="block"/>
                    </v:shape>
                  </w:pict>
                </mc:Fallback>
              </mc:AlternateContent>
            </w:r>
            <w:r w:rsidRPr="00437A93">
              <w:rPr>
                <w:rFonts w:cs="Arial"/>
                <w:b/>
                <w:noProof/>
                <w:lang w:eastAsia="es-MX"/>
              </w:rPr>
              <mc:AlternateContent>
                <mc:Choice Requires="wps">
                  <w:drawing>
                    <wp:anchor distT="0" distB="0" distL="114300" distR="114300" simplePos="0" relativeHeight="254150656" behindDoc="0" locked="0" layoutInCell="1" allowOverlap="1" wp14:anchorId="2C196FDC" wp14:editId="66E5098F">
                      <wp:simplePos x="0" y="0"/>
                      <wp:positionH relativeFrom="column">
                        <wp:posOffset>770255</wp:posOffset>
                      </wp:positionH>
                      <wp:positionV relativeFrom="paragraph">
                        <wp:posOffset>-1601258545</wp:posOffset>
                      </wp:positionV>
                      <wp:extent cx="467360" cy="250825"/>
                      <wp:effectExtent l="0" t="0" r="27940" b="15875"/>
                      <wp:wrapNone/>
                      <wp:docPr id="2223" name="32 Rectángulo"/>
                      <wp:cNvGraphicFramePr/>
                      <a:graphic xmlns:a="http://schemas.openxmlformats.org/drawingml/2006/main">
                        <a:graphicData uri="http://schemas.microsoft.com/office/word/2010/wordprocessingShape">
                          <wps:wsp>
                            <wps:cNvSpPr/>
                            <wps:spPr>
                              <a:xfrm>
                                <a:off x="0" y="0"/>
                                <a:ext cx="467360" cy="250825"/>
                              </a:xfrm>
                              <a:prstGeom prst="rect">
                                <a:avLst/>
                              </a:prstGeom>
                              <a:solidFill>
                                <a:sysClr val="window" lastClr="FFFFFF"/>
                              </a:solidFill>
                              <a:ln w="6350" cap="flat" cmpd="sng" algn="ctr">
                                <a:solidFill>
                                  <a:schemeClr val="tx1"/>
                                </a:solidFill>
                                <a:prstDash val="solid"/>
                              </a:ln>
                              <a:effectLst/>
                            </wps:spPr>
                            <wps:txbx>
                              <w:txbxContent>
                                <w:p w:rsidR="009C6E0D" w:rsidRPr="007C7074" w:rsidRDefault="009C6E0D" w:rsidP="004E4498">
                                  <w:pPr>
                                    <w:jc w:val="center"/>
                                    <w:rPr>
                                      <w:rFonts w:ascii="Arial" w:hAnsi="Arial" w:cs="Arial"/>
                                      <w:sz w:val="20"/>
                                    </w:rPr>
                                  </w:pPr>
                                  <w:r>
                                    <w:rPr>
                                      <w:rFonts w:ascii="Arial" w:hAnsi="Arial" w:cs="Arial"/>
                                      <w:sz w:val="2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96FDC" id="_x0000_s2048" style="position:absolute;left:0;text-align:left;margin-left:60.65pt;margin-top:-126083.35pt;width:36.8pt;height:19.75pt;z-index:2541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" fillcolor="window" strokecolor="black [3213]" strokeweight=".5pt">
                      <v:textbox>
                        <w:txbxContent>
                          <w:p w:rsidR="009C6E0D" w:rsidRPr="007C7074" w:rsidRDefault="009C6E0D" w:rsidP="004E4498">
                            <w:pPr>
                              <w:jc w:val="center"/>
                              <w:rPr>
                                <w:rFonts w:ascii="Arial" w:hAnsi="Arial" w:cs="Arial"/>
                                <w:sz w:val="20"/>
                              </w:rPr>
                            </w:pPr>
                            <w:r>
                              <w:rPr>
                                <w:rFonts w:ascii="Arial" w:hAnsi="Arial" w:cs="Arial"/>
                                <w:sz w:val="20"/>
                              </w:rPr>
                              <w:t>9</w:t>
                            </w:r>
                          </w:p>
                        </w:txbxContent>
                      </v:textbox>
                    </v:rect>
                  </w:pict>
                </mc:Fallback>
              </mc:AlternateContent>
            </w:r>
          </w:p>
        </w:tc>
        <w:tc>
          <w:tcPr>
            <w:tcW w:w="597" w:type="pct"/>
          </w:tcPr>
          <w:p w:rsidR="004E4498" w:rsidRPr="00437A93" w:rsidRDefault="004E4498" w:rsidP="00F50629">
            <w:pPr>
              <w:ind w:left="30" w:right="148"/>
              <w:jc w:val="both"/>
              <w:rPr>
                <w:rFonts w:ascii="Arial" w:hAnsi="Arial" w:cs="Arial"/>
                <w:color w:val="000000"/>
                <w:sz w:val="20"/>
                <w:szCs w:val="20"/>
              </w:rPr>
            </w:pPr>
            <w:r w:rsidRPr="00437A93">
              <w:rPr>
                <w:rFonts w:ascii="Arial" w:hAnsi="Arial" w:cs="Arial"/>
                <w:noProof/>
                <w:color w:val="000000"/>
                <w:sz w:val="20"/>
                <w:szCs w:val="20"/>
                <w:lang w:eastAsia="es-MX"/>
              </w:rPr>
              <mc:AlternateContent>
                <mc:Choice Requires="wps">
                  <w:drawing>
                    <wp:anchor distT="0" distB="0" distL="114300" distR="114300" simplePos="0" relativeHeight="254149632" behindDoc="0" locked="0" layoutInCell="1" allowOverlap="1" wp14:anchorId="7BACAD74" wp14:editId="2A873AAC">
                      <wp:simplePos x="0" y="0"/>
                      <wp:positionH relativeFrom="column">
                        <wp:posOffset>-2249170</wp:posOffset>
                      </wp:positionH>
                      <wp:positionV relativeFrom="paragraph">
                        <wp:posOffset>4011295</wp:posOffset>
                      </wp:positionV>
                      <wp:extent cx="467995" cy="251460"/>
                      <wp:effectExtent l="0" t="0" r="27305" b="15240"/>
                      <wp:wrapNone/>
                      <wp:docPr id="2224" name="32 Rectángulo"/>
                      <wp:cNvGraphicFramePr/>
                      <a:graphic xmlns:a="http://schemas.openxmlformats.org/drawingml/2006/main">
                        <a:graphicData uri="http://schemas.microsoft.com/office/word/2010/wordprocessingShape">
                          <wps:wsp>
                            <wps:cNvSpPr/>
                            <wps:spPr>
                              <a:xfrm>
                                <a:off x="0" y="0"/>
                                <a:ext cx="467995" cy="251460"/>
                              </a:xfrm>
                              <a:prstGeom prst="rect">
                                <a:avLst/>
                              </a:prstGeom>
                              <a:solidFill>
                                <a:sysClr val="window" lastClr="FFFFFF"/>
                              </a:solidFill>
                              <a:ln w="6350" cap="flat" cmpd="sng" algn="ctr">
                                <a:solidFill>
                                  <a:sysClr val="windowText" lastClr="000000"/>
                                </a:solidFill>
                                <a:prstDash val="solid"/>
                              </a:ln>
                              <a:effectLst/>
                            </wps:spPr>
                            <wps:txbx>
                              <w:txbxContent>
                                <w:p w:rsidR="009C6E0D" w:rsidRPr="007C7074" w:rsidRDefault="009C6E0D" w:rsidP="004E4498">
                                  <w:pPr>
                                    <w:jc w:val="center"/>
                                    <w:rPr>
                                      <w:rFonts w:ascii="Arial" w:hAnsi="Arial" w:cs="Arial"/>
                                      <w:sz w:val="20"/>
                                    </w:rPr>
                                  </w:pPr>
                                  <w:r w:rsidRPr="007C7074">
                                    <w:rPr>
                                      <w:rFonts w:ascii="Arial" w:hAnsi="Arial" w:cs="Arial"/>
                                      <w:sz w:val="20"/>
                                    </w:rPr>
                                    <w:t>1</w:t>
                                  </w:r>
                                  <w:r>
                                    <w:rPr>
                                      <w:rFonts w:ascii="Arial" w:hAnsi="Arial" w:cs="Arial"/>
                                      <w:sz w:val="2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CAD74" id="_x0000_s2049" style="position:absolute;left:0;text-align:left;margin-left:-177.1pt;margin-top:315.85pt;width:36.85pt;height:19.8pt;z-index:2541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" fillcolor="window" strokecolor="windowText" strokeweight=".5pt">
                      <v:textbox>
                        <w:txbxContent>
                          <w:p w:rsidR="009C6E0D" w:rsidRPr="007C7074" w:rsidRDefault="009C6E0D" w:rsidP="004E4498">
                            <w:pPr>
                              <w:jc w:val="center"/>
                              <w:rPr>
                                <w:rFonts w:ascii="Arial" w:hAnsi="Arial" w:cs="Arial"/>
                                <w:sz w:val="20"/>
                              </w:rPr>
                            </w:pPr>
                            <w:r w:rsidRPr="007C7074">
                              <w:rPr>
                                <w:rFonts w:ascii="Arial" w:hAnsi="Arial" w:cs="Arial"/>
                                <w:sz w:val="20"/>
                              </w:rPr>
                              <w:t>1</w:t>
                            </w:r>
                            <w:r>
                              <w:rPr>
                                <w:rFonts w:ascii="Arial" w:hAnsi="Arial" w:cs="Arial"/>
                                <w:sz w:val="20"/>
                              </w:rPr>
                              <w:t>7</w:t>
                            </w:r>
                          </w:p>
                        </w:txbxContent>
                      </v:textbox>
                    </v:rect>
                  </w:pict>
                </mc:Fallback>
              </mc:AlternateContent>
            </w: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1417" w:type="pct"/>
            <w:shd w:val="clear" w:color="auto" w:fill="auto"/>
          </w:tcPr>
          <w:p w:rsidR="004E4498" w:rsidRPr="00437A93" w:rsidRDefault="004E4498" w:rsidP="00F60D45">
            <w:pPr>
              <w:pStyle w:val="Prrafodelista"/>
              <w:numPr>
                <w:ilvl w:val="0"/>
                <w:numId w:val="36"/>
              </w:numPr>
              <w:ind w:left="264" w:right="148" w:hanging="264"/>
              <w:jc w:val="both"/>
              <w:rPr>
                <w:rFonts w:ascii="Arial" w:hAnsi="Arial" w:cs="Arial"/>
                <w:color w:val="000000"/>
                <w:sz w:val="18"/>
                <w:szCs w:val="18"/>
              </w:rPr>
            </w:pPr>
            <w:r w:rsidRPr="00437A93">
              <w:rPr>
                <w:rFonts w:ascii="Arial" w:hAnsi="Arial" w:cs="Arial"/>
                <w:bCs/>
                <w:snapToGrid w:val="0"/>
                <w:sz w:val="18"/>
                <w:szCs w:val="18"/>
              </w:rPr>
              <w:t xml:space="preserve">Envía solicitud dirigida a la Dirección del Centro para ingresar al Sistema de Carrera Judicial del Tribunal Electoral por equiparación. </w:t>
            </w:r>
          </w:p>
          <w:p w:rsidR="004E4498" w:rsidRPr="00437A93" w:rsidRDefault="004E4498" w:rsidP="00F60D45">
            <w:pPr>
              <w:pStyle w:val="Prrafodelista"/>
              <w:ind w:left="264" w:right="148" w:hanging="264"/>
              <w:jc w:val="both"/>
              <w:rPr>
                <w:rFonts w:ascii="Arial" w:hAnsi="Arial" w:cs="Arial"/>
                <w:color w:val="000000"/>
                <w:sz w:val="18"/>
                <w:szCs w:val="18"/>
              </w:rPr>
            </w:pPr>
          </w:p>
        </w:tc>
      </w:tr>
      <w:tr w:rsidR="004E4498" w:rsidRPr="00437A93" w:rsidTr="00F50629">
        <w:trPr>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p>
        </w:tc>
        <w:tc>
          <w:tcPr>
            <w:tcW w:w="597" w:type="pct"/>
          </w:tcPr>
          <w:p w:rsidR="004E4498" w:rsidRPr="00437A93" w:rsidRDefault="004E4498" w:rsidP="00F50629">
            <w:pPr>
              <w:ind w:left="30" w:right="148"/>
              <w:jc w:val="both"/>
              <w:rPr>
                <w:rFonts w:ascii="Arial" w:hAnsi="Arial" w:cs="Arial"/>
                <w:noProof/>
                <w:color w:val="000000"/>
                <w:sz w:val="20"/>
                <w:szCs w:val="20"/>
                <w:lang w:eastAsia="es-MX"/>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1417" w:type="pct"/>
            <w:shd w:val="clear" w:color="auto" w:fill="auto"/>
          </w:tcPr>
          <w:p w:rsidR="004E4498" w:rsidRPr="00437A93"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Turna a la Dirección de Capacitación Interna para revisión de documentación e integración de expediente y, en su caso, elaboración de proyecto de Acta al Comité de Carrera.</w:t>
            </w:r>
          </w:p>
          <w:p w:rsidR="004E4498" w:rsidRPr="00437A93" w:rsidRDefault="004E4498" w:rsidP="00F60D45">
            <w:pPr>
              <w:pStyle w:val="Textoindependiente"/>
              <w:ind w:left="264" w:hanging="264"/>
              <w:jc w:val="both"/>
              <w:rPr>
                <w:rFonts w:cs="Arial"/>
                <w:bCs/>
                <w:snapToGrid w:val="0"/>
                <w:szCs w:val="18"/>
                <w:lang w:val="es-MX"/>
              </w:rPr>
            </w:pPr>
          </w:p>
        </w:tc>
      </w:tr>
      <w:tr w:rsidR="004E4498" w:rsidRPr="00437A93" w:rsidTr="00F50629">
        <w:trPr>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p>
        </w:tc>
        <w:tc>
          <w:tcPr>
            <w:tcW w:w="597" w:type="pct"/>
          </w:tcPr>
          <w:p w:rsidR="004E4498" w:rsidRPr="00437A93" w:rsidRDefault="004E4498" w:rsidP="00F50629">
            <w:pPr>
              <w:ind w:left="30" w:right="148"/>
              <w:jc w:val="both"/>
              <w:rPr>
                <w:rFonts w:ascii="Arial" w:hAnsi="Arial" w:cs="Arial"/>
                <w:noProof/>
                <w:color w:val="000000"/>
                <w:sz w:val="20"/>
                <w:szCs w:val="20"/>
                <w:lang w:eastAsia="es-MX"/>
              </w:rPr>
            </w:pPr>
            <w:r w:rsidRPr="00437A93">
              <w:rPr>
                <w:rFonts w:ascii="Arial" w:hAnsi="Arial" w:cs="Arial"/>
                <w:noProof/>
                <w:color w:val="000000"/>
                <w:sz w:val="20"/>
                <w:szCs w:val="20"/>
                <w:lang w:eastAsia="es-MX"/>
              </w:rPr>
              <mc:AlternateContent>
                <mc:Choice Requires="wps">
                  <w:drawing>
                    <wp:anchor distT="0" distB="0" distL="114300" distR="114300" simplePos="0" relativeHeight="254156800" behindDoc="0" locked="0" layoutInCell="1" allowOverlap="1" wp14:anchorId="20E291F5" wp14:editId="2F0623B2">
                      <wp:simplePos x="0" y="0"/>
                      <wp:positionH relativeFrom="column">
                        <wp:posOffset>88265</wp:posOffset>
                      </wp:positionH>
                      <wp:positionV relativeFrom="paragraph">
                        <wp:posOffset>3515360</wp:posOffset>
                      </wp:positionV>
                      <wp:extent cx="354965" cy="275590"/>
                      <wp:effectExtent l="0" t="0" r="6350" b="0"/>
                      <wp:wrapNone/>
                      <wp:docPr id="2225" name="1701 Cuadro de texto"/>
                      <wp:cNvGraphicFramePr/>
                      <a:graphic xmlns:a="http://schemas.openxmlformats.org/drawingml/2006/main">
                        <a:graphicData uri="http://schemas.microsoft.com/office/word/2010/wordprocessingShape">
                          <wps:wsp>
                            <wps:cNvSpPr txBox="1"/>
                            <wps:spPr>
                              <a:xfrm>
                                <a:off x="0" y="0"/>
                                <a:ext cx="354965" cy="275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6E0D" w:rsidRDefault="009C6E0D" w:rsidP="004E449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E291F5" id="1701 Cuadro de texto" o:spid="_x0000_s2050" type="#_x0000_t202" style="position:absolute;left:0;text-align:left;margin-left:6.95pt;margin-top:276.8pt;width:27.95pt;height:21.7pt;z-index:254156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" fillcolor="white [3201]" stroked="f" strokeweight=".5pt">
                      <v:textbox>
                        <w:txbxContent>
                          <w:p w:rsidR="009C6E0D" w:rsidRDefault="009C6E0D" w:rsidP="004E4498"/>
                        </w:txbxContent>
                      </v:textbox>
                    </v:shape>
                  </w:pict>
                </mc:Fallback>
              </mc:AlternateContent>
            </w: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1417" w:type="pct"/>
            <w:shd w:val="clear" w:color="auto" w:fill="auto"/>
          </w:tcPr>
          <w:p w:rsidR="004E4498" w:rsidRPr="00437A93"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Revisa documentación y verifica vigencia de constancias presentadas a fin de constatar que la persona solicitante forma parte del Sistema de Carrera Judicial de la Suprema Corte de Justicia de la Nación o del Consejo de la Judicatura Federal.</w:t>
            </w:r>
          </w:p>
          <w:p w:rsidR="004E4498" w:rsidRPr="00437A93" w:rsidRDefault="004E4498" w:rsidP="00F60D45">
            <w:pPr>
              <w:pStyle w:val="Textoindependiente"/>
              <w:ind w:left="264" w:hanging="264"/>
              <w:jc w:val="both"/>
              <w:rPr>
                <w:rFonts w:cs="Arial"/>
                <w:bCs/>
                <w:snapToGrid w:val="0"/>
                <w:szCs w:val="18"/>
                <w:lang w:val="es-MX"/>
              </w:rPr>
            </w:pPr>
            <w:r w:rsidRPr="00437A93">
              <w:rPr>
                <w:rFonts w:cs="Arial"/>
                <w:bCs/>
                <w:snapToGrid w:val="0"/>
                <w:szCs w:val="18"/>
                <w:lang w:val="es-MX"/>
              </w:rPr>
              <w:t>¿Las constancias presentadas están vigentes?</w:t>
            </w:r>
          </w:p>
          <w:p w:rsidR="004E4498" w:rsidRPr="00437A93" w:rsidRDefault="004E4498" w:rsidP="00F60D45">
            <w:pPr>
              <w:pStyle w:val="Textoindependiente"/>
              <w:ind w:left="264" w:hanging="264"/>
              <w:jc w:val="both"/>
              <w:rPr>
                <w:rFonts w:cs="Arial"/>
                <w:bCs/>
                <w:snapToGrid w:val="0"/>
                <w:szCs w:val="18"/>
                <w:lang w:val="es-MX"/>
              </w:rPr>
            </w:pPr>
            <w:r w:rsidRPr="00437A93">
              <w:rPr>
                <w:rFonts w:cs="Arial"/>
                <w:b/>
                <w:bCs/>
                <w:snapToGrid w:val="0"/>
                <w:szCs w:val="18"/>
                <w:lang w:val="es-MX"/>
              </w:rPr>
              <w:t>Sí.</w:t>
            </w:r>
            <w:r w:rsidRPr="00437A93">
              <w:rPr>
                <w:rFonts w:cs="Arial"/>
                <w:bCs/>
                <w:snapToGrid w:val="0"/>
                <w:szCs w:val="18"/>
                <w:lang w:val="es-MX"/>
              </w:rPr>
              <w:t xml:space="preserve"> Continúa en la actividad 4.</w:t>
            </w:r>
          </w:p>
          <w:p w:rsidR="004E4498" w:rsidRPr="00437A93" w:rsidRDefault="004E4498" w:rsidP="00F60D45">
            <w:pPr>
              <w:pStyle w:val="Textoindependiente"/>
              <w:ind w:left="264" w:hanging="264"/>
              <w:jc w:val="both"/>
              <w:rPr>
                <w:rFonts w:cs="Arial"/>
                <w:bCs/>
                <w:snapToGrid w:val="0"/>
                <w:szCs w:val="18"/>
                <w:lang w:val="es-MX"/>
              </w:rPr>
            </w:pPr>
            <w:r w:rsidRPr="00437A93">
              <w:rPr>
                <w:rFonts w:cs="Arial"/>
                <w:b/>
                <w:bCs/>
                <w:snapToGrid w:val="0"/>
                <w:szCs w:val="18"/>
                <w:lang w:val="es-MX"/>
              </w:rPr>
              <w:t>No.</w:t>
            </w:r>
            <w:r w:rsidRPr="00437A93">
              <w:rPr>
                <w:rFonts w:cs="Arial"/>
                <w:bCs/>
                <w:snapToGrid w:val="0"/>
                <w:szCs w:val="18"/>
                <w:lang w:val="es-MX"/>
              </w:rPr>
              <w:t xml:space="preserve"> Continúa en la actividad 1.</w:t>
            </w:r>
          </w:p>
          <w:p w:rsidR="004E4498" w:rsidRPr="00437A93" w:rsidRDefault="004E4498" w:rsidP="00F60D45">
            <w:pPr>
              <w:pStyle w:val="Textoindependiente"/>
              <w:ind w:left="264" w:hanging="264"/>
              <w:jc w:val="both"/>
              <w:rPr>
                <w:rFonts w:cs="Arial"/>
                <w:bCs/>
                <w:snapToGrid w:val="0"/>
                <w:szCs w:val="18"/>
                <w:lang w:val="es-MX"/>
              </w:rPr>
            </w:pPr>
          </w:p>
          <w:p w:rsidR="004E4498" w:rsidRPr="00437A93"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Integra expediente físico y electrónico.</w:t>
            </w:r>
          </w:p>
          <w:p w:rsidR="004E4498" w:rsidRPr="00437A93" w:rsidRDefault="004E4498" w:rsidP="00F60D45">
            <w:pPr>
              <w:pStyle w:val="Textoindependiente"/>
              <w:ind w:left="264" w:hanging="264"/>
              <w:jc w:val="both"/>
              <w:rPr>
                <w:rFonts w:cs="Arial"/>
                <w:bCs/>
                <w:snapToGrid w:val="0"/>
                <w:szCs w:val="18"/>
                <w:lang w:val="es-MX"/>
              </w:rPr>
            </w:pPr>
          </w:p>
          <w:p w:rsidR="004E4498" w:rsidRPr="00437A93"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 xml:space="preserve">Elabora proyecto de Acta para someter a consideración del Comité de Carrera, </w:t>
            </w:r>
            <w:r w:rsidRPr="00437A93">
              <w:rPr>
                <w:rFonts w:cs="Arial"/>
                <w:szCs w:val="18"/>
              </w:rPr>
              <w:t>y envía a la Unidad de Capacitación para su revisión</w:t>
            </w:r>
            <w:r w:rsidRPr="00437A93">
              <w:rPr>
                <w:rFonts w:cs="Arial"/>
                <w:bCs/>
                <w:snapToGrid w:val="0"/>
                <w:szCs w:val="18"/>
                <w:lang w:val="es-MX"/>
              </w:rPr>
              <w:t>.</w:t>
            </w:r>
          </w:p>
          <w:p w:rsidR="004E4498" w:rsidRPr="00437A93" w:rsidRDefault="004E4498" w:rsidP="00F60D45">
            <w:pPr>
              <w:pStyle w:val="Textoindependiente"/>
              <w:ind w:left="264" w:hanging="264"/>
              <w:jc w:val="both"/>
              <w:rPr>
                <w:rFonts w:cs="Arial"/>
                <w:bCs/>
                <w:snapToGrid w:val="0"/>
                <w:szCs w:val="18"/>
                <w:lang w:val="es-MX"/>
              </w:rPr>
            </w:pPr>
          </w:p>
        </w:tc>
      </w:tr>
      <w:tr w:rsidR="004E4498" w:rsidRPr="00437A93" w:rsidTr="00F50629">
        <w:trPr>
          <w:trHeight w:val="403"/>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p>
        </w:tc>
        <w:tc>
          <w:tcPr>
            <w:tcW w:w="597" w:type="pct"/>
          </w:tcPr>
          <w:p w:rsidR="004E4498" w:rsidRPr="00437A93" w:rsidRDefault="004E4498" w:rsidP="00F50629">
            <w:pPr>
              <w:ind w:left="30" w:right="148"/>
              <w:jc w:val="both"/>
              <w:rPr>
                <w:rFonts w:ascii="Arial" w:hAnsi="Arial" w:cs="Arial"/>
                <w:noProof/>
                <w:color w:val="000000"/>
                <w:sz w:val="20"/>
                <w:szCs w:val="20"/>
                <w:lang w:eastAsia="es-MX"/>
              </w:rPr>
            </w:pPr>
            <w:r w:rsidRPr="00437A93">
              <w:rPr>
                <w:rFonts w:cs="Arial"/>
                <w:bCs/>
                <w:noProof/>
                <w:lang w:eastAsia="es-MX"/>
              </w:rPr>
              <mc:AlternateContent>
                <mc:Choice Requires="wps">
                  <w:drawing>
                    <wp:anchor distT="0" distB="0" distL="114300" distR="114300" simplePos="0" relativeHeight="254158848" behindDoc="0" locked="0" layoutInCell="1" allowOverlap="1" wp14:anchorId="19942647" wp14:editId="638D37A0">
                      <wp:simplePos x="0" y="0"/>
                      <wp:positionH relativeFrom="column">
                        <wp:posOffset>128047</wp:posOffset>
                      </wp:positionH>
                      <wp:positionV relativeFrom="paragraph">
                        <wp:posOffset>3455035</wp:posOffset>
                      </wp:positionV>
                      <wp:extent cx="304165" cy="227965"/>
                      <wp:effectExtent l="0" t="0" r="19685" b="19685"/>
                      <wp:wrapNone/>
                      <wp:docPr id="2226" name="Conector fuera de página 291"/>
                      <wp:cNvGraphicFramePr/>
                      <a:graphic xmlns:a="http://schemas.openxmlformats.org/drawingml/2006/main">
                        <a:graphicData uri="http://schemas.microsoft.com/office/word/2010/wordprocessingShape">
                          <wps:wsp>
                            <wps:cNvSpPr/>
                            <wps:spPr>
                              <a:xfrm>
                                <a:off x="0" y="0"/>
                                <a:ext cx="304165" cy="227965"/>
                              </a:xfrm>
                              <a:prstGeom prst="flowChartOffpageConnector">
                                <a:avLst/>
                              </a:prstGeom>
                              <a:solidFill>
                                <a:sysClr val="window" lastClr="FFFFFF"/>
                              </a:solidFill>
                              <a:ln w="6350" cap="flat" cmpd="sng" algn="ctr">
                                <a:solidFill>
                                  <a:schemeClr val="tx1"/>
                                </a:solidFill>
                                <a:prstDash val="solid"/>
                              </a:ln>
                              <a:effectLst/>
                            </wps:spPr>
                            <wps:txbx>
                              <w:txbxContent>
                                <w:p w:rsidR="009C6E0D" w:rsidRPr="00DC7034" w:rsidRDefault="009C6E0D" w:rsidP="004E4498">
                                  <w:pPr>
                                    <w:jc w:val="center"/>
                                    <w:rPr>
                                      <w:rFonts w:ascii="Arial" w:hAnsi="Arial" w:cs="Arial"/>
                                      <w:sz w:val="14"/>
                                      <w:szCs w:val="14"/>
                                    </w:rPr>
                                  </w:pPr>
                                  <w:r>
                                    <w:rPr>
                                      <w:rFonts w:ascii="Arial" w:hAnsi="Arial" w:cs="Arial"/>
                                      <w:sz w:val="14"/>
                                      <w:szCs w:val="1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42647" id="Conector fuera de página 291" o:spid="_x0000_s2051" type="#_x0000_t177" style="position:absolute;left:0;text-align:left;margin-left:10.1pt;margin-top:272.05pt;width:23.95pt;height:17.95pt;z-index:2541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" fillcolor="window" strokecolor="black [3213]" strokeweight=".5pt">
                      <v:textbox>
                        <w:txbxContent>
                          <w:p w:rsidR="009C6E0D" w:rsidRPr="00DC7034" w:rsidRDefault="009C6E0D" w:rsidP="004E4498">
                            <w:pPr>
                              <w:jc w:val="center"/>
                              <w:rPr>
                                <w:rFonts w:ascii="Arial" w:hAnsi="Arial" w:cs="Arial"/>
                                <w:sz w:val="14"/>
                                <w:szCs w:val="14"/>
                              </w:rPr>
                            </w:pPr>
                            <w:r>
                              <w:rPr>
                                <w:rFonts w:ascii="Arial" w:hAnsi="Arial" w:cs="Arial"/>
                                <w:sz w:val="14"/>
                                <w:szCs w:val="14"/>
                              </w:rPr>
                              <w:t>A</w:t>
                            </w:r>
                          </w:p>
                        </w:txbxContent>
                      </v:textbox>
                    </v:shape>
                  </w:pict>
                </mc:Fallback>
              </mc:AlternateContent>
            </w:r>
            <w:r w:rsidRPr="00437A93">
              <w:rPr>
                <w:rFonts w:ascii="Arial" w:hAnsi="Arial" w:cs="Arial"/>
                <w:noProof/>
                <w:color w:val="000000"/>
                <w:sz w:val="18"/>
                <w:szCs w:val="20"/>
                <w:lang w:eastAsia="es-MX"/>
              </w:rPr>
              <mc:AlternateContent>
                <mc:Choice Requires="wps">
                  <w:drawing>
                    <wp:anchor distT="0" distB="0" distL="114300" distR="114300" simplePos="0" relativeHeight="254154752" behindDoc="0" locked="0" layoutInCell="1" allowOverlap="1" wp14:anchorId="3B9BDA0E" wp14:editId="65091843">
                      <wp:simplePos x="0" y="0"/>
                      <wp:positionH relativeFrom="column">
                        <wp:posOffset>283622</wp:posOffset>
                      </wp:positionH>
                      <wp:positionV relativeFrom="paragraph">
                        <wp:posOffset>3133090</wp:posOffset>
                      </wp:positionV>
                      <wp:extent cx="0" cy="313484"/>
                      <wp:effectExtent l="76200" t="0" r="57150" b="48895"/>
                      <wp:wrapNone/>
                      <wp:docPr id="2227" name="20 Conector recto de flecha"/>
                      <wp:cNvGraphicFramePr/>
                      <a:graphic xmlns:a="http://schemas.openxmlformats.org/drawingml/2006/main">
                        <a:graphicData uri="http://schemas.microsoft.com/office/word/2010/wordprocessingShape">
                          <wps:wsp>
                            <wps:cNvCnPr/>
                            <wps:spPr>
                              <a:xfrm>
                                <a:off x="0" y="0"/>
                                <a:ext cx="0" cy="313484"/>
                              </a:xfrm>
                              <a:prstGeom prst="straightConnector1">
                                <a:avLst/>
                              </a:prstGeom>
                              <a:noFill/>
                              <a:ln w="6350" cap="flat" cmpd="sng" algn="ctr">
                                <a:solidFill>
                                  <a:schemeClr val="tx1"/>
                                </a:solidFill>
                                <a:prstDash val="solid"/>
                                <a:tailEnd type="triangle"/>
                              </a:ln>
                              <a:effectLst/>
                            </wps:spPr>
                            <wps:bodyPr/>
                          </wps:wsp>
                        </a:graphicData>
                      </a:graphic>
                      <wp14:sizeRelV relativeFrom="margin">
                        <wp14:pctHeight>0</wp14:pctHeight>
                      </wp14:sizeRelV>
                    </wp:anchor>
                  </w:drawing>
                </mc:Choice>
                <mc:Fallback xmlns:cx1="http://schemas.microsoft.com/office/drawing/2015/9/8/chartex">
                  <w:pict>
                    <v:shape w14:anchorId="684E6B89" id="20 Conector recto de flecha" o:spid="_x0000_s1026" type="#_x0000_t32" style="position:absolute;margin-left:22.35pt;margin-top:246.7pt;width:0;height:24.7pt;z-index:25415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" strokecolor="black [3213]" strokeweight=".5pt">
                      <v:stroke endarrow="block"/>
                    </v:shape>
                  </w:pict>
                </mc:Fallback>
              </mc:AlternateContent>
            </w:r>
            <w:r w:rsidRPr="00437A93">
              <w:rPr>
                <w:rFonts w:ascii="Arial" w:hAnsi="Arial" w:cs="Arial"/>
                <w:noProof/>
                <w:color w:val="000000"/>
                <w:sz w:val="18"/>
                <w:szCs w:val="20"/>
                <w:lang w:eastAsia="es-MX"/>
              </w:rPr>
              <mc:AlternateContent>
                <mc:Choice Requires="wps">
                  <w:drawing>
                    <wp:anchor distT="0" distB="0" distL="114300" distR="114300" simplePos="0" relativeHeight="254148608" behindDoc="0" locked="0" layoutInCell="1" allowOverlap="1" wp14:anchorId="28F49FA1" wp14:editId="4B9C9C6F">
                      <wp:simplePos x="0" y="0"/>
                      <wp:positionH relativeFrom="column">
                        <wp:posOffset>1999</wp:posOffset>
                      </wp:positionH>
                      <wp:positionV relativeFrom="paragraph">
                        <wp:posOffset>2279749</wp:posOffset>
                      </wp:positionV>
                      <wp:extent cx="297180" cy="276225"/>
                      <wp:effectExtent l="0" t="0" r="7620" b="9525"/>
                      <wp:wrapNone/>
                      <wp:docPr id="2228" name="1702 Cuadro de texto"/>
                      <wp:cNvGraphicFramePr/>
                      <a:graphic xmlns:a="http://schemas.openxmlformats.org/drawingml/2006/main">
                        <a:graphicData uri="http://schemas.microsoft.com/office/word/2010/wordprocessingShape">
                          <wps:wsp>
                            <wps:cNvSpPr txBox="1"/>
                            <wps:spPr>
                              <a:xfrm>
                                <a:off x="0" y="0"/>
                                <a:ext cx="29718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6E0D" w:rsidRPr="00B54169" w:rsidRDefault="009C6E0D" w:rsidP="004E4498">
                                  <w:r>
                                    <w:t>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F49FA1" id="1702 Cuadro de texto" o:spid="_x0000_s2052" type="#_x0000_t202" style="position:absolute;left:0;text-align:left;margin-left:.15pt;margin-top:179.5pt;width:23.4pt;height:21.75pt;z-index:254148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" fillcolor="white [3201]" stroked="f" strokeweight=".5pt">
                      <v:textbox>
                        <w:txbxContent>
                          <w:p w:rsidR="009C6E0D" w:rsidRPr="00B54169" w:rsidRDefault="009C6E0D" w:rsidP="004E4498">
                            <w:r>
                              <w:t>si</w:t>
                            </w:r>
                          </w:p>
                        </w:txbxContent>
                      </v:textbox>
                    </v:shape>
                  </w:pict>
                </mc:Fallback>
              </mc:AlternateContent>
            </w:r>
            <w:r w:rsidRPr="00437A93">
              <w:rPr>
                <w:rFonts w:ascii="Arial" w:hAnsi="Arial" w:cs="Arial"/>
                <w:noProof/>
                <w:color w:val="000000"/>
                <w:sz w:val="18"/>
                <w:szCs w:val="20"/>
                <w:lang w:eastAsia="es-MX"/>
              </w:rPr>
              <mc:AlternateContent>
                <mc:Choice Requires="wps">
                  <w:drawing>
                    <wp:anchor distT="0" distB="0" distL="114300" distR="114300" simplePos="0" relativeHeight="254157824" behindDoc="0" locked="0" layoutInCell="1" allowOverlap="1" wp14:anchorId="522A29F6" wp14:editId="3698A1D4">
                      <wp:simplePos x="0" y="0"/>
                      <wp:positionH relativeFrom="column">
                        <wp:posOffset>45720</wp:posOffset>
                      </wp:positionH>
                      <wp:positionV relativeFrom="paragraph">
                        <wp:posOffset>2880360</wp:posOffset>
                      </wp:positionV>
                      <wp:extent cx="466725" cy="250190"/>
                      <wp:effectExtent l="0" t="0" r="28575" b="16510"/>
                      <wp:wrapNone/>
                      <wp:docPr id="2229" name="32 Rectángulo"/>
                      <wp:cNvGraphicFramePr/>
                      <a:graphic xmlns:a="http://schemas.openxmlformats.org/drawingml/2006/main">
                        <a:graphicData uri="http://schemas.microsoft.com/office/word/2010/wordprocessingShape">
                          <wps:wsp>
                            <wps:cNvSpPr/>
                            <wps:spPr>
                              <a:xfrm>
                                <a:off x="0" y="0"/>
                                <a:ext cx="466725" cy="250190"/>
                              </a:xfrm>
                              <a:prstGeom prst="rect">
                                <a:avLst/>
                              </a:prstGeom>
                              <a:solidFill>
                                <a:sysClr val="window" lastClr="FFFFFF"/>
                              </a:solidFill>
                              <a:ln w="6350" cap="flat" cmpd="sng" algn="ctr">
                                <a:solidFill>
                                  <a:schemeClr val="tx1"/>
                                </a:solidFill>
                                <a:prstDash val="solid"/>
                              </a:ln>
                              <a:effectLst/>
                            </wps:spPr>
                            <wps:txbx>
                              <w:txbxContent>
                                <w:p w:rsidR="009C6E0D" w:rsidRPr="007C7074" w:rsidRDefault="009C6E0D" w:rsidP="004E4498">
                                  <w:pPr>
                                    <w:jc w:val="center"/>
                                    <w:rPr>
                                      <w:rFonts w:ascii="Arial" w:hAnsi="Arial" w:cs="Arial"/>
                                      <w:sz w:val="20"/>
                                    </w:rPr>
                                  </w:pPr>
                                  <w:r>
                                    <w:rPr>
                                      <w:rFonts w:ascii="Arial" w:hAnsi="Arial" w:cs="Arial"/>
                                      <w:sz w:val="2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2A29F6" id="_x0000_s2053" style="position:absolute;left:0;text-align:left;margin-left:3.6pt;margin-top:226.8pt;width:36.75pt;height:19.7pt;z-index:25415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" fillcolor="window" strokecolor="black [3213]" strokeweight=".5pt">
                      <v:textbox>
                        <w:txbxContent>
                          <w:p w:rsidR="009C6E0D" w:rsidRPr="007C7074" w:rsidRDefault="009C6E0D" w:rsidP="004E4498">
                            <w:pPr>
                              <w:jc w:val="center"/>
                              <w:rPr>
                                <w:rFonts w:ascii="Arial" w:hAnsi="Arial" w:cs="Arial"/>
                                <w:sz w:val="20"/>
                              </w:rPr>
                            </w:pPr>
                            <w:r>
                              <w:rPr>
                                <w:rFonts w:ascii="Arial" w:hAnsi="Arial" w:cs="Arial"/>
                                <w:sz w:val="20"/>
                              </w:rPr>
                              <w:t>7</w:t>
                            </w:r>
                          </w:p>
                        </w:txbxContent>
                      </v:textbox>
                    </v:rect>
                  </w:pict>
                </mc:Fallback>
              </mc:AlternateContent>
            </w:r>
          </w:p>
        </w:tc>
        <w:tc>
          <w:tcPr>
            <w:tcW w:w="597" w:type="pct"/>
          </w:tcPr>
          <w:p w:rsidR="004E4498" w:rsidRPr="00437A93" w:rsidRDefault="004E4498" w:rsidP="00F50629">
            <w:pPr>
              <w:ind w:left="30" w:right="148"/>
              <w:jc w:val="both"/>
              <w:rPr>
                <w:rFonts w:ascii="Arial" w:hAnsi="Arial" w:cs="Arial"/>
                <w:color w:val="000000"/>
                <w:sz w:val="20"/>
                <w:szCs w:val="20"/>
              </w:rPr>
            </w:pPr>
            <w:r w:rsidRPr="00437A93">
              <w:rPr>
                <w:rFonts w:ascii="Arial" w:hAnsi="Arial" w:cs="Arial"/>
                <w:noProof/>
                <w:color w:val="000000"/>
                <w:sz w:val="20"/>
                <w:szCs w:val="20"/>
                <w:lang w:eastAsia="es-MX"/>
              </w:rPr>
              <mc:AlternateContent>
                <mc:Choice Requires="wps">
                  <w:drawing>
                    <wp:anchor distT="0" distB="0" distL="114300" distR="114300" simplePos="0" relativeHeight="254155776" behindDoc="0" locked="0" layoutInCell="1" allowOverlap="1" wp14:anchorId="1885053B" wp14:editId="42265949">
                      <wp:simplePos x="0" y="0"/>
                      <wp:positionH relativeFrom="column">
                        <wp:posOffset>273207</wp:posOffset>
                      </wp:positionH>
                      <wp:positionV relativeFrom="paragraph">
                        <wp:posOffset>5132084</wp:posOffset>
                      </wp:positionV>
                      <wp:extent cx="304140" cy="227951"/>
                      <wp:effectExtent l="0" t="0" r="20320" b="20320"/>
                      <wp:wrapNone/>
                      <wp:docPr id="2464" name="Conector fuera de página 291"/>
                      <wp:cNvGraphicFramePr/>
                      <a:graphic xmlns:a="http://schemas.openxmlformats.org/drawingml/2006/main">
                        <a:graphicData uri="http://schemas.microsoft.com/office/word/2010/wordprocessingShape">
                          <wps:wsp>
                            <wps:cNvSpPr/>
                            <wps:spPr>
                              <a:xfrm>
                                <a:off x="0" y="0"/>
                                <a:ext cx="304140" cy="227951"/>
                              </a:xfrm>
                              <a:prstGeom prst="flowChartOffpageConnector">
                                <a:avLst/>
                              </a:prstGeom>
                              <a:solidFill>
                                <a:sysClr val="window" lastClr="FFFFFF"/>
                              </a:solidFill>
                              <a:ln w="6350" cap="flat" cmpd="sng" algn="ctr">
                                <a:solidFill>
                                  <a:schemeClr val="tx1"/>
                                </a:solidFill>
                                <a:prstDash val="solid"/>
                              </a:ln>
                              <a:effectLst/>
                            </wps:spPr>
                            <wps:txbx>
                              <w:txbxContent>
                                <w:p w:rsidR="009C6E0D" w:rsidRPr="00DC7034" w:rsidRDefault="009C6E0D" w:rsidP="004E4498">
                                  <w:pPr>
                                    <w:jc w:val="center"/>
                                    <w:rPr>
                                      <w:rFonts w:ascii="Arial" w:hAnsi="Arial" w:cs="Arial"/>
                                      <w:sz w:val="14"/>
                                      <w:szCs w:val="14"/>
                                    </w:rPr>
                                  </w:pPr>
                                  <w:r>
                                    <w:rPr>
                                      <w:rFonts w:ascii="Arial" w:hAnsi="Arial" w:cs="Arial"/>
                                      <w:sz w:val="14"/>
                                      <w:szCs w:val="1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85053B" id="_x0000_s2054" type="#_x0000_t177" style="position:absolute;left:0;text-align:left;margin-left:21.5pt;margin-top:404.1pt;width:23.95pt;height:17.95pt;z-index:25415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" fillcolor="window" strokecolor="black [3213]" strokeweight=".5pt">
                      <v:textbox>
                        <w:txbxContent>
                          <w:p w:rsidR="009C6E0D" w:rsidRPr="00DC7034" w:rsidRDefault="009C6E0D" w:rsidP="004E4498">
                            <w:pPr>
                              <w:jc w:val="center"/>
                              <w:rPr>
                                <w:rFonts w:ascii="Arial" w:hAnsi="Arial" w:cs="Arial"/>
                                <w:sz w:val="14"/>
                                <w:szCs w:val="14"/>
                              </w:rPr>
                            </w:pPr>
                            <w:r>
                              <w:rPr>
                                <w:rFonts w:ascii="Arial" w:hAnsi="Arial" w:cs="Arial"/>
                                <w:sz w:val="14"/>
                                <w:szCs w:val="14"/>
                              </w:rPr>
                              <w:t>A</w:t>
                            </w:r>
                          </w:p>
                        </w:txbxContent>
                      </v:textbox>
                    </v:shape>
                  </w:pict>
                </mc:Fallback>
              </mc:AlternateContent>
            </w: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1417" w:type="pct"/>
            <w:shd w:val="clear" w:color="auto" w:fill="auto"/>
          </w:tcPr>
          <w:p w:rsidR="004E4498"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Revisa proyecto de Acta donde se somete a consideración del Comité de Carrera la solicitud de equiparación.</w:t>
            </w:r>
          </w:p>
          <w:p w:rsidR="00DF6CBF" w:rsidRPr="00437A93" w:rsidRDefault="00DF6CBF" w:rsidP="00DF6CBF">
            <w:pPr>
              <w:pStyle w:val="Textoindependiente"/>
              <w:ind w:left="264"/>
              <w:jc w:val="both"/>
              <w:rPr>
                <w:rFonts w:cs="Arial"/>
                <w:bCs/>
                <w:snapToGrid w:val="0"/>
                <w:szCs w:val="18"/>
                <w:lang w:val="es-MX"/>
              </w:rPr>
            </w:pPr>
          </w:p>
          <w:p w:rsidR="004E4498" w:rsidRPr="00437A93" w:rsidRDefault="004E4498" w:rsidP="00F60D45">
            <w:pPr>
              <w:pStyle w:val="Textoindependiente"/>
              <w:ind w:left="264" w:hanging="264"/>
              <w:jc w:val="both"/>
              <w:rPr>
                <w:rFonts w:cs="Arial"/>
                <w:bCs/>
                <w:snapToGrid w:val="0"/>
                <w:szCs w:val="18"/>
                <w:lang w:val="es-MX"/>
              </w:rPr>
            </w:pPr>
            <w:r w:rsidRPr="00437A93">
              <w:rPr>
                <w:rFonts w:cs="Arial"/>
                <w:bCs/>
                <w:snapToGrid w:val="0"/>
                <w:szCs w:val="18"/>
                <w:lang w:val="es-MX"/>
              </w:rPr>
              <w:t>¿Valida el proyecto de acta?</w:t>
            </w:r>
          </w:p>
          <w:p w:rsidR="004E4498" w:rsidRPr="00437A93" w:rsidRDefault="004E4498" w:rsidP="00F60D45">
            <w:pPr>
              <w:pStyle w:val="Textoindependiente"/>
              <w:ind w:left="264" w:hanging="264"/>
              <w:jc w:val="both"/>
              <w:rPr>
                <w:rFonts w:cs="Arial"/>
                <w:bCs/>
                <w:snapToGrid w:val="0"/>
                <w:szCs w:val="18"/>
                <w:lang w:val="es-MX"/>
              </w:rPr>
            </w:pPr>
            <w:r w:rsidRPr="00437A93">
              <w:rPr>
                <w:rFonts w:cs="Arial"/>
                <w:b/>
                <w:bCs/>
                <w:snapToGrid w:val="0"/>
                <w:szCs w:val="18"/>
                <w:lang w:val="es-MX"/>
              </w:rPr>
              <w:t>Sí.</w:t>
            </w:r>
            <w:r w:rsidRPr="00437A93">
              <w:rPr>
                <w:rFonts w:cs="Arial"/>
                <w:bCs/>
                <w:snapToGrid w:val="0"/>
                <w:szCs w:val="18"/>
                <w:lang w:val="es-MX"/>
              </w:rPr>
              <w:t xml:space="preserve"> Continúa en la actividad 7.</w:t>
            </w:r>
          </w:p>
          <w:p w:rsidR="004E4498" w:rsidRPr="00437A93" w:rsidRDefault="004E4498" w:rsidP="00F60D45">
            <w:pPr>
              <w:pStyle w:val="Textoindependiente"/>
              <w:ind w:left="264" w:hanging="264"/>
              <w:jc w:val="both"/>
              <w:rPr>
                <w:rFonts w:cs="Arial"/>
                <w:bCs/>
                <w:snapToGrid w:val="0"/>
                <w:szCs w:val="18"/>
                <w:lang w:val="es-MX"/>
              </w:rPr>
            </w:pPr>
            <w:r w:rsidRPr="00437A93">
              <w:rPr>
                <w:rFonts w:cs="Arial"/>
                <w:b/>
                <w:bCs/>
                <w:snapToGrid w:val="0"/>
                <w:szCs w:val="18"/>
                <w:lang w:val="es-MX"/>
              </w:rPr>
              <w:t>No.</w:t>
            </w:r>
            <w:r w:rsidRPr="00437A93">
              <w:rPr>
                <w:rFonts w:cs="Arial"/>
                <w:bCs/>
                <w:snapToGrid w:val="0"/>
                <w:szCs w:val="18"/>
                <w:lang w:val="es-MX"/>
              </w:rPr>
              <w:t xml:space="preserve"> Continúa en la actividad 5.</w:t>
            </w:r>
          </w:p>
          <w:p w:rsidR="004E4498" w:rsidRPr="00437A93" w:rsidRDefault="004E4498" w:rsidP="00DF6CBF">
            <w:pPr>
              <w:pStyle w:val="Textoindependiente"/>
              <w:ind w:left="264"/>
              <w:jc w:val="both"/>
              <w:rPr>
                <w:rFonts w:cs="Arial"/>
                <w:bCs/>
                <w:snapToGrid w:val="0"/>
                <w:szCs w:val="18"/>
                <w:lang w:val="es-MX"/>
              </w:rPr>
            </w:pPr>
          </w:p>
        </w:tc>
      </w:tr>
      <w:tr w:rsidR="004E4498" w:rsidRPr="00437A93" w:rsidTr="00F50629">
        <w:trPr>
          <w:trHeight w:val="583"/>
          <w:jc w:val="center"/>
        </w:trPr>
        <w:tc>
          <w:tcPr>
            <w:tcW w:w="597" w:type="pct"/>
            <w:tcBorders>
              <w:top w:val="single" w:sz="4" w:space="0" w:color="auto"/>
              <w:bottom w:val="single" w:sz="4" w:space="0" w:color="auto"/>
            </w:tcBorders>
            <w:vAlign w:val="center"/>
          </w:tcPr>
          <w:p w:rsidR="004E4498" w:rsidRPr="00437A93" w:rsidRDefault="004E4498" w:rsidP="00F50629">
            <w:pPr>
              <w:pStyle w:val="Prrafodelista"/>
              <w:ind w:left="0"/>
              <w:jc w:val="center"/>
              <w:rPr>
                <w:rFonts w:ascii="Arial Narrow" w:hAnsi="Arial Narrow" w:cs="Arial"/>
                <w:b/>
                <w:noProof/>
                <w:color w:val="000000"/>
                <w:sz w:val="16"/>
                <w:szCs w:val="16"/>
                <w:lang w:eastAsia="es-MX"/>
              </w:rPr>
            </w:pPr>
            <w:r w:rsidRPr="00437A93">
              <w:rPr>
                <w:rFonts w:ascii="Arial Narrow" w:hAnsi="Arial Narrow" w:cs="Arial"/>
                <w:b/>
                <w:noProof/>
                <w:color w:val="000000"/>
                <w:sz w:val="16"/>
                <w:szCs w:val="16"/>
                <w:lang w:eastAsia="es-MX"/>
              </w:rPr>
              <w:lastRenderedPageBreak/>
              <w:t>Dirección del Centro</w:t>
            </w:r>
          </w:p>
        </w:tc>
        <w:tc>
          <w:tcPr>
            <w:tcW w:w="597" w:type="pct"/>
            <w:tcBorders>
              <w:top w:val="single" w:sz="4" w:space="0" w:color="auto"/>
              <w:bottom w:val="single" w:sz="4" w:space="0" w:color="auto"/>
            </w:tcBorders>
            <w:vAlign w:val="center"/>
          </w:tcPr>
          <w:p w:rsidR="004E4498" w:rsidRPr="00437A93" w:rsidRDefault="004E4498" w:rsidP="00F50629">
            <w:pPr>
              <w:pStyle w:val="Prrafodelista"/>
              <w:ind w:left="0"/>
              <w:jc w:val="center"/>
              <w:rPr>
                <w:rFonts w:ascii="Arial Narrow" w:hAnsi="Arial Narrow" w:cs="Arial"/>
                <w:b/>
                <w:color w:val="000000"/>
                <w:sz w:val="16"/>
                <w:szCs w:val="16"/>
              </w:rPr>
            </w:pPr>
            <w:r w:rsidRPr="00437A93">
              <w:rPr>
                <w:rFonts w:ascii="Arial Narrow" w:hAnsi="Arial Narrow" w:cs="Arial"/>
                <w:b/>
                <w:color w:val="000000"/>
                <w:sz w:val="16"/>
                <w:szCs w:val="16"/>
              </w:rPr>
              <w:t>Unidad de Capacitación</w:t>
            </w:r>
          </w:p>
        </w:tc>
        <w:tc>
          <w:tcPr>
            <w:tcW w:w="597" w:type="pct"/>
            <w:tcBorders>
              <w:top w:val="single" w:sz="4" w:space="0" w:color="auto"/>
              <w:bottom w:val="single" w:sz="4" w:space="0" w:color="auto"/>
            </w:tcBorders>
            <w:vAlign w:val="center"/>
          </w:tcPr>
          <w:p w:rsidR="004E4498" w:rsidRPr="00437A93" w:rsidRDefault="004E4498" w:rsidP="00F50629">
            <w:pPr>
              <w:pStyle w:val="Prrafodelista"/>
              <w:ind w:left="0"/>
              <w:jc w:val="center"/>
              <w:rPr>
                <w:rFonts w:ascii="Arial Narrow" w:hAnsi="Arial Narrow" w:cs="Arial"/>
                <w:b/>
                <w:color w:val="000000"/>
                <w:sz w:val="16"/>
                <w:szCs w:val="16"/>
              </w:rPr>
            </w:pPr>
            <w:r w:rsidRPr="00437A93">
              <w:rPr>
                <w:rFonts w:ascii="Arial Narrow" w:hAnsi="Arial Narrow" w:cs="Arial"/>
                <w:b/>
                <w:color w:val="000000"/>
                <w:sz w:val="16"/>
                <w:szCs w:val="16"/>
              </w:rPr>
              <w:t>Dirección de Capacitación Interna</w:t>
            </w:r>
          </w:p>
        </w:tc>
        <w:tc>
          <w:tcPr>
            <w:tcW w:w="597" w:type="pct"/>
            <w:tcBorders>
              <w:top w:val="single" w:sz="4" w:space="0" w:color="auto"/>
              <w:bottom w:val="single" w:sz="4" w:space="0" w:color="auto"/>
            </w:tcBorders>
            <w:vAlign w:val="center"/>
          </w:tcPr>
          <w:p w:rsidR="004E4498" w:rsidRPr="00437A93" w:rsidRDefault="004E4498" w:rsidP="00F50629">
            <w:pPr>
              <w:pStyle w:val="Prrafodelista"/>
              <w:ind w:left="0"/>
              <w:jc w:val="center"/>
              <w:rPr>
                <w:rFonts w:ascii="Arial Narrow" w:hAnsi="Arial Narrow" w:cs="Arial"/>
                <w:b/>
                <w:color w:val="000000"/>
                <w:sz w:val="16"/>
                <w:szCs w:val="16"/>
              </w:rPr>
            </w:pPr>
            <w:r w:rsidRPr="00437A93">
              <w:rPr>
                <w:rFonts w:ascii="Arial Narrow" w:hAnsi="Arial Narrow" w:cs="Arial"/>
                <w:b/>
                <w:color w:val="000000"/>
                <w:sz w:val="16"/>
                <w:szCs w:val="16"/>
              </w:rPr>
              <w:t>Comité de Carrera</w:t>
            </w:r>
          </w:p>
        </w:tc>
        <w:tc>
          <w:tcPr>
            <w:tcW w:w="597" w:type="pct"/>
            <w:tcBorders>
              <w:top w:val="single" w:sz="4" w:space="0" w:color="auto"/>
              <w:bottom w:val="single" w:sz="4" w:space="0" w:color="auto"/>
            </w:tcBorders>
            <w:vAlign w:val="center"/>
          </w:tcPr>
          <w:p w:rsidR="004E4498" w:rsidRPr="00437A93" w:rsidRDefault="004E4498" w:rsidP="00F50629">
            <w:pPr>
              <w:pStyle w:val="Prrafodelista"/>
              <w:ind w:left="0"/>
              <w:jc w:val="center"/>
              <w:rPr>
                <w:rFonts w:ascii="Arial Narrow" w:hAnsi="Arial Narrow" w:cs="Arial"/>
                <w:b/>
                <w:color w:val="000000"/>
                <w:sz w:val="16"/>
                <w:szCs w:val="16"/>
              </w:rPr>
            </w:pPr>
            <w:r w:rsidRPr="00437A93">
              <w:rPr>
                <w:rFonts w:ascii="Arial Narrow" w:hAnsi="Arial Narrow" w:cs="Arial"/>
                <w:b/>
                <w:color w:val="000000"/>
                <w:sz w:val="16"/>
                <w:szCs w:val="16"/>
              </w:rPr>
              <w:t>Secretaría Académica</w:t>
            </w:r>
          </w:p>
        </w:tc>
        <w:tc>
          <w:tcPr>
            <w:tcW w:w="597" w:type="pct"/>
            <w:tcBorders>
              <w:top w:val="single" w:sz="4" w:space="0" w:color="auto"/>
              <w:bottom w:val="single" w:sz="4" w:space="0" w:color="auto"/>
            </w:tcBorders>
            <w:vAlign w:val="center"/>
          </w:tcPr>
          <w:p w:rsidR="004E4498" w:rsidRPr="00437A93" w:rsidRDefault="004E4498" w:rsidP="00F50629">
            <w:pPr>
              <w:pStyle w:val="Prrafodelista"/>
              <w:ind w:left="0"/>
              <w:jc w:val="center"/>
              <w:rPr>
                <w:rFonts w:ascii="Arial Narrow" w:hAnsi="Arial Narrow" w:cs="Arial"/>
                <w:b/>
                <w:color w:val="000000"/>
                <w:sz w:val="16"/>
                <w:szCs w:val="16"/>
              </w:rPr>
            </w:pPr>
            <w:r w:rsidRPr="00437A93">
              <w:rPr>
                <w:rFonts w:ascii="Arial Narrow" w:hAnsi="Arial Narrow" w:cs="Arial"/>
                <w:b/>
                <w:color w:val="000000"/>
                <w:sz w:val="16"/>
                <w:szCs w:val="16"/>
              </w:rPr>
              <w:t>Comisión de Administración</w:t>
            </w:r>
          </w:p>
        </w:tc>
        <w:tc>
          <w:tcPr>
            <w:tcW w:w="1417" w:type="pct"/>
            <w:tcBorders>
              <w:top w:val="single" w:sz="4" w:space="0" w:color="auto"/>
              <w:bottom w:val="single" w:sz="4" w:space="0" w:color="auto"/>
            </w:tcBorders>
            <w:shd w:val="clear" w:color="auto" w:fill="auto"/>
            <w:vAlign w:val="center"/>
          </w:tcPr>
          <w:p w:rsidR="004E4498" w:rsidRPr="00437A93" w:rsidRDefault="004E4498" w:rsidP="00F50629">
            <w:pPr>
              <w:pStyle w:val="Prrafodelista"/>
              <w:ind w:left="0"/>
              <w:jc w:val="center"/>
              <w:rPr>
                <w:rFonts w:ascii="Arial Narrow" w:hAnsi="Arial Narrow" w:cs="Arial"/>
                <w:b/>
                <w:color w:val="000000"/>
                <w:sz w:val="16"/>
                <w:szCs w:val="16"/>
              </w:rPr>
            </w:pPr>
            <w:r w:rsidRPr="00437A93">
              <w:rPr>
                <w:rFonts w:ascii="Arial Narrow" w:hAnsi="Arial Narrow" w:cs="Arial"/>
                <w:b/>
                <w:color w:val="000000"/>
                <w:sz w:val="16"/>
                <w:szCs w:val="16"/>
              </w:rPr>
              <w:t>ACTIVIDADES</w:t>
            </w:r>
          </w:p>
        </w:tc>
      </w:tr>
      <w:tr w:rsidR="004E4498" w:rsidRPr="00437A93" w:rsidTr="00F50629">
        <w:trPr>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p>
        </w:tc>
        <w:tc>
          <w:tcPr>
            <w:tcW w:w="597" w:type="pct"/>
          </w:tcPr>
          <w:p w:rsidR="004E4498" w:rsidRPr="00437A93" w:rsidRDefault="004E4498" w:rsidP="00F50629">
            <w:pPr>
              <w:ind w:left="30" w:right="148"/>
              <w:jc w:val="both"/>
              <w:rPr>
                <w:rFonts w:ascii="Arial" w:hAnsi="Arial" w:cs="Arial"/>
                <w:noProof/>
                <w:color w:val="000000"/>
                <w:sz w:val="20"/>
                <w:szCs w:val="20"/>
                <w:lang w:eastAsia="es-MX"/>
              </w:rPr>
            </w:pPr>
            <w:r w:rsidRPr="00437A93">
              <w:rPr>
                <w:rFonts w:ascii="Arial" w:hAnsi="Arial" w:cs="Arial"/>
                <w:noProof/>
                <w:color w:val="000000"/>
                <w:sz w:val="18"/>
                <w:szCs w:val="20"/>
                <w:lang w:eastAsia="es-MX"/>
              </w:rPr>
              <mc:AlternateContent>
                <mc:Choice Requires="wpc">
                  <w:drawing>
                    <wp:anchor distT="0" distB="0" distL="114300" distR="114300" simplePos="0" relativeHeight="254160896" behindDoc="0" locked="0" layoutInCell="1" allowOverlap="1" wp14:anchorId="543C2FD8" wp14:editId="240441A5">
                      <wp:simplePos x="0" y="0"/>
                      <wp:positionH relativeFrom="column">
                        <wp:posOffset>-823595</wp:posOffset>
                      </wp:positionH>
                      <wp:positionV relativeFrom="paragraph">
                        <wp:posOffset>15240</wp:posOffset>
                      </wp:positionV>
                      <wp:extent cx="4511675" cy="6915150"/>
                      <wp:effectExtent l="0" t="0" r="0" b="19050"/>
                      <wp:wrapNone/>
                      <wp:docPr id="1761" name="Lienzo 17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6350">
                                <a:noFill/>
                              </a:ln>
                            </wpc:whole>
                            <wps:wsp>
                              <wps:cNvPr id="1762" name="Proceso 1762"/>
                              <wps:cNvSpPr/>
                              <wps:spPr>
                                <a:xfrm>
                                  <a:off x="85725" y="1059525"/>
                                  <a:ext cx="561600" cy="288000"/>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4E4498">
                                    <w:pPr>
                                      <w:jc w:val="center"/>
                                      <w:rPr>
                                        <w:rFonts w:ascii="Arial" w:hAnsi="Arial" w:cs="Arial"/>
                                        <w:color w:val="000000" w:themeColor="text1"/>
                                        <w:sz w:val="20"/>
                                      </w:rPr>
                                    </w:pPr>
                                    <w:r w:rsidRPr="00702ACB">
                                      <w:rPr>
                                        <w:rFonts w:ascii="Arial" w:hAnsi="Arial" w:cs="Arial"/>
                                        <w:color w:val="000000" w:themeColor="text1"/>
                                        <w:sz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4" name="Conector fuera de página 1764"/>
                              <wps:cNvSpPr/>
                              <wps:spPr>
                                <a:xfrm>
                                  <a:off x="954075" y="22225"/>
                                  <a:ext cx="360000" cy="36000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6" name="Conector angular 1766"/>
                              <wps:cNvCnPr>
                                <a:stCxn id="1764" idx="2"/>
                                <a:endCxn id="2699" idx="0"/>
                              </wps:cNvCnPr>
                              <wps:spPr>
                                <a:xfrm>
                                  <a:off x="1134075" y="382225"/>
                                  <a:ext cx="1599" cy="2798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7" name="Conector angular 1767"/>
                              <wps:cNvCnPr>
                                <a:stCxn id="1773" idx="2"/>
                                <a:endCxn id="1801" idx="1"/>
                              </wps:cNvCnPr>
                              <wps:spPr>
                                <a:xfrm rot="16200000" flipH="1">
                                  <a:off x="857018" y="2076282"/>
                                  <a:ext cx="257265" cy="1238251"/>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9" name="Decisión 1769"/>
                              <wps:cNvSpPr/>
                              <wps:spPr>
                                <a:xfrm>
                                  <a:off x="85725" y="1573728"/>
                                  <a:ext cx="561600" cy="288000"/>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4E4498">
                                    <w:pPr>
                                      <w:jc w:val="center"/>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3" name="Proceso 1773"/>
                              <wps:cNvSpPr/>
                              <wps:spPr>
                                <a:xfrm>
                                  <a:off x="85725" y="2278776"/>
                                  <a:ext cx="561600" cy="288000"/>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1" name="Conector angular 1766"/>
                              <wps:cNvCnPr>
                                <a:stCxn id="1762" idx="2"/>
                                <a:endCxn id="1769" idx="0"/>
                              </wps:cNvCnPr>
                              <wps:spPr>
                                <a:xfrm>
                                  <a:off x="366525" y="1347525"/>
                                  <a:ext cx="0" cy="22620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82" name="Decisión 1782"/>
                              <wps:cNvSpPr/>
                              <wps:spPr>
                                <a:xfrm>
                                  <a:off x="2352675" y="3819000"/>
                                  <a:ext cx="561600" cy="288000"/>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4E4498">
                                    <w:pPr>
                                      <w:jc w:val="center"/>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6" name="Proceso 1786"/>
                              <wps:cNvSpPr/>
                              <wps:spPr>
                                <a:xfrm>
                                  <a:off x="75225" y="1849953"/>
                                  <a:ext cx="295275" cy="22860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Si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789" name="Proceso 1789"/>
                              <wps:cNvSpPr/>
                              <wps:spPr>
                                <a:xfrm>
                                  <a:off x="476251" y="1421328"/>
                                  <a:ext cx="295275" cy="22860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792" name="Conector angular 1766"/>
                              <wps:cNvCnPr>
                                <a:stCxn id="1769" idx="2"/>
                                <a:endCxn id="1773" idx="0"/>
                              </wps:cNvCnPr>
                              <wps:spPr>
                                <a:xfrm>
                                  <a:off x="366525" y="1861728"/>
                                  <a:ext cx="0" cy="4170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93" name="Conector fuera de página 1793"/>
                              <wps:cNvSpPr/>
                              <wps:spPr>
                                <a:xfrm>
                                  <a:off x="1695450" y="1526103"/>
                                  <a:ext cx="360000" cy="36000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6" name="Conector angular 1766"/>
                              <wps:cNvCnPr>
                                <a:stCxn id="1769" idx="3"/>
                                <a:endCxn id="1793" idx="1"/>
                              </wps:cNvCnPr>
                              <wps:spPr>
                                <a:xfrm flipV="1">
                                  <a:off x="647325" y="1706103"/>
                                  <a:ext cx="1048125" cy="116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01" name="Proceso 1801"/>
                              <wps:cNvSpPr/>
                              <wps:spPr>
                                <a:xfrm>
                                  <a:off x="1604776" y="2680041"/>
                                  <a:ext cx="561600" cy="288000"/>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4" name="Conector angular 1804"/>
                              <wps:cNvCnPr>
                                <a:stCxn id="1801" idx="2"/>
                                <a:endCxn id="1805" idx="1"/>
                              </wps:cNvCnPr>
                              <wps:spPr>
                                <a:xfrm rot="16200000" flipH="1">
                                  <a:off x="1955321" y="2898295"/>
                                  <a:ext cx="327608" cy="467099"/>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05" name="Proceso 1805"/>
                              <wps:cNvSpPr/>
                              <wps:spPr>
                                <a:xfrm>
                                  <a:off x="2352675" y="3151649"/>
                                  <a:ext cx="561600" cy="288000"/>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8" name="Conector angular 1766"/>
                              <wps:cNvCnPr>
                                <a:stCxn id="1805" idx="2"/>
                                <a:endCxn id="1782" idx="0"/>
                              </wps:cNvCnPr>
                              <wps:spPr>
                                <a:xfrm>
                                  <a:off x="2633475" y="3439649"/>
                                  <a:ext cx="0" cy="37935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09" name="Proceso 1809"/>
                              <wps:cNvSpPr/>
                              <wps:spPr>
                                <a:xfrm>
                                  <a:off x="2229583" y="4124586"/>
                                  <a:ext cx="295275" cy="22860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Si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812" name="Proceso 1812"/>
                              <wps:cNvSpPr/>
                              <wps:spPr>
                                <a:xfrm>
                                  <a:off x="2733676" y="3664402"/>
                                  <a:ext cx="295275" cy="22860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815" name="Conector angular 1766"/>
                              <wps:cNvCnPr>
                                <a:stCxn id="1824" idx="2"/>
                                <a:endCxn id="1825" idx="0"/>
                              </wps:cNvCnPr>
                              <wps:spPr>
                                <a:xfrm flipH="1">
                                  <a:off x="1875450" y="6209523"/>
                                  <a:ext cx="2311" cy="34562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16" name="Proceso 1816"/>
                              <wps:cNvSpPr/>
                              <wps:spPr>
                                <a:xfrm>
                                  <a:off x="2352675" y="4575856"/>
                                  <a:ext cx="561600" cy="288000"/>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9" name="Proceso 1819"/>
                              <wps:cNvSpPr/>
                              <wps:spPr>
                                <a:xfrm>
                                  <a:off x="66922" y="5349142"/>
                                  <a:ext cx="561600" cy="288000"/>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4" name="Proceso 1824"/>
                              <wps:cNvSpPr/>
                              <wps:spPr>
                                <a:xfrm>
                                  <a:off x="1596961" y="5921523"/>
                                  <a:ext cx="561600" cy="288000"/>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5" name="Conector fuera de página 1825"/>
                              <wps:cNvSpPr/>
                              <wps:spPr>
                                <a:xfrm>
                                  <a:off x="1695450" y="6555150"/>
                                  <a:ext cx="360000" cy="36000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0" name="Conector angular 1766"/>
                              <wps:cNvCnPr>
                                <a:stCxn id="1782" idx="2"/>
                                <a:endCxn id="1816" idx="0"/>
                              </wps:cNvCnPr>
                              <wps:spPr>
                                <a:xfrm>
                                  <a:off x="2633475" y="4107000"/>
                                  <a:ext cx="0" cy="4688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31" name="Conector fuera de página 1831"/>
                              <wps:cNvSpPr/>
                              <wps:spPr>
                                <a:xfrm>
                                  <a:off x="3981450" y="3775125"/>
                                  <a:ext cx="360000" cy="36000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 name="Conector angular 1766"/>
                              <wps:cNvCnPr>
                                <a:stCxn id="1782" idx="3"/>
                                <a:endCxn id="1831" idx="1"/>
                              </wps:cNvCnPr>
                              <wps:spPr>
                                <a:xfrm flipV="1">
                                  <a:off x="2914275" y="3955125"/>
                                  <a:ext cx="1067175" cy="7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33" name="Conector angular 1833"/>
                              <wps:cNvCnPr>
                                <a:stCxn id="1816" idx="2"/>
                                <a:endCxn id="1819" idx="3"/>
                              </wps:cNvCnPr>
                              <wps:spPr>
                                <a:xfrm rot="5400000">
                                  <a:off x="1316356" y="4176023"/>
                                  <a:ext cx="629286" cy="2004953"/>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34" name="Conector angular 1834"/>
                              <wps:cNvCnPr>
                                <a:stCxn id="1819" idx="2"/>
                                <a:endCxn id="1824" idx="1"/>
                              </wps:cNvCnPr>
                              <wps:spPr>
                                <a:xfrm rot="16200000" flipH="1">
                                  <a:off x="758151" y="5226712"/>
                                  <a:ext cx="428381" cy="1249239"/>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99" name="Proceso 2699"/>
                              <wps:cNvSpPr/>
                              <wps:spPr>
                                <a:xfrm>
                                  <a:off x="854874" y="662109"/>
                                  <a:ext cx="561600" cy="288000"/>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3" name="Conector angular 2703"/>
                              <wps:cNvCnPr>
                                <a:stCxn id="2699" idx="2"/>
                                <a:endCxn id="1762" idx="3"/>
                              </wps:cNvCnPr>
                              <wps:spPr>
                                <a:xfrm rot="5400000">
                                  <a:off x="764792" y="832643"/>
                                  <a:ext cx="253416" cy="488349"/>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543C2FD8" id="Lienzo 1761" o:spid="_x0000_s2055" editas="canvas" style="position:absolute;left:0;text-align:left;margin-left:-64.85pt;margin-top:1.2pt;width:355.25pt;height:544.5pt;z-index:254160896;mso-position-horizontal-relative:text;mso-position-vertical-relative:text;mso-width-relative:margin;mso-height-relative:margin" coordsize="45116,6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">
                      <v:shape id="_x0000_s2056" type="#_x0000_t75" style="position:absolute;width:45116;height:69151;visibility:visible;mso-wrap-style:square" strokeweight=".5pt">
                        <v:fill o:detectmouseclick="t"/>
                        <v:path o:connecttype="none"/>
                      </v:shape>
                      <v:shape id="Proceso 1762" o:spid="_x0000_s2057" type="#_x0000_t109" style="position:absolute;left:857;top:10595;width:561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" filled="f" strokecolor="black [3213]" strokeweight=".5pt">
                        <v:textbox>
                          <w:txbxContent>
                            <w:p w:rsidR="009C6E0D" w:rsidRPr="00702ACB" w:rsidRDefault="009C6E0D" w:rsidP="004E4498">
                              <w:pPr>
                                <w:jc w:val="center"/>
                                <w:rPr>
                                  <w:rFonts w:ascii="Arial" w:hAnsi="Arial" w:cs="Arial"/>
                                  <w:color w:val="000000" w:themeColor="text1"/>
                                  <w:sz w:val="20"/>
                                </w:rPr>
                              </w:pPr>
                              <w:r w:rsidRPr="00702ACB">
                                <w:rPr>
                                  <w:rFonts w:ascii="Arial" w:hAnsi="Arial" w:cs="Arial"/>
                                  <w:color w:val="000000" w:themeColor="text1"/>
                                  <w:sz w:val="20"/>
                                </w:rPr>
                                <w:t>8</w:t>
                              </w:r>
                            </w:p>
                          </w:txbxContent>
                        </v:textbox>
                      </v:shape>
                      <v:shape id="Conector fuera de página 1764" o:spid="_x0000_s2058" type="#_x0000_t177" style="position:absolute;left:9540;top:222;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" filled="f" strokecolor="black [3213]" strokeweight=".5pt">
                        <v:textbo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A</w:t>
                              </w:r>
                            </w:p>
                          </w:txbxContent>
                        </v:textbox>
                      </v:shape>
                      <v:shape id="Conector angular 1766" o:spid="_x0000_s2059" type="#_x0000_t32" style="position:absolute;left:11340;top:3822;width:16;height:2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" strokecolor="black [3213]">
                        <v:stroke endarrow="block"/>
                      </v:shape>
                      <v:shape id="Conector angular 1767" o:spid="_x0000_s2060" type="#_x0000_t33" style="position:absolute;left:8569;top:20763;width:2573;height:1238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" strokecolor="black [3213]">
                        <v:stroke endarrow="block"/>
                      </v:shape>
                      <v:shape id="Decisión 1769" o:spid="_x0000_s2061" type="#_x0000_t110" style="position:absolute;left:857;top:15737;width:561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" filled="f" strokecolor="black [3213]" strokeweight=".5pt">
                        <v:textbox>
                          <w:txbxContent>
                            <w:p w:rsidR="009C6E0D" w:rsidRPr="00702ACB" w:rsidRDefault="009C6E0D" w:rsidP="004E4498">
                              <w:pPr>
                                <w:jc w:val="center"/>
                                <w:rPr>
                                  <w:rFonts w:ascii="Arial" w:hAnsi="Arial" w:cs="Arial"/>
                                  <w:color w:val="000000" w:themeColor="text1"/>
                                  <w:sz w:val="20"/>
                                </w:rPr>
                              </w:pPr>
                            </w:p>
                          </w:txbxContent>
                        </v:textbox>
                      </v:shape>
                      <v:shape id="Proceso 1773" o:spid="_x0000_s2062" type="#_x0000_t109" style="position:absolute;left:857;top:22787;width:561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" filled="f" strokecolor="black [3213]" strokeweight=".5pt">
                        <v:textbo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9</w:t>
                              </w:r>
                            </w:p>
                          </w:txbxContent>
                        </v:textbox>
                      </v:shape>
                      <v:shape id="Conector angular 1766" o:spid="_x0000_s2063" type="#_x0000_t32" style="position:absolute;left:3665;top:13475;width:0;height:2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" strokecolor="black [3213]">
                        <v:stroke endarrow="block"/>
                      </v:shape>
                      <v:shape id="Decisión 1782" o:spid="_x0000_s2064" type="#_x0000_t110" style="position:absolute;left:23526;top:38190;width:561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" filled="f" strokecolor="black [3213]" strokeweight=".5pt">
                        <v:textbox>
                          <w:txbxContent>
                            <w:p w:rsidR="009C6E0D" w:rsidRPr="00702ACB" w:rsidRDefault="009C6E0D" w:rsidP="004E4498">
                              <w:pPr>
                                <w:jc w:val="center"/>
                                <w:rPr>
                                  <w:rFonts w:ascii="Arial" w:hAnsi="Arial" w:cs="Arial"/>
                                  <w:color w:val="000000" w:themeColor="text1"/>
                                  <w:sz w:val="20"/>
                                </w:rPr>
                              </w:pPr>
                            </w:p>
                          </w:txbxContent>
                        </v:textbox>
                      </v:shape>
                      <v:shape id="Proceso 1786" o:spid="_x0000_s2065" type="#_x0000_t109" style="position:absolute;left:752;top:18499;width:295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" filled="f" stroked="f" strokeweight=".5pt">
                        <v:textbox inset="1mm,1mm,1mm,1mm">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Si</w:t>
                              </w:r>
                            </w:p>
                          </w:txbxContent>
                        </v:textbox>
                      </v:shape>
                      <v:shape id="Proceso 1789" o:spid="_x0000_s2066" type="#_x0000_t109" style="position:absolute;left:4762;top:14213;width:295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" filled="f" stroked="f" strokeweight=".5pt">
                        <v:textbox inset="1mm,1mm,1mm,1mm">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No</w:t>
                              </w:r>
                            </w:p>
                          </w:txbxContent>
                        </v:textbox>
                      </v:shape>
                      <v:shape id="Conector angular 1766" o:spid="_x0000_s2067" type="#_x0000_t32" style="position:absolute;left:3665;top:18617;width:0;height:4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" strokecolor="black [3213]">
                        <v:stroke endarrow="block"/>
                      </v:shape>
                      <v:shape id="Conector fuera de página 1793" o:spid="_x0000_s2068" type="#_x0000_t177" style="position:absolute;left:16954;top:15261;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" filled="f" strokecolor="black [3213]" strokeweight=".5pt">
                        <v:textbo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C</w:t>
                              </w:r>
                            </w:p>
                          </w:txbxContent>
                        </v:textbox>
                      </v:shape>
                      <v:shape id="Conector angular 1766" o:spid="_x0000_s2069" type="#_x0000_t32" style="position:absolute;left:6473;top:17061;width:10481;height:1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" strokecolor="black [3213]">
                        <v:stroke endarrow="block"/>
                      </v:shape>
                      <v:shape id="Proceso 1801" o:spid="_x0000_s2070" type="#_x0000_t109" style="position:absolute;left:16047;top:26800;width:561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" filled="f" strokecolor="black [3213]" strokeweight=".5pt">
                        <v:textbo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10</w:t>
                              </w:r>
                            </w:p>
                          </w:txbxContent>
                        </v:textbox>
                      </v:shape>
                      <v:shape id="Conector angular 1804" o:spid="_x0000_s2071" type="#_x0000_t33" style="position:absolute;left:19553;top:28982;width:3276;height:467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" strokecolor="black [3213]">
                        <v:stroke endarrow="block"/>
                      </v:shape>
                      <v:shape id="Proceso 1805" o:spid="_x0000_s2072" type="#_x0000_t109" style="position:absolute;left:23526;top:31516;width:561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" filled="f" strokecolor="black [3213]" strokeweight=".5pt">
                        <v:textbo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11</w:t>
                              </w:r>
                            </w:p>
                          </w:txbxContent>
                        </v:textbox>
                      </v:shape>
                      <v:shape id="Conector angular 1766" o:spid="_x0000_s2073" type="#_x0000_t32" style="position:absolute;left:26334;top:34396;width:0;height:37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" strokecolor="black [3213]">
                        <v:stroke endarrow="block"/>
                      </v:shape>
                      <v:shape id="Proceso 1809" o:spid="_x0000_s2074" type="#_x0000_t109" style="position:absolute;left:22295;top:41245;width:295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" filled="f" stroked="f" strokeweight=".5pt">
                        <v:textbox inset="1mm,1mm,1mm,1mm">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Si</w:t>
                              </w:r>
                            </w:p>
                          </w:txbxContent>
                        </v:textbox>
                      </v:shape>
                      <v:shape id="Proceso 1812" o:spid="_x0000_s2075" type="#_x0000_t109" style="position:absolute;left:27336;top:36644;width:295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" filled="f" stroked="f" strokeweight=".5pt">
                        <v:textbox inset="1mm,1mm,1mm,1mm">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No</w:t>
                              </w:r>
                            </w:p>
                          </w:txbxContent>
                        </v:textbox>
                      </v:shape>
                      <v:shape id="Conector angular 1766" o:spid="_x0000_s2076" type="#_x0000_t32" style="position:absolute;left:18754;top:62095;width:23;height:34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" strokecolor="black [3213]">
                        <v:stroke endarrow="block"/>
                      </v:shape>
                      <v:shape id="Proceso 1816" o:spid="_x0000_s2077" type="#_x0000_t109" style="position:absolute;left:23526;top:45758;width:561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" filled="f" strokecolor="black [3213]" strokeweight=".5pt">
                        <v:textbo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12</w:t>
                              </w:r>
                            </w:p>
                          </w:txbxContent>
                        </v:textbox>
                      </v:shape>
                      <v:shape id="Proceso 1819" o:spid="_x0000_s2078" type="#_x0000_t109" style="position:absolute;left:669;top:53491;width:561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" filled="f" strokecolor="black [3213]" strokeweight=".5pt">
                        <v:textbo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13</w:t>
                              </w:r>
                            </w:p>
                          </w:txbxContent>
                        </v:textbox>
                      </v:shape>
                      <v:shape id="Proceso 1824" o:spid="_x0000_s2079" type="#_x0000_t109" style="position:absolute;left:15969;top:59215;width:561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" filled="f" strokecolor="black [3213]" strokeweight=".5pt">
                        <v:textbo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14</w:t>
                              </w:r>
                            </w:p>
                          </w:txbxContent>
                        </v:textbox>
                      </v:shape>
                      <v:shape id="Conector fuera de página 1825" o:spid="_x0000_s2080" type="#_x0000_t177" style="position:absolute;left:16954;top:65551;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" filled="f" strokecolor="black [3213]" strokeweight=".5pt">
                        <v:textbo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D</w:t>
                              </w:r>
                            </w:p>
                          </w:txbxContent>
                        </v:textbox>
                      </v:shape>
                      <v:shape id="Conector angular 1766" o:spid="_x0000_s2081" type="#_x0000_t32" style="position:absolute;left:26334;top:41070;width:0;height:46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" strokecolor="black [3213]">
                        <v:stroke endarrow="block"/>
                      </v:shape>
                      <v:shape id="Conector fuera de página 1831" o:spid="_x0000_s2082" type="#_x0000_t177" style="position:absolute;left:39814;top:37751;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" filled="f" strokecolor="black [3213]" strokeweight=".5pt">
                        <v:textbo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C</w:t>
                              </w:r>
                            </w:p>
                          </w:txbxContent>
                        </v:textbox>
                      </v:shape>
                      <v:shape id="Conector angular 1766" o:spid="_x0000_s2083" type="#_x0000_t32" style="position:absolute;left:29142;top:39551;width:10672;height: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" strokecolor="black [3213]">
                        <v:stroke endarrow="block"/>
                      </v:shape>
                      <v:shape id="Conector angular 1833" o:spid="_x0000_s2084" type="#_x0000_t33" style="position:absolute;left:13163;top:41760;width:6293;height:2004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" strokecolor="black [3213]">
                        <v:stroke endarrow="block"/>
                      </v:shape>
                      <v:shape id="Conector angular 1834" o:spid="_x0000_s2085" type="#_x0000_t33" style="position:absolute;left:7581;top:52267;width:4284;height:124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" strokecolor="black [3213]">
                        <v:stroke endarrow="block"/>
                      </v:shape>
                      <v:shape id="Proceso 2699" o:spid="_x0000_s2086" type="#_x0000_t109" style="position:absolute;left:8548;top:6621;width:561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" filled="f" strokecolor="black [3213]" strokeweight=".5pt">
                        <v:textbo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7</w:t>
                              </w:r>
                            </w:p>
                          </w:txbxContent>
                        </v:textbox>
                      </v:shape>
                      <v:shape id="Conector angular 2703" o:spid="_x0000_s2087" type="#_x0000_t33" style="position:absolute;left:7648;top:8326;width:2534;height:488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" strokecolor="black [3213]">
                        <v:stroke endarrow="block"/>
                      </v:shape>
                    </v:group>
                  </w:pict>
                </mc:Fallback>
              </mc:AlternateContent>
            </w: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1417" w:type="pct"/>
            <w:shd w:val="clear" w:color="auto" w:fill="auto"/>
          </w:tcPr>
          <w:p w:rsidR="00210B19" w:rsidRDefault="00210B19" w:rsidP="00210B19">
            <w:pPr>
              <w:pStyle w:val="Textoindependiente"/>
              <w:ind w:left="264"/>
              <w:jc w:val="both"/>
              <w:rPr>
                <w:rFonts w:cs="Arial"/>
                <w:bCs/>
                <w:snapToGrid w:val="0"/>
                <w:szCs w:val="18"/>
                <w:lang w:val="es-MX"/>
              </w:rPr>
            </w:pPr>
          </w:p>
          <w:p w:rsidR="00210B19" w:rsidRDefault="00210B19" w:rsidP="00210B19">
            <w:pPr>
              <w:pStyle w:val="Textoindependiente"/>
              <w:ind w:left="264"/>
              <w:jc w:val="both"/>
              <w:rPr>
                <w:rFonts w:cs="Arial"/>
                <w:bCs/>
                <w:snapToGrid w:val="0"/>
                <w:szCs w:val="18"/>
                <w:lang w:val="es-MX"/>
              </w:rPr>
            </w:pPr>
          </w:p>
          <w:p w:rsidR="00210B19" w:rsidRDefault="00210B19" w:rsidP="00210B19">
            <w:pPr>
              <w:pStyle w:val="Textoindependiente"/>
              <w:ind w:left="264"/>
              <w:jc w:val="both"/>
              <w:rPr>
                <w:rFonts w:cs="Arial"/>
                <w:bCs/>
                <w:snapToGrid w:val="0"/>
                <w:szCs w:val="18"/>
                <w:lang w:val="es-MX"/>
              </w:rPr>
            </w:pPr>
          </w:p>
          <w:p w:rsidR="00DF6CBF" w:rsidRDefault="00DF6CBF"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Remite el proyecto de acta a la Dirección del Centro.</w:t>
            </w:r>
          </w:p>
          <w:p w:rsidR="00DF6CBF" w:rsidRDefault="00DF6CBF" w:rsidP="00DF6CBF">
            <w:pPr>
              <w:pStyle w:val="Textoindependiente"/>
              <w:ind w:left="264"/>
              <w:jc w:val="both"/>
              <w:rPr>
                <w:rFonts w:cs="Arial"/>
                <w:bCs/>
                <w:snapToGrid w:val="0"/>
                <w:szCs w:val="18"/>
                <w:lang w:val="es-MX"/>
              </w:rPr>
            </w:pPr>
          </w:p>
          <w:p w:rsidR="004E4498" w:rsidRPr="00437A93"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Revisa proyecto de acta donde se somete a consideración del Comité de Carrera la solicitud de equiparación.</w:t>
            </w:r>
          </w:p>
          <w:p w:rsidR="004E4498" w:rsidRPr="00437A93" w:rsidRDefault="004E4498" w:rsidP="00F60D45">
            <w:pPr>
              <w:pStyle w:val="Textoindependiente"/>
              <w:ind w:left="264" w:hanging="264"/>
              <w:jc w:val="both"/>
              <w:rPr>
                <w:rFonts w:cs="Arial"/>
                <w:bCs/>
                <w:snapToGrid w:val="0"/>
                <w:szCs w:val="18"/>
                <w:lang w:val="es-MX"/>
              </w:rPr>
            </w:pPr>
            <w:r w:rsidRPr="00437A93">
              <w:rPr>
                <w:rFonts w:cs="Arial"/>
                <w:bCs/>
                <w:snapToGrid w:val="0"/>
                <w:szCs w:val="18"/>
                <w:lang w:val="es-MX"/>
              </w:rPr>
              <w:t>¿Aprueba el proyecto de acta?</w:t>
            </w:r>
          </w:p>
          <w:p w:rsidR="004E4498" w:rsidRPr="00437A93" w:rsidRDefault="004E4498" w:rsidP="00F60D45">
            <w:pPr>
              <w:pStyle w:val="Textoindependiente"/>
              <w:ind w:left="264" w:hanging="264"/>
              <w:jc w:val="both"/>
              <w:rPr>
                <w:rFonts w:cs="Arial"/>
                <w:bCs/>
                <w:snapToGrid w:val="0"/>
                <w:szCs w:val="18"/>
                <w:lang w:val="es-MX"/>
              </w:rPr>
            </w:pPr>
            <w:r w:rsidRPr="00437A93">
              <w:rPr>
                <w:rFonts w:cs="Arial"/>
                <w:b/>
                <w:bCs/>
                <w:snapToGrid w:val="0"/>
                <w:szCs w:val="18"/>
                <w:lang w:val="es-MX"/>
              </w:rPr>
              <w:t>Sí.</w:t>
            </w:r>
            <w:r w:rsidRPr="00437A93">
              <w:rPr>
                <w:rFonts w:cs="Arial"/>
                <w:bCs/>
                <w:snapToGrid w:val="0"/>
                <w:szCs w:val="18"/>
                <w:lang w:val="es-MX"/>
              </w:rPr>
              <w:t xml:space="preserve"> Continúa en la actividad 9.</w:t>
            </w:r>
          </w:p>
          <w:p w:rsidR="004E4498" w:rsidRDefault="004E4498" w:rsidP="00F60D45">
            <w:pPr>
              <w:pStyle w:val="Textoindependiente"/>
              <w:ind w:left="264" w:hanging="264"/>
              <w:jc w:val="both"/>
              <w:rPr>
                <w:rFonts w:cs="Arial"/>
                <w:bCs/>
                <w:snapToGrid w:val="0"/>
                <w:szCs w:val="18"/>
                <w:lang w:val="es-MX"/>
              </w:rPr>
            </w:pPr>
            <w:r w:rsidRPr="00437A93">
              <w:rPr>
                <w:rFonts w:cs="Arial"/>
                <w:b/>
                <w:bCs/>
                <w:snapToGrid w:val="0"/>
                <w:szCs w:val="18"/>
                <w:lang w:val="es-MX"/>
              </w:rPr>
              <w:t>No.</w:t>
            </w:r>
            <w:r w:rsidRPr="00437A93">
              <w:rPr>
                <w:rFonts w:cs="Arial"/>
                <w:bCs/>
                <w:snapToGrid w:val="0"/>
                <w:szCs w:val="18"/>
                <w:lang w:val="es-MX"/>
              </w:rPr>
              <w:t xml:space="preserve"> Continúa en la actividad 5.</w:t>
            </w:r>
          </w:p>
          <w:p w:rsidR="00F60D45" w:rsidRPr="00437A93" w:rsidRDefault="00F60D45" w:rsidP="00F60D45">
            <w:pPr>
              <w:pStyle w:val="Textoindependiente"/>
              <w:ind w:left="264" w:hanging="264"/>
              <w:jc w:val="both"/>
              <w:rPr>
                <w:rFonts w:cs="Arial"/>
                <w:bCs/>
                <w:snapToGrid w:val="0"/>
                <w:szCs w:val="18"/>
                <w:lang w:val="es-MX"/>
              </w:rPr>
            </w:pPr>
          </w:p>
          <w:p w:rsidR="004E4498"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 xml:space="preserve">Solicita a la Dirección de Capacitación Interna, remitir proyecto de acta y documentos anexos a la Presidencia del Comité de Carrera, vía electrónica. </w:t>
            </w:r>
          </w:p>
          <w:p w:rsidR="00F60D45" w:rsidRPr="00437A93" w:rsidRDefault="00F60D45" w:rsidP="00F60D45">
            <w:pPr>
              <w:pStyle w:val="Textoindependiente"/>
              <w:ind w:left="264"/>
              <w:jc w:val="both"/>
              <w:rPr>
                <w:rFonts w:cs="Arial"/>
                <w:bCs/>
                <w:snapToGrid w:val="0"/>
                <w:szCs w:val="18"/>
                <w:lang w:val="es-MX"/>
              </w:rPr>
            </w:pPr>
          </w:p>
        </w:tc>
      </w:tr>
      <w:tr w:rsidR="004E4498" w:rsidRPr="00437A93" w:rsidTr="00F50629">
        <w:trPr>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p>
        </w:tc>
        <w:tc>
          <w:tcPr>
            <w:tcW w:w="597" w:type="pct"/>
          </w:tcPr>
          <w:p w:rsidR="004E4498" w:rsidRPr="00437A93" w:rsidRDefault="004E4498" w:rsidP="00F50629">
            <w:pPr>
              <w:ind w:left="30" w:right="148"/>
              <w:jc w:val="both"/>
              <w:rPr>
                <w:rFonts w:ascii="Arial" w:hAnsi="Arial" w:cs="Arial"/>
                <w:noProof/>
                <w:color w:val="000000"/>
                <w:sz w:val="20"/>
                <w:szCs w:val="20"/>
                <w:lang w:eastAsia="es-MX"/>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1417" w:type="pct"/>
            <w:shd w:val="clear" w:color="auto" w:fill="auto"/>
          </w:tcPr>
          <w:p w:rsidR="004E4498"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Remite a la Presidencia del Comité de Carrera.</w:t>
            </w:r>
          </w:p>
          <w:p w:rsidR="00F60D45" w:rsidRPr="00437A93" w:rsidRDefault="00F60D45" w:rsidP="00F60D45">
            <w:pPr>
              <w:pStyle w:val="Textoindependiente"/>
              <w:ind w:left="264"/>
              <w:jc w:val="both"/>
              <w:rPr>
                <w:rFonts w:cs="Arial"/>
                <w:bCs/>
                <w:snapToGrid w:val="0"/>
                <w:szCs w:val="18"/>
                <w:lang w:val="es-MX"/>
              </w:rPr>
            </w:pPr>
          </w:p>
        </w:tc>
      </w:tr>
      <w:tr w:rsidR="004E4498" w:rsidRPr="00437A93" w:rsidTr="00F50629">
        <w:trPr>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p>
        </w:tc>
        <w:tc>
          <w:tcPr>
            <w:tcW w:w="597" w:type="pct"/>
          </w:tcPr>
          <w:p w:rsidR="004E4498" w:rsidRPr="00437A93" w:rsidRDefault="004E4498" w:rsidP="00F50629">
            <w:pPr>
              <w:ind w:left="30" w:right="148"/>
              <w:jc w:val="both"/>
              <w:rPr>
                <w:rFonts w:ascii="Arial" w:hAnsi="Arial" w:cs="Arial"/>
                <w:noProof/>
                <w:color w:val="000000"/>
                <w:sz w:val="20"/>
                <w:szCs w:val="20"/>
                <w:lang w:eastAsia="es-MX"/>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1417" w:type="pct"/>
            <w:shd w:val="clear" w:color="auto" w:fill="auto"/>
          </w:tcPr>
          <w:p w:rsidR="004E4498"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Revisa proyecto de acta y documentos anexos para Visto Bueno.</w:t>
            </w:r>
          </w:p>
          <w:p w:rsidR="00F60D45" w:rsidRPr="00437A93" w:rsidRDefault="00F60D45" w:rsidP="00F60D45">
            <w:pPr>
              <w:pStyle w:val="Textoindependiente"/>
              <w:ind w:left="264"/>
              <w:jc w:val="both"/>
              <w:rPr>
                <w:rFonts w:cs="Arial"/>
                <w:bCs/>
                <w:snapToGrid w:val="0"/>
                <w:szCs w:val="18"/>
                <w:lang w:val="es-MX"/>
              </w:rPr>
            </w:pPr>
          </w:p>
          <w:p w:rsidR="004E4498" w:rsidRPr="00437A93" w:rsidRDefault="004E4498" w:rsidP="00F60D45">
            <w:pPr>
              <w:pStyle w:val="Textoindependiente"/>
              <w:ind w:left="264" w:hanging="264"/>
              <w:jc w:val="both"/>
              <w:rPr>
                <w:rFonts w:cs="Arial"/>
                <w:bCs/>
                <w:snapToGrid w:val="0"/>
                <w:szCs w:val="18"/>
                <w:lang w:val="es-MX"/>
              </w:rPr>
            </w:pPr>
            <w:r w:rsidRPr="00437A93">
              <w:rPr>
                <w:rFonts w:cs="Arial"/>
                <w:bCs/>
                <w:snapToGrid w:val="0"/>
                <w:szCs w:val="18"/>
                <w:lang w:val="es-MX"/>
              </w:rPr>
              <w:t>¿Da visto bueno del proyecto de acta?</w:t>
            </w:r>
          </w:p>
          <w:p w:rsidR="004E4498" w:rsidRPr="00437A93" w:rsidRDefault="004E4498" w:rsidP="00F60D45">
            <w:pPr>
              <w:pStyle w:val="Textoindependiente"/>
              <w:ind w:left="264" w:hanging="264"/>
              <w:jc w:val="both"/>
              <w:rPr>
                <w:rFonts w:cs="Arial"/>
                <w:bCs/>
                <w:snapToGrid w:val="0"/>
                <w:szCs w:val="18"/>
                <w:lang w:val="es-MX"/>
              </w:rPr>
            </w:pPr>
            <w:r w:rsidRPr="00437A93">
              <w:rPr>
                <w:rFonts w:cs="Arial"/>
                <w:b/>
                <w:bCs/>
                <w:snapToGrid w:val="0"/>
                <w:szCs w:val="18"/>
                <w:lang w:val="es-MX"/>
              </w:rPr>
              <w:t>Sí.</w:t>
            </w:r>
            <w:r w:rsidRPr="00437A93">
              <w:rPr>
                <w:rFonts w:cs="Arial"/>
                <w:bCs/>
                <w:snapToGrid w:val="0"/>
                <w:szCs w:val="18"/>
                <w:lang w:val="es-MX"/>
              </w:rPr>
              <w:t xml:space="preserve"> Continúa en la actividad 12.</w:t>
            </w:r>
          </w:p>
          <w:p w:rsidR="004E4498" w:rsidRDefault="004E4498" w:rsidP="00F60D45">
            <w:pPr>
              <w:pStyle w:val="Textoindependiente"/>
              <w:ind w:left="264" w:hanging="264"/>
              <w:jc w:val="both"/>
              <w:rPr>
                <w:rFonts w:cs="Arial"/>
                <w:bCs/>
                <w:snapToGrid w:val="0"/>
                <w:szCs w:val="18"/>
                <w:lang w:val="es-MX"/>
              </w:rPr>
            </w:pPr>
            <w:r w:rsidRPr="00437A93">
              <w:rPr>
                <w:rFonts w:cs="Arial"/>
                <w:b/>
                <w:bCs/>
                <w:snapToGrid w:val="0"/>
                <w:szCs w:val="18"/>
                <w:lang w:val="es-MX"/>
              </w:rPr>
              <w:t>No.</w:t>
            </w:r>
            <w:r w:rsidRPr="00437A93">
              <w:rPr>
                <w:rFonts w:cs="Arial"/>
                <w:bCs/>
                <w:snapToGrid w:val="0"/>
                <w:szCs w:val="18"/>
                <w:lang w:val="es-MX"/>
              </w:rPr>
              <w:t xml:space="preserve"> Continúa en la actividad 5.</w:t>
            </w:r>
          </w:p>
          <w:p w:rsidR="00F60D45" w:rsidRPr="00437A93" w:rsidRDefault="00F60D45" w:rsidP="00F60D45">
            <w:pPr>
              <w:pStyle w:val="Textoindependiente"/>
              <w:ind w:left="264" w:hanging="264"/>
              <w:jc w:val="both"/>
              <w:rPr>
                <w:rFonts w:cs="Arial"/>
                <w:bCs/>
                <w:snapToGrid w:val="0"/>
                <w:szCs w:val="18"/>
                <w:lang w:val="es-MX"/>
              </w:rPr>
            </w:pPr>
          </w:p>
          <w:p w:rsidR="004E4498"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Solicita a la Dirección del Centro, convocar a sesión y remitir proyecto de acta y documentos anexos a los integrantes del Comité de Carrera, vía electrónica.</w:t>
            </w:r>
          </w:p>
          <w:p w:rsidR="00F60D45" w:rsidRPr="00437A93" w:rsidRDefault="00F60D45" w:rsidP="00F60D45">
            <w:pPr>
              <w:pStyle w:val="Textoindependiente"/>
              <w:ind w:left="264"/>
              <w:jc w:val="both"/>
              <w:rPr>
                <w:rFonts w:cs="Arial"/>
                <w:bCs/>
                <w:snapToGrid w:val="0"/>
                <w:szCs w:val="18"/>
                <w:lang w:val="es-MX"/>
              </w:rPr>
            </w:pPr>
          </w:p>
        </w:tc>
      </w:tr>
      <w:tr w:rsidR="004E4498" w:rsidRPr="00437A93" w:rsidTr="00F50629">
        <w:trPr>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p>
        </w:tc>
        <w:tc>
          <w:tcPr>
            <w:tcW w:w="597" w:type="pct"/>
          </w:tcPr>
          <w:p w:rsidR="004E4498" w:rsidRPr="00437A93" w:rsidRDefault="004E4498" w:rsidP="00F50629">
            <w:pPr>
              <w:ind w:left="30" w:right="148"/>
              <w:jc w:val="both"/>
              <w:rPr>
                <w:rFonts w:ascii="Arial" w:hAnsi="Arial" w:cs="Arial"/>
                <w:noProof/>
                <w:color w:val="000000"/>
                <w:sz w:val="20"/>
                <w:szCs w:val="20"/>
                <w:lang w:eastAsia="es-MX"/>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1417" w:type="pct"/>
            <w:shd w:val="clear" w:color="auto" w:fill="auto"/>
          </w:tcPr>
          <w:p w:rsidR="004E4498"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Solicita a la Unidad de Capacitación y a la Dirección de Capacitación Interna, elaborar oficios para convocar al Comité de Carrera.</w:t>
            </w:r>
          </w:p>
          <w:p w:rsidR="00F60D45" w:rsidRPr="00437A93" w:rsidRDefault="00F60D45" w:rsidP="00F60D45">
            <w:pPr>
              <w:pStyle w:val="Textoindependiente"/>
              <w:ind w:left="264"/>
              <w:jc w:val="both"/>
              <w:rPr>
                <w:rFonts w:cs="Arial"/>
                <w:bCs/>
                <w:snapToGrid w:val="0"/>
                <w:szCs w:val="18"/>
                <w:lang w:val="es-MX"/>
              </w:rPr>
            </w:pPr>
          </w:p>
        </w:tc>
      </w:tr>
      <w:tr w:rsidR="004E4498" w:rsidRPr="00437A93" w:rsidTr="00F50629">
        <w:trPr>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p>
        </w:tc>
        <w:tc>
          <w:tcPr>
            <w:tcW w:w="597" w:type="pct"/>
          </w:tcPr>
          <w:p w:rsidR="004E4498" w:rsidRPr="00437A93" w:rsidRDefault="004E4498" w:rsidP="00F50629">
            <w:pPr>
              <w:ind w:left="30" w:right="148"/>
              <w:jc w:val="both"/>
              <w:rPr>
                <w:rFonts w:ascii="Arial" w:hAnsi="Arial" w:cs="Arial"/>
                <w:noProof/>
                <w:color w:val="000000"/>
                <w:sz w:val="20"/>
                <w:szCs w:val="20"/>
                <w:lang w:eastAsia="es-MX"/>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1417" w:type="pct"/>
            <w:shd w:val="clear" w:color="auto" w:fill="auto"/>
          </w:tcPr>
          <w:p w:rsidR="004E4498"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Elabora oficios para convocar a los integrantes del Comité de Carrera, y los remite para su revisión a la Unidad de Capacitación.</w:t>
            </w:r>
          </w:p>
          <w:p w:rsidR="00F60D45" w:rsidRPr="00437A93" w:rsidRDefault="00F60D45" w:rsidP="00F60D45">
            <w:pPr>
              <w:pStyle w:val="Textoindependiente"/>
              <w:ind w:left="264"/>
              <w:jc w:val="both"/>
              <w:rPr>
                <w:rFonts w:cs="Arial"/>
                <w:bCs/>
                <w:snapToGrid w:val="0"/>
                <w:szCs w:val="18"/>
                <w:lang w:val="es-MX"/>
              </w:rPr>
            </w:pPr>
          </w:p>
        </w:tc>
      </w:tr>
      <w:tr w:rsidR="00210B19" w:rsidRPr="00437A93" w:rsidTr="007A5CFA">
        <w:trPr>
          <w:trHeight w:val="583"/>
          <w:jc w:val="center"/>
        </w:trPr>
        <w:tc>
          <w:tcPr>
            <w:tcW w:w="597" w:type="pct"/>
            <w:tcBorders>
              <w:top w:val="single" w:sz="4" w:space="0" w:color="auto"/>
              <w:bottom w:val="single" w:sz="4" w:space="0" w:color="auto"/>
            </w:tcBorders>
            <w:vAlign w:val="center"/>
          </w:tcPr>
          <w:p w:rsidR="00210B19" w:rsidRPr="00437A93" w:rsidRDefault="00210B19" w:rsidP="007A5CFA">
            <w:pPr>
              <w:pStyle w:val="Prrafodelista"/>
              <w:ind w:left="0"/>
              <w:jc w:val="center"/>
              <w:rPr>
                <w:rFonts w:ascii="Arial Narrow" w:hAnsi="Arial Narrow" w:cs="Arial"/>
                <w:b/>
                <w:noProof/>
                <w:color w:val="000000"/>
                <w:sz w:val="16"/>
                <w:szCs w:val="16"/>
                <w:lang w:eastAsia="es-MX"/>
              </w:rPr>
            </w:pPr>
            <w:r w:rsidRPr="00437A93">
              <w:rPr>
                <w:rFonts w:ascii="Arial Narrow" w:hAnsi="Arial Narrow" w:cs="Arial"/>
                <w:b/>
                <w:noProof/>
                <w:color w:val="000000"/>
                <w:sz w:val="16"/>
                <w:szCs w:val="16"/>
                <w:lang w:eastAsia="es-MX"/>
              </w:rPr>
              <w:lastRenderedPageBreak/>
              <w:t>Dirección del Centro</w:t>
            </w:r>
          </w:p>
        </w:tc>
        <w:tc>
          <w:tcPr>
            <w:tcW w:w="597" w:type="pct"/>
            <w:tcBorders>
              <w:top w:val="single" w:sz="4" w:space="0" w:color="auto"/>
              <w:bottom w:val="single" w:sz="4" w:space="0" w:color="auto"/>
            </w:tcBorders>
            <w:vAlign w:val="center"/>
          </w:tcPr>
          <w:p w:rsidR="00210B19" w:rsidRPr="00437A93" w:rsidRDefault="00210B19" w:rsidP="007A5CFA">
            <w:pPr>
              <w:pStyle w:val="Prrafodelista"/>
              <w:ind w:left="0"/>
              <w:jc w:val="center"/>
              <w:rPr>
                <w:rFonts w:ascii="Arial Narrow" w:hAnsi="Arial Narrow" w:cs="Arial"/>
                <w:b/>
                <w:color w:val="000000"/>
                <w:sz w:val="16"/>
                <w:szCs w:val="16"/>
              </w:rPr>
            </w:pPr>
            <w:r w:rsidRPr="00437A93">
              <w:rPr>
                <w:rFonts w:ascii="Arial Narrow" w:hAnsi="Arial Narrow" w:cs="Arial"/>
                <w:b/>
                <w:color w:val="000000"/>
                <w:sz w:val="16"/>
                <w:szCs w:val="16"/>
              </w:rPr>
              <w:t>Unidad de Capacitación</w:t>
            </w:r>
          </w:p>
        </w:tc>
        <w:tc>
          <w:tcPr>
            <w:tcW w:w="597" w:type="pct"/>
            <w:tcBorders>
              <w:top w:val="single" w:sz="4" w:space="0" w:color="auto"/>
              <w:bottom w:val="single" w:sz="4" w:space="0" w:color="auto"/>
            </w:tcBorders>
            <w:vAlign w:val="center"/>
          </w:tcPr>
          <w:p w:rsidR="00210B19" w:rsidRPr="00437A93" w:rsidRDefault="00210B19" w:rsidP="007A5CFA">
            <w:pPr>
              <w:pStyle w:val="Prrafodelista"/>
              <w:ind w:left="0"/>
              <w:jc w:val="center"/>
              <w:rPr>
                <w:rFonts w:ascii="Arial Narrow" w:hAnsi="Arial Narrow" w:cs="Arial"/>
                <w:b/>
                <w:color w:val="000000"/>
                <w:sz w:val="16"/>
                <w:szCs w:val="16"/>
              </w:rPr>
            </w:pPr>
            <w:r w:rsidRPr="00437A93">
              <w:rPr>
                <w:rFonts w:ascii="Arial Narrow" w:hAnsi="Arial Narrow" w:cs="Arial"/>
                <w:b/>
                <w:color w:val="000000"/>
                <w:sz w:val="16"/>
                <w:szCs w:val="16"/>
              </w:rPr>
              <w:t>Dirección de Capacitación Interna</w:t>
            </w:r>
          </w:p>
        </w:tc>
        <w:tc>
          <w:tcPr>
            <w:tcW w:w="597" w:type="pct"/>
            <w:tcBorders>
              <w:top w:val="single" w:sz="4" w:space="0" w:color="auto"/>
              <w:bottom w:val="single" w:sz="4" w:space="0" w:color="auto"/>
            </w:tcBorders>
            <w:vAlign w:val="center"/>
          </w:tcPr>
          <w:p w:rsidR="00210B19" w:rsidRPr="00437A93" w:rsidRDefault="00210B19" w:rsidP="007A5CFA">
            <w:pPr>
              <w:pStyle w:val="Prrafodelista"/>
              <w:ind w:left="0"/>
              <w:jc w:val="center"/>
              <w:rPr>
                <w:rFonts w:ascii="Arial Narrow" w:hAnsi="Arial Narrow" w:cs="Arial"/>
                <w:b/>
                <w:color w:val="000000"/>
                <w:sz w:val="16"/>
                <w:szCs w:val="16"/>
              </w:rPr>
            </w:pPr>
            <w:r w:rsidRPr="00437A93">
              <w:rPr>
                <w:rFonts w:ascii="Arial Narrow" w:hAnsi="Arial Narrow" w:cs="Arial"/>
                <w:b/>
                <w:color w:val="000000"/>
                <w:sz w:val="16"/>
                <w:szCs w:val="16"/>
              </w:rPr>
              <w:t>Comité de Carrera</w:t>
            </w:r>
          </w:p>
        </w:tc>
        <w:tc>
          <w:tcPr>
            <w:tcW w:w="597" w:type="pct"/>
            <w:tcBorders>
              <w:top w:val="single" w:sz="4" w:space="0" w:color="auto"/>
              <w:bottom w:val="single" w:sz="4" w:space="0" w:color="auto"/>
            </w:tcBorders>
            <w:vAlign w:val="center"/>
          </w:tcPr>
          <w:p w:rsidR="00210B19" w:rsidRPr="00437A93" w:rsidRDefault="00210B19" w:rsidP="007A5CFA">
            <w:pPr>
              <w:pStyle w:val="Prrafodelista"/>
              <w:ind w:left="0"/>
              <w:jc w:val="center"/>
              <w:rPr>
                <w:rFonts w:ascii="Arial Narrow" w:hAnsi="Arial Narrow" w:cs="Arial"/>
                <w:b/>
                <w:color w:val="000000"/>
                <w:sz w:val="16"/>
                <w:szCs w:val="16"/>
              </w:rPr>
            </w:pPr>
            <w:r w:rsidRPr="00437A93">
              <w:rPr>
                <w:rFonts w:ascii="Arial Narrow" w:hAnsi="Arial Narrow" w:cs="Arial"/>
                <w:b/>
                <w:color w:val="000000"/>
                <w:sz w:val="16"/>
                <w:szCs w:val="16"/>
              </w:rPr>
              <w:t>Secretaría Académica</w:t>
            </w:r>
          </w:p>
        </w:tc>
        <w:tc>
          <w:tcPr>
            <w:tcW w:w="597" w:type="pct"/>
            <w:tcBorders>
              <w:top w:val="single" w:sz="4" w:space="0" w:color="auto"/>
              <w:bottom w:val="single" w:sz="4" w:space="0" w:color="auto"/>
            </w:tcBorders>
            <w:vAlign w:val="center"/>
          </w:tcPr>
          <w:p w:rsidR="00210B19" w:rsidRPr="00437A93" w:rsidRDefault="00210B19" w:rsidP="007A5CFA">
            <w:pPr>
              <w:pStyle w:val="Prrafodelista"/>
              <w:ind w:left="0"/>
              <w:jc w:val="center"/>
              <w:rPr>
                <w:rFonts w:ascii="Arial Narrow" w:hAnsi="Arial Narrow" w:cs="Arial"/>
                <w:b/>
                <w:color w:val="000000"/>
                <w:sz w:val="16"/>
                <w:szCs w:val="16"/>
              </w:rPr>
            </w:pPr>
            <w:r w:rsidRPr="00437A93">
              <w:rPr>
                <w:rFonts w:ascii="Arial Narrow" w:hAnsi="Arial Narrow" w:cs="Arial"/>
                <w:b/>
                <w:color w:val="000000"/>
                <w:sz w:val="16"/>
                <w:szCs w:val="16"/>
              </w:rPr>
              <w:t>Comisión de Administración</w:t>
            </w:r>
          </w:p>
        </w:tc>
        <w:tc>
          <w:tcPr>
            <w:tcW w:w="1417" w:type="pct"/>
            <w:tcBorders>
              <w:top w:val="single" w:sz="4" w:space="0" w:color="auto"/>
              <w:bottom w:val="single" w:sz="4" w:space="0" w:color="auto"/>
            </w:tcBorders>
            <w:shd w:val="clear" w:color="auto" w:fill="auto"/>
            <w:vAlign w:val="center"/>
          </w:tcPr>
          <w:p w:rsidR="00210B19" w:rsidRPr="00437A93" w:rsidRDefault="00210B19" w:rsidP="007A5CFA">
            <w:pPr>
              <w:pStyle w:val="Prrafodelista"/>
              <w:ind w:left="0"/>
              <w:jc w:val="center"/>
              <w:rPr>
                <w:rFonts w:ascii="Arial Narrow" w:hAnsi="Arial Narrow" w:cs="Arial"/>
                <w:b/>
                <w:color w:val="000000"/>
                <w:sz w:val="16"/>
                <w:szCs w:val="16"/>
              </w:rPr>
            </w:pPr>
            <w:r w:rsidRPr="00437A93">
              <w:rPr>
                <w:rFonts w:ascii="Arial Narrow" w:hAnsi="Arial Narrow" w:cs="Arial"/>
                <w:b/>
                <w:color w:val="000000"/>
                <w:sz w:val="16"/>
                <w:szCs w:val="16"/>
              </w:rPr>
              <w:t>ACTIVIDADES</w:t>
            </w:r>
          </w:p>
        </w:tc>
      </w:tr>
      <w:tr w:rsidR="004E4498" w:rsidRPr="00437A93" w:rsidTr="00F50629">
        <w:trPr>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p>
        </w:tc>
        <w:tc>
          <w:tcPr>
            <w:tcW w:w="597" w:type="pct"/>
          </w:tcPr>
          <w:p w:rsidR="004E4498" w:rsidRPr="00437A93" w:rsidRDefault="004E4498" w:rsidP="00F50629">
            <w:pPr>
              <w:ind w:left="30" w:right="148"/>
              <w:jc w:val="both"/>
              <w:rPr>
                <w:rFonts w:ascii="Arial" w:hAnsi="Arial" w:cs="Arial"/>
                <w:noProof/>
                <w:color w:val="000000"/>
                <w:sz w:val="20"/>
                <w:szCs w:val="20"/>
                <w:lang w:eastAsia="es-MX"/>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210B19" w:rsidP="00F50629">
            <w:pPr>
              <w:ind w:left="30" w:right="148"/>
              <w:jc w:val="both"/>
              <w:rPr>
                <w:rFonts w:ascii="Arial" w:hAnsi="Arial" w:cs="Arial"/>
                <w:color w:val="000000"/>
                <w:sz w:val="20"/>
                <w:szCs w:val="20"/>
              </w:rPr>
            </w:pPr>
            <w:r w:rsidRPr="00437A93">
              <w:rPr>
                <w:rFonts w:ascii="Arial" w:hAnsi="Arial" w:cs="Arial"/>
                <w:noProof/>
                <w:color w:val="000000"/>
                <w:sz w:val="18"/>
                <w:szCs w:val="20"/>
                <w:lang w:eastAsia="es-MX"/>
              </w:rPr>
              <mc:AlternateContent>
                <mc:Choice Requires="wpc">
                  <w:drawing>
                    <wp:anchor distT="0" distB="0" distL="114300" distR="114300" simplePos="0" relativeHeight="254161920" behindDoc="0" locked="0" layoutInCell="1" allowOverlap="1" wp14:anchorId="5257180E" wp14:editId="7242A501">
                      <wp:simplePos x="0" y="0"/>
                      <wp:positionH relativeFrom="column">
                        <wp:posOffset>-2331964</wp:posOffset>
                      </wp:positionH>
                      <wp:positionV relativeFrom="paragraph">
                        <wp:posOffset>13530</wp:posOffset>
                      </wp:positionV>
                      <wp:extent cx="4511675" cy="7135446"/>
                      <wp:effectExtent l="0" t="0" r="0" b="0"/>
                      <wp:wrapNone/>
                      <wp:docPr id="2353" name="Lienzo 235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6350">
                                <a:noFill/>
                              </a:ln>
                            </wpc:whole>
                            <wps:wsp>
                              <wps:cNvPr id="2276" name="Proceso 1"/>
                              <wps:cNvSpPr/>
                              <wps:spPr>
                                <a:xfrm>
                                  <a:off x="1581129" y="3249246"/>
                                  <a:ext cx="561600" cy="288000"/>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1</w:t>
                                    </w:r>
                                    <w:r w:rsidRPr="00702ACB">
                                      <w:rPr>
                                        <w:rFonts w:ascii="Arial" w:hAnsi="Arial" w:cs="Arial"/>
                                        <w:color w:val="000000" w:themeColor="text1"/>
                                        <w:sz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7" name="Conector fuera de página 28"/>
                              <wps:cNvSpPr/>
                              <wps:spPr>
                                <a:xfrm>
                                  <a:off x="920017" y="38067"/>
                                  <a:ext cx="360000" cy="36000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9" name="Conector angular 1766"/>
                              <wps:cNvCnPr>
                                <a:stCxn id="2277" idx="2"/>
                                <a:endCxn id="2700" idx="0"/>
                              </wps:cNvCnPr>
                              <wps:spPr>
                                <a:xfrm>
                                  <a:off x="1100017" y="398067"/>
                                  <a:ext cx="12508" cy="3003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80" name="Conector angular 2280"/>
                              <wps:cNvCnPr>
                                <a:stCxn id="2276" idx="2"/>
                                <a:endCxn id="2283" idx="1"/>
                              </wps:cNvCnPr>
                              <wps:spPr>
                                <a:xfrm rot="16200000" flipH="1">
                                  <a:off x="1851900" y="3547275"/>
                                  <a:ext cx="539358" cy="519300"/>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82" name="Decisión 2282"/>
                              <wps:cNvSpPr/>
                              <wps:spPr>
                                <a:xfrm>
                                  <a:off x="2381229" y="4504104"/>
                                  <a:ext cx="561600" cy="288000"/>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4E4498">
                                    <w:pPr>
                                      <w:jc w:val="center"/>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3" name="Proceso 2283"/>
                              <wps:cNvSpPr/>
                              <wps:spPr>
                                <a:xfrm>
                                  <a:off x="2381229" y="3932604"/>
                                  <a:ext cx="561600" cy="288000"/>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5" name="Conector angular 1766"/>
                              <wps:cNvCnPr>
                                <a:stCxn id="2283" idx="2"/>
                                <a:endCxn id="2282" idx="0"/>
                              </wps:cNvCnPr>
                              <wps:spPr>
                                <a:xfrm>
                                  <a:off x="2662029" y="4220497"/>
                                  <a:ext cx="0" cy="2834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88" name="Proceso 2288"/>
                              <wps:cNvSpPr/>
                              <wps:spPr>
                                <a:xfrm>
                                  <a:off x="2218329" y="4658754"/>
                                  <a:ext cx="295275" cy="22860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Si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289" name="Proceso 2289"/>
                              <wps:cNvSpPr/>
                              <wps:spPr>
                                <a:xfrm>
                                  <a:off x="2743180" y="4363479"/>
                                  <a:ext cx="295275" cy="22860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292" name="Conector angular 1766"/>
                              <wps:cNvCnPr>
                                <a:stCxn id="2282" idx="2"/>
                                <a:endCxn id="2298" idx="0"/>
                              </wps:cNvCnPr>
                              <wps:spPr>
                                <a:xfrm>
                                  <a:off x="2662029" y="4791950"/>
                                  <a:ext cx="0" cy="2453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93" name="Conector fuera de página 2293"/>
                              <wps:cNvSpPr/>
                              <wps:spPr>
                                <a:xfrm>
                                  <a:off x="3981429" y="4456479"/>
                                  <a:ext cx="360000" cy="36000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7" name="Conector angular 1766"/>
                              <wps:cNvCnPr>
                                <a:stCxn id="2282" idx="3"/>
                                <a:endCxn id="2293" idx="1"/>
                              </wps:cNvCnPr>
                              <wps:spPr>
                                <a:xfrm flipV="1">
                                  <a:off x="2942829" y="4636338"/>
                                  <a:ext cx="1038600" cy="116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98" name="Proceso 2298"/>
                              <wps:cNvSpPr/>
                              <wps:spPr>
                                <a:xfrm>
                                  <a:off x="2381229" y="5037504"/>
                                  <a:ext cx="561600" cy="288000"/>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Conector angular 54"/>
                              <wps:cNvCnPr>
                                <a:stCxn id="2298" idx="2"/>
                                <a:endCxn id="2304" idx="3"/>
                              </wps:cNvCnPr>
                              <wps:spPr>
                                <a:xfrm rot="5400000">
                                  <a:off x="1266718" y="4695611"/>
                                  <a:ext cx="765418" cy="2025204"/>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04" name="Proceso 2304"/>
                              <wps:cNvSpPr/>
                              <wps:spPr>
                                <a:xfrm>
                                  <a:off x="75225" y="5946922"/>
                                  <a:ext cx="561600" cy="288000"/>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1" name="Conector angular 1766"/>
                              <wps:cNvCnPr>
                                <a:stCxn id="2304" idx="2"/>
                                <a:endCxn id="2329" idx="0"/>
                              </wps:cNvCnPr>
                              <wps:spPr>
                                <a:xfrm>
                                  <a:off x="356025" y="6234922"/>
                                  <a:ext cx="2130" cy="30792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29" name="Conector fuera de página 2329"/>
                              <wps:cNvSpPr/>
                              <wps:spPr>
                                <a:xfrm>
                                  <a:off x="178155" y="6542850"/>
                                  <a:ext cx="360000" cy="36000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0" name="Proceso 2700"/>
                              <wps:cNvSpPr/>
                              <wps:spPr>
                                <a:xfrm>
                                  <a:off x="831855" y="698464"/>
                                  <a:ext cx="561340" cy="28765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210B19">
                                    <w:pPr>
                                      <w:pStyle w:val="NormalWeb"/>
                                      <w:spacing w:before="0" w:beforeAutospacing="0" w:after="0" w:afterAutospacing="0"/>
                                      <w:jc w:val="center"/>
                                    </w:pPr>
                                    <w:r>
                                      <w:rPr>
                                        <w:rFonts w:ascii="Arial" w:eastAsia="MS Mincho" w:hAnsi="Arial"/>
                                        <w:color w:val="000000"/>
                                        <w:sz w:val="20"/>
                                        <w:szCs w:val="20"/>
                                      </w:rPr>
                                      <w:t>15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01" name="Proceso 2701"/>
                              <wps:cNvSpPr/>
                              <wps:spPr>
                                <a:xfrm>
                                  <a:off x="75225" y="1576474"/>
                                  <a:ext cx="561340" cy="28765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210B19">
                                    <w:pPr>
                                      <w:pStyle w:val="NormalWeb"/>
                                      <w:spacing w:before="0" w:beforeAutospacing="0" w:after="0" w:afterAutospacing="0"/>
                                      <w:jc w:val="center"/>
                                    </w:pPr>
                                    <w:r>
                                      <w:rPr>
                                        <w:rFonts w:ascii="Arial" w:eastAsia="MS Mincho" w:hAnsi="Arial"/>
                                        <w:color w:val="000000"/>
                                        <w:sz w:val="20"/>
                                        <w:szCs w:val="20"/>
                                      </w:rPr>
                                      <w:t>16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02" name="Proceso 2702"/>
                              <wps:cNvSpPr/>
                              <wps:spPr>
                                <a:xfrm>
                                  <a:off x="860430" y="2491411"/>
                                  <a:ext cx="561340" cy="28765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210B19">
                                    <w:pPr>
                                      <w:pStyle w:val="NormalWeb"/>
                                      <w:spacing w:before="0" w:beforeAutospacing="0" w:after="0" w:afterAutospacing="0"/>
                                      <w:jc w:val="center"/>
                                    </w:pPr>
                                    <w:r>
                                      <w:rPr>
                                        <w:rFonts w:ascii="Arial" w:eastAsia="MS Mincho" w:hAnsi="Arial"/>
                                        <w:color w:val="000000"/>
                                        <w:sz w:val="20"/>
                                        <w:szCs w:val="20"/>
                                      </w:rPr>
                                      <w:t>17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75" name="Conector angular 2775"/>
                              <wps:cNvCnPr>
                                <a:stCxn id="2701" idx="2"/>
                                <a:endCxn id="2702" idx="1"/>
                              </wps:cNvCnPr>
                              <wps:spPr>
                                <a:xfrm rot="16200000" flipH="1">
                                  <a:off x="222639" y="1997231"/>
                                  <a:ext cx="771046" cy="504535"/>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76" name="Conector angular 2776"/>
                              <wps:cNvCnPr>
                                <a:stCxn id="2700" idx="2"/>
                                <a:endCxn id="2701" idx="3"/>
                              </wps:cNvCnPr>
                              <wps:spPr>
                                <a:xfrm rot="5400000">
                                  <a:off x="507484" y="1115119"/>
                                  <a:ext cx="734123" cy="475960"/>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77" name="Conector angular 2777"/>
                              <wps:cNvCnPr>
                                <a:stCxn id="2702" idx="2"/>
                                <a:endCxn id="2276" idx="1"/>
                              </wps:cNvCnPr>
                              <wps:spPr>
                                <a:xfrm rot="16200000" flipH="1">
                                  <a:off x="1054049" y="2865887"/>
                                  <a:ext cx="614130" cy="440029"/>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5257180E" id="Lienzo 2353" o:spid="_x0000_s2088" editas="canvas" style="position:absolute;left:0;text-align:left;margin-left:-183.6pt;margin-top:1.05pt;width:355.25pt;height:561.85pt;z-index:254161920;mso-position-horizontal-relative:text;mso-position-vertical-relative:text;mso-width-relative:margin;mso-height-relative:margin" coordsize="45116,7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">
                      <v:shape id="_x0000_s2089" type="#_x0000_t75" style="position:absolute;width:45116;height:71348;visibility:visible;mso-wrap-style:square" strokeweight=".5pt">
                        <v:fill o:detectmouseclick="t"/>
                        <v:path o:connecttype="none"/>
                      </v:shape>
                      <v:shape id="Proceso 1" o:spid="_x0000_s2090" type="#_x0000_t109" style="position:absolute;left:15811;top:32492;width:561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" filled="f" strokecolor="black [3213]" strokeweight=".5pt">
                        <v:textbo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1</w:t>
                              </w:r>
                              <w:r w:rsidRPr="00702ACB">
                                <w:rPr>
                                  <w:rFonts w:ascii="Arial" w:hAnsi="Arial" w:cs="Arial"/>
                                  <w:color w:val="000000" w:themeColor="text1"/>
                                  <w:sz w:val="20"/>
                                </w:rPr>
                                <w:t>8</w:t>
                              </w:r>
                            </w:p>
                          </w:txbxContent>
                        </v:textbox>
                      </v:shape>
                      <v:shape id="Conector fuera de página 28" o:spid="_x0000_s2091" type="#_x0000_t177" style="position:absolute;left:9200;top:380;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" filled="f" strokecolor="black [3213]" strokeweight=".5pt">
                        <v:textbo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D</w:t>
                              </w:r>
                            </w:p>
                          </w:txbxContent>
                        </v:textbox>
                      </v:shape>
                      <v:shape id="Conector angular 1766" o:spid="_x0000_s2092" type="#_x0000_t32" style="position:absolute;left:11000;top:3980;width:125;height:30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" strokecolor="black [3213]">
                        <v:stroke endarrow="block"/>
                      </v:shape>
                      <v:shape id="Conector angular 2280" o:spid="_x0000_s2093" type="#_x0000_t33" style="position:absolute;left:18519;top:35472;width:5394;height:519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" strokecolor="black [3213]">
                        <v:stroke endarrow="block"/>
                      </v:shape>
                      <v:shape id="Decisión 2282" o:spid="_x0000_s2094" type="#_x0000_t110" style="position:absolute;left:23812;top:45041;width:561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" filled="f" strokecolor="black [3213]" strokeweight=".5pt">
                        <v:textbox>
                          <w:txbxContent>
                            <w:p w:rsidR="009C6E0D" w:rsidRPr="00702ACB" w:rsidRDefault="009C6E0D" w:rsidP="004E4498">
                              <w:pPr>
                                <w:jc w:val="center"/>
                                <w:rPr>
                                  <w:rFonts w:ascii="Arial" w:hAnsi="Arial" w:cs="Arial"/>
                                  <w:color w:val="000000" w:themeColor="text1"/>
                                  <w:sz w:val="20"/>
                                </w:rPr>
                              </w:pPr>
                            </w:p>
                          </w:txbxContent>
                        </v:textbox>
                      </v:shape>
                      <v:shape id="Proceso 2283" o:spid="_x0000_s2095" type="#_x0000_t109" style="position:absolute;left:23812;top:39326;width:561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" filled="f" strokecolor="black [3213]" strokeweight=".5pt">
                        <v:textbo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19</w:t>
                              </w:r>
                            </w:p>
                          </w:txbxContent>
                        </v:textbox>
                      </v:shape>
                      <v:shape id="Conector angular 1766" o:spid="_x0000_s2096" type="#_x0000_t32" style="position:absolute;left:26620;top:42204;width:0;height:28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" strokecolor="black [3213]">
                        <v:stroke endarrow="block"/>
                      </v:shape>
                      <v:shape id="Proceso 2288" o:spid="_x0000_s2097" type="#_x0000_t109" style="position:absolute;left:22183;top:46587;width:295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" filled="f" stroked="f" strokeweight=".5pt">
                        <v:textbox inset="1mm,1mm,1mm,1mm">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Si</w:t>
                              </w:r>
                            </w:p>
                          </w:txbxContent>
                        </v:textbox>
                      </v:shape>
                      <v:shape id="Proceso 2289" o:spid="_x0000_s2098" type="#_x0000_t109" style="position:absolute;left:27431;top:43634;width:295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" filled="f" stroked="f" strokeweight=".5pt">
                        <v:textbox inset="1mm,1mm,1mm,1mm">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No</w:t>
                              </w:r>
                            </w:p>
                          </w:txbxContent>
                        </v:textbox>
                      </v:shape>
                      <v:shape id="Conector angular 1766" o:spid="_x0000_s2099" type="#_x0000_t32" style="position:absolute;left:26620;top:47919;width:0;height:2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" strokecolor="black [3213]">
                        <v:stroke endarrow="block"/>
                      </v:shape>
                      <v:shape id="Conector fuera de página 2293" o:spid="_x0000_s2100" type="#_x0000_t177" style="position:absolute;left:39814;top:44564;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" filled="f" strokecolor="black [3213]" strokeweight=".5pt">
                        <v:textbo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I</w:t>
                              </w:r>
                            </w:p>
                          </w:txbxContent>
                        </v:textbox>
                      </v:shape>
                      <v:shape id="Conector angular 1766" o:spid="_x0000_s2101" type="#_x0000_t32" style="position:absolute;left:29428;top:46363;width:10386;height:1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" strokecolor="black [3213]">
                        <v:stroke endarrow="block"/>
                      </v:shape>
                      <v:shape id="Proceso 2298" o:spid="_x0000_s2102" type="#_x0000_t109" style="position:absolute;left:23812;top:50375;width:561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" filled="f" strokecolor="black [3213]" strokeweight=".5pt">
                        <v:textbo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20</w:t>
                              </w:r>
                            </w:p>
                          </w:txbxContent>
                        </v:textbox>
                      </v:shape>
                      <v:shape id="Conector angular 54" o:spid="_x0000_s2103" type="#_x0000_t33" style="position:absolute;left:12667;top:46956;width:7654;height:2025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" strokecolor="black [3213]">
                        <v:stroke endarrow="block"/>
                      </v:shape>
                      <v:shape id="Proceso 2304" o:spid="_x0000_s2104" type="#_x0000_t109" style="position:absolute;left:752;top:59469;width:561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" filled="f" strokecolor="black [3213]" strokeweight=".5pt">
                        <v:textbo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21</w:t>
                              </w:r>
                            </w:p>
                          </w:txbxContent>
                        </v:textbox>
                      </v:shape>
                      <v:shape id="Conector angular 1766" o:spid="_x0000_s2105" type="#_x0000_t32" style="position:absolute;left:3560;top:62349;width:21;height:3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" strokecolor="black [3213]">
                        <v:stroke endarrow="block"/>
                      </v:shape>
                      <v:shape id="Conector fuera de página 2329" o:spid="_x0000_s2106" type="#_x0000_t177" style="position:absolute;left:1781;top:65428;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" filled="f" strokecolor="black [3213]" strokeweight=".5pt">
                        <v:textbo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E</w:t>
                              </w:r>
                            </w:p>
                          </w:txbxContent>
                        </v:textbox>
                      </v:shape>
                      <v:shape id="Proceso 2700" o:spid="_x0000_s2107" type="#_x0000_t109" style="position:absolute;left:8318;top:6984;width:5613;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" filled="f" strokecolor="black [3213]" strokeweight=".5pt">
                        <v:textbox>
                          <w:txbxContent>
                            <w:p w:rsidR="009C6E0D" w:rsidRDefault="009C6E0D" w:rsidP="00210B19">
                              <w:pPr>
                                <w:pStyle w:val="NormalWeb"/>
                                <w:spacing w:before="0" w:beforeAutospacing="0" w:after="0" w:afterAutospacing="0"/>
                                <w:jc w:val="center"/>
                              </w:pPr>
                              <w:r>
                                <w:rPr>
                                  <w:rFonts w:ascii="Arial" w:eastAsia="MS Mincho" w:hAnsi="Arial"/>
                                  <w:color w:val="000000"/>
                                  <w:sz w:val="20"/>
                                  <w:szCs w:val="20"/>
                                </w:rPr>
                                <w:t>15</w:t>
                              </w:r>
                            </w:p>
                          </w:txbxContent>
                        </v:textbox>
                      </v:shape>
                      <v:shape id="Proceso 2701" o:spid="_x0000_s2108" type="#_x0000_t109" style="position:absolute;left:752;top:15764;width:5613;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" filled="f" strokecolor="black [3213]" strokeweight=".5pt">
                        <v:textbox>
                          <w:txbxContent>
                            <w:p w:rsidR="009C6E0D" w:rsidRDefault="009C6E0D" w:rsidP="00210B19">
                              <w:pPr>
                                <w:pStyle w:val="NormalWeb"/>
                                <w:spacing w:before="0" w:beforeAutospacing="0" w:after="0" w:afterAutospacing="0"/>
                                <w:jc w:val="center"/>
                              </w:pPr>
                              <w:r>
                                <w:rPr>
                                  <w:rFonts w:ascii="Arial" w:eastAsia="MS Mincho" w:hAnsi="Arial"/>
                                  <w:color w:val="000000"/>
                                  <w:sz w:val="20"/>
                                  <w:szCs w:val="20"/>
                                </w:rPr>
                                <w:t>16</w:t>
                              </w:r>
                            </w:p>
                          </w:txbxContent>
                        </v:textbox>
                      </v:shape>
                      <v:shape id="Proceso 2702" o:spid="_x0000_s2109" type="#_x0000_t109" style="position:absolute;left:8604;top:24914;width:5613;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" filled="f" strokecolor="black [3213]" strokeweight=".5pt">
                        <v:textbox>
                          <w:txbxContent>
                            <w:p w:rsidR="009C6E0D" w:rsidRDefault="009C6E0D" w:rsidP="00210B19">
                              <w:pPr>
                                <w:pStyle w:val="NormalWeb"/>
                                <w:spacing w:before="0" w:beforeAutospacing="0" w:after="0" w:afterAutospacing="0"/>
                                <w:jc w:val="center"/>
                              </w:pPr>
                              <w:r>
                                <w:rPr>
                                  <w:rFonts w:ascii="Arial" w:eastAsia="MS Mincho" w:hAnsi="Arial"/>
                                  <w:color w:val="000000"/>
                                  <w:sz w:val="20"/>
                                  <w:szCs w:val="20"/>
                                </w:rPr>
                                <w:t>17</w:t>
                              </w:r>
                            </w:p>
                          </w:txbxContent>
                        </v:textbox>
                      </v:shape>
                      <v:shape id="Conector angular 2775" o:spid="_x0000_s2110" type="#_x0000_t33" style="position:absolute;left:2225;top:19972;width:7711;height:504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" strokecolor="black [3213]">
                        <v:stroke endarrow="block"/>
                      </v:shape>
                      <v:shape id="Conector angular 2776" o:spid="_x0000_s2111" type="#_x0000_t33" style="position:absolute;left:5074;top:11151;width:7341;height:476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" strokecolor="black [3213]">
                        <v:stroke endarrow="block"/>
                      </v:shape>
                      <v:shape id="Conector angular 2777" o:spid="_x0000_s2112" type="#_x0000_t33" style="position:absolute;left:10540;top:28658;width:6141;height:440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" strokecolor="black [3213]">
                        <v:stroke endarrow="block"/>
                      </v:shape>
                    </v:group>
                  </w:pict>
                </mc:Fallback>
              </mc:AlternateContent>
            </w: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1417" w:type="pct"/>
            <w:shd w:val="clear" w:color="auto" w:fill="auto"/>
          </w:tcPr>
          <w:p w:rsidR="00210B19" w:rsidRDefault="00210B19" w:rsidP="00210B19">
            <w:pPr>
              <w:pStyle w:val="Textoindependiente"/>
              <w:ind w:left="264"/>
              <w:jc w:val="both"/>
              <w:rPr>
                <w:rFonts w:cs="Arial"/>
                <w:bCs/>
                <w:snapToGrid w:val="0"/>
                <w:szCs w:val="18"/>
                <w:lang w:val="es-MX"/>
              </w:rPr>
            </w:pPr>
          </w:p>
          <w:p w:rsidR="00210B19" w:rsidRDefault="00210B19" w:rsidP="00210B19">
            <w:pPr>
              <w:pStyle w:val="Textoindependiente"/>
              <w:ind w:left="264"/>
              <w:jc w:val="both"/>
              <w:rPr>
                <w:rFonts w:cs="Arial"/>
                <w:bCs/>
                <w:snapToGrid w:val="0"/>
                <w:szCs w:val="18"/>
                <w:lang w:val="es-MX"/>
              </w:rPr>
            </w:pPr>
          </w:p>
          <w:p w:rsidR="00210B19" w:rsidRDefault="00210B19" w:rsidP="00210B19">
            <w:pPr>
              <w:pStyle w:val="Textoindependiente"/>
              <w:ind w:left="264"/>
              <w:jc w:val="both"/>
              <w:rPr>
                <w:rFonts w:cs="Arial"/>
                <w:bCs/>
                <w:snapToGrid w:val="0"/>
                <w:szCs w:val="18"/>
                <w:lang w:val="es-MX"/>
              </w:rPr>
            </w:pPr>
          </w:p>
          <w:p w:rsidR="00210B19" w:rsidRDefault="00210B19" w:rsidP="00210B19">
            <w:pPr>
              <w:pStyle w:val="Textoindependiente"/>
              <w:ind w:left="264"/>
              <w:jc w:val="both"/>
              <w:rPr>
                <w:rFonts w:cs="Arial"/>
                <w:bCs/>
                <w:snapToGrid w:val="0"/>
                <w:szCs w:val="18"/>
                <w:lang w:val="es-MX"/>
              </w:rPr>
            </w:pPr>
          </w:p>
          <w:p w:rsidR="004E4498"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Revisa y valida oficios para convocar a los integrantes del Comité de Carrera, y los presenta para firma a la Dirección del Centro.</w:t>
            </w:r>
          </w:p>
          <w:p w:rsidR="00F60D45" w:rsidRPr="00437A93" w:rsidRDefault="00F60D45" w:rsidP="00F60D45">
            <w:pPr>
              <w:pStyle w:val="Textoindependiente"/>
              <w:ind w:left="264"/>
              <w:jc w:val="both"/>
              <w:rPr>
                <w:rFonts w:cs="Arial"/>
                <w:bCs/>
                <w:snapToGrid w:val="0"/>
                <w:szCs w:val="18"/>
                <w:lang w:val="es-MX"/>
              </w:rPr>
            </w:pPr>
          </w:p>
        </w:tc>
      </w:tr>
      <w:tr w:rsidR="004E4498" w:rsidRPr="00437A93" w:rsidTr="00F50629">
        <w:trPr>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p>
        </w:tc>
        <w:tc>
          <w:tcPr>
            <w:tcW w:w="597" w:type="pct"/>
          </w:tcPr>
          <w:p w:rsidR="004E4498" w:rsidRPr="00437A93" w:rsidRDefault="004E4498" w:rsidP="00F50629">
            <w:pPr>
              <w:ind w:left="30" w:right="148"/>
              <w:jc w:val="both"/>
              <w:rPr>
                <w:rFonts w:ascii="Arial" w:hAnsi="Arial" w:cs="Arial"/>
                <w:noProof/>
                <w:color w:val="000000"/>
                <w:sz w:val="20"/>
                <w:szCs w:val="20"/>
                <w:lang w:eastAsia="es-MX"/>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1417" w:type="pct"/>
            <w:shd w:val="clear" w:color="auto" w:fill="auto"/>
            <w:vAlign w:val="center"/>
          </w:tcPr>
          <w:p w:rsidR="004E4498"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Firma oficios y solicita a la Unidad de Capacitación enviar vía electrónica a los integrantes del Comité de Carrera.</w:t>
            </w:r>
          </w:p>
          <w:p w:rsidR="00210B19" w:rsidRPr="00437A93" w:rsidRDefault="00210B19" w:rsidP="00210B19">
            <w:pPr>
              <w:pStyle w:val="Textoindependiente"/>
              <w:ind w:left="264"/>
              <w:jc w:val="both"/>
              <w:rPr>
                <w:rFonts w:cs="Arial"/>
                <w:bCs/>
                <w:snapToGrid w:val="0"/>
                <w:szCs w:val="18"/>
                <w:lang w:val="es-MX"/>
              </w:rPr>
            </w:pPr>
          </w:p>
        </w:tc>
      </w:tr>
      <w:tr w:rsidR="004E4498" w:rsidRPr="00437A93" w:rsidTr="00F50629">
        <w:trPr>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p>
        </w:tc>
        <w:tc>
          <w:tcPr>
            <w:tcW w:w="597" w:type="pct"/>
          </w:tcPr>
          <w:p w:rsidR="004E4498" w:rsidRPr="00437A93" w:rsidRDefault="004E4498" w:rsidP="00F50629">
            <w:pPr>
              <w:ind w:left="30" w:right="148"/>
              <w:jc w:val="both"/>
              <w:rPr>
                <w:rFonts w:ascii="Arial" w:hAnsi="Arial" w:cs="Arial"/>
                <w:noProof/>
                <w:color w:val="000000"/>
                <w:sz w:val="20"/>
                <w:szCs w:val="20"/>
                <w:lang w:eastAsia="es-MX"/>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1417" w:type="pct"/>
            <w:shd w:val="clear" w:color="auto" w:fill="auto"/>
            <w:vAlign w:val="center"/>
          </w:tcPr>
          <w:p w:rsidR="004E4498"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Revisa y valida documentación, e instruye a la Dirección de Capacitación Interna remitirla a los integrantes del Comité de Carrera.</w:t>
            </w:r>
          </w:p>
          <w:p w:rsidR="00210B19" w:rsidRPr="00437A93" w:rsidRDefault="00210B19" w:rsidP="00210B19">
            <w:pPr>
              <w:pStyle w:val="Textoindependiente"/>
              <w:ind w:left="264"/>
              <w:jc w:val="both"/>
              <w:rPr>
                <w:rFonts w:cs="Arial"/>
                <w:bCs/>
                <w:snapToGrid w:val="0"/>
                <w:szCs w:val="18"/>
                <w:lang w:val="es-MX"/>
              </w:rPr>
            </w:pPr>
          </w:p>
        </w:tc>
      </w:tr>
      <w:tr w:rsidR="004E4498" w:rsidRPr="00437A93" w:rsidTr="00F50629">
        <w:trPr>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p>
        </w:tc>
        <w:tc>
          <w:tcPr>
            <w:tcW w:w="597" w:type="pct"/>
          </w:tcPr>
          <w:p w:rsidR="004E4498" w:rsidRPr="00437A93" w:rsidRDefault="004E4498" w:rsidP="00F50629">
            <w:pPr>
              <w:ind w:left="30" w:right="148"/>
              <w:jc w:val="both"/>
              <w:rPr>
                <w:rFonts w:ascii="Arial" w:hAnsi="Arial" w:cs="Arial"/>
                <w:noProof/>
                <w:color w:val="000000"/>
                <w:sz w:val="20"/>
                <w:szCs w:val="20"/>
                <w:lang w:eastAsia="es-MX"/>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1417" w:type="pct"/>
            <w:shd w:val="clear" w:color="auto" w:fill="auto"/>
            <w:vAlign w:val="center"/>
          </w:tcPr>
          <w:p w:rsidR="004E4498"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Envía oficios firmados por la Dirección del Centro y documentos anexos, a los integrantes del Comité de Carrera, vía electrónica.</w:t>
            </w:r>
          </w:p>
          <w:p w:rsidR="00F60D45" w:rsidRPr="00437A93" w:rsidRDefault="00F60D45" w:rsidP="00F60D45">
            <w:pPr>
              <w:pStyle w:val="Textoindependiente"/>
              <w:ind w:left="264"/>
              <w:jc w:val="both"/>
              <w:rPr>
                <w:rFonts w:cs="Arial"/>
                <w:bCs/>
                <w:snapToGrid w:val="0"/>
                <w:szCs w:val="18"/>
                <w:lang w:val="es-MX"/>
              </w:rPr>
            </w:pPr>
          </w:p>
        </w:tc>
      </w:tr>
      <w:tr w:rsidR="004E4498" w:rsidRPr="00437A93" w:rsidTr="00F50629">
        <w:trPr>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p>
        </w:tc>
        <w:tc>
          <w:tcPr>
            <w:tcW w:w="597" w:type="pct"/>
          </w:tcPr>
          <w:p w:rsidR="004E4498" w:rsidRPr="00437A93" w:rsidRDefault="004E4498" w:rsidP="00F50629">
            <w:pPr>
              <w:ind w:left="30" w:right="148"/>
              <w:jc w:val="both"/>
              <w:rPr>
                <w:rFonts w:ascii="Arial" w:hAnsi="Arial" w:cs="Arial"/>
                <w:noProof/>
                <w:color w:val="000000"/>
                <w:sz w:val="20"/>
                <w:szCs w:val="20"/>
                <w:lang w:eastAsia="es-MX"/>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1417" w:type="pct"/>
            <w:shd w:val="clear" w:color="auto" w:fill="auto"/>
            <w:vAlign w:val="center"/>
          </w:tcPr>
          <w:p w:rsidR="004E4498" w:rsidRPr="00437A93"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Revisan el acta y propuesta de equiparación, y emiten su votación.</w:t>
            </w:r>
          </w:p>
          <w:p w:rsidR="004E4498" w:rsidRPr="00437A93" w:rsidRDefault="004E4498" w:rsidP="00F60D45">
            <w:pPr>
              <w:pStyle w:val="Textoindependiente"/>
              <w:ind w:left="264" w:hanging="264"/>
              <w:jc w:val="both"/>
              <w:rPr>
                <w:rFonts w:cs="Arial"/>
                <w:bCs/>
                <w:snapToGrid w:val="0"/>
                <w:szCs w:val="18"/>
                <w:lang w:val="es-MX"/>
              </w:rPr>
            </w:pPr>
            <w:r w:rsidRPr="00437A93">
              <w:rPr>
                <w:rFonts w:cs="Arial"/>
                <w:bCs/>
                <w:snapToGrid w:val="0"/>
                <w:szCs w:val="18"/>
                <w:lang w:val="es-MX"/>
              </w:rPr>
              <w:t>¿Emiten voto positivo al acta y propuesta de equiparación?</w:t>
            </w:r>
          </w:p>
          <w:p w:rsidR="004E4498" w:rsidRPr="00437A93" w:rsidRDefault="004E4498" w:rsidP="00F60D45">
            <w:pPr>
              <w:pStyle w:val="Textoindependiente"/>
              <w:ind w:left="264" w:hanging="264"/>
              <w:jc w:val="both"/>
              <w:rPr>
                <w:rFonts w:cs="Arial"/>
                <w:bCs/>
                <w:snapToGrid w:val="0"/>
                <w:szCs w:val="18"/>
                <w:lang w:val="es-MX"/>
              </w:rPr>
            </w:pPr>
            <w:r w:rsidRPr="00437A93">
              <w:rPr>
                <w:rFonts w:cs="Arial"/>
                <w:b/>
                <w:bCs/>
                <w:snapToGrid w:val="0"/>
                <w:szCs w:val="18"/>
                <w:lang w:val="es-MX"/>
              </w:rPr>
              <w:t>Sí.</w:t>
            </w:r>
            <w:r w:rsidRPr="00437A93">
              <w:rPr>
                <w:rFonts w:cs="Arial"/>
                <w:bCs/>
                <w:snapToGrid w:val="0"/>
                <w:szCs w:val="18"/>
                <w:lang w:val="es-MX"/>
              </w:rPr>
              <w:t xml:space="preserve"> Continúa en la actividad 20.</w:t>
            </w:r>
          </w:p>
          <w:p w:rsidR="004E4498" w:rsidRDefault="004E4498" w:rsidP="00F60D45">
            <w:pPr>
              <w:pStyle w:val="Textoindependiente"/>
              <w:ind w:left="264" w:hanging="264"/>
              <w:jc w:val="both"/>
              <w:rPr>
                <w:rFonts w:cs="Arial"/>
                <w:bCs/>
                <w:snapToGrid w:val="0"/>
                <w:szCs w:val="18"/>
                <w:lang w:val="es-MX"/>
              </w:rPr>
            </w:pPr>
            <w:r w:rsidRPr="00437A93">
              <w:rPr>
                <w:rFonts w:cs="Arial"/>
                <w:b/>
                <w:bCs/>
                <w:snapToGrid w:val="0"/>
                <w:szCs w:val="18"/>
                <w:lang w:val="es-MX"/>
              </w:rPr>
              <w:t>No.</w:t>
            </w:r>
            <w:r w:rsidRPr="00437A93">
              <w:rPr>
                <w:rFonts w:cs="Arial"/>
                <w:bCs/>
                <w:snapToGrid w:val="0"/>
                <w:szCs w:val="18"/>
                <w:lang w:val="es-MX"/>
              </w:rPr>
              <w:t xml:space="preserve"> Continúa en la actividad 3.</w:t>
            </w:r>
          </w:p>
          <w:p w:rsidR="00F60D45" w:rsidRPr="00437A93" w:rsidRDefault="00F60D45" w:rsidP="00F60D45">
            <w:pPr>
              <w:pStyle w:val="Textoindependiente"/>
              <w:ind w:left="264" w:hanging="264"/>
              <w:jc w:val="both"/>
              <w:rPr>
                <w:rFonts w:cs="Arial"/>
                <w:bCs/>
                <w:snapToGrid w:val="0"/>
                <w:szCs w:val="18"/>
                <w:lang w:val="es-MX"/>
              </w:rPr>
            </w:pPr>
          </w:p>
        </w:tc>
      </w:tr>
      <w:tr w:rsidR="004E4498" w:rsidRPr="00437A93" w:rsidTr="00F50629">
        <w:trPr>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p>
        </w:tc>
        <w:tc>
          <w:tcPr>
            <w:tcW w:w="597" w:type="pct"/>
          </w:tcPr>
          <w:p w:rsidR="004E4498" w:rsidRPr="00437A93" w:rsidRDefault="004E4498" w:rsidP="00F50629">
            <w:pPr>
              <w:ind w:left="30" w:right="148"/>
              <w:jc w:val="both"/>
              <w:rPr>
                <w:rFonts w:ascii="Arial" w:hAnsi="Arial" w:cs="Arial"/>
                <w:noProof/>
                <w:color w:val="000000"/>
                <w:sz w:val="20"/>
                <w:szCs w:val="20"/>
                <w:lang w:eastAsia="es-MX"/>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1417" w:type="pct"/>
            <w:shd w:val="clear" w:color="auto" w:fill="auto"/>
          </w:tcPr>
          <w:p w:rsidR="004E4498"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Sesiona, suscribe punto de acuerdo (proceda o no la equiparación) e instruye subir el punto de Acuerdo a la Comisión de Administración para su aprobación definitiva.</w:t>
            </w:r>
          </w:p>
          <w:p w:rsidR="00F60D45" w:rsidRPr="00437A93" w:rsidRDefault="00F60D45" w:rsidP="00F60D45">
            <w:pPr>
              <w:pStyle w:val="Textoindependiente"/>
              <w:ind w:left="264"/>
              <w:jc w:val="both"/>
              <w:rPr>
                <w:rFonts w:cs="Arial"/>
                <w:bCs/>
                <w:snapToGrid w:val="0"/>
                <w:szCs w:val="18"/>
                <w:lang w:val="es-MX"/>
              </w:rPr>
            </w:pPr>
          </w:p>
        </w:tc>
      </w:tr>
      <w:tr w:rsidR="004E4498" w:rsidRPr="00437A93" w:rsidTr="00F50629">
        <w:trPr>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p>
        </w:tc>
        <w:tc>
          <w:tcPr>
            <w:tcW w:w="597" w:type="pct"/>
          </w:tcPr>
          <w:p w:rsidR="004E4498" w:rsidRPr="00437A93" w:rsidRDefault="004E4498" w:rsidP="00F50629">
            <w:pPr>
              <w:ind w:left="30" w:right="148"/>
              <w:jc w:val="both"/>
              <w:rPr>
                <w:rFonts w:ascii="Arial" w:hAnsi="Arial" w:cs="Arial"/>
                <w:noProof/>
                <w:color w:val="000000"/>
                <w:sz w:val="20"/>
                <w:szCs w:val="20"/>
                <w:lang w:eastAsia="es-MX"/>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1417" w:type="pct"/>
            <w:shd w:val="clear" w:color="auto" w:fill="auto"/>
          </w:tcPr>
          <w:p w:rsidR="004E4498"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Solicita a la Unidad de Capacitación y a la Dirección de Capacitación Interna, elaborar el punto de acuerdo para someter a aprobación de la Comisión de Administración, anexando documentos y acuerdo firmado.</w:t>
            </w:r>
          </w:p>
          <w:p w:rsidR="00F60D45" w:rsidRPr="00437A93" w:rsidRDefault="00F60D45" w:rsidP="00F60D45">
            <w:pPr>
              <w:pStyle w:val="Textoindependiente"/>
              <w:ind w:left="264"/>
              <w:jc w:val="both"/>
              <w:rPr>
                <w:rFonts w:cs="Arial"/>
                <w:bCs/>
                <w:snapToGrid w:val="0"/>
                <w:szCs w:val="18"/>
                <w:lang w:val="es-MX"/>
              </w:rPr>
            </w:pPr>
          </w:p>
        </w:tc>
      </w:tr>
      <w:tr w:rsidR="00626DF0" w:rsidRPr="00437A93" w:rsidTr="007A5CFA">
        <w:trPr>
          <w:trHeight w:val="583"/>
          <w:jc w:val="center"/>
        </w:trPr>
        <w:tc>
          <w:tcPr>
            <w:tcW w:w="597" w:type="pct"/>
            <w:tcBorders>
              <w:top w:val="single" w:sz="4" w:space="0" w:color="auto"/>
              <w:bottom w:val="single" w:sz="4" w:space="0" w:color="auto"/>
            </w:tcBorders>
            <w:vAlign w:val="center"/>
          </w:tcPr>
          <w:p w:rsidR="00626DF0" w:rsidRPr="00437A93" w:rsidRDefault="00626DF0" w:rsidP="007A5CFA">
            <w:pPr>
              <w:pStyle w:val="Prrafodelista"/>
              <w:ind w:left="0"/>
              <w:jc w:val="center"/>
              <w:rPr>
                <w:rFonts w:ascii="Arial Narrow" w:hAnsi="Arial Narrow" w:cs="Arial"/>
                <w:b/>
                <w:noProof/>
                <w:color w:val="000000"/>
                <w:sz w:val="16"/>
                <w:szCs w:val="16"/>
                <w:lang w:eastAsia="es-MX"/>
              </w:rPr>
            </w:pPr>
            <w:r w:rsidRPr="00437A93">
              <w:rPr>
                <w:rFonts w:ascii="Arial Narrow" w:hAnsi="Arial Narrow" w:cs="Arial"/>
                <w:b/>
                <w:noProof/>
                <w:color w:val="000000"/>
                <w:sz w:val="16"/>
                <w:szCs w:val="16"/>
                <w:lang w:eastAsia="es-MX"/>
              </w:rPr>
              <w:lastRenderedPageBreak/>
              <w:t>Dirección del Centro</w:t>
            </w:r>
          </w:p>
        </w:tc>
        <w:tc>
          <w:tcPr>
            <w:tcW w:w="597" w:type="pct"/>
            <w:tcBorders>
              <w:top w:val="single" w:sz="4" w:space="0" w:color="auto"/>
              <w:bottom w:val="single" w:sz="4" w:space="0" w:color="auto"/>
            </w:tcBorders>
            <w:vAlign w:val="center"/>
          </w:tcPr>
          <w:p w:rsidR="00626DF0" w:rsidRPr="00437A93" w:rsidRDefault="00626DF0" w:rsidP="007A5CFA">
            <w:pPr>
              <w:pStyle w:val="Prrafodelista"/>
              <w:ind w:left="0"/>
              <w:jc w:val="center"/>
              <w:rPr>
                <w:rFonts w:ascii="Arial Narrow" w:hAnsi="Arial Narrow" w:cs="Arial"/>
                <w:b/>
                <w:color w:val="000000"/>
                <w:sz w:val="16"/>
                <w:szCs w:val="16"/>
              </w:rPr>
            </w:pPr>
            <w:r w:rsidRPr="00437A93">
              <w:rPr>
                <w:rFonts w:ascii="Arial Narrow" w:hAnsi="Arial Narrow" w:cs="Arial"/>
                <w:b/>
                <w:color w:val="000000"/>
                <w:sz w:val="16"/>
                <w:szCs w:val="16"/>
              </w:rPr>
              <w:t>Unidad de Capacitación</w:t>
            </w:r>
          </w:p>
        </w:tc>
        <w:tc>
          <w:tcPr>
            <w:tcW w:w="597" w:type="pct"/>
            <w:tcBorders>
              <w:top w:val="single" w:sz="4" w:space="0" w:color="auto"/>
              <w:bottom w:val="single" w:sz="4" w:space="0" w:color="auto"/>
            </w:tcBorders>
            <w:vAlign w:val="center"/>
          </w:tcPr>
          <w:p w:rsidR="00626DF0" w:rsidRPr="00437A93" w:rsidRDefault="00626DF0" w:rsidP="007A5CFA">
            <w:pPr>
              <w:pStyle w:val="Prrafodelista"/>
              <w:ind w:left="0"/>
              <w:jc w:val="center"/>
              <w:rPr>
                <w:rFonts w:ascii="Arial Narrow" w:hAnsi="Arial Narrow" w:cs="Arial"/>
                <w:b/>
                <w:color w:val="000000"/>
                <w:sz w:val="16"/>
                <w:szCs w:val="16"/>
              </w:rPr>
            </w:pPr>
            <w:r w:rsidRPr="00437A93">
              <w:rPr>
                <w:rFonts w:ascii="Arial Narrow" w:hAnsi="Arial Narrow" w:cs="Arial"/>
                <w:b/>
                <w:color w:val="000000"/>
                <w:sz w:val="16"/>
                <w:szCs w:val="16"/>
              </w:rPr>
              <w:t>Dirección de Capacitación Interna</w:t>
            </w:r>
          </w:p>
        </w:tc>
        <w:tc>
          <w:tcPr>
            <w:tcW w:w="597" w:type="pct"/>
            <w:tcBorders>
              <w:top w:val="single" w:sz="4" w:space="0" w:color="auto"/>
              <w:bottom w:val="single" w:sz="4" w:space="0" w:color="auto"/>
            </w:tcBorders>
            <w:vAlign w:val="center"/>
          </w:tcPr>
          <w:p w:rsidR="00626DF0" w:rsidRPr="00437A93" w:rsidRDefault="00626DF0" w:rsidP="007A5CFA">
            <w:pPr>
              <w:pStyle w:val="Prrafodelista"/>
              <w:ind w:left="0"/>
              <w:jc w:val="center"/>
              <w:rPr>
                <w:rFonts w:ascii="Arial Narrow" w:hAnsi="Arial Narrow" w:cs="Arial"/>
                <w:b/>
                <w:color w:val="000000"/>
                <w:sz w:val="16"/>
                <w:szCs w:val="16"/>
              </w:rPr>
            </w:pPr>
            <w:r w:rsidRPr="00437A93">
              <w:rPr>
                <w:rFonts w:ascii="Arial" w:hAnsi="Arial" w:cs="Arial"/>
                <w:noProof/>
                <w:color w:val="000000"/>
                <w:sz w:val="18"/>
                <w:szCs w:val="20"/>
                <w:lang w:eastAsia="es-MX"/>
              </w:rPr>
              <mc:AlternateContent>
                <mc:Choice Requires="wpc">
                  <w:drawing>
                    <wp:anchor distT="0" distB="0" distL="114300" distR="114300" simplePos="0" relativeHeight="254336000" behindDoc="0" locked="0" layoutInCell="1" allowOverlap="1" wp14:anchorId="6A859000" wp14:editId="20F238D4">
                      <wp:simplePos x="0" y="0"/>
                      <wp:positionH relativeFrom="column">
                        <wp:posOffset>-2325370</wp:posOffset>
                      </wp:positionH>
                      <wp:positionV relativeFrom="paragraph">
                        <wp:posOffset>314325</wp:posOffset>
                      </wp:positionV>
                      <wp:extent cx="4511675" cy="7143115"/>
                      <wp:effectExtent l="0" t="0" r="3175" b="0"/>
                      <wp:wrapNone/>
                      <wp:docPr id="1887" name="Lienzo 188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6350">
                                <a:noFill/>
                              </a:ln>
                            </wpc:whole>
                            <wps:wsp>
                              <wps:cNvPr id="2438" name="Proceso 2438"/>
                              <wps:cNvSpPr/>
                              <wps:spPr>
                                <a:xfrm>
                                  <a:off x="3119251" y="4999648"/>
                                  <a:ext cx="561600" cy="288000"/>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626DF0">
                                    <w:pPr>
                                      <w:jc w:val="center"/>
                                      <w:rPr>
                                        <w:rFonts w:ascii="Arial" w:hAnsi="Arial" w:cs="Arial"/>
                                        <w:color w:val="000000" w:themeColor="text1"/>
                                        <w:sz w:val="20"/>
                                      </w:rPr>
                                    </w:pPr>
                                    <w:r>
                                      <w:rPr>
                                        <w:rFonts w:ascii="Arial" w:hAnsi="Arial" w:cs="Arial"/>
                                        <w:color w:val="000000" w:themeColor="text1"/>
                                        <w:sz w:val="20"/>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9" name="Conector fuera de página 2439"/>
                              <wps:cNvSpPr/>
                              <wps:spPr>
                                <a:xfrm>
                                  <a:off x="1660949" y="102333"/>
                                  <a:ext cx="360000" cy="36000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626DF0">
                                    <w:pPr>
                                      <w:jc w:val="center"/>
                                      <w:rPr>
                                        <w:rFonts w:ascii="Arial" w:hAnsi="Arial" w:cs="Arial"/>
                                        <w:color w:val="000000" w:themeColor="text1"/>
                                        <w:sz w:val="20"/>
                                      </w:rPr>
                                    </w:pPr>
                                    <w:r>
                                      <w:rPr>
                                        <w:rFonts w:ascii="Arial" w:hAnsi="Arial" w:cs="Arial"/>
                                        <w:color w:val="000000" w:themeColor="text1"/>
                                        <w:sz w:val="2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0" name="Conector angular 1766"/>
                              <wps:cNvCnPr>
                                <a:stCxn id="2439" idx="2"/>
                                <a:endCxn id="2754" idx="0"/>
                              </wps:cNvCnPr>
                              <wps:spPr>
                                <a:xfrm flipH="1">
                                  <a:off x="1836409" y="462333"/>
                                  <a:ext cx="4540" cy="21003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41" name="Conector angular 2441"/>
                              <wps:cNvCnPr>
                                <a:stCxn id="2438" idx="2"/>
                                <a:endCxn id="2443" idx="1"/>
                              </wps:cNvCnPr>
                              <wps:spPr>
                                <a:xfrm rot="16200000" flipH="1">
                                  <a:off x="3426078" y="5261621"/>
                                  <a:ext cx="443620" cy="495674"/>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43" name="Proceso 2443"/>
                              <wps:cNvSpPr/>
                              <wps:spPr>
                                <a:xfrm>
                                  <a:off x="3895725" y="5587268"/>
                                  <a:ext cx="561600" cy="288000"/>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626DF0">
                                    <w:pPr>
                                      <w:jc w:val="center"/>
                                      <w:rPr>
                                        <w:rFonts w:ascii="Arial" w:hAnsi="Arial" w:cs="Arial"/>
                                        <w:color w:val="000000" w:themeColor="text1"/>
                                        <w:sz w:val="20"/>
                                      </w:rPr>
                                    </w:pPr>
                                    <w:r>
                                      <w:rPr>
                                        <w:rFonts w:ascii="Arial" w:hAnsi="Arial" w:cs="Arial"/>
                                        <w:color w:val="000000" w:themeColor="text1"/>
                                        <w:sz w:val="20"/>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1" name="Proceso 2451"/>
                              <wps:cNvSpPr/>
                              <wps:spPr>
                                <a:xfrm>
                                  <a:off x="124801" y="6064739"/>
                                  <a:ext cx="561600" cy="288000"/>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626DF0">
                                    <w:pPr>
                                      <w:jc w:val="center"/>
                                      <w:rPr>
                                        <w:rFonts w:ascii="Arial" w:hAnsi="Arial" w:cs="Arial"/>
                                        <w:color w:val="000000" w:themeColor="text1"/>
                                        <w:sz w:val="20"/>
                                      </w:rPr>
                                    </w:pPr>
                                    <w:r>
                                      <w:rPr>
                                        <w:rFonts w:ascii="Arial" w:hAnsi="Arial" w:cs="Arial"/>
                                        <w:color w:val="000000" w:themeColor="text1"/>
                                        <w:sz w:val="20"/>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2" name="Conector angular 2452"/>
                              <wps:cNvCnPr>
                                <a:stCxn id="2443" idx="2"/>
                                <a:endCxn id="2451" idx="3"/>
                              </wps:cNvCnPr>
                              <wps:spPr>
                                <a:xfrm rot="5400000">
                                  <a:off x="2264728" y="4296941"/>
                                  <a:ext cx="333471" cy="3490124"/>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70" name="Conector fuera de página 1870"/>
                              <wps:cNvSpPr/>
                              <wps:spPr>
                                <a:xfrm>
                                  <a:off x="220650" y="6699158"/>
                                  <a:ext cx="360000" cy="36000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626DF0">
                                    <w:pPr>
                                      <w:jc w:val="center"/>
                                      <w:rPr>
                                        <w:rFonts w:ascii="Arial" w:hAnsi="Arial" w:cs="Arial"/>
                                        <w:color w:val="000000" w:themeColor="text1"/>
                                        <w:sz w:val="20"/>
                                      </w:rPr>
                                    </w:pPr>
                                    <w:r>
                                      <w:rPr>
                                        <w:rFonts w:ascii="Arial" w:hAnsi="Arial" w:cs="Arial"/>
                                        <w:color w:val="000000" w:themeColor="text1"/>
                                        <w:sz w:val="20"/>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7" name="Conector angular 1877"/>
                              <wps:cNvCnPr>
                                <a:stCxn id="2451" idx="2"/>
                                <a:endCxn id="1870" idx="0"/>
                              </wps:cNvCnPr>
                              <wps:spPr>
                                <a:xfrm flipH="1">
                                  <a:off x="400650" y="6352739"/>
                                  <a:ext cx="4951" cy="3464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51" name="Decisión 2751"/>
                              <wps:cNvSpPr/>
                              <wps:spPr>
                                <a:xfrm>
                                  <a:off x="818562" y="2006164"/>
                                  <a:ext cx="561340" cy="287655"/>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52" name="Proceso 2752"/>
                              <wps:cNvSpPr/>
                              <wps:spPr>
                                <a:xfrm>
                                  <a:off x="1141388" y="2293819"/>
                                  <a:ext cx="295275" cy="227965"/>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Si</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753" name="Proceso 2753"/>
                              <wps:cNvSpPr/>
                              <wps:spPr>
                                <a:xfrm>
                                  <a:off x="686399" y="2176391"/>
                                  <a:ext cx="295275" cy="227965"/>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No</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754" name="Proceso 2754"/>
                              <wps:cNvSpPr/>
                              <wps:spPr>
                                <a:xfrm>
                                  <a:off x="1555739" y="672369"/>
                                  <a:ext cx="561340" cy="28765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22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55" name="Proceso 2755"/>
                              <wps:cNvSpPr/>
                              <wps:spPr>
                                <a:xfrm>
                                  <a:off x="1555738" y="1196734"/>
                                  <a:ext cx="561340" cy="28765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23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56" name="Proceso 2756"/>
                              <wps:cNvSpPr/>
                              <wps:spPr>
                                <a:xfrm>
                                  <a:off x="818564" y="2573218"/>
                                  <a:ext cx="561340" cy="28765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25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57" name="Proceso 2757"/>
                              <wps:cNvSpPr/>
                              <wps:spPr>
                                <a:xfrm>
                                  <a:off x="3038121" y="2860873"/>
                                  <a:ext cx="561340" cy="28765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26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58" name="Proceso 2758"/>
                              <wps:cNvSpPr/>
                              <wps:spPr>
                                <a:xfrm>
                                  <a:off x="57544" y="3265514"/>
                                  <a:ext cx="561340" cy="28765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27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59" name="Proceso 2759"/>
                              <wps:cNvSpPr/>
                              <wps:spPr>
                                <a:xfrm>
                                  <a:off x="56810" y="4311994"/>
                                  <a:ext cx="561340" cy="28765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28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60" name="Conector angular 2760"/>
                              <wps:cNvCnPr>
                                <a:stCxn id="2756" idx="2"/>
                                <a:endCxn id="2757" idx="1"/>
                              </wps:cNvCnPr>
                              <wps:spPr>
                                <a:xfrm rot="16200000" flipH="1">
                                  <a:off x="1996763" y="1963343"/>
                                  <a:ext cx="143828" cy="1938887"/>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61" name="Conector angular 2761"/>
                              <wps:cNvCnPr>
                                <a:stCxn id="2757" idx="2"/>
                                <a:endCxn id="2758" idx="3"/>
                              </wps:cNvCnPr>
                              <wps:spPr>
                                <a:xfrm rot="5400000">
                                  <a:off x="1838431" y="1928982"/>
                                  <a:ext cx="260814" cy="2699907"/>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62" name="Conector angular 1766"/>
                              <wps:cNvCnPr>
                                <a:stCxn id="2751" idx="2"/>
                                <a:endCxn id="2756" idx="0"/>
                              </wps:cNvCnPr>
                              <wps:spPr>
                                <a:xfrm>
                                  <a:off x="1099232" y="2293819"/>
                                  <a:ext cx="2" cy="27939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63" name="Conector angular 2763"/>
                              <wps:cNvCnPr>
                                <a:stCxn id="2751" idx="1"/>
                                <a:endCxn id="2754" idx="1"/>
                              </wps:cNvCnPr>
                              <wps:spPr>
                                <a:xfrm rot="10800000" flipH="1">
                                  <a:off x="818561" y="816198"/>
                                  <a:ext cx="737177" cy="1333795"/>
                                </a:xfrm>
                                <a:prstGeom prst="bentConnector3">
                                  <a:avLst>
                                    <a:gd name="adj1" fmla="val -3101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64" name="Decisión 2764"/>
                              <wps:cNvSpPr/>
                              <wps:spPr>
                                <a:xfrm>
                                  <a:off x="56810" y="3764868"/>
                                  <a:ext cx="561340" cy="287655"/>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65" name="Conector angular 1766"/>
                              <wps:cNvCnPr>
                                <a:stCxn id="2758" idx="2"/>
                                <a:endCxn id="2764" idx="0"/>
                              </wps:cNvCnPr>
                              <wps:spPr>
                                <a:xfrm flipH="1">
                                  <a:off x="337480" y="3553169"/>
                                  <a:ext cx="734" cy="21169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66" name="Proceso 2766"/>
                              <wps:cNvSpPr/>
                              <wps:spPr>
                                <a:xfrm>
                                  <a:off x="56810" y="4001088"/>
                                  <a:ext cx="295275" cy="227965"/>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Si</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767" name="Proceso 2767"/>
                              <wps:cNvSpPr/>
                              <wps:spPr>
                                <a:xfrm>
                                  <a:off x="410341" y="3620576"/>
                                  <a:ext cx="295275" cy="227965"/>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No</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768" name="Conector angular 1766"/>
                              <wps:cNvCnPr>
                                <a:stCxn id="2764" idx="2"/>
                                <a:endCxn id="2759" idx="0"/>
                              </wps:cNvCnPr>
                              <wps:spPr>
                                <a:xfrm>
                                  <a:off x="337480" y="4052523"/>
                                  <a:ext cx="0" cy="2594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69" name="Proceso 2769"/>
                              <wps:cNvSpPr/>
                              <wps:spPr>
                                <a:xfrm>
                                  <a:off x="818564" y="1557609"/>
                                  <a:ext cx="561340" cy="28765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24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70" name="Conector angular 2770"/>
                              <wps:cNvCnPr>
                                <a:stCxn id="2764" idx="3"/>
                                <a:endCxn id="2754" idx="3"/>
                              </wps:cNvCnPr>
                              <wps:spPr>
                                <a:xfrm flipV="1">
                                  <a:off x="618150" y="816197"/>
                                  <a:ext cx="1498929" cy="3092499"/>
                                </a:xfrm>
                                <a:prstGeom prst="bentConnector3">
                                  <a:avLst>
                                    <a:gd name="adj1" fmla="val 21953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71" name="Conector angular 1766"/>
                              <wps:cNvCnPr>
                                <a:stCxn id="2769" idx="2"/>
                                <a:endCxn id="2751" idx="0"/>
                              </wps:cNvCnPr>
                              <wps:spPr>
                                <a:xfrm flipH="1">
                                  <a:off x="1099232" y="1845264"/>
                                  <a:ext cx="2" cy="160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72" name="Conector angular 2772"/>
                              <wps:cNvCnPr>
                                <a:stCxn id="2755" idx="2"/>
                                <a:endCxn id="2769" idx="3"/>
                              </wps:cNvCnPr>
                              <wps:spPr>
                                <a:xfrm rot="5400000">
                                  <a:off x="1499632" y="1364661"/>
                                  <a:ext cx="217048" cy="456504"/>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73" name="Conector angular 1766"/>
                              <wps:cNvCnPr>
                                <a:stCxn id="2754" idx="2"/>
                                <a:endCxn id="2755" idx="0"/>
                              </wps:cNvCnPr>
                              <wps:spPr>
                                <a:xfrm flipH="1">
                                  <a:off x="1836408" y="960024"/>
                                  <a:ext cx="1" cy="2367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74" name="Conector angular 2774"/>
                              <wps:cNvCnPr>
                                <a:stCxn id="2759" idx="2"/>
                                <a:endCxn id="2438" idx="1"/>
                              </wps:cNvCnPr>
                              <wps:spPr>
                                <a:xfrm rot="16200000" flipH="1">
                                  <a:off x="1456366" y="3480762"/>
                                  <a:ext cx="543999" cy="2781771"/>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6A859000" id="Lienzo 1887" o:spid="_x0000_s2113" editas="canvas" style="position:absolute;left:0;text-align:left;margin-left:-183.1pt;margin-top:24.75pt;width:355.25pt;height:562.45pt;z-index:254336000;mso-position-horizontal-relative:text;mso-position-vertical-relative:text;mso-width-relative:margin;mso-height-relative:margin" coordsize="45116,7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">
                      <v:shape id="_x0000_s2114" type="#_x0000_t75" style="position:absolute;width:45116;height:71431;visibility:visible;mso-wrap-style:square" strokeweight=".5pt">
                        <v:fill o:detectmouseclick="t"/>
                        <v:path o:connecttype="none"/>
                      </v:shape>
                      <v:shape id="Proceso 2438" o:spid="_x0000_s2115" type="#_x0000_t109" style="position:absolute;left:31192;top:49996;width:561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" filled="f" strokecolor="black [3213]" strokeweight=".5pt">
                        <v:textbox>
                          <w:txbxContent>
                            <w:p w:rsidR="009C6E0D" w:rsidRPr="00702ACB" w:rsidRDefault="009C6E0D" w:rsidP="00626DF0">
                              <w:pPr>
                                <w:jc w:val="center"/>
                                <w:rPr>
                                  <w:rFonts w:ascii="Arial" w:hAnsi="Arial" w:cs="Arial"/>
                                  <w:color w:val="000000" w:themeColor="text1"/>
                                  <w:sz w:val="20"/>
                                </w:rPr>
                              </w:pPr>
                              <w:r>
                                <w:rPr>
                                  <w:rFonts w:ascii="Arial" w:hAnsi="Arial" w:cs="Arial"/>
                                  <w:color w:val="000000" w:themeColor="text1"/>
                                  <w:sz w:val="20"/>
                                </w:rPr>
                                <w:t>29</w:t>
                              </w:r>
                            </w:p>
                          </w:txbxContent>
                        </v:textbox>
                      </v:shape>
                      <v:shape id="Conector fuera de página 2439" o:spid="_x0000_s2116" type="#_x0000_t177" style="position:absolute;left:16609;top:102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" filled="f" strokecolor="black [3213]" strokeweight=".5pt">
                        <v:textbox>
                          <w:txbxContent>
                            <w:p w:rsidR="009C6E0D" w:rsidRPr="00702ACB" w:rsidRDefault="009C6E0D" w:rsidP="00626DF0">
                              <w:pPr>
                                <w:jc w:val="center"/>
                                <w:rPr>
                                  <w:rFonts w:ascii="Arial" w:hAnsi="Arial" w:cs="Arial"/>
                                  <w:color w:val="000000" w:themeColor="text1"/>
                                  <w:sz w:val="20"/>
                                </w:rPr>
                              </w:pPr>
                              <w:r>
                                <w:rPr>
                                  <w:rFonts w:ascii="Arial" w:hAnsi="Arial" w:cs="Arial"/>
                                  <w:color w:val="000000" w:themeColor="text1"/>
                                  <w:sz w:val="20"/>
                                </w:rPr>
                                <w:t>E</w:t>
                              </w:r>
                            </w:p>
                          </w:txbxContent>
                        </v:textbox>
                      </v:shape>
                      <v:shape id="Conector angular 1766" o:spid="_x0000_s2117" type="#_x0000_t32" style="position:absolute;left:18364;top:4623;width:45;height:2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" strokecolor="black [3213]">
                        <v:stroke endarrow="block"/>
                      </v:shape>
                      <v:shape id="Conector angular 2441" o:spid="_x0000_s2118" type="#_x0000_t33" style="position:absolute;left:34261;top:52615;width:4436;height:495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" strokecolor="black [3213]">
                        <v:stroke endarrow="block"/>
                      </v:shape>
                      <v:shape id="Proceso 2443" o:spid="_x0000_s2119" type="#_x0000_t109" style="position:absolute;left:38957;top:55872;width:561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" filled="f" strokecolor="black [3213]" strokeweight=".5pt">
                        <v:textbox>
                          <w:txbxContent>
                            <w:p w:rsidR="009C6E0D" w:rsidRPr="00702ACB" w:rsidRDefault="009C6E0D" w:rsidP="00626DF0">
                              <w:pPr>
                                <w:jc w:val="center"/>
                                <w:rPr>
                                  <w:rFonts w:ascii="Arial" w:hAnsi="Arial" w:cs="Arial"/>
                                  <w:color w:val="000000" w:themeColor="text1"/>
                                  <w:sz w:val="20"/>
                                </w:rPr>
                              </w:pPr>
                              <w:r>
                                <w:rPr>
                                  <w:rFonts w:ascii="Arial" w:hAnsi="Arial" w:cs="Arial"/>
                                  <w:color w:val="000000" w:themeColor="text1"/>
                                  <w:sz w:val="20"/>
                                </w:rPr>
                                <w:t>30</w:t>
                              </w:r>
                            </w:p>
                          </w:txbxContent>
                        </v:textbox>
                      </v:shape>
                      <v:shape id="Proceso 2451" o:spid="_x0000_s2120" type="#_x0000_t109" style="position:absolute;left:1248;top:60647;width:561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" filled="f" strokecolor="black [3213]" strokeweight=".5pt">
                        <v:textbox>
                          <w:txbxContent>
                            <w:p w:rsidR="009C6E0D" w:rsidRPr="00702ACB" w:rsidRDefault="009C6E0D" w:rsidP="00626DF0">
                              <w:pPr>
                                <w:jc w:val="center"/>
                                <w:rPr>
                                  <w:rFonts w:ascii="Arial" w:hAnsi="Arial" w:cs="Arial"/>
                                  <w:color w:val="000000" w:themeColor="text1"/>
                                  <w:sz w:val="20"/>
                                </w:rPr>
                              </w:pPr>
                              <w:r>
                                <w:rPr>
                                  <w:rFonts w:ascii="Arial" w:hAnsi="Arial" w:cs="Arial"/>
                                  <w:color w:val="000000" w:themeColor="text1"/>
                                  <w:sz w:val="20"/>
                                </w:rPr>
                                <w:t>31</w:t>
                              </w:r>
                            </w:p>
                          </w:txbxContent>
                        </v:textbox>
                      </v:shape>
                      <v:shape id="Conector angular 2452" o:spid="_x0000_s2121" type="#_x0000_t33" style="position:absolute;left:22647;top:42969;width:3335;height:3490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" strokecolor="black [3213]">
                        <v:stroke endarrow="block"/>
                      </v:shape>
                      <v:shape id="Conector fuera de página 1870" o:spid="_x0000_s2122" type="#_x0000_t177" style="position:absolute;left:2206;top:66991;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" filled="f" strokecolor="black [3213]" strokeweight=".5pt">
                        <v:textbox>
                          <w:txbxContent>
                            <w:p w:rsidR="009C6E0D" w:rsidRPr="00702ACB" w:rsidRDefault="009C6E0D" w:rsidP="00626DF0">
                              <w:pPr>
                                <w:jc w:val="center"/>
                                <w:rPr>
                                  <w:rFonts w:ascii="Arial" w:hAnsi="Arial" w:cs="Arial"/>
                                  <w:color w:val="000000" w:themeColor="text1"/>
                                  <w:sz w:val="20"/>
                                </w:rPr>
                              </w:pPr>
                              <w:r>
                                <w:rPr>
                                  <w:rFonts w:ascii="Arial" w:hAnsi="Arial" w:cs="Arial"/>
                                  <w:color w:val="000000" w:themeColor="text1"/>
                                  <w:sz w:val="20"/>
                                </w:rPr>
                                <w:t>F</w:t>
                              </w:r>
                            </w:p>
                          </w:txbxContent>
                        </v:textbox>
                      </v:shape>
                      <v:shape id="Conector angular 1877" o:spid="_x0000_s2123" type="#_x0000_t32" style="position:absolute;left:4006;top:63527;width:50;height:34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" strokecolor="black [3213]">
                        <v:stroke endarrow="block"/>
                      </v:shape>
                      <v:shape id="Decisión 2751" o:spid="_x0000_s2124" type="#_x0000_t110" style="position:absolute;left:8185;top:20061;width:5614;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" filled="f" strokecolor="black [3213]" strokeweight=".5pt">
                        <v:textbo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 </w:t>
                              </w:r>
                            </w:p>
                          </w:txbxContent>
                        </v:textbox>
                      </v:shape>
                      <v:shape id="Proceso 2752" o:spid="_x0000_s2125" type="#_x0000_t109" style="position:absolute;left:11413;top:22938;width:2953;height: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" filled="f" stroked="f" strokeweight=".5pt">
                        <v:textbox inset="1mm,1mm,1mm,1mm">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Si</w:t>
                              </w:r>
                            </w:p>
                          </w:txbxContent>
                        </v:textbox>
                      </v:shape>
                      <v:shape id="Proceso 2753" o:spid="_x0000_s2126" type="#_x0000_t109" style="position:absolute;left:6863;top:21763;width:2953;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" filled="f" stroked="f" strokeweight=".5pt">
                        <v:textbox inset="1mm,1mm,1mm,1mm">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No</w:t>
                              </w:r>
                            </w:p>
                          </w:txbxContent>
                        </v:textbox>
                      </v:shape>
                      <v:shape id="Proceso 2754" o:spid="_x0000_s2127" type="#_x0000_t109" style="position:absolute;left:15557;top:6723;width:5613;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" filled="f" strokecolor="black [3213]" strokeweight=".5pt">
                        <v:textbo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22</w:t>
                              </w:r>
                            </w:p>
                          </w:txbxContent>
                        </v:textbox>
                      </v:shape>
                      <v:shape id="Proceso 2755" o:spid="_x0000_s2128" type="#_x0000_t109" style="position:absolute;left:15557;top:11967;width:5613;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" filled="f" strokecolor="black [3213]" strokeweight=".5pt">
                        <v:textbo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23</w:t>
                              </w:r>
                            </w:p>
                          </w:txbxContent>
                        </v:textbox>
                      </v:shape>
                      <v:shape id="Proceso 2756" o:spid="_x0000_s2129" type="#_x0000_t109" style="position:absolute;left:8185;top:25732;width:5614;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" filled="f" strokecolor="black [3213]" strokeweight=".5pt">
                        <v:textbo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25</w:t>
                              </w:r>
                            </w:p>
                          </w:txbxContent>
                        </v:textbox>
                      </v:shape>
                      <v:shape id="Proceso 2757" o:spid="_x0000_s2130" type="#_x0000_t109" style="position:absolute;left:30381;top:28608;width:5613;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" filled="f" strokecolor="black [3213]" strokeweight=".5pt">
                        <v:textbo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26</w:t>
                              </w:r>
                            </w:p>
                          </w:txbxContent>
                        </v:textbox>
                      </v:shape>
                      <v:shape id="Proceso 2758" o:spid="_x0000_s2131" type="#_x0000_t109" style="position:absolute;left:575;top:32655;width:5613;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" filled="f" strokecolor="black [3213]" strokeweight=".5pt">
                        <v:textbo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27</w:t>
                              </w:r>
                            </w:p>
                          </w:txbxContent>
                        </v:textbox>
                      </v:shape>
                      <v:shape id="Proceso 2759" o:spid="_x0000_s2132" type="#_x0000_t109" style="position:absolute;left:568;top:43119;width:5613;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" filled="f" strokecolor="black [3213]" strokeweight=".5pt">
                        <v:textbo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28</w:t>
                              </w:r>
                            </w:p>
                          </w:txbxContent>
                        </v:textbox>
                      </v:shape>
                      <v:shape id="Conector angular 2760" o:spid="_x0000_s2133" type="#_x0000_t33" style="position:absolute;left:19967;top:19633;width:1439;height:1938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" strokecolor="black [3213]">
                        <v:stroke endarrow="block"/>
                      </v:shape>
                      <v:shape id="Conector angular 2761" o:spid="_x0000_s2134" type="#_x0000_t33" style="position:absolute;left:18384;top:19289;width:2608;height:2699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" strokecolor="black [3213]">
                        <v:stroke endarrow="block"/>
                      </v:shape>
                      <v:shape id="Conector angular 1766" o:spid="_x0000_s2135" type="#_x0000_t32" style="position:absolute;left:10992;top:22938;width:0;height:27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" strokecolor="black [3213]">
                        <v:stroke endarrow="block"/>
                      </v:shape>
                      <v:shape id="Conector angular 2763" o:spid="_x0000_s2136" type="#_x0000_t34" style="position:absolute;left:8185;top:8161;width:7372;height:13338;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" adj="-6698" strokecolor="black [3213]">
                        <v:stroke endarrow="block"/>
                      </v:shape>
                      <v:shape id="Decisión 2764" o:spid="_x0000_s2137" type="#_x0000_t110" style="position:absolute;left:568;top:37648;width:5613;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" filled="f" strokecolor="black [3213]" strokeweight=".5pt">
                        <v:textbo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 </w:t>
                              </w:r>
                            </w:p>
                          </w:txbxContent>
                        </v:textbox>
                      </v:shape>
                      <v:shape id="Conector angular 1766" o:spid="_x0000_s2138" type="#_x0000_t32" style="position:absolute;left:3374;top:35531;width:8;height:21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" strokecolor="black [3213]">
                        <v:stroke endarrow="block"/>
                      </v:shape>
                      <v:shape id="Proceso 2766" o:spid="_x0000_s2139" type="#_x0000_t109" style="position:absolute;left:568;top:40010;width:2952;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" filled="f" stroked="f" strokeweight=".5pt">
                        <v:textbox inset="1mm,1mm,1mm,1mm">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Si</w:t>
                              </w:r>
                            </w:p>
                          </w:txbxContent>
                        </v:textbox>
                      </v:shape>
                      <v:shape id="Proceso 2767" o:spid="_x0000_s2140" type="#_x0000_t109" style="position:absolute;left:4103;top:36205;width:2953;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" filled="f" stroked="f" strokeweight=".5pt">
                        <v:textbox inset="1mm,1mm,1mm,1mm">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No</w:t>
                              </w:r>
                            </w:p>
                          </w:txbxContent>
                        </v:textbox>
                      </v:shape>
                      <v:shape id="Conector angular 1766" o:spid="_x0000_s2141" type="#_x0000_t32" style="position:absolute;left:3374;top:40525;width:0;height:2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" strokecolor="black [3213]">
                        <v:stroke endarrow="block"/>
                      </v:shape>
                      <v:shape id="Proceso 2769" o:spid="_x0000_s2142" type="#_x0000_t109" style="position:absolute;left:8185;top:15576;width:5614;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" filled="f" strokecolor="black [3213]" strokeweight=".5pt">
                        <v:textbo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24</w:t>
                              </w:r>
                            </w:p>
                          </w:txbxContent>
                        </v:textbox>
                      </v:shape>
                      <v:shape id="Conector angular 2770" o:spid="_x0000_s2143" type="#_x0000_t34" style="position:absolute;left:6181;top:8161;width:14989;height:3092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" adj="47419" strokecolor="black [3213]">
                        <v:stroke endarrow="block"/>
                      </v:shape>
                      <v:shape id="Conector angular 1766" o:spid="_x0000_s2144" type="#_x0000_t32" style="position:absolute;left:10992;top:18452;width:0;height:16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" strokecolor="black [3213]">
                        <v:stroke endarrow="block"/>
                      </v:shape>
                      <v:shape id="Conector angular 2772" o:spid="_x0000_s2145" type="#_x0000_t33" style="position:absolute;left:14996;top:13646;width:2171;height:456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" strokecolor="black [3213]">
                        <v:stroke endarrow="block"/>
                      </v:shape>
                      <v:shape id="Conector angular 1766" o:spid="_x0000_s2146" type="#_x0000_t32" style="position:absolute;left:18364;top:9600;width:0;height:23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" strokecolor="black [3213]">
                        <v:stroke endarrow="block"/>
                      </v:shape>
                      <v:shape id="Conector angular 2774" o:spid="_x0000_s2147" type="#_x0000_t33" style="position:absolute;left:14563;top:34807;width:5440;height:2781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" strokecolor="black [3213]">
                        <v:stroke endarrow="block"/>
                      </v:shape>
                    </v:group>
                  </w:pict>
                </mc:Fallback>
              </mc:AlternateContent>
            </w:r>
            <w:r w:rsidRPr="00437A93">
              <w:rPr>
                <w:rFonts w:ascii="Arial Narrow" w:hAnsi="Arial Narrow" w:cs="Arial"/>
                <w:b/>
                <w:color w:val="000000"/>
                <w:sz w:val="16"/>
                <w:szCs w:val="16"/>
              </w:rPr>
              <w:t>Secretaría General de Acuerdos</w:t>
            </w:r>
          </w:p>
        </w:tc>
        <w:tc>
          <w:tcPr>
            <w:tcW w:w="597" w:type="pct"/>
            <w:tcBorders>
              <w:top w:val="single" w:sz="4" w:space="0" w:color="auto"/>
              <w:bottom w:val="single" w:sz="4" w:space="0" w:color="auto"/>
            </w:tcBorders>
            <w:vAlign w:val="center"/>
          </w:tcPr>
          <w:p w:rsidR="00626DF0" w:rsidRPr="00437A93" w:rsidRDefault="00626DF0" w:rsidP="007A5CFA">
            <w:pPr>
              <w:pStyle w:val="Prrafodelista"/>
              <w:ind w:left="0"/>
              <w:jc w:val="center"/>
              <w:rPr>
                <w:rFonts w:ascii="Arial Narrow" w:hAnsi="Arial Narrow" w:cs="Arial"/>
                <w:b/>
                <w:color w:val="000000"/>
                <w:sz w:val="16"/>
                <w:szCs w:val="16"/>
              </w:rPr>
            </w:pPr>
            <w:r w:rsidRPr="00437A93">
              <w:rPr>
                <w:rFonts w:ascii="Arial Narrow" w:hAnsi="Arial Narrow" w:cs="Arial"/>
                <w:b/>
                <w:color w:val="000000"/>
                <w:sz w:val="16"/>
                <w:szCs w:val="16"/>
              </w:rPr>
              <w:t>Secretaría Académica</w:t>
            </w:r>
          </w:p>
        </w:tc>
        <w:tc>
          <w:tcPr>
            <w:tcW w:w="597" w:type="pct"/>
            <w:tcBorders>
              <w:top w:val="single" w:sz="4" w:space="0" w:color="auto"/>
              <w:bottom w:val="single" w:sz="4" w:space="0" w:color="auto"/>
            </w:tcBorders>
            <w:vAlign w:val="center"/>
          </w:tcPr>
          <w:p w:rsidR="00626DF0" w:rsidRPr="00437A93" w:rsidRDefault="00626DF0" w:rsidP="007A5CFA">
            <w:pPr>
              <w:pStyle w:val="Prrafodelista"/>
              <w:ind w:left="0"/>
              <w:jc w:val="center"/>
              <w:rPr>
                <w:rFonts w:ascii="Arial Narrow" w:hAnsi="Arial Narrow" w:cs="Arial"/>
                <w:b/>
                <w:color w:val="000000"/>
                <w:sz w:val="16"/>
                <w:szCs w:val="16"/>
              </w:rPr>
            </w:pPr>
            <w:r w:rsidRPr="00437A93">
              <w:rPr>
                <w:rFonts w:ascii="Arial Narrow" w:hAnsi="Arial Narrow" w:cs="Arial"/>
                <w:b/>
                <w:color w:val="000000"/>
                <w:sz w:val="16"/>
                <w:szCs w:val="16"/>
              </w:rPr>
              <w:t>Comisión de Administración</w:t>
            </w:r>
          </w:p>
        </w:tc>
        <w:tc>
          <w:tcPr>
            <w:tcW w:w="1417" w:type="pct"/>
            <w:tcBorders>
              <w:top w:val="single" w:sz="4" w:space="0" w:color="auto"/>
              <w:bottom w:val="single" w:sz="4" w:space="0" w:color="auto"/>
            </w:tcBorders>
            <w:shd w:val="clear" w:color="auto" w:fill="auto"/>
            <w:vAlign w:val="center"/>
          </w:tcPr>
          <w:p w:rsidR="00626DF0" w:rsidRPr="00437A93" w:rsidRDefault="00626DF0" w:rsidP="007A5CFA">
            <w:pPr>
              <w:pStyle w:val="Prrafodelista"/>
              <w:ind w:left="0"/>
              <w:jc w:val="center"/>
              <w:rPr>
                <w:rFonts w:ascii="Arial Narrow" w:hAnsi="Arial Narrow" w:cs="Arial"/>
                <w:b/>
                <w:color w:val="000000"/>
                <w:sz w:val="16"/>
                <w:szCs w:val="16"/>
              </w:rPr>
            </w:pPr>
            <w:r w:rsidRPr="00437A93">
              <w:rPr>
                <w:rFonts w:ascii="Arial Narrow" w:hAnsi="Arial Narrow" w:cs="Arial"/>
                <w:b/>
                <w:color w:val="000000"/>
                <w:sz w:val="16"/>
                <w:szCs w:val="16"/>
              </w:rPr>
              <w:t>ACTIVIDADES</w:t>
            </w:r>
          </w:p>
        </w:tc>
      </w:tr>
      <w:tr w:rsidR="004E4498" w:rsidRPr="00437A93" w:rsidTr="00F50629">
        <w:trPr>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p>
        </w:tc>
        <w:tc>
          <w:tcPr>
            <w:tcW w:w="597" w:type="pct"/>
          </w:tcPr>
          <w:p w:rsidR="004E4498" w:rsidRPr="00437A93" w:rsidRDefault="004E4498" w:rsidP="00F50629">
            <w:pPr>
              <w:ind w:left="30" w:right="148"/>
              <w:jc w:val="both"/>
              <w:rPr>
                <w:rFonts w:ascii="Arial" w:hAnsi="Arial" w:cs="Arial"/>
                <w:noProof/>
                <w:color w:val="000000"/>
                <w:sz w:val="20"/>
                <w:szCs w:val="20"/>
                <w:lang w:eastAsia="es-MX"/>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1417" w:type="pct"/>
            <w:shd w:val="clear" w:color="auto" w:fill="auto"/>
          </w:tcPr>
          <w:p w:rsidR="00626DF0" w:rsidRDefault="00626DF0" w:rsidP="00626DF0">
            <w:pPr>
              <w:pStyle w:val="Textoindependiente"/>
              <w:ind w:left="264"/>
              <w:jc w:val="both"/>
              <w:rPr>
                <w:rFonts w:cs="Arial"/>
                <w:bCs/>
                <w:snapToGrid w:val="0"/>
                <w:szCs w:val="18"/>
                <w:lang w:val="es-MX"/>
              </w:rPr>
            </w:pPr>
          </w:p>
          <w:p w:rsidR="00626DF0" w:rsidRDefault="00626DF0" w:rsidP="00626DF0">
            <w:pPr>
              <w:pStyle w:val="Textoindependiente"/>
              <w:ind w:left="264"/>
              <w:jc w:val="both"/>
              <w:rPr>
                <w:rFonts w:cs="Arial"/>
                <w:bCs/>
                <w:snapToGrid w:val="0"/>
                <w:szCs w:val="18"/>
                <w:lang w:val="es-MX"/>
              </w:rPr>
            </w:pPr>
          </w:p>
          <w:p w:rsidR="00626DF0" w:rsidRDefault="00626DF0" w:rsidP="00626DF0">
            <w:pPr>
              <w:pStyle w:val="Textoindependiente"/>
              <w:ind w:left="264"/>
              <w:jc w:val="both"/>
              <w:rPr>
                <w:rFonts w:cs="Arial"/>
                <w:bCs/>
                <w:snapToGrid w:val="0"/>
                <w:szCs w:val="18"/>
                <w:lang w:val="es-MX"/>
              </w:rPr>
            </w:pPr>
          </w:p>
          <w:p w:rsidR="00626DF0" w:rsidRDefault="00626DF0" w:rsidP="00626DF0">
            <w:pPr>
              <w:pStyle w:val="Textoindependiente"/>
              <w:ind w:left="264"/>
              <w:jc w:val="both"/>
              <w:rPr>
                <w:rFonts w:cs="Arial"/>
                <w:bCs/>
                <w:snapToGrid w:val="0"/>
                <w:szCs w:val="18"/>
                <w:lang w:val="es-MX"/>
              </w:rPr>
            </w:pPr>
          </w:p>
          <w:p w:rsidR="004E4498" w:rsidRPr="00437A93"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Elabora punto de acuerdo para someter a aprobación de la Comisión de Administración, la determinación del Comité de Carrera.</w:t>
            </w:r>
          </w:p>
          <w:p w:rsidR="004E4498" w:rsidRPr="00437A93" w:rsidRDefault="004E4498" w:rsidP="00F60D45">
            <w:pPr>
              <w:pStyle w:val="Textoindependiente"/>
              <w:ind w:left="264" w:hanging="264"/>
              <w:jc w:val="both"/>
              <w:rPr>
                <w:rFonts w:cs="Arial"/>
                <w:bCs/>
                <w:snapToGrid w:val="0"/>
                <w:szCs w:val="18"/>
                <w:lang w:val="es-MX"/>
              </w:rPr>
            </w:pPr>
          </w:p>
          <w:p w:rsidR="004E4498"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 xml:space="preserve">Remite vía electrónica a la Unidad de Capacitación, para revisión y aprobación. </w:t>
            </w:r>
          </w:p>
          <w:p w:rsidR="00F60D45" w:rsidRPr="00437A93" w:rsidRDefault="00F60D45" w:rsidP="00F60D45">
            <w:pPr>
              <w:pStyle w:val="Textoindependiente"/>
              <w:ind w:left="264"/>
              <w:jc w:val="both"/>
              <w:rPr>
                <w:rFonts w:cs="Arial"/>
                <w:bCs/>
                <w:snapToGrid w:val="0"/>
                <w:szCs w:val="18"/>
                <w:lang w:val="es-MX"/>
              </w:rPr>
            </w:pPr>
          </w:p>
        </w:tc>
      </w:tr>
      <w:tr w:rsidR="004E4498" w:rsidRPr="00437A93" w:rsidTr="00F50629">
        <w:trPr>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p>
        </w:tc>
        <w:tc>
          <w:tcPr>
            <w:tcW w:w="597" w:type="pct"/>
          </w:tcPr>
          <w:p w:rsidR="004E4498" w:rsidRPr="00437A93" w:rsidRDefault="004E4498" w:rsidP="00F50629">
            <w:pPr>
              <w:ind w:left="30" w:right="148"/>
              <w:jc w:val="both"/>
              <w:rPr>
                <w:rFonts w:ascii="Arial" w:hAnsi="Arial" w:cs="Arial"/>
                <w:noProof/>
                <w:color w:val="000000"/>
                <w:sz w:val="20"/>
                <w:szCs w:val="20"/>
                <w:lang w:eastAsia="es-MX"/>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1417" w:type="pct"/>
            <w:shd w:val="clear" w:color="auto" w:fill="auto"/>
          </w:tcPr>
          <w:p w:rsidR="004E4498" w:rsidRPr="00437A93"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Revisa punto de acuerdo.</w:t>
            </w:r>
          </w:p>
          <w:p w:rsidR="004E4498" w:rsidRPr="00437A93" w:rsidRDefault="004E4498" w:rsidP="00F60D45">
            <w:pPr>
              <w:pStyle w:val="Textoindependiente"/>
              <w:ind w:left="264" w:hanging="264"/>
              <w:jc w:val="both"/>
              <w:rPr>
                <w:rFonts w:cs="Arial"/>
                <w:bCs/>
                <w:snapToGrid w:val="0"/>
                <w:szCs w:val="18"/>
                <w:lang w:val="es-MX"/>
              </w:rPr>
            </w:pPr>
            <w:r w:rsidRPr="00437A93">
              <w:rPr>
                <w:rFonts w:cs="Arial"/>
                <w:bCs/>
                <w:snapToGrid w:val="0"/>
                <w:szCs w:val="18"/>
                <w:lang w:val="es-MX"/>
              </w:rPr>
              <w:t>¿Valida el punto de acuerdo?</w:t>
            </w:r>
          </w:p>
          <w:p w:rsidR="004E4498" w:rsidRPr="00437A93" w:rsidRDefault="004E4498" w:rsidP="00F60D45">
            <w:pPr>
              <w:pStyle w:val="Textoindependiente"/>
              <w:ind w:left="264" w:hanging="264"/>
              <w:jc w:val="both"/>
              <w:rPr>
                <w:rFonts w:cs="Arial"/>
                <w:bCs/>
                <w:snapToGrid w:val="0"/>
                <w:szCs w:val="18"/>
                <w:lang w:val="es-MX"/>
              </w:rPr>
            </w:pPr>
            <w:r w:rsidRPr="00437A93">
              <w:rPr>
                <w:rFonts w:cs="Arial"/>
                <w:b/>
                <w:bCs/>
                <w:snapToGrid w:val="0"/>
                <w:szCs w:val="18"/>
                <w:lang w:val="es-MX"/>
              </w:rPr>
              <w:t>Sí.</w:t>
            </w:r>
            <w:r w:rsidRPr="00437A93">
              <w:rPr>
                <w:rFonts w:cs="Arial"/>
                <w:bCs/>
                <w:snapToGrid w:val="0"/>
                <w:szCs w:val="18"/>
                <w:lang w:val="es-MX"/>
              </w:rPr>
              <w:t xml:space="preserve"> Continúa en la actividad 25.</w:t>
            </w:r>
          </w:p>
          <w:p w:rsidR="004E4498" w:rsidRDefault="004E4498" w:rsidP="00F60D45">
            <w:pPr>
              <w:pStyle w:val="Textoindependiente"/>
              <w:ind w:left="264" w:hanging="264"/>
              <w:jc w:val="both"/>
              <w:rPr>
                <w:rFonts w:cs="Arial"/>
                <w:bCs/>
                <w:snapToGrid w:val="0"/>
                <w:szCs w:val="18"/>
                <w:lang w:val="es-MX"/>
              </w:rPr>
            </w:pPr>
            <w:r w:rsidRPr="00437A93">
              <w:rPr>
                <w:rFonts w:cs="Arial"/>
                <w:b/>
                <w:bCs/>
                <w:snapToGrid w:val="0"/>
                <w:szCs w:val="18"/>
                <w:lang w:val="es-MX"/>
              </w:rPr>
              <w:t>No.</w:t>
            </w:r>
            <w:r w:rsidRPr="00437A93">
              <w:rPr>
                <w:rFonts w:cs="Arial"/>
                <w:bCs/>
                <w:snapToGrid w:val="0"/>
                <w:szCs w:val="18"/>
                <w:lang w:val="es-MX"/>
              </w:rPr>
              <w:t xml:space="preserve"> Continúa en la actividad 22.</w:t>
            </w:r>
          </w:p>
          <w:p w:rsidR="00F60D45" w:rsidRPr="00437A93" w:rsidRDefault="00F60D45" w:rsidP="00F60D45">
            <w:pPr>
              <w:pStyle w:val="Textoindependiente"/>
              <w:ind w:left="264" w:hanging="264"/>
              <w:jc w:val="both"/>
              <w:rPr>
                <w:rFonts w:cs="Arial"/>
                <w:bCs/>
                <w:snapToGrid w:val="0"/>
                <w:szCs w:val="18"/>
                <w:lang w:val="es-MX"/>
              </w:rPr>
            </w:pPr>
          </w:p>
          <w:p w:rsidR="004E4498"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Envía punto de acuerdo a la Secretaría Académica.</w:t>
            </w:r>
          </w:p>
          <w:p w:rsidR="00F60D45" w:rsidRPr="00437A93" w:rsidRDefault="00F60D45" w:rsidP="00F60D45">
            <w:pPr>
              <w:pStyle w:val="Textoindependiente"/>
              <w:ind w:left="264"/>
              <w:jc w:val="both"/>
              <w:rPr>
                <w:rFonts w:cs="Arial"/>
                <w:bCs/>
                <w:snapToGrid w:val="0"/>
                <w:szCs w:val="18"/>
                <w:lang w:val="es-MX"/>
              </w:rPr>
            </w:pPr>
          </w:p>
        </w:tc>
      </w:tr>
      <w:tr w:rsidR="004E4498" w:rsidRPr="00437A93" w:rsidTr="00F50629">
        <w:trPr>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p>
        </w:tc>
        <w:tc>
          <w:tcPr>
            <w:tcW w:w="597" w:type="pct"/>
          </w:tcPr>
          <w:p w:rsidR="004E4498" w:rsidRPr="00437A93" w:rsidRDefault="004E4498" w:rsidP="00F50629">
            <w:pPr>
              <w:ind w:left="30" w:right="148"/>
              <w:jc w:val="both"/>
              <w:rPr>
                <w:rFonts w:ascii="Arial" w:hAnsi="Arial" w:cs="Arial"/>
                <w:noProof/>
                <w:color w:val="000000"/>
                <w:sz w:val="20"/>
                <w:szCs w:val="20"/>
                <w:lang w:eastAsia="es-MX"/>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1417" w:type="pct"/>
            <w:shd w:val="clear" w:color="auto" w:fill="auto"/>
            <w:vAlign w:val="center"/>
          </w:tcPr>
          <w:p w:rsidR="004E4498"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Revisa punto de acuerdo y presenta para su aprobación a la Dirección del Centro.</w:t>
            </w:r>
          </w:p>
          <w:p w:rsidR="00F60D45" w:rsidRPr="00437A93" w:rsidRDefault="00F60D45" w:rsidP="00F60D45">
            <w:pPr>
              <w:pStyle w:val="Textoindependiente"/>
              <w:ind w:left="264"/>
              <w:jc w:val="both"/>
              <w:rPr>
                <w:rFonts w:cs="Arial"/>
                <w:bCs/>
                <w:snapToGrid w:val="0"/>
                <w:szCs w:val="18"/>
                <w:lang w:val="es-MX"/>
              </w:rPr>
            </w:pPr>
          </w:p>
        </w:tc>
      </w:tr>
      <w:tr w:rsidR="004E4498" w:rsidRPr="00437A93" w:rsidTr="00F50629">
        <w:trPr>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p>
        </w:tc>
        <w:tc>
          <w:tcPr>
            <w:tcW w:w="597" w:type="pct"/>
          </w:tcPr>
          <w:p w:rsidR="004E4498" w:rsidRPr="00437A93" w:rsidRDefault="004E4498" w:rsidP="00F50629">
            <w:pPr>
              <w:ind w:left="30" w:right="148"/>
              <w:jc w:val="both"/>
              <w:rPr>
                <w:rFonts w:ascii="Arial" w:hAnsi="Arial" w:cs="Arial"/>
                <w:noProof/>
                <w:color w:val="000000"/>
                <w:sz w:val="20"/>
                <w:szCs w:val="20"/>
                <w:lang w:eastAsia="es-MX"/>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right="148"/>
              <w:jc w:val="both"/>
              <w:rPr>
                <w:rFonts w:ascii="Arial" w:hAnsi="Arial" w:cs="Arial"/>
                <w:color w:val="000000"/>
                <w:sz w:val="20"/>
                <w:szCs w:val="20"/>
              </w:rPr>
            </w:pPr>
          </w:p>
        </w:tc>
        <w:tc>
          <w:tcPr>
            <w:tcW w:w="1417" w:type="pct"/>
            <w:shd w:val="clear" w:color="auto" w:fill="auto"/>
          </w:tcPr>
          <w:p w:rsidR="004E4498" w:rsidRPr="00437A93"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Revisa punto de acuerdo.</w:t>
            </w:r>
          </w:p>
          <w:p w:rsidR="004E4498" w:rsidRPr="00437A93" w:rsidRDefault="004E4498" w:rsidP="00F60D45">
            <w:pPr>
              <w:pStyle w:val="Textoindependiente"/>
              <w:ind w:left="264" w:hanging="264"/>
              <w:jc w:val="both"/>
              <w:rPr>
                <w:rFonts w:cs="Arial"/>
                <w:bCs/>
                <w:snapToGrid w:val="0"/>
                <w:szCs w:val="18"/>
                <w:lang w:val="es-MX"/>
              </w:rPr>
            </w:pPr>
            <w:r w:rsidRPr="00437A93">
              <w:rPr>
                <w:rFonts w:cs="Arial"/>
                <w:bCs/>
                <w:snapToGrid w:val="0"/>
                <w:szCs w:val="18"/>
                <w:lang w:val="es-MX"/>
              </w:rPr>
              <w:t>¿Aprueba el punto de acuerdo?</w:t>
            </w:r>
          </w:p>
          <w:p w:rsidR="004E4498" w:rsidRPr="00437A93" w:rsidRDefault="004E4498" w:rsidP="00F60D45">
            <w:pPr>
              <w:pStyle w:val="Textoindependiente"/>
              <w:ind w:left="264" w:hanging="264"/>
              <w:jc w:val="both"/>
              <w:rPr>
                <w:rFonts w:cs="Arial"/>
                <w:bCs/>
                <w:snapToGrid w:val="0"/>
                <w:szCs w:val="18"/>
                <w:lang w:val="es-MX"/>
              </w:rPr>
            </w:pPr>
            <w:r w:rsidRPr="00437A93">
              <w:rPr>
                <w:rFonts w:cs="Arial"/>
                <w:b/>
                <w:bCs/>
                <w:snapToGrid w:val="0"/>
                <w:szCs w:val="18"/>
                <w:lang w:val="es-MX"/>
              </w:rPr>
              <w:t>Sí.</w:t>
            </w:r>
            <w:r w:rsidRPr="00437A93">
              <w:rPr>
                <w:rFonts w:cs="Arial"/>
                <w:bCs/>
                <w:snapToGrid w:val="0"/>
                <w:szCs w:val="18"/>
                <w:lang w:val="es-MX"/>
              </w:rPr>
              <w:t xml:space="preserve"> Continúa en la actividad 28.</w:t>
            </w:r>
          </w:p>
          <w:p w:rsidR="004E4498" w:rsidRDefault="004E4498" w:rsidP="00F60D45">
            <w:pPr>
              <w:pStyle w:val="Textoindependiente"/>
              <w:ind w:left="264" w:hanging="264"/>
              <w:jc w:val="both"/>
              <w:rPr>
                <w:rFonts w:cs="Arial"/>
                <w:bCs/>
                <w:snapToGrid w:val="0"/>
                <w:szCs w:val="18"/>
                <w:lang w:val="es-MX"/>
              </w:rPr>
            </w:pPr>
            <w:r w:rsidRPr="00437A93">
              <w:rPr>
                <w:rFonts w:cs="Arial"/>
                <w:b/>
                <w:bCs/>
                <w:snapToGrid w:val="0"/>
                <w:szCs w:val="18"/>
                <w:lang w:val="es-MX"/>
              </w:rPr>
              <w:t>No.</w:t>
            </w:r>
            <w:r w:rsidRPr="00437A93">
              <w:rPr>
                <w:rFonts w:cs="Arial"/>
                <w:bCs/>
                <w:snapToGrid w:val="0"/>
                <w:szCs w:val="18"/>
                <w:lang w:val="es-MX"/>
              </w:rPr>
              <w:t xml:space="preserve"> Continúa en la actividad 22.</w:t>
            </w:r>
          </w:p>
          <w:p w:rsidR="00F60D45" w:rsidRPr="00437A93" w:rsidRDefault="00F60D45" w:rsidP="00F60D45">
            <w:pPr>
              <w:pStyle w:val="Textoindependiente"/>
              <w:jc w:val="both"/>
              <w:rPr>
                <w:rFonts w:cs="Arial"/>
                <w:bCs/>
                <w:snapToGrid w:val="0"/>
                <w:szCs w:val="18"/>
                <w:lang w:val="es-MX"/>
              </w:rPr>
            </w:pPr>
          </w:p>
          <w:p w:rsidR="004E4498"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Solicita a la Secretaria Académica enviar el Punto de Acuerdo.</w:t>
            </w:r>
          </w:p>
          <w:p w:rsidR="00F60D45" w:rsidRPr="00437A93" w:rsidRDefault="00F60D45" w:rsidP="00F60D45">
            <w:pPr>
              <w:pStyle w:val="Textoindependiente"/>
              <w:ind w:left="264"/>
              <w:jc w:val="both"/>
              <w:rPr>
                <w:rFonts w:cs="Arial"/>
                <w:bCs/>
                <w:snapToGrid w:val="0"/>
                <w:szCs w:val="18"/>
                <w:lang w:val="es-MX"/>
              </w:rPr>
            </w:pPr>
          </w:p>
        </w:tc>
      </w:tr>
      <w:tr w:rsidR="004E4498" w:rsidRPr="00437A93" w:rsidTr="00F50629">
        <w:trPr>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p>
        </w:tc>
        <w:tc>
          <w:tcPr>
            <w:tcW w:w="597" w:type="pct"/>
          </w:tcPr>
          <w:p w:rsidR="004E4498" w:rsidRPr="00437A93" w:rsidRDefault="004E4498" w:rsidP="00F50629">
            <w:pPr>
              <w:ind w:left="30" w:right="148"/>
              <w:jc w:val="both"/>
              <w:rPr>
                <w:rFonts w:ascii="Arial" w:hAnsi="Arial" w:cs="Arial"/>
                <w:noProof/>
                <w:color w:val="000000"/>
                <w:sz w:val="20"/>
                <w:szCs w:val="20"/>
                <w:lang w:eastAsia="es-MX"/>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1417" w:type="pct"/>
            <w:shd w:val="clear" w:color="auto" w:fill="auto"/>
          </w:tcPr>
          <w:p w:rsidR="004E4498"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Remite a la Comisión de Administración el punto de acuerdo y anexos, para su aprobación.</w:t>
            </w:r>
          </w:p>
          <w:p w:rsidR="00F60D45" w:rsidRPr="00437A93" w:rsidRDefault="00F60D45" w:rsidP="00F60D45">
            <w:pPr>
              <w:pStyle w:val="Textoindependiente"/>
              <w:ind w:left="264" w:hanging="264"/>
              <w:jc w:val="both"/>
              <w:rPr>
                <w:rFonts w:cs="Arial"/>
                <w:bCs/>
                <w:snapToGrid w:val="0"/>
                <w:szCs w:val="18"/>
                <w:lang w:val="es-MX"/>
              </w:rPr>
            </w:pPr>
          </w:p>
        </w:tc>
      </w:tr>
      <w:tr w:rsidR="004E4498" w:rsidRPr="00437A93" w:rsidTr="00F50629">
        <w:trPr>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p>
        </w:tc>
        <w:tc>
          <w:tcPr>
            <w:tcW w:w="597" w:type="pct"/>
          </w:tcPr>
          <w:p w:rsidR="004E4498" w:rsidRPr="00437A93" w:rsidRDefault="004E4498" w:rsidP="00F50629">
            <w:pPr>
              <w:ind w:left="30" w:right="148"/>
              <w:jc w:val="both"/>
              <w:rPr>
                <w:rFonts w:ascii="Arial" w:hAnsi="Arial" w:cs="Arial"/>
                <w:noProof/>
                <w:color w:val="000000"/>
                <w:sz w:val="20"/>
                <w:szCs w:val="20"/>
                <w:lang w:eastAsia="es-MX"/>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1417" w:type="pct"/>
            <w:shd w:val="clear" w:color="auto" w:fill="auto"/>
          </w:tcPr>
          <w:p w:rsidR="004E4498"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Sesiona, suscribe punto de acuerdo con resolución definitiva y ordena a la Dirección del Centro, notificarlo al servidor público.</w:t>
            </w:r>
          </w:p>
          <w:p w:rsidR="00F60D45" w:rsidRPr="00437A93" w:rsidRDefault="00F60D45" w:rsidP="00F60D45">
            <w:pPr>
              <w:pStyle w:val="Textoindependiente"/>
              <w:ind w:left="264"/>
              <w:jc w:val="both"/>
              <w:rPr>
                <w:rFonts w:cs="Arial"/>
                <w:bCs/>
                <w:snapToGrid w:val="0"/>
                <w:szCs w:val="18"/>
                <w:lang w:val="es-MX"/>
              </w:rPr>
            </w:pPr>
          </w:p>
        </w:tc>
      </w:tr>
      <w:tr w:rsidR="004E4498" w:rsidRPr="00437A93" w:rsidTr="00F50629">
        <w:trPr>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p>
        </w:tc>
        <w:tc>
          <w:tcPr>
            <w:tcW w:w="597" w:type="pct"/>
          </w:tcPr>
          <w:p w:rsidR="004E4498" w:rsidRPr="00437A93" w:rsidRDefault="004E4498" w:rsidP="00F50629">
            <w:pPr>
              <w:ind w:left="30" w:right="148"/>
              <w:jc w:val="both"/>
              <w:rPr>
                <w:rFonts w:ascii="Arial" w:hAnsi="Arial" w:cs="Arial"/>
                <w:noProof/>
                <w:color w:val="000000"/>
                <w:sz w:val="20"/>
                <w:szCs w:val="20"/>
                <w:lang w:eastAsia="es-MX"/>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1417" w:type="pct"/>
            <w:shd w:val="clear" w:color="auto" w:fill="auto"/>
          </w:tcPr>
          <w:p w:rsidR="004E4498"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Recibe y solicita a la Unidad de Capacitación y a la Dirección de Capacitación Interna, realizar gestiones para notificar a la persona que solicito equiparación.</w:t>
            </w:r>
          </w:p>
          <w:p w:rsidR="00F60D45" w:rsidRPr="00437A93" w:rsidRDefault="00F60D45" w:rsidP="00F60D45">
            <w:pPr>
              <w:pStyle w:val="Textoindependiente"/>
              <w:ind w:left="264"/>
              <w:jc w:val="both"/>
              <w:rPr>
                <w:rFonts w:cs="Arial"/>
                <w:bCs/>
                <w:snapToGrid w:val="0"/>
                <w:szCs w:val="18"/>
                <w:lang w:val="es-MX"/>
              </w:rPr>
            </w:pPr>
          </w:p>
        </w:tc>
      </w:tr>
      <w:tr w:rsidR="00626DF0" w:rsidRPr="00437A93" w:rsidTr="007A5CFA">
        <w:trPr>
          <w:trHeight w:val="583"/>
          <w:jc w:val="center"/>
        </w:trPr>
        <w:tc>
          <w:tcPr>
            <w:tcW w:w="597" w:type="pct"/>
            <w:tcBorders>
              <w:top w:val="single" w:sz="4" w:space="0" w:color="auto"/>
              <w:bottom w:val="single" w:sz="4" w:space="0" w:color="auto"/>
            </w:tcBorders>
            <w:vAlign w:val="center"/>
          </w:tcPr>
          <w:p w:rsidR="00626DF0" w:rsidRPr="00437A93" w:rsidRDefault="00626DF0" w:rsidP="007A5CFA">
            <w:pPr>
              <w:pStyle w:val="Prrafodelista"/>
              <w:ind w:left="0"/>
              <w:jc w:val="center"/>
              <w:rPr>
                <w:rFonts w:ascii="Arial Narrow" w:hAnsi="Arial Narrow" w:cs="Arial"/>
                <w:b/>
                <w:noProof/>
                <w:color w:val="000000"/>
                <w:sz w:val="16"/>
                <w:szCs w:val="16"/>
                <w:lang w:eastAsia="es-MX"/>
              </w:rPr>
            </w:pPr>
            <w:r w:rsidRPr="00437A93">
              <w:rPr>
                <w:rFonts w:ascii="Arial Narrow" w:hAnsi="Arial Narrow" w:cs="Arial"/>
                <w:b/>
                <w:noProof/>
                <w:color w:val="000000"/>
                <w:sz w:val="16"/>
                <w:szCs w:val="16"/>
                <w:lang w:eastAsia="es-MX"/>
              </w:rPr>
              <w:lastRenderedPageBreak/>
              <w:t>Dirección del Centro</w:t>
            </w:r>
          </w:p>
        </w:tc>
        <w:tc>
          <w:tcPr>
            <w:tcW w:w="597" w:type="pct"/>
            <w:tcBorders>
              <w:top w:val="single" w:sz="4" w:space="0" w:color="auto"/>
              <w:bottom w:val="single" w:sz="4" w:space="0" w:color="auto"/>
            </w:tcBorders>
            <w:vAlign w:val="center"/>
          </w:tcPr>
          <w:p w:rsidR="00626DF0" w:rsidRPr="00437A93" w:rsidRDefault="00626DF0" w:rsidP="007A5CFA">
            <w:pPr>
              <w:pStyle w:val="Prrafodelista"/>
              <w:ind w:left="0"/>
              <w:jc w:val="center"/>
              <w:rPr>
                <w:rFonts w:ascii="Arial Narrow" w:hAnsi="Arial Narrow" w:cs="Arial"/>
                <w:b/>
                <w:color w:val="000000"/>
                <w:sz w:val="16"/>
                <w:szCs w:val="16"/>
              </w:rPr>
            </w:pPr>
            <w:r w:rsidRPr="00437A93">
              <w:rPr>
                <w:rFonts w:ascii="Arial Narrow" w:hAnsi="Arial Narrow" w:cs="Arial"/>
                <w:b/>
                <w:color w:val="000000"/>
                <w:sz w:val="16"/>
                <w:szCs w:val="16"/>
              </w:rPr>
              <w:t>Unidad de Capacitación</w:t>
            </w:r>
          </w:p>
        </w:tc>
        <w:tc>
          <w:tcPr>
            <w:tcW w:w="597" w:type="pct"/>
            <w:tcBorders>
              <w:top w:val="single" w:sz="4" w:space="0" w:color="auto"/>
              <w:bottom w:val="single" w:sz="4" w:space="0" w:color="auto"/>
            </w:tcBorders>
            <w:vAlign w:val="center"/>
          </w:tcPr>
          <w:p w:rsidR="00626DF0" w:rsidRPr="00437A93" w:rsidRDefault="00626DF0" w:rsidP="007A5CFA">
            <w:pPr>
              <w:pStyle w:val="Prrafodelista"/>
              <w:ind w:left="0"/>
              <w:jc w:val="center"/>
              <w:rPr>
                <w:rFonts w:ascii="Arial Narrow" w:hAnsi="Arial Narrow" w:cs="Arial"/>
                <w:b/>
                <w:color w:val="000000"/>
                <w:sz w:val="16"/>
                <w:szCs w:val="16"/>
              </w:rPr>
            </w:pPr>
            <w:r w:rsidRPr="00437A93">
              <w:rPr>
                <w:rFonts w:ascii="Arial Narrow" w:hAnsi="Arial Narrow" w:cs="Arial"/>
                <w:b/>
                <w:color w:val="000000"/>
                <w:sz w:val="16"/>
                <w:szCs w:val="16"/>
              </w:rPr>
              <w:t>Dirección de CI</w:t>
            </w:r>
          </w:p>
        </w:tc>
        <w:tc>
          <w:tcPr>
            <w:tcW w:w="597" w:type="pct"/>
            <w:tcBorders>
              <w:top w:val="single" w:sz="4" w:space="0" w:color="auto"/>
              <w:bottom w:val="single" w:sz="4" w:space="0" w:color="auto"/>
            </w:tcBorders>
            <w:vAlign w:val="center"/>
          </w:tcPr>
          <w:p w:rsidR="00626DF0" w:rsidRPr="00437A93" w:rsidRDefault="00626DF0" w:rsidP="007A5CFA">
            <w:pPr>
              <w:pStyle w:val="Prrafodelista"/>
              <w:ind w:left="0"/>
              <w:jc w:val="center"/>
              <w:rPr>
                <w:rFonts w:ascii="Arial Narrow" w:hAnsi="Arial Narrow" w:cs="Arial"/>
                <w:b/>
                <w:color w:val="000000"/>
                <w:sz w:val="16"/>
                <w:szCs w:val="16"/>
              </w:rPr>
            </w:pPr>
            <w:r w:rsidRPr="00437A93">
              <w:rPr>
                <w:rFonts w:ascii="Arial Narrow" w:hAnsi="Arial Narrow" w:cs="Arial"/>
                <w:b/>
                <w:color w:val="000000"/>
                <w:sz w:val="16"/>
                <w:szCs w:val="16"/>
              </w:rPr>
              <w:t>Dirección de Divulgación</w:t>
            </w:r>
          </w:p>
        </w:tc>
        <w:tc>
          <w:tcPr>
            <w:tcW w:w="597" w:type="pct"/>
            <w:tcBorders>
              <w:top w:val="single" w:sz="4" w:space="0" w:color="auto"/>
              <w:bottom w:val="single" w:sz="4" w:space="0" w:color="auto"/>
            </w:tcBorders>
            <w:vAlign w:val="center"/>
          </w:tcPr>
          <w:p w:rsidR="00626DF0" w:rsidRPr="00437A93" w:rsidRDefault="00626DF0" w:rsidP="007A5CFA">
            <w:pPr>
              <w:pStyle w:val="Prrafodelista"/>
              <w:ind w:left="0"/>
              <w:jc w:val="center"/>
              <w:rPr>
                <w:rFonts w:ascii="Arial Narrow" w:hAnsi="Arial Narrow" w:cs="Arial"/>
                <w:b/>
                <w:color w:val="000000"/>
                <w:sz w:val="16"/>
                <w:szCs w:val="16"/>
              </w:rPr>
            </w:pPr>
            <w:r w:rsidRPr="00437A93">
              <w:rPr>
                <w:rFonts w:ascii="Arial Narrow" w:hAnsi="Arial Narrow" w:cs="Arial"/>
                <w:b/>
                <w:color w:val="000000"/>
                <w:sz w:val="16"/>
                <w:szCs w:val="16"/>
              </w:rPr>
              <w:t>Secretaría Académica</w:t>
            </w:r>
          </w:p>
        </w:tc>
        <w:tc>
          <w:tcPr>
            <w:tcW w:w="597" w:type="pct"/>
            <w:tcBorders>
              <w:top w:val="single" w:sz="4" w:space="0" w:color="auto"/>
              <w:bottom w:val="single" w:sz="4" w:space="0" w:color="auto"/>
            </w:tcBorders>
            <w:vAlign w:val="center"/>
          </w:tcPr>
          <w:p w:rsidR="00626DF0" w:rsidRPr="00437A93" w:rsidRDefault="00626DF0" w:rsidP="007A5CFA">
            <w:pPr>
              <w:pStyle w:val="Prrafodelista"/>
              <w:ind w:left="0"/>
              <w:jc w:val="center"/>
              <w:rPr>
                <w:rFonts w:ascii="Arial Narrow" w:hAnsi="Arial Narrow" w:cs="Arial"/>
                <w:b/>
                <w:color w:val="000000"/>
                <w:sz w:val="16"/>
                <w:szCs w:val="16"/>
              </w:rPr>
            </w:pPr>
            <w:r w:rsidRPr="00437A93">
              <w:rPr>
                <w:rFonts w:ascii="Arial Narrow" w:hAnsi="Arial Narrow" w:cs="Arial"/>
                <w:b/>
                <w:color w:val="000000"/>
                <w:sz w:val="16"/>
                <w:szCs w:val="16"/>
              </w:rPr>
              <w:t>Comisión de Administración</w:t>
            </w:r>
          </w:p>
        </w:tc>
        <w:tc>
          <w:tcPr>
            <w:tcW w:w="1417" w:type="pct"/>
            <w:tcBorders>
              <w:top w:val="single" w:sz="4" w:space="0" w:color="auto"/>
              <w:bottom w:val="single" w:sz="4" w:space="0" w:color="auto"/>
            </w:tcBorders>
            <w:shd w:val="clear" w:color="auto" w:fill="auto"/>
            <w:vAlign w:val="center"/>
          </w:tcPr>
          <w:p w:rsidR="00626DF0" w:rsidRPr="00437A93" w:rsidRDefault="00626DF0" w:rsidP="007A5CFA">
            <w:pPr>
              <w:pStyle w:val="Prrafodelista"/>
              <w:ind w:left="0"/>
              <w:jc w:val="center"/>
              <w:rPr>
                <w:rFonts w:ascii="Arial Narrow" w:hAnsi="Arial Narrow" w:cs="Arial"/>
                <w:b/>
                <w:color w:val="000000"/>
                <w:sz w:val="16"/>
                <w:szCs w:val="16"/>
              </w:rPr>
            </w:pPr>
            <w:r w:rsidRPr="00437A93">
              <w:rPr>
                <w:rFonts w:ascii="Arial Narrow" w:hAnsi="Arial Narrow" w:cs="Arial"/>
                <w:b/>
                <w:color w:val="000000"/>
                <w:sz w:val="16"/>
                <w:szCs w:val="16"/>
              </w:rPr>
              <w:t>ACTIVIDADES</w:t>
            </w:r>
          </w:p>
        </w:tc>
      </w:tr>
      <w:tr w:rsidR="004E4498" w:rsidRPr="00437A93" w:rsidTr="00F50629">
        <w:trPr>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p>
        </w:tc>
        <w:tc>
          <w:tcPr>
            <w:tcW w:w="597" w:type="pct"/>
          </w:tcPr>
          <w:p w:rsidR="004E4498" w:rsidRPr="00437A93" w:rsidRDefault="004E4498" w:rsidP="00F50629">
            <w:pPr>
              <w:ind w:left="30" w:right="148"/>
              <w:jc w:val="both"/>
              <w:rPr>
                <w:rFonts w:ascii="Arial" w:hAnsi="Arial" w:cs="Arial"/>
                <w:noProof/>
                <w:color w:val="000000"/>
                <w:sz w:val="20"/>
                <w:szCs w:val="20"/>
                <w:lang w:eastAsia="es-MX"/>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626DF0" w:rsidP="00F50629">
            <w:pPr>
              <w:ind w:left="30" w:right="148"/>
              <w:jc w:val="both"/>
              <w:rPr>
                <w:rFonts w:ascii="Arial" w:hAnsi="Arial" w:cs="Arial"/>
                <w:color w:val="000000"/>
                <w:sz w:val="20"/>
                <w:szCs w:val="20"/>
              </w:rPr>
            </w:pPr>
            <w:r w:rsidRPr="00437A93">
              <w:rPr>
                <w:rFonts w:ascii="Arial" w:hAnsi="Arial" w:cs="Arial"/>
                <w:noProof/>
                <w:color w:val="000000"/>
                <w:sz w:val="18"/>
                <w:szCs w:val="20"/>
                <w:lang w:eastAsia="es-MX"/>
              </w:rPr>
              <mc:AlternateContent>
                <mc:Choice Requires="wpc">
                  <w:drawing>
                    <wp:anchor distT="0" distB="0" distL="114300" distR="114300" simplePos="0" relativeHeight="254163968" behindDoc="0" locked="0" layoutInCell="1" allowOverlap="1" wp14:anchorId="1FD0DA16" wp14:editId="2A4B3FEE">
                      <wp:simplePos x="0" y="0"/>
                      <wp:positionH relativeFrom="column">
                        <wp:posOffset>-2339780</wp:posOffset>
                      </wp:positionH>
                      <wp:positionV relativeFrom="paragraph">
                        <wp:posOffset>36977</wp:posOffset>
                      </wp:positionV>
                      <wp:extent cx="4493847" cy="6830060"/>
                      <wp:effectExtent l="0" t="0" r="0" b="0"/>
                      <wp:wrapNone/>
                      <wp:docPr id="1848" name="Lienzo 184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6350">
                                <a:noFill/>
                              </a:ln>
                            </wpc:whole>
                            <wps:wsp>
                              <wps:cNvPr id="1810" name="Conector fuera de página 1810"/>
                              <wps:cNvSpPr/>
                              <wps:spPr>
                                <a:xfrm>
                                  <a:off x="1709551" y="123825"/>
                                  <a:ext cx="360000" cy="36000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1" name="Conector angular 1766"/>
                              <wps:cNvCnPr/>
                              <wps:spPr>
                                <a:xfrm flipH="1">
                                  <a:off x="1885576" y="483825"/>
                                  <a:ext cx="3975" cy="325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04" name="Conector angular 1766"/>
                              <wps:cNvCnPr>
                                <a:stCxn id="2719" idx="3"/>
                                <a:endCxn id="2726" idx="1"/>
                              </wps:cNvCnPr>
                              <wps:spPr>
                                <a:xfrm>
                                  <a:off x="2934533" y="4704218"/>
                                  <a:ext cx="394384" cy="1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05" name="Decisión 2705"/>
                              <wps:cNvSpPr/>
                              <wps:spPr>
                                <a:xfrm>
                                  <a:off x="835320" y="2552123"/>
                                  <a:ext cx="561340" cy="287655"/>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06" name="Conector angular 1766"/>
                              <wps:cNvCnPr/>
                              <wps:spPr>
                                <a:xfrm>
                                  <a:off x="1892595" y="108686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07" name="Proceso 2707"/>
                              <wps:cNvSpPr/>
                              <wps:spPr>
                                <a:xfrm>
                                  <a:off x="1611925" y="799205"/>
                                  <a:ext cx="561340" cy="28765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32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08" name="Conector angular 1766"/>
                              <wps:cNvCnPr>
                                <a:stCxn id="2713" idx="2"/>
                                <a:endCxn id="2705" idx="0"/>
                              </wps:cNvCnPr>
                              <wps:spPr>
                                <a:xfrm>
                                  <a:off x="1115845" y="2249228"/>
                                  <a:ext cx="0" cy="3028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09" name="Proceso 2709"/>
                              <wps:cNvSpPr/>
                              <wps:spPr>
                                <a:xfrm>
                                  <a:off x="710860" y="2723573"/>
                                  <a:ext cx="295275" cy="22860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Si</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710" name="Proceso 2710"/>
                              <wps:cNvSpPr/>
                              <wps:spPr>
                                <a:xfrm>
                                  <a:off x="1263945" y="2428298"/>
                                  <a:ext cx="295275" cy="22860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No</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711" name="Conector angular 1766"/>
                              <wps:cNvCnPr>
                                <a:stCxn id="2715" idx="2"/>
                                <a:endCxn id="2727" idx="0"/>
                              </wps:cNvCnPr>
                              <wps:spPr>
                                <a:xfrm flipH="1">
                                  <a:off x="359022" y="5786055"/>
                                  <a:ext cx="20" cy="54443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12" name="Proceso 2712"/>
                              <wps:cNvSpPr/>
                              <wps:spPr>
                                <a:xfrm>
                                  <a:off x="1611925" y="1401185"/>
                                  <a:ext cx="561340" cy="28765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33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13" name="Proceso 2713"/>
                              <wps:cNvSpPr/>
                              <wps:spPr>
                                <a:xfrm>
                                  <a:off x="835320" y="1961573"/>
                                  <a:ext cx="561340" cy="28765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34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14" name="Proceso 2714"/>
                              <wps:cNvSpPr/>
                              <wps:spPr>
                                <a:xfrm>
                                  <a:off x="2373193" y="3953330"/>
                                  <a:ext cx="561340" cy="28765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36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15" name="Proceso 2715"/>
                              <wps:cNvSpPr/>
                              <wps:spPr>
                                <a:xfrm>
                                  <a:off x="78372" y="5498400"/>
                                  <a:ext cx="561340" cy="28765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37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16" name="Conector angular 2716"/>
                              <wps:cNvCnPr>
                                <a:stCxn id="2712" idx="2"/>
                                <a:endCxn id="2713" idx="3"/>
                              </wps:cNvCnPr>
                              <wps:spPr>
                                <a:xfrm rot="5400000">
                                  <a:off x="1436348" y="1649153"/>
                                  <a:ext cx="416561" cy="495935"/>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17" name="Conector angular 2717"/>
                              <wps:cNvCnPr>
                                <a:stCxn id="2724" idx="2"/>
                                <a:endCxn id="2714" idx="1"/>
                              </wps:cNvCnPr>
                              <wps:spPr>
                                <a:xfrm rot="16200000" flipH="1">
                                  <a:off x="1017952" y="2741917"/>
                                  <a:ext cx="696358" cy="2014123"/>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18" name="Conector angular 2718"/>
                              <wps:cNvCnPr>
                                <a:stCxn id="2705" idx="2"/>
                                <a:endCxn id="2724" idx="3"/>
                              </wps:cNvCnPr>
                              <wps:spPr>
                                <a:xfrm rot="5400000">
                                  <a:off x="669268" y="2810250"/>
                                  <a:ext cx="417195" cy="476250"/>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19" name="Decisión 2719"/>
                              <wps:cNvSpPr/>
                              <wps:spPr>
                                <a:xfrm>
                                  <a:off x="2373193" y="4560390"/>
                                  <a:ext cx="561340" cy="287655"/>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0" name="Conector angular 1766"/>
                              <wps:cNvCnPr>
                                <a:stCxn id="2714" idx="2"/>
                                <a:endCxn id="2719" idx="0"/>
                              </wps:cNvCnPr>
                              <wps:spPr>
                                <a:xfrm>
                                  <a:off x="2653523" y="4240985"/>
                                  <a:ext cx="0" cy="3194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21" name="Proceso 2721"/>
                              <wps:cNvSpPr/>
                              <wps:spPr>
                                <a:xfrm>
                                  <a:off x="2335093" y="4805500"/>
                                  <a:ext cx="295275" cy="22860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Si</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722" name="Proceso 2722"/>
                              <wps:cNvSpPr/>
                              <wps:spPr>
                                <a:xfrm>
                                  <a:off x="2754193" y="4418785"/>
                                  <a:ext cx="295275" cy="22860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No</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723" name="Conector angular 2723"/>
                              <wps:cNvCnPr>
                                <a:stCxn id="2719" idx="2"/>
                                <a:endCxn id="2715" idx="3"/>
                              </wps:cNvCnPr>
                              <wps:spPr>
                                <a:xfrm rot="5400000">
                                  <a:off x="1249697" y="4238061"/>
                                  <a:ext cx="794183" cy="2014151"/>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24" name="Proceso 2724"/>
                              <wps:cNvSpPr/>
                              <wps:spPr>
                                <a:xfrm>
                                  <a:off x="78400" y="3113145"/>
                                  <a:ext cx="561340" cy="28765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35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5" name="Conector angular 2725"/>
                              <wps:cNvCnPr>
                                <a:stCxn id="2705" idx="3"/>
                                <a:endCxn id="2707" idx="3"/>
                              </wps:cNvCnPr>
                              <wps:spPr>
                                <a:xfrm flipV="1">
                                  <a:off x="1396660" y="943033"/>
                                  <a:ext cx="776605" cy="1752918"/>
                                </a:xfrm>
                                <a:prstGeom prst="bentConnector3">
                                  <a:avLst>
                                    <a:gd name="adj1" fmla="val 12943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26" name="Conector fuera de página 2726"/>
                              <wps:cNvSpPr/>
                              <wps:spPr>
                                <a:xfrm>
                                  <a:off x="3328917" y="4524668"/>
                                  <a:ext cx="359410" cy="35941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7" name="Conector fuera de página 2727"/>
                              <wps:cNvSpPr/>
                              <wps:spPr>
                                <a:xfrm>
                                  <a:off x="179317" y="6330494"/>
                                  <a:ext cx="359410" cy="35941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FD0DA16" id="Lienzo 1848" o:spid="_x0000_s2148" editas="canvas" style="position:absolute;left:0;text-align:left;margin-left:-184.25pt;margin-top:2.9pt;width:353.85pt;height:537.8pt;z-index:254163968;mso-position-horizontal-relative:text;mso-position-vertical-relative:text;mso-width-relative:margin;mso-height-relative:margin" coordsize="44932,6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">
                      <v:shape id="_x0000_s2149" type="#_x0000_t75" style="position:absolute;width:44932;height:68300;visibility:visible;mso-wrap-style:square" strokeweight=".5pt">
                        <v:fill o:detectmouseclick="t"/>
                        <v:path o:connecttype="none"/>
                      </v:shape>
                      <v:shape id="Conector fuera de página 1810" o:spid="_x0000_s2150" type="#_x0000_t177" style="position:absolute;left:17095;top:1238;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" filled="f" strokecolor="black [3213]" strokeweight=".5pt">
                        <v:textbox>
                          <w:txbxContent>
                            <w:p w:rsidR="009C6E0D" w:rsidRPr="00702ACB" w:rsidRDefault="009C6E0D" w:rsidP="004E4498">
                              <w:pPr>
                                <w:jc w:val="center"/>
                                <w:rPr>
                                  <w:rFonts w:ascii="Arial" w:hAnsi="Arial" w:cs="Arial"/>
                                  <w:color w:val="000000" w:themeColor="text1"/>
                                  <w:sz w:val="20"/>
                                </w:rPr>
                              </w:pPr>
                              <w:r>
                                <w:rPr>
                                  <w:rFonts w:ascii="Arial" w:hAnsi="Arial" w:cs="Arial"/>
                                  <w:color w:val="000000" w:themeColor="text1"/>
                                  <w:sz w:val="20"/>
                                </w:rPr>
                                <w:t>F</w:t>
                              </w:r>
                            </w:p>
                          </w:txbxContent>
                        </v:textbox>
                      </v:shape>
                      <v:shape id="Conector angular 1766" o:spid="_x0000_s2151" type="#_x0000_t32" style="position:absolute;left:18855;top:4838;width:40;height:3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" strokecolor="black [3213]">
                        <v:stroke endarrow="block"/>
                      </v:shape>
                      <v:shape id="Conector angular 1766" o:spid="_x0000_s2152" type="#_x0000_t32" style="position:absolute;left:29345;top:47042;width:394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" strokecolor="black [3213]">
                        <v:stroke endarrow="block"/>
                      </v:shape>
                      <v:shape id="Decisión 2705" o:spid="_x0000_s2153" type="#_x0000_t110" style="position:absolute;left:8353;top:25521;width:5613;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" filled="f" strokecolor="black [3213]" strokeweight=".5pt">
                        <v:textbo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 </w:t>
                              </w:r>
                            </w:p>
                          </w:txbxContent>
                        </v:textbox>
                      </v:shape>
                      <v:shape id="Conector angular 1766" o:spid="_x0000_s2154" type="#_x0000_t32" style="position:absolute;left:18925;top:10868;width: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" strokecolor="black [3213]">
                        <v:stroke endarrow="block"/>
                      </v:shape>
                      <v:shape id="Proceso 2707" o:spid="_x0000_s2155" type="#_x0000_t109" style="position:absolute;left:16119;top:7992;width:5613;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" filled="f" strokecolor="black [3213]" strokeweight=".5pt">
                        <v:textbo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32</w:t>
                              </w:r>
                            </w:p>
                          </w:txbxContent>
                        </v:textbox>
                      </v:shape>
                      <v:shape id="Conector angular 1766" o:spid="_x0000_s2156" type="#_x0000_t32" style="position:absolute;left:11158;top:22492;width:0;height:3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" strokecolor="black [3213]">
                        <v:stroke endarrow="block"/>
                      </v:shape>
                      <v:shape id="Proceso 2709" o:spid="_x0000_s2157" type="#_x0000_t109" style="position:absolute;left:7108;top:27235;width:295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" filled="f" stroked="f" strokeweight=".5pt">
                        <v:textbox inset="1mm,1mm,1mm,1mm">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Si</w:t>
                              </w:r>
                            </w:p>
                          </w:txbxContent>
                        </v:textbox>
                      </v:shape>
                      <v:shape id="Proceso 2710" o:spid="_x0000_s2158" type="#_x0000_t109" style="position:absolute;left:12639;top:24282;width:295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" filled="f" stroked="f" strokeweight=".5pt">
                        <v:textbox inset="1mm,1mm,1mm,1mm">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No</w:t>
                              </w:r>
                            </w:p>
                          </w:txbxContent>
                        </v:textbox>
                      </v:shape>
                      <v:shape id="Conector angular 1766" o:spid="_x0000_s2159" type="#_x0000_t32" style="position:absolute;left:3590;top:57860;width:0;height:54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" strokecolor="black [3213]">
                        <v:stroke endarrow="block"/>
                      </v:shape>
                      <v:shape id="Proceso 2712" o:spid="_x0000_s2160" type="#_x0000_t109" style="position:absolute;left:16119;top:14011;width:5613;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" filled="f" strokecolor="black [3213]" strokeweight=".5pt">
                        <v:textbo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33</w:t>
                              </w:r>
                            </w:p>
                          </w:txbxContent>
                        </v:textbox>
                      </v:shape>
                      <v:shape id="Proceso 2713" o:spid="_x0000_s2161" type="#_x0000_t109" style="position:absolute;left:8353;top:19615;width:5613;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" filled="f" strokecolor="black [3213]" strokeweight=".5pt">
                        <v:textbo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34</w:t>
                              </w:r>
                            </w:p>
                          </w:txbxContent>
                        </v:textbox>
                      </v:shape>
                      <v:shape id="Proceso 2714" o:spid="_x0000_s2162" type="#_x0000_t109" style="position:absolute;left:23731;top:39533;width:5614;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" filled="f" strokecolor="black [3213]" strokeweight=".5pt">
                        <v:textbo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36</w:t>
                              </w:r>
                            </w:p>
                          </w:txbxContent>
                        </v:textbox>
                      </v:shape>
                      <v:shape id="Proceso 2715" o:spid="_x0000_s2163" type="#_x0000_t109" style="position:absolute;left:783;top:54984;width:5614;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" filled="f" strokecolor="black [3213]" strokeweight=".5pt">
                        <v:textbo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37</w:t>
                              </w:r>
                            </w:p>
                          </w:txbxContent>
                        </v:textbox>
                      </v:shape>
                      <v:shape id="Conector angular 2716" o:spid="_x0000_s2164" type="#_x0000_t33" style="position:absolute;left:14363;top:16491;width:4166;height:49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" strokecolor="black [3213]">
                        <v:stroke endarrow="block"/>
                      </v:shape>
                      <v:shape id="Conector angular 2717" o:spid="_x0000_s2165" type="#_x0000_t33" style="position:absolute;left:10179;top:27419;width:6963;height:2014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" strokecolor="black [3213]">
                        <v:stroke endarrow="block"/>
                      </v:shape>
                      <v:shape id="Conector angular 2718" o:spid="_x0000_s2166" type="#_x0000_t33" style="position:absolute;left:6692;top:28102;width:4172;height:476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" strokecolor="black [3213]">
                        <v:stroke endarrow="block"/>
                      </v:shape>
                      <v:shape id="Decisión 2719" o:spid="_x0000_s2167" type="#_x0000_t110" style="position:absolute;left:23731;top:45603;width:5614;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" filled="f" strokecolor="black [3213]" strokeweight=".5pt">
                        <v:textbo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 </w:t>
                              </w:r>
                            </w:p>
                          </w:txbxContent>
                        </v:textbox>
                      </v:shape>
                      <v:shape id="Conector angular 1766" o:spid="_x0000_s2168" type="#_x0000_t32" style="position:absolute;left:26535;top:42409;width:0;height:31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" strokecolor="black [3213]">
                        <v:stroke endarrow="block"/>
                      </v:shape>
                      <v:shape id="Proceso 2721" o:spid="_x0000_s2169" type="#_x0000_t109" style="position:absolute;left:23350;top:48055;width:295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" filled="f" stroked="f" strokeweight=".5pt">
                        <v:textbox inset="1mm,1mm,1mm,1mm">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Si</w:t>
                              </w:r>
                            </w:p>
                          </w:txbxContent>
                        </v:textbox>
                      </v:shape>
                      <v:shape id="Proceso 2722" o:spid="_x0000_s2170" type="#_x0000_t109" style="position:absolute;left:27541;top:44187;width:295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" filled="f" stroked="f" strokeweight=".5pt">
                        <v:textbox inset="1mm,1mm,1mm,1mm">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No</w:t>
                              </w:r>
                            </w:p>
                          </w:txbxContent>
                        </v:textbox>
                      </v:shape>
                      <v:shape id="Conector angular 2723" o:spid="_x0000_s2171" type="#_x0000_t33" style="position:absolute;left:12497;top:42380;width:7942;height:2014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" strokecolor="black [3213]">
                        <v:stroke endarrow="block"/>
                      </v:shape>
                      <v:shape id="Proceso 2724" o:spid="_x0000_s2172" type="#_x0000_t109" style="position:absolute;left:784;top:31131;width:5613;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" filled="f" strokecolor="black [3213]" strokeweight=".5pt">
                        <v:textbo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35</w:t>
                              </w:r>
                            </w:p>
                          </w:txbxContent>
                        </v:textbox>
                      </v:shape>
                      <v:shape id="Conector angular 2725" o:spid="_x0000_s2173" type="#_x0000_t34" style="position:absolute;left:13966;top:9430;width:7766;height:1752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" adj="27958" strokecolor="black [3213]">
                        <v:stroke endarrow="block"/>
                      </v:shape>
                      <v:shape id="Conector fuera de página 2726" o:spid="_x0000_s2174" type="#_x0000_t177" style="position:absolute;left:33289;top:45246;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" filled="f" strokecolor="black [3213]" strokeweight=".5pt">
                        <v:textbo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G</w:t>
                              </w:r>
                            </w:p>
                          </w:txbxContent>
                        </v:textbox>
                      </v:shape>
                      <v:shape id="Conector fuera de página 2727" o:spid="_x0000_s2175" type="#_x0000_t177" style="position:absolute;left:1793;top:63304;width:3594;height:3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" filled="f" strokecolor="black [3213]" strokeweight=".5pt">
                        <v:textbox>
                          <w:txbxContent>
                            <w:p w:rsidR="009C6E0D" w:rsidRDefault="009C6E0D" w:rsidP="00B20C33">
                              <w:pPr>
                                <w:pStyle w:val="NormalWeb"/>
                                <w:spacing w:before="0" w:beforeAutospacing="0" w:after="0" w:afterAutospacing="0"/>
                                <w:jc w:val="center"/>
                              </w:pPr>
                              <w:r>
                                <w:rPr>
                                  <w:rFonts w:ascii="Arial" w:eastAsia="MS Mincho" w:hAnsi="Arial"/>
                                  <w:color w:val="000000"/>
                                  <w:sz w:val="20"/>
                                  <w:szCs w:val="20"/>
                                </w:rPr>
                                <w:t>H</w:t>
                              </w:r>
                            </w:p>
                          </w:txbxContent>
                        </v:textbox>
                      </v:shape>
                    </v:group>
                  </w:pict>
                </mc:Fallback>
              </mc:AlternateContent>
            </w: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1417" w:type="pct"/>
            <w:shd w:val="clear" w:color="auto" w:fill="auto"/>
          </w:tcPr>
          <w:p w:rsidR="007A5CFA" w:rsidRDefault="007A5CFA" w:rsidP="007A5CFA">
            <w:pPr>
              <w:pStyle w:val="Textoindependiente"/>
              <w:ind w:left="264"/>
              <w:jc w:val="both"/>
              <w:rPr>
                <w:rFonts w:cs="Arial"/>
                <w:bCs/>
                <w:snapToGrid w:val="0"/>
                <w:szCs w:val="18"/>
                <w:lang w:val="es-MX"/>
              </w:rPr>
            </w:pPr>
          </w:p>
          <w:p w:rsidR="007A5CFA" w:rsidRDefault="007A5CFA" w:rsidP="007A5CFA">
            <w:pPr>
              <w:pStyle w:val="Textoindependiente"/>
              <w:ind w:left="264"/>
              <w:jc w:val="both"/>
              <w:rPr>
                <w:rFonts w:cs="Arial"/>
                <w:bCs/>
                <w:snapToGrid w:val="0"/>
                <w:szCs w:val="18"/>
                <w:lang w:val="es-MX"/>
              </w:rPr>
            </w:pPr>
          </w:p>
          <w:p w:rsidR="007A5CFA" w:rsidRDefault="007A5CFA" w:rsidP="007A5CFA">
            <w:pPr>
              <w:pStyle w:val="Textoindependiente"/>
              <w:ind w:left="264"/>
              <w:jc w:val="both"/>
              <w:rPr>
                <w:rFonts w:cs="Arial"/>
                <w:bCs/>
                <w:snapToGrid w:val="0"/>
                <w:szCs w:val="18"/>
                <w:lang w:val="es-MX"/>
              </w:rPr>
            </w:pPr>
          </w:p>
          <w:p w:rsidR="007A5CFA" w:rsidRDefault="007A5CFA" w:rsidP="007A5CFA">
            <w:pPr>
              <w:pStyle w:val="Textoindependiente"/>
              <w:ind w:left="264"/>
              <w:jc w:val="both"/>
              <w:rPr>
                <w:rFonts w:cs="Arial"/>
                <w:bCs/>
                <w:snapToGrid w:val="0"/>
                <w:szCs w:val="18"/>
                <w:lang w:val="es-MX"/>
              </w:rPr>
            </w:pPr>
          </w:p>
          <w:p w:rsidR="004E4498"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Elabora proyecto de oficio solicitando a la Secretaría General de Acuerdos notifique a la persona solicitante.</w:t>
            </w:r>
          </w:p>
          <w:p w:rsidR="00F60D45" w:rsidRPr="00437A93" w:rsidRDefault="00F60D45" w:rsidP="00F60D45">
            <w:pPr>
              <w:pStyle w:val="Textoindependiente"/>
              <w:ind w:left="264"/>
              <w:jc w:val="both"/>
              <w:rPr>
                <w:rFonts w:cs="Arial"/>
                <w:bCs/>
                <w:snapToGrid w:val="0"/>
                <w:szCs w:val="18"/>
                <w:lang w:val="es-MX"/>
              </w:rPr>
            </w:pPr>
          </w:p>
          <w:p w:rsidR="004E4498"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Remite a la Unidad de Capacitación para revisión y validación de oficio.</w:t>
            </w:r>
          </w:p>
          <w:p w:rsidR="00F60D45" w:rsidRPr="00437A93" w:rsidRDefault="00F60D45" w:rsidP="00F60D45">
            <w:pPr>
              <w:pStyle w:val="Textoindependiente"/>
              <w:ind w:left="264"/>
              <w:jc w:val="both"/>
              <w:rPr>
                <w:rFonts w:cs="Arial"/>
                <w:bCs/>
                <w:snapToGrid w:val="0"/>
                <w:szCs w:val="18"/>
                <w:lang w:val="es-MX"/>
              </w:rPr>
            </w:pPr>
          </w:p>
        </w:tc>
      </w:tr>
      <w:tr w:rsidR="004E4498" w:rsidRPr="00437A93" w:rsidTr="00F50629">
        <w:trPr>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p>
        </w:tc>
        <w:tc>
          <w:tcPr>
            <w:tcW w:w="597" w:type="pct"/>
          </w:tcPr>
          <w:p w:rsidR="004E4498" w:rsidRPr="00437A93" w:rsidRDefault="004E4498" w:rsidP="00F50629">
            <w:pPr>
              <w:ind w:left="30" w:right="148"/>
              <w:jc w:val="both"/>
              <w:rPr>
                <w:rFonts w:ascii="Arial" w:hAnsi="Arial" w:cs="Arial"/>
                <w:noProof/>
                <w:color w:val="000000"/>
                <w:sz w:val="20"/>
                <w:szCs w:val="20"/>
                <w:lang w:eastAsia="es-MX"/>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1417" w:type="pct"/>
            <w:shd w:val="clear" w:color="auto" w:fill="auto"/>
          </w:tcPr>
          <w:p w:rsidR="004E4498"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Revisa proyecto de Oficio y remite a la Dirección de Centro.</w:t>
            </w:r>
          </w:p>
          <w:p w:rsidR="004E4498" w:rsidRPr="00437A93" w:rsidRDefault="004E4498" w:rsidP="00F60D45">
            <w:pPr>
              <w:pStyle w:val="Textoindependiente"/>
              <w:ind w:left="264" w:hanging="264"/>
              <w:jc w:val="both"/>
              <w:rPr>
                <w:rFonts w:cs="Arial"/>
                <w:bCs/>
                <w:snapToGrid w:val="0"/>
                <w:szCs w:val="18"/>
                <w:lang w:val="es-MX"/>
              </w:rPr>
            </w:pPr>
            <w:r w:rsidRPr="00437A93">
              <w:rPr>
                <w:rFonts w:cs="Arial"/>
                <w:bCs/>
                <w:snapToGrid w:val="0"/>
                <w:szCs w:val="18"/>
                <w:lang w:val="es-MX"/>
              </w:rPr>
              <w:t>¿Aprueba el proyecto de oficio?</w:t>
            </w:r>
          </w:p>
          <w:p w:rsidR="004E4498" w:rsidRPr="00437A93" w:rsidRDefault="004E4498" w:rsidP="00F60D45">
            <w:pPr>
              <w:pStyle w:val="Textoindependiente"/>
              <w:ind w:left="264" w:hanging="264"/>
              <w:jc w:val="both"/>
              <w:rPr>
                <w:rFonts w:cs="Arial"/>
                <w:bCs/>
                <w:snapToGrid w:val="0"/>
                <w:szCs w:val="18"/>
                <w:lang w:val="es-MX"/>
              </w:rPr>
            </w:pPr>
            <w:r w:rsidRPr="00437A93">
              <w:rPr>
                <w:rFonts w:cs="Arial"/>
                <w:b/>
                <w:bCs/>
                <w:snapToGrid w:val="0"/>
                <w:szCs w:val="18"/>
                <w:lang w:val="es-MX"/>
              </w:rPr>
              <w:t>Sí.</w:t>
            </w:r>
            <w:r w:rsidRPr="00437A93">
              <w:rPr>
                <w:rFonts w:cs="Arial"/>
                <w:bCs/>
                <w:snapToGrid w:val="0"/>
                <w:szCs w:val="18"/>
                <w:lang w:val="es-MX"/>
              </w:rPr>
              <w:t xml:space="preserve"> Continúa en la actividad 35.</w:t>
            </w:r>
          </w:p>
          <w:p w:rsidR="004E4498" w:rsidRPr="00437A93" w:rsidRDefault="004E4498" w:rsidP="00F60D45">
            <w:pPr>
              <w:pStyle w:val="Textoindependiente"/>
              <w:ind w:left="264" w:hanging="264"/>
              <w:jc w:val="both"/>
              <w:rPr>
                <w:rFonts w:cs="Arial"/>
                <w:bCs/>
                <w:snapToGrid w:val="0"/>
                <w:szCs w:val="18"/>
                <w:lang w:val="es-MX"/>
              </w:rPr>
            </w:pPr>
            <w:r w:rsidRPr="00437A93">
              <w:rPr>
                <w:rFonts w:cs="Arial"/>
                <w:b/>
                <w:bCs/>
                <w:snapToGrid w:val="0"/>
                <w:szCs w:val="18"/>
                <w:lang w:val="es-MX"/>
              </w:rPr>
              <w:t>No.</w:t>
            </w:r>
            <w:r w:rsidRPr="00437A93">
              <w:rPr>
                <w:rFonts w:cs="Arial"/>
                <w:bCs/>
                <w:snapToGrid w:val="0"/>
                <w:szCs w:val="18"/>
                <w:lang w:val="es-MX"/>
              </w:rPr>
              <w:t xml:space="preserve"> Continúa en la actividad 32.</w:t>
            </w:r>
          </w:p>
          <w:p w:rsidR="004E4498" w:rsidRPr="00437A93" w:rsidRDefault="004E4498" w:rsidP="00F60D45">
            <w:pPr>
              <w:pStyle w:val="Textoindependiente"/>
              <w:ind w:left="264" w:hanging="264"/>
              <w:jc w:val="both"/>
              <w:rPr>
                <w:rFonts w:cs="Arial"/>
                <w:bCs/>
                <w:snapToGrid w:val="0"/>
                <w:szCs w:val="18"/>
                <w:lang w:val="es-MX"/>
              </w:rPr>
            </w:pPr>
          </w:p>
        </w:tc>
      </w:tr>
      <w:tr w:rsidR="004E4498" w:rsidRPr="00437A93" w:rsidTr="00F50629">
        <w:trPr>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p>
        </w:tc>
        <w:tc>
          <w:tcPr>
            <w:tcW w:w="597" w:type="pct"/>
          </w:tcPr>
          <w:p w:rsidR="004E4498" w:rsidRPr="00437A93" w:rsidRDefault="004E4498" w:rsidP="00F50629">
            <w:pPr>
              <w:ind w:left="30" w:right="148"/>
              <w:jc w:val="both"/>
              <w:rPr>
                <w:rFonts w:ascii="Arial" w:hAnsi="Arial" w:cs="Arial"/>
                <w:noProof/>
                <w:color w:val="000000"/>
                <w:sz w:val="20"/>
                <w:szCs w:val="20"/>
                <w:lang w:eastAsia="es-MX"/>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1417" w:type="pct"/>
            <w:shd w:val="clear" w:color="auto" w:fill="auto"/>
          </w:tcPr>
          <w:p w:rsidR="004E4498" w:rsidRPr="00437A93"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Revisa, firma oficio de solicitud de notificación y solicita a la Unidad de Capacitación y a la Dirección de Capacitación Interna, sea remitido a la Secretaría General de Acuerdos.</w:t>
            </w:r>
          </w:p>
          <w:p w:rsidR="004E4498" w:rsidRPr="00437A93" w:rsidRDefault="004E4498" w:rsidP="00F60D45">
            <w:pPr>
              <w:pStyle w:val="Textoindependiente"/>
              <w:ind w:left="264" w:hanging="264"/>
              <w:jc w:val="both"/>
              <w:rPr>
                <w:rFonts w:cs="Arial"/>
                <w:bCs/>
                <w:snapToGrid w:val="0"/>
                <w:szCs w:val="18"/>
                <w:lang w:val="es-MX"/>
              </w:rPr>
            </w:pPr>
          </w:p>
        </w:tc>
      </w:tr>
      <w:tr w:rsidR="004E4498" w:rsidRPr="00437A93" w:rsidTr="00F50629">
        <w:trPr>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p>
        </w:tc>
        <w:tc>
          <w:tcPr>
            <w:tcW w:w="597" w:type="pct"/>
          </w:tcPr>
          <w:p w:rsidR="004E4498" w:rsidRPr="00437A93" w:rsidRDefault="004E4498" w:rsidP="00F50629">
            <w:pPr>
              <w:ind w:left="30" w:right="148"/>
              <w:jc w:val="both"/>
              <w:rPr>
                <w:rFonts w:ascii="Arial" w:hAnsi="Arial" w:cs="Arial"/>
                <w:noProof/>
                <w:color w:val="000000"/>
                <w:sz w:val="20"/>
                <w:szCs w:val="20"/>
                <w:lang w:eastAsia="es-MX"/>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1417" w:type="pct"/>
            <w:shd w:val="clear" w:color="auto" w:fill="auto"/>
          </w:tcPr>
          <w:p w:rsidR="004E4498" w:rsidRPr="00437A93"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Notifica a la persona resultado del trámite de habilitación y remite acuse a la Dirección del Centro.</w:t>
            </w:r>
          </w:p>
          <w:p w:rsidR="004E4498" w:rsidRPr="00437A93" w:rsidRDefault="004E4498" w:rsidP="00F60D45">
            <w:pPr>
              <w:pStyle w:val="Textoindependiente"/>
              <w:ind w:left="264" w:hanging="264"/>
              <w:jc w:val="both"/>
              <w:rPr>
                <w:rFonts w:cs="Arial"/>
                <w:bCs/>
                <w:snapToGrid w:val="0"/>
                <w:szCs w:val="18"/>
                <w:lang w:val="es-MX"/>
              </w:rPr>
            </w:pPr>
          </w:p>
          <w:p w:rsidR="004E4498" w:rsidRPr="00437A93" w:rsidRDefault="004E4498" w:rsidP="00F60D45">
            <w:pPr>
              <w:pStyle w:val="Textoindependiente"/>
              <w:ind w:left="264" w:hanging="264"/>
              <w:jc w:val="both"/>
              <w:rPr>
                <w:rFonts w:cs="Arial"/>
                <w:bCs/>
                <w:snapToGrid w:val="0"/>
                <w:szCs w:val="18"/>
                <w:lang w:val="es-MX"/>
              </w:rPr>
            </w:pPr>
            <w:r w:rsidRPr="00437A93">
              <w:rPr>
                <w:rFonts w:cs="Arial"/>
                <w:bCs/>
                <w:snapToGrid w:val="0"/>
                <w:szCs w:val="18"/>
                <w:lang w:val="es-MX"/>
              </w:rPr>
              <w:t>¿La notificación consigna aprobación de habilitación?</w:t>
            </w:r>
          </w:p>
          <w:p w:rsidR="004E4498" w:rsidRPr="00437A93" w:rsidRDefault="004E4498" w:rsidP="00F60D45">
            <w:pPr>
              <w:pStyle w:val="Textoindependiente"/>
              <w:ind w:left="264" w:hanging="264"/>
              <w:jc w:val="both"/>
              <w:rPr>
                <w:rFonts w:cs="Arial"/>
                <w:bCs/>
                <w:snapToGrid w:val="0"/>
                <w:szCs w:val="18"/>
                <w:lang w:val="es-MX"/>
              </w:rPr>
            </w:pPr>
            <w:r w:rsidRPr="00437A93">
              <w:rPr>
                <w:rFonts w:cs="Arial"/>
                <w:b/>
                <w:bCs/>
                <w:snapToGrid w:val="0"/>
                <w:szCs w:val="18"/>
                <w:lang w:val="es-MX"/>
              </w:rPr>
              <w:t>Sí.</w:t>
            </w:r>
            <w:r w:rsidRPr="00437A93">
              <w:rPr>
                <w:rFonts w:cs="Arial"/>
                <w:bCs/>
                <w:snapToGrid w:val="0"/>
                <w:szCs w:val="18"/>
                <w:lang w:val="es-MX"/>
              </w:rPr>
              <w:t xml:space="preserve"> Continúa en la actividad 37.</w:t>
            </w:r>
          </w:p>
          <w:p w:rsidR="004E4498" w:rsidRPr="00437A93" w:rsidRDefault="004E4498" w:rsidP="00F60D45">
            <w:pPr>
              <w:pStyle w:val="Textoindependiente"/>
              <w:ind w:left="264" w:hanging="264"/>
              <w:jc w:val="both"/>
              <w:rPr>
                <w:rFonts w:cs="Arial"/>
                <w:bCs/>
                <w:snapToGrid w:val="0"/>
                <w:szCs w:val="18"/>
                <w:lang w:val="es-MX"/>
              </w:rPr>
            </w:pPr>
            <w:r w:rsidRPr="00437A93">
              <w:rPr>
                <w:rFonts w:cs="Arial"/>
                <w:b/>
                <w:bCs/>
                <w:snapToGrid w:val="0"/>
                <w:szCs w:val="18"/>
                <w:lang w:val="es-MX"/>
              </w:rPr>
              <w:t>No.</w:t>
            </w:r>
            <w:r w:rsidRPr="00437A93">
              <w:rPr>
                <w:rFonts w:cs="Arial"/>
                <w:bCs/>
                <w:snapToGrid w:val="0"/>
                <w:szCs w:val="18"/>
                <w:lang w:val="es-MX"/>
              </w:rPr>
              <w:t xml:space="preserve"> Continúa en la actividad 45.</w:t>
            </w:r>
          </w:p>
          <w:p w:rsidR="004E4498" w:rsidRPr="00437A93" w:rsidRDefault="004E4498" w:rsidP="00F60D45">
            <w:pPr>
              <w:pStyle w:val="Textoindependiente"/>
              <w:ind w:left="264" w:hanging="264"/>
              <w:jc w:val="both"/>
              <w:rPr>
                <w:rFonts w:cs="Arial"/>
                <w:bCs/>
                <w:snapToGrid w:val="0"/>
                <w:szCs w:val="18"/>
                <w:lang w:val="es-MX"/>
              </w:rPr>
            </w:pPr>
          </w:p>
        </w:tc>
      </w:tr>
      <w:tr w:rsidR="004E4498" w:rsidRPr="00437A93" w:rsidTr="00F50629">
        <w:trPr>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p>
        </w:tc>
        <w:tc>
          <w:tcPr>
            <w:tcW w:w="597" w:type="pct"/>
          </w:tcPr>
          <w:p w:rsidR="004E4498" w:rsidRPr="00437A93" w:rsidRDefault="004E4498" w:rsidP="00F50629">
            <w:pPr>
              <w:ind w:left="30" w:right="148"/>
              <w:jc w:val="both"/>
              <w:rPr>
                <w:rFonts w:ascii="Arial" w:hAnsi="Arial" w:cs="Arial"/>
                <w:noProof/>
                <w:color w:val="000000"/>
                <w:sz w:val="20"/>
                <w:szCs w:val="20"/>
                <w:lang w:eastAsia="es-MX"/>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1417" w:type="pct"/>
            <w:shd w:val="clear" w:color="auto" w:fill="auto"/>
          </w:tcPr>
          <w:p w:rsidR="004E4498" w:rsidRDefault="004E4498" w:rsidP="00F60D45">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Remite acuse de notificación a la Dirección de Capacitación Interna, para integrar acuse al expediente e incluir el nombre de la persona cuya equiparación prosperó a la lista de habilitados.</w:t>
            </w:r>
          </w:p>
          <w:p w:rsidR="003F565A" w:rsidRDefault="003F565A" w:rsidP="003F565A">
            <w:pPr>
              <w:pStyle w:val="Textoindependiente"/>
              <w:ind w:left="264"/>
              <w:jc w:val="both"/>
              <w:rPr>
                <w:rFonts w:cs="Arial"/>
                <w:bCs/>
                <w:snapToGrid w:val="0"/>
                <w:szCs w:val="18"/>
                <w:lang w:val="es-MX"/>
              </w:rPr>
            </w:pPr>
          </w:p>
          <w:p w:rsidR="003F565A" w:rsidRDefault="003F565A" w:rsidP="003F565A">
            <w:pPr>
              <w:pStyle w:val="Textoindependiente"/>
              <w:ind w:left="264"/>
              <w:jc w:val="both"/>
              <w:rPr>
                <w:rFonts w:cs="Arial"/>
                <w:bCs/>
                <w:snapToGrid w:val="0"/>
                <w:szCs w:val="18"/>
                <w:lang w:val="es-MX"/>
              </w:rPr>
            </w:pPr>
          </w:p>
          <w:p w:rsidR="003F565A" w:rsidRDefault="003F565A" w:rsidP="003F565A">
            <w:pPr>
              <w:pStyle w:val="Textoindependiente"/>
              <w:ind w:left="264"/>
              <w:jc w:val="both"/>
              <w:rPr>
                <w:rFonts w:cs="Arial"/>
                <w:bCs/>
                <w:snapToGrid w:val="0"/>
                <w:szCs w:val="18"/>
                <w:lang w:val="es-MX"/>
              </w:rPr>
            </w:pPr>
          </w:p>
          <w:p w:rsidR="00B20C33" w:rsidRDefault="00B20C33" w:rsidP="003F565A">
            <w:pPr>
              <w:pStyle w:val="Textoindependiente"/>
              <w:ind w:left="264"/>
              <w:jc w:val="both"/>
              <w:rPr>
                <w:rFonts w:cs="Arial"/>
                <w:bCs/>
                <w:snapToGrid w:val="0"/>
                <w:szCs w:val="18"/>
                <w:lang w:val="es-MX"/>
              </w:rPr>
            </w:pPr>
          </w:p>
          <w:p w:rsidR="003F565A" w:rsidRDefault="003F565A" w:rsidP="003F565A">
            <w:pPr>
              <w:pStyle w:val="Textoindependiente"/>
              <w:ind w:left="264"/>
              <w:jc w:val="both"/>
              <w:rPr>
                <w:rFonts w:cs="Arial"/>
                <w:bCs/>
                <w:snapToGrid w:val="0"/>
                <w:szCs w:val="18"/>
                <w:lang w:val="es-MX"/>
              </w:rPr>
            </w:pPr>
          </w:p>
          <w:p w:rsidR="007A5CFA" w:rsidRPr="00437A93" w:rsidRDefault="007A5CFA" w:rsidP="007A5CFA">
            <w:pPr>
              <w:pStyle w:val="Textoindependiente"/>
              <w:ind w:left="264"/>
              <w:jc w:val="both"/>
              <w:rPr>
                <w:rFonts w:cs="Arial"/>
                <w:bCs/>
                <w:snapToGrid w:val="0"/>
                <w:szCs w:val="18"/>
                <w:lang w:val="es-MX"/>
              </w:rPr>
            </w:pPr>
          </w:p>
        </w:tc>
      </w:tr>
      <w:tr w:rsidR="007A5CFA" w:rsidRPr="00437A93" w:rsidTr="007A5CFA">
        <w:trPr>
          <w:trHeight w:val="583"/>
          <w:jc w:val="center"/>
        </w:trPr>
        <w:tc>
          <w:tcPr>
            <w:tcW w:w="597" w:type="pct"/>
            <w:tcBorders>
              <w:top w:val="single" w:sz="4" w:space="0" w:color="auto"/>
              <w:bottom w:val="single" w:sz="4" w:space="0" w:color="auto"/>
            </w:tcBorders>
            <w:vAlign w:val="center"/>
          </w:tcPr>
          <w:p w:rsidR="007A5CFA" w:rsidRPr="00437A93" w:rsidRDefault="007A5CFA" w:rsidP="007A5CFA">
            <w:pPr>
              <w:pStyle w:val="Prrafodelista"/>
              <w:ind w:left="0"/>
              <w:jc w:val="center"/>
              <w:rPr>
                <w:rFonts w:ascii="Arial Narrow" w:hAnsi="Arial Narrow" w:cs="Arial"/>
                <w:b/>
                <w:noProof/>
                <w:color w:val="000000"/>
                <w:sz w:val="16"/>
                <w:szCs w:val="16"/>
                <w:lang w:eastAsia="es-MX"/>
              </w:rPr>
            </w:pPr>
            <w:r w:rsidRPr="00437A93">
              <w:rPr>
                <w:rFonts w:ascii="Arial Narrow" w:hAnsi="Arial Narrow" w:cs="Arial"/>
                <w:b/>
                <w:noProof/>
                <w:color w:val="000000"/>
                <w:sz w:val="16"/>
                <w:szCs w:val="16"/>
                <w:lang w:eastAsia="es-MX"/>
              </w:rPr>
              <w:lastRenderedPageBreak/>
              <w:t>Dirección del Centro</w:t>
            </w:r>
          </w:p>
        </w:tc>
        <w:tc>
          <w:tcPr>
            <w:tcW w:w="597" w:type="pct"/>
            <w:tcBorders>
              <w:top w:val="single" w:sz="4" w:space="0" w:color="auto"/>
              <w:bottom w:val="single" w:sz="4" w:space="0" w:color="auto"/>
            </w:tcBorders>
            <w:vAlign w:val="center"/>
          </w:tcPr>
          <w:p w:rsidR="007A5CFA" w:rsidRPr="00437A93" w:rsidRDefault="007A5CFA" w:rsidP="007A5CFA">
            <w:pPr>
              <w:pStyle w:val="Prrafodelista"/>
              <w:ind w:left="0"/>
              <w:jc w:val="center"/>
              <w:rPr>
                <w:rFonts w:ascii="Arial Narrow" w:hAnsi="Arial Narrow" w:cs="Arial"/>
                <w:b/>
                <w:color w:val="000000"/>
                <w:sz w:val="16"/>
                <w:szCs w:val="16"/>
              </w:rPr>
            </w:pPr>
            <w:r w:rsidRPr="00437A93">
              <w:rPr>
                <w:rFonts w:ascii="Arial Narrow" w:hAnsi="Arial Narrow" w:cs="Arial"/>
                <w:b/>
                <w:color w:val="000000"/>
                <w:sz w:val="16"/>
                <w:szCs w:val="16"/>
              </w:rPr>
              <w:t>Unidad de Capacitación</w:t>
            </w:r>
          </w:p>
        </w:tc>
        <w:tc>
          <w:tcPr>
            <w:tcW w:w="597" w:type="pct"/>
            <w:tcBorders>
              <w:top w:val="single" w:sz="4" w:space="0" w:color="auto"/>
              <w:bottom w:val="single" w:sz="4" w:space="0" w:color="auto"/>
            </w:tcBorders>
            <w:vAlign w:val="center"/>
          </w:tcPr>
          <w:p w:rsidR="007A5CFA" w:rsidRPr="00437A93" w:rsidRDefault="007A5CFA" w:rsidP="007A5CFA">
            <w:pPr>
              <w:pStyle w:val="Prrafodelista"/>
              <w:ind w:left="0"/>
              <w:jc w:val="center"/>
              <w:rPr>
                <w:rFonts w:ascii="Arial Narrow" w:hAnsi="Arial Narrow" w:cs="Arial"/>
                <w:b/>
                <w:color w:val="000000"/>
                <w:sz w:val="16"/>
                <w:szCs w:val="16"/>
              </w:rPr>
            </w:pPr>
            <w:r w:rsidRPr="00437A93">
              <w:rPr>
                <w:rFonts w:ascii="Arial Narrow" w:hAnsi="Arial Narrow" w:cs="Arial"/>
                <w:b/>
                <w:color w:val="000000"/>
                <w:sz w:val="16"/>
                <w:szCs w:val="16"/>
              </w:rPr>
              <w:t>Dirección de CI</w:t>
            </w:r>
          </w:p>
        </w:tc>
        <w:tc>
          <w:tcPr>
            <w:tcW w:w="597" w:type="pct"/>
            <w:tcBorders>
              <w:top w:val="single" w:sz="4" w:space="0" w:color="auto"/>
              <w:bottom w:val="single" w:sz="4" w:space="0" w:color="auto"/>
            </w:tcBorders>
            <w:vAlign w:val="center"/>
          </w:tcPr>
          <w:p w:rsidR="007A5CFA" w:rsidRPr="00437A93" w:rsidRDefault="007A5CFA" w:rsidP="007A5CFA">
            <w:pPr>
              <w:pStyle w:val="Prrafodelista"/>
              <w:ind w:left="0"/>
              <w:jc w:val="center"/>
              <w:rPr>
                <w:rFonts w:ascii="Arial Narrow" w:hAnsi="Arial Narrow" w:cs="Arial"/>
                <w:b/>
                <w:color w:val="000000"/>
                <w:sz w:val="16"/>
                <w:szCs w:val="16"/>
              </w:rPr>
            </w:pPr>
            <w:r w:rsidRPr="00437A93">
              <w:rPr>
                <w:rFonts w:ascii="Arial Narrow" w:hAnsi="Arial Narrow" w:cs="Arial"/>
                <w:b/>
                <w:color w:val="000000"/>
                <w:sz w:val="16"/>
                <w:szCs w:val="16"/>
              </w:rPr>
              <w:t>Dirección de Divulgación</w:t>
            </w:r>
          </w:p>
        </w:tc>
        <w:tc>
          <w:tcPr>
            <w:tcW w:w="597" w:type="pct"/>
            <w:tcBorders>
              <w:top w:val="single" w:sz="4" w:space="0" w:color="auto"/>
              <w:bottom w:val="single" w:sz="4" w:space="0" w:color="auto"/>
            </w:tcBorders>
            <w:vAlign w:val="center"/>
          </w:tcPr>
          <w:p w:rsidR="007A5CFA" w:rsidRPr="00437A93" w:rsidRDefault="007A5CFA" w:rsidP="007A5CFA">
            <w:pPr>
              <w:pStyle w:val="Prrafodelista"/>
              <w:ind w:left="0"/>
              <w:jc w:val="center"/>
              <w:rPr>
                <w:rFonts w:ascii="Arial Narrow" w:hAnsi="Arial Narrow" w:cs="Arial"/>
                <w:b/>
                <w:color w:val="000000"/>
                <w:sz w:val="16"/>
                <w:szCs w:val="16"/>
              </w:rPr>
            </w:pPr>
            <w:r w:rsidRPr="00437A93">
              <w:rPr>
                <w:rFonts w:ascii="Arial Narrow" w:hAnsi="Arial Narrow" w:cs="Arial"/>
                <w:b/>
                <w:color w:val="000000"/>
                <w:sz w:val="16"/>
                <w:szCs w:val="16"/>
              </w:rPr>
              <w:t>Secretaría Académica</w:t>
            </w:r>
          </w:p>
        </w:tc>
        <w:tc>
          <w:tcPr>
            <w:tcW w:w="597" w:type="pct"/>
            <w:tcBorders>
              <w:top w:val="single" w:sz="4" w:space="0" w:color="auto"/>
              <w:bottom w:val="single" w:sz="4" w:space="0" w:color="auto"/>
            </w:tcBorders>
            <w:vAlign w:val="center"/>
          </w:tcPr>
          <w:p w:rsidR="007A5CFA" w:rsidRPr="00437A93" w:rsidRDefault="007A5CFA" w:rsidP="007A5CFA">
            <w:pPr>
              <w:pStyle w:val="Prrafodelista"/>
              <w:ind w:left="0"/>
              <w:jc w:val="center"/>
              <w:rPr>
                <w:rFonts w:ascii="Arial Narrow" w:hAnsi="Arial Narrow" w:cs="Arial"/>
                <w:b/>
                <w:color w:val="000000"/>
                <w:sz w:val="16"/>
                <w:szCs w:val="16"/>
              </w:rPr>
            </w:pPr>
            <w:r w:rsidRPr="00437A93">
              <w:rPr>
                <w:rFonts w:ascii="Arial Narrow" w:hAnsi="Arial Narrow" w:cs="Arial"/>
                <w:b/>
                <w:color w:val="000000"/>
                <w:sz w:val="16"/>
                <w:szCs w:val="16"/>
              </w:rPr>
              <w:t>Comisión de Administración</w:t>
            </w:r>
          </w:p>
        </w:tc>
        <w:tc>
          <w:tcPr>
            <w:tcW w:w="1417" w:type="pct"/>
            <w:tcBorders>
              <w:top w:val="single" w:sz="4" w:space="0" w:color="auto"/>
              <w:bottom w:val="single" w:sz="4" w:space="0" w:color="auto"/>
            </w:tcBorders>
            <w:shd w:val="clear" w:color="auto" w:fill="auto"/>
            <w:vAlign w:val="center"/>
          </w:tcPr>
          <w:p w:rsidR="007A5CFA" w:rsidRPr="00437A93" w:rsidRDefault="007A5CFA" w:rsidP="007A5CFA">
            <w:pPr>
              <w:pStyle w:val="Prrafodelista"/>
              <w:ind w:left="0"/>
              <w:jc w:val="center"/>
              <w:rPr>
                <w:rFonts w:ascii="Arial Narrow" w:hAnsi="Arial Narrow" w:cs="Arial"/>
                <w:b/>
                <w:color w:val="000000"/>
                <w:sz w:val="16"/>
                <w:szCs w:val="16"/>
              </w:rPr>
            </w:pPr>
            <w:r w:rsidRPr="00437A93">
              <w:rPr>
                <w:rFonts w:ascii="Arial Narrow" w:hAnsi="Arial Narrow" w:cs="Arial"/>
                <w:b/>
                <w:color w:val="000000"/>
                <w:sz w:val="16"/>
                <w:szCs w:val="16"/>
              </w:rPr>
              <w:t>ACTIVIDADES</w:t>
            </w:r>
          </w:p>
        </w:tc>
      </w:tr>
      <w:tr w:rsidR="003F565A" w:rsidRPr="00437A93" w:rsidTr="0020212B">
        <w:trPr>
          <w:jc w:val="center"/>
        </w:trPr>
        <w:tc>
          <w:tcPr>
            <w:tcW w:w="597" w:type="pct"/>
          </w:tcPr>
          <w:p w:rsidR="003F565A" w:rsidRPr="00437A93" w:rsidRDefault="003F565A" w:rsidP="0020212B">
            <w:pPr>
              <w:ind w:left="30" w:right="148"/>
              <w:jc w:val="both"/>
              <w:rPr>
                <w:rFonts w:ascii="Arial" w:hAnsi="Arial" w:cs="Arial"/>
                <w:noProof/>
                <w:color w:val="000000"/>
                <w:sz w:val="18"/>
                <w:szCs w:val="20"/>
                <w:lang w:eastAsia="es-MX"/>
              </w:rPr>
            </w:pPr>
          </w:p>
        </w:tc>
        <w:tc>
          <w:tcPr>
            <w:tcW w:w="597" w:type="pct"/>
          </w:tcPr>
          <w:p w:rsidR="003F565A" w:rsidRPr="00437A93" w:rsidRDefault="003F565A" w:rsidP="0020212B">
            <w:pPr>
              <w:ind w:left="30" w:right="148"/>
              <w:jc w:val="both"/>
              <w:rPr>
                <w:rFonts w:ascii="Arial" w:hAnsi="Arial" w:cs="Arial"/>
                <w:noProof/>
                <w:color w:val="000000"/>
                <w:sz w:val="20"/>
                <w:szCs w:val="20"/>
                <w:lang w:eastAsia="es-MX"/>
              </w:rPr>
            </w:pPr>
          </w:p>
        </w:tc>
        <w:tc>
          <w:tcPr>
            <w:tcW w:w="597" w:type="pct"/>
          </w:tcPr>
          <w:p w:rsidR="003F565A" w:rsidRPr="00437A93" w:rsidRDefault="003F565A" w:rsidP="0020212B">
            <w:pPr>
              <w:ind w:left="30" w:right="148"/>
              <w:jc w:val="both"/>
              <w:rPr>
                <w:rFonts w:ascii="Arial" w:hAnsi="Arial" w:cs="Arial"/>
                <w:color w:val="000000"/>
                <w:sz w:val="20"/>
                <w:szCs w:val="20"/>
              </w:rPr>
            </w:pPr>
            <w:r w:rsidRPr="00437A93">
              <w:rPr>
                <w:rFonts w:ascii="Arial" w:hAnsi="Arial" w:cs="Arial"/>
                <w:noProof/>
                <w:color w:val="000000"/>
                <w:sz w:val="18"/>
                <w:szCs w:val="20"/>
                <w:lang w:eastAsia="es-MX"/>
              </w:rPr>
              <mc:AlternateContent>
                <mc:Choice Requires="wpc">
                  <w:drawing>
                    <wp:anchor distT="0" distB="0" distL="114300" distR="114300" simplePos="0" relativeHeight="254338048" behindDoc="0" locked="0" layoutInCell="1" allowOverlap="1" wp14:anchorId="60A2CFDF" wp14:editId="610D844A">
                      <wp:simplePos x="0" y="0"/>
                      <wp:positionH relativeFrom="column">
                        <wp:posOffset>-1582616</wp:posOffset>
                      </wp:positionH>
                      <wp:positionV relativeFrom="paragraph">
                        <wp:posOffset>-28177</wp:posOffset>
                      </wp:positionV>
                      <wp:extent cx="4568825" cy="5819140"/>
                      <wp:effectExtent l="0" t="0" r="0" b="0"/>
                      <wp:wrapNone/>
                      <wp:docPr id="423" name="Lienzo 4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6350">
                                <a:noFill/>
                              </a:ln>
                            </wpc:whole>
                            <wps:wsp>
                              <wps:cNvPr id="395" name="Proceso 395"/>
                              <wps:cNvSpPr/>
                              <wps:spPr>
                                <a:xfrm>
                                  <a:off x="1604776" y="809625"/>
                                  <a:ext cx="561600" cy="288000"/>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7A5CFA">
                                    <w:pPr>
                                      <w:jc w:val="center"/>
                                      <w:rPr>
                                        <w:rFonts w:ascii="Arial" w:hAnsi="Arial" w:cs="Arial"/>
                                        <w:color w:val="000000" w:themeColor="text1"/>
                                        <w:sz w:val="20"/>
                                      </w:rPr>
                                    </w:pPr>
                                    <w:r>
                                      <w:rPr>
                                        <w:rFonts w:ascii="Arial" w:hAnsi="Arial" w:cs="Arial"/>
                                        <w:color w:val="000000" w:themeColor="text1"/>
                                        <w:sz w:val="20"/>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Conector fuera de página 396"/>
                              <wps:cNvSpPr/>
                              <wps:spPr>
                                <a:xfrm>
                                  <a:off x="1709551" y="123825"/>
                                  <a:ext cx="360000" cy="36000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7A5CFA">
                                    <w:pPr>
                                      <w:jc w:val="center"/>
                                      <w:rPr>
                                        <w:rFonts w:ascii="Arial" w:hAnsi="Arial" w:cs="Arial"/>
                                        <w:color w:val="000000" w:themeColor="text1"/>
                                        <w:sz w:val="20"/>
                                      </w:rPr>
                                    </w:pPr>
                                    <w:r>
                                      <w:rPr>
                                        <w:rFonts w:ascii="Arial" w:hAnsi="Arial" w:cs="Arial"/>
                                        <w:color w:val="000000" w:themeColor="text1"/>
                                        <w:sz w:val="20"/>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Conector angular 1766"/>
                              <wps:cNvCnPr/>
                              <wps:spPr>
                                <a:xfrm flipH="1">
                                  <a:off x="1885576" y="483825"/>
                                  <a:ext cx="3975" cy="325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8" name="Conector angular 398"/>
                              <wps:cNvCnPr/>
                              <wps:spPr>
                                <a:xfrm rot="16200000" flipH="1">
                                  <a:off x="837415" y="2996135"/>
                                  <a:ext cx="272847" cy="1261875"/>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9" name="Proceso 399"/>
                              <wps:cNvSpPr/>
                              <wps:spPr>
                                <a:xfrm>
                                  <a:off x="1604776" y="1485900"/>
                                  <a:ext cx="561600" cy="288000"/>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7A5CFA">
                                    <w:pPr>
                                      <w:jc w:val="center"/>
                                      <w:rPr>
                                        <w:rFonts w:ascii="Arial" w:hAnsi="Arial" w:cs="Arial"/>
                                        <w:color w:val="000000" w:themeColor="text1"/>
                                        <w:sz w:val="20"/>
                                      </w:rPr>
                                    </w:pPr>
                                    <w:r>
                                      <w:rPr>
                                        <w:rFonts w:ascii="Arial" w:hAnsi="Arial" w:cs="Arial"/>
                                        <w:color w:val="000000" w:themeColor="text1"/>
                                        <w:sz w:val="20"/>
                                      </w:rP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Terminador 400"/>
                              <wps:cNvSpPr/>
                              <wps:spPr>
                                <a:xfrm>
                                  <a:off x="1557150" y="5400150"/>
                                  <a:ext cx="673200" cy="288000"/>
                                </a:xfrm>
                                <a:prstGeom prst="flowChartTermina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7A5CFA">
                                    <w:pPr>
                                      <w:jc w:val="center"/>
                                      <w:rPr>
                                        <w:rFonts w:ascii="Arial" w:hAnsi="Arial" w:cs="Arial"/>
                                        <w:color w:val="000000" w:themeColor="text1"/>
                                        <w:sz w:val="20"/>
                                      </w:rPr>
                                    </w:pPr>
                                    <w:r>
                                      <w:rPr>
                                        <w:rFonts w:ascii="Arial" w:hAnsi="Arial" w:cs="Arial"/>
                                        <w:color w:val="000000" w:themeColor="text1"/>
                                        <w:sz w:val="20"/>
                                      </w:rPr>
                                      <w:t>Fin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401" name="Conector angular 1766"/>
                              <wps:cNvCnPr/>
                              <wps:spPr>
                                <a:xfrm>
                                  <a:off x="1885576" y="1097625"/>
                                  <a:ext cx="0" cy="388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2" name="Proceso 402"/>
                              <wps:cNvSpPr/>
                              <wps:spPr>
                                <a:xfrm>
                                  <a:off x="847350" y="2085975"/>
                                  <a:ext cx="561600" cy="288000"/>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7A5CFA">
                                    <w:pPr>
                                      <w:jc w:val="center"/>
                                      <w:rPr>
                                        <w:rFonts w:ascii="Arial" w:hAnsi="Arial" w:cs="Arial"/>
                                        <w:color w:val="000000" w:themeColor="text1"/>
                                        <w:sz w:val="20"/>
                                      </w:rPr>
                                    </w:pPr>
                                    <w:r>
                                      <w:rPr>
                                        <w:rFonts w:ascii="Arial" w:hAnsi="Arial" w:cs="Arial"/>
                                        <w:color w:val="000000" w:themeColor="text1"/>
                                        <w:sz w:val="20"/>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Proceso 403"/>
                              <wps:cNvSpPr/>
                              <wps:spPr>
                                <a:xfrm>
                                  <a:off x="62101" y="2533650"/>
                                  <a:ext cx="561600" cy="288000"/>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7A5CFA">
                                    <w:pPr>
                                      <w:jc w:val="center"/>
                                      <w:rPr>
                                        <w:rFonts w:ascii="Arial" w:hAnsi="Arial" w:cs="Arial"/>
                                        <w:color w:val="000000" w:themeColor="text1"/>
                                        <w:sz w:val="20"/>
                                      </w:rPr>
                                    </w:pPr>
                                    <w:r>
                                      <w:rPr>
                                        <w:rFonts w:ascii="Arial" w:hAnsi="Arial" w:cs="Arial"/>
                                        <w:color w:val="000000" w:themeColor="text1"/>
                                        <w:sz w:val="20"/>
                                      </w:rP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Conector angular 1766"/>
                              <wps:cNvCnPr/>
                              <wps:spPr>
                                <a:xfrm>
                                  <a:off x="342901" y="2821650"/>
                                  <a:ext cx="0" cy="381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5" name="Conector angular 1766"/>
                              <wps:cNvCnPr/>
                              <wps:spPr>
                                <a:xfrm>
                                  <a:off x="499500" y="4846425"/>
                                  <a:ext cx="1105276" cy="85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6" name="Proceso 406"/>
                              <wps:cNvSpPr/>
                              <wps:spPr>
                                <a:xfrm>
                                  <a:off x="62101" y="3202650"/>
                                  <a:ext cx="561600" cy="288000"/>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7A5CFA">
                                    <w:pPr>
                                      <w:jc w:val="center"/>
                                      <w:rPr>
                                        <w:rFonts w:ascii="Arial" w:hAnsi="Arial" w:cs="Arial"/>
                                        <w:color w:val="000000" w:themeColor="text1"/>
                                        <w:sz w:val="20"/>
                                      </w:rPr>
                                    </w:pPr>
                                    <w:r>
                                      <w:rPr>
                                        <w:rFonts w:ascii="Arial" w:hAnsi="Arial" w:cs="Arial"/>
                                        <w:color w:val="000000" w:themeColor="text1"/>
                                        <w:sz w:val="20"/>
                                      </w:rP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Proceso 407"/>
                              <wps:cNvSpPr/>
                              <wps:spPr>
                                <a:xfrm>
                                  <a:off x="1604776" y="3619497"/>
                                  <a:ext cx="561600" cy="288000"/>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7A5CFA">
                                    <w:pPr>
                                      <w:jc w:val="center"/>
                                      <w:rPr>
                                        <w:rFonts w:ascii="Arial" w:hAnsi="Arial" w:cs="Arial"/>
                                        <w:color w:val="000000" w:themeColor="text1"/>
                                        <w:sz w:val="20"/>
                                      </w:rPr>
                                    </w:pPr>
                                    <w:r>
                                      <w:rPr>
                                        <w:rFonts w:ascii="Arial" w:hAnsi="Arial" w:cs="Arial"/>
                                        <w:color w:val="000000" w:themeColor="text1"/>
                                        <w:sz w:val="20"/>
                                      </w:rPr>
                                      <w:t>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Conector fuera de página 408"/>
                              <wps:cNvSpPr/>
                              <wps:spPr>
                                <a:xfrm>
                                  <a:off x="139500" y="4666425"/>
                                  <a:ext cx="360000" cy="36000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7A5CFA">
                                    <w:pPr>
                                      <w:jc w:val="center"/>
                                      <w:rPr>
                                        <w:rFonts w:ascii="Arial" w:hAnsi="Arial" w:cs="Arial"/>
                                        <w:color w:val="000000" w:themeColor="text1"/>
                                        <w:sz w:val="20"/>
                                      </w:rPr>
                                    </w:pPr>
                                    <w:r>
                                      <w:rPr>
                                        <w:rFonts w:ascii="Arial" w:hAnsi="Arial" w:cs="Arial"/>
                                        <w:color w:val="000000" w:themeColor="text1"/>
                                        <w:sz w:val="20"/>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Proceso 409"/>
                              <wps:cNvSpPr/>
                              <wps:spPr>
                                <a:xfrm>
                                  <a:off x="1604776" y="4710973"/>
                                  <a:ext cx="561600" cy="288000"/>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7A5CFA">
                                    <w:pPr>
                                      <w:jc w:val="center"/>
                                      <w:rPr>
                                        <w:rFonts w:ascii="Arial" w:hAnsi="Arial" w:cs="Arial"/>
                                        <w:color w:val="000000" w:themeColor="text1"/>
                                        <w:sz w:val="20"/>
                                      </w:rPr>
                                    </w:pPr>
                                    <w:r>
                                      <w:rPr>
                                        <w:rFonts w:ascii="Arial" w:hAnsi="Arial" w:cs="Arial"/>
                                        <w:color w:val="000000" w:themeColor="text1"/>
                                        <w:sz w:val="20"/>
                                      </w:rPr>
                                      <w:t>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Conector angular 410"/>
                              <wps:cNvCnPr/>
                              <wps:spPr>
                                <a:xfrm rot="5400000">
                                  <a:off x="724089" y="2273588"/>
                                  <a:ext cx="303675" cy="504449"/>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1" name="Conector angular 1766"/>
                              <wps:cNvCnPr/>
                              <wps:spPr>
                                <a:xfrm rot="16200000" flipH="1">
                                  <a:off x="1863899" y="3929174"/>
                                  <a:ext cx="500928" cy="457574"/>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2" name="Conector angular 412"/>
                              <wps:cNvCnPr/>
                              <wps:spPr>
                                <a:xfrm rot="5400000">
                                  <a:off x="1419226" y="1763624"/>
                                  <a:ext cx="456075" cy="476626"/>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3" name="Conector angular 1766"/>
                              <wps:cNvCnPr/>
                              <wps:spPr>
                                <a:xfrm rot="5400000">
                                  <a:off x="2243889" y="4474912"/>
                                  <a:ext cx="302548" cy="457574"/>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4" name="Proceso 414"/>
                              <wps:cNvSpPr/>
                              <wps:spPr>
                                <a:xfrm>
                                  <a:off x="2343150" y="4264425"/>
                                  <a:ext cx="561600" cy="288000"/>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702ACB" w:rsidRDefault="009C6E0D" w:rsidP="007A5CFA">
                                    <w:pPr>
                                      <w:jc w:val="center"/>
                                      <w:rPr>
                                        <w:rFonts w:ascii="Arial" w:hAnsi="Arial" w:cs="Arial"/>
                                        <w:color w:val="000000" w:themeColor="text1"/>
                                        <w:sz w:val="20"/>
                                      </w:rPr>
                                    </w:pPr>
                                    <w:r>
                                      <w:rPr>
                                        <w:rFonts w:ascii="Arial" w:hAnsi="Arial" w:cs="Arial"/>
                                        <w:color w:val="000000" w:themeColor="text1"/>
                                        <w:sz w:val="20"/>
                                      </w:rPr>
                                      <w:t>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Conector angular 1766"/>
                              <wps:cNvCnPr/>
                              <wps:spPr>
                                <a:xfrm>
                                  <a:off x="1885576" y="4998973"/>
                                  <a:ext cx="8174" cy="4011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60A2CFDF" id="Lienzo 423" o:spid="_x0000_s2176" editas="canvas" style="position:absolute;left:0;text-align:left;margin-left:-124.6pt;margin-top:-2.2pt;width:359.75pt;height:458.2pt;z-index:254338048;mso-position-horizontal-relative:text;mso-position-vertical-relative:text;mso-width-relative:margin;mso-height-relative:margin" coordsize="45688,5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">
                      <v:shape id="_x0000_s2177" type="#_x0000_t75" style="position:absolute;width:45688;height:58191;visibility:visible;mso-wrap-style:square" strokeweight=".5pt">
                        <v:fill o:detectmouseclick="t"/>
                        <v:path o:connecttype="none"/>
                      </v:shape>
                      <v:shape id="Proceso 395" o:spid="_x0000_s2178" type="#_x0000_t109" style="position:absolute;left:16047;top:8096;width:561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" filled="f" strokecolor="black [3213]" strokeweight=".5pt">
                        <v:textbox>
                          <w:txbxContent>
                            <w:p w:rsidR="009C6E0D" w:rsidRPr="00702ACB" w:rsidRDefault="009C6E0D" w:rsidP="007A5CFA">
                              <w:pPr>
                                <w:jc w:val="center"/>
                                <w:rPr>
                                  <w:rFonts w:ascii="Arial" w:hAnsi="Arial" w:cs="Arial"/>
                                  <w:color w:val="000000" w:themeColor="text1"/>
                                  <w:sz w:val="20"/>
                                </w:rPr>
                              </w:pPr>
                              <w:r>
                                <w:rPr>
                                  <w:rFonts w:ascii="Arial" w:hAnsi="Arial" w:cs="Arial"/>
                                  <w:color w:val="000000" w:themeColor="text1"/>
                                  <w:sz w:val="20"/>
                                </w:rPr>
                                <w:t>38</w:t>
                              </w:r>
                            </w:p>
                          </w:txbxContent>
                        </v:textbox>
                      </v:shape>
                      <v:shape id="Conector fuera de página 396" o:spid="_x0000_s2179" type="#_x0000_t177" style="position:absolute;left:17095;top:1238;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" filled="f" strokecolor="black [3213]" strokeweight=".5pt">
                        <v:textbox>
                          <w:txbxContent>
                            <w:p w:rsidR="009C6E0D" w:rsidRPr="00702ACB" w:rsidRDefault="009C6E0D" w:rsidP="007A5CFA">
                              <w:pPr>
                                <w:jc w:val="center"/>
                                <w:rPr>
                                  <w:rFonts w:ascii="Arial" w:hAnsi="Arial" w:cs="Arial"/>
                                  <w:color w:val="000000" w:themeColor="text1"/>
                                  <w:sz w:val="20"/>
                                </w:rPr>
                              </w:pPr>
                              <w:r>
                                <w:rPr>
                                  <w:rFonts w:ascii="Arial" w:hAnsi="Arial" w:cs="Arial"/>
                                  <w:color w:val="000000" w:themeColor="text1"/>
                                  <w:sz w:val="20"/>
                                </w:rPr>
                                <w:t>H</w:t>
                              </w:r>
                            </w:p>
                          </w:txbxContent>
                        </v:textbox>
                      </v:shape>
                      <v:shape id="Conector angular 1766" o:spid="_x0000_s2180" type="#_x0000_t32" style="position:absolute;left:18855;top:4838;width:40;height:3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" strokecolor="black [3213]">
                        <v:stroke endarrow="block"/>
                      </v:shape>
                      <v:shape id="Conector angular 398" o:spid="_x0000_s2181" type="#_x0000_t33" style="position:absolute;left:8374;top:29961;width:2728;height:1261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" strokecolor="black [3213]">
                        <v:stroke endarrow="block"/>
                      </v:shape>
                      <v:shape id="Proceso 399" o:spid="_x0000_s2182" type="#_x0000_t109" style="position:absolute;left:16047;top:14859;width:561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" filled="f" strokecolor="black [3213]" strokeweight=".5pt">
                        <v:textbox>
                          <w:txbxContent>
                            <w:p w:rsidR="009C6E0D" w:rsidRPr="00702ACB" w:rsidRDefault="009C6E0D" w:rsidP="007A5CFA">
                              <w:pPr>
                                <w:jc w:val="center"/>
                                <w:rPr>
                                  <w:rFonts w:ascii="Arial" w:hAnsi="Arial" w:cs="Arial"/>
                                  <w:color w:val="000000" w:themeColor="text1"/>
                                  <w:sz w:val="20"/>
                                </w:rPr>
                              </w:pPr>
                              <w:r>
                                <w:rPr>
                                  <w:rFonts w:ascii="Arial" w:hAnsi="Arial" w:cs="Arial"/>
                                  <w:color w:val="000000" w:themeColor="text1"/>
                                  <w:sz w:val="20"/>
                                </w:rPr>
                                <w:t>39</w:t>
                              </w:r>
                            </w:p>
                          </w:txbxContent>
                        </v:textbox>
                      </v:shape>
                      <v:shape id="Terminador 400" o:spid="_x0000_s2183" type="#_x0000_t116" style="position:absolute;left:15571;top:54001;width:6732;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" filled="f" strokecolor="black [3213]" strokeweight=".5pt">
                        <v:textbox inset="1mm,1mm,1mm,1mm">
                          <w:txbxContent>
                            <w:p w:rsidR="009C6E0D" w:rsidRPr="00702ACB" w:rsidRDefault="009C6E0D" w:rsidP="007A5CFA">
                              <w:pPr>
                                <w:jc w:val="center"/>
                                <w:rPr>
                                  <w:rFonts w:ascii="Arial" w:hAnsi="Arial" w:cs="Arial"/>
                                  <w:color w:val="000000" w:themeColor="text1"/>
                                  <w:sz w:val="20"/>
                                </w:rPr>
                              </w:pPr>
                              <w:r>
                                <w:rPr>
                                  <w:rFonts w:ascii="Arial" w:hAnsi="Arial" w:cs="Arial"/>
                                  <w:color w:val="000000" w:themeColor="text1"/>
                                  <w:sz w:val="20"/>
                                </w:rPr>
                                <w:t>Fin</w:t>
                              </w:r>
                            </w:p>
                          </w:txbxContent>
                        </v:textbox>
                      </v:shape>
                      <v:shape id="Conector angular 1766" o:spid="_x0000_s2184" type="#_x0000_t32" style="position:absolute;left:18855;top:10976;width:0;height:38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" strokecolor="black [3213]">
                        <v:stroke endarrow="block"/>
                      </v:shape>
                      <v:shape id="Proceso 402" o:spid="_x0000_s2185" type="#_x0000_t109" style="position:absolute;left:8473;top:20859;width:561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" filled="f" strokecolor="black [3213]" strokeweight=".5pt">
                        <v:textbox>
                          <w:txbxContent>
                            <w:p w:rsidR="009C6E0D" w:rsidRPr="00702ACB" w:rsidRDefault="009C6E0D" w:rsidP="007A5CFA">
                              <w:pPr>
                                <w:jc w:val="center"/>
                                <w:rPr>
                                  <w:rFonts w:ascii="Arial" w:hAnsi="Arial" w:cs="Arial"/>
                                  <w:color w:val="000000" w:themeColor="text1"/>
                                  <w:sz w:val="20"/>
                                </w:rPr>
                              </w:pPr>
                              <w:r>
                                <w:rPr>
                                  <w:rFonts w:ascii="Arial" w:hAnsi="Arial" w:cs="Arial"/>
                                  <w:color w:val="000000" w:themeColor="text1"/>
                                  <w:sz w:val="20"/>
                                </w:rPr>
                                <w:t>40</w:t>
                              </w:r>
                            </w:p>
                          </w:txbxContent>
                        </v:textbox>
                      </v:shape>
                      <v:shape id="Proceso 403" o:spid="_x0000_s2186" type="#_x0000_t109" style="position:absolute;left:621;top:25336;width:561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" filled="f" strokecolor="black [3213]" strokeweight=".5pt">
                        <v:textbox>
                          <w:txbxContent>
                            <w:p w:rsidR="009C6E0D" w:rsidRPr="00702ACB" w:rsidRDefault="009C6E0D" w:rsidP="007A5CFA">
                              <w:pPr>
                                <w:jc w:val="center"/>
                                <w:rPr>
                                  <w:rFonts w:ascii="Arial" w:hAnsi="Arial" w:cs="Arial"/>
                                  <w:color w:val="000000" w:themeColor="text1"/>
                                  <w:sz w:val="20"/>
                                </w:rPr>
                              </w:pPr>
                              <w:r>
                                <w:rPr>
                                  <w:rFonts w:ascii="Arial" w:hAnsi="Arial" w:cs="Arial"/>
                                  <w:color w:val="000000" w:themeColor="text1"/>
                                  <w:sz w:val="20"/>
                                </w:rPr>
                                <w:t>41</w:t>
                              </w:r>
                            </w:p>
                          </w:txbxContent>
                        </v:textbox>
                      </v:shape>
                      <v:shape id="Conector angular 1766" o:spid="_x0000_s2187" type="#_x0000_t32" style="position:absolute;left:3429;top:28216;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" strokecolor="black [3213]">
                        <v:stroke endarrow="block"/>
                      </v:shape>
                      <v:shape id="Conector angular 1766" o:spid="_x0000_s2188" type="#_x0000_t32" style="position:absolute;left:4995;top:48464;width:11052;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" strokecolor="black [3213]">
                        <v:stroke endarrow="block"/>
                      </v:shape>
                      <v:shape id="Proceso 406" o:spid="_x0000_s2189" type="#_x0000_t109" style="position:absolute;left:621;top:32026;width:561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" filled="f" strokecolor="black [3213]" strokeweight=".5pt">
                        <v:textbox>
                          <w:txbxContent>
                            <w:p w:rsidR="009C6E0D" w:rsidRPr="00702ACB" w:rsidRDefault="009C6E0D" w:rsidP="007A5CFA">
                              <w:pPr>
                                <w:jc w:val="center"/>
                                <w:rPr>
                                  <w:rFonts w:ascii="Arial" w:hAnsi="Arial" w:cs="Arial"/>
                                  <w:color w:val="000000" w:themeColor="text1"/>
                                  <w:sz w:val="20"/>
                                </w:rPr>
                              </w:pPr>
                              <w:r>
                                <w:rPr>
                                  <w:rFonts w:ascii="Arial" w:hAnsi="Arial" w:cs="Arial"/>
                                  <w:color w:val="000000" w:themeColor="text1"/>
                                  <w:sz w:val="20"/>
                                </w:rPr>
                                <w:t>42</w:t>
                              </w:r>
                            </w:p>
                          </w:txbxContent>
                        </v:textbox>
                      </v:shape>
                      <v:shape id="Proceso 407" o:spid="_x0000_s2190" type="#_x0000_t109" style="position:absolute;left:16047;top:36194;width:561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" filled="f" strokecolor="black [3213]" strokeweight=".5pt">
                        <v:textbox>
                          <w:txbxContent>
                            <w:p w:rsidR="009C6E0D" w:rsidRPr="00702ACB" w:rsidRDefault="009C6E0D" w:rsidP="007A5CFA">
                              <w:pPr>
                                <w:jc w:val="center"/>
                                <w:rPr>
                                  <w:rFonts w:ascii="Arial" w:hAnsi="Arial" w:cs="Arial"/>
                                  <w:color w:val="000000" w:themeColor="text1"/>
                                  <w:sz w:val="20"/>
                                </w:rPr>
                              </w:pPr>
                              <w:r>
                                <w:rPr>
                                  <w:rFonts w:ascii="Arial" w:hAnsi="Arial" w:cs="Arial"/>
                                  <w:color w:val="000000" w:themeColor="text1"/>
                                  <w:sz w:val="20"/>
                                </w:rPr>
                                <w:t>43</w:t>
                              </w:r>
                            </w:p>
                          </w:txbxContent>
                        </v:textbox>
                      </v:shape>
                      <v:shape id="Conector fuera de página 408" o:spid="_x0000_s2191" type="#_x0000_t177" style="position:absolute;left:1395;top:46664;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" filled="f" strokecolor="black [3213]" strokeweight=".5pt">
                        <v:textbox>
                          <w:txbxContent>
                            <w:p w:rsidR="009C6E0D" w:rsidRPr="00702ACB" w:rsidRDefault="009C6E0D" w:rsidP="007A5CFA">
                              <w:pPr>
                                <w:jc w:val="center"/>
                                <w:rPr>
                                  <w:rFonts w:ascii="Arial" w:hAnsi="Arial" w:cs="Arial"/>
                                  <w:color w:val="000000" w:themeColor="text1"/>
                                  <w:sz w:val="20"/>
                                </w:rPr>
                              </w:pPr>
                              <w:r>
                                <w:rPr>
                                  <w:rFonts w:ascii="Arial" w:hAnsi="Arial" w:cs="Arial"/>
                                  <w:color w:val="000000" w:themeColor="text1"/>
                                  <w:sz w:val="20"/>
                                </w:rPr>
                                <w:t>G</w:t>
                              </w:r>
                            </w:p>
                          </w:txbxContent>
                        </v:textbox>
                      </v:shape>
                      <v:shape id="Proceso 409" o:spid="_x0000_s2192" type="#_x0000_t109" style="position:absolute;left:16047;top:47109;width:561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" filled="f" strokecolor="black [3213]" strokeweight=".5pt">
                        <v:textbox>
                          <w:txbxContent>
                            <w:p w:rsidR="009C6E0D" w:rsidRPr="00702ACB" w:rsidRDefault="009C6E0D" w:rsidP="007A5CFA">
                              <w:pPr>
                                <w:jc w:val="center"/>
                                <w:rPr>
                                  <w:rFonts w:ascii="Arial" w:hAnsi="Arial" w:cs="Arial"/>
                                  <w:color w:val="000000" w:themeColor="text1"/>
                                  <w:sz w:val="20"/>
                                </w:rPr>
                              </w:pPr>
                              <w:r>
                                <w:rPr>
                                  <w:rFonts w:ascii="Arial" w:hAnsi="Arial" w:cs="Arial"/>
                                  <w:color w:val="000000" w:themeColor="text1"/>
                                  <w:sz w:val="20"/>
                                </w:rPr>
                                <w:t>45</w:t>
                              </w:r>
                            </w:p>
                          </w:txbxContent>
                        </v:textbox>
                      </v:shape>
                      <v:shape id="Conector angular 410" o:spid="_x0000_s2193" type="#_x0000_t33" style="position:absolute;left:7240;top:22736;width:3037;height:504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" strokecolor="black [3213]">
                        <v:stroke endarrow="block"/>
                      </v:shape>
                      <v:shape id="Conector angular 1766" o:spid="_x0000_s2194" type="#_x0000_t33" style="position:absolute;left:18638;top:39291;width:5010;height:457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" strokecolor="black [3213]">
                        <v:stroke endarrow="block"/>
                      </v:shape>
                      <v:shape id="Conector angular 412" o:spid="_x0000_s2195" type="#_x0000_t33" style="position:absolute;left:14191;top:17636;width:4561;height:476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" strokecolor="black [3213]">
                        <v:stroke endarrow="block"/>
                      </v:shape>
                      <v:shape id="Conector angular 1766" o:spid="_x0000_s2196" type="#_x0000_t33" style="position:absolute;left:22438;top:44749;width:3025;height:457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" strokecolor="black [3213]">
                        <v:stroke endarrow="block"/>
                      </v:shape>
                      <v:shape id="Proceso 414" o:spid="_x0000_s2197" type="#_x0000_t109" style="position:absolute;left:23431;top:42644;width:561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" filled="f" strokecolor="black [3213]" strokeweight=".5pt">
                        <v:textbox>
                          <w:txbxContent>
                            <w:p w:rsidR="009C6E0D" w:rsidRPr="00702ACB" w:rsidRDefault="009C6E0D" w:rsidP="007A5CFA">
                              <w:pPr>
                                <w:jc w:val="center"/>
                                <w:rPr>
                                  <w:rFonts w:ascii="Arial" w:hAnsi="Arial" w:cs="Arial"/>
                                  <w:color w:val="000000" w:themeColor="text1"/>
                                  <w:sz w:val="20"/>
                                </w:rPr>
                              </w:pPr>
                              <w:r>
                                <w:rPr>
                                  <w:rFonts w:ascii="Arial" w:hAnsi="Arial" w:cs="Arial"/>
                                  <w:color w:val="000000" w:themeColor="text1"/>
                                  <w:sz w:val="20"/>
                                </w:rPr>
                                <w:t>44</w:t>
                              </w:r>
                            </w:p>
                          </w:txbxContent>
                        </v:textbox>
                      </v:shape>
                      <v:shape id="Conector angular 1766" o:spid="_x0000_s2198" type="#_x0000_t32" style="position:absolute;left:18855;top:49989;width:82;height:40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" strokecolor="black [3213]">
                        <v:stroke endarrow="block"/>
                      </v:shape>
                    </v:group>
                  </w:pict>
                </mc:Fallback>
              </mc:AlternateContent>
            </w:r>
          </w:p>
        </w:tc>
        <w:tc>
          <w:tcPr>
            <w:tcW w:w="597" w:type="pct"/>
          </w:tcPr>
          <w:p w:rsidR="003F565A" w:rsidRPr="00437A93" w:rsidRDefault="003F565A" w:rsidP="0020212B">
            <w:pPr>
              <w:ind w:left="30" w:right="148"/>
              <w:jc w:val="both"/>
              <w:rPr>
                <w:rFonts w:ascii="Arial" w:hAnsi="Arial" w:cs="Arial"/>
                <w:color w:val="000000"/>
                <w:sz w:val="20"/>
                <w:szCs w:val="20"/>
              </w:rPr>
            </w:pPr>
          </w:p>
        </w:tc>
        <w:tc>
          <w:tcPr>
            <w:tcW w:w="597" w:type="pct"/>
          </w:tcPr>
          <w:p w:rsidR="003F565A" w:rsidRPr="00437A93" w:rsidRDefault="003F565A" w:rsidP="0020212B">
            <w:pPr>
              <w:ind w:left="30" w:right="148"/>
              <w:jc w:val="both"/>
              <w:rPr>
                <w:rFonts w:ascii="Arial" w:hAnsi="Arial" w:cs="Arial"/>
                <w:color w:val="000000"/>
                <w:sz w:val="20"/>
                <w:szCs w:val="20"/>
              </w:rPr>
            </w:pPr>
          </w:p>
        </w:tc>
        <w:tc>
          <w:tcPr>
            <w:tcW w:w="597" w:type="pct"/>
          </w:tcPr>
          <w:p w:rsidR="003F565A" w:rsidRPr="00437A93" w:rsidRDefault="003F565A" w:rsidP="0020212B">
            <w:pPr>
              <w:ind w:left="30" w:right="148"/>
              <w:jc w:val="both"/>
              <w:rPr>
                <w:rFonts w:ascii="Arial" w:hAnsi="Arial" w:cs="Arial"/>
                <w:color w:val="000000"/>
                <w:sz w:val="20"/>
                <w:szCs w:val="20"/>
              </w:rPr>
            </w:pPr>
          </w:p>
        </w:tc>
        <w:tc>
          <w:tcPr>
            <w:tcW w:w="1417" w:type="pct"/>
            <w:shd w:val="clear" w:color="auto" w:fill="auto"/>
            <w:vAlign w:val="center"/>
          </w:tcPr>
          <w:p w:rsidR="003F565A" w:rsidRDefault="003F565A" w:rsidP="003F565A">
            <w:pPr>
              <w:pStyle w:val="Textoindependiente"/>
              <w:ind w:left="264"/>
              <w:jc w:val="both"/>
              <w:rPr>
                <w:rFonts w:cs="Arial"/>
                <w:bCs/>
                <w:snapToGrid w:val="0"/>
                <w:szCs w:val="18"/>
                <w:lang w:val="es-MX"/>
              </w:rPr>
            </w:pPr>
          </w:p>
          <w:p w:rsidR="003F565A" w:rsidRDefault="003F565A" w:rsidP="003F565A">
            <w:pPr>
              <w:pStyle w:val="Textoindependiente"/>
              <w:ind w:left="264"/>
              <w:jc w:val="both"/>
              <w:rPr>
                <w:rFonts w:cs="Arial"/>
                <w:bCs/>
                <w:snapToGrid w:val="0"/>
                <w:szCs w:val="18"/>
                <w:lang w:val="es-MX"/>
              </w:rPr>
            </w:pPr>
          </w:p>
          <w:p w:rsidR="003F565A" w:rsidRDefault="003F565A" w:rsidP="003F565A">
            <w:pPr>
              <w:pStyle w:val="Textoindependiente"/>
              <w:ind w:left="264"/>
              <w:jc w:val="both"/>
              <w:rPr>
                <w:rFonts w:cs="Arial"/>
                <w:bCs/>
                <w:snapToGrid w:val="0"/>
                <w:szCs w:val="18"/>
                <w:lang w:val="es-MX"/>
              </w:rPr>
            </w:pPr>
          </w:p>
          <w:p w:rsidR="003F565A" w:rsidRDefault="003F565A" w:rsidP="003F565A">
            <w:pPr>
              <w:pStyle w:val="Textoindependiente"/>
              <w:ind w:left="264"/>
              <w:jc w:val="both"/>
              <w:rPr>
                <w:rFonts w:cs="Arial"/>
                <w:bCs/>
                <w:snapToGrid w:val="0"/>
                <w:szCs w:val="18"/>
                <w:lang w:val="es-MX"/>
              </w:rPr>
            </w:pPr>
          </w:p>
          <w:p w:rsidR="003F565A" w:rsidRDefault="003F565A" w:rsidP="003F565A">
            <w:pPr>
              <w:pStyle w:val="Textoindependiente"/>
              <w:ind w:left="264"/>
              <w:jc w:val="both"/>
              <w:rPr>
                <w:rFonts w:cs="Arial"/>
                <w:bCs/>
                <w:snapToGrid w:val="0"/>
                <w:szCs w:val="18"/>
                <w:lang w:val="es-MX"/>
              </w:rPr>
            </w:pPr>
          </w:p>
          <w:p w:rsidR="003F565A" w:rsidRPr="003F565A" w:rsidRDefault="003F565A" w:rsidP="0020212B">
            <w:pPr>
              <w:pStyle w:val="Textoindependiente"/>
              <w:numPr>
                <w:ilvl w:val="0"/>
                <w:numId w:val="37"/>
              </w:numPr>
              <w:ind w:left="264" w:hanging="264"/>
              <w:jc w:val="both"/>
              <w:rPr>
                <w:rFonts w:cs="Arial"/>
                <w:bCs/>
                <w:snapToGrid w:val="0"/>
                <w:szCs w:val="18"/>
                <w:lang w:val="es-MX"/>
              </w:rPr>
            </w:pPr>
            <w:r w:rsidRPr="003F565A">
              <w:rPr>
                <w:rFonts w:cs="Arial"/>
                <w:bCs/>
                <w:snapToGrid w:val="0"/>
                <w:szCs w:val="18"/>
                <w:lang w:val="es-MX"/>
              </w:rPr>
              <w:t>Elabora proyecto de lista de habilitados con la inclusión del nombre de la persona cuya equiparación prosperó.</w:t>
            </w:r>
          </w:p>
          <w:p w:rsidR="003F565A" w:rsidRPr="00437A93" w:rsidRDefault="003F565A" w:rsidP="0020212B">
            <w:pPr>
              <w:pStyle w:val="Textoindependiente"/>
              <w:jc w:val="both"/>
              <w:rPr>
                <w:rFonts w:cs="Arial"/>
                <w:bCs/>
                <w:snapToGrid w:val="0"/>
                <w:szCs w:val="18"/>
                <w:lang w:val="es-MX"/>
              </w:rPr>
            </w:pPr>
          </w:p>
        </w:tc>
      </w:tr>
      <w:tr w:rsidR="007A5CFA" w:rsidRPr="00437A93" w:rsidTr="00F50629">
        <w:trPr>
          <w:jc w:val="center"/>
        </w:trPr>
        <w:tc>
          <w:tcPr>
            <w:tcW w:w="597" w:type="pct"/>
          </w:tcPr>
          <w:p w:rsidR="007A5CFA" w:rsidRPr="00437A93" w:rsidRDefault="007A5CFA" w:rsidP="00F50629">
            <w:pPr>
              <w:ind w:left="30" w:right="148"/>
              <w:jc w:val="both"/>
              <w:rPr>
                <w:rFonts w:ascii="Arial" w:hAnsi="Arial" w:cs="Arial"/>
                <w:noProof/>
                <w:color w:val="000000"/>
                <w:sz w:val="18"/>
                <w:szCs w:val="20"/>
                <w:lang w:eastAsia="es-MX"/>
              </w:rPr>
            </w:pPr>
          </w:p>
        </w:tc>
        <w:tc>
          <w:tcPr>
            <w:tcW w:w="597" w:type="pct"/>
          </w:tcPr>
          <w:p w:rsidR="007A5CFA" w:rsidRPr="00437A93" w:rsidRDefault="007A5CFA" w:rsidP="00F50629">
            <w:pPr>
              <w:ind w:left="30" w:right="148"/>
              <w:jc w:val="both"/>
              <w:rPr>
                <w:rFonts w:ascii="Arial" w:hAnsi="Arial" w:cs="Arial"/>
                <w:noProof/>
                <w:color w:val="000000"/>
                <w:sz w:val="20"/>
                <w:szCs w:val="20"/>
                <w:lang w:eastAsia="es-MX"/>
              </w:rPr>
            </w:pPr>
          </w:p>
        </w:tc>
        <w:tc>
          <w:tcPr>
            <w:tcW w:w="597" w:type="pct"/>
          </w:tcPr>
          <w:p w:rsidR="007A5CFA" w:rsidRPr="00437A93" w:rsidRDefault="007A5CFA" w:rsidP="00F50629">
            <w:pPr>
              <w:ind w:left="30" w:right="148"/>
              <w:jc w:val="both"/>
              <w:rPr>
                <w:rFonts w:ascii="Arial" w:hAnsi="Arial" w:cs="Arial"/>
                <w:color w:val="000000"/>
                <w:sz w:val="20"/>
                <w:szCs w:val="20"/>
              </w:rPr>
            </w:pPr>
          </w:p>
        </w:tc>
        <w:tc>
          <w:tcPr>
            <w:tcW w:w="597" w:type="pct"/>
          </w:tcPr>
          <w:p w:rsidR="007A5CFA" w:rsidRPr="00437A93" w:rsidRDefault="007A5CFA" w:rsidP="00F50629">
            <w:pPr>
              <w:ind w:left="30" w:right="148"/>
              <w:jc w:val="both"/>
              <w:rPr>
                <w:rFonts w:ascii="Arial" w:hAnsi="Arial" w:cs="Arial"/>
                <w:color w:val="000000"/>
                <w:sz w:val="20"/>
                <w:szCs w:val="20"/>
              </w:rPr>
            </w:pPr>
          </w:p>
        </w:tc>
        <w:tc>
          <w:tcPr>
            <w:tcW w:w="597" w:type="pct"/>
          </w:tcPr>
          <w:p w:rsidR="007A5CFA" w:rsidRPr="00437A93" w:rsidRDefault="007A5CFA" w:rsidP="00F50629">
            <w:pPr>
              <w:ind w:left="30" w:right="148"/>
              <w:jc w:val="both"/>
              <w:rPr>
                <w:rFonts w:ascii="Arial" w:hAnsi="Arial" w:cs="Arial"/>
                <w:color w:val="000000"/>
                <w:sz w:val="20"/>
                <w:szCs w:val="20"/>
              </w:rPr>
            </w:pPr>
          </w:p>
        </w:tc>
        <w:tc>
          <w:tcPr>
            <w:tcW w:w="597" w:type="pct"/>
          </w:tcPr>
          <w:p w:rsidR="007A5CFA" w:rsidRPr="00437A93" w:rsidRDefault="007A5CFA" w:rsidP="00F50629">
            <w:pPr>
              <w:ind w:left="30" w:right="148"/>
              <w:jc w:val="both"/>
              <w:rPr>
                <w:rFonts w:ascii="Arial" w:hAnsi="Arial" w:cs="Arial"/>
                <w:color w:val="000000"/>
                <w:sz w:val="20"/>
                <w:szCs w:val="20"/>
              </w:rPr>
            </w:pPr>
          </w:p>
        </w:tc>
        <w:tc>
          <w:tcPr>
            <w:tcW w:w="1417" w:type="pct"/>
            <w:shd w:val="clear" w:color="auto" w:fill="auto"/>
            <w:vAlign w:val="center"/>
          </w:tcPr>
          <w:p w:rsidR="007A5CFA" w:rsidRPr="00437A93" w:rsidRDefault="007A5CFA" w:rsidP="007A5CFA">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Remite a la Unidad de Capacitación para su revisión y validación.</w:t>
            </w:r>
          </w:p>
          <w:p w:rsidR="007A5CFA" w:rsidRPr="00437A93" w:rsidRDefault="007A5CFA" w:rsidP="007A5CFA">
            <w:pPr>
              <w:pStyle w:val="Textoindependiente"/>
              <w:ind w:left="264"/>
              <w:jc w:val="both"/>
              <w:rPr>
                <w:rFonts w:cs="Arial"/>
                <w:bCs/>
                <w:snapToGrid w:val="0"/>
                <w:szCs w:val="18"/>
                <w:lang w:val="es-MX"/>
              </w:rPr>
            </w:pPr>
          </w:p>
        </w:tc>
      </w:tr>
      <w:tr w:rsidR="004E4498" w:rsidRPr="00437A93" w:rsidTr="00F50629">
        <w:trPr>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p>
        </w:tc>
        <w:tc>
          <w:tcPr>
            <w:tcW w:w="597" w:type="pct"/>
          </w:tcPr>
          <w:p w:rsidR="004E4498" w:rsidRPr="00437A93" w:rsidRDefault="004E4498" w:rsidP="00F50629">
            <w:pPr>
              <w:ind w:left="30" w:right="148"/>
              <w:jc w:val="both"/>
              <w:rPr>
                <w:rFonts w:ascii="Arial" w:hAnsi="Arial" w:cs="Arial"/>
                <w:noProof/>
                <w:color w:val="000000"/>
                <w:sz w:val="20"/>
                <w:szCs w:val="20"/>
                <w:lang w:eastAsia="es-MX"/>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1417" w:type="pct"/>
            <w:shd w:val="clear" w:color="auto" w:fill="auto"/>
            <w:vAlign w:val="center"/>
          </w:tcPr>
          <w:p w:rsidR="004E4498" w:rsidRPr="00437A93" w:rsidRDefault="004E4498" w:rsidP="00DF6CBF">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Revisa, aprueba y remite a la Dirección del Centro para su suscripción.</w:t>
            </w:r>
          </w:p>
          <w:p w:rsidR="004E4498" w:rsidRPr="00437A93" w:rsidRDefault="004E4498" w:rsidP="00DF6CBF">
            <w:pPr>
              <w:pStyle w:val="Textoindependiente"/>
              <w:ind w:left="264" w:hanging="264"/>
              <w:jc w:val="both"/>
              <w:rPr>
                <w:rFonts w:cs="Arial"/>
                <w:bCs/>
                <w:snapToGrid w:val="0"/>
                <w:szCs w:val="18"/>
                <w:lang w:val="es-MX"/>
              </w:rPr>
            </w:pPr>
          </w:p>
        </w:tc>
      </w:tr>
      <w:tr w:rsidR="004E4498" w:rsidRPr="00437A93" w:rsidTr="00F50629">
        <w:trPr>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p>
        </w:tc>
        <w:tc>
          <w:tcPr>
            <w:tcW w:w="597" w:type="pct"/>
          </w:tcPr>
          <w:p w:rsidR="004E4498" w:rsidRPr="00437A93" w:rsidRDefault="004E4498" w:rsidP="00F50629">
            <w:pPr>
              <w:ind w:left="30" w:right="148"/>
              <w:jc w:val="both"/>
              <w:rPr>
                <w:rFonts w:ascii="Arial" w:hAnsi="Arial" w:cs="Arial"/>
                <w:noProof/>
                <w:color w:val="000000"/>
                <w:sz w:val="20"/>
                <w:szCs w:val="20"/>
                <w:lang w:eastAsia="es-MX"/>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1417" w:type="pct"/>
            <w:shd w:val="clear" w:color="auto" w:fill="auto"/>
            <w:vAlign w:val="center"/>
          </w:tcPr>
          <w:p w:rsidR="004E4498" w:rsidRPr="00437A93" w:rsidRDefault="004E4498" w:rsidP="00DF6CBF">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Revisa, aprueba y firma la lista de habilitados.</w:t>
            </w:r>
          </w:p>
          <w:p w:rsidR="004E4498" w:rsidRPr="00437A93" w:rsidRDefault="004E4498" w:rsidP="00DF6CBF">
            <w:pPr>
              <w:pStyle w:val="Textoindependiente"/>
              <w:ind w:left="264" w:hanging="264"/>
              <w:jc w:val="both"/>
              <w:rPr>
                <w:rFonts w:cs="Arial"/>
                <w:bCs/>
                <w:snapToGrid w:val="0"/>
                <w:szCs w:val="18"/>
                <w:lang w:val="es-MX"/>
              </w:rPr>
            </w:pPr>
          </w:p>
          <w:p w:rsidR="004E4498" w:rsidRPr="00437A93" w:rsidRDefault="004E4498" w:rsidP="00DF6CBF">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Solicita a la Unidad de Capacitación y a la Dirección de Capacitación Interna, publicar la lista de habilitados.</w:t>
            </w:r>
          </w:p>
          <w:p w:rsidR="004E4498" w:rsidRPr="00437A93" w:rsidRDefault="004E4498" w:rsidP="00DF6CBF">
            <w:pPr>
              <w:pStyle w:val="Textoindependiente"/>
              <w:ind w:left="264" w:hanging="264"/>
              <w:jc w:val="both"/>
              <w:rPr>
                <w:rFonts w:cs="Arial"/>
                <w:bCs/>
                <w:snapToGrid w:val="0"/>
                <w:szCs w:val="18"/>
                <w:lang w:val="es-MX"/>
              </w:rPr>
            </w:pPr>
          </w:p>
        </w:tc>
      </w:tr>
      <w:tr w:rsidR="004E4498" w:rsidRPr="00437A93" w:rsidTr="00F50629">
        <w:trPr>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p>
        </w:tc>
        <w:tc>
          <w:tcPr>
            <w:tcW w:w="597" w:type="pct"/>
          </w:tcPr>
          <w:p w:rsidR="004E4498" w:rsidRPr="00437A93" w:rsidRDefault="004E4498" w:rsidP="00F50629">
            <w:pPr>
              <w:ind w:left="30" w:right="148"/>
              <w:jc w:val="both"/>
              <w:rPr>
                <w:rFonts w:ascii="Arial" w:hAnsi="Arial" w:cs="Arial"/>
                <w:noProof/>
                <w:color w:val="000000"/>
                <w:sz w:val="20"/>
                <w:szCs w:val="20"/>
                <w:lang w:eastAsia="es-MX"/>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1417" w:type="pct"/>
            <w:shd w:val="clear" w:color="auto" w:fill="auto"/>
            <w:vAlign w:val="center"/>
          </w:tcPr>
          <w:p w:rsidR="004E4498" w:rsidRPr="00437A93" w:rsidRDefault="004E4498" w:rsidP="00DF6CBF">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Solicita a la Dirección de Divulgación la publicación de la lista de habilitados.</w:t>
            </w:r>
          </w:p>
          <w:p w:rsidR="004E4498" w:rsidRPr="00437A93" w:rsidRDefault="004E4498" w:rsidP="00DF6CBF">
            <w:pPr>
              <w:pStyle w:val="Textoindependiente"/>
              <w:ind w:left="264" w:hanging="264"/>
              <w:jc w:val="both"/>
              <w:rPr>
                <w:rFonts w:cs="Arial"/>
                <w:bCs/>
                <w:snapToGrid w:val="0"/>
                <w:szCs w:val="18"/>
                <w:lang w:val="es-MX"/>
              </w:rPr>
            </w:pPr>
          </w:p>
        </w:tc>
      </w:tr>
      <w:tr w:rsidR="004E4498" w:rsidRPr="00437A93" w:rsidTr="00F50629">
        <w:trPr>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p>
        </w:tc>
        <w:tc>
          <w:tcPr>
            <w:tcW w:w="597" w:type="pct"/>
          </w:tcPr>
          <w:p w:rsidR="004E4498" w:rsidRPr="00437A93" w:rsidRDefault="004E4498" w:rsidP="00F50629">
            <w:pPr>
              <w:ind w:left="30" w:right="148"/>
              <w:jc w:val="both"/>
              <w:rPr>
                <w:rFonts w:ascii="Arial" w:hAnsi="Arial" w:cs="Arial"/>
                <w:noProof/>
                <w:color w:val="000000"/>
                <w:sz w:val="20"/>
                <w:szCs w:val="20"/>
                <w:lang w:eastAsia="es-MX"/>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1417" w:type="pct"/>
            <w:shd w:val="clear" w:color="auto" w:fill="auto"/>
            <w:vAlign w:val="center"/>
          </w:tcPr>
          <w:p w:rsidR="004E4498" w:rsidRPr="00437A93" w:rsidRDefault="004E4498" w:rsidP="00DF6CBF">
            <w:pPr>
              <w:pStyle w:val="Textoindependiente"/>
              <w:numPr>
                <w:ilvl w:val="0"/>
                <w:numId w:val="37"/>
              </w:numPr>
              <w:ind w:left="264" w:hanging="264"/>
              <w:jc w:val="both"/>
              <w:rPr>
                <w:rFonts w:cs="Arial"/>
                <w:bCs/>
                <w:snapToGrid w:val="0"/>
                <w:szCs w:val="18"/>
                <w:lang w:val="es-MX"/>
              </w:rPr>
            </w:pPr>
            <w:r w:rsidRPr="00437A93">
              <w:rPr>
                <w:rFonts w:cs="Arial"/>
                <w:bCs/>
                <w:snapToGrid w:val="0"/>
                <w:szCs w:val="18"/>
                <w:lang w:val="es-MX"/>
              </w:rPr>
              <w:t>Publica lista de habilitados y notifica a la Dirección de Capacitación Interna.</w:t>
            </w:r>
          </w:p>
          <w:p w:rsidR="004E4498" w:rsidRPr="00437A93" w:rsidRDefault="004E4498" w:rsidP="00F50629">
            <w:pPr>
              <w:pStyle w:val="Textoindependiente"/>
              <w:jc w:val="both"/>
              <w:rPr>
                <w:rFonts w:cs="Arial"/>
                <w:bCs/>
                <w:snapToGrid w:val="0"/>
                <w:szCs w:val="18"/>
                <w:lang w:val="es-MX"/>
              </w:rPr>
            </w:pPr>
          </w:p>
        </w:tc>
      </w:tr>
      <w:tr w:rsidR="004E4498" w:rsidRPr="00437A93" w:rsidTr="00F50629">
        <w:trPr>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p>
        </w:tc>
        <w:tc>
          <w:tcPr>
            <w:tcW w:w="597" w:type="pct"/>
          </w:tcPr>
          <w:p w:rsidR="004E4498" w:rsidRPr="00437A93" w:rsidRDefault="004E4498" w:rsidP="00F50629">
            <w:pPr>
              <w:ind w:left="30" w:right="148"/>
              <w:jc w:val="both"/>
              <w:rPr>
                <w:rFonts w:ascii="Arial" w:hAnsi="Arial" w:cs="Arial"/>
                <w:noProof/>
                <w:color w:val="000000"/>
                <w:sz w:val="20"/>
                <w:szCs w:val="20"/>
                <w:lang w:eastAsia="es-MX"/>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1417" w:type="pct"/>
            <w:shd w:val="clear" w:color="auto" w:fill="auto"/>
            <w:vAlign w:val="center"/>
          </w:tcPr>
          <w:p w:rsidR="004E4498" w:rsidRPr="00437A93" w:rsidRDefault="004E4498" w:rsidP="00DF6CBF">
            <w:pPr>
              <w:pStyle w:val="Prrafodelista"/>
              <w:numPr>
                <w:ilvl w:val="0"/>
                <w:numId w:val="37"/>
              </w:numPr>
              <w:ind w:left="264" w:right="148" w:hanging="264"/>
              <w:jc w:val="both"/>
              <w:rPr>
                <w:rFonts w:ascii="Arial" w:hAnsi="Arial" w:cs="Arial"/>
                <w:sz w:val="18"/>
                <w:szCs w:val="18"/>
              </w:rPr>
            </w:pPr>
            <w:r w:rsidRPr="00437A93">
              <w:rPr>
                <w:rFonts w:ascii="Arial" w:hAnsi="Arial" w:cs="Arial"/>
                <w:sz w:val="18"/>
                <w:szCs w:val="18"/>
              </w:rPr>
              <w:t>Integra expediente y archiva.</w:t>
            </w:r>
          </w:p>
          <w:p w:rsidR="004E4498" w:rsidRPr="00437A93" w:rsidRDefault="004E4498" w:rsidP="00F50629">
            <w:pPr>
              <w:pStyle w:val="Textoindependiente"/>
              <w:jc w:val="both"/>
              <w:rPr>
                <w:rFonts w:cs="Arial"/>
                <w:b/>
                <w:szCs w:val="18"/>
              </w:rPr>
            </w:pPr>
          </w:p>
          <w:p w:rsidR="004E4498" w:rsidRPr="00437A93" w:rsidRDefault="004E4498" w:rsidP="00F50629">
            <w:pPr>
              <w:pStyle w:val="Textoindependiente"/>
              <w:jc w:val="both"/>
              <w:rPr>
                <w:rFonts w:cs="Arial"/>
                <w:b/>
                <w:szCs w:val="18"/>
              </w:rPr>
            </w:pPr>
          </w:p>
          <w:p w:rsidR="004E4498" w:rsidRPr="00437A93" w:rsidRDefault="004E4498" w:rsidP="00F50629">
            <w:pPr>
              <w:pStyle w:val="Textoindependiente"/>
              <w:jc w:val="both"/>
              <w:rPr>
                <w:rFonts w:cs="Arial"/>
                <w:b/>
                <w:szCs w:val="18"/>
              </w:rPr>
            </w:pPr>
          </w:p>
          <w:p w:rsidR="004E4498" w:rsidRPr="00437A93" w:rsidRDefault="004E4498" w:rsidP="00F50629">
            <w:pPr>
              <w:pStyle w:val="Textoindependiente"/>
              <w:jc w:val="both"/>
              <w:rPr>
                <w:rFonts w:cs="Arial"/>
                <w:b/>
                <w:szCs w:val="18"/>
              </w:rPr>
            </w:pPr>
          </w:p>
          <w:p w:rsidR="004E4498" w:rsidRPr="00FF7FBF" w:rsidRDefault="004E4498" w:rsidP="00DF6CBF">
            <w:pPr>
              <w:pStyle w:val="Textoindependiente"/>
              <w:jc w:val="center"/>
              <w:rPr>
                <w:rFonts w:cs="Arial"/>
                <w:szCs w:val="18"/>
              </w:rPr>
            </w:pPr>
            <w:r w:rsidRPr="00FF7FBF">
              <w:rPr>
                <w:rFonts w:cs="Arial"/>
                <w:szCs w:val="18"/>
              </w:rPr>
              <w:t>Fin del procedimiento</w:t>
            </w:r>
          </w:p>
          <w:p w:rsidR="003F565A" w:rsidRDefault="003F565A" w:rsidP="00F50629">
            <w:pPr>
              <w:pStyle w:val="Textoindependiente"/>
              <w:jc w:val="both"/>
              <w:rPr>
                <w:rFonts w:cs="Arial"/>
                <w:bCs/>
                <w:snapToGrid w:val="0"/>
                <w:szCs w:val="18"/>
                <w:lang w:val="es-MX"/>
              </w:rPr>
            </w:pPr>
          </w:p>
          <w:p w:rsidR="003F565A" w:rsidRPr="00437A93" w:rsidRDefault="003F565A" w:rsidP="00F50629">
            <w:pPr>
              <w:pStyle w:val="Textoindependiente"/>
              <w:jc w:val="both"/>
              <w:rPr>
                <w:rFonts w:cs="Arial"/>
                <w:bCs/>
                <w:snapToGrid w:val="0"/>
                <w:szCs w:val="18"/>
                <w:lang w:val="es-MX"/>
              </w:rPr>
            </w:pPr>
          </w:p>
          <w:p w:rsidR="004E4498" w:rsidRPr="00437A93" w:rsidRDefault="004E4498" w:rsidP="00F50629">
            <w:pPr>
              <w:pStyle w:val="Textoindependiente"/>
              <w:jc w:val="both"/>
              <w:rPr>
                <w:rFonts w:cs="Arial"/>
                <w:bCs/>
                <w:snapToGrid w:val="0"/>
                <w:szCs w:val="18"/>
                <w:lang w:val="es-MX"/>
              </w:rPr>
            </w:pPr>
          </w:p>
        </w:tc>
      </w:tr>
      <w:tr w:rsidR="004E4498" w:rsidRPr="00437A93" w:rsidTr="00F50629">
        <w:trPr>
          <w:jc w:val="center"/>
        </w:trPr>
        <w:tc>
          <w:tcPr>
            <w:tcW w:w="597" w:type="pct"/>
          </w:tcPr>
          <w:p w:rsidR="004E4498" w:rsidRPr="00437A93" w:rsidRDefault="004E4498" w:rsidP="00F50629">
            <w:pPr>
              <w:ind w:left="30" w:right="148"/>
              <w:jc w:val="both"/>
              <w:rPr>
                <w:rFonts w:ascii="Arial" w:hAnsi="Arial" w:cs="Arial"/>
                <w:noProof/>
                <w:color w:val="000000"/>
                <w:sz w:val="18"/>
                <w:szCs w:val="20"/>
                <w:lang w:eastAsia="es-MX"/>
              </w:rPr>
            </w:pPr>
          </w:p>
        </w:tc>
        <w:tc>
          <w:tcPr>
            <w:tcW w:w="597" w:type="pct"/>
          </w:tcPr>
          <w:p w:rsidR="004E4498" w:rsidRPr="00437A93" w:rsidRDefault="004E4498" w:rsidP="00F50629">
            <w:pPr>
              <w:ind w:left="30" w:right="148"/>
              <w:jc w:val="both"/>
              <w:rPr>
                <w:rFonts w:ascii="Arial" w:hAnsi="Arial" w:cs="Arial"/>
                <w:noProof/>
                <w:color w:val="000000"/>
                <w:sz w:val="20"/>
                <w:szCs w:val="20"/>
                <w:lang w:eastAsia="es-MX"/>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597" w:type="pct"/>
          </w:tcPr>
          <w:p w:rsidR="004E4498" w:rsidRPr="00437A93" w:rsidRDefault="004E4498" w:rsidP="00F50629">
            <w:pPr>
              <w:ind w:left="30" w:right="148"/>
              <w:jc w:val="both"/>
              <w:rPr>
                <w:rFonts w:ascii="Arial" w:hAnsi="Arial" w:cs="Arial"/>
                <w:color w:val="000000"/>
                <w:sz w:val="20"/>
                <w:szCs w:val="20"/>
              </w:rPr>
            </w:pPr>
          </w:p>
        </w:tc>
        <w:tc>
          <w:tcPr>
            <w:tcW w:w="1417" w:type="pct"/>
            <w:shd w:val="clear" w:color="auto" w:fill="auto"/>
            <w:vAlign w:val="center"/>
          </w:tcPr>
          <w:p w:rsidR="004E4498" w:rsidRPr="00437A93" w:rsidRDefault="004E4498" w:rsidP="00F50629">
            <w:pPr>
              <w:ind w:right="148"/>
              <w:jc w:val="center"/>
              <w:rPr>
                <w:rFonts w:ascii="Arial" w:hAnsi="Arial" w:cs="Arial"/>
                <w:b/>
                <w:sz w:val="18"/>
                <w:szCs w:val="18"/>
              </w:rPr>
            </w:pPr>
          </w:p>
        </w:tc>
      </w:tr>
    </w:tbl>
    <w:p w:rsidR="004E4498" w:rsidRPr="00437A93" w:rsidRDefault="004E4498" w:rsidP="004E4498">
      <w:pPr>
        <w:rPr>
          <w:rFonts w:ascii="Arial" w:hAnsi="Arial" w:cs="Arial"/>
        </w:rPr>
      </w:pPr>
    </w:p>
    <w:p w:rsidR="004E4498" w:rsidRPr="00437A93" w:rsidRDefault="004E4498" w:rsidP="004E4498">
      <w:pPr>
        <w:spacing w:after="200" w:line="276" w:lineRule="auto"/>
        <w:rPr>
          <w:rFonts w:ascii="Arial" w:hAnsi="Arial" w:cs="Arial"/>
        </w:rPr>
      </w:pPr>
      <w:r w:rsidRPr="00437A93">
        <w:rPr>
          <w:rFonts w:ascii="Arial" w:hAnsi="Arial" w:cs="Arial"/>
        </w:rPr>
        <w:br w:type="page"/>
      </w:r>
    </w:p>
    <w:p w:rsidR="00943B06" w:rsidRPr="00437A93" w:rsidRDefault="00943B06" w:rsidP="00943B06">
      <w:pPr>
        <w:pStyle w:val="Prrafodelista"/>
        <w:numPr>
          <w:ilvl w:val="0"/>
          <w:numId w:val="3"/>
        </w:numPr>
        <w:spacing w:line="360" w:lineRule="auto"/>
        <w:ind w:left="426" w:right="-91" w:hanging="426"/>
        <w:jc w:val="both"/>
        <w:outlineLvl w:val="1"/>
        <w:rPr>
          <w:rFonts w:ascii="Arial" w:eastAsia="Calibri" w:hAnsi="Arial" w:cs="Arial"/>
          <w:b/>
          <w:color w:val="00863D"/>
          <w:lang w:eastAsia="en-US"/>
        </w:rPr>
      </w:pPr>
      <w:bookmarkStart w:id="50" w:name="_Toc497725645"/>
      <w:r w:rsidRPr="00437A93">
        <w:rPr>
          <w:rFonts w:ascii="Arial" w:eastAsia="Calibri" w:hAnsi="Arial" w:cs="Arial"/>
          <w:b/>
          <w:color w:val="00863D"/>
          <w:lang w:eastAsia="en-US"/>
        </w:rPr>
        <w:lastRenderedPageBreak/>
        <w:t>Procedimiento para ingresar al Sistema de Carrera Judicial por el método de acreditación de exámenes de aptitud previstos en el Acuerdo de Carrera Judicial</w:t>
      </w:r>
      <w:bookmarkEnd w:id="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9"/>
        <w:gridCol w:w="4327"/>
        <w:gridCol w:w="2596"/>
      </w:tblGrid>
      <w:tr w:rsidR="00943B06" w:rsidRPr="00437A93" w:rsidTr="00943B06">
        <w:trPr>
          <w:trHeight w:val="549"/>
          <w:tblHeader/>
          <w:jc w:val="center"/>
        </w:trPr>
        <w:tc>
          <w:tcPr>
            <w:tcW w:w="1525" w:type="pct"/>
            <w:shd w:val="clear" w:color="auto" w:fill="00863D"/>
            <w:vAlign w:val="center"/>
          </w:tcPr>
          <w:p w:rsidR="00943B06" w:rsidRPr="00437A93" w:rsidRDefault="00943B06" w:rsidP="00943B06">
            <w:pPr>
              <w:contextualSpacing/>
              <w:jc w:val="center"/>
              <w:rPr>
                <w:rFonts w:ascii="Arial" w:hAnsi="Arial" w:cs="Arial"/>
                <w:b/>
                <w:noProof/>
                <w:color w:val="FFFFFF" w:themeColor="background1"/>
              </w:rPr>
            </w:pPr>
            <w:r w:rsidRPr="00437A93">
              <w:rPr>
                <w:rFonts w:ascii="Arial" w:hAnsi="Arial" w:cs="Arial"/>
                <w:b/>
                <w:noProof/>
                <w:color w:val="FFFFFF" w:themeColor="background1"/>
              </w:rPr>
              <w:t>RESPONSABLE</w:t>
            </w:r>
          </w:p>
        </w:tc>
        <w:tc>
          <w:tcPr>
            <w:tcW w:w="2172" w:type="pct"/>
            <w:shd w:val="clear" w:color="auto" w:fill="00863D"/>
            <w:vAlign w:val="center"/>
          </w:tcPr>
          <w:p w:rsidR="00943B06" w:rsidRPr="00437A93" w:rsidRDefault="00943B06" w:rsidP="00943B06">
            <w:pPr>
              <w:contextualSpacing/>
              <w:jc w:val="center"/>
              <w:rPr>
                <w:rFonts w:ascii="Arial" w:hAnsi="Arial" w:cs="Arial"/>
                <w:b/>
                <w:noProof/>
                <w:color w:val="FFFFFF" w:themeColor="background1"/>
              </w:rPr>
            </w:pPr>
            <w:r w:rsidRPr="00437A93">
              <w:rPr>
                <w:rFonts w:ascii="Arial" w:hAnsi="Arial" w:cs="Arial"/>
                <w:b/>
                <w:noProof/>
                <w:color w:val="FFFFFF" w:themeColor="background1"/>
              </w:rPr>
              <w:t xml:space="preserve">ACTIVIDADES </w:t>
            </w:r>
          </w:p>
        </w:tc>
        <w:tc>
          <w:tcPr>
            <w:tcW w:w="1303" w:type="pct"/>
            <w:tcBorders>
              <w:bottom w:val="single" w:sz="4" w:space="0" w:color="auto"/>
            </w:tcBorders>
            <w:shd w:val="clear" w:color="auto" w:fill="00863D"/>
            <w:vAlign w:val="center"/>
          </w:tcPr>
          <w:p w:rsidR="00943B06" w:rsidRPr="00437A93" w:rsidRDefault="00943B06" w:rsidP="00943B06">
            <w:pPr>
              <w:contextualSpacing/>
              <w:jc w:val="center"/>
              <w:rPr>
                <w:rFonts w:ascii="Arial" w:hAnsi="Arial" w:cs="Arial"/>
                <w:b/>
                <w:noProof/>
                <w:color w:val="FFFFFF" w:themeColor="background1"/>
              </w:rPr>
            </w:pPr>
            <w:r w:rsidRPr="00437A93">
              <w:rPr>
                <w:rFonts w:ascii="Arial" w:hAnsi="Arial" w:cs="Arial"/>
                <w:b/>
                <w:noProof/>
                <w:color w:val="FFFFFF" w:themeColor="background1"/>
              </w:rPr>
              <w:t>PRODUCTO</w:t>
            </w:r>
          </w:p>
        </w:tc>
      </w:tr>
      <w:tr w:rsidR="00943B06" w:rsidRPr="00437A93" w:rsidTr="00943B06">
        <w:trPr>
          <w:jc w:val="center"/>
        </w:trPr>
        <w:tc>
          <w:tcPr>
            <w:tcW w:w="5000" w:type="pct"/>
            <w:gridSpan w:val="3"/>
            <w:shd w:val="clear" w:color="auto" w:fill="FFFFFF" w:themeFill="background1"/>
          </w:tcPr>
          <w:p w:rsidR="00943B06" w:rsidRPr="00437A93" w:rsidRDefault="00943B06" w:rsidP="00943B06">
            <w:pPr>
              <w:pStyle w:val="Textoindependiente"/>
              <w:spacing w:before="120" w:after="120"/>
              <w:ind w:left="33" w:right="278" w:firstLine="142"/>
              <w:jc w:val="center"/>
              <w:rPr>
                <w:rFonts w:cs="Arial"/>
                <w:b/>
                <w:sz w:val="24"/>
                <w:szCs w:val="24"/>
              </w:rPr>
            </w:pPr>
            <w:r w:rsidRPr="00437A93">
              <w:rPr>
                <w:rFonts w:cs="Arial"/>
                <w:b/>
                <w:sz w:val="24"/>
                <w:szCs w:val="24"/>
              </w:rPr>
              <w:t>INICIO DEL PROCEDIMIENTO</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Dirección del Centro</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Solicita en paralelo a la Unidad de Capacitación y a la Dirección de Capacitación Interna, elaborar el proyecto de Convocatoria para exámenes de aptitud  que someterá la aprobación del Comité de Carrera.</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Dirección de Capacitación interna</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Elabora el proyecto de Convocatoria para exámenes de aptitud y remite para revisión y aprobación a la Unidad de Capacitación.</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Proyecto de Convocatoria</w:t>
            </w:r>
          </w:p>
          <w:p w:rsidR="00943B06" w:rsidRPr="00437A93" w:rsidRDefault="00943B06" w:rsidP="00943B06">
            <w:pPr>
              <w:pStyle w:val="Piedepgina"/>
              <w:jc w:val="center"/>
              <w:rPr>
                <w:rFonts w:ascii="Arial" w:hAnsi="Arial" w:cs="Arial"/>
                <w:b/>
                <w:bCs/>
                <w:snapToGrid w:val="0"/>
              </w:rPr>
            </w:pP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Unidad de Capacitación</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Revisa el proyecto Convocatoria para exámenes de aptitud.</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¿Aprueba?</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b/>
                <w:color w:val="000000"/>
              </w:rPr>
              <w:t>Sí.</w:t>
            </w:r>
            <w:r w:rsidRPr="00437A93">
              <w:rPr>
                <w:rFonts w:ascii="Arial" w:hAnsi="Arial" w:cs="Arial"/>
                <w:color w:val="000000"/>
              </w:rPr>
              <w:t xml:space="preserve"> Continúa en la actividad 4.</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b/>
                <w:color w:val="000000"/>
              </w:rPr>
              <w:t>No.</w:t>
            </w:r>
            <w:r w:rsidRPr="00437A93">
              <w:rPr>
                <w:rFonts w:ascii="Arial" w:hAnsi="Arial" w:cs="Arial"/>
                <w:color w:val="000000"/>
              </w:rPr>
              <w:t xml:space="preserve"> Continúa en la actividad 2.</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Remite a la Dirección del Centro.</w:t>
            </w:r>
          </w:p>
          <w:p w:rsidR="00943B06" w:rsidRPr="00437A93" w:rsidRDefault="00943B06" w:rsidP="00943B06">
            <w:pPr>
              <w:pStyle w:val="Prrafodelista"/>
              <w:ind w:left="425" w:right="148"/>
              <w:jc w:val="both"/>
              <w:rPr>
                <w:rFonts w:ascii="Arial" w:hAnsi="Arial" w:cs="Arial"/>
                <w:color w:val="000000"/>
              </w:rPr>
            </w:pP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Proyecto de Convocatoria</w:t>
            </w:r>
          </w:p>
          <w:p w:rsidR="00943B06" w:rsidRPr="00437A93" w:rsidRDefault="00943B06" w:rsidP="00943B06">
            <w:pPr>
              <w:pStyle w:val="Piedepgina"/>
              <w:jc w:val="center"/>
              <w:rPr>
                <w:rFonts w:ascii="Arial" w:hAnsi="Arial" w:cs="Arial"/>
                <w:b/>
                <w:bCs/>
                <w:snapToGrid w:val="0"/>
              </w:rPr>
            </w:pP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 xml:space="preserve">Dirección </w:t>
            </w:r>
            <w:r w:rsidRPr="00437A93">
              <w:rPr>
                <w:rFonts w:cs="Arial"/>
                <w:b/>
                <w:bCs/>
                <w:sz w:val="24"/>
                <w:szCs w:val="24"/>
              </w:rPr>
              <w:t>del Centro</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Recibe el proyecto de Convocatoria para exámenes de aptitud.</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¿Aprueba?</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b/>
                <w:color w:val="000000"/>
              </w:rPr>
              <w:t>Sí.</w:t>
            </w:r>
            <w:r w:rsidRPr="00437A93">
              <w:rPr>
                <w:rFonts w:ascii="Arial" w:hAnsi="Arial" w:cs="Arial"/>
                <w:color w:val="000000"/>
              </w:rPr>
              <w:t xml:space="preserve"> Continúa en la actividad. 6.</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b/>
                <w:color w:val="000000"/>
              </w:rPr>
              <w:t>No.</w:t>
            </w:r>
            <w:r w:rsidRPr="00437A93">
              <w:rPr>
                <w:rFonts w:ascii="Arial" w:hAnsi="Arial" w:cs="Arial"/>
                <w:color w:val="000000"/>
              </w:rPr>
              <w:t xml:space="preserve"> Continúa en la actividad 2.</w:t>
            </w:r>
          </w:p>
          <w:p w:rsidR="00943B06" w:rsidRPr="00437A93" w:rsidRDefault="00943B06" w:rsidP="00943B06">
            <w:pPr>
              <w:ind w:right="148"/>
              <w:jc w:val="both"/>
              <w:rPr>
                <w:rFonts w:ascii="Arial" w:hAnsi="Arial" w:cs="Arial"/>
                <w:color w:val="000000"/>
              </w:rPr>
            </w:pPr>
          </w:p>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 xml:space="preserve">Circula el proyecto de Convocatoria para pre-aprobación de Presidencia del Comité de Carrera, y demás integrantes. </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Proyecto de Convocatoria</w:t>
            </w:r>
          </w:p>
          <w:p w:rsidR="00943B06" w:rsidRPr="00437A93" w:rsidRDefault="00943B06" w:rsidP="00943B06">
            <w:pPr>
              <w:pStyle w:val="Piedepgina"/>
              <w:jc w:val="center"/>
              <w:rPr>
                <w:rFonts w:ascii="Arial" w:hAnsi="Arial" w:cs="Arial"/>
                <w:b/>
                <w:bCs/>
                <w:snapToGrid w:val="0"/>
              </w:rPr>
            </w:pP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lastRenderedPageBreak/>
              <w:t>Integrantes del Comité de Carrera</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Valida el proyecto de Convocatoria para exámenes de aptitud.</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¿Pre-aprueban?</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b/>
                <w:color w:val="000000"/>
              </w:rPr>
              <w:t>Sí.</w:t>
            </w:r>
            <w:r w:rsidRPr="00437A93">
              <w:rPr>
                <w:rFonts w:ascii="Arial" w:hAnsi="Arial" w:cs="Arial"/>
                <w:color w:val="000000"/>
              </w:rPr>
              <w:t xml:space="preserve"> Continúa en la actividad. 8.</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b/>
                <w:color w:val="000000"/>
              </w:rPr>
              <w:t>No.</w:t>
            </w:r>
            <w:r w:rsidRPr="00437A93">
              <w:rPr>
                <w:rFonts w:ascii="Arial" w:hAnsi="Arial" w:cs="Arial"/>
                <w:color w:val="000000"/>
              </w:rPr>
              <w:t xml:space="preserve"> Continúa en la actividad 2.</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Proyecto de Convocatoria</w:t>
            </w:r>
          </w:p>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pre-aprobada</w:t>
            </w:r>
          </w:p>
          <w:p w:rsidR="00943B06" w:rsidRPr="00437A93" w:rsidRDefault="00943B06" w:rsidP="00943B06">
            <w:pPr>
              <w:pStyle w:val="Piedepgina"/>
              <w:jc w:val="center"/>
              <w:rPr>
                <w:rFonts w:ascii="Arial" w:hAnsi="Arial" w:cs="Arial"/>
                <w:b/>
                <w:bCs/>
                <w:snapToGrid w:val="0"/>
              </w:rPr>
            </w:pP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Dirección de Capacitación Interna</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Elabora los proyectos de:</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 xml:space="preserve">a) Oficios para convocar al Comité de Carrera a sesión y </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b) Carpeta que contiene la Convocatoria y el Acta pre-aprobada de la sesión correspondiente.</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 xml:space="preserve">Una vez autorizada la documentación por la Jefatura de Unidad y firmada por la Dirección del Centro, se envía a los destinatarios. </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Proyecto de oficios</w:t>
            </w:r>
          </w:p>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 xml:space="preserve">Proyecto de carpeta </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Comité de Carrera en Pleno</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 xml:space="preserve">Sesiona y suscribe Punto de Acuerdo </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¿Aprueba?</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b/>
                <w:color w:val="000000"/>
              </w:rPr>
              <w:t>Sí.</w:t>
            </w:r>
            <w:r w:rsidRPr="00437A93">
              <w:rPr>
                <w:rFonts w:ascii="Arial" w:hAnsi="Arial" w:cs="Arial"/>
                <w:color w:val="000000"/>
              </w:rPr>
              <w:t xml:space="preserve"> Continúa en la actividad. 10.</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b/>
                <w:color w:val="000000"/>
              </w:rPr>
              <w:t>No.</w:t>
            </w:r>
            <w:r w:rsidRPr="00437A93">
              <w:rPr>
                <w:rFonts w:ascii="Arial" w:hAnsi="Arial" w:cs="Arial"/>
                <w:color w:val="000000"/>
              </w:rPr>
              <w:t xml:space="preserve"> Continúa en la actividad 8.</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 xml:space="preserve"> Instruye a la Dirección del Centro presentar el Punto de Acuerdo a la Comisión de Administración para la aprobación definitiva de la Convocatoria.</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Acta firmada</w:t>
            </w:r>
          </w:p>
          <w:p w:rsidR="00943B06" w:rsidRPr="00437A93" w:rsidRDefault="00943B06" w:rsidP="00943B06">
            <w:pPr>
              <w:pStyle w:val="Piedepgina"/>
              <w:jc w:val="center"/>
              <w:rPr>
                <w:rFonts w:ascii="Arial" w:hAnsi="Arial" w:cs="Arial"/>
                <w:b/>
                <w:bCs/>
                <w:snapToGrid w:val="0"/>
              </w:rPr>
            </w:pP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Dirección de Capacitación Interna</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Elabora proyecto de Punto de Acuerdo para someter la Convocatoria a la consideración de la Comisión de Administración.</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 xml:space="preserve">Una vez autorizado por la Jefatura de Unidad de </w:t>
            </w:r>
            <w:r w:rsidRPr="00437A93">
              <w:rPr>
                <w:rFonts w:ascii="Arial" w:hAnsi="Arial" w:cs="Arial"/>
                <w:color w:val="000000"/>
              </w:rPr>
              <w:lastRenderedPageBreak/>
              <w:t xml:space="preserve">Capacitación, se envía a la Secretaría Académica. </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lastRenderedPageBreak/>
              <w:t>Proyecto de Punto de Acuerdo</w:t>
            </w:r>
          </w:p>
          <w:p w:rsidR="00943B06" w:rsidRPr="00437A93" w:rsidRDefault="00943B06" w:rsidP="00943B06">
            <w:pPr>
              <w:pStyle w:val="Piedepgina"/>
              <w:jc w:val="center"/>
              <w:rPr>
                <w:rFonts w:ascii="Arial" w:hAnsi="Arial" w:cs="Arial"/>
                <w:b/>
                <w:bCs/>
                <w:snapToGrid w:val="0"/>
              </w:rPr>
            </w:pP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lastRenderedPageBreak/>
              <w:t>Secretaría Académica</w:t>
            </w:r>
          </w:p>
        </w:tc>
        <w:tc>
          <w:tcPr>
            <w:tcW w:w="2172" w:type="pct"/>
            <w:shd w:val="clear" w:color="auto" w:fill="auto"/>
            <w:vAlign w:val="center"/>
          </w:tcPr>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Remite el Punto de Acuerdo a la Dirección del Centro para su conocimiento y firma.</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Punto de Acuerdo</w:t>
            </w:r>
          </w:p>
          <w:p w:rsidR="00943B06" w:rsidRPr="00437A93" w:rsidRDefault="00943B06" w:rsidP="00943B06">
            <w:pPr>
              <w:pStyle w:val="Piedepgina"/>
              <w:jc w:val="center"/>
              <w:rPr>
                <w:rFonts w:ascii="Arial" w:hAnsi="Arial" w:cs="Arial"/>
                <w:b/>
                <w:bCs/>
                <w:snapToGrid w:val="0"/>
              </w:rPr>
            </w:pP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rPr>
                <w:rFonts w:cs="Arial"/>
                <w:b/>
                <w:sz w:val="24"/>
                <w:szCs w:val="24"/>
              </w:rPr>
            </w:pPr>
            <w:r w:rsidRPr="00437A93">
              <w:rPr>
                <w:rFonts w:cs="Arial"/>
                <w:b/>
                <w:sz w:val="24"/>
                <w:szCs w:val="24"/>
              </w:rPr>
              <w:t>Dirección del Centro</w:t>
            </w:r>
          </w:p>
        </w:tc>
        <w:tc>
          <w:tcPr>
            <w:tcW w:w="2172" w:type="pct"/>
            <w:shd w:val="clear" w:color="auto" w:fill="auto"/>
            <w:vAlign w:val="center"/>
          </w:tcPr>
          <w:p w:rsidR="00943B06" w:rsidRPr="00437A93" w:rsidRDefault="00943B06" w:rsidP="00943B06">
            <w:pPr>
              <w:ind w:right="148"/>
              <w:jc w:val="both"/>
              <w:rPr>
                <w:rFonts w:ascii="Arial" w:hAnsi="Arial" w:cs="Arial"/>
                <w:color w:val="000000"/>
              </w:rPr>
            </w:pPr>
          </w:p>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 xml:space="preserve">Firma y solicita a la Secretaría Académica enviar el Punto de Acuerdo a la Comisión de Administración. </w:t>
            </w:r>
          </w:p>
          <w:p w:rsidR="00943B06" w:rsidRPr="00437A93" w:rsidRDefault="00943B06" w:rsidP="00943B06">
            <w:pPr>
              <w:pStyle w:val="Prrafodelista"/>
              <w:ind w:left="425" w:right="148"/>
              <w:jc w:val="both"/>
              <w:rPr>
                <w:rFonts w:ascii="Arial" w:hAnsi="Arial" w:cs="Arial"/>
                <w:color w:val="000000"/>
              </w:rPr>
            </w:pP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Punto de Acuerdo</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Secretaría Académica</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Envía el Punto de Acuerdo, mediante oficio, a la Comisión de Administración.</w:t>
            </w:r>
          </w:p>
          <w:p w:rsidR="00943B06" w:rsidRPr="00437A93" w:rsidRDefault="00943B06" w:rsidP="00943B06">
            <w:pPr>
              <w:pStyle w:val="Prrafodelista"/>
              <w:ind w:left="425" w:right="148"/>
              <w:jc w:val="both"/>
              <w:rPr>
                <w:rFonts w:ascii="Arial" w:hAnsi="Arial" w:cs="Arial"/>
                <w:color w:val="000000"/>
              </w:rPr>
            </w:pP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Oficio</w:t>
            </w:r>
          </w:p>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Punto de Acuerdo</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Comisión de Administración</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Sesiona y suscribe Punto de Acuerdo.</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¿Aprueba definitivamente?</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b/>
                <w:color w:val="000000"/>
              </w:rPr>
              <w:t>Sí.</w:t>
            </w:r>
            <w:r w:rsidRPr="00437A93">
              <w:rPr>
                <w:rFonts w:ascii="Arial" w:hAnsi="Arial" w:cs="Arial"/>
                <w:color w:val="000000"/>
              </w:rPr>
              <w:t xml:space="preserve"> Continúa en la actividad. 16.</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b/>
                <w:color w:val="000000"/>
              </w:rPr>
              <w:t>No.</w:t>
            </w:r>
            <w:r w:rsidRPr="00437A93">
              <w:rPr>
                <w:rFonts w:ascii="Arial" w:hAnsi="Arial" w:cs="Arial"/>
                <w:color w:val="000000"/>
              </w:rPr>
              <w:t xml:space="preserve"> Continúa en la actividad 11.</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Notifica a la Dirección del Centro el Punto de Acuerdo donde aprueba la Convocatoria.</w:t>
            </w:r>
          </w:p>
          <w:p w:rsidR="00943B06" w:rsidRPr="00437A93" w:rsidRDefault="00943B06" w:rsidP="00943B06">
            <w:pPr>
              <w:pStyle w:val="Prrafodelista"/>
              <w:ind w:left="425" w:right="148"/>
              <w:jc w:val="both"/>
              <w:rPr>
                <w:rFonts w:ascii="Arial" w:hAnsi="Arial" w:cs="Arial"/>
                <w:color w:val="000000"/>
              </w:rPr>
            </w:pP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Notificación del</w:t>
            </w:r>
          </w:p>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Punto de Acuerdo</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 xml:space="preserve">Dirección de Capacitación Interna </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 xml:space="preserve">Elabora: </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a) El proyecto de oficio dirigido a la Coordinación de Comunicación Social, requiriendo la difusión de la Convocatoria en las páginas de internet e intranet del Tribunal, y</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b) Los proyectos de oficios dirigidos a los Magistrados de Sala Superior y Salas Regionales solicitando el nombramiento de miembros del Comité Evaluador.</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lastRenderedPageBreak/>
              <w:t xml:space="preserve">Una vez autorizados por la Jefatura de Unidad de Capacitación y firmados por la Dirección del Centro, se envían a los destinatarios. </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lastRenderedPageBreak/>
              <w:t>Proyecto de oficios</w:t>
            </w:r>
          </w:p>
          <w:p w:rsidR="00943B06" w:rsidRPr="00437A93" w:rsidRDefault="00943B06" w:rsidP="00943B06">
            <w:pPr>
              <w:pStyle w:val="Piedepgina"/>
              <w:jc w:val="center"/>
              <w:rPr>
                <w:rFonts w:ascii="Arial" w:hAnsi="Arial" w:cs="Arial"/>
                <w:b/>
                <w:bCs/>
                <w:snapToGrid w:val="0"/>
              </w:rPr>
            </w:pP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lastRenderedPageBreak/>
              <w:t>Coordinación de comunicación social</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Publica la Convocatoria en las páginas de internet e intranet del Tribunal.</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Convocatoria  publicada en las páginas de internet e intranet del Tribunal Electoral</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Ponencias de la Sala Superior</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Designan a los miembros del Comité Evaluador e informan a la Dirección de Capacitación Interna.</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Oficios designando miembros del Comité Evaluador</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Dirección de Capacitación Interna</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 xml:space="preserve">Integra el proyecto de Lista de miembros del Comité Evaluador. </w:t>
            </w:r>
          </w:p>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Remite para revisión y aprobación a la Unidad de Capacitación.</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Proyecto de Lista de miembros del Comité Evaluador</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Unidad de Capacitación</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Revisa el proyecto de Lista de miembros del Comité Evaluador.</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¿Aprueba?</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b/>
                <w:color w:val="000000"/>
              </w:rPr>
              <w:t>Sí.</w:t>
            </w:r>
            <w:r w:rsidRPr="00437A93">
              <w:rPr>
                <w:rFonts w:ascii="Arial" w:hAnsi="Arial" w:cs="Arial"/>
                <w:color w:val="000000"/>
              </w:rPr>
              <w:t xml:space="preserve"> Continúa en la actividad. 23.</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b/>
                <w:color w:val="000000"/>
              </w:rPr>
              <w:t>No.</w:t>
            </w:r>
            <w:r w:rsidRPr="00437A93">
              <w:rPr>
                <w:rFonts w:ascii="Arial" w:hAnsi="Arial" w:cs="Arial"/>
                <w:color w:val="000000"/>
              </w:rPr>
              <w:t xml:space="preserve"> Continúa en la actividad 20.</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 xml:space="preserve">Contacta a las personas incluidas en la Lista de miembros del Comité Evaluador para informarles las acciones que llevarán a cabo.  </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Lista de miembros del Comité Evaluador</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 xml:space="preserve">Dirección de Capacitación Interna </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Elabora los proyectos de oficios dirigidos a las Salas Regionales para informar las fechas de aplicación de los exámenes teórico y práctico y requerirles indiquen las sedes para aplicarlos.</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 xml:space="preserve">Una vez autorizados por la Jefatura de Unidad de </w:t>
            </w:r>
            <w:r w:rsidRPr="00437A93">
              <w:rPr>
                <w:rFonts w:ascii="Arial" w:hAnsi="Arial" w:cs="Arial"/>
                <w:color w:val="000000"/>
              </w:rPr>
              <w:lastRenderedPageBreak/>
              <w:t>Capacitación y firmados por la Dirección del Centro, se envían a los destinatarios.</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lastRenderedPageBreak/>
              <w:t>Proyecto de oficios</w:t>
            </w:r>
          </w:p>
          <w:p w:rsidR="00943B06" w:rsidRPr="00437A93" w:rsidRDefault="00943B06" w:rsidP="00943B06">
            <w:pPr>
              <w:pStyle w:val="Piedepgina"/>
              <w:jc w:val="center"/>
              <w:rPr>
                <w:rFonts w:ascii="Arial" w:hAnsi="Arial" w:cs="Arial"/>
                <w:b/>
                <w:bCs/>
                <w:snapToGrid w:val="0"/>
              </w:rPr>
            </w:pP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lastRenderedPageBreak/>
              <w:t>Salas Regionales</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Informan a la Dirección de Capacitación Interna la ubicación de las sedes en que aplicarán los exámenes teórico y práctico.</w:t>
            </w:r>
          </w:p>
          <w:p w:rsidR="00943B06" w:rsidRPr="00437A93" w:rsidRDefault="00943B06" w:rsidP="00943B06">
            <w:pPr>
              <w:pStyle w:val="Prrafodelista"/>
              <w:ind w:left="425" w:right="148"/>
              <w:jc w:val="both"/>
              <w:rPr>
                <w:rFonts w:ascii="Arial" w:hAnsi="Arial" w:cs="Arial"/>
                <w:color w:val="000000"/>
              </w:rPr>
            </w:pP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Oficios indicando lugares en que se llevarán a cabo exámenes teórico y práctico</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Dirección de Capacitación Interna</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Integra el proyecto de Lista de lugares para la aplicación de exámenes.</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Remite para revisión y aprobación a la Unidad de Capacitación.</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Proyecto de Lista de lugares para la aplicación de exámenes</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Unidad de Capacitación</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 xml:space="preserve">Revisa el proyecto de Lista de lugares para la aplicación de exámenes y una vez autorizado, remite a la Dirección del Centro para su conocimiento. </w:t>
            </w:r>
          </w:p>
          <w:p w:rsidR="00943B06" w:rsidRPr="00437A93" w:rsidRDefault="00943B06" w:rsidP="00943B06">
            <w:pPr>
              <w:pStyle w:val="Prrafodelista"/>
              <w:ind w:left="425" w:right="148"/>
              <w:jc w:val="both"/>
              <w:rPr>
                <w:rFonts w:ascii="Arial" w:hAnsi="Arial" w:cs="Arial"/>
                <w:color w:val="000000"/>
              </w:rPr>
            </w:pP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Proyecto de Lista de lugares para la aplicación de exámenes</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 xml:space="preserve">Dirección de Capacitación Interna </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 xml:space="preserve">Elabora el proyecto de oficio dirigido a la Secretaría General de Acuerdos para que remita expedientes y ejercicios actuariales necesarios para el examen teórico. </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 xml:space="preserve">Una vez autorizado por la Jefatura de Unidad de Capacitación y firmado por la Dirección del Centro, se envía al destinatario. </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Proyecto de oficio</w:t>
            </w:r>
          </w:p>
          <w:p w:rsidR="00943B06" w:rsidRPr="00437A93" w:rsidRDefault="00943B06" w:rsidP="00943B06">
            <w:pPr>
              <w:pStyle w:val="Piedepgina"/>
              <w:jc w:val="center"/>
              <w:rPr>
                <w:rFonts w:ascii="Arial" w:hAnsi="Arial" w:cs="Arial"/>
                <w:b/>
                <w:bCs/>
                <w:snapToGrid w:val="0"/>
              </w:rPr>
            </w:pP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Secretaría General de Acuerdos</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Remite a la Dirección de Capacitación Interna los expedientes y ejercicios actuariales.</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Expedientes</w:t>
            </w:r>
          </w:p>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Ejercicios actuariales</w:t>
            </w:r>
          </w:p>
          <w:p w:rsidR="00943B06" w:rsidRPr="00437A93" w:rsidRDefault="00943B06" w:rsidP="00943B06">
            <w:pPr>
              <w:pStyle w:val="Piedepgina"/>
              <w:jc w:val="center"/>
              <w:rPr>
                <w:rFonts w:ascii="Arial" w:hAnsi="Arial" w:cs="Arial"/>
                <w:b/>
                <w:bCs/>
                <w:snapToGrid w:val="0"/>
              </w:rPr>
            </w:pP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Dirección de Capacitación Interna</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Integra los expedientes y ejercicios actuariales remitidos por la Secretaría General de Acuerdos.</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Carpeta electrónica de expedientes y ejercicios actuariales</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lastRenderedPageBreak/>
              <w:t>Dirección del Centro</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Solicita a la Unidad de Investigación la elaboración del examen teórico.</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Unidad de Investigación</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Solicita a los profesores investigadores la elaboración de reactivos para el examen teórico.</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Profesores investigadores</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Elaboran reactivos para el examen teórico de la Convocatoria y los remiten a la Jefatura de Unidad de Investigación para su revisión y aprobación.</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Reactivos para el examen teórico</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Unidad de Investigación</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 xml:space="preserve">Revisa reactivos elaborados por los profesores investigadores para el examen teórico de la Convocatoria. </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¿Aprueba?</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b/>
                <w:color w:val="000000"/>
              </w:rPr>
              <w:t>Sí.</w:t>
            </w:r>
            <w:r w:rsidRPr="00437A93">
              <w:rPr>
                <w:rFonts w:ascii="Arial" w:hAnsi="Arial" w:cs="Arial"/>
                <w:color w:val="000000"/>
              </w:rPr>
              <w:t xml:space="preserve"> Continúa en la actividad. 36</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b/>
                <w:color w:val="000000"/>
              </w:rPr>
              <w:t>No.</w:t>
            </w:r>
            <w:r w:rsidRPr="00437A93">
              <w:rPr>
                <w:rFonts w:ascii="Arial" w:hAnsi="Arial" w:cs="Arial"/>
                <w:color w:val="000000"/>
              </w:rPr>
              <w:t xml:space="preserve"> Continúa en la actividad 34.</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Remite el examen teórico a la Dirección de Tecnologías Educativas para cargarlo en la plataforma informática.</w:t>
            </w:r>
          </w:p>
          <w:p w:rsidR="00943B06" w:rsidRPr="00437A93" w:rsidRDefault="00943B06" w:rsidP="00943B06">
            <w:pPr>
              <w:pStyle w:val="Prrafodelista"/>
              <w:ind w:left="425" w:right="148"/>
              <w:jc w:val="both"/>
              <w:rPr>
                <w:rFonts w:ascii="Arial" w:hAnsi="Arial" w:cs="Arial"/>
                <w:color w:val="000000"/>
              </w:rPr>
            </w:pP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Examen teórico aprobado</w:t>
            </w:r>
          </w:p>
          <w:p w:rsidR="00943B06" w:rsidRPr="00437A93" w:rsidRDefault="00943B06" w:rsidP="00943B06">
            <w:pPr>
              <w:pStyle w:val="Piedepgina"/>
              <w:jc w:val="center"/>
              <w:rPr>
                <w:rFonts w:ascii="Arial" w:hAnsi="Arial" w:cs="Arial"/>
                <w:b/>
                <w:bCs/>
                <w:snapToGrid w:val="0"/>
              </w:rPr>
            </w:pP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Dirección de Tecnologías Educativas</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 xml:space="preserve">Carga el examen teórico en la plataforma y lo reporta a la Unidad de Capacitación. </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Examen teórico cargado en plataforma</w:t>
            </w:r>
          </w:p>
          <w:p w:rsidR="00943B06" w:rsidRPr="00437A93" w:rsidRDefault="00943B06" w:rsidP="00943B06">
            <w:pPr>
              <w:pStyle w:val="Piedepgina"/>
              <w:jc w:val="center"/>
              <w:rPr>
                <w:rFonts w:ascii="Arial" w:hAnsi="Arial" w:cs="Arial"/>
                <w:b/>
                <w:bCs/>
                <w:snapToGrid w:val="0"/>
              </w:rPr>
            </w:pP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Dirección de Capacitación Interna</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Elabora el proyecto de oficio para requerir a la Dirección General de Sistemas que abra y cierre el formulario de registro electrónico en las fechas previstas por la Convocatoria.</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 xml:space="preserve">Una vez autorizado por la Jefatura de Unidad de Capacitación y firmado por la </w:t>
            </w:r>
            <w:r w:rsidRPr="00437A93">
              <w:rPr>
                <w:rFonts w:ascii="Arial" w:hAnsi="Arial" w:cs="Arial"/>
                <w:color w:val="000000"/>
              </w:rPr>
              <w:lastRenderedPageBreak/>
              <w:t xml:space="preserve">Dirección del Centro, se envía al destinatario. </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lastRenderedPageBreak/>
              <w:t>Proyecto de oficio</w:t>
            </w:r>
          </w:p>
          <w:p w:rsidR="00943B06" w:rsidRPr="00437A93" w:rsidRDefault="00943B06" w:rsidP="00943B06">
            <w:pPr>
              <w:pStyle w:val="Piedepgina"/>
              <w:jc w:val="center"/>
              <w:rPr>
                <w:rFonts w:ascii="Arial" w:hAnsi="Arial" w:cs="Arial"/>
                <w:b/>
                <w:bCs/>
                <w:snapToGrid w:val="0"/>
              </w:rPr>
            </w:pP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lastRenderedPageBreak/>
              <w:t>Dirección General de Sistemas</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Abre el formulario de registro electrónico en las fechas previstas por la Convocatoria.</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Formulario de registro electrónico</w:t>
            </w:r>
          </w:p>
          <w:p w:rsidR="00943B06" w:rsidRPr="00437A93" w:rsidRDefault="00943B06" w:rsidP="00943B06">
            <w:pPr>
              <w:pStyle w:val="Piedepgina"/>
              <w:jc w:val="center"/>
              <w:rPr>
                <w:rFonts w:ascii="Arial" w:hAnsi="Arial" w:cs="Arial"/>
                <w:b/>
                <w:bCs/>
                <w:snapToGrid w:val="0"/>
              </w:rPr>
            </w:pP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Aspirante</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Requisita el formulario en las fechas previstas por la Convocatoria</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Registro</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Dirección General de Sistemas</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Cierra el formulario de registro electrónico en las fechas previstas por la Convocatoria e informa a la Dirección de Capacitación Interna.</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Formularios de registro electrónico requisitados</w:t>
            </w:r>
          </w:p>
          <w:p w:rsidR="00943B06" w:rsidRPr="00437A93" w:rsidRDefault="00943B06" w:rsidP="00943B06">
            <w:pPr>
              <w:pStyle w:val="Piedepgina"/>
              <w:jc w:val="center"/>
              <w:rPr>
                <w:rFonts w:ascii="Arial" w:hAnsi="Arial" w:cs="Arial"/>
                <w:b/>
                <w:bCs/>
                <w:snapToGrid w:val="0"/>
              </w:rPr>
            </w:pP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Dirección de Capacitación Interna</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 xml:space="preserve">Revisa el cumplimiento de requisitos de cada aspirante que llenó el formulario y elabora el proyecto de Lista de aspirantes registrados. </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 xml:space="preserve">Una vez aprobado por la Jefatura de Unidad de Capacitación, se remite mediante oficio a la Coordinación de Comunicación Social para su publicación en las páginas de internet e intranet del Tribunal. </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 xml:space="preserve">Proyecto de Lista de aspirantes registrados </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 xml:space="preserve">Coordinación de Comunicación Social </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Publica la Lista de aspirantes registrados en las páginas de internet e intranet del Tribunal.</w:t>
            </w:r>
          </w:p>
          <w:p w:rsidR="00943B06" w:rsidRPr="00437A93" w:rsidRDefault="00943B06" w:rsidP="00943B06">
            <w:pPr>
              <w:pStyle w:val="Prrafodelista"/>
              <w:ind w:left="425" w:right="148"/>
              <w:jc w:val="both"/>
              <w:rPr>
                <w:rFonts w:ascii="Arial" w:hAnsi="Arial" w:cs="Arial"/>
                <w:color w:val="000000"/>
              </w:rPr>
            </w:pP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Lista de aspirantes registrados publicada en las páginas de internet e intranet del Tribunal Electoral</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Dirección de Capacitación Interna</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Elabora proyecto de oficio dirigido la Dirección General de Sistemas para requerir la contratación del arrendamiento de equipos de cómputo, así como la instalación, configuración y prueba de los mismos.</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lastRenderedPageBreak/>
              <w:t xml:space="preserve">Una vez autorizado por la Jefatura de Unidad de Capacitación y firmado por la Dirección del Centro, se envía al destinatario. </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lastRenderedPageBreak/>
              <w:t>Proyecto de oficio</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lastRenderedPageBreak/>
              <w:t>Dirección General de Sistemas</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Contrata el arrendamiento de equipos de cómputo, efectúa su instalación, configuración y prueba e informa a la Dirección de Capacitación Interna.</w:t>
            </w:r>
          </w:p>
          <w:p w:rsidR="00943B06" w:rsidRPr="00437A93" w:rsidRDefault="00943B06" w:rsidP="00943B06">
            <w:pPr>
              <w:pStyle w:val="Prrafodelista"/>
              <w:ind w:left="425" w:right="148"/>
              <w:jc w:val="both"/>
              <w:rPr>
                <w:rFonts w:ascii="Arial" w:hAnsi="Arial" w:cs="Arial"/>
                <w:color w:val="000000"/>
              </w:rPr>
            </w:pP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 xml:space="preserve">Contrato de arrendamiento de equipos de cómputo </w:t>
            </w:r>
          </w:p>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Oficio</w:t>
            </w:r>
          </w:p>
          <w:p w:rsidR="00943B06" w:rsidRPr="00437A93" w:rsidRDefault="00943B06" w:rsidP="00943B06">
            <w:pPr>
              <w:pStyle w:val="Piedepgina"/>
              <w:jc w:val="center"/>
              <w:rPr>
                <w:rFonts w:ascii="Arial" w:hAnsi="Arial" w:cs="Arial"/>
                <w:b/>
                <w:bCs/>
                <w:snapToGrid w:val="0"/>
              </w:rPr>
            </w:pP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Dirección del Centro</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 xml:space="preserve">Instruye paralelamente a la Unidad de Capacitación y a la Dirección de Capacitación Interna supervisar y coordinar la aplicación de los exámenes teórico y práctico. </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 xml:space="preserve">Asimismo, instruye a la Dirección de Tecnologías Educativas: </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 xml:space="preserve">a) Administrar la plataforma durante la aplicación de los exámenes, </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 xml:space="preserve">b) Integrar las calificaciones del examen teórico (obtenidas automáticamente) y </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 xml:space="preserve">c) Integrar los exámenes prácticos y remitirlos a la Dirección de Capacitación Interna. </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Dirección de Capacitación Interna</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Bajo la supervisión de la Unidad de Capacitación, coordina la aplicación de exámenes teórico y práctico.</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 xml:space="preserve">Exámenes teórico y práctico respondidos en la plataforma </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Dirección de Tecnologías Educativas</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Administra la plataforma durante la aplicación de los exámenes teórico y práctico y al término de su realización:</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a) Integra las calificaciones de los exámenes teóricos (obtenidas automáticamente).</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 xml:space="preserve">b) Integra los exámenes prácticos, y </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 xml:space="preserve">c) Remite la Lista de calificaciones de los exámenes teóricos y la carpeta electrónica que contiene los exámenes prácticos a la Dirección de Capacitación Interna. </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lastRenderedPageBreak/>
              <w:t>Lista de calificaciones de exámenes teóricos</w:t>
            </w:r>
          </w:p>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lastRenderedPageBreak/>
              <w:t xml:space="preserve">Carpeta electrónica de exámenes prácticos </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lastRenderedPageBreak/>
              <w:t>Dirección de Capacitación Interna</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Recibe la Lista de calificaciones de los exámenes teóricos y la carpeta electrónica que contiene los exámenes prácticos.</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 xml:space="preserve">Envía a los integrantes del Comité Evaluador los exámenes prácticos y la Cédula de evaluación e informa a la Unidad de Capacitación sobre su envío. </w:t>
            </w:r>
          </w:p>
          <w:p w:rsidR="00943B06" w:rsidRPr="00437A93" w:rsidRDefault="00943B06" w:rsidP="00943B06">
            <w:pPr>
              <w:pStyle w:val="Prrafodelista"/>
              <w:ind w:left="425" w:right="148"/>
              <w:jc w:val="both"/>
              <w:rPr>
                <w:rFonts w:ascii="Arial" w:hAnsi="Arial" w:cs="Arial"/>
                <w:color w:val="000000"/>
              </w:rPr>
            </w:pP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Lista de calificaciones de exámenes teóricos</w:t>
            </w:r>
          </w:p>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 xml:space="preserve">Carpeta electrónica de exámenes prácticos </w:t>
            </w:r>
          </w:p>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Cédula de evaluación</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Comité Evaluador</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Recibe los exámenes prácticos y utiliza la Cédula de evaluación para obtener las calificaciones.</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 xml:space="preserve">Tras llenar las Cédulas de evaluación las envía a la Dirección de Capacitación Interna. </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Cédulas de evaluación con calificaciones de los exámenes prácticos</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Dirección de Capacitación Interna</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Recibe las Cédulas de evaluación con las calificaciones de los exámenes prácticos e integra el proyecto de Lista de calificaciones (suma de las calificaciones obtenidas en los exámenes teórico y práctico).</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 xml:space="preserve"> </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lastRenderedPageBreak/>
              <w:t xml:space="preserve">Una vez autorizada por la Jefatura de Unidad y presentada a la Dirección del Centro, se envía a la Coordinación de Comunicación Social para su publicación en las páginas de internet e intranet del Tribunal. </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lastRenderedPageBreak/>
              <w:t xml:space="preserve">Proyecto de Lista de calificaciones </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lastRenderedPageBreak/>
              <w:t>Coordinación de Comunicación Social</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Publica la Lista de calificaciones en las páginas de internet e intranet del Tribunal</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Lista de calificaciones publicada</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Aspirante</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 xml:space="preserve">Revisa su calificación en la Lista de calificaciones </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¿Aprueba?</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b/>
                <w:color w:val="000000"/>
              </w:rPr>
              <w:t>Sí.</w:t>
            </w:r>
            <w:r w:rsidRPr="00437A93">
              <w:rPr>
                <w:rFonts w:ascii="Arial" w:hAnsi="Arial" w:cs="Arial"/>
                <w:color w:val="000000"/>
              </w:rPr>
              <w:t xml:space="preserve"> Continúa en la actividad. 65.</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b/>
                <w:color w:val="000000"/>
              </w:rPr>
              <w:t>No.</w:t>
            </w:r>
            <w:r w:rsidRPr="00437A93">
              <w:rPr>
                <w:rFonts w:ascii="Arial" w:hAnsi="Arial" w:cs="Arial"/>
                <w:color w:val="000000"/>
              </w:rPr>
              <w:t xml:space="preserve"> Continúa en la actividad 55.</w:t>
            </w:r>
          </w:p>
          <w:p w:rsidR="00943B06" w:rsidRPr="00437A93" w:rsidRDefault="00943B06" w:rsidP="00943B06">
            <w:pPr>
              <w:ind w:right="148"/>
              <w:jc w:val="both"/>
              <w:rPr>
                <w:rFonts w:ascii="Arial" w:hAnsi="Arial" w:cs="Arial"/>
                <w:color w:val="000000"/>
              </w:rPr>
            </w:pPr>
          </w:p>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Presenta escrito de inconformidad.</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Escrito de inconformidad</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 xml:space="preserve">Dirección de Capacitación Interna </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 xml:space="preserve">Recibe e integra los escritos de inconformidad que presentan los aspirantes en una carpeta electrónica, misma que remite a la Unidad de Capacitación para su revisión. </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Una vez autorizada la carpeta electrónica por la Jefatura de Unidad de Capacitación, se envía a la Unidad de Investigación.</w:t>
            </w:r>
          </w:p>
          <w:p w:rsidR="00943B06" w:rsidRPr="00437A93" w:rsidRDefault="00943B06" w:rsidP="00943B06">
            <w:pPr>
              <w:pStyle w:val="Prrafodelista"/>
              <w:ind w:left="425" w:right="148"/>
              <w:jc w:val="both"/>
              <w:rPr>
                <w:rFonts w:ascii="Arial" w:hAnsi="Arial" w:cs="Arial"/>
                <w:color w:val="000000"/>
              </w:rPr>
            </w:pP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 xml:space="preserve">Carpeta electrónica con escritos de inconformidad </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Unidad de Investigación</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 xml:space="preserve">Recibe la carpeta electrónica y distribuye los escritos de inconformidad entre los profesores investigadores para la elaboración de los proyectos de dictámenes. </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Correos electrónicos para la distribución de escritos de inconformidad</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Profesores investigadores</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Reciben los escritos de inconformidad y elaboran los proyectos de dictámenes.</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lastRenderedPageBreak/>
              <w:t xml:space="preserve">Una vez autorizados por la Jefatura de Unidad de Investigación y firmados por la Dirección del Centro se envían al Comité de Carrera. </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lastRenderedPageBreak/>
              <w:t>Proyectos de dictámenes</w:t>
            </w:r>
          </w:p>
          <w:p w:rsidR="00943B06" w:rsidRPr="00437A93" w:rsidRDefault="00943B06" w:rsidP="00943B06">
            <w:pPr>
              <w:pStyle w:val="Piedepgina"/>
              <w:jc w:val="center"/>
              <w:rPr>
                <w:rFonts w:ascii="Arial" w:hAnsi="Arial" w:cs="Arial"/>
                <w:b/>
                <w:bCs/>
                <w:snapToGrid w:val="0"/>
              </w:rPr>
            </w:pP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lastRenderedPageBreak/>
              <w:t>Comité de Carrera en Pleno</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Sesiona y suscribe Punto de Acuerdo:</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¿Aprueba?</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b/>
                <w:color w:val="000000"/>
              </w:rPr>
              <w:t>Sí.</w:t>
            </w:r>
            <w:r w:rsidRPr="00437A93">
              <w:rPr>
                <w:rFonts w:ascii="Arial" w:hAnsi="Arial" w:cs="Arial"/>
                <w:color w:val="000000"/>
              </w:rPr>
              <w:t xml:space="preserve"> Continúa en la actividad. 60.</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b/>
                <w:color w:val="000000"/>
              </w:rPr>
              <w:t>No.</w:t>
            </w:r>
            <w:r w:rsidRPr="00437A93">
              <w:rPr>
                <w:rFonts w:ascii="Arial" w:hAnsi="Arial" w:cs="Arial"/>
                <w:color w:val="000000"/>
              </w:rPr>
              <w:t xml:space="preserve"> Continúa en la actividad 57.</w:t>
            </w:r>
          </w:p>
          <w:p w:rsidR="00943B06" w:rsidRPr="00437A93" w:rsidRDefault="00943B06" w:rsidP="00943B06">
            <w:pPr>
              <w:ind w:right="148"/>
              <w:jc w:val="both"/>
              <w:rPr>
                <w:rFonts w:ascii="Arial" w:hAnsi="Arial" w:cs="Arial"/>
                <w:color w:val="000000"/>
              </w:rPr>
            </w:pPr>
          </w:p>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Suscribe el Acta donde se propone la aprobación de los dictámenes e instruye a la Dirección del Centro notificar a los aspirantes.</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Dictámenes</w:t>
            </w:r>
          </w:p>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Acta</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Dirección de Capacitación Interna</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Elabora:</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 xml:space="preserve">a) Las notificaciones de los dictámenes y </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b) El proyecto de oficio dirigido a la Secretaría General de Acuerdos para que auxilie en la entrega de las notificaciones a domicilio.</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 xml:space="preserve">Una vez autorizada la documentación por la Jefatura de Unidad y firmada por la Dirección del Centro, se envía al destinatario. </w:t>
            </w:r>
          </w:p>
          <w:p w:rsidR="00943B06" w:rsidRPr="00437A93" w:rsidRDefault="00943B06" w:rsidP="00943B06">
            <w:pPr>
              <w:pStyle w:val="Prrafodelista"/>
              <w:ind w:left="425" w:right="148"/>
              <w:jc w:val="both"/>
              <w:rPr>
                <w:rFonts w:ascii="Arial" w:hAnsi="Arial" w:cs="Arial"/>
                <w:color w:val="000000"/>
              </w:rPr>
            </w:pP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Proyecto de notificaciones</w:t>
            </w:r>
          </w:p>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 xml:space="preserve">Proyecto de oficio </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Secretaría General de Acuerdos</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Auxilia en la notificación de los dictámenes a domicilio y reporta a la Dirección de Capacitación Interna.</w:t>
            </w:r>
          </w:p>
          <w:p w:rsidR="00943B06" w:rsidRPr="00437A93" w:rsidRDefault="00943B06" w:rsidP="00943B06">
            <w:pPr>
              <w:pStyle w:val="Prrafodelista"/>
              <w:ind w:left="425" w:right="148"/>
              <w:jc w:val="both"/>
              <w:rPr>
                <w:rFonts w:ascii="Arial" w:hAnsi="Arial" w:cs="Arial"/>
                <w:color w:val="000000"/>
              </w:rPr>
            </w:pP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Cédulas de notificaciones entregadas</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Dirección de Capacitación Interna</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Elabora:</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Style w:val="Refdecomentario"/>
              </w:rPr>
            </w:pPr>
            <w:r w:rsidRPr="00437A93">
              <w:rPr>
                <w:rFonts w:ascii="Arial" w:hAnsi="Arial" w:cs="Arial"/>
                <w:color w:val="000000"/>
              </w:rPr>
              <w:lastRenderedPageBreak/>
              <w:t>a) El proyecto de Lista de horarios para las entrevistas de los aspirantes.</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b) Los proyectos de oficios para comunicarla al Comité Evaluador.</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 xml:space="preserve">c) El proyecto de oficio para remitirla a la Coordinación de Comunicación Social para su publicación. </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 xml:space="preserve">Una vez autorizada por la Jefatura de Unidad de Capacitación y firmada por la Dirección del Centro, se envía al destinatario. </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lastRenderedPageBreak/>
              <w:t xml:space="preserve">Proyecto de Lista de horarios para entrevistas </w:t>
            </w:r>
          </w:p>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lastRenderedPageBreak/>
              <w:t>Proyecto de oficios</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lastRenderedPageBreak/>
              <w:t>Coordinación de Comunicación Social</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Publica la Lista de horarios para entrevistas en las páginas de internet e intranet del Tribunal</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Lista de horarios para entrevistas publicada</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Aspirante</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Revisa la Lista de horarios para entrevistas publicadas y asiste a la entrevista conforme al horario indicado.</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Lista de horarios para entrevistas revisada por aspirantes</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Comité Evaluador</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 xml:space="preserve">Desahoga las entrevistas de los aspirantes, integra las Cédulas de evaluación y las Actas circunstanciadas y las remite a la Dirección de Capacitación Interna. </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Cédulas de evaluación</w:t>
            </w:r>
          </w:p>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Actas circunstanciadas</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Dirección de Capacitación Interna</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 xml:space="preserve">Elabora el proyecto de Lista de resultados de las entrevistas de los aspirantes. </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 xml:space="preserve">Una vez autorizada por la Jefatura de Unidad se envía a la Coordinación de Comunicación social para su publicación en las páginas de internet e intranet del Tribunal. </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Proyecto de Lista de resultados de las entrevistas de los aspirantes</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lastRenderedPageBreak/>
              <w:t>Coordinación de Comunicación Social</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Publica la Lista de resultados de las entrevistas de los aspirantes en las páginas de internet e intranet del Tribunal</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Lista de resultados de las entrevistas de los aspirantes publicada</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Aspirante</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Revisa su resultado en la Lista de resultados de las entrevistas de los aspirantes publicada</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¿Acepta la calificación obtenida?</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b/>
                <w:color w:val="000000"/>
              </w:rPr>
              <w:t>Sí.</w:t>
            </w:r>
            <w:r w:rsidRPr="00437A93">
              <w:rPr>
                <w:rFonts w:ascii="Arial" w:hAnsi="Arial" w:cs="Arial"/>
                <w:color w:val="000000"/>
              </w:rPr>
              <w:t xml:space="preserve"> Continúa en la actividad. 79.</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b/>
                <w:color w:val="000000"/>
              </w:rPr>
              <w:t>No.</w:t>
            </w:r>
            <w:r w:rsidRPr="00437A93">
              <w:rPr>
                <w:rFonts w:ascii="Arial" w:hAnsi="Arial" w:cs="Arial"/>
                <w:color w:val="000000"/>
              </w:rPr>
              <w:t xml:space="preserve"> Continúa en la actividad 70.</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Presenta solicitud de revisión.</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Solicitud de revisión</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 xml:space="preserve">Dirección de Capacitación Interna </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Recibe e integra las solitudes de revisión presentadas.</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 xml:space="preserve">Una vez revisadas por la Jefatura de Unidad de Capacitación se remiten al Comité Evaluador para su resolución. </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Carpeta electrónica con solicitudes de revisión integradas</w:t>
            </w:r>
          </w:p>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Proyecto de oficio</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Comité Evaluador</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 xml:space="preserve">Recibe las solicitudes de revisión, elabora las resoluciones correspondientes y las notifica a los aspirantes por correo electrónico, además de enviarlas a la Dirección de Capacitación Interna. </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 xml:space="preserve">Resoluciones </w:t>
            </w:r>
          </w:p>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Correos electrónicos</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 xml:space="preserve">Dirección del Centro </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 xml:space="preserve">Instruye paralelamente a la Unidad de Capacitación y a la Dirección de Capacitación Interna para que elaboren: </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 xml:space="preserve">a) Los oficios para convocar al Comité de Carrera a sesión, </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b) El proyecto de Lista de personas habilitadas, y</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 xml:space="preserve">c) El proyecto de Informe del proceso de carrera judicial </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Dirección de Capacitación Interna</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 xml:space="preserve">Elabora proyectos de: </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lastRenderedPageBreak/>
              <w:t xml:space="preserve">a) Oficios para convocar al Comité de Carrera, </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b) Lista de personas habilitadas, e</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 xml:space="preserve">c) Informe del proceso de carrera judicial. </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 xml:space="preserve">Una vez autorizada la documentación por la Jefatura de Unidad de Capacitación y firmada por la Dirección del Centro, se envía al destinatario. </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lastRenderedPageBreak/>
              <w:t>Proyectos de oficio</w:t>
            </w:r>
          </w:p>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lastRenderedPageBreak/>
              <w:t>Proyecto de Lista de personas habilitadas</w:t>
            </w:r>
          </w:p>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Proyecto de Informe de los procesos de carrera judicial</w:t>
            </w:r>
          </w:p>
          <w:p w:rsidR="00943B06" w:rsidRPr="00437A93" w:rsidRDefault="00943B06" w:rsidP="00943B06">
            <w:pPr>
              <w:pStyle w:val="Piedepgina"/>
              <w:jc w:val="center"/>
              <w:rPr>
                <w:rFonts w:ascii="Arial" w:hAnsi="Arial" w:cs="Arial"/>
                <w:b/>
                <w:bCs/>
                <w:snapToGrid w:val="0"/>
              </w:rPr>
            </w:pP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lastRenderedPageBreak/>
              <w:t>Comité de Carrera en Pleno</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Sesiona y suscribe puntos de acuerdo respecto a la Lista de personas habilitadas y el Informe del proceso de carrera judicial</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¿Aprueba?</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b/>
                <w:color w:val="000000"/>
              </w:rPr>
              <w:t>Sí.</w:t>
            </w:r>
            <w:r w:rsidRPr="00437A93">
              <w:rPr>
                <w:rFonts w:ascii="Arial" w:hAnsi="Arial" w:cs="Arial"/>
                <w:color w:val="000000"/>
              </w:rPr>
              <w:t xml:space="preserve"> Continúa en la actividad. 76.</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b/>
                <w:color w:val="000000"/>
              </w:rPr>
              <w:t>No.</w:t>
            </w:r>
            <w:r w:rsidRPr="00437A93">
              <w:rPr>
                <w:rFonts w:ascii="Arial" w:hAnsi="Arial" w:cs="Arial"/>
                <w:color w:val="000000"/>
              </w:rPr>
              <w:t xml:space="preserve"> Continúa en la actividad 74.</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Suscribe el Acta donde se propone la aprobación de la Lista de personas habilitadas y tener por recibido el Informe del proceso de carrera judicial, e instruye a la Dirección del Centro publicar la Lista de personas habilitadas y presentar el Informe del proceso de carrera judicial a la Comisión de Administración</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Lista de personas habilitadas</w:t>
            </w:r>
          </w:p>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Informe de los procesos de carrera judicial</w:t>
            </w:r>
          </w:p>
          <w:p w:rsidR="00943B06" w:rsidRPr="00437A93" w:rsidRDefault="00943B06" w:rsidP="00943B06">
            <w:pPr>
              <w:pStyle w:val="Piedepgina"/>
              <w:jc w:val="center"/>
              <w:rPr>
                <w:rFonts w:ascii="Arial" w:hAnsi="Arial" w:cs="Arial"/>
                <w:b/>
                <w:bCs/>
                <w:snapToGrid w:val="0"/>
              </w:rPr>
            </w:pP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Dirección de Capacitación Interna</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Elabora proyecto de oficio para requerir a la Coordinación de Comunicación Social la publicación de la Lista de personas habilitadas en las páginas de internet e intranet del Tribunal.</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 xml:space="preserve">Una vez autorizado por la Jefatura de Unidad de </w:t>
            </w:r>
            <w:r w:rsidRPr="00437A93">
              <w:rPr>
                <w:rFonts w:ascii="Arial" w:hAnsi="Arial" w:cs="Arial"/>
                <w:color w:val="000000"/>
              </w:rPr>
              <w:lastRenderedPageBreak/>
              <w:t xml:space="preserve">Capacitación y firmado por la Dirección del Centro, se envía al destinatario. </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lastRenderedPageBreak/>
              <w:t xml:space="preserve">Proyecto de oficio </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lastRenderedPageBreak/>
              <w:t>Coordinación de Comunicación Social</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Publica la Lista de personas habilitadas en las páginas de internet e intranet del Tribunal.</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 xml:space="preserve">Lista de personas habilitadas publicada en las páginas de internet e intranet del Tribunal </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Aspirante</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Revisa la Lista de personas habilitadas en las páginas de internet e intranet del Tribunal.</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Lista de personas habilitadas revisada</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Dirección de Capacitación Interna</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Elabora proyecto de Punto de Acuerdo para presentar el Informe de los procesos de carrera judicial a la Comisión de Administración.</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 xml:space="preserve">Una vez aprobado por la Jefatura de Unidad de Capacitación remite a la Secretaría Académica. </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Proyecto de Punto de Acuerdo</w:t>
            </w:r>
          </w:p>
          <w:p w:rsidR="00943B06" w:rsidRPr="00437A93" w:rsidRDefault="00943B06" w:rsidP="00943B06">
            <w:pPr>
              <w:pStyle w:val="Piedepgina"/>
              <w:jc w:val="center"/>
              <w:rPr>
                <w:rFonts w:ascii="Arial" w:hAnsi="Arial" w:cs="Arial"/>
                <w:b/>
                <w:bCs/>
                <w:snapToGrid w:val="0"/>
              </w:rPr>
            </w:pP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Secretaría Académica</w:t>
            </w:r>
          </w:p>
        </w:tc>
        <w:tc>
          <w:tcPr>
            <w:tcW w:w="2172" w:type="pct"/>
            <w:shd w:val="clear" w:color="auto" w:fill="auto"/>
            <w:vAlign w:val="center"/>
          </w:tcPr>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Envía el Punto de Acuerdo a la Dirección del Centro para su conocimiento y firma.</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 xml:space="preserve">Una vez firmado, se envía al destinatario. </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Punto de Acuerdo</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t>Comisión de Administración</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Sesiona y suscribe Punto de Acuerdo (aprueba o rechaza)</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¿Aprueba?</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b/>
                <w:color w:val="000000"/>
              </w:rPr>
              <w:t>Sí.</w:t>
            </w:r>
            <w:r w:rsidRPr="00437A93">
              <w:rPr>
                <w:rFonts w:ascii="Arial" w:hAnsi="Arial" w:cs="Arial"/>
                <w:color w:val="000000"/>
              </w:rPr>
              <w:t xml:space="preserve"> Continúa en la actividad. 83.</w:t>
            </w: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b/>
                <w:color w:val="000000"/>
              </w:rPr>
              <w:t>No.</w:t>
            </w:r>
            <w:r w:rsidRPr="00437A93">
              <w:rPr>
                <w:rFonts w:ascii="Arial" w:hAnsi="Arial" w:cs="Arial"/>
                <w:color w:val="000000"/>
              </w:rPr>
              <w:t xml:space="preserve"> Continúa en la actividad 80.</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 xml:space="preserve">Notifica a la Dirección del Centro el Punto de Acuerdo donde tiene por presentado el Informe del proceso de carrera judicial </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Notificación</w:t>
            </w:r>
          </w:p>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Punto de Acuerdo</w:t>
            </w:r>
          </w:p>
        </w:tc>
      </w:tr>
      <w:tr w:rsidR="00943B06" w:rsidRPr="00437A93" w:rsidTr="00943B06">
        <w:trPr>
          <w:jc w:val="center"/>
        </w:trPr>
        <w:tc>
          <w:tcPr>
            <w:tcW w:w="0" w:type="auto"/>
            <w:shd w:val="clear" w:color="auto" w:fill="auto"/>
            <w:vAlign w:val="center"/>
          </w:tcPr>
          <w:p w:rsidR="00943B06" w:rsidRPr="00437A93" w:rsidRDefault="00943B06" w:rsidP="00943B06">
            <w:pPr>
              <w:pStyle w:val="Textoindependiente"/>
              <w:spacing w:before="120" w:after="120"/>
              <w:jc w:val="center"/>
              <w:rPr>
                <w:rFonts w:cs="Arial"/>
                <w:b/>
                <w:sz w:val="24"/>
                <w:szCs w:val="24"/>
              </w:rPr>
            </w:pPr>
            <w:r w:rsidRPr="00437A93">
              <w:rPr>
                <w:rFonts w:cs="Arial"/>
                <w:b/>
                <w:sz w:val="24"/>
                <w:szCs w:val="24"/>
              </w:rPr>
              <w:lastRenderedPageBreak/>
              <w:t>Dirección de Capacitación Interna</w:t>
            </w:r>
          </w:p>
        </w:tc>
        <w:tc>
          <w:tcPr>
            <w:tcW w:w="2172" w:type="pct"/>
            <w:shd w:val="clear" w:color="auto" w:fill="auto"/>
            <w:vAlign w:val="center"/>
          </w:tcPr>
          <w:p w:rsidR="00943B06" w:rsidRPr="00437A93" w:rsidRDefault="00943B06" w:rsidP="00943B06">
            <w:pPr>
              <w:pStyle w:val="Prrafodelista"/>
              <w:numPr>
                <w:ilvl w:val="0"/>
                <w:numId w:val="8"/>
              </w:numPr>
              <w:ind w:right="148"/>
              <w:jc w:val="both"/>
              <w:rPr>
                <w:rFonts w:ascii="Arial" w:hAnsi="Arial" w:cs="Arial"/>
                <w:color w:val="000000"/>
              </w:rPr>
            </w:pPr>
            <w:r w:rsidRPr="00437A93">
              <w:rPr>
                <w:rFonts w:ascii="Arial" w:hAnsi="Arial" w:cs="Arial"/>
                <w:color w:val="000000"/>
              </w:rPr>
              <w:t>Integra el proyecto de expediente completo.</w:t>
            </w:r>
          </w:p>
          <w:p w:rsidR="00943B06" w:rsidRPr="00437A93" w:rsidRDefault="00943B06" w:rsidP="00943B06">
            <w:pPr>
              <w:pStyle w:val="Prrafodelista"/>
              <w:ind w:left="425" w:right="148"/>
              <w:jc w:val="both"/>
              <w:rPr>
                <w:rFonts w:ascii="Arial" w:hAnsi="Arial" w:cs="Arial"/>
                <w:color w:val="000000"/>
              </w:rPr>
            </w:pPr>
          </w:p>
          <w:p w:rsidR="00943B06" w:rsidRPr="00437A93" w:rsidRDefault="00943B06" w:rsidP="00943B06">
            <w:pPr>
              <w:pStyle w:val="Prrafodelista"/>
              <w:ind w:left="425" w:right="148"/>
              <w:jc w:val="both"/>
              <w:rPr>
                <w:rFonts w:ascii="Arial" w:hAnsi="Arial" w:cs="Arial"/>
                <w:color w:val="000000"/>
              </w:rPr>
            </w:pPr>
            <w:r w:rsidRPr="00437A93">
              <w:rPr>
                <w:rFonts w:ascii="Arial" w:hAnsi="Arial" w:cs="Arial"/>
                <w:color w:val="000000"/>
              </w:rPr>
              <w:t>Una vez autorizado por la Jefatura de Unidad de Capacitación y avalado por la Dirección del Centro, se archiva el expediente.</w:t>
            </w:r>
          </w:p>
        </w:tc>
        <w:tc>
          <w:tcPr>
            <w:tcW w:w="1303" w:type="pct"/>
            <w:shd w:val="clear" w:color="auto" w:fill="auto"/>
            <w:vAlign w:val="center"/>
          </w:tcPr>
          <w:p w:rsidR="00943B06" w:rsidRPr="00437A93" w:rsidRDefault="00943B06" w:rsidP="00943B06">
            <w:pPr>
              <w:pStyle w:val="Piedepgina"/>
              <w:jc w:val="center"/>
              <w:rPr>
                <w:rFonts w:ascii="Arial" w:hAnsi="Arial" w:cs="Arial"/>
                <w:b/>
                <w:bCs/>
                <w:snapToGrid w:val="0"/>
              </w:rPr>
            </w:pPr>
            <w:r w:rsidRPr="00437A93">
              <w:rPr>
                <w:rFonts w:ascii="Arial" w:hAnsi="Arial" w:cs="Arial"/>
                <w:b/>
                <w:bCs/>
                <w:snapToGrid w:val="0"/>
              </w:rPr>
              <w:t>Proyecto de expediente completo</w:t>
            </w:r>
          </w:p>
        </w:tc>
      </w:tr>
      <w:tr w:rsidR="00943B06" w:rsidRPr="00437A93" w:rsidTr="00943B06">
        <w:trPr>
          <w:jc w:val="center"/>
        </w:trPr>
        <w:tc>
          <w:tcPr>
            <w:tcW w:w="5000" w:type="pct"/>
            <w:gridSpan w:val="3"/>
            <w:shd w:val="clear" w:color="auto" w:fill="DBE5F1" w:themeFill="accent1" w:themeFillTint="33"/>
            <w:vAlign w:val="center"/>
          </w:tcPr>
          <w:p w:rsidR="00943B06" w:rsidRPr="00437A93" w:rsidRDefault="00943B06" w:rsidP="00943B06">
            <w:pPr>
              <w:pStyle w:val="Piedepgina"/>
              <w:ind w:left="175"/>
              <w:jc w:val="center"/>
              <w:rPr>
                <w:rFonts w:ascii="Arial" w:hAnsi="Arial" w:cs="Arial"/>
                <w:bCs/>
                <w:snapToGrid w:val="0"/>
              </w:rPr>
            </w:pPr>
            <w:r w:rsidRPr="00437A93">
              <w:rPr>
                <w:rFonts w:ascii="Arial" w:hAnsi="Arial" w:cs="Arial"/>
                <w:b/>
              </w:rPr>
              <w:t>FIN DEL PROCEDIMIENTO</w:t>
            </w:r>
          </w:p>
        </w:tc>
      </w:tr>
    </w:tbl>
    <w:p w:rsidR="00943B06" w:rsidRPr="00437A93" w:rsidRDefault="00943B06" w:rsidP="00943B06"/>
    <w:p w:rsidR="00943B06" w:rsidRPr="00437A93" w:rsidRDefault="00943B06" w:rsidP="00943B06">
      <w:r w:rsidRPr="00437A93">
        <w:br w:type="page"/>
      </w:r>
    </w:p>
    <w:p w:rsidR="00943B06" w:rsidRPr="00437A93" w:rsidRDefault="00943B06" w:rsidP="009278CF">
      <w:pPr>
        <w:pStyle w:val="Ttulo1"/>
      </w:pPr>
      <w:bookmarkStart w:id="51" w:name="_Toc497725646"/>
      <w:r w:rsidRPr="00437A93">
        <w:rPr>
          <w:rFonts w:ascii="Arial" w:eastAsia="Calibri" w:hAnsi="Arial" w:cs="Arial"/>
          <w:color w:val="00863D"/>
          <w:lang w:eastAsia="en-US"/>
        </w:rPr>
        <w:lastRenderedPageBreak/>
        <w:t>DI</w:t>
      </w:r>
      <w:r w:rsidR="009278CF" w:rsidRPr="00437A93">
        <w:rPr>
          <w:rFonts w:ascii="Arial" w:eastAsia="Calibri" w:hAnsi="Arial" w:cs="Arial"/>
          <w:color w:val="00863D"/>
          <w:lang w:eastAsia="en-US"/>
        </w:rPr>
        <w:t>AGRAMA DE FLUJO________________</w:t>
      </w:r>
      <w:r w:rsidRPr="00437A93">
        <w:rPr>
          <w:rFonts w:ascii="Arial" w:eastAsia="Calibri" w:hAnsi="Arial" w:cs="Arial"/>
          <w:color w:val="00863D"/>
          <w:lang w:eastAsia="en-US"/>
        </w:rPr>
        <w:t>____________________________</w:t>
      </w:r>
      <w:bookmarkEnd w:id="51"/>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0A0" w:firstRow="1" w:lastRow="0" w:firstColumn="1" w:lastColumn="0" w:noHBand="0" w:noVBand="0"/>
      </w:tblPr>
      <w:tblGrid>
        <w:gridCol w:w="1428"/>
        <w:gridCol w:w="1461"/>
        <w:gridCol w:w="1495"/>
        <w:gridCol w:w="1561"/>
        <w:gridCol w:w="1672"/>
        <w:gridCol w:w="2345"/>
      </w:tblGrid>
      <w:tr w:rsidR="00943B06" w:rsidRPr="00437A93" w:rsidTr="00943B06">
        <w:trPr>
          <w:jc w:val="center"/>
        </w:trPr>
        <w:tc>
          <w:tcPr>
            <w:tcW w:w="717"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Dirección del Centro</w:t>
            </w:r>
          </w:p>
        </w:tc>
        <w:tc>
          <w:tcPr>
            <w:tcW w:w="733"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Dirección de Capacitación interna</w:t>
            </w:r>
          </w:p>
        </w:tc>
        <w:tc>
          <w:tcPr>
            <w:tcW w:w="750"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Unidad de Capacitación</w:t>
            </w:r>
          </w:p>
        </w:tc>
        <w:tc>
          <w:tcPr>
            <w:tcW w:w="783"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Integrantes del Comité de Carrera</w:t>
            </w:r>
          </w:p>
        </w:tc>
        <w:tc>
          <w:tcPr>
            <w:tcW w:w="839"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Comité de Carrera en Pleno</w:t>
            </w:r>
          </w:p>
        </w:tc>
        <w:tc>
          <w:tcPr>
            <w:tcW w:w="1177" w:type="pct"/>
            <w:tcBorders>
              <w:top w:val="single" w:sz="4" w:space="0" w:color="auto"/>
              <w:bottom w:val="single" w:sz="4" w:space="0" w:color="auto"/>
            </w:tcBorders>
            <w:shd w:val="clear" w:color="auto" w:fill="auto"/>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color w:val="000000"/>
                <w:sz w:val="20"/>
                <w:szCs w:val="20"/>
              </w:rPr>
              <w:t>Actividades</w:t>
            </w:r>
          </w:p>
        </w:tc>
      </w:tr>
      <w:tr w:rsidR="00943B06" w:rsidRPr="00437A93" w:rsidTr="00943B06">
        <w:trPr>
          <w:jc w:val="center"/>
        </w:trPr>
        <w:tc>
          <w:tcPr>
            <w:tcW w:w="717" w:type="pct"/>
            <w:tcBorders>
              <w:top w:val="single" w:sz="4" w:space="0" w:color="auto"/>
            </w:tcBorders>
          </w:tcPr>
          <w:p w:rsidR="00943B06" w:rsidRPr="00437A93" w:rsidRDefault="00943B06" w:rsidP="00943B06">
            <w:pPr>
              <w:jc w:val="both"/>
              <w:rPr>
                <w:rFonts w:ascii="Arial" w:hAnsi="Arial" w:cs="Arial"/>
                <w:color w:val="000000"/>
              </w:rPr>
            </w:pPr>
            <w:r w:rsidRPr="00437A93">
              <w:rPr>
                <w:rFonts w:ascii="Arial" w:hAnsi="Arial" w:cs="Arial"/>
                <w:noProof/>
                <w:color w:val="000000"/>
                <w:lang w:eastAsia="es-MX"/>
              </w:rPr>
              <mc:AlternateContent>
                <mc:Choice Requires="wpc">
                  <w:drawing>
                    <wp:anchor distT="0" distB="0" distL="114300" distR="114300" simplePos="0" relativeHeight="253788160" behindDoc="0" locked="0" layoutInCell="1" allowOverlap="1" wp14:anchorId="23E0614F" wp14:editId="7201D0FD">
                      <wp:simplePos x="0" y="0"/>
                      <wp:positionH relativeFrom="column">
                        <wp:posOffset>-71998</wp:posOffset>
                      </wp:positionH>
                      <wp:positionV relativeFrom="paragraph">
                        <wp:posOffset>3729</wp:posOffset>
                      </wp:positionV>
                      <wp:extent cx="4766310" cy="6702357"/>
                      <wp:effectExtent l="0" t="0" r="0" b="0"/>
                      <wp:wrapNone/>
                      <wp:docPr id="3129" name="Lienzo 31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975" name="Terminador 2975"/>
                              <wps:cNvSpPr/>
                              <wps:spPr>
                                <a:xfrm>
                                  <a:off x="68095" y="184814"/>
                                  <a:ext cx="797668" cy="350195"/>
                                </a:xfrm>
                                <a:prstGeom prst="flowChartTermina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sidRPr="004A6777">
                                      <w:rPr>
                                        <w:rFonts w:ascii="Arial" w:hAnsi="Arial" w:cs="Arial"/>
                                        <w:color w:val="000000" w:themeColor="text1"/>
                                        <w:sz w:val="20"/>
                                      </w:rPr>
                                      <w:t>Inicio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76" name="Proceso 2976"/>
                              <wps:cNvSpPr/>
                              <wps:spPr>
                                <a:xfrm>
                                  <a:off x="126461" y="1040833"/>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sidRPr="004A6777">
                                      <w:rPr>
                                        <w:rFonts w:ascii="Arial" w:hAnsi="Arial" w:cs="Arial"/>
                                        <w:color w:val="000000" w:themeColor="text1"/>
                                        <w:sz w:val="20"/>
                                      </w:rPr>
                                      <w:t>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77" name="Proceso 2977"/>
                              <wps:cNvSpPr/>
                              <wps:spPr>
                                <a:xfrm>
                                  <a:off x="1099226" y="1731497"/>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78" name="Proceso 2978"/>
                              <wps:cNvSpPr/>
                              <wps:spPr>
                                <a:xfrm>
                                  <a:off x="2034770" y="2616714"/>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3</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79" name="Decisión 2979"/>
                              <wps:cNvSpPr/>
                              <wps:spPr>
                                <a:xfrm>
                                  <a:off x="2034767" y="3521257"/>
                                  <a:ext cx="680936" cy="359945"/>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80" name="Proceso 2980"/>
                              <wps:cNvSpPr/>
                              <wps:spPr>
                                <a:xfrm>
                                  <a:off x="1890543" y="3813121"/>
                                  <a:ext cx="581971" cy="291893"/>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81" name="Proceso 2981"/>
                              <wps:cNvSpPr/>
                              <wps:spPr>
                                <a:xfrm>
                                  <a:off x="2394693" y="3443481"/>
                                  <a:ext cx="581971" cy="291893"/>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jc w:val="center"/>
                                    </w:pPr>
                                    <w:r>
                                      <w:rPr>
                                        <w:rFonts w:ascii="Arial" w:hAnsi="Arial" w:cs="Arial"/>
                                        <w:color w:val="000000" w:themeColor="text1"/>
                                        <w:sz w:val="20"/>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82" name="Conector recto de flecha 2982"/>
                              <wps:cNvCnPr/>
                              <wps:spPr>
                                <a:xfrm>
                                  <a:off x="466929" y="535009"/>
                                  <a:ext cx="0" cy="5058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83" name="Conector recto de flecha 23"/>
                              <wps:cNvCnPr/>
                              <wps:spPr>
                                <a:xfrm rot="16200000" flipH="1">
                                  <a:off x="527731" y="1339975"/>
                                  <a:ext cx="510692" cy="632297"/>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984" name="Conector recto de flecha 23"/>
                              <wps:cNvCnPr/>
                              <wps:spPr>
                                <a:xfrm rot="16200000" flipH="1">
                                  <a:off x="1384610" y="2146526"/>
                                  <a:ext cx="705245" cy="595076"/>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985" name="Conector recto de flecha 23"/>
                              <wps:cNvCnPr/>
                              <wps:spPr>
                                <a:xfrm rot="5400000">
                                  <a:off x="1452689" y="4053133"/>
                                  <a:ext cx="296683" cy="1548417"/>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986" name="Conector recto de flecha 2986"/>
                              <wps:cNvCnPr/>
                              <wps:spPr>
                                <a:xfrm flipH="1">
                                  <a:off x="2375235" y="2976659"/>
                                  <a:ext cx="3" cy="5445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87" name="Conector recto de flecha 23"/>
                              <wps:cNvCnPr/>
                              <wps:spPr>
                                <a:xfrm flipH="1" flipV="1">
                                  <a:off x="1780162" y="1911470"/>
                                  <a:ext cx="935541" cy="1789760"/>
                                </a:xfrm>
                                <a:prstGeom prst="bentConnector3">
                                  <a:avLst>
                                    <a:gd name="adj1" fmla="val -24435"/>
                                  </a:avLst>
                                </a:prstGeom>
                                <a:ln>
                                  <a:tailEnd type="triangle"/>
                                </a:ln>
                              </wps:spPr>
                              <wps:style>
                                <a:lnRef idx="1">
                                  <a:schemeClr val="dk1"/>
                                </a:lnRef>
                                <a:fillRef idx="0">
                                  <a:schemeClr val="dk1"/>
                                </a:fillRef>
                                <a:effectRef idx="0">
                                  <a:schemeClr val="dk1"/>
                                </a:effectRef>
                                <a:fontRef idx="minor">
                                  <a:schemeClr val="tx1"/>
                                </a:fontRef>
                              </wps:style>
                              <wps:bodyPr/>
                            </wps:wsp>
                            <wps:wsp>
                              <wps:cNvPr id="2988" name="Conector recto de flecha 2988"/>
                              <wps:cNvCnPr/>
                              <wps:spPr>
                                <a:xfrm>
                                  <a:off x="2375235" y="3881202"/>
                                  <a:ext cx="3" cy="4378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89" name="Proceso 2989"/>
                              <wps:cNvSpPr/>
                              <wps:spPr>
                                <a:xfrm>
                                  <a:off x="2034770" y="4319055"/>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4</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90" name="Proceso 2990"/>
                              <wps:cNvSpPr/>
                              <wps:spPr>
                                <a:xfrm>
                                  <a:off x="145885" y="4795710"/>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5</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91" name="Decisión 2991"/>
                              <wps:cNvSpPr/>
                              <wps:spPr>
                                <a:xfrm>
                                  <a:off x="145887" y="5495972"/>
                                  <a:ext cx="680936" cy="359945"/>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92" name="Proceso 2992"/>
                              <wps:cNvSpPr/>
                              <wps:spPr>
                                <a:xfrm>
                                  <a:off x="1662" y="5933155"/>
                                  <a:ext cx="581971" cy="291893"/>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93" name="Proceso 2993"/>
                              <wps:cNvSpPr/>
                              <wps:spPr>
                                <a:xfrm>
                                  <a:off x="535020" y="5437651"/>
                                  <a:ext cx="581971" cy="291893"/>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jc w:val="center"/>
                                    </w:pPr>
                                    <w:r>
                                      <w:rPr>
                                        <w:rFonts w:ascii="Arial" w:hAnsi="Arial" w:cs="Arial"/>
                                        <w:color w:val="000000" w:themeColor="text1"/>
                                        <w:sz w:val="20"/>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94" name="Conector recto de flecha 2994"/>
                              <wps:cNvCnPr/>
                              <wps:spPr>
                                <a:xfrm>
                                  <a:off x="486355" y="5855917"/>
                                  <a:ext cx="4863" cy="4173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95" name="Conector recto de flecha 23"/>
                              <wps:cNvCnPr/>
                              <wps:spPr>
                                <a:xfrm flipV="1">
                                  <a:off x="826823" y="1911309"/>
                                  <a:ext cx="953339" cy="3764156"/>
                                </a:xfrm>
                                <a:prstGeom prst="bentConnector3">
                                  <a:avLst>
                                    <a:gd name="adj1" fmla="val 278566"/>
                                  </a:avLst>
                                </a:prstGeom>
                                <a:ln>
                                  <a:tailEnd type="triangle"/>
                                </a:ln>
                              </wps:spPr>
                              <wps:style>
                                <a:lnRef idx="1">
                                  <a:schemeClr val="dk1"/>
                                </a:lnRef>
                                <a:fillRef idx="0">
                                  <a:schemeClr val="dk1"/>
                                </a:fillRef>
                                <a:effectRef idx="0">
                                  <a:schemeClr val="dk1"/>
                                </a:effectRef>
                                <a:fontRef idx="minor">
                                  <a:schemeClr val="tx1"/>
                                </a:fontRef>
                              </wps:style>
                              <wps:bodyPr/>
                            </wps:wsp>
                            <wps:wsp>
                              <wps:cNvPr id="2996" name="Conector recto de flecha 2996"/>
                              <wps:cNvCnPr/>
                              <wps:spPr>
                                <a:xfrm>
                                  <a:off x="486353" y="5155219"/>
                                  <a:ext cx="2" cy="3402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97" name="Conector fuera de página 2997"/>
                              <wps:cNvSpPr/>
                              <wps:spPr>
                                <a:xfrm>
                                  <a:off x="330711" y="6273314"/>
                                  <a:ext cx="321013" cy="34149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98" name="Conector fuera de página 2998"/>
                              <wps:cNvSpPr/>
                              <wps:spPr>
                                <a:xfrm>
                                  <a:off x="1250043" y="681425"/>
                                  <a:ext cx="388620" cy="35941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B</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999" name="Conector recto de flecha 2999"/>
                              <wps:cNvCnPr/>
                              <wps:spPr>
                                <a:xfrm flipH="1">
                                  <a:off x="1439694" y="1040835"/>
                                  <a:ext cx="4659" cy="6906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23E0614F" id="Lienzo 3129" o:spid="_x0000_s2199" editas="canvas" style="position:absolute;left:0;text-align:left;margin-left:-5.65pt;margin-top:.3pt;width:375.3pt;height:527.75pt;z-index:253788160;mso-position-horizontal-relative:text;mso-position-vertical-relative:text;mso-width-relative:margin;mso-height-relative:margin" coordsize="47663,6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">
                      <v:shape id="_x0000_s2200" type="#_x0000_t75" style="position:absolute;width:47663;height:67017;visibility:visible;mso-wrap-style:square">
                        <v:fill o:detectmouseclick="t"/>
                        <v:path o:connecttype="none"/>
                      </v:shape>
                      <v:shape id="Terminador 2975" o:spid="_x0000_s2201" type="#_x0000_t116" style="position:absolute;left:680;top:1848;width:7977;height:3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sidRPr="004A6777">
                                <w:rPr>
                                  <w:rFonts w:ascii="Arial" w:hAnsi="Arial" w:cs="Arial"/>
                                  <w:color w:val="000000" w:themeColor="text1"/>
                                  <w:sz w:val="20"/>
                                </w:rPr>
                                <w:t>Inicio</w:t>
                              </w:r>
                            </w:p>
                          </w:txbxContent>
                        </v:textbox>
                      </v:shape>
                      <v:shape id="Proceso 2976" o:spid="_x0000_s2202" type="#_x0000_t109" style="position:absolute;left:1264;top:10408;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sidRPr="004A6777">
                                <w:rPr>
                                  <w:rFonts w:ascii="Arial" w:hAnsi="Arial" w:cs="Arial"/>
                                  <w:color w:val="000000" w:themeColor="text1"/>
                                  <w:sz w:val="20"/>
                                </w:rPr>
                                <w:t>1</w:t>
                              </w:r>
                            </w:p>
                          </w:txbxContent>
                        </v:textbox>
                      </v:shape>
                      <v:shape id="Proceso 2977" o:spid="_x0000_s2203" type="#_x0000_t109" style="position:absolute;left:10992;top:17314;width:680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2</w:t>
                              </w:r>
                            </w:p>
                          </w:txbxContent>
                        </v:textbox>
                      </v:shape>
                      <v:shape id="Proceso 2978" o:spid="_x0000_s2204" type="#_x0000_t109" style="position:absolute;left:20347;top:26167;width:681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3</w:t>
                              </w:r>
                            </w:p>
                          </w:txbxContent>
                        </v:textbox>
                      </v:shape>
                      <v:shape id="Decisión 2979" o:spid="_x0000_s2205" type="#_x0000_t110" style="position:absolute;left:20347;top:35212;width:681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p>
                          </w:txbxContent>
                        </v:textbox>
                      </v:shape>
                      <v:shape id="Proceso 2980" o:spid="_x0000_s2206" type="#_x0000_t109" style="position:absolute;left:18905;top:38131;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" filled="f" stroked="f"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v:textbox>
                      </v:shape>
                      <v:shape id="Proceso 2981" o:spid="_x0000_s2207" type="#_x0000_t109" style="position:absolute;left:23946;top:34434;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" filled="f" stroked="f" strokeweight=".5pt">
                        <v:textbox inset="1mm,1mm,1mm,1mm">
                          <w:txbxContent>
                            <w:p w:rsidR="009C6E0D" w:rsidRDefault="009C6E0D" w:rsidP="00943B06">
                              <w:pPr>
                                <w:jc w:val="center"/>
                              </w:pPr>
                              <w:r>
                                <w:rPr>
                                  <w:rFonts w:ascii="Arial" w:hAnsi="Arial" w:cs="Arial"/>
                                  <w:color w:val="000000" w:themeColor="text1"/>
                                  <w:sz w:val="20"/>
                                </w:rPr>
                                <w:t>No</w:t>
                              </w:r>
                            </w:p>
                          </w:txbxContent>
                        </v:textbox>
                      </v:shape>
                      <v:shape id="Conector recto de flecha 2982" o:spid="_x0000_s2208" type="#_x0000_t32" style="position:absolute;left:4669;top:5350;width:0;height:5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" strokecolor="black [3040]">
                        <v:stroke endarrow="block"/>
                      </v:shape>
                      <v:shape id="Conector recto de flecha 23" o:spid="_x0000_s2209" type="#_x0000_t33" style="position:absolute;left:5277;top:13399;width:5107;height:632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" strokecolor="black [3040]">
                        <v:stroke endarrow="block"/>
                      </v:shape>
                      <v:shape id="Conector recto de flecha 23" o:spid="_x0000_s2210" type="#_x0000_t33" style="position:absolute;left:13846;top:21464;width:7052;height:595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" strokecolor="black [3040]">
                        <v:stroke endarrow="block"/>
                      </v:shape>
                      <v:shape id="Conector recto de flecha 23" o:spid="_x0000_s2211" type="#_x0000_t33" style="position:absolute;left:14527;top:40531;width:2966;height:1548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" strokecolor="black [3040]">
                        <v:stroke endarrow="block"/>
                      </v:shape>
                      <v:shape id="Conector recto de flecha 2986" o:spid="_x0000_s2212" type="#_x0000_t32" style="position:absolute;left:23752;top:29766;width:0;height:54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" strokecolor="black [3040]">
                        <v:stroke endarrow="block"/>
                      </v:shape>
                      <v:shape id="Conector recto de flecha 23" o:spid="_x0000_s2213" type="#_x0000_t34" style="position:absolute;left:17801;top:19114;width:9356;height:1789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" adj="-5278" strokecolor="black [3040]">
                        <v:stroke endarrow="block"/>
                      </v:shape>
                      <v:shape id="Conector recto de flecha 2988" o:spid="_x0000_s2214" type="#_x0000_t32" style="position:absolute;left:23752;top:38812;width:0;height:4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" strokecolor="black [3040]">
                        <v:stroke endarrow="block"/>
                      </v:shape>
                      <v:shape id="Proceso 2989" o:spid="_x0000_s2215" type="#_x0000_t109" style="position:absolute;left:20347;top:43190;width:681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4</w:t>
                              </w:r>
                            </w:p>
                          </w:txbxContent>
                        </v:textbox>
                      </v:shape>
                      <v:shape id="Proceso 2990" o:spid="_x0000_s2216" type="#_x0000_t109" style="position:absolute;left:1458;top:47957;width:681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5</w:t>
                              </w:r>
                            </w:p>
                          </w:txbxContent>
                        </v:textbox>
                      </v:shape>
                      <v:shape id="Decisión 2991" o:spid="_x0000_s2217" type="#_x0000_t110" style="position:absolute;left:1458;top:54959;width:681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p>
                          </w:txbxContent>
                        </v:textbox>
                      </v:shape>
                      <v:shape id="Proceso 2992" o:spid="_x0000_s2218" type="#_x0000_t109" style="position:absolute;left:16;top:59331;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" filled="f" stroked="f"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v:textbox>
                      </v:shape>
                      <v:shape id="Proceso 2993" o:spid="_x0000_s2219" type="#_x0000_t109" style="position:absolute;left:5350;top:54376;width:5819;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" filled="f" stroked="f" strokeweight=".5pt">
                        <v:textbox inset="1mm,1mm,1mm,1mm">
                          <w:txbxContent>
                            <w:p w:rsidR="009C6E0D" w:rsidRDefault="009C6E0D" w:rsidP="00943B06">
                              <w:pPr>
                                <w:jc w:val="center"/>
                              </w:pPr>
                              <w:r>
                                <w:rPr>
                                  <w:rFonts w:ascii="Arial" w:hAnsi="Arial" w:cs="Arial"/>
                                  <w:color w:val="000000" w:themeColor="text1"/>
                                  <w:sz w:val="20"/>
                                </w:rPr>
                                <w:t>No</w:t>
                              </w:r>
                            </w:p>
                          </w:txbxContent>
                        </v:textbox>
                      </v:shape>
                      <v:shape id="Conector recto de flecha 2994" o:spid="_x0000_s2220" type="#_x0000_t32" style="position:absolute;left:4863;top:58559;width:49;height:41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" strokecolor="black [3040]">
                        <v:stroke endarrow="block"/>
                      </v:shape>
                      <v:shape id="Conector recto de flecha 23" o:spid="_x0000_s2221" type="#_x0000_t34" style="position:absolute;left:8268;top:19113;width:9533;height:3764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" adj="60170" strokecolor="black [3040]">
                        <v:stroke endarrow="block"/>
                      </v:shape>
                      <v:shape id="Conector recto de flecha 2996" o:spid="_x0000_s2222" type="#_x0000_t32" style="position:absolute;left:4863;top:51552;width:0;height:3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" strokecolor="black [3040]">
                        <v:stroke endarrow="block"/>
                      </v:shape>
                      <v:shape id="Conector fuera de página 2997" o:spid="_x0000_s2223" type="#_x0000_t177" style="position:absolute;left:3307;top:62733;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A</w:t>
                              </w:r>
                            </w:p>
                          </w:txbxContent>
                        </v:textbox>
                      </v:shape>
                      <v:shape id="Conector fuera de página 2998" o:spid="_x0000_s2224" type="#_x0000_t177" style="position:absolute;left:12500;top:6814;width:3886;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" filled="f" strokecolor="black [3213]" strokeweight=".5pt">
                        <v:textbox inset="1mm,1mm,1mm,1mm">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B</w:t>
                              </w:r>
                            </w:p>
                          </w:txbxContent>
                        </v:textbox>
                      </v:shape>
                      <v:shape id="Conector recto de flecha 2999" o:spid="_x0000_s2225" type="#_x0000_t32" style="position:absolute;left:14396;top:10408;width:47;height:69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" strokecolor="black [3040]">
                        <v:stroke endarrow="block"/>
                      </v:shape>
                    </v:group>
                  </w:pict>
                </mc:Fallback>
              </mc:AlternateContent>
            </w:r>
          </w:p>
        </w:tc>
        <w:tc>
          <w:tcPr>
            <w:tcW w:w="733" w:type="pct"/>
            <w:tcBorders>
              <w:top w:val="single" w:sz="4" w:space="0" w:color="auto"/>
            </w:tcBorders>
          </w:tcPr>
          <w:p w:rsidR="00943B06" w:rsidRPr="00437A93" w:rsidRDefault="00943B06" w:rsidP="00943B06">
            <w:pPr>
              <w:jc w:val="both"/>
              <w:rPr>
                <w:rFonts w:ascii="Arial" w:hAnsi="Arial" w:cs="Arial"/>
                <w:color w:val="000000"/>
              </w:rPr>
            </w:pPr>
          </w:p>
        </w:tc>
        <w:tc>
          <w:tcPr>
            <w:tcW w:w="750" w:type="pct"/>
            <w:tcBorders>
              <w:top w:val="single" w:sz="4" w:space="0" w:color="auto"/>
            </w:tcBorders>
          </w:tcPr>
          <w:p w:rsidR="00943B06" w:rsidRPr="00437A93" w:rsidRDefault="00943B06" w:rsidP="00943B06">
            <w:pPr>
              <w:jc w:val="both"/>
              <w:rPr>
                <w:rFonts w:ascii="Arial" w:hAnsi="Arial" w:cs="Arial"/>
                <w:color w:val="000000"/>
              </w:rPr>
            </w:pPr>
          </w:p>
        </w:tc>
        <w:tc>
          <w:tcPr>
            <w:tcW w:w="783" w:type="pct"/>
            <w:tcBorders>
              <w:top w:val="single" w:sz="4" w:space="0" w:color="auto"/>
            </w:tcBorders>
          </w:tcPr>
          <w:p w:rsidR="00943B06" w:rsidRPr="00437A93" w:rsidRDefault="00943B06" w:rsidP="00943B06">
            <w:pPr>
              <w:jc w:val="both"/>
              <w:rPr>
                <w:rFonts w:ascii="Arial" w:hAnsi="Arial" w:cs="Arial"/>
                <w:color w:val="000000"/>
              </w:rPr>
            </w:pPr>
          </w:p>
        </w:tc>
        <w:tc>
          <w:tcPr>
            <w:tcW w:w="839" w:type="pct"/>
            <w:tcBorders>
              <w:top w:val="single" w:sz="4" w:space="0" w:color="auto"/>
            </w:tcBorders>
          </w:tcPr>
          <w:p w:rsidR="00943B06" w:rsidRPr="00437A93" w:rsidRDefault="00943B06" w:rsidP="00943B06">
            <w:pPr>
              <w:jc w:val="both"/>
              <w:rPr>
                <w:rFonts w:ascii="Arial" w:hAnsi="Arial" w:cs="Arial"/>
                <w:color w:val="000000"/>
              </w:rPr>
            </w:pPr>
          </w:p>
        </w:tc>
        <w:tc>
          <w:tcPr>
            <w:tcW w:w="1177" w:type="pct"/>
            <w:tcBorders>
              <w:top w:val="single" w:sz="4" w:space="0" w:color="auto"/>
            </w:tcBorders>
            <w:shd w:val="clear" w:color="auto" w:fill="auto"/>
            <w:vAlign w:val="center"/>
          </w:tcPr>
          <w:p w:rsidR="004E0844" w:rsidRDefault="004E0844" w:rsidP="004E0844">
            <w:pPr>
              <w:pStyle w:val="Prrafodelista"/>
              <w:ind w:left="0"/>
              <w:jc w:val="center"/>
              <w:rPr>
                <w:rFonts w:ascii="Arial" w:hAnsi="Arial" w:cs="Arial"/>
                <w:color w:val="000000"/>
                <w:sz w:val="18"/>
                <w:szCs w:val="20"/>
              </w:rPr>
            </w:pPr>
            <w:r w:rsidRPr="003E0448">
              <w:rPr>
                <w:rFonts w:ascii="Arial" w:hAnsi="Arial" w:cs="Arial"/>
                <w:color w:val="000000"/>
                <w:sz w:val="18"/>
                <w:szCs w:val="20"/>
              </w:rPr>
              <w:t>Inicia procedimiento</w:t>
            </w:r>
          </w:p>
          <w:p w:rsidR="003E0448" w:rsidRDefault="003E0448" w:rsidP="004E0844">
            <w:pPr>
              <w:pStyle w:val="Prrafodelista"/>
              <w:ind w:left="0"/>
              <w:jc w:val="center"/>
              <w:rPr>
                <w:rFonts w:ascii="Arial" w:hAnsi="Arial" w:cs="Arial"/>
                <w:color w:val="000000"/>
                <w:sz w:val="18"/>
                <w:szCs w:val="20"/>
              </w:rPr>
            </w:pPr>
          </w:p>
          <w:p w:rsidR="003E0448" w:rsidRDefault="003E0448" w:rsidP="004E0844">
            <w:pPr>
              <w:pStyle w:val="Prrafodelista"/>
              <w:ind w:left="0"/>
              <w:jc w:val="center"/>
              <w:rPr>
                <w:rFonts w:ascii="Arial" w:hAnsi="Arial" w:cs="Arial"/>
                <w:color w:val="000000"/>
                <w:sz w:val="18"/>
                <w:szCs w:val="20"/>
              </w:rPr>
            </w:pPr>
          </w:p>
          <w:p w:rsidR="003E0448" w:rsidRPr="003E0448" w:rsidRDefault="003E0448" w:rsidP="004E0844">
            <w:pPr>
              <w:pStyle w:val="Prrafodelista"/>
              <w:ind w:left="0"/>
              <w:jc w:val="center"/>
              <w:rPr>
                <w:rFonts w:ascii="Arial" w:hAnsi="Arial" w:cs="Arial"/>
                <w:color w:val="000000"/>
                <w:sz w:val="18"/>
                <w:szCs w:val="20"/>
              </w:rPr>
            </w:pPr>
          </w:p>
          <w:p w:rsidR="00943B06" w:rsidRPr="003E0448" w:rsidRDefault="00943B06" w:rsidP="004E0844">
            <w:pPr>
              <w:pStyle w:val="Prrafodelista"/>
              <w:numPr>
                <w:ilvl w:val="0"/>
                <w:numId w:val="38"/>
              </w:numPr>
              <w:ind w:left="349" w:hanging="349"/>
              <w:jc w:val="both"/>
              <w:rPr>
                <w:rFonts w:ascii="Arial" w:hAnsi="Arial" w:cs="Arial"/>
                <w:color w:val="000000"/>
                <w:sz w:val="18"/>
                <w:szCs w:val="20"/>
              </w:rPr>
            </w:pPr>
            <w:r w:rsidRPr="003E0448">
              <w:rPr>
                <w:rFonts w:ascii="Arial" w:hAnsi="Arial" w:cs="Arial"/>
                <w:color w:val="000000"/>
                <w:sz w:val="18"/>
                <w:szCs w:val="20"/>
              </w:rPr>
              <w:t>Solicita en paralelo a la Unidad de Capacitación y a la Dirección de Capacitación Interna, elaborar el proyecto de Convocatoria para exámenes de aptitud que someterá la aprobación del Comité de Carrera.</w:t>
            </w:r>
          </w:p>
          <w:p w:rsidR="00943B06" w:rsidRPr="003E0448" w:rsidRDefault="00943B06" w:rsidP="00943B06">
            <w:pPr>
              <w:pStyle w:val="Prrafodelista"/>
              <w:ind w:left="0"/>
              <w:jc w:val="both"/>
              <w:rPr>
                <w:rFonts w:ascii="Arial" w:hAnsi="Arial" w:cs="Arial"/>
                <w:color w:val="000000"/>
                <w:sz w:val="18"/>
                <w:szCs w:val="20"/>
              </w:rPr>
            </w:pP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7" w:type="pct"/>
            <w:shd w:val="clear" w:color="auto" w:fill="auto"/>
            <w:vAlign w:val="center"/>
          </w:tcPr>
          <w:p w:rsidR="00943B06" w:rsidRPr="003E0448" w:rsidRDefault="00943B06" w:rsidP="004E0844">
            <w:pPr>
              <w:pStyle w:val="Prrafodelista"/>
              <w:numPr>
                <w:ilvl w:val="0"/>
                <w:numId w:val="38"/>
              </w:numPr>
              <w:ind w:left="349" w:hanging="349"/>
              <w:jc w:val="both"/>
              <w:rPr>
                <w:rFonts w:ascii="Arial" w:hAnsi="Arial" w:cs="Arial"/>
                <w:color w:val="000000"/>
                <w:sz w:val="18"/>
                <w:szCs w:val="20"/>
              </w:rPr>
            </w:pPr>
            <w:r w:rsidRPr="003E0448">
              <w:rPr>
                <w:rFonts w:ascii="Arial" w:hAnsi="Arial" w:cs="Arial"/>
                <w:color w:val="000000"/>
                <w:sz w:val="18"/>
                <w:szCs w:val="20"/>
              </w:rPr>
              <w:t>Elabora el proyecto de Convocatoria para exámenes de aptitud y remite para revisión y aprobación a la Unidad de Capacitación.</w:t>
            </w:r>
          </w:p>
          <w:p w:rsidR="00943B06" w:rsidRPr="003E0448" w:rsidRDefault="00943B06" w:rsidP="00943B06">
            <w:pPr>
              <w:pStyle w:val="Prrafodelista"/>
              <w:ind w:left="0"/>
              <w:jc w:val="both"/>
              <w:rPr>
                <w:rFonts w:ascii="Arial" w:hAnsi="Arial" w:cs="Arial"/>
                <w:color w:val="000000"/>
                <w:sz w:val="18"/>
                <w:szCs w:val="20"/>
              </w:rPr>
            </w:pP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center"/>
              <w:rPr>
                <w:rFonts w:ascii="Arial" w:hAnsi="Arial" w:cs="Arial"/>
                <w:color w:val="000000" w:themeColor="text1"/>
                <w:sz w:val="20"/>
              </w:rPr>
            </w:pPr>
          </w:p>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7" w:type="pct"/>
            <w:shd w:val="clear" w:color="auto" w:fill="auto"/>
            <w:vAlign w:val="center"/>
          </w:tcPr>
          <w:p w:rsidR="00943B06" w:rsidRPr="003E0448" w:rsidRDefault="00943B06" w:rsidP="004E0844">
            <w:pPr>
              <w:pStyle w:val="Prrafodelista"/>
              <w:numPr>
                <w:ilvl w:val="0"/>
                <w:numId w:val="38"/>
              </w:numPr>
              <w:ind w:left="349" w:hanging="349"/>
              <w:jc w:val="both"/>
              <w:rPr>
                <w:rFonts w:ascii="Arial" w:hAnsi="Arial" w:cs="Arial"/>
                <w:color w:val="000000"/>
                <w:sz w:val="18"/>
                <w:szCs w:val="20"/>
              </w:rPr>
            </w:pPr>
            <w:r w:rsidRPr="003E0448">
              <w:rPr>
                <w:rFonts w:ascii="Arial" w:hAnsi="Arial" w:cs="Arial"/>
                <w:color w:val="000000"/>
                <w:sz w:val="18"/>
                <w:szCs w:val="20"/>
              </w:rPr>
              <w:t>Revisa el proyecto Convocatoria para exámenes de aptitud.</w:t>
            </w:r>
          </w:p>
          <w:p w:rsidR="003E0448" w:rsidRDefault="003E0448" w:rsidP="004E0844">
            <w:pPr>
              <w:pStyle w:val="Prrafodelista"/>
              <w:ind w:left="349"/>
              <w:jc w:val="both"/>
              <w:rPr>
                <w:rFonts w:ascii="Arial" w:hAnsi="Arial" w:cs="Arial"/>
                <w:color w:val="000000"/>
                <w:sz w:val="18"/>
                <w:szCs w:val="20"/>
              </w:rPr>
            </w:pPr>
          </w:p>
          <w:p w:rsidR="00943B06" w:rsidRPr="003E0448" w:rsidRDefault="00943B06" w:rsidP="004E0844">
            <w:pPr>
              <w:pStyle w:val="Prrafodelista"/>
              <w:ind w:left="349"/>
              <w:jc w:val="both"/>
              <w:rPr>
                <w:rFonts w:ascii="Arial" w:hAnsi="Arial" w:cs="Arial"/>
                <w:color w:val="000000"/>
                <w:sz w:val="18"/>
                <w:szCs w:val="20"/>
              </w:rPr>
            </w:pPr>
            <w:r w:rsidRPr="003E0448">
              <w:rPr>
                <w:rFonts w:ascii="Arial" w:hAnsi="Arial" w:cs="Arial"/>
                <w:color w:val="000000"/>
                <w:sz w:val="18"/>
                <w:szCs w:val="20"/>
              </w:rPr>
              <w:t>¿Aprueba?</w:t>
            </w:r>
          </w:p>
          <w:p w:rsidR="00943B06" w:rsidRPr="003E0448" w:rsidRDefault="00943B06" w:rsidP="004E0844">
            <w:pPr>
              <w:pStyle w:val="Prrafodelista"/>
              <w:ind w:left="349"/>
              <w:jc w:val="both"/>
              <w:rPr>
                <w:rFonts w:ascii="Arial" w:hAnsi="Arial" w:cs="Arial"/>
                <w:color w:val="000000"/>
                <w:sz w:val="18"/>
                <w:szCs w:val="20"/>
              </w:rPr>
            </w:pPr>
            <w:r w:rsidRPr="003E0448">
              <w:rPr>
                <w:rFonts w:ascii="Arial" w:hAnsi="Arial" w:cs="Arial"/>
                <w:color w:val="000000"/>
                <w:sz w:val="18"/>
                <w:szCs w:val="20"/>
              </w:rPr>
              <w:t>Sí. Continúa en la actividad 4.</w:t>
            </w:r>
          </w:p>
          <w:p w:rsidR="00943B06" w:rsidRPr="003E0448" w:rsidRDefault="00943B06" w:rsidP="004E0844">
            <w:pPr>
              <w:pStyle w:val="Prrafodelista"/>
              <w:ind w:left="349"/>
              <w:jc w:val="both"/>
              <w:rPr>
                <w:rFonts w:ascii="Arial" w:hAnsi="Arial" w:cs="Arial"/>
                <w:color w:val="000000"/>
                <w:sz w:val="18"/>
                <w:szCs w:val="20"/>
              </w:rPr>
            </w:pPr>
            <w:r w:rsidRPr="003E0448">
              <w:rPr>
                <w:rFonts w:ascii="Arial" w:hAnsi="Arial" w:cs="Arial"/>
                <w:color w:val="000000"/>
                <w:sz w:val="18"/>
                <w:szCs w:val="20"/>
              </w:rPr>
              <w:t>No. Continúa en la actividad 2.</w:t>
            </w:r>
          </w:p>
          <w:p w:rsidR="00943B06" w:rsidRPr="003E0448" w:rsidRDefault="00943B06" w:rsidP="004E0844">
            <w:pPr>
              <w:pStyle w:val="Prrafodelista"/>
              <w:ind w:left="349"/>
              <w:jc w:val="both"/>
              <w:rPr>
                <w:rFonts w:ascii="Arial" w:hAnsi="Arial" w:cs="Arial"/>
                <w:color w:val="000000"/>
                <w:sz w:val="18"/>
                <w:szCs w:val="20"/>
              </w:rPr>
            </w:pPr>
          </w:p>
          <w:p w:rsidR="00943B06" w:rsidRPr="003E0448" w:rsidRDefault="00943B06" w:rsidP="004E0844">
            <w:pPr>
              <w:pStyle w:val="Prrafodelista"/>
              <w:numPr>
                <w:ilvl w:val="0"/>
                <w:numId w:val="38"/>
              </w:numPr>
              <w:ind w:left="349" w:hanging="349"/>
              <w:jc w:val="both"/>
              <w:rPr>
                <w:rFonts w:ascii="Arial" w:hAnsi="Arial" w:cs="Arial"/>
                <w:color w:val="000000"/>
                <w:sz w:val="18"/>
                <w:szCs w:val="20"/>
              </w:rPr>
            </w:pPr>
            <w:r w:rsidRPr="003E0448">
              <w:rPr>
                <w:rFonts w:ascii="Arial" w:hAnsi="Arial" w:cs="Arial"/>
                <w:color w:val="000000"/>
                <w:sz w:val="18"/>
                <w:szCs w:val="20"/>
              </w:rPr>
              <w:t>Remite a la Dirección del Centro.</w:t>
            </w:r>
          </w:p>
          <w:p w:rsidR="00943B06" w:rsidRDefault="00943B06" w:rsidP="00943B06">
            <w:pPr>
              <w:pStyle w:val="Prrafodelista"/>
              <w:ind w:left="0"/>
              <w:jc w:val="both"/>
              <w:rPr>
                <w:rFonts w:ascii="Arial" w:hAnsi="Arial" w:cs="Arial"/>
                <w:color w:val="000000"/>
                <w:sz w:val="18"/>
                <w:szCs w:val="20"/>
              </w:rPr>
            </w:pPr>
          </w:p>
          <w:p w:rsidR="003E0448" w:rsidRPr="003E0448" w:rsidRDefault="003E0448" w:rsidP="00943B06">
            <w:pPr>
              <w:pStyle w:val="Prrafodelista"/>
              <w:ind w:left="0"/>
              <w:jc w:val="both"/>
              <w:rPr>
                <w:rFonts w:ascii="Arial" w:hAnsi="Arial" w:cs="Arial"/>
                <w:color w:val="000000"/>
                <w:sz w:val="18"/>
                <w:szCs w:val="20"/>
              </w:rPr>
            </w:pPr>
          </w:p>
        </w:tc>
      </w:tr>
      <w:tr w:rsidR="00943B06" w:rsidRPr="004E0844" w:rsidTr="00943B06">
        <w:trPr>
          <w:jc w:val="center"/>
        </w:trPr>
        <w:tc>
          <w:tcPr>
            <w:tcW w:w="717"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7" w:type="pct"/>
            <w:shd w:val="clear" w:color="auto" w:fill="auto"/>
            <w:vAlign w:val="center"/>
          </w:tcPr>
          <w:p w:rsidR="00943B06" w:rsidRDefault="00943B06" w:rsidP="004E0844">
            <w:pPr>
              <w:pStyle w:val="Prrafodelista"/>
              <w:numPr>
                <w:ilvl w:val="0"/>
                <w:numId w:val="38"/>
              </w:numPr>
              <w:ind w:left="349" w:hanging="349"/>
              <w:jc w:val="both"/>
              <w:rPr>
                <w:rFonts w:ascii="Arial" w:hAnsi="Arial" w:cs="Arial"/>
                <w:color w:val="000000"/>
                <w:sz w:val="18"/>
                <w:szCs w:val="20"/>
              </w:rPr>
            </w:pPr>
            <w:r w:rsidRPr="003E0448">
              <w:rPr>
                <w:rFonts w:ascii="Arial" w:hAnsi="Arial" w:cs="Arial"/>
                <w:color w:val="000000"/>
                <w:sz w:val="18"/>
                <w:szCs w:val="20"/>
              </w:rPr>
              <w:t>Recibe el proyecto de Convocatoria para exámenes de aptitud.</w:t>
            </w:r>
          </w:p>
          <w:p w:rsidR="003E0448" w:rsidRPr="003E0448" w:rsidRDefault="003E0448" w:rsidP="003E0448">
            <w:pPr>
              <w:pStyle w:val="Prrafodelista"/>
              <w:ind w:left="349"/>
              <w:jc w:val="both"/>
              <w:rPr>
                <w:rFonts w:ascii="Arial" w:hAnsi="Arial" w:cs="Arial"/>
                <w:color w:val="000000"/>
                <w:sz w:val="18"/>
                <w:szCs w:val="20"/>
              </w:rPr>
            </w:pPr>
          </w:p>
          <w:p w:rsidR="00943B06" w:rsidRPr="003E0448" w:rsidRDefault="00943B06" w:rsidP="003E0448">
            <w:pPr>
              <w:pStyle w:val="Prrafodelista"/>
              <w:ind w:left="349"/>
              <w:jc w:val="both"/>
              <w:rPr>
                <w:rFonts w:ascii="Arial" w:hAnsi="Arial" w:cs="Arial"/>
                <w:color w:val="000000"/>
                <w:sz w:val="18"/>
                <w:szCs w:val="20"/>
              </w:rPr>
            </w:pPr>
            <w:r w:rsidRPr="003E0448">
              <w:rPr>
                <w:rFonts w:ascii="Arial" w:hAnsi="Arial" w:cs="Arial"/>
                <w:color w:val="000000"/>
                <w:sz w:val="18"/>
                <w:szCs w:val="20"/>
              </w:rPr>
              <w:t>¿Aprueba?</w:t>
            </w:r>
          </w:p>
          <w:p w:rsidR="00943B06" w:rsidRPr="003E0448" w:rsidRDefault="00943B06" w:rsidP="003E0448">
            <w:pPr>
              <w:pStyle w:val="Prrafodelista"/>
              <w:ind w:left="349"/>
              <w:jc w:val="both"/>
              <w:rPr>
                <w:rFonts w:ascii="Arial" w:hAnsi="Arial" w:cs="Arial"/>
                <w:color w:val="000000"/>
                <w:sz w:val="18"/>
                <w:szCs w:val="20"/>
              </w:rPr>
            </w:pPr>
            <w:r w:rsidRPr="003E0448">
              <w:rPr>
                <w:rFonts w:ascii="Arial" w:hAnsi="Arial" w:cs="Arial"/>
                <w:color w:val="000000"/>
                <w:sz w:val="18"/>
                <w:szCs w:val="20"/>
              </w:rPr>
              <w:t>Sí. Continúa en la actividad. 6.</w:t>
            </w:r>
          </w:p>
          <w:p w:rsidR="00943B06" w:rsidRPr="003E0448" w:rsidRDefault="00943B06" w:rsidP="003E0448">
            <w:pPr>
              <w:pStyle w:val="Prrafodelista"/>
              <w:ind w:left="349"/>
              <w:jc w:val="both"/>
              <w:rPr>
                <w:rFonts w:ascii="Arial" w:hAnsi="Arial" w:cs="Arial"/>
                <w:color w:val="000000"/>
                <w:sz w:val="18"/>
                <w:szCs w:val="20"/>
              </w:rPr>
            </w:pPr>
            <w:r w:rsidRPr="003E0448">
              <w:rPr>
                <w:rFonts w:ascii="Arial" w:hAnsi="Arial" w:cs="Arial"/>
                <w:color w:val="000000"/>
                <w:sz w:val="18"/>
                <w:szCs w:val="20"/>
              </w:rPr>
              <w:t>No. Continúa en la actividad 2.</w:t>
            </w:r>
          </w:p>
          <w:p w:rsidR="00943B06" w:rsidRDefault="00943B06" w:rsidP="004E0844">
            <w:pPr>
              <w:pStyle w:val="Prrafodelista"/>
              <w:ind w:left="207" w:hanging="207"/>
              <w:jc w:val="both"/>
              <w:rPr>
                <w:rFonts w:ascii="Arial" w:hAnsi="Arial" w:cs="Arial"/>
                <w:color w:val="000000"/>
                <w:sz w:val="18"/>
                <w:szCs w:val="20"/>
              </w:rPr>
            </w:pPr>
          </w:p>
          <w:p w:rsidR="003E0448" w:rsidRDefault="003E0448" w:rsidP="004E0844">
            <w:pPr>
              <w:pStyle w:val="Prrafodelista"/>
              <w:ind w:left="207" w:hanging="207"/>
              <w:jc w:val="both"/>
              <w:rPr>
                <w:rFonts w:ascii="Arial" w:hAnsi="Arial" w:cs="Arial"/>
                <w:color w:val="000000"/>
                <w:sz w:val="18"/>
                <w:szCs w:val="20"/>
              </w:rPr>
            </w:pPr>
          </w:p>
          <w:p w:rsidR="003E0448" w:rsidRDefault="003E0448" w:rsidP="004E0844">
            <w:pPr>
              <w:pStyle w:val="Prrafodelista"/>
              <w:ind w:left="207" w:hanging="207"/>
              <w:jc w:val="both"/>
              <w:rPr>
                <w:rFonts w:ascii="Arial" w:hAnsi="Arial" w:cs="Arial"/>
                <w:color w:val="000000"/>
                <w:sz w:val="18"/>
                <w:szCs w:val="20"/>
              </w:rPr>
            </w:pPr>
          </w:p>
          <w:p w:rsidR="003E0448" w:rsidRPr="003E0448" w:rsidRDefault="003E0448" w:rsidP="004E0844">
            <w:pPr>
              <w:pStyle w:val="Prrafodelista"/>
              <w:ind w:left="207" w:hanging="207"/>
              <w:jc w:val="both"/>
              <w:rPr>
                <w:rFonts w:ascii="Arial" w:hAnsi="Arial" w:cs="Arial"/>
                <w:color w:val="000000"/>
                <w:sz w:val="18"/>
                <w:szCs w:val="20"/>
              </w:rPr>
            </w:pPr>
          </w:p>
        </w:tc>
      </w:tr>
      <w:tr w:rsidR="00943B06" w:rsidRPr="00437A93" w:rsidTr="00943B06">
        <w:trPr>
          <w:jc w:val="center"/>
        </w:trPr>
        <w:tc>
          <w:tcPr>
            <w:tcW w:w="717"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lastRenderedPageBreak/>
              <w:t>Dirección del Centro</w:t>
            </w:r>
          </w:p>
        </w:tc>
        <w:tc>
          <w:tcPr>
            <w:tcW w:w="733"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Dirección de Capacitación interna</w:t>
            </w:r>
          </w:p>
        </w:tc>
        <w:tc>
          <w:tcPr>
            <w:tcW w:w="750"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Unidad de Capacitación</w:t>
            </w:r>
          </w:p>
        </w:tc>
        <w:tc>
          <w:tcPr>
            <w:tcW w:w="783"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Integrantes del Comité de Carrera</w:t>
            </w:r>
          </w:p>
        </w:tc>
        <w:tc>
          <w:tcPr>
            <w:tcW w:w="839"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Comité de Carrera en Pleno</w:t>
            </w:r>
          </w:p>
        </w:tc>
        <w:tc>
          <w:tcPr>
            <w:tcW w:w="1177" w:type="pct"/>
            <w:tcBorders>
              <w:top w:val="single" w:sz="4" w:space="0" w:color="auto"/>
              <w:bottom w:val="single" w:sz="4" w:space="0" w:color="auto"/>
            </w:tcBorders>
            <w:shd w:val="clear" w:color="auto" w:fill="auto"/>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color w:val="000000"/>
                <w:sz w:val="20"/>
                <w:szCs w:val="20"/>
              </w:rPr>
              <w:t>Actividades</w:t>
            </w: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r w:rsidRPr="00437A93">
              <w:rPr>
                <w:rFonts w:ascii="Arial" w:hAnsi="Arial" w:cs="Arial"/>
                <w:noProof/>
                <w:color w:val="000000"/>
                <w:lang w:eastAsia="es-MX"/>
              </w:rPr>
              <mc:AlternateContent>
                <mc:Choice Requires="wpc">
                  <w:drawing>
                    <wp:anchor distT="0" distB="0" distL="114300" distR="114300" simplePos="0" relativeHeight="253789184" behindDoc="0" locked="0" layoutInCell="1" allowOverlap="1" wp14:anchorId="4ABB6A14" wp14:editId="12E157F6">
                      <wp:simplePos x="0" y="0"/>
                      <wp:positionH relativeFrom="column">
                        <wp:posOffset>-3887713</wp:posOffset>
                      </wp:positionH>
                      <wp:positionV relativeFrom="paragraph">
                        <wp:posOffset>16469</wp:posOffset>
                      </wp:positionV>
                      <wp:extent cx="4766310" cy="7081737"/>
                      <wp:effectExtent l="0" t="0" r="0" b="0"/>
                      <wp:wrapNone/>
                      <wp:docPr id="3130" name="Lienzo 31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00" name="Proceso 3000"/>
                              <wps:cNvSpPr/>
                              <wps:spPr>
                                <a:xfrm>
                                  <a:off x="126461" y="914373"/>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6</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01" name="Proceso 3001"/>
                              <wps:cNvSpPr/>
                              <wps:spPr>
                                <a:xfrm>
                                  <a:off x="3005847" y="1381301"/>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7</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02" name="Proceso 3002"/>
                              <wps:cNvSpPr/>
                              <wps:spPr>
                                <a:xfrm>
                                  <a:off x="1062003" y="2665353"/>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8</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03" name="Decisión 3003"/>
                              <wps:cNvSpPr/>
                              <wps:spPr>
                                <a:xfrm>
                                  <a:off x="3005850" y="2159539"/>
                                  <a:ext cx="680936" cy="359945"/>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04" name="Proceso 3004"/>
                              <wps:cNvSpPr/>
                              <wps:spPr>
                                <a:xfrm>
                                  <a:off x="2882764" y="2460977"/>
                                  <a:ext cx="581971" cy="291893"/>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05" name="Proceso 3005"/>
                              <wps:cNvSpPr/>
                              <wps:spPr>
                                <a:xfrm>
                                  <a:off x="3365776" y="2081763"/>
                                  <a:ext cx="581971" cy="291893"/>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jc w:val="center"/>
                                    </w:pPr>
                                    <w:r>
                                      <w:rPr>
                                        <w:rFonts w:ascii="Arial" w:hAnsi="Arial" w:cs="Arial"/>
                                        <w:color w:val="000000" w:themeColor="text1"/>
                                        <w:sz w:val="20"/>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06" name="Conector recto de flecha 23"/>
                              <wps:cNvCnPr/>
                              <wps:spPr>
                                <a:xfrm rot="16200000" flipH="1">
                                  <a:off x="1592923" y="148211"/>
                                  <a:ext cx="286931" cy="2538918"/>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007" name="Conector recto de flecha 23"/>
                              <wps:cNvCnPr/>
                              <wps:spPr>
                                <a:xfrm rot="5400000">
                                  <a:off x="2381708" y="1880716"/>
                                  <a:ext cx="325842" cy="1603379"/>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008" name="Conector recto de flecha 23"/>
                              <wps:cNvCnPr/>
                              <wps:spPr>
                                <a:xfrm rot="16200000" flipH="1">
                                  <a:off x="2269018" y="2158484"/>
                                  <a:ext cx="812183" cy="2545276"/>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009" name="Conector recto de flecha 3009"/>
                              <wps:cNvCnPr/>
                              <wps:spPr>
                                <a:xfrm>
                                  <a:off x="3346315" y="1741246"/>
                                  <a:ext cx="3" cy="4182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10" name="Conector recto de flecha 23"/>
                              <wps:cNvCnPr/>
                              <wps:spPr>
                                <a:xfrm>
                                  <a:off x="3686786" y="2339512"/>
                                  <a:ext cx="564201" cy="364411"/>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011" name="Conector recto de flecha 3011"/>
                              <wps:cNvCnPr/>
                              <wps:spPr>
                                <a:xfrm>
                                  <a:off x="4288215" y="4892884"/>
                                  <a:ext cx="0" cy="4378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12" name="Conector fuera de página 3012"/>
                              <wps:cNvSpPr/>
                              <wps:spPr>
                                <a:xfrm>
                                  <a:off x="4056434" y="2703923"/>
                                  <a:ext cx="389106" cy="359945"/>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B</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13" name="Proceso 3013"/>
                              <wps:cNvSpPr/>
                              <wps:spPr>
                                <a:xfrm>
                                  <a:off x="3947747" y="3657579"/>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9</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14" name="Decisión 3014"/>
                              <wps:cNvSpPr/>
                              <wps:spPr>
                                <a:xfrm>
                                  <a:off x="3947747" y="4532939"/>
                                  <a:ext cx="680936" cy="359945"/>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15" name="Proceso 3015"/>
                              <wps:cNvSpPr/>
                              <wps:spPr>
                                <a:xfrm>
                                  <a:off x="4145645" y="4833929"/>
                                  <a:ext cx="581971" cy="291893"/>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16" name="Proceso 3016"/>
                              <wps:cNvSpPr/>
                              <wps:spPr>
                                <a:xfrm>
                                  <a:off x="3669016" y="4367615"/>
                                  <a:ext cx="581971" cy="291893"/>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jc w:val="center"/>
                                    </w:pPr>
                                    <w:r>
                                      <w:rPr>
                                        <w:rFonts w:ascii="Arial" w:hAnsi="Arial" w:cs="Arial"/>
                                        <w:color w:val="000000" w:themeColor="text1"/>
                                        <w:sz w:val="20"/>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17" name="Conector recto de flecha 3017"/>
                              <wps:cNvCnPr/>
                              <wps:spPr>
                                <a:xfrm flipH="1">
                                  <a:off x="4285034" y="5690681"/>
                                  <a:ext cx="3181" cy="6215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18" name="Conector recto de flecha 3018"/>
                              <wps:cNvCnPr/>
                              <wps:spPr>
                                <a:xfrm>
                                  <a:off x="4288215" y="4017401"/>
                                  <a:ext cx="0" cy="5153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19" name="Conector fuera de página 3019"/>
                              <wps:cNvSpPr/>
                              <wps:spPr>
                                <a:xfrm>
                                  <a:off x="4124527" y="6312230"/>
                                  <a:ext cx="321013" cy="34149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C</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20" name="Conector fuera de página 3020"/>
                              <wps:cNvSpPr/>
                              <wps:spPr>
                                <a:xfrm>
                                  <a:off x="306459" y="63268"/>
                                  <a:ext cx="320675" cy="340995"/>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A</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021" name="Conector recto de flecha 3021"/>
                              <wps:cNvCnPr/>
                              <wps:spPr>
                                <a:xfrm>
                                  <a:off x="466797" y="404263"/>
                                  <a:ext cx="132" cy="5101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22" name="Proceso 3022"/>
                              <wps:cNvSpPr/>
                              <wps:spPr>
                                <a:xfrm>
                                  <a:off x="3947747" y="5330736"/>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10</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23" name="Conector recto de flecha 23"/>
                              <wps:cNvCnPr/>
                              <wps:spPr>
                                <a:xfrm rot="10800000">
                                  <a:off x="1062003" y="2845239"/>
                                  <a:ext cx="2885744" cy="1867529"/>
                                </a:xfrm>
                                <a:prstGeom prst="bentConnector3">
                                  <a:avLst>
                                    <a:gd name="adj1" fmla="val 11736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4ABB6A14" id="Lienzo 3130" o:spid="_x0000_s2226" editas="canvas" style="position:absolute;left:0;text-align:left;margin-left:-306.1pt;margin-top:1.3pt;width:375.3pt;height:557.6pt;z-index:253789184;mso-position-horizontal-relative:text;mso-position-vertical-relative:text;mso-width-relative:margin;mso-height-relative:margin" coordsize="47663,7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">
                      <v:shape id="_x0000_s2227" type="#_x0000_t75" style="position:absolute;width:47663;height:70815;visibility:visible;mso-wrap-style:square">
                        <v:fill o:detectmouseclick="t"/>
                        <v:path o:connecttype="none"/>
                      </v:shape>
                      <v:shape id="Proceso 3000" o:spid="_x0000_s2228" type="#_x0000_t109" style="position:absolute;left:1264;top:9143;width:680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6</w:t>
                              </w:r>
                            </w:p>
                          </w:txbxContent>
                        </v:textbox>
                      </v:shape>
                      <v:shape id="Proceso 3001" o:spid="_x0000_s2229" type="#_x0000_t109" style="position:absolute;left:30058;top:13813;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7</w:t>
                              </w:r>
                            </w:p>
                          </w:txbxContent>
                        </v:textbox>
                      </v:shape>
                      <v:shape id="Proceso 3002" o:spid="_x0000_s2230" type="#_x0000_t109" style="position:absolute;left:10620;top:26653;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8</w:t>
                              </w:r>
                            </w:p>
                          </w:txbxContent>
                        </v:textbox>
                      </v:shape>
                      <v:shape id="Decisión 3003" o:spid="_x0000_s2231" type="#_x0000_t110" style="position:absolute;left:30058;top:21595;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p>
                          </w:txbxContent>
                        </v:textbox>
                      </v:shape>
                      <v:shape id="Proceso 3004" o:spid="_x0000_s2232" type="#_x0000_t109" style="position:absolute;left:28827;top:24609;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" filled="f" stroked="f"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v:textbox>
                      </v:shape>
                      <v:shape id="Proceso 3005" o:spid="_x0000_s2233" type="#_x0000_t109" style="position:absolute;left:33657;top:20817;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" filled="f" stroked="f" strokeweight=".5pt">
                        <v:textbox inset="1mm,1mm,1mm,1mm">
                          <w:txbxContent>
                            <w:p w:rsidR="009C6E0D" w:rsidRDefault="009C6E0D" w:rsidP="00943B06">
                              <w:pPr>
                                <w:jc w:val="center"/>
                              </w:pPr>
                              <w:r>
                                <w:rPr>
                                  <w:rFonts w:ascii="Arial" w:hAnsi="Arial" w:cs="Arial"/>
                                  <w:color w:val="000000" w:themeColor="text1"/>
                                  <w:sz w:val="20"/>
                                </w:rPr>
                                <w:t>No</w:t>
                              </w:r>
                            </w:p>
                          </w:txbxContent>
                        </v:textbox>
                      </v:shape>
                      <v:shape id="Conector recto de flecha 23" o:spid="_x0000_s2234" type="#_x0000_t33" style="position:absolute;left:15929;top:1482;width:2869;height:2538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" strokecolor="black [3040]">
                        <v:stroke endarrow="block"/>
                      </v:shape>
                      <v:shape id="Conector recto de flecha 23" o:spid="_x0000_s2235" type="#_x0000_t33" style="position:absolute;left:23816;top:18807;width:3259;height:1603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" strokecolor="black [3040]">
                        <v:stroke endarrow="block"/>
                      </v:shape>
                      <v:shape id="Conector recto de flecha 23" o:spid="_x0000_s2236" type="#_x0000_t33" style="position:absolute;left:22690;top:21584;width:8122;height:2545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" strokecolor="black [3040]">
                        <v:stroke endarrow="block"/>
                      </v:shape>
                      <v:shape id="Conector recto de flecha 3009" o:spid="_x0000_s2237" type="#_x0000_t32" style="position:absolute;left:33463;top:17412;width:0;height:41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" strokecolor="black [3040]">
                        <v:stroke endarrow="block"/>
                      </v:shape>
                      <v:shape id="Conector recto de flecha 23" o:spid="_x0000_s2238" type="#_x0000_t33" style="position:absolute;left:36867;top:23395;width:5642;height:364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" strokecolor="black [3040]">
                        <v:stroke endarrow="block"/>
                      </v:shape>
                      <v:shape id="Conector recto de flecha 3011" o:spid="_x0000_s2239" type="#_x0000_t32" style="position:absolute;left:42882;top:48928;width:0;height:43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" strokecolor="black [3040]">
                        <v:stroke endarrow="block"/>
                      </v:shape>
                      <v:shape id="Conector fuera de página 3012" o:spid="_x0000_s2240" type="#_x0000_t177" style="position:absolute;left:40564;top:27039;width:3891;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B</w:t>
                              </w:r>
                            </w:p>
                          </w:txbxContent>
                        </v:textbox>
                      </v:shape>
                      <v:shape id="Proceso 3013" o:spid="_x0000_s2241" type="#_x0000_t109" style="position:absolute;left:39477;top:36575;width:680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9</w:t>
                              </w:r>
                            </w:p>
                          </w:txbxContent>
                        </v:textbox>
                      </v:shape>
                      <v:shape id="Decisión 3014" o:spid="_x0000_s2242" type="#_x0000_t110" style="position:absolute;left:39477;top:45329;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p>
                          </w:txbxContent>
                        </v:textbox>
                      </v:shape>
                      <v:shape id="Proceso 3015" o:spid="_x0000_s2243" type="#_x0000_t109" style="position:absolute;left:41456;top:48339;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" filled="f" stroked="f"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v:textbox>
                      </v:shape>
                      <v:shape id="Proceso 3016" o:spid="_x0000_s2244" type="#_x0000_t109" style="position:absolute;left:36690;top:43676;width:5819;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" filled="f" stroked="f" strokeweight=".5pt">
                        <v:textbox inset="1mm,1mm,1mm,1mm">
                          <w:txbxContent>
                            <w:p w:rsidR="009C6E0D" w:rsidRDefault="009C6E0D" w:rsidP="00943B06">
                              <w:pPr>
                                <w:jc w:val="center"/>
                              </w:pPr>
                              <w:r>
                                <w:rPr>
                                  <w:rFonts w:ascii="Arial" w:hAnsi="Arial" w:cs="Arial"/>
                                  <w:color w:val="000000" w:themeColor="text1"/>
                                  <w:sz w:val="20"/>
                                </w:rPr>
                                <w:t>No</w:t>
                              </w:r>
                            </w:p>
                          </w:txbxContent>
                        </v:textbox>
                      </v:shape>
                      <v:shape id="Conector recto de flecha 3017" o:spid="_x0000_s2245" type="#_x0000_t32" style="position:absolute;left:42850;top:56906;width:32;height:62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" strokecolor="black [3040]">
                        <v:stroke endarrow="block"/>
                      </v:shape>
                      <v:shape id="Conector recto de flecha 3018" o:spid="_x0000_s2246" type="#_x0000_t32" style="position:absolute;left:42882;top:40174;width:0;height:51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" strokecolor="black [3040]">
                        <v:stroke endarrow="block"/>
                      </v:shape>
                      <v:shape id="Conector fuera de página 3019" o:spid="_x0000_s2247" type="#_x0000_t177" style="position:absolute;left:41245;top:63122;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C</w:t>
                              </w:r>
                            </w:p>
                          </w:txbxContent>
                        </v:textbox>
                      </v:shape>
                      <v:shape id="Conector fuera de página 3020" o:spid="_x0000_s2248" type="#_x0000_t177" style="position:absolute;left:3064;top:632;width:3207;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" filled="f" strokecolor="black [3213]" strokeweight=".5pt">
                        <v:textbox inset="1mm,1mm,1mm,1mm">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A</w:t>
                              </w:r>
                            </w:p>
                          </w:txbxContent>
                        </v:textbox>
                      </v:shape>
                      <v:shape id="Conector recto de flecha 3021" o:spid="_x0000_s2249" type="#_x0000_t32" style="position:absolute;left:4667;top:4042;width:2;height:5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" strokecolor="black [3040]">
                        <v:stroke endarrow="block"/>
                      </v:shape>
                      <v:shape id="Proceso 3022" o:spid="_x0000_s2250" type="#_x0000_t109" style="position:absolute;left:39477;top:53307;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10</w:t>
                              </w:r>
                            </w:p>
                          </w:txbxContent>
                        </v:textbox>
                      </v:shape>
                      <v:shape id="Conector recto de flecha 23" o:spid="_x0000_s2251" type="#_x0000_t34" style="position:absolute;left:10620;top:28452;width:28857;height:1867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" adj="25350" strokecolor="black [3040]">
                        <v:stroke endarrow="block"/>
                      </v:shape>
                    </v:group>
                  </w:pict>
                </mc:Fallback>
              </mc:AlternateContent>
            </w:r>
          </w:p>
        </w:tc>
        <w:tc>
          <w:tcPr>
            <w:tcW w:w="1177" w:type="pct"/>
            <w:shd w:val="clear" w:color="auto" w:fill="auto"/>
            <w:vAlign w:val="center"/>
          </w:tcPr>
          <w:p w:rsidR="003E0448" w:rsidRDefault="003E0448" w:rsidP="003E0448">
            <w:pPr>
              <w:pStyle w:val="Prrafodelista"/>
              <w:ind w:left="349"/>
              <w:jc w:val="both"/>
              <w:rPr>
                <w:rFonts w:ascii="Arial" w:hAnsi="Arial" w:cs="Arial"/>
                <w:color w:val="000000"/>
                <w:sz w:val="18"/>
                <w:szCs w:val="20"/>
              </w:rPr>
            </w:pPr>
          </w:p>
          <w:p w:rsidR="003E0448" w:rsidRDefault="003E0448" w:rsidP="003E0448">
            <w:pPr>
              <w:pStyle w:val="Prrafodelista"/>
              <w:ind w:left="349"/>
              <w:jc w:val="both"/>
              <w:rPr>
                <w:rFonts w:ascii="Arial" w:hAnsi="Arial" w:cs="Arial"/>
                <w:color w:val="000000"/>
                <w:sz w:val="18"/>
                <w:szCs w:val="20"/>
              </w:rPr>
            </w:pPr>
          </w:p>
          <w:p w:rsidR="00943B06" w:rsidRPr="00592DCA" w:rsidRDefault="00943B06" w:rsidP="004E0844">
            <w:pPr>
              <w:pStyle w:val="Prrafodelista"/>
              <w:numPr>
                <w:ilvl w:val="0"/>
                <w:numId w:val="38"/>
              </w:numPr>
              <w:ind w:left="349" w:hanging="349"/>
              <w:jc w:val="both"/>
              <w:rPr>
                <w:rFonts w:ascii="Arial" w:hAnsi="Arial" w:cs="Arial"/>
                <w:color w:val="000000"/>
                <w:sz w:val="18"/>
                <w:szCs w:val="20"/>
              </w:rPr>
            </w:pPr>
            <w:r w:rsidRPr="00592DCA">
              <w:rPr>
                <w:rFonts w:ascii="Arial" w:hAnsi="Arial" w:cs="Arial"/>
                <w:color w:val="000000"/>
                <w:sz w:val="18"/>
                <w:szCs w:val="20"/>
              </w:rPr>
              <w:t>Circula el proyecto de Convocatoria para pre-aprobación de Presidencia del Comité de Carrera, y demás integrantes.</w:t>
            </w:r>
          </w:p>
          <w:p w:rsidR="004E0844" w:rsidRPr="00592DCA" w:rsidRDefault="004E0844" w:rsidP="004E0844">
            <w:pPr>
              <w:pStyle w:val="Prrafodelista"/>
              <w:ind w:left="207"/>
              <w:jc w:val="both"/>
              <w:rPr>
                <w:rFonts w:ascii="Arial" w:hAnsi="Arial" w:cs="Arial"/>
                <w:color w:val="000000"/>
                <w:sz w:val="18"/>
                <w:szCs w:val="20"/>
              </w:rPr>
            </w:pP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7" w:type="pct"/>
            <w:shd w:val="clear" w:color="auto" w:fill="auto"/>
            <w:vAlign w:val="center"/>
          </w:tcPr>
          <w:p w:rsidR="00943B06" w:rsidRDefault="00943B06" w:rsidP="004E0844">
            <w:pPr>
              <w:pStyle w:val="Prrafodelista"/>
              <w:numPr>
                <w:ilvl w:val="0"/>
                <w:numId w:val="38"/>
              </w:numPr>
              <w:ind w:left="349" w:hanging="349"/>
              <w:jc w:val="both"/>
              <w:rPr>
                <w:rFonts w:ascii="Arial" w:hAnsi="Arial" w:cs="Arial"/>
                <w:color w:val="000000"/>
                <w:sz w:val="18"/>
                <w:szCs w:val="20"/>
              </w:rPr>
            </w:pPr>
            <w:r w:rsidRPr="00592DCA">
              <w:rPr>
                <w:rFonts w:ascii="Arial" w:hAnsi="Arial" w:cs="Arial"/>
                <w:color w:val="000000"/>
                <w:sz w:val="18"/>
                <w:szCs w:val="20"/>
              </w:rPr>
              <w:t>Valida el proyecto de Convocatoria para exámenes de aptitud.</w:t>
            </w:r>
          </w:p>
          <w:p w:rsidR="00592DCA" w:rsidRPr="00592DCA" w:rsidRDefault="00592DCA" w:rsidP="00592DCA">
            <w:pPr>
              <w:pStyle w:val="Prrafodelista"/>
              <w:ind w:left="349"/>
              <w:jc w:val="both"/>
              <w:rPr>
                <w:rFonts w:ascii="Arial" w:hAnsi="Arial" w:cs="Arial"/>
                <w:color w:val="000000"/>
                <w:sz w:val="18"/>
                <w:szCs w:val="20"/>
              </w:rPr>
            </w:pPr>
          </w:p>
          <w:p w:rsidR="00943B06" w:rsidRPr="00592DCA" w:rsidRDefault="00943B06" w:rsidP="003E0448">
            <w:pPr>
              <w:pStyle w:val="Prrafodelista"/>
              <w:ind w:left="349"/>
              <w:jc w:val="both"/>
              <w:rPr>
                <w:rFonts w:ascii="Arial" w:hAnsi="Arial" w:cs="Arial"/>
                <w:color w:val="000000"/>
                <w:sz w:val="18"/>
                <w:szCs w:val="20"/>
              </w:rPr>
            </w:pPr>
            <w:r w:rsidRPr="00592DCA">
              <w:rPr>
                <w:rFonts w:ascii="Arial" w:hAnsi="Arial" w:cs="Arial"/>
                <w:color w:val="000000"/>
                <w:sz w:val="18"/>
                <w:szCs w:val="20"/>
              </w:rPr>
              <w:t>¿Pre-aprueban?</w:t>
            </w:r>
          </w:p>
          <w:p w:rsidR="00943B06" w:rsidRPr="00592DCA" w:rsidRDefault="00943B06" w:rsidP="003E0448">
            <w:pPr>
              <w:pStyle w:val="Prrafodelista"/>
              <w:ind w:left="349"/>
              <w:jc w:val="both"/>
              <w:rPr>
                <w:rFonts w:ascii="Arial" w:hAnsi="Arial" w:cs="Arial"/>
                <w:color w:val="000000"/>
                <w:sz w:val="18"/>
                <w:szCs w:val="20"/>
              </w:rPr>
            </w:pPr>
            <w:r w:rsidRPr="00592DCA">
              <w:rPr>
                <w:rFonts w:ascii="Arial" w:hAnsi="Arial" w:cs="Arial"/>
                <w:b/>
                <w:color w:val="000000"/>
                <w:sz w:val="18"/>
                <w:szCs w:val="20"/>
              </w:rPr>
              <w:t>Sí.</w:t>
            </w:r>
            <w:r w:rsidRPr="00592DCA">
              <w:rPr>
                <w:rFonts w:ascii="Arial" w:hAnsi="Arial" w:cs="Arial"/>
                <w:color w:val="000000"/>
                <w:sz w:val="18"/>
                <w:szCs w:val="20"/>
              </w:rPr>
              <w:t xml:space="preserve"> Continúa en la actividad. 8.</w:t>
            </w:r>
          </w:p>
          <w:p w:rsidR="00943B06" w:rsidRPr="00592DCA" w:rsidRDefault="00943B06" w:rsidP="003E0448">
            <w:pPr>
              <w:pStyle w:val="Prrafodelista"/>
              <w:ind w:left="349"/>
              <w:jc w:val="both"/>
              <w:rPr>
                <w:rFonts w:ascii="Arial" w:hAnsi="Arial" w:cs="Arial"/>
                <w:color w:val="000000"/>
                <w:sz w:val="18"/>
                <w:szCs w:val="20"/>
              </w:rPr>
            </w:pPr>
            <w:r w:rsidRPr="00592DCA">
              <w:rPr>
                <w:rFonts w:ascii="Arial" w:hAnsi="Arial" w:cs="Arial"/>
                <w:b/>
                <w:color w:val="000000"/>
                <w:sz w:val="18"/>
                <w:szCs w:val="20"/>
              </w:rPr>
              <w:t>No.</w:t>
            </w:r>
            <w:r w:rsidRPr="00592DCA">
              <w:rPr>
                <w:rFonts w:ascii="Arial" w:hAnsi="Arial" w:cs="Arial"/>
                <w:color w:val="000000"/>
                <w:sz w:val="18"/>
                <w:szCs w:val="20"/>
              </w:rPr>
              <w:t xml:space="preserve"> Continúa en la actividad 2.</w:t>
            </w:r>
          </w:p>
          <w:p w:rsidR="004E0844" w:rsidRPr="00592DCA" w:rsidRDefault="004E0844" w:rsidP="00943B06">
            <w:pPr>
              <w:pStyle w:val="Prrafodelista"/>
              <w:ind w:left="0"/>
              <w:jc w:val="both"/>
              <w:rPr>
                <w:rFonts w:ascii="Arial" w:hAnsi="Arial" w:cs="Arial"/>
                <w:color w:val="000000"/>
                <w:sz w:val="18"/>
                <w:szCs w:val="20"/>
              </w:rPr>
            </w:pP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7" w:type="pct"/>
            <w:shd w:val="clear" w:color="auto" w:fill="auto"/>
            <w:vAlign w:val="center"/>
          </w:tcPr>
          <w:p w:rsidR="00943B06" w:rsidRPr="00592DCA" w:rsidRDefault="00943B06" w:rsidP="004E0844">
            <w:pPr>
              <w:pStyle w:val="Prrafodelista"/>
              <w:numPr>
                <w:ilvl w:val="0"/>
                <w:numId w:val="38"/>
              </w:numPr>
              <w:ind w:left="349" w:hanging="349"/>
              <w:jc w:val="both"/>
              <w:rPr>
                <w:rFonts w:ascii="Arial" w:hAnsi="Arial" w:cs="Arial"/>
                <w:color w:val="000000"/>
                <w:sz w:val="18"/>
                <w:szCs w:val="20"/>
              </w:rPr>
            </w:pPr>
            <w:r w:rsidRPr="00592DCA">
              <w:rPr>
                <w:rFonts w:ascii="Arial" w:hAnsi="Arial" w:cs="Arial"/>
                <w:color w:val="000000"/>
                <w:sz w:val="18"/>
                <w:szCs w:val="20"/>
              </w:rPr>
              <w:t>Elabora los proyectos de:</w:t>
            </w:r>
          </w:p>
          <w:p w:rsidR="00943B06" w:rsidRPr="00592DCA" w:rsidRDefault="00943B06" w:rsidP="00592DCA">
            <w:pPr>
              <w:pStyle w:val="Prrafodelista"/>
              <w:ind w:left="207"/>
              <w:jc w:val="both"/>
              <w:rPr>
                <w:rFonts w:ascii="Arial" w:hAnsi="Arial" w:cs="Arial"/>
                <w:color w:val="000000"/>
                <w:sz w:val="18"/>
                <w:szCs w:val="20"/>
              </w:rPr>
            </w:pPr>
            <w:r w:rsidRPr="00592DCA">
              <w:rPr>
                <w:rFonts w:ascii="Arial" w:hAnsi="Arial" w:cs="Arial"/>
                <w:color w:val="000000"/>
                <w:sz w:val="18"/>
                <w:szCs w:val="20"/>
              </w:rPr>
              <w:t xml:space="preserve">a) Oficios para convocar al Comité de Carrera a sesión y </w:t>
            </w:r>
          </w:p>
          <w:p w:rsidR="00943B06" w:rsidRPr="00592DCA" w:rsidRDefault="00943B06" w:rsidP="00592DCA">
            <w:pPr>
              <w:pStyle w:val="Prrafodelista"/>
              <w:ind w:left="207"/>
              <w:jc w:val="both"/>
              <w:rPr>
                <w:rFonts w:ascii="Arial" w:hAnsi="Arial" w:cs="Arial"/>
                <w:color w:val="000000"/>
                <w:sz w:val="18"/>
                <w:szCs w:val="20"/>
              </w:rPr>
            </w:pPr>
            <w:r w:rsidRPr="00592DCA">
              <w:rPr>
                <w:rFonts w:ascii="Arial" w:hAnsi="Arial" w:cs="Arial"/>
                <w:color w:val="000000"/>
                <w:sz w:val="18"/>
                <w:szCs w:val="20"/>
              </w:rPr>
              <w:t>b) Carpeta que contiene la Convocatoria y el Acta pre-aprobada de la sesión correspondiente.</w:t>
            </w:r>
          </w:p>
          <w:p w:rsidR="00943B06" w:rsidRPr="00592DCA" w:rsidRDefault="00943B06" w:rsidP="00943B06">
            <w:pPr>
              <w:pStyle w:val="Prrafodelista"/>
              <w:ind w:left="0"/>
              <w:jc w:val="both"/>
              <w:rPr>
                <w:rFonts w:ascii="Arial" w:hAnsi="Arial" w:cs="Arial"/>
                <w:color w:val="000000"/>
                <w:sz w:val="18"/>
                <w:szCs w:val="20"/>
              </w:rPr>
            </w:pPr>
          </w:p>
          <w:p w:rsidR="00943B06" w:rsidRPr="00592DCA" w:rsidRDefault="00943B06" w:rsidP="00592DCA">
            <w:pPr>
              <w:pStyle w:val="Prrafodelista"/>
              <w:ind w:left="207"/>
              <w:jc w:val="both"/>
              <w:rPr>
                <w:rFonts w:ascii="Arial" w:hAnsi="Arial" w:cs="Arial"/>
                <w:color w:val="000000"/>
                <w:sz w:val="18"/>
                <w:szCs w:val="20"/>
              </w:rPr>
            </w:pPr>
            <w:r w:rsidRPr="00592DCA">
              <w:rPr>
                <w:rFonts w:ascii="Arial" w:hAnsi="Arial" w:cs="Arial"/>
                <w:color w:val="000000"/>
                <w:sz w:val="18"/>
                <w:szCs w:val="20"/>
              </w:rPr>
              <w:t xml:space="preserve">Una vez autorizada la documentación por la Jefatura de Unidad y firmada por la Dirección del Centro, se envía a los destinatarios. </w:t>
            </w:r>
          </w:p>
          <w:p w:rsidR="004E0844" w:rsidRPr="00592DCA" w:rsidRDefault="004E0844" w:rsidP="00943B06">
            <w:pPr>
              <w:pStyle w:val="Prrafodelista"/>
              <w:ind w:left="0"/>
              <w:jc w:val="both"/>
              <w:rPr>
                <w:rFonts w:ascii="Arial" w:hAnsi="Arial" w:cs="Arial"/>
                <w:color w:val="000000"/>
                <w:sz w:val="18"/>
                <w:szCs w:val="20"/>
              </w:rPr>
            </w:pP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7" w:type="pct"/>
            <w:shd w:val="clear" w:color="auto" w:fill="auto"/>
            <w:vAlign w:val="center"/>
          </w:tcPr>
          <w:p w:rsidR="00592DCA" w:rsidRDefault="00943B06" w:rsidP="004E0844">
            <w:pPr>
              <w:pStyle w:val="Prrafodelista"/>
              <w:numPr>
                <w:ilvl w:val="0"/>
                <w:numId w:val="38"/>
              </w:numPr>
              <w:ind w:left="349" w:hanging="349"/>
              <w:jc w:val="both"/>
              <w:rPr>
                <w:rFonts w:ascii="Arial" w:hAnsi="Arial" w:cs="Arial"/>
                <w:color w:val="000000"/>
                <w:sz w:val="18"/>
                <w:szCs w:val="20"/>
              </w:rPr>
            </w:pPr>
            <w:r w:rsidRPr="00592DCA">
              <w:rPr>
                <w:rFonts w:ascii="Arial" w:hAnsi="Arial" w:cs="Arial"/>
                <w:color w:val="000000"/>
                <w:sz w:val="18"/>
                <w:szCs w:val="20"/>
              </w:rPr>
              <w:t>Sesiona y suscribe Punto de Acuerdo</w:t>
            </w:r>
          </w:p>
          <w:p w:rsidR="00943B06" w:rsidRPr="00592DCA" w:rsidRDefault="00943B06" w:rsidP="00592DCA">
            <w:pPr>
              <w:pStyle w:val="Prrafodelista"/>
              <w:ind w:left="349"/>
              <w:jc w:val="both"/>
              <w:rPr>
                <w:rFonts w:ascii="Arial" w:hAnsi="Arial" w:cs="Arial"/>
                <w:color w:val="000000"/>
                <w:sz w:val="18"/>
                <w:szCs w:val="20"/>
              </w:rPr>
            </w:pPr>
            <w:r w:rsidRPr="00592DCA">
              <w:rPr>
                <w:rFonts w:ascii="Arial" w:hAnsi="Arial" w:cs="Arial"/>
                <w:color w:val="000000"/>
                <w:sz w:val="18"/>
                <w:szCs w:val="20"/>
              </w:rPr>
              <w:t xml:space="preserve"> </w:t>
            </w:r>
          </w:p>
          <w:p w:rsidR="00943B06" w:rsidRPr="00592DCA" w:rsidRDefault="00943B06" w:rsidP="003E0448">
            <w:pPr>
              <w:pStyle w:val="Prrafodelista"/>
              <w:ind w:left="207"/>
              <w:jc w:val="both"/>
              <w:rPr>
                <w:rFonts w:ascii="Arial" w:hAnsi="Arial" w:cs="Arial"/>
                <w:color w:val="000000"/>
                <w:sz w:val="18"/>
                <w:szCs w:val="20"/>
              </w:rPr>
            </w:pPr>
            <w:r w:rsidRPr="00592DCA">
              <w:rPr>
                <w:rFonts w:ascii="Arial" w:hAnsi="Arial" w:cs="Arial"/>
                <w:color w:val="000000"/>
                <w:sz w:val="18"/>
                <w:szCs w:val="20"/>
              </w:rPr>
              <w:t>¿Aprueba?</w:t>
            </w:r>
          </w:p>
          <w:p w:rsidR="00943B06" w:rsidRPr="00592DCA" w:rsidRDefault="00943B06" w:rsidP="003E0448">
            <w:pPr>
              <w:pStyle w:val="Prrafodelista"/>
              <w:ind w:left="207"/>
              <w:jc w:val="both"/>
              <w:rPr>
                <w:rFonts w:ascii="Arial" w:hAnsi="Arial" w:cs="Arial"/>
                <w:color w:val="000000"/>
                <w:sz w:val="18"/>
                <w:szCs w:val="20"/>
              </w:rPr>
            </w:pPr>
            <w:r w:rsidRPr="00592DCA">
              <w:rPr>
                <w:rFonts w:ascii="Arial" w:hAnsi="Arial" w:cs="Arial"/>
                <w:b/>
                <w:color w:val="000000"/>
                <w:sz w:val="18"/>
                <w:szCs w:val="20"/>
              </w:rPr>
              <w:t>Sí.</w:t>
            </w:r>
            <w:r w:rsidRPr="00592DCA">
              <w:rPr>
                <w:rFonts w:ascii="Arial" w:hAnsi="Arial" w:cs="Arial"/>
                <w:color w:val="000000"/>
                <w:sz w:val="18"/>
                <w:szCs w:val="20"/>
              </w:rPr>
              <w:t xml:space="preserve"> Continúa en la actividad. 10.</w:t>
            </w:r>
          </w:p>
          <w:p w:rsidR="00943B06" w:rsidRPr="00592DCA" w:rsidRDefault="00943B06" w:rsidP="003E0448">
            <w:pPr>
              <w:pStyle w:val="Prrafodelista"/>
              <w:ind w:left="207"/>
              <w:jc w:val="both"/>
              <w:rPr>
                <w:rFonts w:ascii="Arial" w:hAnsi="Arial" w:cs="Arial"/>
                <w:color w:val="000000"/>
                <w:sz w:val="18"/>
                <w:szCs w:val="20"/>
              </w:rPr>
            </w:pPr>
            <w:r w:rsidRPr="00592DCA">
              <w:rPr>
                <w:rFonts w:ascii="Arial" w:hAnsi="Arial" w:cs="Arial"/>
                <w:b/>
                <w:color w:val="000000"/>
                <w:sz w:val="18"/>
                <w:szCs w:val="20"/>
              </w:rPr>
              <w:t>No.</w:t>
            </w:r>
            <w:r w:rsidRPr="00592DCA">
              <w:rPr>
                <w:rFonts w:ascii="Arial" w:hAnsi="Arial" w:cs="Arial"/>
                <w:color w:val="000000"/>
                <w:sz w:val="18"/>
                <w:szCs w:val="20"/>
              </w:rPr>
              <w:t xml:space="preserve"> Continúa en la actividad 8.</w:t>
            </w:r>
          </w:p>
          <w:p w:rsidR="00943B06" w:rsidRPr="00592DCA" w:rsidRDefault="00943B06" w:rsidP="00943B06">
            <w:pPr>
              <w:pStyle w:val="Prrafodelista"/>
              <w:ind w:left="0"/>
              <w:jc w:val="both"/>
              <w:rPr>
                <w:rFonts w:ascii="Arial" w:hAnsi="Arial" w:cs="Arial"/>
                <w:color w:val="000000"/>
                <w:sz w:val="18"/>
                <w:szCs w:val="20"/>
              </w:rPr>
            </w:pP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7" w:type="pct"/>
            <w:shd w:val="clear" w:color="auto" w:fill="auto"/>
            <w:vAlign w:val="center"/>
          </w:tcPr>
          <w:p w:rsidR="00943B06" w:rsidRDefault="00943B06" w:rsidP="004E0844">
            <w:pPr>
              <w:pStyle w:val="Prrafodelista"/>
              <w:numPr>
                <w:ilvl w:val="0"/>
                <w:numId w:val="38"/>
              </w:numPr>
              <w:ind w:left="349" w:hanging="349"/>
              <w:jc w:val="both"/>
              <w:rPr>
                <w:rFonts w:ascii="Arial" w:hAnsi="Arial" w:cs="Arial"/>
                <w:color w:val="000000"/>
                <w:sz w:val="18"/>
                <w:szCs w:val="20"/>
              </w:rPr>
            </w:pPr>
            <w:r w:rsidRPr="00592DCA">
              <w:rPr>
                <w:rFonts w:ascii="Arial" w:hAnsi="Arial" w:cs="Arial"/>
                <w:color w:val="000000"/>
                <w:sz w:val="18"/>
                <w:szCs w:val="20"/>
              </w:rPr>
              <w:t>Instruye a la Dirección del Centro presentar el Punto de Acuerdo a la Comisión de Administración para la aprobación definitiva de la Convocatoria.</w:t>
            </w:r>
          </w:p>
          <w:p w:rsidR="00592DCA" w:rsidRPr="00592DCA" w:rsidRDefault="00592DCA" w:rsidP="00592DCA">
            <w:pPr>
              <w:pStyle w:val="Prrafodelista"/>
              <w:ind w:left="349"/>
              <w:jc w:val="both"/>
              <w:rPr>
                <w:rFonts w:ascii="Arial" w:hAnsi="Arial" w:cs="Arial"/>
                <w:color w:val="000000"/>
                <w:sz w:val="18"/>
                <w:szCs w:val="20"/>
              </w:rPr>
            </w:pPr>
          </w:p>
        </w:tc>
      </w:tr>
      <w:tr w:rsidR="00943B06" w:rsidRPr="00437A93" w:rsidTr="00943B06">
        <w:trPr>
          <w:jc w:val="center"/>
        </w:trPr>
        <w:tc>
          <w:tcPr>
            <w:tcW w:w="717"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lastRenderedPageBreak/>
              <w:t>Dirección del Centro</w:t>
            </w:r>
          </w:p>
        </w:tc>
        <w:tc>
          <w:tcPr>
            <w:tcW w:w="733"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Dirección de Capacitación interna</w:t>
            </w:r>
          </w:p>
        </w:tc>
        <w:tc>
          <w:tcPr>
            <w:tcW w:w="750"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Unidad de Capacitación</w:t>
            </w:r>
          </w:p>
        </w:tc>
        <w:tc>
          <w:tcPr>
            <w:tcW w:w="783"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color w:val="000000"/>
                <w:sz w:val="20"/>
                <w:szCs w:val="20"/>
              </w:rPr>
              <w:t>Secretaría Académica</w:t>
            </w:r>
          </w:p>
        </w:tc>
        <w:tc>
          <w:tcPr>
            <w:tcW w:w="839"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Comisión de Administración</w:t>
            </w:r>
          </w:p>
        </w:tc>
        <w:tc>
          <w:tcPr>
            <w:tcW w:w="1177" w:type="pct"/>
            <w:tcBorders>
              <w:top w:val="single" w:sz="4" w:space="0" w:color="auto"/>
              <w:bottom w:val="single" w:sz="4" w:space="0" w:color="auto"/>
            </w:tcBorders>
            <w:shd w:val="clear" w:color="auto" w:fill="auto"/>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color w:val="000000"/>
                <w:sz w:val="20"/>
                <w:szCs w:val="20"/>
              </w:rPr>
              <w:t>Actividades</w:t>
            </w: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r w:rsidRPr="00437A93">
              <w:rPr>
                <w:rFonts w:ascii="Arial" w:hAnsi="Arial" w:cs="Arial"/>
                <w:noProof/>
                <w:color w:val="000000"/>
                <w:lang w:eastAsia="es-MX"/>
              </w:rPr>
              <mc:AlternateContent>
                <mc:Choice Requires="wpc">
                  <w:drawing>
                    <wp:anchor distT="0" distB="0" distL="114300" distR="114300" simplePos="0" relativeHeight="253790208" behindDoc="0" locked="0" layoutInCell="1" allowOverlap="1" wp14:anchorId="69F831E9" wp14:editId="719FA4AA">
                      <wp:simplePos x="0" y="0"/>
                      <wp:positionH relativeFrom="column">
                        <wp:posOffset>-2866111</wp:posOffset>
                      </wp:positionH>
                      <wp:positionV relativeFrom="paragraph">
                        <wp:posOffset>18237</wp:posOffset>
                      </wp:positionV>
                      <wp:extent cx="4766310" cy="6905549"/>
                      <wp:effectExtent l="0" t="0" r="0" b="0"/>
                      <wp:wrapNone/>
                      <wp:docPr id="3131" name="Lienzo 31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24" name="Proceso 3024"/>
                              <wps:cNvSpPr/>
                              <wps:spPr>
                                <a:xfrm>
                                  <a:off x="1031134" y="943555"/>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11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25" name="Proceso 3025"/>
                              <wps:cNvSpPr/>
                              <wps:spPr>
                                <a:xfrm>
                                  <a:off x="2932929" y="2215234"/>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12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26" name="Proceso 3026"/>
                              <wps:cNvSpPr/>
                              <wps:spPr>
                                <a:xfrm>
                                  <a:off x="111106" y="2822475"/>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13</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27" name="Conector recto de flecha 23"/>
                              <wps:cNvCnPr>
                                <a:stCxn id="3024" idx="2"/>
                                <a:endCxn id="3025" idx="1"/>
                              </wps:cNvCnPr>
                              <wps:spPr>
                                <a:xfrm rot="16200000" flipH="1">
                                  <a:off x="1606429" y="1068632"/>
                                  <a:ext cx="1091673" cy="1561327"/>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028" name="Conector recto de flecha 23"/>
                              <wps:cNvCnPr>
                                <a:stCxn id="3025" idx="2"/>
                                <a:endCxn id="3026" idx="3"/>
                              </wps:cNvCnPr>
                              <wps:spPr>
                                <a:xfrm rot="5400000">
                                  <a:off x="1819086" y="1548136"/>
                                  <a:ext cx="427269" cy="2481355"/>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029" name="Conector recto de flecha 3029"/>
                              <wps:cNvCnPr/>
                              <wps:spPr>
                                <a:xfrm>
                                  <a:off x="4288085" y="5194492"/>
                                  <a:ext cx="0" cy="4669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30" name="Conector recto de flecha 3030"/>
                              <wps:cNvCnPr/>
                              <wps:spPr>
                                <a:xfrm flipH="1" flipV="1">
                                  <a:off x="2585915" y="5014333"/>
                                  <a:ext cx="1361702" cy="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31" name="Proceso 3031"/>
                              <wps:cNvSpPr/>
                              <wps:spPr>
                                <a:xfrm>
                                  <a:off x="2918275" y="3617735"/>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14</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32" name="Decisión 3032"/>
                              <wps:cNvSpPr/>
                              <wps:spPr>
                                <a:xfrm>
                                  <a:off x="3947617" y="4834547"/>
                                  <a:ext cx="680936" cy="359945"/>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33" name="Proceso 3033"/>
                              <wps:cNvSpPr/>
                              <wps:spPr>
                                <a:xfrm>
                                  <a:off x="4116332" y="5154940"/>
                                  <a:ext cx="581971" cy="291893"/>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34" name="Proceso 3034"/>
                              <wps:cNvSpPr/>
                              <wps:spPr>
                                <a:xfrm>
                                  <a:off x="3600792" y="4795632"/>
                                  <a:ext cx="581971" cy="291893"/>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jc w:val="center"/>
                                    </w:pPr>
                                    <w:r>
                                      <w:rPr>
                                        <w:rFonts w:ascii="Arial" w:hAnsi="Arial" w:cs="Arial"/>
                                        <w:color w:val="000000" w:themeColor="text1"/>
                                        <w:sz w:val="20"/>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35" name="Conector recto de flecha 3035"/>
                              <wps:cNvCnPr/>
                              <wps:spPr>
                                <a:xfrm>
                                  <a:off x="4288085" y="6021421"/>
                                  <a:ext cx="6677" cy="4659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36" name="Conector recto de flecha 3036"/>
                              <wps:cNvCnPr>
                                <a:stCxn id="3040" idx="2"/>
                                <a:endCxn id="3032" idx="0"/>
                              </wps:cNvCnPr>
                              <wps:spPr>
                                <a:xfrm>
                                  <a:off x="4288085" y="4543439"/>
                                  <a:ext cx="0" cy="2911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37" name="Conector fuera de página 3037"/>
                              <wps:cNvSpPr/>
                              <wps:spPr>
                                <a:xfrm>
                                  <a:off x="4134255" y="6487328"/>
                                  <a:ext cx="321013" cy="34149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38" name="Conector fuera de página 3038"/>
                              <wps:cNvSpPr/>
                              <wps:spPr>
                                <a:xfrm>
                                  <a:off x="1211132" y="92450"/>
                                  <a:ext cx="320675" cy="340995"/>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C</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039" name="Conector recto de flecha 3039"/>
                              <wps:cNvCnPr/>
                              <wps:spPr>
                                <a:xfrm>
                                  <a:off x="1371470" y="433445"/>
                                  <a:ext cx="132" cy="5101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40" name="Proceso 3040"/>
                              <wps:cNvSpPr/>
                              <wps:spPr>
                                <a:xfrm>
                                  <a:off x="3947617" y="4183494"/>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15</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41" name="Conector recto de flecha 23"/>
                              <wps:cNvCnPr>
                                <a:stCxn id="3026" idx="2"/>
                                <a:endCxn id="3031" idx="1"/>
                              </wps:cNvCnPr>
                              <wps:spPr>
                                <a:xfrm rot="16200000" flipH="1">
                                  <a:off x="1377280" y="2256713"/>
                                  <a:ext cx="615288" cy="2466701"/>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042" name="Conector recto de flecha 23"/>
                              <wps:cNvCnPr>
                                <a:stCxn id="3031" idx="3"/>
                                <a:endCxn id="3040" idx="0"/>
                              </wps:cNvCnPr>
                              <wps:spPr>
                                <a:xfrm>
                                  <a:off x="3599211" y="3797708"/>
                                  <a:ext cx="688874" cy="385786"/>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043" name="Proceso 3043"/>
                              <wps:cNvSpPr/>
                              <wps:spPr>
                                <a:xfrm>
                                  <a:off x="3947617" y="5661476"/>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16</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44" name="Conector 3044"/>
                              <wps:cNvSpPr/>
                              <wps:spPr>
                                <a:xfrm>
                                  <a:off x="2225915" y="4834486"/>
                                  <a:ext cx="360000" cy="360000"/>
                                </a:xfrm>
                                <a:prstGeom prst="flowChart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45" name="Conector recto de flecha 82"/>
                              <wps:cNvCnPr/>
                              <wps:spPr>
                                <a:xfrm rot="5400000">
                                  <a:off x="1663615" y="481905"/>
                                  <a:ext cx="690079" cy="593167"/>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046" name="Conector 3046"/>
                              <wps:cNvSpPr/>
                              <wps:spPr>
                                <a:xfrm>
                                  <a:off x="2125532" y="74039"/>
                                  <a:ext cx="359410" cy="359410"/>
                                </a:xfrm>
                                <a:prstGeom prst="flowChart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a</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9F831E9" id="Lienzo 3131" o:spid="_x0000_s2252" editas="canvas" style="position:absolute;left:0;text-align:left;margin-left:-225.7pt;margin-top:1.45pt;width:375.3pt;height:543.75pt;z-index:253790208;mso-position-horizontal-relative:text;mso-position-vertical-relative:text;mso-width-relative:margin;mso-height-relative:margin" coordsize="47663,69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">
                      <v:shape id="_x0000_s2253" type="#_x0000_t75" style="position:absolute;width:47663;height:69049;visibility:visible;mso-wrap-style:square">
                        <v:fill o:detectmouseclick="t"/>
                        <v:path o:connecttype="none"/>
                      </v:shape>
                      <v:shape id="Proceso 3024" o:spid="_x0000_s2254" type="#_x0000_t109" style="position:absolute;left:10311;top:9435;width:680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11</w:t>
                              </w:r>
                            </w:p>
                          </w:txbxContent>
                        </v:textbox>
                      </v:shape>
                      <v:shape id="Proceso 3025" o:spid="_x0000_s2255" type="#_x0000_t109" style="position:absolute;left:29329;top:22152;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12</w:t>
                              </w:r>
                            </w:p>
                          </w:txbxContent>
                        </v:textbox>
                      </v:shape>
                      <v:shape id="Proceso 3026" o:spid="_x0000_s2256" type="#_x0000_t109" style="position:absolute;left:1111;top:28224;width:680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13</w:t>
                              </w:r>
                            </w:p>
                          </w:txbxContent>
                        </v:textbox>
                      </v:shape>
                      <v:shape id="Conector recto de flecha 23" o:spid="_x0000_s2257" type="#_x0000_t33" style="position:absolute;left:16064;top:10686;width:10917;height:156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" strokecolor="black [3040]">
                        <v:stroke endarrow="block"/>
                      </v:shape>
                      <v:shape id="Conector recto de flecha 23" o:spid="_x0000_s2258" type="#_x0000_t33" style="position:absolute;left:18190;top:15481;width:4273;height:2481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" strokecolor="black [3040]">
                        <v:stroke endarrow="block"/>
                      </v:shape>
                      <v:shape id="Conector recto de flecha 3029" o:spid="_x0000_s2259" type="#_x0000_t32" style="position:absolute;left:42880;top:51944;width:0;height:4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" strokecolor="black [3040]">
                        <v:stroke endarrow="block"/>
                      </v:shape>
                      <v:shape id="Conector recto de flecha 3030" o:spid="_x0000_s2260" type="#_x0000_t32" style="position:absolute;left:25859;top:50143;width:13617;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" strokecolor="black [3040]">
                        <v:stroke endarrow="block"/>
                      </v:shape>
                      <v:shape id="Proceso 3031" o:spid="_x0000_s2261" type="#_x0000_t109" style="position:absolute;left:29182;top:36177;width:681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14</w:t>
                              </w:r>
                            </w:p>
                          </w:txbxContent>
                        </v:textbox>
                      </v:shape>
                      <v:shape id="Decisión 3032" o:spid="_x0000_s2262" type="#_x0000_t110" style="position:absolute;left:39476;top:48345;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p>
                          </w:txbxContent>
                        </v:textbox>
                      </v:shape>
                      <v:shape id="Proceso 3033" o:spid="_x0000_s2263" type="#_x0000_t109" style="position:absolute;left:41163;top:51549;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" filled="f" stroked="f"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v:textbox>
                      </v:shape>
                      <v:shape id="Proceso 3034" o:spid="_x0000_s2264" type="#_x0000_t109" style="position:absolute;left:36007;top:47956;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" filled="f" stroked="f" strokeweight=".5pt">
                        <v:textbox inset="1mm,1mm,1mm,1mm">
                          <w:txbxContent>
                            <w:p w:rsidR="009C6E0D" w:rsidRDefault="009C6E0D" w:rsidP="00943B06">
                              <w:pPr>
                                <w:jc w:val="center"/>
                              </w:pPr>
                              <w:r>
                                <w:rPr>
                                  <w:rFonts w:ascii="Arial" w:hAnsi="Arial" w:cs="Arial"/>
                                  <w:color w:val="000000" w:themeColor="text1"/>
                                  <w:sz w:val="20"/>
                                </w:rPr>
                                <w:t>No</w:t>
                              </w:r>
                            </w:p>
                          </w:txbxContent>
                        </v:textbox>
                      </v:shape>
                      <v:shape id="Conector recto de flecha 3035" o:spid="_x0000_s2265" type="#_x0000_t32" style="position:absolute;left:42880;top:60214;width:67;height:46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" strokecolor="black [3040]">
                        <v:stroke endarrow="block"/>
                      </v:shape>
                      <v:shape id="Conector recto de flecha 3036" o:spid="_x0000_s2266" type="#_x0000_t32" style="position:absolute;left:42880;top:45434;width:0;height:2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" strokecolor="black [3040]">
                        <v:stroke endarrow="block"/>
                      </v:shape>
                      <v:shape id="Conector fuera de página 3037" o:spid="_x0000_s2267" type="#_x0000_t177" style="position:absolute;left:41342;top:64873;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D</w:t>
                              </w:r>
                            </w:p>
                          </w:txbxContent>
                        </v:textbox>
                      </v:shape>
                      <v:shape id="Conector fuera de página 3038" o:spid="_x0000_s2268" type="#_x0000_t177" style="position:absolute;left:12111;top:924;width:3207;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" filled="f" strokecolor="black [3213]" strokeweight=".5pt">
                        <v:textbox inset="1mm,1mm,1mm,1mm">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C</w:t>
                              </w:r>
                            </w:p>
                          </w:txbxContent>
                        </v:textbox>
                      </v:shape>
                      <v:shape id="Conector recto de flecha 3039" o:spid="_x0000_s2269" type="#_x0000_t32" style="position:absolute;left:13714;top:4334;width:2;height:5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" strokecolor="black [3040]">
                        <v:stroke endarrow="block"/>
                      </v:shape>
                      <v:shape id="Proceso 3040" o:spid="_x0000_s2270" type="#_x0000_t109" style="position:absolute;left:39476;top:41834;width:680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15</w:t>
                              </w:r>
                            </w:p>
                          </w:txbxContent>
                        </v:textbox>
                      </v:shape>
                      <v:shape id="Conector recto de flecha 23" o:spid="_x0000_s2271" type="#_x0000_t33" style="position:absolute;left:13772;top:22567;width:6153;height:2466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" strokecolor="black [3040]">
                        <v:stroke endarrow="block"/>
                      </v:shape>
                      <v:shape id="Conector recto de flecha 23" o:spid="_x0000_s2272" type="#_x0000_t33" style="position:absolute;left:35992;top:37977;width:6888;height:38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" strokecolor="black [3040]">
                        <v:stroke endarrow="block"/>
                      </v:shape>
                      <v:shape id="Proceso 3043" o:spid="_x0000_s2273" type="#_x0000_t109" style="position:absolute;left:39476;top:56614;width:680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16</w:t>
                              </w:r>
                            </w:p>
                          </w:txbxContent>
                        </v:textbox>
                      </v:shape>
                      <v:shape id="Conector 3044" o:spid="_x0000_s2274" type="#_x0000_t120" style="position:absolute;left:22259;top:48344;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a</w:t>
                              </w:r>
                            </w:p>
                          </w:txbxContent>
                        </v:textbox>
                      </v:shape>
                      <v:shape id="Conector recto de flecha 82" o:spid="_x0000_s2275" type="#_x0000_t33" style="position:absolute;left:16635;top:4819;width:6901;height:593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" strokecolor="black [3040]">
                        <v:stroke endarrow="block"/>
                      </v:shape>
                      <v:shape id="Conector 3046" o:spid="_x0000_s2276" type="#_x0000_t120" style="position:absolute;left:21255;top:740;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" filled="f" strokecolor="black [3213]" strokeweight=".5pt">
                        <v:textbox inset="1mm,1mm,1mm,1mm">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a</w:t>
                              </w:r>
                            </w:p>
                          </w:txbxContent>
                        </v:textbox>
                      </v:shape>
                    </v:group>
                  </w:pict>
                </mc:Fallback>
              </mc:AlternateContent>
            </w:r>
          </w:p>
        </w:tc>
        <w:tc>
          <w:tcPr>
            <w:tcW w:w="839" w:type="pct"/>
          </w:tcPr>
          <w:p w:rsidR="00943B06" w:rsidRPr="00437A93" w:rsidRDefault="00943B06" w:rsidP="00943B06">
            <w:pPr>
              <w:jc w:val="both"/>
              <w:rPr>
                <w:rFonts w:ascii="Arial" w:hAnsi="Arial" w:cs="Arial"/>
                <w:color w:val="000000"/>
              </w:rPr>
            </w:pPr>
          </w:p>
        </w:tc>
        <w:tc>
          <w:tcPr>
            <w:tcW w:w="1177" w:type="pct"/>
            <w:shd w:val="clear" w:color="auto" w:fill="auto"/>
            <w:vAlign w:val="center"/>
          </w:tcPr>
          <w:p w:rsidR="00592DCA" w:rsidRDefault="00592DCA" w:rsidP="00592DCA">
            <w:pPr>
              <w:pStyle w:val="Prrafodelista"/>
              <w:ind w:left="349"/>
              <w:jc w:val="both"/>
              <w:rPr>
                <w:rFonts w:ascii="Arial" w:hAnsi="Arial" w:cs="Arial"/>
                <w:color w:val="000000"/>
                <w:sz w:val="18"/>
                <w:szCs w:val="18"/>
              </w:rPr>
            </w:pPr>
          </w:p>
          <w:p w:rsidR="00592DCA" w:rsidRDefault="00592DCA" w:rsidP="00592DCA">
            <w:pPr>
              <w:pStyle w:val="Prrafodelista"/>
              <w:ind w:left="349"/>
              <w:jc w:val="both"/>
              <w:rPr>
                <w:rFonts w:ascii="Arial" w:hAnsi="Arial" w:cs="Arial"/>
                <w:color w:val="000000"/>
                <w:sz w:val="18"/>
                <w:szCs w:val="18"/>
              </w:rPr>
            </w:pPr>
          </w:p>
          <w:p w:rsidR="00592DCA" w:rsidRDefault="00592DCA" w:rsidP="00592DCA">
            <w:pPr>
              <w:pStyle w:val="Prrafodelista"/>
              <w:ind w:left="349"/>
              <w:jc w:val="both"/>
              <w:rPr>
                <w:rFonts w:ascii="Arial" w:hAnsi="Arial" w:cs="Arial"/>
                <w:color w:val="000000"/>
                <w:sz w:val="18"/>
                <w:szCs w:val="18"/>
              </w:rPr>
            </w:pPr>
          </w:p>
          <w:p w:rsidR="00943B06" w:rsidRPr="00592DCA" w:rsidRDefault="00943B06" w:rsidP="00592DCA">
            <w:pPr>
              <w:pStyle w:val="Prrafodelista"/>
              <w:numPr>
                <w:ilvl w:val="0"/>
                <w:numId w:val="38"/>
              </w:numPr>
              <w:ind w:left="349" w:hanging="349"/>
              <w:jc w:val="both"/>
              <w:rPr>
                <w:rFonts w:ascii="Arial" w:hAnsi="Arial" w:cs="Arial"/>
                <w:color w:val="000000"/>
                <w:sz w:val="18"/>
                <w:szCs w:val="18"/>
              </w:rPr>
            </w:pPr>
            <w:r w:rsidRPr="00592DCA">
              <w:rPr>
                <w:rFonts w:ascii="Arial" w:hAnsi="Arial" w:cs="Arial"/>
                <w:color w:val="000000"/>
                <w:sz w:val="18"/>
                <w:szCs w:val="18"/>
              </w:rPr>
              <w:t>Elabora proyecto de Punto de Acuerdo para someter la Convocatoria a la consideración de la Comisión de Administración.</w:t>
            </w:r>
          </w:p>
          <w:p w:rsidR="00943B06" w:rsidRPr="00592DCA" w:rsidRDefault="00943B06" w:rsidP="00943B06">
            <w:pPr>
              <w:pStyle w:val="Prrafodelista"/>
              <w:ind w:left="0"/>
              <w:jc w:val="both"/>
              <w:rPr>
                <w:rFonts w:ascii="Arial" w:hAnsi="Arial" w:cs="Arial"/>
                <w:color w:val="000000"/>
                <w:sz w:val="18"/>
                <w:szCs w:val="18"/>
              </w:rPr>
            </w:pPr>
          </w:p>
          <w:p w:rsidR="00943B06" w:rsidRPr="00592DCA" w:rsidRDefault="00943B06" w:rsidP="00592DCA">
            <w:pPr>
              <w:pStyle w:val="Prrafodelista"/>
              <w:ind w:left="349"/>
              <w:jc w:val="both"/>
              <w:rPr>
                <w:rFonts w:ascii="Arial" w:hAnsi="Arial" w:cs="Arial"/>
                <w:color w:val="000000"/>
                <w:sz w:val="18"/>
                <w:szCs w:val="18"/>
              </w:rPr>
            </w:pPr>
            <w:r w:rsidRPr="00592DCA">
              <w:rPr>
                <w:rFonts w:ascii="Arial" w:hAnsi="Arial" w:cs="Arial"/>
                <w:color w:val="000000"/>
                <w:sz w:val="18"/>
                <w:szCs w:val="18"/>
              </w:rPr>
              <w:t xml:space="preserve">Una vez autorizado por la Jefatura de Unidad de Capacitación, se envía a la Secretaría Académica. </w:t>
            </w:r>
          </w:p>
        </w:tc>
      </w:tr>
      <w:tr w:rsidR="00943B06" w:rsidRPr="00437A93" w:rsidTr="00943B06">
        <w:trPr>
          <w:jc w:val="center"/>
        </w:trPr>
        <w:tc>
          <w:tcPr>
            <w:tcW w:w="717" w:type="pct"/>
          </w:tcPr>
          <w:p w:rsidR="00943B06" w:rsidRPr="00437A93" w:rsidRDefault="00943B06" w:rsidP="00943B06">
            <w:pPr>
              <w:pStyle w:val="Prrafodelista"/>
              <w:ind w:left="0"/>
              <w:jc w:val="both"/>
              <w:rPr>
                <w:rFonts w:ascii="Arial" w:hAnsi="Arial" w:cs="Arial"/>
                <w:color w:val="000000"/>
                <w:sz w:val="22"/>
                <w:szCs w:val="22"/>
              </w:rPr>
            </w:pPr>
          </w:p>
        </w:tc>
        <w:tc>
          <w:tcPr>
            <w:tcW w:w="733" w:type="pct"/>
          </w:tcPr>
          <w:p w:rsidR="00943B06" w:rsidRPr="00437A93" w:rsidRDefault="00943B06" w:rsidP="00943B06">
            <w:pPr>
              <w:pStyle w:val="Prrafodelista"/>
              <w:ind w:left="0"/>
              <w:jc w:val="both"/>
              <w:rPr>
                <w:rFonts w:ascii="Arial" w:hAnsi="Arial" w:cs="Arial"/>
                <w:color w:val="000000"/>
                <w:sz w:val="22"/>
                <w:szCs w:val="22"/>
              </w:rPr>
            </w:pPr>
          </w:p>
        </w:tc>
        <w:tc>
          <w:tcPr>
            <w:tcW w:w="750" w:type="pct"/>
          </w:tcPr>
          <w:p w:rsidR="00943B06" w:rsidRPr="00437A93" w:rsidRDefault="00943B06" w:rsidP="00943B06">
            <w:pPr>
              <w:pStyle w:val="Prrafodelista"/>
              <w:ind w:left="0"/>
              <w:jc w:val="both"/>
              <w:rPr>
                <w:rFonts w:ascii="Arial" w:hAnsi="Arial" w:cs="Arial"/>
                <w:color w:val="000000"/>
                <w:sz w:val="22"/>
                <w:szCs w:val="22"/>
              </w:rPr>
            </w:pPr>
          </w:p>
        </w:tc>
        <w:tc>
          <w:tcPr>
            <w:tcW w:w="783" w:type="pct"/>
          </w:tcPr>
          <w:p w:rsidR="00943B06" w:rsidRPr="00437A93" w:rsidRDefault="00943B06" w:rsidP="00943B06">
            <w:pPr>
              <w:pStyle w:val="Prrafodelista"/>
              <w:ind w:left="0"/>
              <w:jc w:val="both"/>
              <w:rPr>
                <w:rFonts w:ascii="Arial" w:hAnsi="Arial" w:cs="Arial"/>
                <w:color w:val="000000"/>
                <w:sz w:val="22"/>
                <w:szCs w:val="22"/>
              </w:rPr>
            </w:pPr>
          </w:p>
        </w:tc>
        <w:tc>
          <w:tcPr>
            <w:tcW w:w="839" w:type="pct"/>
          </w:tcPr>
          <w:p w:rsidR="00943B06" w:rsidRPr="00437A93" w:rsidRDefault="00943B06" w:rsidP="00943B06">
            <w:pPr>
              <w:pStyle w:val="Prrafodelista"/>
              <w:ind w:left="0"/>
              <w:jc w:val="both"/>
              <w:rPr>
                <w:rFonts w:ascii="Arial" w:hAnsi="Arial" w:cs="Arial"/>
                <w:color w:val="000000"/>
                <w:sz w:val="22"/>
                <w:szCs w:val="22"/>
              </w:rPr>
            </w:pPr>
          </w:p>
        </w:tc>
        <w:tc>
          <w:tcPr>
            <w:tcW w:w="1177" w:type="pct"/>
            <w:shd w:val="clear" w:color="auto" w:fill="auto"/>
            <w:vAlign w:val="center"/>
          </w:tcPr>
          <w:p w:rsidR="00943B06" w:rsidRPr="00592DCA" w:rsidRDefault="00943B06" w:rsidP="00943B06">
            <w:pPr>
              <w:pStyle w:val="Prrafodelista"/>
              <w:ind w:left="0"/>
              <w:jc w:val="both"/>
              <w:rPr>
                <w:rFonts w:ascii="Arial" w:hAnsi="Arial" w:cs="Arial"/>
                <w:color w:val="000000"/>
                <w:sz w:val="18"/>
                <w:szCs w:val="18"/>
              </w:rPr>
            </w:pPr>
          </w:p>
          <w:p w:rsidR="00943B06" w:rsidRPr="00592DCA" w:rsidRDefault="00943B06" w:rsidP="00592DCA">
            <w:pPr>
              <w:pStyle w:val="Prrafodelista"/>
              <w:numPr>
                <w:ilvl w:val="0"/>
                <w:numId w:val="38"/>
              </w:numPr>
              <w:ind w:left="349" w:hanging="349"/>
              <w:jc w:val="both"/>
              <w:rPr>
                <w:rFonts w:ascii="Arial" w:hAnsi="Arial" w:cs="Arial"/>
                <w:color w:val="000000"/>
                <w:sz w:val="18"/>
                <w:szCs w:val="18"/>
              </w:rPr>
            </w:pPr>
            <w:r w:rsidRPr="00592DCA">
              <w:rPr>
                <w:rFonts w:ascii="Arial" w:hAnsi="Arial" w:cs="Arial"/>
                <w:color w:val="000000"/>
                <w:sz w:val="18"/>
                <w:szCs w:val="18"/>
              </w:rPr>
              <w:t>Remite el Punto de Acuerdo a la Dirección del Centro para su conocimiento y firma.</w:t>
            </w:r>
          </w:p>
        </w:tc>
      </w:tr>
      <w:tr w:rsidR="00943B06" w:rsidRPr="00437A93" w:rsidTr="00943B06">
        <w:trPr>
          <w:jc w:val="center"/>
        </w:trPr>
        <w:tc>
          <w:tcPr>
            <w:tcW w:w="717" w:type="pct"/>
          </w:tcPr>
          <w:p w:rsidR="00943B06" w:rsidRPr="00437A93" w:rsidRDefault="00943B06" w:rsidP="00943B06">
            <w:pPr>
              <w:contextualSpacing/>
              <w:jc w:val="both"/>
              <w:rPr>
                <w:rFonts w:ascii="Arial" w:hAnsi="Arial" w:cs="Arial"/>
                <w:color w:val="000000"/>
              </w:rPr>
            </w:pPr>
          </w:p>
        </w:tc>
        <w:tc>
          <w:tcPr>
            <w:tcW w:w="733" w:type="pct"/>
          </w:tcPr>
          <w:p w:rsidR="00943B06" w:rsidRPr="00437A93" w:rsidRDefault="00943B06" w:rsidP="00943B06">
            <w:pPr>
              <w:contextualSpacing/>
              <w:jc w:val="both"/>
              <w:rPr>
                <w:rFonts w:ascii="Arial" w:hAnsi="Arial" w:cs="Arial"/>
                <w:color w:val="000000"/>
              </w:rPr>
            </w:pPr>
          </w:p>
        </w:tc>
        <w:tc>
          <w:tcPr>
            <w:tcW w:w="750" w:type="pct"/>
          </w:tcPr>
          <w:p w:rsidR="00943B06" w:rsidRPr="00437A93" w:rsidRDefault="00943B06" w:rsidP="00943B06">
            <w:pPr>
              <w:contextualSpacing/>
              <w:jc w:val="both"/>
              <w:rPr>
                <w:rFonts w:ascii="Arial" w:hAnsi="Arial" w:cs="Arial"/>
                <w:color w:val="000000"/>
              </w:rPr>
            </w:pPr>
          </w:p>
        </w:tc>
        <w:tc>
          <w:tcPr>
            <w:tcW w:w="783" w:type="pct"/>
          </w:tcPr>
          <w:p w:rsidR="00943B06" w:rsidRPr="00437A93" w:rsidRDefault="00943B06" w:rsidP="00943B06">
            <w:pPr>
              <w:contextualSpacing/>
              <w:jc w:val="both"/>
              <w:rPr>
                <w:rFonts w:ascii="Arial" w:hAnsi="Arial" w:cs="Arial"/>
                <w:color w:val="000000"/>
              </w:rPr>
            </w:pPr>
          </w:p>
        </w:tc>
        <w:tc>
          <w:tcPr>
            <w:tcW w:w="839" w:type="pct"/>
          </w:tcPr>
          <w:p w:rsidR="00943B06" w:rsidRPr="00437A93" w:rsidRDefault="00943B06" w:rsidP="00943B06">
            <w:pPr>
              <w:contextualSpacing/>
              <w:jc w:val="both"/>
              <w:rPr>
                <w:rFonts w:ascii="Arial" w:hAnsi="Arial" w:cs="Arial"/>
                <w:color w:val="000000"/>
              </w:rPr>
            </w:pPr>
          </w:p>
        </w:tc>
        <w:tc>
          <w:tcPr>
            <w:tcW w:w="1177" w:type="pct"/>
            <w:shd w:val="clear" w:color="auto" w:fill="auto"/>
            <w:vAlign w:val="center"/>
          </w:tcPr>
          <w:p w:rsidR="00943B06" w:rsidRPr="00592DCA" w:rsidRDefault="00943B06" w:rsidP="00943B06">
            <w:pPr>
              <w:contextualSpacing/>
              <w:jc w:val="both"/>
              <w:rPr>
                <w:rFonts w:ascii="Arial" w:hAnsi="Arial" w:cs="Arial"/>
                <w:color w:val="000000"/>
                <w:sz w:val="18"/>
                <w:szCs w:val="18"/>
              </w:rPr>
            </w:pPr>
          </w:p>
          <w:p w:rsidR="00943B06" w:rsidRPr="00592DCA" w:rsidRDefault="00943B06" w:rsidP="00592DCA">
            <w:pPr>
              <w:pStyle w:val="Prrafodelista"/>
              <w:numPr>
                <w:ilvl w:val="0"/>
                <w:numId w:val="38"/>
              </w:numPr>
              <w:ind w:left="349" w:hanging="349"/>
              <w:jc w:val="both"/>
              <w:rPr>
                <w:rFonts w:ascii="Arial" w:hAnsi="Arial" w:cs="Arial"/>
                <w:color w:val="000000"/>
                <w:sz w:val="18"/>
                <w:szCs w:val="18"/>
              </w:rPr>
            </w:pPr>
            <w:r w:rsidRPr="00592DCA">
              <w:rPr>
                <w:rFonts w:ascii="Arial" w:hAnsi="Arial" w:cs="Arial"/>
                <w:color w:val="000000"/>
                <w:sz w:val="18"/>
                <w:szCs w:val="18"/>
              </w:rPr>
              <w:t xml:space="preserve">Firma y solicita a la Secretaría Académica enviar el Punto de Acuerdo a la Comisión de Administración. </w:t>
            </w:r>
          </w:p>
          <w:p w:rsidR="00943B06" w:rsidRPr="00592DCA" w:rsidRDefault="00943B06" w:rsidP="00943B06">
            <w:pPr>
              <w:pStyle w:val="Prrafodelista"/>
              <w:ind w:left="0"/>
              <w:jc w:val="both"/>
              <w:rPr>
                <w:rFonts w:ascii="Arial" w:hAnsi="Arial" w:cs="Arial"/>
                <w:color w:val="000000"/>
                <w:sz w:val="18"/>
                <w:szCs w:val="18"/>
              </w:rPr>
            </w:pP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7" w:type="pct"/>
            <w:shd w:val="clear" w:color="auto" w:fill="auto"/>
            <w:vAlign w:val="center"/>
          </w:tcPr>
          <w:p w:rsidR="00943B06" w:rsidRPr="00592DCA" w:rsidRDefault="00943B06" w:rsidP="00592DCA">
            <w:pPr>
              <w:pStyle w:val="Prrafodelista"/>
              <w:numPr>
                <w:ilvl w:val="0"/>
                <w:numId w:val="38"/>
              </w:numPr>
              <w:ind w:left="349" w:hanging="349"/>
              <w:jc w:val="both"/>
              <w:rPr>
                <w:rFonts w:ascii="Arial" w:hAnsi="Arial" w:cs="Arial"/>
                <w:color w:val="000000"/>
                <w:sz w:val="18"/>
                <w:szCs w:val="18"/>
              </w:rPr>
            </w:pPr>
            <w:r w:rsidRPr="00592DCA">
              <w:rPr>
                <w:rFonts w:ascii="Arial" w:hAnsi="Arial" w:cs="Arial"/>
                <w:color w:val="000000"/>
                <w:sz w:val="18"/>
                <w:szCs w:val="18"/>
              </w:rPr>
              <w:t>Envía el Punto de Acuerdo, mediante oficio, a la Comisión de Administración.</w:t>
            </w:r>
          </w:p>
          <w:p w:rsidR="00943B06" w:rsidRPr="00592DCA" w:rsidRDefault="00943B06" w:rsidP="00943B06">
            <w:pPr>
              <w:pStyle w:val="Prrafodelista"/>
              <w:ind w:left="0"/>
              <w:jc w:val="both"/>
              <w:rPr>
                <w:rFonts w:ascii="Arial" w:hAnsi="Arial" w:cs="Arial"/>
                <w:color w:val="000000"/>
                <w:sz w:val="18"/>
                <w:szCs w:val="18"/>
              </w:rPr>
            </w:pP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7" w:type="pct"/>
            <w:shd w:val="clear" w:color="auto" w:fill="auto"/>
            <w:vAlign w:val="center"/>
          </w:tcPr>
          <w:p w:rsidR="00943B06" w:rsidRPr="00592DCA" w:rsidRDefault="00943B06" w:rsidP="00592DCA">
            <w:pPr>
              <w:pStyle w:val="Prrafodelista"/>
              <w:numPr>
                <w:ilvl w:val="0"/>
                <w:numId w:val="38"/>
              </w:numPr>
              <w:ind w:left="349" w:hanging="349"/>
              <w:jc w:val="both"/>
              <w:rPr>
                <w:rFonts w:ascii="Arial" w:hAnsi="Arial" w:cs="Arial"/>
                <w:color w:val="000000"/>
                <w:sz w:val="18"/>
                <w:szCs w:val="18"/>
              </w:rPr>
            </w:pPr>
            <w:r w:rsidRPr="00592DCA">
              <w:rPr>
                <w:rFonts w:ascii="Arial" w:hAnsi="Arial" w:cs="Arial"/>
                <w:color w:val="000000"/>
                <w:sz w:val="18"/>
                <w:szCs w:val="18"/>
              </w:rPr>
              <w:t>Sesiona y suscribe Punto de Acuerdo.</w:t>
            </w:r>
          </w:p>
          <w:p w:rsidR="00943B06" w:rsidRPr="00592DCA" w:rsidRDefault="00943B06" w:rsidP="00943B06">
            <w:pPr>
              <w:pStyle w:val="Prrafodelista"/>
              <w:ind w:left="0"/>
              <w:jc w:val="both"/>
              <w:rPr>
                <w:rFonts w:ascii="Arial" w:hAnsi="Arial" w:cs="Arial"/>
                <w:color w:val="000000"/>
                <w:sz w:val="18"/>
                <w:szCs w:val="18"/>
              </w:rPr>
            </w:pPr>
          </w:p>
          <w:p w:rsidR="00943B06" w:rsidRPr="00592DCA" w:rsidRDefault="00943B06" w:rsidP="00592DCA">
            <w:pPr>
              <w:pStyle w:val="Prrafodelista"/>
              <w:ind w:left="349"/>
              <w:jc w:val="both"/>
              <w:rPr>
                <w:rFonts w:ascii="Arial" w:hAnsi="Arial" w:cs="Arial"/>
                <w:color w:val="000000"/>
                <w:sz w:val="18"/>
                <w:szCs w:val="18"/>
              </w:rPr>
            </w:pPr>
            <w:r w:rsidRPr="00592DCA">
              <w:rPr>
                <w:rFonts w:ascii="Arial" w:hAnsi="Arial" w:cs="Arial"/>
                <w:color w:val="000000"/>
                <w:sz w:val="18"/>
                <w:szCs w:val="18"/>
              </w:rPr>
              <w:t>¿Aprueba definitivamente?</w:t>
            </w:r>
          </w:p>
          <w:p w:rsidR="00943B06" w:rsidRPr="00592DCA" w:rsidRDefault="00943B06" w:rsidP="00592DCA">
            <w:pPr>
              <w:pStyle w:val="Prrafodelista"/>
              <w:ind w:left="349"/>
              <w:jc w:val="both"/>
              <w:rPr>
                <w:rFonts w:ascii="Arial" w:hAnsi="Arial" w:cs="Arial"/>
                <w:color w:val="000000"/>
                <w:sz w:val="18"/>
                <w:szCs w:val="18"/>
              </w:rPr>
            </w:pPr>
            <w:r w:rsidRPr="00592DCA">
              <w:rPr>
                <w:rFonts w:ascii="Arial" w:hAnsi="Arial" w:cs="Arial"/>
                <w:b/>
                <w:color w:val="000000"/>
                <w:sz w:val="18"/>
                <w:szCs w:val="18"/>
              </w:rPr>
              <w:t>Sí.</w:t>
            </w:r>
            <w:r w:rsidRPr="00592DCA">
              <w:rPr>
                <w:rFonts w:ascii="Arial" w:hAnsi="Arial" w:cs="Arial"/>
                <w:color w:val="000000"/>
                <w:sz w:val="18"/>
                <w:szCs w:val="18"/>
              </w:rPr>
              <w:t xml:space="preserve"> Continúa en la actividad. 16.</w:t>
            </w:r>
          </w:p>
          <w:p w:rsidR="00943B06" w:rsidRPr="00592DCA" w:rsidRDefault="00943B06" w:rsidP="00592DCA">
            <w:pPr>
              <w:pStyle w:val="Prrafodelista"/>
              <w:ind w:left="349"/>
              <w:jc w:val="both"/>
              <w:rPr>
                <w:rFonts w:ascii="Arial" w:hAnsi="Arial" w:cs="Arial"/>
                <w:color w:val="000000"/>
                <w:sz w:val="18"/>
                <w:szCs w:val="18"/>
              </w:rPr>
            </w:pPr>
            <w:r w:rsidRPr="00592DCA">
              <w:rPr>
                <w:rFonts w:ascii="Arial" w:hAnsi="Arial" w:cs="Arial"/>
                <w:b/>
                <w:color w:val="000000"/>
                <w:sz w:val="18"/>
                <w:szCs w:val="18"/>
              </w:rPr>
              <w:t>No.</w:t>
            </w:r>
            <w:r w:rsidRPr="00592DCA">
              <w:rPr>
                <w:rFonts w:ascii="Arial" w:hAnsi="Arial" w:cs="Arial"/>
                <w:color w:val="000000"/>
                <w:sz w:val="18"/>
                <w:szCs w:val="18"/>
              </w:rPr>
              <w:t xml:space="preserve"> Continúa en la actividad 11.</w:t>
            </w:r>
          </w:p>
          <w:p w:rsidR="00943B06" w:rsidRPr="00592DCA" w:rsidRDefault="00943B06" w:rsidP="00592DCA">
            <w:pPr>
              <w:pStyle w:val="Prrafodelista"/>
              <w:ind w:left="349"/>
              <w:jc w:val="both"/>
              <w:rPr>
                <w:rFonts w:ascii="Arial" w:hAnsi="Arial" w:cs="Arial"/>
                <w:color w:val="000000"/>
                <w:sz w:val="18"/>
                <w:szCs w:val="18"/>
              </w:rPr>
            </w:pPr>
          </w:p>
          <w:p w:rsidR="00943B06" w:rsidRPr="00592DCA" w:rsidRDefault="00943B06" w:rsidP="00592DCA">
            <w:pPr>
              <w:pStyle w:val="Prrafodelista"/>
              <w:numPr>
                <w:ilvl w:val="0"/>
                <w:numId w:val="38"/>
              </w:numPr>
              <w:ind w:left="349" w:hanging="349"/>
              <w:jc w:val="both"/>
              <w:rPr>
                <w:rFonts w:ascii="Arial" w:hAnsi="Arial" w:cs="Arial"/>
                <w:color w:val="000000"/>
                <w:sz w:val="18"/>
                <w:szCs w:val="18"/>
              </w:rPr>
            </w:pPr>
            <w:r w:rsidRPr="00592DCA">
              <w:rPr>
                <w:rFonts w:ascii="Arial" w:hAnsi="Arial" w:cs="Arial"/>
                <w:color w:val="000000"/>
                <w:sz w:val="18"/>
                <w:szCs w:val="18"/>
              </w:rPr>
              <w:t>Notifica a la Dirección del Centro el Punto de Acuerdo donde aprueba la Convocatoria.</w:t>
            </w:r>
          </w:p>
          <w:p w:rsidR="00943B06" w:rsidRDefault="00943B06" w:rsidP="00943B06">
            <w:pPr>
              <w:pStyle w:val="Prrafodelista"/>
              <w:ind w:left="0"/>
              <w:jc w:val="both"/>
              <w:rPr>
                <w:rFonts w:ascii="Arial" w:hAnsi="Arial" w:cs="Arial"/>
                <w:color w:val="000000"/>
                <w:sz w:val="18"/>
                <w:szCs w:val="18"/>
              </w:rPr>
            </w:pPr>
          </w:p>
          <w:p w:rsidR="00592DCA" w:rsidRDefault="00592DCA" w:rsidP="00943B06">
            <w:pPr>
              <w:pStyle w:val="Prrafodelista"/>
              <w:ind w:left="0"/>
              <w:jc w:val="both"/>
              <w:rPr>
                <w:rFonts w:ascii="Arial" w:hAnsi="Arial" w:cs="Arial"/>
                <w:color w:val="000000"/>
                <w:sz w:val="18"/>
                <w:szCs w:val="18"/>
              </w:rPr>
            </w:pPr>
          </w:p>
          <w:p w:rsidR="00592DCA" w:rsidRDefault="00592DCA" w:rsidP="00943B06">
            <w:pPr>
              <w:pStyle w:val="Prrafodelista"/>
              <w:ind w:left="0"/>
              <w:jc w:val="both"/>
              <w:rPr>
                <w:rFonts w:ascii="Arial" w:hAnsi="Arial" w:cs="Arial"/>
                <w:color w:val="000000"/>
                <w:sz w:val="18"/>
                <w:szCs w:val="18"/>
              </w:rPr>
            </w:pPr>
          </w:p>
          <w:p w:rsidR="00592DCA" w:rsidRPr="00592DCA" w:rsidRDefault="00592DCA" w:rsidP="00943B06">
            <w:pPr>
              <w:pStyle w:val="Prrafodelista"/>
              <w:ind w:left="0"/>
              <w:jc w:val="both"/>
              <w:rPr>
                <w:rFonts w:ascii="Arial" w:hAnsi="Arial" w:cs="Arial"/>
                <w:color w:val="000000"/>
                <w:sz w:val="18"/>
                <w:szCs w:val="18"/>
              </w:rPr>
            </w:pPr>
          </w:p>
        </w:tc>
      </w:tr>
      <w:tr w:rsidR="00943B06" w:rsidRPr="00437A93" w:rsidTr="00943B06">
        <w:trPr>
          <w:jc w:val="center"/>
        </w:trPr>
        <w:tc>
          <w:tcPr>
            <w:tcW w:w="717"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lastRenderedPageBreak/>
              <w:t>Dirección del Centro</w:t>
            </w:r>
          </w:p>
        </w:tc>
        <w:tc>
          <w:tcPr>
            <w:tcW w:w="733"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Dirección de Capacitación interna</w:t>
            </w:r>
          </w:p>
        </w:tc>
        <w:tc>
          <w:tcPr>
            <w:tcW w:w="750"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Unidad de Capacitación</w:t>
            </w:r>
          </w:p>
        </w:tc>
        <w:tc>
          <w:tcPr>
            <w:tcW w:w="783"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color w:val="000000"/>
                <w:sz w:val="20"/>
                <w:szCs w:val="20"/>
              </w:rPr>
              <w:t>Coordinación de comunicación social</w:t>
            </w:r>
          </w:p>
        </w:tc>
        <w:tc>
          <w:tcPr>
            <w:tcW w:w="839"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Ponencias de la Sala Superior</w:t>
            </w:r>
          </w:p>
        </w:tc>
        <w:tc>
          <w:tcPr>
            <w:tcW w:w="1177" w:type="pct"/>
            <w:tcBorders>
              <w:top w:val="single" w:sz="4" w:space="0" w:color="auto"/>
              <w:bottom w:val="single" w:sz="4" w:space="0" w:color="auto"/>
            </w:tcBorders>
            <w:shd w:val="clear" w:color="auto" w:fill="auto"/>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color w:val="000000"/>
                <w:sz w:val="20"/>
                <w:szCs w:val="20"/>
              </w:rPr>
              <w:t>Actividades</w:t>
            </w: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r w:rsidRPr="00437A93">
              <w:rPr>
                <w:rFonts w:ascii="Arial" w:hAnsi="Arial" w:cs="Arial"/>
                <w:noProof/>
                <w:color w:val="000000"/>
                <w:lang w:eastAsia="es-MX"/>
              </w:rPr>
              <mc:AlternateContent>
                <mc:Choice Requires="wpc">
                  <w:drawing>
                    <wp:anchor distT="0" distB="0" distL="114300" distR="114300" simplePos="0" relativeHeight="253791232" behindDoc="0" locked="0" layoutInCell="1" allowOverlap="1" wp14:anchorId="147CF29D" wp14:editId="18743765">
                      <wp:simplePos x="0" y="0"/>
                      <wp:positionH relativeFrom="column">
                        <wp:posOffset>-74955</wp:posOffset>
                      </wp:positionH>
                      <wp:positionV relativeFrom="paragraph">
                        <wp:posOffset>3861</wp:posOffset>
                      </wp:positionV>
                      <wp:extent cx="4834255" cy="6708038"/>
                      <wp:effectExtent l="0" t="0" r="0" b="0"/>
                      <wp:wrapNone/>
                      <wp:docPr id="3132" name="Lienzo 31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47" name="Proceso 3047"/>
                              <wps:cNvSpPr/>
                              <wps:spPr>
                                <a:xfrm>
                                  <a:off x="1099227" y="900647"/>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17</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48" name="Proceso 3048"/>
                              <wps:cNvSpPr/>
                              <wps:spPr>
                                <a:xfrm>
                                  <a:off x="2932928" y="3562128"/>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18</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49" name="Proceso 3049"/>
                              <wps:cNvSpPr/>
                              <wps:spPr>
                                <a:xfrm>
                                  <a:off x="3968004" y="4463203"/>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19</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50" name="Conector recto de flecha 23"/>
                              <wps:cNvCnPr>
                                <a:stCxn id="3047" idx="2"/>
                                <a:endCxn id="3048" idx="1"/>
                              </wps:cNvCnPr>
                              <wps:spPr>
                                <a:xfrm rot="16200000" flipH="1">
                                  <a:off x="945557" y="1754729"/>
                                  <a:ext cx="2481509" cy="149323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051" name="Conector recto de flecha 23"/>
                              <wps:cNvCnPr>
                                <a:stCxn id="3048" idx="2"/>
                                <a:endCxn id="3049" idx="1"/>
                              </wps:cNvCnPr>
                              <wps:spPr>
                                <a:xfrm rot="16200000" flipH="1">
                                  <a:off x="3260149" y="3935320"/>
                                  <a:ext cx="721103" cy="694608"/>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052" name="Proceso 3052"/>
                              <wps:cNvSpPr/>
                              <wps:spPr>
                                <a:xfrm>
                                  <a:off x="1054776" y="4881992"/>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20</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53" name="Conector recto de flecha 3053"/>
                              <wps:cNvCnPr>
                                <a:stCxn id="3059" idx="2"/>
                                <a:endCxn id="3054" idx="0"/>
                              </wps:cNvCnPr>
                              <wps:spPr>
                                <a:xfrm>
                                  <a:off x="1395244" y="5972592"/>
                                  <a:ext cx="327" cy="3064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54" name="Conector fuera de página 3054"/>
                              <wps:cNvSpPr/>
                              <wps:spPr>
                                <a:xfrm>
                                  <a:off x="1235064" y="6279050"/>
                                  <a:ext cx="321013" cy="34149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55" name="Conector fuera de página 3055"/>
                              <wps:cNvSpPr/>
                              <wps:spPr>
                                <a:xfrm>
                                  <a:off x="1279225" y="49542"/>
                                  <a:ext cx="320675" cy="340995"/>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D</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056" name="Conector recto de flecha 3056"/>
                              <wps:cNvCnPr>
                                <a:endCxn id="3047" idx="0"/>
                              </wps:cNvCnPr>
                              <wps:spPr>
                                <a:xfrm>
                                  <a:off x="1439563" y="390506"/>
                                  <a:ext cx="132" cy="5100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57" name="Conector recto de flecha 23"/>
                              <wps:cNvCnPr>
                                <a:stCxn id="3049" idx="2"/>
                                <a:endCxn id="3052" idx="3"/>
                              </wps:cNvCnPr>
                              <wps:spPr>
                                <a:xfrm rot="5400000">
                                  <a:off x="2902684" y="3656176"/>
                                  <a:ext cx="238817" cy="2572760"/>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058" name="Conector recto de flecha 23"/>
                              <wps:cNvCnPr>
                                <a:stCxn id="3052" idx="2"/>
                                <a:endCxn id="3059" idx="0"/>
                              </wps:cNvCnPr>
                              <wps:spPr>
                                <a:xfrm>
                                  <a:off x="1395244" y="5241937"/>
                                  <a:ext cx="0" cy="3707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59" name="Proceso 3059"/>
                              <wps:cNvSpPr/>
                              <wps:spPr>
                                <a:xfrm>
                                  <a:off x="1054776" y="5612647"/>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21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60" name="Conector recto de flecha 3060"/>
                              <wps:cNvCnPr>
                                <a:stCxn id="3061" idx="2"/>
                                <a:endCxn id="3052" idx="0"/>
                              </wps:cNvCnPr>
                              <wps:spPr>
                                <a:xfrm flipH="1">
                                  <a:off x="1395244" y="4308110"/>
                                  <a:ext cx="2908" cy="5738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61" name="Conector fuera de página 3061"/>
                              <wps:cNvSpPr/>
                              <wps:spPr>
                                <a:xfrm>
                                  <a:off x="1218447" y="3948700"/>
                                  <a:ext cx="359410" cy="35941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F</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47CF29D" id="Lienzo 3132" o:spid="_x0000_s2277" editas="canvas" style="position:absolute;left:0;text-align:left;margin-left:-5.9pt;margin-top:.3pt;width:380.65pt;height:528.2pt;z-index:253791232;mso-position-horizontal-relative:text;mso-position-vertical-relative:text;mso-width-relative:margin;mso-height-relative:margin" coordsize="48342,6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">
                      <v:shape id="_x0000_s2278" type="#_x0000_t75" style="position:absolute;width:48342;height:67075;visibility:visible;mso-wrap-style:square">
                        <v:fill o:detectmouseclick="t"/>
                        <v:path o:connecttype="none"/>
                      </v:shape>
                      <v:shape id="Proceso 3047" o:spid="_x0000_s2279" type="#_x0000_t109" style="position:absolute;left:10992;top:9006;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17</w:t>
                              </w:r>
                            </w:p>
                          </w:txbxContent>
                        </v:textbox>
                      </v:shape>
                      <v:shape id="Proceso 3048" o:spid="_x0000_s2280" type="#_x0000_t109" style="position:absolute;left:29329;top:35621;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18</w:t>
                              </w:r>
                            </w:p>
                          </w:txbxContent>
                        </v:textbox>
                      </v:shape>
                      <v:shape id="Proceso 3049" o:spid="_x0000_s2281" type="#_x0000_t109" style="position:absolute;left:39680;top:44632;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19</w:t>
                              </w:r>
                            </w:p>
                          </w:txbxContent>
                        </v:textbox>
                      </v:shape>
                      <v:shape id="Conector recto de flecha 23" o:spid="_x0000_s2282" type="#_x0000_t33" style="position:absolute;left:9455;top:17546;width:24816;height:1493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" strokecolor="black [3040]">
                        <v:stroke endarrow="block"/>
                      </v:shape>
                      <v:shape id="Conector recto de flecha 23" o:spid="_x0000_s2283" type="#_x0000_t33" style="position:absolute;left:32601;top:39352;width:7211;height:694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" strokecolor="black [3040]">
                        <v:stroke endarrow="block"/>
                      </v:shape>
                      <v:shape id="Proceso 3052" o:spid="_x0000_s2284" type="#_x0000_t109" style="position:absolute;left:10547;top:48819;width:681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20</w:t>
                              </w:r>
                            </w:p>
                          </w:txbxContent>
                        </v:textbox>
                      </v:shape>
                      <v:shape id="Conector recto de flecha 3053" o:spid="_x0000_s2285" type="#_x0000_t32" style="position:absolute;left:13952;top:59725;width:3;height:30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" strokecolor="black [3040]">
                        <v:stroke endarrow="block"/>
                      </v:shape>
                      <v:shape id="Conector fuera de página 3054" o:spid="_x0000_s2286" type="#_x0000_t177" style="position:absolute;left:12350;top:62790;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E</w:t>
                              </w:r>
                            </w:p>
                          </w:txbxContent>
                        </v:textbox>
                      </v:shape>
                      <v:shape id="Conector fuera de página 3055" o:spid="_x0000_s2287" type="#_x0000_t177" style="position:absolute;left:12792;top:495;width:3207;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" filled="f" strokecolor="black [3213]" strokeweight=".5pt">
                        <v:textbox inset="1mm,1mm,1mm,1mm">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D</w:t>
                              </w:r>
                            </w:p>
                          </w:txbxContent>
                        </v:textbox>
                      </v:shape>
                      <v:shape id="Conector recto de flecha 3056" o:spid="_x0000_s2288" type="#_x0000_t32" style="position:absolute;left:14395;top:3905;width:1;height:5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" strokecolor="black [3040]">
                        <v:stroke endarrow="block"/>
                      </v:shape>
                      <v:shape id="Conector recto de flecha 23" o:spid="_x0000_s2289" type="#_x0000_t33" style="position:absolute;left:29027;top:36561;width:2388;height:257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" strokecolor="black [3040]">
                        <v:stroke endarrow="block"/>
                      </v:shape>
                      <v:shape id="Conector recto de flecha 23" o:spid="_x0000_s2290" type="#_x0000_t32" style="position:absolute;left:13952;top:52419;width:0;height:37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" strokecolor="black [3040]">
                        <v:stroke endarrow="block"/>
                      </v:shape>
                      <v:shape id="Proceso 3059" o:spid="_x0000_s2291" type="#_x0000_t109" style="position:absolute;left:10547;top:56126;width:681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21</w:t>
                              </w:r>
                            </w:p>
                          </w:txbxContent>
                        </v:textbox>
                      </v:shape>
                      <v:shape id="Conector recto de flecha 3060" o:spid="_x0000_s2292" type="#_x0000_t32" style="position:absolute;left:13952;top:43081;width:29;height:57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" strokecolor="black [3040]">
                        <v:stroke endarrow="block"/>
                      </v:shape>
                      <v:shape id="Conector fuera de página 3061" o:spid="_x0000_s2293" type="#_x0000_t177" style="position:absolute;left:12184;top:39487;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" filled="f" strokecolor="black [3213]" strokeweight=".5pt">
                        <v:textbox inset="1mm,1mm,1mm,1mm">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F</w:t>
                              </w:r>
                            </w:p>
                          </w:txbxContent>
                        </v:textbox>
                      </v:shape>
                    </v:group>
                  </w:pict>
                </mc:Fallback>
              </mc:AlternateContent>
            </w: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7" w:type="pct"/>
            <w:shd w:val="clear" w:color="auto" w:fill="auto"/>
            <w:vAlign w:val="center"/>
          </w:tcPr>
          <w:p w:rsidR="00943B06" w:rsidRPr="003E0448" w:rsidRDefault="00943B06" w:rsidP="003E0448">
            <w:pPr>
              <w:pStyle w:val="Prrafodelista"/>
              <w:numPr>
                <w:ilvl w:val="0"/>
                <w:numId w:val="38"/>
              </w:numPr>
              <w:ind w:left="349" w:hanging="349"/>
              <w:jc w:val="both"/>
              <w:rPr>
                <w:rFonts w:ascii="Arial" w:hAnsi="Arial" w:cs="Arial"/>
                <w:color w:val="000000"/>
                <w:sz w:val="18"/>
                <w:szCs w:val="20"/>
              </w:rPr>
            </w:pPr>
            <w:r w:rsidRPr="003E0448">
              <w:rPr>
                <w:rFonts w:ascii="Arial" w:hAnsi="Arial" w:cs="Arial"/>
                <w:color w:val="000000"/>
                <w:sz w:val="18"/>
                <w:szCs w:val="20"/>
              </w:rPr>
              <w:t xml:space="preserve">Elabora: </w:t>
            </w:r>
          </w:p>
          <w:p w:rsidR="00943B06" w:rsidRPr="003E0448" w:rsidRDefault="00943B06" w:rsidP="00943B06">
            <w:pPr>
              <w:pStyle w:val="Prrafodelista"/>
              <w:ind w:left="0"/>
              <w:jc w:val="both"/>
              <w:rPr>
                <w:rFonts w:ascii="Arial" w:hAnsi="Arial" w:cs="Arial"/>
                <w:color w:val="000000"/>
                <w:sz w:val="18"/>
                <w:szCs w:val="20"/>
              </w:rPr>
            </w:pPr>
          </w:p>
          <w:p w:rsidR="00943B06" w:rsidRPr="003E0448" w:rsidRDefault="00943B06" w:rsidP="003E0448">
            <w:pPr>
              <w:pStyle w:val="Prrafodelista"/>
              <w:ind w:left="349"/>
              <w:jc w:val="both"/>
              <w:rPr>
                <w:rFonts w:ascii="Arial" w:hAnsi="Arial" w:cs="Arial"/>
                <w:color w:val="000000"/>
                <w:sz w:val="18"/>
                <w:szCs w:val="20"/>
              </w:rPr>
            </w:pPr>
            <w:r w:rsidRPr="003E0448">
              <w:rPr>
                <w:rFonts w:ascii="Arial" w:hAnsi="Arial" w:cs="Arial"/>
                <w:color w:val="000000"/>
                <w:sz w:val="18"/>
                <w:szCs w:val="20"/>
              </w:rPr>
              <w:t>a) El proyecto de oficio dirigido a la Coordinación de Comunicación Social, requiriendo la difusión de la Convocatoria en las páginas de internet e intranet del Tribunal, y</w:t>
            </w:r>
          </w:p>
          <w:p w:rsidR="00943B06" w:rsidRPr="003E0448" w:rsidRDefault="00943B06" w:rsidP="003E0448">
            <w:pPr>
              <w:pStyle w:val="Prrafodelista"/>
              <w:ind w:left="349"/>
              <w:jc w:val="both"/>
              <w:rPr>
                <w:rFonts w:ascii="Arial" w:hAnsi="Arial" w:cs="Arial"/>
                <w:color w:val="000000"/>
                <w:sz w:val="18"/>
                <w:szCs w:val="20"/>
              </w:rPr>
            </w:pPr>
          </w:p>
          <w:p w:rsidR="00943B06" w:rsidRPr="003E0448" w:rsidRDefault="00943B06" w:rsidP="003E0448">
            <w:pPr>
              <w:pStyle w:val="Prrafodelista"/>
              <w:ind w:left="349"/>
              <w:jc w:val="both"/>
              <w:rPr>
                <w:rFonts w:ascii="Arial" w:hAnsi="Arial" w:cs="Arial"/>
                <w:color w:val="000000"/>
                <w:sz w:val="18"/>
                <w:szCs w:val="20"/>
              </w:rPr>
            </w:pPr>
            <w:r w:rsidRPr="003E0448">
              <w:rPr>
                <w:rFonts w:ascii="Arial" w:hAnsi="Arial" w:cs="Arial"/>
                <w:color w:val="000000"/>
                <w:sz w:val="18"/>
                <w:szCs w:val="20"/>
              </w:rPr>
              <w:t>b) Los proyectos de oficios dirigidos a los Magistrados de Sala Superior y Salas Regionales solicitando el nombramiento de miembros del Comité Evaluador.</w:t>
            </w:r>
          </w:p>
          <w:p w:rsidR="00943B06" w:rsidRPr="003E0448" w:rsidRDefault="00943B06" w:rsidP="003E0448">
            <w:pPr>
              <w:pStyle w:val="Prrafodelista"/>
              <w:ind w:left="349"/>
              <w:jc w:val="both"/>
              <w:rPr>
                <w:rFonts w:ascii="Arial" w:hAnsi="Arial" w:cs="Arial"/>
                <w:color w:val="000000"/>
                <w:sz w:val="18"/>
                <w:szCs w:val="20"/>
              </w:rPr>
            </w:pPr>
          </w:p>
          <w:p w:rsidR="00943B06" w:rsidRPr="003E0448" w:rsidRDefault="00943B06" w:rsidP="003E0448">
            <w:pPr>
              <w:pStyle w:val="Prrafodelista"/>
              <w:ind w:left="349"/>
              <w:jc w:val="both"/>
              <w:rPr>
                <w:rFonts w:ascii="Arial" w:hAnsi="Arial" w:cs="Arial"/>
                <w:color w:val="000000"/>
                <w:sz w:val="18"/>
                <w:szCs w:val="20"/>
              </w:rPr>
            </w:pPr>
            <w:r w:rsidRPr="003E0448">
              <w:rPr>
                <w:rFonts w:ascii="Arial" w:hAnsi="Arial" w:cs="Arial"/>
                <w:color w:val="000000"/>
                <w:sz w:val="18"/>
                <w:szCs w:val="20"/>
              </w:rPr>
              <w:t xml:space="preserve">Una vez autorizados por la Jefatura de Unidad de Capacitación y firmados por la Dirección del Centro, se envían a los destinatarios. </w:t>
            </w:r>
          </w:p>
          <w:p w:rsidR="00943B06" w:rsidRPr="003E0448" w:rsidRDefault="00943B06" w:rsidP="00943B06">
            <w:pPr>
              <w:pStyle w:val="Prrafodelista"/>
              <w:ind w:left="0"/>
              <w:jc w:val="both"/>
              <w:rPr>
                <w:rFonts w:ascii="Arial" w:hAnsi="Arial" w:cs="Arial"/>
                <w:color w:val="000000"/>
                <w:sz w:val="18"/>
                <w:szCs w:val="20"/>
              </w:rPr>
            </w:pP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7" w:type="pct"/>
            <w:shd w:val="clear" w:color="auto" w:fill="auto"/>
            <w:vAlign w:val="center"/>
          </w:tcPr>
          <w:p w:rsidR="00943B06" w:rsidRPr="003E0448" w:rsidRDefault="00943B06" w:rsidP="003E0448">
            <w:pPr>
              <w:pStyle w:val="Prrafodelista"/>
              <w:numPr>
                <w:ilvl w:val="0"/>
                <w:numId w:val="38"/>
              </w:numPr>
              <w:ind w:left="349" w:hanging="349"/>
              <w:jc w:val="both"/>
              <w:rPr>
                <w:rFonts w:ascii="Arial" w:hAnsi="Arial" w:cs="Arial"/>
                <w:color w:val="000000"/>
                <w:sz w:val="18"/>
                <w:szCs w:val="20"/>
              </w:rPr>
            </w:pPr>
            <w:r w:rsidRPr="003E0448">
              <w:rPr>
                <w:rFonts w:ascii="Arial" w:hAnsi="Arial" w:cs="Arial"/>
                <w:color w:val="000000"/>
                <w:sz w:val="18"/>
                <w:szCs w:val="20"/>
              </w:rPr>
              <w:t>Publica la Convocatoria en las páginas de internet e intranet del Tribunal.</w:t>
            </w:r>
          </w:p>
          <w:p w:rsidR="00943B06" w:rsidRPr="003E0448" w:rsidRDefault="00943B06" w:rsidP="00943B06">
            <w:pPr>
              <w:pStyle w:val="Prrafodelista"/>
              <w:ind w:left="0"/>
              <w:jc w:val="both"/>
              <w:rPr>
                <w:rFonts w:ascii="Arial" w:hAnsi="Arial" w:cs="Arial"/>
                <w:color w:val="000000"/>
                <w:sz w:val="18"/>
                <w:szCs w:val="20"/>
              </w:rPr>
            </w:pP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7" w:type="pct"/>
            <w:shd w:val="clear" w:color="auto" w:fill="auto"/>
            <w:vAlign w:val="center"/>
          </w:tcPr>
          <w:p w:rsidR="00943B06" w:rsidRPr="003E0448" w:rsidRDefault="00943B06" w:rsidP="003E0448">
            <w:pPr>
              <w:pStyle w:val="Prrafodelista"/>
              <w:numPr>
                <w:ilvl w:val="0"/>
                <w:numId w:val="38"/>
              </w:numPr>
              <w:ind w:left="349" w:hanging="349"/>
              <w:jc w:val="both"/>
              <w:rPr>
                <w:rFonts w:ascii="Arial" w:hAnsi="Arial" w:cs="Arial"/>
                <w:color w:val="000000"/>
                <w:sz w:val="18"/>
                <w:szCs w:val="20"/>
              </w:rPr>
            </w:pPr>
            <w:r w:rsidRPr="003E0448">
              <w:rPr>
                <w:rFonts w:ascii="Arial" w:hAnsi="Arial" w:cs="Arial"/>
                <w:color w:val="000000"/>
                <w:sz w:val="18"/>
                <w:szCs w:val="20"/>
              </w:rPr>
              <w:t>Designan a los miembros del Comité Evaluador e informan a la Dirección de Capacitación Interna.</w:t>
            </w:r>
          </w:p>
          <w:p w:rsidR="00943B06" w:rsidRPr="003E0448" w:rsidRDefault="00943B06" w:rsidP="00943B06">
            <w:pPr>
              <w:pStyle w:val="Prrafodelista"/>
              <w:ind w:left="0"/>
              <w:jc w:val="both"/>
              <w:rPr>
                <w:rFonts w:ascii="Arial" w:hAnsi="Arial" w:cs="Arial"/>
                <w:color w:val="000000"/>
                <w:sz w:val="18"/>
                <w:szCs w:val="20"/>
              </w:rPr>
            </w:pP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7" w:type="pct"/>
            <w:shd w:val="clear" w:color="auto" w:fill="auto"/>
            <w:vAlign w:val="center"/>
          </w:tcPr>
          <w:p w:rsidR="00943B06" w:rsidRPr="003E0448" w:rsidRDefault="00943B06" w:rsidP="003E0448">
            <w:pPr>
              <w:pStyle w:val="Prrafodelista"/>
              <w:numPr>
                <w:ilvl w:val="0"/>
                <w:numId w:val="38"/>
              </w:numPr>
              <w:ind w:left="349" w:hanging="349"/>
              <w:jc w:val="both"/>
              <w:rPr>
                <w:rFonts w:ascii="Arial" w:hAnsi="Arial" w:cs="Arial"/>
                <w:color w:val="000000"/>
                <w:sz w:val="18"/>
                <w:szCs w:val="20"/>
              </w:rPr>
            </w:pPr>
            <w:r w:rsidRPr="003E0448">
              <w:rPr>
                <w:rFonts w:ascii="Arial" w:hAnsi="Arial" w:cs="Arial"/>
                <w:color w:val="000000"/>
                <w:sz w:val="18"/>
                <w:szCs w:val="20"/>
              </w:rPr>
              <w:t xml:space="preserve">Integra el proyecto de Lista de miembros del Comité Evaluador. </w:t>
            </w:r>
          </w:p>
          <w:p w:rsidR="00943B06" w:rsidRPr="003E0448" w:rsidRDefault="00943B06" w:rsidP="00943B06">
            <w:pPr>
              <w:pStyle w:val="Prrafodelista"/>
              <w:ind w:left="0"/>
              <w:jc w:val="both"/>
              <w:rPr>
                <w:rFonts w:ascii="Arial" w:hAnsi="Arial" w:cs="Arial"/>
                <w:color w:val="000000"/>
                <w:sz w:val="18"/>
                <w:szCs w:val="20"/>
              </w:rPr>
            </w:pPr>
          </w:p>
          <w:p w:rsidR="00943B06" w:rsidRPr="003E0448" w:rsidRDefault="00943B06" w:rsidP="003E0448">
            <w:pPr>
              <w:pStyle w:val="Prrafodelista"/>
              <w:numPr>
                <w:ilvl w:val="0"/>
                <w:numId w:val="38"/>
              </w:numPr>
              <w:ind w:left="349" w:hanging="349"/>
              <w:jc w:val="both"/>
              <w:rPr>
                <w:rFonts w:ascii="Arial" w:hAnsi="Arial" w:cs="Arial"/>
                <w:color w:val="000000"/>
                <w:sz w:val="18"/>
                <w:szCs w:val="20"/>
              </w:rPr>
            </w:pPr>
            <w:r w:rsidRPr="003E0448">
              <w:rPr>
                <w:rFonts w:ascii="Arial" w:hAnsi="Arial" w:cs="Arial"/>
                <w:color w:val="000000"/>
                <w:sz w:val="18"/>
                <w:szCs w:val="20"/>
              </w:rPr>
              <w:t>Remite para revisión y aprobación a la Unidad de Capacitación.</w:t>
            </w:r>
          </w:p>
          <w:p w:rsidR="00943B06" w:rsidRPr="003E0448" w:rsidRDefault="00943B06" w:rsidP="00943B06">
            <w:pPr>
              <w:pStyle w:val="Prrafodelista"/>
              <w:ind w:left="0"/>
              <w:jc w:val="both"/>
              <w:rPr>
                <w:rFonts w:ascii="Arial" w:hAnsi="Arial" w:cs="Arial"/>
                <w:color w:val="000000"/>
                <w:sz w:val="18"/>
                <w:szCs w:val="20"/>
              </w:rPr>
            </w:pPr>
          </w:p>
        </w:tc>
      </w:tr>
      <w:tr w:rsidR="00943B06" w:rsidRPr="00437A93" w:rsidTr="00943B06">
        <w:trPr>
          <w:jc w:val="center"/>
        </w:trPr>
        <w:tc>
          <w:tcPr>
            <w:tcW w:w="717"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lastRenderedPageBreak/>
              <w:t>Dirección del Centro</w:t>
            </w:r>
          </w:p>
        </w:tc>
        <w:tc>
          <w:tcPr>
            <w:tcW w:w="733"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Dirección de Capacitación interna</w:t>
            </w:r>
          </w:p>
        </w:tc>
        <w:tc>
          <w:tcPr>
            <w:tcW w:w="750"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Unidad de Capacitación</w:t>
            </w:r>
          </w:p>
        </w:tc>
        <w:tc>
          <w:tcPr>
            <w:tcW w:w="783"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color w:val="000000"/>
                <w:sz w:val="20"/>
                <w:szCs w:val="20"/>
              </w:rPr>
              <w:t>Secretaría Académica</w:t>
            </w:r>
          </w:p>
        </w:tc>
        <w:tc>
          <w:tcPr>
            <w:tcW w:w="839"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Salas Regionales</w:t>
            </w:r>
          </w:p>
        </w:tc>
        <w:tc>
          <w:tcPr>
            <w:tcW w:w="1177" w:type="pct"/>
            <w:tcBorders>
              <w:top w:val="single" w:sz="4" w:space="0" w:color="auto"/>
              <w:bottom w:val="single" w:sz="4" w:space="0" w:color="auto"/>
            </w:tcBorders>
            <w:shd w:val="clear" w:color="auto" w:fill="auto"/>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color w:val="000000"/>
                <w:sz w:val="20"/>
                <w:szCs w:val="20"/>
              </w:rPr>
              <w:t>Actividades</w:t>
            </w: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r w:rsidRPr="00437A93">
              <w:rPr>
                <w:rFonts w:ascii="Arial" w:hAnsi="Arial" w:cs="Arial"/>
                <w:noProof/>
                <w:color w:val="000000"/>
                <w:lang w:eastAsia="es-MX"/>
              </w:rPr>
              <mc:AlternateContent>
                <mc:Choice Requires="wpc">
                  <w:drawing>
                    <wp:anchor distT="0" distB="0" distL="114300" distR="114300" simplePos="0" relativeHeight="253792256" behindDoc="0" locked="0" layoutInCell="1" allowOverlap="1" wp14:anchorId="3D7DE6AC" wp14:editId="22072B2E">
                      <wp:simplePos x="0" y="0"/>
                      <wp:positionH relativeFrom="column">
                        <wp:posOffset>-67640</wp:posOffset>
                      </wp:positionH>
                      <wp:positionV relativeFrom="paragraph">
                        <wp:posOffset>32868</wp:posOffset>
                      </wp:positionV>
                      <wp:extent cx="4834255" cy="6810451"/>
                      <wp:effectExtent l="0" t="0" r="0" b="0"/>
                      <wp:wrapNone/>
                      <wp:docPr id="3133" name="Lienzo 31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62" name="Proceso 3062"/>
                              <wps:cNvSpPr/>
                              <wps:spPr>
                                <a:xfrm>
                                  <a:off x="1945736" y="704644"/>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22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63" name="Proceso 3063"/>
                              <wps:cNvSpPr/>
                              <wps:spPr>
                                <a:xfrm>
                                  <a:off x="1952643" y="2143241"/>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23</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64" name="Proceso 3064"/>
                              <wps:cNvSpPr/>
                              <wps:spPr>
                                <a:xfrm>
                                  <a:off x="1010885" y="2772721"/>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24</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65" name="Conector recto de flecha 23"/>
                              <wps:cNvCnPr>
                                <a:stCxn id="3063" idx="2"/>
                                <a:endCxn id="3064" idx="3"/>
                              </wps:cNvCnPr>
                              <wps:spPr>
                                <a:xfrm rot="5400000">
                                  <a:off x="1767712" y="2427295"/>
                                  <a:ext cx="449508" cy="601290"/>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066" name="Conector recto de flecha 3066"/>
                              <wps:cNvCnPr>
                                <a:stCxn id="3069" idx="2"/>
                                <a:endCxn id="3063" idx="0"/>
                              </wps:cNvCnPr>
                              <wps:spPr>
                                <a:xfrm flipH="1">
                                  <a:off x="2293111" y="1808601"/>
                                  <a:ext cx="408" cy="334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67" name="Conector recto de flecha 3067"/>
                              <wps:cNvCnPr>
                                <a:stCxn id="3069" idx="1"/>
                                <a:endCxn id="3079" idx="3"/>
                              </wps:cNvCnPr>
                              <wps:spPr>
                                <a:xfrm flipH="1" flipV="1">
                                  <a:off x="646139" y="1628580"/>
                                  <a:ext cx="1306912" cy="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68" name="Proceso 3068"/>
                              <wps:cNvSpPr/>
                              <wps:spPr>
                                <a:xfrm>
                                  <a:off x="3967569" y="5052682"/>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25</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69" name="Decisión 3069"/>
                              <wps:cNvSpPr/>
                              <wps:spPr>
                                <a:xfrm>
                                  <a:off x="1953051" y="1448656"/>
                                  <a:ext cx="680936" cy="359945"/>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70" name="Proceso 3070"/>
                              <wps:cNvSpPr/>
                              <wps:spPr>
                                <a:xfrm>
                                  <a:off x="2210609" y="1750228"/>
                                  <a:ext cx="581971" cy="291893"/>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71" name="Proceso 3071"/>
                              <wps:cNvSpPr/>
                              <wps:spPr>
                                <a:xfrm>
                                  <a:off x="1722755" y="1331920"/>
                                  <a:ext cx="581971" cy="291893"/>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jc w:val="center"/>
                                    </w:pPr>
                                    <w:r>
                                      <w:rPr>
                                        <w:rFonts w:ascii="Arial" w:hAnsi="Arial" w:cs="Arial"/>
                                        <w:color w:val="000000" w:themeColor="text1"/>
                                        <w:sz w:val="20"/>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72" name="Conector recto de flecha 3072"/>
                              <wps:cNvCnPr>
                                <a:stCxn id="3078" idx="2"/>
                                <a:endCxn id="3073" idx="0"/>
                              </wps:cNvCnPr>
                              <wps:spPr>
                                <a:xfrm>
                                  <a:off x="1395256" y="6024760"/>
                                  <a:ext cx="315" cy="2971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73" name="Conector fuera de página 3073"/>
                              <wps:cNvSpPr/>
                              <wps:spPr>
                                <a:xfrm>
                                  <a:off x="1235064" y="6321958"/>
                                  <a:ext cx="321013" cy="34149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74" name="Conector fuera de página 3074"/>
                              <wps:cNvSpPr/>
                              <wps:spPr>
                                <a:xfrm>
                                  <a:off x="2125734" y="72995"/>
                                  <a:ext cx="320675" cy="340995"/>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E</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075" name="Conector recto de flecha 3075"/>
                              <wps:cNvCnPr>
                                <a:stCxn id="3074" idx="2"/>
                                <a:endCxn id="3062" idx="0"/>
                              </wps:cNvCnPr>
                              <wps:spPr>
                                <a:xfrm>
                                  <a:off x="2286072" y="413990"/>
                                  <a:ext cx="132" cy="2906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76" name="Conector recto de flecha 23"/>
                              <wps:cNvCnPr>
                                <a:stCxn id="3064" idx="2"/>
                                <a:endCxn id="3068" idx="1"/>
                              </wps:cNvCnPr>
                              <wps:spPr>
                                <a:xfrm rot="16200000" flipH="1">
                                  <a:off x="1609467" y="2874552"/>
                                  <a:ext cx="2099989" cy="2616216"/>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077" name="Conector recto de flecha 23"/>
                              <wps:cNvCnPr>
                                <a:stCxn id="3068" idx="2"/>
                                <a:endCxn id="3078" idx="3"/>
                              </wps:cNvCnPr>
                              <wps:spPr>
                                <a:xfrm rot="5400000">
                                  <a:off x="2805801" y="4342551"/>
                                  <a:ext cx="432161" cy="257231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078" name="Proceso 3078"/>
                              <wps:cNvSpPr/>
                              <wps:spPr>
                                <a:xfrm>
                                  <a:off x="1054788" y="5664815"/>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26</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79" name="Conector fuera de página 3079"/>
                              <wps:cNvSpPr/>
                              <wps:spPr>
                                <a:xfrm>
                                  <a:off x="286139" y="1448601"/>
                                  <a:ext cx="360000" cy="36000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F</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80" name="Conector recto de flecha 3080"/>
                              <wps:cNvCnPr>
                                <a:stCxn id="3062" idx="2"/>
                                <a:endCxn id="3069" idx="0"/>
                              </wps:cNvCnPr>
                              <wps:spPr>
                                <a:xfrm>
                                  <a:off x="2286204" y="1064589"/>
                                  <a:ext cx="7315" cy="3840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3D7DE6AC" id="Lienzo 3133" o:spid="_x0000_s2294" editas="canvas" style="position:absolute;left:0;text-align:left;margin-left:-5.35pt;margin-top:2.6pt;width:380.65pt;height:536.25pt;z-index:253792256;mso-position-horizontal-relative:text;mso-position-vertical-relative:text;mso-width-relative:margin;mso-height-relative:margin" coordsize="48342,6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">
                      <v:shape id="_x0000_s2295" type="#_x0000_t75" style="position:absolute;width:48342;height:68103;visibility:visible;mso-wrap-style:square">
                        <v:fill o:detectmouseclick="t"/>
                        <v:path o:connecttype="none"/>
                      </v:shape>
                      <v:shape id="Proceso 3062" o:spid="_x0000_s2296" type="#_x0000_t109" style="position:absolute;left:19457;top:7046;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22</w:t>
                              </w:r>
                            </w:p>
                          </w:txbxContent>
                        </v:textbox>
                      </v:shape>
                      <v:shape id="Proceso 3063" o:spid="_x0000_s2297" type="#_x0000_t109" style="position:absolute;left:19526;top:21432;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23</w:t>
                              </w:r>
                            </w:p>
                          </w:txbxContent>
                        </v:textbox>
                      </v:shape>
                      <v:shape id="Proceso 3064" o:spid="_x0000_s2298" type="#_x0000_t109" style="position:absolute;left:10108;top:27727;width:681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24</w:t>
                              </w:r>
                            </w:p>
                          </w:txbxContent>
                        </v:textbox>
                      </v:shape>
                      <v:shape id="Conector recto de flecha 23" o:spid="_x0000_s2299" type="#_x0000_t33" style="position:absolute;left:17677;top:24272;width:4495;height:601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" strokecolor="black [3040]">
                        <v:stroke endarrow="block"/>
                      </v:shape>
                      <v:shape id="Conector recto de flecha 3066" o:spid="_x0000_s2300" type="#_x0000_t32" style="position:absolute;left:22931;top:18086;width:4;height:33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" strokecolor="black [3040]">
                        <v:stroke endarrow="block"/>
                      </v:shape>
                      <v:shape id="Conector recto de flecha 3067" o:spid="_x0000_s2301" type="#_x0000_t32" style="position:absolute;left:6461;top:16285;width:13069;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" strokecolor="black [3040]">
                        <v:stroke endarrow="block"/>
                      </v:shape>
                      <v:shape id="Proceso 3068" o:spid="_x0000_s2302" type="#_x0000_t109" style="position:absolute;left:39675;top:50526;width:681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25</w:t>
                              </w:r>
                            </w:p>
                          </w:txbxContent>
                        </v:textbox>
                      </v:shape>
                      <v:shape id="Decisión 3069" o:spid="_x0000_s2303" type="#_x0000_t110" style="position:absolute;left:19530;top:14486;width:680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p>
                          </w:txbxContent>
                        </v:textbox>
                      </v:shape>
                      <v:shape id="Proceso 3070" o:spid="_x0000_s2304" type="#_x0000_t109" style="position:absolute;left:22106;top:17502;width:5819;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" filled="f" stroked="f"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v:textbox>
                      </v:shape>
                      <v:shape id="Proceso 3071" o:spid="_x0000_s2305" type="#_x0000_t109" style="position:absolute;left:17227;top:13319;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" filled="f" stroked="f" strokeweight=".5pt">
                        <v:textbox inset="1mm,1mm,1mm,1mm">
                          <w:txbxContent>
                            <w:p w:rsidR="009C6E0D" w:rsidRDefault="009C6E0D" w:rsidP="00943B06">
                              <w:pPr>
                                <w:jc w:val="center"/>
                              </w:pPr>
                              <w:r>
                                <w:rPr>
                                  <w:rFonts w:ascii="Arial" w:hAnsi="Arial" w:cs="Arial"/>
                                  <w:color w:val="000000" w:themeColor="text1"/>
                                  <w:sz w:val="20"/>
                                </w:rPr>
                                <w:t>No</w:t>
                              </w:r>
                            </w:p>
                          </w:txbxContent>
                        </v:textbox>
                      </v:shape>
                      <v:shape id="Conector recto de flecha 3072" o:spid="_x0000_s2306" type="#_x0000_t32" style="position:absolute;left:13952;top:60247;width:3;height:2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" strokecolor="black [3040]">
                        <v:stroke endarrow="block"/>
                      </v:shape>
                      <v:shape id="Conector fuera de página 3073" o:spid="_x0000_s2307" type="#_x0000_t177" style="position:absolute;left:12350;top:63219;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G</w:t>
                              </w:r>
                            </w:p>
                          </w:txbxContent>
                        </v:textbox>
                      </v:shape>
                      <v:shape id="Conector fuera de página 3074" o:spid="_x0000_s2308" type="#_x0000_t177" style="position:absolute;left:21257;top:729;width:3207;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" filled="f" strokecolor="black [3213]" strokeweight=".5pt">
                        <v:textbox inset="1mm,1mm,1mm,1mm">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E</w:t>
                              </w:r>
                            </w:p>
                          </w:txbxContent>
                        </v:textbox>
                      </v:shape>
                      <v:shape id="Conector recto de flecha 3075" o:spid="_x0000_s2309" type="#_x0000_t32" style="position:absolute;left:22860;top:4139;width:2;height:2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" strokecolor="black [3040]">
                        <v:stroke endarrow="block"/>
                      </v:shape>
                      <v:shape id="Conector recto de flecha 23" o:spid="_x0000_s2310" type="#_x0000_t33" style="position:absolute;left:16094;top:28745;width:21000;height:2616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" strokecolor="black [3040]">
                        <v:stroke endarrow="block"/>
                      </v:shape>
                      <v:shape id="Conector recto de flecha 23" o:spid="_x0000_s2311" type="#_x0000_t33" style="position:absolute;left:28058;top:43425;width:4321;height:2572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" strokecolor="black [3040]">
                        <v:stroke endarrow="block"/>
                      </v:shape>
                      <v:shape id="Proceso 3078" o:spid="_x0000_s2312" type="#_x0000_t109" style="position:absolute;left:10547;top:56648;width:681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26</w:t>
                              </w:r>
                            </w:p>
                          </w:txbxContent>
                        </v:textbox>
                      </v:shape>
                      <v:shape id="Conector fuera de página 3079" o:spid="_x0000_s2313" type="#_x0000_t177" style="position:absolute;left:2861;top:14486;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F</w:t>
                              </w:r>
                            </w:p>
                          </w:txbxContent>
                        </v:textbox>
                      </v:shape>
                      <v:shape id="Conector recto de flecha 3080" o:spid="_x0000_s2314" type="#_x0000_t32" style="position:absolute;left:22862;top:10645;width:73;height:3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" strokecolor="black [3040]">
                        <v:stroke endarrow="block"/>
                      </v:shape>
                    </v:group>
                  </w:pict>
                </mc:Fallback>
              </mc:AlternateContent>
            </w: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7" w:type="pct"/>
            <w:shd w:val="clear" w:color="auto" w:fill="auto"/>
            <w:vAlign w:val="center"/>
          </w:tcPr>
          <w:p w:rsidR="00943B06" w:rsidRPr="003E0448" w:rsidRDefault="00943B06" w:rsidP="003E0448">
            <w:pPr>
              <w:pStyle w:val="Prrafodelista"/>
              <w:numPr>
                <w:ilvl w:val="0"/>
                <w:numId w:val="38"/>
              </w:numPr>
              <w:ind w:left="349" w:hanging="349"/>
              <w:jc w:val="both"/>
              <w:rPr>
                <w:rFonts w:ascii="Arial" w:hAnsi="Arial" w:cs="Arial"/>
                <w:color w:val="000000"/>
                <w:sz w:val="18"/>
                <w:szCs w:val="20"/>
              </w:rPr>
            </w:pPr>
            <w:r w:rsidRPr="003E0448">
              <w:rPr>
                <w:rFonts w:ascii="Arial" w:hAnsi="Arial" w:cs="Arial"/>
                <w:color w:val="000000"/>
                <w:sz w:val="18"/>
                <w:szCs w:val="20"/>
              </w:rPr>
              <w:t>Revisa el proyecto de Lista de miembros del Comité Evaluador.</w:t>
            </w:r>
          </w:p>
          <w:p w:rsidR="00943B06" w:rsidRPr="003E0448" w:rsidRDefault="00943B06" w:rsidP="003E0448">
            <w:pPr>
              <w:pStyle w:val="Prrafodelista"/>
              <w:ind w:left="349" w:hanging="349"/>
              <w:jc w:val="both"/>
              <w:rPr>
                <w:rFonts w:ascii="Arial" w:hAnsi="Arial" w:cs="Arial"/>
                <w:color w:val="000000"/>
                <w:sz w:val="18"/>
                <w:szCs w:val="20"/>
              </w:rPr>
            </w:pPr>
          </w:p>
          <w:p w:rsidR="00943B06" w:rsidRPr="003E0448" w:rsidRDefault="00943B06" w:rsidP="00006C30">
            <w:pPr>
              <w:pStyle w:val="Prrafodelista"/>
              <w:ind w:left="349"/>
              <w:jc w:val="both"/>
              <w:rPr>
                <w:rFonts w:ascii="Arial" w:hAnsi="Arial" w:cs="Arial"/>
                <w:color w:val="000000"/>
                <w:sz w:val="18"/>
                <w:szCs w:val="20"/>
              </w:rPr>
            </w:pPr>
            <w:r w:rsidRPr="003E0448">
              <w:rPr>
                <w:rFonts w:ascii="Arial" w:hAnsi="Arial" w:cs="Arial"/>
                <w:color w:val="000000"/>
                <w:sz w:val="18"/>
                <w:szCs w:val="20"/>
              </w:rPr>
              <w:t>¿Aprueba?</w:t>
            </w:r>
          </w:p>
          <w:p w:rsidR="00943B06" w:rsidRPr="003E0448" w:rsidRDefault="00943B06" w:rsidP="00006C30">
            <w:pPr>
              <w:pStyle w:val="Prrafodelista"/>
              <w:ind w:left="349"/>
              <w:jc w:val="both"/>
              <w:rPr>
                <w:rFonts w:ascii="Arial" w:hAnsi="Arial" w:cs="Arial"/>
                <w:color w:val="000000"/>
                <w:sz w:val="18"/>
                <w:szCs w:val="20"/>
              </w:rPr>
            </w:pPr>
            <w:r w:rsidRPr="003E0448">
              <w:rPr>
                <w:rFonts w:ascii="Arial" w:hAnsi="Arial" w:cs="Arial"/>
                <w:b/>
                <w:color w:val="000000"/>
                <w:sz w:val="18"/>
                <w:szCs w:val="20"/>
              </w:rPr>
              <w:t>Sí.</w:t>
            </w:r>
            <w:r w:rsidRPr="003E0448">
              <w:rPr>
                <w:rFonts w:ascii="Arial" w:hAnsi="Arial" w:cs="Arial"/>
                <w:color w:val="000000"/>
                <w:sz w:val="18"/>
                <w:szCs w:val="20"/>
              </w:rPr>
              <w:t xml:space="preserve"> Continúa en la actividad. 23.</w:t>
            </w:r>
          </w:p>
          <w:p w:rsidR="00943B06" w:rsidRPr="003E0448" w:rsidRDefault="00943B06" w:rsidP="00006C30">
            <w:pPr>
              <w:pStyle w:val="Prrafodelista"/>
              <w:ind w:left="349"/>
              <w:jc w:val="both"/>
              <w:rPr>
                <w:rFonts w:ascii="Arial" w:hAnsi="Arial" w:cs="Arial"/>
                <w:color w:val="000000"/>
                <w:sz w:val="18"/>
                <w:szCs w:val="20"/>
              </w:rPr>
            </w:pPr>
            <w:r w:rsidRPr="003E0448">
              <w:rPr>
                <w:rFonts w:ascii="Arial" w:hAnsi="Arial" w:cs="Arial"/>
                <w:b/>
                <w:color w:val="000000"/>
                <w:sz w:val="18"/>
                <w:szCs w:val="20"/>
              </w:rPr>
              <w:t>No.</w:t>
            </w:r>
            <w:r w:rsidRPr="003E0448">
              <w:rPr>
                <w:rFonts w:ascii="Arial" w:hAnsi="Arial" w:cs="Arial"/>
                <w:color w:val="000000"/>
                <w:sz w:val="18"/>
                <w:szCs w:val="20"/>
              </w:rPr>
              <w:t xml:space="preserve"> Continúa en la actividad 20.</w:t>
            </w:r>
          </w:p>
          <w:p w:rsidR="00943B06" w:rsidRPr="003E0448" w:rsidRDefault="00943B06" w:rsidP="003E0448">
            <w:pPr>
              <w:pStyle w:val="Prrafodelista"/>
              <w:ind w:left="349" w:hanging="349"/>
              <w:jc w:val="both"/>
              <w:rPr>
                <w:rFonts w:ascii="Arial" w:hAnsi="Arial" w:cs="Arial"/>
                <w:color w:val="000000"/>
                <w:sz w:val="18"/>
                <w:szCs w:val="20"/>
              </w:rPr>
            </w:pPr>
          </w:p>
          <w:p w:rsidR="00943B06" w:rsidRDefault="00943B06" w:rsidP="003E0448">
            <w:pPr>
              <w:pStyle w:val="Prrafodelista"/>
              <w:numPr>
                <w:ilvl w:val="0"/>
                <w:numId w:val="38"/>
              </w:numPr>
              <w:ind w:left="349" w:hanging="349"/>
              <w:jc w:val="both"/>
              <w:rPr>
                <w:rFonts w:ascii="Arial" w:hAnsi="Arial" w:cs="Arial"/>
                <w:color w:val="000000"/>
                <w:sz w:val="18"/>
                <w:szCs w:val="20"/>
              </w:rPr>
            </w:pPr>
            <w:r w:rsidRPr="003E0448">
              <w:rPr>
                <w:rFonts w:ascii="Arial" w:hAnsi="Arial" w:cs="Arial"/>
                <w:color w:val="000000"/>
                <w:sz w:val="18"/>
                <w:szCs w:val="20"/>
              </w:rPr>
              <w:t xml:space="preserve">Contacta a las personas incluidas en la Lista de miembros del Comité Evaluador para informarles las acciones que llevarán a cabo.  </w:t>
            </w:r>
          </w:p>
          <w:p w:rsidR="003E0448" w:rsidRPr="003E0448" w:rsidRDefault="003E0448" w:rsidP="003E0448">
            <w:pPr>
              <w:pStyle w:val="Prrafodelista"/>
              <w:ind w:left="349"/>
              <w:jc w:val="both"/>
              <w:rPr>
                <w:rFonts w:ascii="Arial" w:hAnsi="Arial" w:cs="Arial"/>
                <w:color w:val="000000"/>
                <w:sz w:val="18"/>
                <w:szCs w:val="20"/>
              </w:rPr>
            </w:pP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7" w:type="pct"/>
            <w:shd w:val="clear" w:color="auto" w:fill="auto"/>
            <w:vAlign w:val="center"/>
          </w:tcPr>
          <w:p w:rsidR="00943B06" w:rsidRPr="003E0448" w:rsidRDefault="00943B06" w:rsidP="003E0448">
            <w:pPr>
              <w:pStyle w:val="Prrafodelista"/>
              <w:numPr>
                <w:ilvl w:val="0"/>
                <w:numId w:val="38"/>
              </w:numPr>
              <w:ind w:left="349" w:hanging="349"/>
              <w:jc w:val="both"/>
              <w:rPr>
                <w:rFonts w:ascii="Arial" w:hAnsi="Arial" w:cs="Arial"/>
                <w:color w:val="000000"/>
                <w:sz w:val="18"/>
                <w:szCs w:val="20"/>
              </w:rPr>
            </w:pPr>
            <w:r w:rsidRPr="003E0448">
              <w:rPr>
                <w:rFonts w:ascii="Arial" w:hAnsi="Arial" w:cs="Arial"/>
                <w:color w:val="000000"/>
                <w:sz w:val="18"/>
                <w:szCs w:val="20"/>
              </w:rPr>
              <w:t>Elabora los proyectos de oficios dirigidos a las Salas Regionales para informar las fechas de aplicación de los exámenes teórico y práctico y requerirles indiquen las sedes para aplicarlos.</w:t>
            </w:r>
          </w:p>
          <w:p w:rsidR="00943B06" w:rsidRPr="003E0448" w:rsidRDefault="00943B06" w:rsidP="003E0448">
            <w:pPr>
              <w:pStyle w:val="Prrafodelista"/>
              <w:ind w:left="349" w:hanging="349"/>
              <w:jc w:val="both"/>
              <w:rPr>
                <w:rFonts w:ascii="Arial" w:hAnsi="Arial" w:cs="Arial"/>
                <w:color w:val="000000"/>
                <w:sz w:val="18"/>
                <w:szCs w:val="20"/>
              </w:rPr>
            </w:pPr>
          </w:p>
          <w:p w:rsidR="00943B06" w:rsidRDefault="00943B06" w:rsidP="003E0448">
            <w:pPr>
              <w:pStyle w:val="Prrafodelista"/>
              <w:ind w:left="349"/>
              <w:jc w:val="both"/>
              <w:rPr>
                <w:rFonts w:ascii="Arial" w:hAnsi="Arial" w:cs="Arial"/>
                <w:color w:val="000000"/>
                <w:sz w:val="18"/>
                <w:szCs w:val="20"/>
              </w:rPr>
            </w:pPr>
            <w:r w:rsidRPr="003E0448">
              <w:rPr>
                <w:rFonts w:ascii="Arial" w:hAnsi="Arial" w:cs="Arial"/>
                <w:color w:val="000000"/>
                <w:sz w:val="18"/>
                <w:szCs w:val="20"/>
              </w:rPr>
              <w:t>Una vez autorizados por la Jefatura de Unidad de Capacitación y firmados por la Dirección del Centro, se envían a los destinatarios.</w:t>
            </w:r>
          </w:p>
          <w:p w:rsidR="003E0448" w:rsidRPr="003E0448" w:rsidRDefault="003E0448" w:rsidP="003E0448">
            <w:pPr>
              <w:pStyle w:val="Prrafodelista"/>
              <w:ind w:left="349"/>
              <w:jc w:val="both"/>
              <w:rPr>
                <w:rFonts w:ascii="Arial" w:hAnsi="Arial" w:cs="Arial"/>
                <w:color w:val="000000"/>
                <w:sz w:val="18"/>
                <w:szCs w:val="20"/>
              </w:rPr>
            </w:pP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7" w:type="pct"/>
            <w:shd w:val="clear" w:color="auto" w:fill="auto"/>
            <w:vAlign w:val="center"/>
          </w:tcPr>
          <w:p w:rsidR="00943B06" w:rsidRPr="003E0448" w:rsidRDefault="00943B06" w:rsidP="003E0448">
            <w:pPr>
              <w:pStyle w:val="Prrafodelista"/>
              <w:numPr>
                <w:ilvl w:val="0"/>
                <w:numId w:val="38"/>
              </w:numPr>
              <w:ind w:left="349" w:hanging="349"/>
              <w:jc w:val="both"/>
              <w:rPr>
                <w:rFonts w:ascii="Arial" w:hAnsi="Arial" w:cs="Arial"/>
                <w:color w:val="000000"/>
                <w:sz w:val="18"/>
                <w:szCs w:val="20"/>
              </w:rPr>
            </w:pPr>
            <w:r w:rsidRPr="003E0448">
              <w:rPr>
                <w:rFonts w:ascii="Arial" w:hAnsi="Arial" w:cs="Arial"/>
                <w:color w:val="000000"/>
                <w:sz w:val="18"/>
                <w:szCs w:val="20"/>
              </w:rPr>
              <w:t>Informan a la Dirección de Capacitación Interna la ubicación de las sedes en que aplicarán los exámenes teórico y práctico.</w:t>
            </w:r>
          </w:p>
          <w:p w:rsidR="00943B06" w:rsidRPr="003E0448" w:rsidRDefault="00943B06" w:rsidP="003E0448">
            <w:pPr>
              <w:pStyle w:val="Prrafodelista"/>
              <w:ind w:left="349" w:hanging="349"/>
              <w:jc w:val="both"/>
              <w:rPr>
                <w:rFonts w:ascii="Arial" w:hAnsi="Arial" w:cs="Arial"/>
                <w:color w:val="000000"/>
                <w:sz w:val="18"/>
                <w:szCs w:val="20"/>
              </w:rPr>
            </w:pP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7" w:type="pct"/>
            <w:shd w:val="clear" w:color="auto" w:fill="auto"/>
            <w:vAlign w:val="center"/>
          </w:tcPr>
          <w:p w:rsidR="00943B06" w:rsidRPr="003E0448" w:rsidRDefault="00943B06" w:rsidP="003E0448">
            <w:pPr>
              <w:pStyle w:val="Prrafodelista"/>
              <w:numPr>
                <w:ilvl w:val="0"/>
                <w:numId w:val="38"/>
              </w:numPr>
              <w:ind w:left="349" w:hanging="349"/>
              <w:jc w:val="both"/>
              <w:rPr>
                <w:rFonts w:ascii="Arial" w:hAnsi="Arial" w:cs="Arial"/>
                <w:color w:val="000000"/>
                <w:sz w:val="18"/>
                <w:szCs w:val="20"/>
              </w:rPr>
            </w:pPr>
            <w:r w:rsidRPr="003E0448">
              <w:rPr>
                <w:rFonts w:ascii="Arial" w:hAnsi="Arial" w:cs="Arial"/>
                <w:color w:val="000000"/>
                <w:sz w:val="18"/>
                <w:szCs w:val="20"/>
              </w:rPr>
              <w:t>Integra el proyecto de Lista de lugares para la aplicación de exámenes.</w:t>
            </w:r>
          </w:p>
          <w:p w:rsidR="00943B06" w:rsidRPr="003E0448" w:rsidRDefault="00943B06" w:rsidP="003E0448">
            <w:pPr>
              <w:pStyle w:val="Prrafodelista"/>
              <w:ind w:left="349" w:hanging="349"/>
              <w:jc w:val="both"/>
              <w:rPr>
                <w:rFonts w:ascii="Arial" w:hAnsi="Arial" w:cs="Arial"/>
                <w:color w:val="000000"/>
                <w:sz w:val="18"/>
                <w:szCs w:val="20"/>
              </w:rPr>
            </w:pPr>
          </w:p>
        </w:tc>
      </w:tr>
      <w:tr w:rsidR="00943B06" w:rsidRPr="00437A93" w:rsidTr="00943B06">
        <w:trPr>
          <w:jc w:val="center"/>
        </w:trPr>
        <w:tc>
          <w:tcPr>
            <w:tcW w:w="717"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lastRenderedPageBreak/>
              <w:t>Dirección del Centro</w:t>
            </w:r>
          </w:p>
        </w:tc>
        <w:tc>
          <w:tcPr>
            <w:tcW w:w="733"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Dirección de Capacitación interna</w:t>
            </w:r>
          </w:p>
        </w:tc>
        <w:tc>
          <w:tcPr>
            <w:tcW w:w="750"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Unidad de Capacitación</w:t>
            </w:r>
          </w:p>
        </w:tc>
        <w:tc>
          <w:tcPr>
            <w:tcW w:w="783"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color w:val="000000"/>
                <w:sz w:val="20"/>
                <w:szCs w:val="20"/>
              </w:rPr>
              <w:t>Unidad de Investigación</w:t>
            </w:r>
          </w:p>
        </w:tc>
        <w:tc>
          <w:tcPr>
            <w:tcW w:w="839"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Secretaría General de Acuerdos</w:t>
            </w:r>
          </w:p>
        </w:tc>
        <w:tc>
          <w:tcPr>
            <w:tcW w:w="1177" w:type="pct"/>
            <w:tcBorders>
              <w:top w:val="single" w:sz="4" w:space="0" w:color="auto"/>
              <w:bottom w:val="single" w:sz="4" w:space="0" w:color="auto"/>
            </w:tcBorders>
            <w:shd w:val="clear" w:color="auto" w:fill="auto"/>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color w:val="000000"/>
                <w:sz w:val="20"/>
                <w:szCs w:val="20"/>
              </w:rPr>
              <w:t>Actividades</w:t>
            </w: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r w:rsidRPr="00437A93">
              <w:rPr>
                <w:rFonts w:ascii="Arial" w:hAnsi="Arial" w:cs="Arial"/>
                <w:noProof/>
                <w:color w:val="000000"/>
                <w:lang w:eastAsia="es-MX"/>
              </w:rPr>
              <mc:AlternateContent>
                <mc:Choice Requires="wpc">
                  <w:drawing>
                    <wp:anchor distT="0" distB="0" distL="114300" distR="114300" simplePos="0" relativeHeight="253793280" behindDoc="0" locked="0" layoutInCell="1" allowOverlap="1" wp14:anchorId="08103D42" wp14:editId="720AD3A2">
                      <wp:simplePos x="0" y="0"/>
                      <wp:positionH relativeFrom="column">
                        <wp:posOffset>-989051</wp:posOffset>
                      </wp:positionH>
                      <wp:positionV relativeFrom="paragraph">
                        <wp:posOffset>25552</wp:posOffset>
                      </wp:positionV>
                      <wp:extent cx="4834255" cy="7103060"/>
                      <wp:effectExtent l="0" t="0" r="0" b="3175"/>
                      <wp:wrapNone/>
                      <wp:docPr id="3134" name="Lienzo 31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81" name="Proceso 3081"/>
                              <wps:cNvSpPr/>
                              <wps:spPr>
                                <a:xfrm>
                                  <a:off x="1054776" y="697251"/>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27</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82" name="Proceso 3082"/>
                              <wps:cNvSpPr/>
                              <wps:spPr>
                                <a:xfrm>
                                  <a:off x="1959958" y="1148063"/>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28</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83" name="Proceso 3083"/>
                              <wps:cNvSpPr/>
                              <wps:spPr>
                                <a:xfrm>
                                  <a:off x="1025593" y="2006182"/>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29</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84" name="Conector recto de flecha 23"/>
                              <wps:cNvCnPr>
                                <a:stCxn id="3082" idx="2"/>
                                <a:endCxn id="3083" idx="3"/>
                              </wps:cNvCnPr>
                              <wps:spPr>
                                <a:xfrm rot="5400000">
                                  <a:off x="1664405" y="1550133"/>
                                  <a:ext cx="678147" cy="593897"/>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085" name="Proceso 3085"/>
                              <wps:cNvSpPr/>
                              <wps:spPr>
                                <a:xfrm>
                                  <a:off x="3982325" y="4072758"/>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30</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86" name="Conector recto de flecha 3086"/>
                              <wps:cNvCnPr>
                                <a:stCxn id="3096" idx="2"/>
                                <a:endCxn id="3087" idx="0"/>
                              </wps:cNvCnPr>
                              <wps:spPr>
                                <a:xfrm>
                                  <a:off x="3282501" y="6467799"/>
                                  <a:ext cx="314" cy="2711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87" name="Conector fuera de página 3087"/>
                              <wps:cNvSpPr/>
                              <wps:spPr>
                                <a:xfrm>
                                  <a:off x="3122308" y="6738925"/>
                                  <a:ext cx="321013" cy="34149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H</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88" name="Conector fuera de página 3088"/>
                              <wps:cNvSpPr/>
                              <wps:spPr>
                                <a:xfrm>
                                  <a:off x="1234774" y="102178"/>
                                  <a:ext cx="320675" cy="340995"/>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G</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089" name="Conector recto de flecha 3089"/>
                              <wps:cNvCnPr>
                                <a:stCxn id="3088" idx="2"/>
                                <a:endCxn id="3081" idx="0"/>
                              </wps:cNvCnPr>
                              <wps:spPr>
                                <a:xfrm>
                                  <a:off x="1395112" y="443173"/>
                                  <a:ext cx="132" cy="2540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90" name="Proceso 3090"/>
                              <wps:cNvSpPr/>
                              <wps:spPr>
                                <a:xfrm>
                                  <a:off x="114995" y="5556520"/>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32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91" name="Conector recto de flecha 23"/>
                              <wps:cNvCnPr>
                                <a:stCxn id="3083" idx="2"/>
                                <a:endCxn id="3085" idx="1"/>
                              </wps:cNvCnPr>
                              <wps:spPr>
                                <a:xfrm rot="16200000" flipH="1">
                                  <a:off x="1730891" y="2001297"/>
                                  <a:ext cx="1886604" cy="2616264"/>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092" name="Conector recto de flecha 23"/>
                              <wps:cNvCnPr>
                                <a:stCxn id="3093" idx="2"/>
                                <a:endCxn id="3090" idx="3"/>
                              </wps:cNvCnPr>
                              <wps:spPr>
                                <a:xfrm rot="5400000">
                                  <a:off x="843689" y="5228751"/>
                                  <a:ext cx="459984" cy="555500"/>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093" name="Proceso 3093"/>
                              <wps:cNvSpPr/>
                              <wps:spPr>
                                <a:xfrm>
                                  <a:off x="1010963" y="4916564"/>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31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94" name="Conector recto de flecha 23"/>
                              <wps:cNvCnPr>
                                <a:stCxn id="3081" idx="2"/>
                                <a:endCxn id="3082" idx="1"/>
                              </wps:cNvCnPr>
                              <wps:spPr>
                                <a:xfrm rot="16200000" flipH="1">
                                  <a:off x="1542181" y="910259"/>
                                  <a:ext cx="270840" cy="564714"/>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095" name="Conector recto de flecha 23"/>
                              <wps:cNvCnPr>
                                <a:stCxn id="3085" idx="2"/>
                                <a:endCxn id="3093" idx="3"/>
                              </wps:cNvCnPr>
                              <wps:spPr>
                                <a:xfrm rot="5400000">
                                  <a:off x="2675429" y="3449173"/>
                                  <a:ext cx="663834" cy="2630894"/>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096" name="Proceso 3096"/>
                              <wps:cNvSpPr/>
                              <wps:spPr>
                                <a:xfrm>
                                  <a:off x="2942033" y="6107854"/>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33</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97" name="Conector recto de flecha 23"/>
                              <wps:cNvCnPr>
                                <a:stCxn id="3090" idx="2"/>
                                <a:endCxn id="3096" idx="1"/>
                              </wps:cNvCnPr>
                              <wps:spPr>
                                <a:xfrm rot="16200000" flipH="1">
                                  <a:off x="1513067" y="4858861"/>
                                  <a:ext cx="371362" cy="2486570"/>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08103D42" id="Lienzo 3134" o:spid="_x0000_s2315" editas="canvas" style="position:absolute;left:0;text-align:left;margin-left:-77.9pt;margin-top:2pt;width:380.65pt;height:559.3pt;z-index:253793280;mso-position-horizontal-relative:text;mso-position-vertical-relative:text;mso-width-relative:margin;mso-height-relative:margin" coordsize="48342,7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">
                      <v:shape id="_x0000_s2316" type="#_x0000_t75" style="position:absolute;width:48342;height:71024;visibility:visible;mso-wrap-style:square">
                        <v:fill o:detectmouseclick="t"/>
                        <v:path o:connecttype="none"/>
                      </v:shape>
                      <v:shape id="Proceso 3081" o:spid="_x0000_s2317" type="#_x0000_t109" style="position:absolute;left:10547;top:6972;width:681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27</w:t>
                              </w:r>
                            </w:p>
                          </w:txbxContent>
                        </v:textbox>
                      </v:shape>
                      <v:shape id="Proceso 3082" o:spid="_x0000_s2318" type="#_x0000_t109" style="position:absolute;left:19599;top:11480;width:680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28</w:t>
                              </w:r>
                            </w:p>
                          </w:txbxContent>
                        </v:textbox>
                      </v:shape>
                      <v:shape id="Proceso 3083" o:spid="_x0000_s2319" type="#_x0000_t109" style="position:absolute;left:10255;top:20061;width:681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29</w:t>
                              </w:r>
                            </w:p>
                          </w:txbxContent>
                        </v:textbox>
                      </v:shape>
                      <v:shape id="Conector recto de flecha 23" o:spid="_x0000_s2320" type="#_x0000_t33" style="position:absolute;left:16644;top:15501;width:6781;height:593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" strokecolor="black [3040]">
                        <v:stroke endarrow="block"/>
                      </v:shape>
                      <v:shape id="Proceso 3085" o:spid="_x0000_s2321" type="#_x0000_t109" style="position:absolute;left:39823;top:40727;width:680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30</w:t>
                              </w:r>
                            </w:p>
                          </w:txbxContent>
                        </v:textbox>
                      </v:shape>
                      <v:shape id="Conector recto de flecha 3086" o:spid="_x0000_s2322" type="#_x0000_t32" style="position:absolute;left:32825;top:64677;width:3;height:27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" strokecolor="black [3040]">
                        <v:stroke endarrow="block"/>
                      </v:shape>
                      <v:shape id="Conector fuera de página 3087" o:spid="_x0000_s2323" type="#_x0000_t177" style="position:absolute;left:31223;top:67389;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H</w:t>
                              </w:r>
                            </w:p>
                          </w:txbxContent>
                        </v:textbox>
                      </v:shape>
                      <v:shape id="Conector fuera de página 3088" o:spid="_x0000_s2324" type="#_x0000_t177" style="position:absolute;left:12347;top:1021;width:3207;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" filled="f" strokecolor="black [3213]" strokeweight=".5pt">
                        <v:textbox inset="1mm,1mm,1mm,1mm">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G</w:t>
                              </w:r>
                            </w:p>
                          </w:txbxContent>
                        </v:textbox>
                      </v:shape>
                      <v:shape id="Conector recto de flecha 3089" o:spid="_x0000_s2325" type="#_x0000_t32" style="position:absolute;left:13951;top:4431;width:1;height:2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" strokecolor="black [3040]">
                        <v:stroke endarrow="block"/>
                      </v:shape>
                      <v:shape id="Proceso 3090" o:spid="_x0000_s2326" type="#_x0000_t109" style="position:absolute;left:1149;top:55565;width:681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32</w:t>
                              </w:r>
                            </w:p>
                          </w:txbxContent>
                        </v:textbox>
                      </v:shape>
                      <v:shape id="Conector recto de flecha 23" o:spid="_x0000_s2327" type="#_x0000_t33" style="position:absolute;left:17309;top:20012;width:18866;height:2616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" strokecolor="black [3040]">
                        <v:stroke endarrow="block"/>
                      </v:shape>
                      <v:shape id="Conector recto de flecha 23" o:spid="_x0000_s2328" type="#_x0000_t33" style="position:absolute;left:8437;top:52287;width:4599;height:555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" strokecolor="black [3040]">
                        <v:stroke endarrow="block"/>
                      </v:shape>
                      <v:shape id="Proceso 3093" o:spid="_x0000_s2329" type="#_x0000_t109" style="position:absolute;left:10109;top:49165;width:680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31</w:t>
                              </w:r>
                            </w:p>
                          </w:txbxContent>
                        </v:textbox>
                      </v:shape>
                      <v:shape id="Conector recto de flecha 23" o:spid="_x0000_s2330" type="#_x0000_t33" style="position:absolute;left:15421;top:9102;width:2709;height:564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" strokecolor="black [3040]">
                        <v:stroke endarrow="block"/>
                      </v:shape>
                      <v:shape id="Conector recto de flecha 23" o:spid="_x0000_s2331" type="#_x0000_t33" style="position:absolute;left:26754;top:34491;width:6638;height:2630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" strokecolor="black [3040]">
                        <v:stroke endarrow="block"/>
                      </v:shape>
                      <v:shape id="Proceso 3096" o:spid="_x0000_s2332" type="#_x0000_t109" style="position:absolute;left:29420;top:61078;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33</w:t>
                              </w:r>
                            </w:p>
                          </w:txbxContent>
                        </v:textbox>
                      </v:shape>
                      <v:shape id="Conector recto de flecha 23" o:spid="_x0000_s2333" type="#_x0000_t33" style="position:absolute;left:15130;top:48588;width:3714;height:2486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" strokecolor="black [3040]">
                        <v:stroke endarrow="block"/>
                      </v:shape>
                    </v:group>
                  </w:pict>
                </mc:Fallback>
              </mc:AlternateContent>
            </w: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7" w:type="pct"/>
            <w:shd w:val="clear" w:color="auto" w:fill="auto"/>
            <w:vAlign w:val="center"/>
          </w:tcPr>
          <w:p w:rsidR="00943B06" w:rsidRDefault="00943B06" w:rsidP="00E10912">
            <w:pPr>
              <w:pStyle w:val="Prrafodelista"/>
              <w:numPr>
                <w:ilvl w:val="0"/>
                <w:numId w:val="38"/>
              </w:numPr>
              <w:ind w:left="349" w:hanging="349"/>
              <w:jc w:val="both"/>
              <w:rPr>
                <w:rFonts w:ascii="Arial" w:hAnsi="Arial" w:cs="Arial"/>
                <w:color w:val="000000"/>
                <w:sz w:val="18"/>
                <w:szCs w:val="20"/>
              </w:rPr>
            </w:pPr>
            <w:r w:rsidRPr="00E10912">
              <w:rPr>
                <w:rFonts w:ascii="Arial" w:hAnsi="Arial" w:cs="Arial"/>
                <w:color w:val="000000"/>
                <w:sz w:val="18"/>
                <w:szCs w:val="20"/>
              </w:rPr>
              <w:t>Remite para revisión y aprobación a la Unidad de Capacitación.</w:t>
            </w:r>
          </w:p>
          <w:p w:rsidR="00E10912" w:rsidRPr="00E10912" w:rsidRDefault="00E10912" w:rsidP="00E10912">
            <w:pPr>
              <w:pStyle w:val="Prrafodelista"/>
              <w:ind w:left="349"/>
              <w:jc w:val="both"/>
              <w:rPr>
                <w:rFonts w:ascii="Arial" w:hAnsi="Arial" w:cs="Arial"/>
                <w:color w:val="000000"/>
                <w:sz w:val="18"/>
                <w:szCs w:val="20"/>
              </w:rPr>
            </w:pP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7" w:type="pct"/>
            <w:shd w:val="clear" w:color="auto" w:fill="auto"/>
            <w:vAlign w:val="center"/>
          </w:tcPr>
          <w:p w:rsidR="00943B06" w:rsidRPr="00E10912" w:rsidRDefault="00943B06" w:rsidP="00E10912">
            <w:pPr>
              <w:pStyle w:val="Prrafodelista"/>
              <w:numPr>
                <w:ilvl w:val="0"/>
                <w:numId w:val="38"/>
              </w:numPr>
              <w:ind w:left="349" w:hanging="349"/>
              <w:jc w:val="both"/>
              <w:rPr>
                <w:rFonts w:ascii="Arial" w:hAnsi="Arial" w:cs="Arial"/>
                <w:color w:val="000000"/>
                <w:sz w:val="18"/>
                <w:szCs w:val="20"/>
              </w:rPr>
            </w:pPr>
            <w:r w:rsidRPr="00E10912">
              <w:rPr>
                <w:rFonts w:ascii="Arial" w:hAnsi="Arial" w:cs="Arial"/>
                <w:color w:val="000000"/>
                <w:sz w:val="18"/>
                <w:szCs w:val="20"/>
              </w:rPr>
              <w:t xml:space="preserve">Revisa el proyecto de Lista de lugares para la aplicación de exámenes y una vez autorizado, remite a la Dirección del Centro para su conocimiento. </w:t>
            </w:r>
          </w:p>
          <w:p w:rsidR="00943B06" w:rsidRPr="00E10912" w:rsidRDefault="00943B06" w:rsidP="00E10912">
            <w:pPr>
              <w:pStyle w:val="Prrafodelista"/>
              <w:ind w:left="349" w:hanging="349"/>
              <w:jc w:val="both"/>
              <w:rPr>
                <w:rFonts w:ascii="Arial" w:hAnsi="Arial" w:cs="Arial"/>
                <w:color w:val="000000"/>
                <w:sz w:val="18"/>
                <w:szCs w:val="20"/>
              </w:rPr>
            </w:pP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7" w:type="pct"/>
            <w:shd w:val="clear" w:color="auto" w:fill="auto"/>
            <w:vAlign w:val="center"/>
          </w:tcPr>
          <w:p w:rsidR="00943B06" w:rsidRPr="00E10912" w:rsidRDefault="00943B06" w:rsidP="00E10912">
            <w:pPr>
              <w:pStyle w:val="Prrafodelista"/>
              <w:numPr>
                <w:ilvl w:val="0"/>
                <w:numId w:val="38"/>
              </w:numPr>
              <w:ind w:left="349" w:hanging="349"/>
              <w:jc w:val="both"/>
              <w:rPr>
                <w:rFonts w:ascii="Arial" w:hAnsi="Arial" w:cs="Arial"/>
                <w:color w:val="000000"/>
                <w:sz w:val="18"/>
                <w:szCs w:val="20"/>
              </w:rPr>
            </w:pPr>
            <w:r w:rsidRPr="00E10912">
              <w:rPr>
                <w:rFonts w:ascii="Arial" w:hAnsi="Arial" w:cs="Arial"/>
                <w:color w:val="000000"/>
                <w:sz w:val="18"/>
                <w:szCs w:val="20"/>
              </w:rPr>
              <w:t xml:space="preserve">Elabora el proyecto de oficio dirigido a la Secretaría General de Acuerdos para que remita expedientes y ejercicios actuariales necesarios para el examen teórico. </w:t>
            </w:r>
          </w:p>
          <w:p w:rsidR="00943B06" w:rsidRPr="00E10912" w:rsidRDefault="00943B06" w:rsidP="00E10912">
            <w:pPr>
              <w:pStyle w:val="Prrafodelista"/>
              <w:ind w:left="349" w:hanging="349"/>
              <w:jc w:val="both"/>
              <w:rPr>
                <w:rFonts w:ascii="Arial" w:hAnsi="Arial" w:cs="Arial"/>
                <w:color w:val="000000"/>
                <w:sz w:val="10"/>
                <w:szCs w:val="20"/>
              </w:rPr>
            </w:pPr>
          </w:p>
          <w:p w:rsidR="00943B06" w:rsidRDefault="00943B06" w:rsidP="00E10912">
            <w:pPr>
              <w:pStyle w:val="Prrafodelista"/>
              <w:ind w:left="349"/>
              <w:jc w:val="both"/>
              <w:rPr>
                <w:rFonts w:ascii="Arial" w:hAnsi="Arial" w:cs="Arial"/>
                <w:color w:val="000000"/>
                <w:sz w:val="18"/>
                <w:szCs w:val="20"/>
              </w:rPr>
            </w:pPr>
            <w:r w:rsidRPr="00E10912">
              <w:rPr>
                <w:rFonts w:ascii="Arial" w:hAnsi="Arial" w:cs="Arial"/>
                <w:color w:val="000000"/>
                <w:sz w:val="18"/>
                <w:szCs w:val="20"/>
              </w:rPr>
              <w:t xml:space="preserve">Una vez autorizado por la Jefatura de Unidad de Capacitación y firmado por la Dirección del Centro, se envía al destinatario. </w:t>
            </w:r>
          </w:p>
          <w:p w:rsidR="00E10912" w:rsidRPr="00E10912" w:rsidRDefault="00E10912" w:rsidP="00E10912">
            <w:pPr>
              <w:pStyle w:val="Prrafodelista"/>
              <w:ind w:left="349"/>
              <w:jc w:val="both"/>
              <w:rPr>
                <w:rFonts w:ascii="Arial" w:hAnsi="Arial" w:cs="Arial"/>
                <w:color w:val="000000"/>
                <w:sz w:val="18"/>
                <w:szCs w:val="20"/>
              </w:rPr>
            </w:pP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7" w:type="pct"/>
            <w:shd w:val="clear" w:color="auto" w:fill="auto"/>
            <w:vAlign w:val="center"/>
          </w:tcPr>
          <w:p w:rsidR="00943B06" w:rsidRDefault="00943B06" w:rsidP="00E10912">
            <w:pPr>
              <w:pStyle w:val="Prrafodelista"/>
              <w:numPr>
                <w:ilvl w:val="0"/>
                <w:numId w:val="38"/>
              </w:numPr>
              <w:ind w:left="349" w:hanging="349"/>
              <w:jc w:val="both"/>
              <w:rPr>
                <w:rFonts w:ascii="Arial" w:hAnsi="Arial" w:cs="Arial"/>
                <w:color w:val="000000"/>
                <w:sz w:val="18"/>
                <w:szCs w:val="20"/>
              </w:rPr>
            </w:pPr>
            <w:r w:rsidRPr="00E10912">
              <w:rPr>
                <w:rFonts w:ascii="Arial" w:hAnsi="Arial" w:cs="Arial"/>
                <w:color w:val="000000"/>
                <w:sz w:val="18"/>
                <w:szCs w:val="20"/>
              </w:rPr>
              <w:t>Remite a la Dirección de Capacitación Interna los expedientes y ejercicios actuariales.</w:t>
            </w:r>
          </w:p>
          <w:p w:rsidR="00E10912" w:rsidRPr="00E10912" w:rsidRDefault="00E10912" w:rsidP="00E10912">
            <w:pPr>
              <w:pStyle w:val="Prrafodelista"/>
              <w:ind w:left="349"/>
              <w:jc w:val="both"/>
              <w:rPr>
                <w:rFonts w:ascii="Arial" w:hAnsi="Arial" w:cs="Arial"/>
                <w:color w:val="000000"/>
                <w:sz w:val="18"/>
                <w:szCs w:val="20"/>
              </w:rPr>
            </w:pP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7" w:type="pct"/>
            <w:shd w:val="clear" w:color="auto" w:fill="auto"/>
            <w:vAlign w:val="center"/>
          </w:tcPr>
          <w:p w:rsidR="00943B06" w:rsidRDefault="00943B06" w:rsidP="00E10912">
            <w:pPr>
              <w:pStyle w:val="Prrafodelista"/>
              <w:numPr>
                <w:ilvl w:val="0"/>
                <w:numId w:val="38"/>
              </w:numPr>
              <w:ind w:left="349" w:hanging="349"/>
              <w:jc w:val="both"/>
              <w:rPr>
                <w:rFonts w:ascii="Arial" w:hAnsi="Arial" w:cs="Arial"/>
                <w:color w:val="000000"/>
                <w:sz w:val="18"/>
                <w:szCs w:val="20"/>
              </w:rPr>
            </w:pPr>
            <w:r w:rsidRPr="00E10912">
              <w:rPr>
                <w:rFonts w:ascii="Arial" w:hAnsi="Arial" w:cs="Arial"/>
                <w:color w:val="000000"/>
                <w:sz w:val="18"/>
                <w:szCs w:val="20"/>
              </w:rPr>
              <w:t>Integra los expedientes y ejercicios actuariales remitidos por la Secretaría General de Acuerdos.</w:t>
            </w:r>
          </w:p>
          <w:p w:rsidR="00E10912" w:rsidRPr="00E10912" w:rsidRDefault="00E10912" w:rsidP="00E10912">
            <w:pPr>
              <w:pStyle w:val="Prrafodelista"/>
              <w:ind w:left="349"/>
              <w:jc w:val="both"/>
              <w:rPr>
                <w:rFonts w:ascii="Arial" w:hAnsi="Arial" w:cs="Arial"/>
                <w:color w:val="000000"/>
                <w:sz w:val="18"/>
                <w:szCs w:val="20"/>
              </w:rPr>
            </w:pP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7" w:type="pct"/>
            <w:shd w:val="clear" w:color="auto" w:fill="auto"/>
            <w:vAlign w:val="center"/>
          </w:tcPr>
          <w:p w:rsidR="00943B06" w:rsidRDefault="00943B06" w:rsidP="00E10912">
            <w:pPr>
              <w:pStyle w:val="Prrafodelista"/>
              <w:numPr>
                <w:ilvl w:val="0"/>
                <w:numId w:val="38"/>
              </w:numPr>
              <w:ind w:left="349" w:hanging="349"/>
              <w:jc w:val="both"/>
              <w:rPr>
                <w:rFonts w:ascii="Arial" w:hAnsi="Arial" w:cs="Arial"/>
                <w:color w:val="000000"/>
                <w:sz w:val="18"/>
                <w:szCs w:val="20"/>
              </w:rPr>
            </w:pPr>
            <w:r w:rsidRPr="00E10912">
              <w:rPr>
                <w:rFonts w:ascii="Arial" w:hAnsi="Arial" w:cs="Arial"/>
                <w:color w:val="000000"/>
                <w:sz w:val="18"/>
                <w:szCs w:val="20"/>
              </w:rPr>
              <w:t>Solicita a la Unidad de Investigación la elaboración del examen teórico.</w:t>
            </w:r>
          </w:p>
          <w:p w:rsidR="00E10912" w:rsidRPr="00E10912" w:rsidRDefault="00E10912" w:rsidP="00E10912">
            <w:pPr>
              <w:pStyle w:val="Prrafodelista"/>
              <w:ind w:left="349"/>
              <w:jc w:val="both"/>
              <w:rPr>
                <w:rFonts w:ascii="Arial" w:hAnsi="Arial" w:cs="Arial"/>
                <w:color w:val="000000"/>
                <w:sz w:val="18"/>
                <w:szCs w:val="20"/>
              </w:rPr>
            </w:pP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7" w:type="pct"/>
            <w:shd w:val="clear" w:color="auto" w:fill="auto"/>
            <w:vAlign w:val="center"/>
          </w:tcPr>
          <w:p w:rsidR="00943B06" w:rsidRPr="00E10912" w:rsidRDefault="00943B06" w:rsidP="00E10912">
            <w:pPr>
              <w:pStyle w:val="Prrafodelista"/>
              <w:numPr>
                <w:ilvl w:val="0"/>
                <w:numId w:val="38"/>
              </w:numPr>
              <w:ind w:left="349" w:hanging="349"/>
              <w:jc w:val="both"/>
              <w:rPr>
                <w:rFonts w:ascii="Arial" w:hAnsi="Arial" w:cs="Arial"/>
                <w:color w:val="000000"/>
                <w:sz w:val="18"/>
                <w:szCs w:val="20"/>
              </w:rPr>
            </w:pPr>
            <w:r w:rsidRPr="00E10912">
              <w:rPr>
                <w:rFonts w:ascii="Arial" w:hAnsi="Arial" w:cs="Arial"/>
                <w:color w:val="000000"/>
                <w:sz w:val="18"/>
                <w:szCs w:val="20"/>
              </w:rPr>
              <w:t>Solicita a los profesores investigadores la elaboración de reactivos para el examen teórico.</w:t>
            </w:r>
          </w:p>
        </w:tc>
      </w:tr>
      <w:tr w:rsidR="00943B06" w:rsidRPr="00437A93" w:rsidTr="00943B06">
        <w:trPr>
          <w:jc w:val="center"/>
        </w:trPr>
        <w:tc>
          <w:tcPr>
            <w:tcW w:w="717"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lastRenderedPageBreak/>
              <w:t>Dirección del Centro</w:t>
            </w:r>
          </w:p>
        </w:tc>
        <w:tc>
          <w:tcPr>
            <w:tcW w:w="733"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Dirección de Capacitación interna</w:t>
            </w:r>
          </w:p>
        </w:tc>
        <w:tc>
          <w:tcPr>
            <w:tcW w:w="750"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Unidad de Investigación</w:t>
            </w:r>
          </w:p>
        </w:tc>
        <w:tc>
          <w:tcPr>
            <w:tcW w:w="783"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18"/>
                <w:szCs w:val="20"/>
              </w:rPr>
            </w:pPr>
            <w:r w:rsidRPr="00437A93">
              <w:rPr>
                <w:rFonts w:ascii="Arial" w:hAnsi="Arial" w:cs="Arial"/>
                <w:b/>
                <w:color w:val="000000"/>
                <w:sz w:val="18"/>
                <w:szCs w:val="20"/>
              </w:rPr>
              <w:t>Profesores-investigadores</w:t>
            </w:r>
          </w:p>
        </w:tc>
        <w:tc>
          <w:tcPr>
            <w:tcW w:w="839"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Dirección de Tecnologías Educativas</w:t>
            </w:r>
          </w:p>
        </w:tc>
        <w:tc>
          <w:tcPr>
            <w:tcW w:w="1177" w:type="pct"/>
            <w:tcBorders>
              <w:top w:val="single" w:sz="4" w:space="0" w:color="auto"/>
              <w:bottom w:val="single" w:sz="4" w:space="0" w:color="auto"/>
            </w:tcBorders>
            <w:shd w:val="clear" w:color="auto" w:fill="auto"/>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color w:val="000000"/>
                <w:sz w:val="20"/>
                <w:szCs w:val="20"/>
              </w:rPr>
              <w:t>Actividades</w:t>
            </w: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r w:rsidRPr="00437A93">
              <w:rPr>
                <w:rFonts w:ascii="Arial" w:hAnsi="Arial" w:cs="Arial"/>
                <w:noProof/>
                <w:color w:val="000000"/>
                <w:lang w:eastAsia="es-MX"/>
              </w:rPr>
              <mc:AlternateContent>
                <mc:Choice Requires="wpc">
                  <w:drawing>
                    <wp:anchor distT="0" distB="0" distL="114300" distR="114300" simplePos="0" relativeHeight="253794304" behindDoc="0" locked="0" layoutInCell="1" allowOverlap="1" wp14:anchorId="2465D2B5" wp14:editId="7151301C">
                      <wp:simplePos x="0" y="0"/>
                      <wp:positionH relativeFrom="column">
                        <wp:posOffset>-2845476</wp:posOffset>
                      </wp:positionH>
                      <wp:positionV relativeFrom="paragraph">
                        <wp:posOffset>6742</wp:posOffset>
                      </wp:positionV>
                      <wp:extent cx="4834255" cy="7081736"/>
                      <wp:effectExtent l="0" t="0" r="0" b="0"/>
                      <wp:wrapNone/>
                      <wp:docPr id="3135" name="Lienzo 31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98" name="Proceso 3098"/>
                              <wps:cNvSpPr/>
                              <wps:spPr>
                                <a:xfrm>
                                  <a:off x="2932213" y="726442"/>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34</w:t>
                                    </w:r>
                                  </w:p>
                                  <w:p w:rsidR="009C6E0D" w:rsidRDefault="009C6E0D" w:rsidP="00943B06"/>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99" name="Proceso 3099"/>
                              <wps:cNvSpPr/>
                              <wps:spPr>
                                <a:xfrm>
                                  <a:off x="1945329" y="1360203"/>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35</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00" name="Proceso 3100"/>
                              <wps:cNvSpPr/>
                              <wps:spPr>
                                <a:xfrm>
                                  <a:off x="1945339" y="3060116"/>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36</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01" name="Conector recto de flecha 3101"/>
                              <wps:cNvCnPr>
                                <a:stCxn id="3104" idx="2"/>
                                <a:endCxn id="3100" idx="0"/>
                              </wps:cNvCnPr>
                              <wps:spPr>
                                <a:xfrm>
                                  <a:off x="2285807" y="2539622"/>
                                  <a:ext cx="0" cy="5203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02" name="Conector recto de flecha 166"/>
                              <wps:cNvCnPr>
                                <a:stCxn id="3104" idx="1"/>
                                <a:endCxn id="3098" idx="1"/>
                              </wps:cNvCnPr>
                              <wps:spPr>
                                <a:xfrm rot="10800000" flipH="1">
                                  <a:off x="1945339" y="906416"/>
                                  <a:ext cx="986874" cy="1453331"/>
                                </a:xfrm>
                                <a:prstGeom prst="bentConnector3">
                                  <a:avLst>
                                    <a:gd name="adj1" fmla="val -23164"/>
                                  </a:avLst>
                                </a:prstGeom>
                                <a:ln>
                                  <a:tailEnd type="triangle"/>
                                </a:ln>
                              </wps:spPr>
                              <wps:style>
                                <a:lnRef idx="1">
                                  <a:schemeClr val="dk1"/>
                                </a:lnRef>
                                <a:fillRef idx="0">
                                  <a:schemeClr val="dk1"/>
                                </a:fillRef>
                                <a:effectRef idx="0">
                                  <a:schemeClr val="dk1"/>
                                </a:effectRef>
                                <a:fontRef idx="minor">
                                  <a:schemeClr val="tx1"/>
                                </a:fontRef>
                              </wps:style>
                              <wps:bodyPr/>
                            </wps:wsp>
                            <wps:wsp>
                              <wps:cNvPr id="3103" name="Proceso 3103"/>
                              <wps:cNvSpPr/>
                              <wps:spPr>
                                <a:xfrm>
                                  <a:off x="3975194" y="4148841"/>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37</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04" name="Decisión 3104"/>
                              <wps:cNvSpPr/>
                              <wps:spPr>
                                <a:xfrm>
                                  <a:off x="1945339" y="2179773"/>
                                  <a:ext cx="680936" cy="359945"/>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05" name="Proceso 3105"/>
                              <wps:cNvSpPr/>
                              <wps:spPr>
                                <a:xfrm>
                                  <a:off x="2191548" y="2539736"/>
                                  <a:ext cx="581971" cy="291893"/>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06" name="Proceso 3106"/>
                              <wps:cNvSpPr/>
                              <wps:spPr>
                                <a:xfrm>
                                  <a:off x="1655055" y="2082493"/>
                                  <a:ext cx="581971" cy="291893"/>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jc w:val="center"/>
                                    </w:pPr>
                                    <w:r>
                                      <w:rPr>
                                        <w:rFonts w:ascii="Arial" w:hAnsi="Arial" w:cs="Arial"/>
                                        <w:color w:val="000000" w:themeColor="text1"/>
                                        <w:sz w:val="20"/>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07" name="Conector recto de flecha 3107"/>
                              <wps:cNvCnPr>
                                <a:stCxn id="3112" idx="2"/>
                                <a:endCxn id="3108" idx="0"/>
                              </wps:cNvCnPr>
                              <wps:spPr>
                                <a:xfrm>
                                  <a:off x="1331974" y="5437055"/>
                                  <a:ext cx="328" cy="9238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08" name="Conector fuera de página 3108"/>
                              <wps:cNvSpPr/>
                              <wps:spPr>
                                <a:xfrm>
                                  <a:off x="1171795" y="6360869"/>
                                  <a:ext cx="321013" cy="34149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09" name="Conector fuera de página 3109"/>
                              <wps:cNvSpPr/>
                              <wps:spPr>
                                <a:xfrm>
                                  <a:off x="3112212" y="102108"/>
                                  <a:ext cx="320675" cy="340995"/>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H</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110" name="Conector recto de flecha 3110"/>
                              <wps:cNvCnPr>
                                <a:stCxn id="3109" idx="2"/>
                                <a:endCxn id="3098" idx="0"/>
                              </wps:cNvCnPr>
                              <wps:spPr>
                                <a:xfrm>
                                  <a:off x="3272550" y="443103"/>
                                  <a:ext cx="131" cy="2833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11" name="Conector recto de flecha 23"/>
                              <wps:cNvCnPr>
                                <a:stCxn id="3103" idx="2"/>
                                <a:endCxn id="3112" idx="3"/>
                              </wps:cNvCnPr>
                              <wps:spPr>
                                <a:xfrm rot="5400000">
                                  <a:off x="2619904" y="3561324"/>
                                  <a:ext cx="748297" cy="2643220"/>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112" name="Proceso 3112"/>
                              <wps:cNvSpPr/>
                              <wps:spPr>
                                <a:xfrm>
                                  <a:off x="991506" y="5077110"/>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38</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13" name="Conector recto de flecha 3113"/>
                              <wps:cNvCnPr>
                                <a:stCxn id="3099" idx="2"/>
                                <a:endCxn id="3104" idx="0"/>
                              </wps:cNvCnPr>
                              <wps:spPr>
                                <a:xfrm>
                                  <a:off x="2285797" y="1720148"/>
                                  <a:ext cx="10" cy="459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14" name="Conector recto de flecha 23"/>
                              <wps:cNvCnPr>
                                <a:stCxn id="3098" idx="2"/>
                                <a:endCxn id="3099" idx="3"/>
                              </wps:cNvCnPr>
                              <wps:spPr>
                                <a:xfrm rot="5400000">
                                  <a:off x="2722579" y="990073"/>
                                  <a:ext cx="453789" cy="646416"/>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115" name="Conector recto de flecha 23"/>
                              <wps:cNvCnPr>
                                <a:stCxn id="3100" idx="2"/>
                                <a:endCxn id="3103" idx="1"/>
                              </wps:cNvCnPr>
                              <wps:spPr>
                                <a:xfrm rot="16200000" flipH="1">
                                  <a:off x="2676124" y="3029743"/>
                                  <a:ext cx="908753" cy="1689387"/>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2465D2B5" id="Lienzo 3135" o:spid="_x0000_s2334" editas="canvas" style="position:absolute;left:0;text-align:left;margin-left:-224.05pt;margin-top:.55pt;width:380.65pt;height:557.6pt;z-index:253794304;mso-position-horizontal-relative:text;mso-position-vertical-relative:text;mso-width-relative:margin;mso-height-relative:margin" coordsize="48342,7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">
                      <v:shape id="_x0000_s2335" type="#_x0000_t75" style="position:absolute;width:48342;height:70815;visibility:visible;mso-wrap-style:square">
                        <v:fill o:detectmouseclick="t"/>
                        <v:path o:connecttype="none"/>
                      </v:shape>
                      <v:shape id="Proceso 3098" o:spid="_x0000_s2336" type="#_x0000_t109" style="position:absolute;left:29322;top:7264;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34</w:t>
                              </w:r>
                            </w:p>
                            <w:p w:rsidR="009C6E0D" w:rsidRDefault="009C6E0D" w:rsidP="00943B06"/>
                          </w:txbxContent>
                        </v:textbox>
                      </v:shape>
                      <v:shape id="Proceso 3099" o:spid="_x0000_s2337" type="#_x0000_t109" style="position:absolute;left:19453;top:13602;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35</w:t>
                              </w:r>
                            </w:p>
                          </w:txbxContent>
                        </v:textbox>
                      </v:shape>
                      <v:shape id="Proceso 3100" o:spid="_x0000_s2338" type="#_x0000_t109" style="position:absolute;left:19453;top:30601;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36</w:t>
                              </w:r>
                            </w:p>
                          </w:txbxContent>
                        </v:textbox>
                      </v:shape>
                      <v:shape id="Conector recto de flecha 3101" o:spid="_x0000_s2339" type="#_x0000_t32" style="position:absolute;left:22858;top:25396;width:0;height:5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" strokecolor="black [3040]">
                        <v:stroke endarrow="block"/>
                      </v:shape>
                      <v:shape id="Conector recto de flecha 166" o:spid="_x0000_s2340" type="#_x0000_t34" style="position:absolute;left:19453;top:9064;width:9869;height:1453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" adj="-5003" strokecolor="black [3040]">
                        <v:stroke endarrow="block"/>
                      </v:shape>
                      <v:shape id="Proceso 3103" o:spid="_x0000_s2341" type="#_x0000_t109" style="position:absolute;left:39751;top:41488;width:681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37</w:t>
                              </w:r>
                            </w:p>
                          </w:txbxContent>
                        </v:textbox>
                      </v:shape>
                      <v:shape id="Decisión 3104" o:spid="_x0000_s2342" type="#_x0000_t110" style="position:absolute;left:19453;top:21797;width:680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p>
                          </w:txbxContent>
                        </v:textbox>
                      </v:shape>
                      <v:shape id="Proceso 3105" o:spid="_x0000_s2343" type="#_x0000_t109" style="position:absolute;left:21915;top:25397;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" filled="f" stroked="f"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v:textbox>
                      </v:shape>
                      <v:shape id="Proceso 3106" o:spid="_x0000_s2344" type="#_x0000_t109" style="position:absolute;left:16550;top:20824;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" filled="f" stroked="f" strokeweight=".5pt">
                        <v:textbox inset="1mm,1mm,1mm,1mm">
                          <w:txbxContent>
                            <w:p w:rsidR="009C6E0D" w:rsidRDefault="009C6E0D" w:rsidP="00943B06">
                              <w:pPr>
                                <w:jc w:val="center"/>
                              </w:pPr>
                              <w:r>
                                <w:rPr>
                                  <w:rFonts w:ascii="Arial" w:hAnsi="Arial" w:cs="Arial"/>
                                  <w:color w:val="000000" w:themeColor="text1"/>
                                  <w:sz w:val="20"/>
                                </w:rPr>
                                <w:t>No</w:t>
                              </w:r>
                            </w:p>
                          </w:txbxContent>
                        </v:textbox>
                      </v:shape>
                      <v:shape id="Conector recto de flecha 3107" o:spid="_x0000_s2345" type="#_x0000_t32" style="position:absolute;left:13319;top:54370;width:4;height:9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" strokecolor="black [3040]">
                        <v:stroke endarrow="block"/>
                      </v:shape>
                      <v:shape id="Conector fuera de página 3108" o:spid="_x0000_s2346" type="#_x0000_t177" style="position:absolute;left:11717;top:63608;width:3211;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I</w:t>
                              </w:r>
                            </w:p>
                          </w:txbxContent>
                        </v:textbox>
                      </v:shape>
                      <v:shape id="Conector fuera de página 3109" o:spid="_x0000_s2347" type="#_x0000_t177" style="position:absolute;left:31122;top:1021;width:3206;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" filled="f" strokecolor="black [3213]" strokeweight=".5pt">
                        <v:textbox inset="1mm,1mm,1mm,1mm">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H</w:t>
                              </w:r>
                            </w:p>
                          </w:txbxContent>
                        </v:textbox>
                      </v:shape>
                      <v:shape id="Conector recto de flecha 3110" o:spid="_x0000_s2348" type="#_x0000_t32" style="position:absolute;left:32725;top:4431;width:1;height:28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" strokecolor="black [3040]">
                        <v:stroke endarrow="block"/>
                      </v:shape>
                      <v:shape id="Conector recto de flecha 23" o:spid="_x0000_s2349" type="#_x0000_t33" style="position:absolute;left:26198;top:35613;width:7483;height:2643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" strokecolor="black [3040]">
                        <v:stroke endarrow="block"/>
                      </v:shape>
                      <v:shape id="Proceso 3112" o:spid="_x0000_s2350" type="#_x0000_t109" style="position:absolute;left:9915;top:50771;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38</w:t>
                              </w:r>
                            </w:p>
                          </w:txbxContent>
                        </v:textbox>
                      </v:shape>
                      <v:shape id="Conector recto de flecha 3113" o:spid="_x0000_s2351" type="#_x0000_t32" style="position:absolute;left:22857;top:17201;width:1;height:45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" strokecolor="black [3040]">
                        <v:stroke endarrow="block"/>
                      </v:shape>
                      <v:shape id="Conector recto de flecha 23" o:spid="_x0000_s2352" type="#_x0000_t33" style="position:absolute;left:27225;top:9900;width:4538;height:64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" strokecolor="black [3040]">
                        <v:stroke endarrow="block"/>
                      </v:shape>
                      <v:shape id="Conector recto de flecha 23" o:spid="_x0000_s2353" type="#_x0000_t33" style="position:absolute;left:26761;top:30297;width:9088;height:1689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" strokecolor="black [3040]">
                        <v:stroke endarrow="block"/>
                      </v:shape>
                    </v:group>
                  </w:pict>
                </mc:Fallback>
              </mc:AlternateContent>
            </w:r>
          </w:p>
        </w:tc>
        <w:tc>
          <w:tcPr>
            <w:tcW w:w="839" w:type="pct"/>
          </w:tcPr>
          <w:p w:rsidR="00943B06" w:rsidRPr="00437A93" w:rsidRDefault="00943B06" w:rsidP="00943B06">
            <w:pPr>
              <w:jc w:val="both"/>
              <w:rPr>
                <w:rFonts w:ascii="Arial" w:hAnsi="Arial" w:cs="Arial"/>
                <w:color w:val="000000"/>
              </w:rPr>
            </w:pPr>
          </w:p>
        </w:tc>
        <w:tc>
          <w:tcPr>
            <w:tcW w:w="1177" w:type="pct"/>
            <w:shd w:val="clear" w:color="auto" w:fill="auto"/>
            <w:vAlign w:val="center"/>
          </w:tcPr>
          <w:p w:rsidR="00943B06" w:rsidRDefault="00943B06" w:rsidP="00E10912">
            <w:pPr>
              <w:pStyle w:val="Prrafodelista"/>
              <w:numPr>
                <w:ilvl w:val="0"/>
                <w:numId w:val="38"/>
              </w:numPr>
              <w:ind w:left="349" w:hanging="349"/>
              <w:jc w:val="both"/>
              <w:rPr>
                <w:rFonts w:ascii="Arial" w:hAnsi="Arial" w:cs="Arial"/>
                <w:color w:val="000000"/>
                <w:sz w:val="18"/>
                <w:szCs w:val="20"/>
              </w:rPr>
            </w:pPr>
            <w:r w:rsidRPr="00E10912">
              <w:rPr>
                <w:rFonts w:ascii="Arial" w:hAnsi="Arial" w:cs="Arial"/>
                <w:color w:val="000000"/>
                <w:sz w:val="18"/>
                <w:szCs w:val="20"/>
              </w:rPr>
              <w:t>Elaboran reactivos para el examen teórico de la Convocatoria y los remiten a la Jefatura de Unidad de Investigación para su revisión y aprobación.</w:t>
            </w:r>
          </w:p>
          <w:p w:rsidR="00E10912" w:rsidRPr="00E10912" w:rsidRDefault="00E10912" w:rsidP="00E10912">
            <w:pPr>
              <w:pStyle w:val="Prrafodelista"/>
              <w:ind w:left="349"/>
              <w:jc w:val="both"/>
              <w:rPr>
                <w:rFonts w:ascii="Arial" w:hAnsi="Arial" w:cs="Arial"/>
                <w:color w:val="000000"/>
                <w:sz w:val="18"/>
                <w:szCs w:val="20"/>
              </w:rPr>
            </w:pP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7" w:type="pct"/>
            <w:shd w:val="clear" w:color="auto" w:fill="auto"/>
            <w:vAlign w:val="center"/>
          </w:tcPr>
          <w:p w:rsidR="00943B06" w:rsidRPr="00E10912" w:rsidRDefault="00943B06" w:rsidP="00E10912">
            <w:pPr>
              <w:pStyle w:val="Prrafodelista"/>
              <w:numPr>
                <w:ilvl w:val="0"/>
                <w:numId w:val="38"/>
              </w:numPr>
              <w:ind w:left="349" w:hanging="349"/>
              <w:jc w:val="both"/>
              <w:rPr>
                <w:rFonts w:ascii="Arial" w:hAnsi="Arial" w:cs="Arial"/>
                <w:color w:val="000000"/>
                <w:sz w:val="18"/>
                <w:szCs w:val="20"/>
              </w:rPr>
            </w:pPr>
            <w:r w:rsidRPr="00E10912">
              <w:rPr>
                <w:rFonts w:ascii="Arial" w:hAnsi="Arial" w:cs="Arial"/>
                <w:color w:val="000000"/>
                <w:sz w:val="18"/>
                <w:szCs w:val="20"/>
              </w:rPr>
              <w:t xml:space="preserve">Revisa reactivos elaborados por los profesores investigadores para el examen teórico de la Convocatoria. </w:t>
            </w:r>
          </w:p>
          <w:p w:rsidR="00943B06" w:rsidRPr="00E10912" w:rsidRDefault="00943B06" w:rsidP="00E10912">
            <w:pPr>
              <w:pStyle w:val="Prrafodelista"/>
              <w:ind w:left="349" w:hanging="349"/>
              <w:jc w:val="both"/>
              <w:rPr>
                <w:rFonts w:ascii="Arial" w:hAnsi="Arial" w:cs="Arial"/>
                <w:color w:val="000000"/>
                <w:sz w:val="18"/>
                <w:szCs w:val="20"/>
              </w:rPr>
            </w:pPr>
          </w:p>
          <w:p w:rsidR="00943B06" w:rsidRPr="00E10912" w:rsidRDefault="00943B06" w:rsidP="00E10912">
            <w:pPr>
              <w:pStyle w:val="Prrafodelista"/>
              <w:ind w:left="349"/>
              <w:jc w:val="both"/>
              <w:rPr>
                <w:rFonts w:ascii="Arial" w:hAnsi="Arial" w:cs="Arial"/>
                <w:color w:val="000000"/>
                <w:sz w:val="18"/>
                <w:szCs w:val="20"/>
              </w:rPr>
            </w:pPr>
            <w:r w:rsidRPr="00E10912">
              <w:rPr>
                <w:rFonts w:ascii="Arial" w:hAnsi="Arial" w:cs="Arial"/>
                <w:color w:val="000000"/>
                <w:sz w:val="18"/>
                <w:szCs w:val="20"/>
              </w:rPr>
              <w:t>¿Aprueba?</w:t>
            </w:r>
          </w:p>
          <w:p w:rsidR="00943B06" w:rsidRPr="00E10912" w:rsidRDefault="00943B06" w:rsidP="00E10912">
            <w:pPr>
              <w:pStyle w:val="Prrafodelista"/>
              <w:ind w:left="349"/>
              <w:jc w:val="both"/>
              <w:rPr>
                <w:rFonts w:ascii="Arial" w:hAnsi="Arial" w:cs="Arial"/>
                <w:color w:val="000000"/>
                <w:sz w:val="18"/>
                <w:szCs w:val="20"/>
              </w:rPr>
            </w:pPr>
            <w:r w:rsidRPr="00E10912">
              <w:rPr>
                <w:rFonts w:ascii="Arial" w:hAnsi="Arial" w:cs="Arial"/>
                <w:b/>
                <w:color w:val="000000"/>
                <w:sz w:val="18"/>
                <w:szCs w:val="20"/>
              </w:rPr>
              <w:t>Sí.</w:t>
            </w:r>
            <w:r w:rsidRPr="00E10912">
              <w:rPr>
                <w:rFonts w:ascii="Arial" w:hAnsi="Arial" w:cs="Arial"/>
                <w:color w:val="000000"/>
                <w:sz w:val="18"/>
                <w:szCs w:val="20"/>
              </w:rPr>
              <w:t xml:space="preserve"> Continúa en la actividad. 36</w:t>
            </w:r>
          </w:p>
          <w:p w:rsidR="00943B06" w:rsidRPr="00E10912" w:rsidRDefault="00943B06" w:rsidP="00E10912">
            <w:pPr>
              <w:pStyle w:val="Prrafodelista"/>
              <w:ind w:left="349"/>
              <w:jc w:val="both"/>
              <w:rPr>
                <w:rFonts w:ascii="Arial" w:hAnsi="Arial" w:cs="Arial"/>
                <w:color w:val="000000"/>
                <w:sz w:val="18"/>
                <w:szCs w:val="20"/>
              </w:rPr>
            </w:pPr>
            <w:r w:rsidRPr="00E10912">
              <w:rPr>
                <w:rFonts w:ascii="Arial" w:hAnsi="Arial" w:cs="Arial"/>
                <w:b/>
                <w:color w:val="000000"/>
                <w:sz w:val="18"/>
                <w:szCs w:val="20"/>
              </w:rPr>
              <w:t>No.</w:t>
            </w:r>
            <w:r w:rsidRPr="00E10912">
              <w:rPr>
                <w:rFonts w:ascii="Arial" w:hAnsi="Arial" w:cs="Arial"/>
                <w:color w:val="000000"/>
                <w:sz w:val="18"/>
                <w:szCs w:val="20"/>
              </w:rPr>
              <w:t xml:space="preserve"> Continúa en la actividad 34.</w:t>
            </w:r>
          </w:p>
          <w:p w:rsidR="00943B06" w:rsidRPr="00E10912" w:rsidRDefault="00943B06" w:rsidP="00E10912">
            <w:pPr>
              <w:pStyle w:val="Prrafodelista"/>
              <w:ind w:left="349" w:hanging="349"/>
              <w:jc w:val="both"/>
              <w:rPr>
                <w:rFonts w:ascii="Arial" w:hAnsi="Arial" w:cs="Arial"/>
                <w:color w:val="000000"/>
                <w:sz w:val="18"/>
                <w:szCs w:val="20"/>
              </w:rPr>
            </w:pPr>
          </w:p>
          <w:p w:rsidR="00943B06" w:rsidRPr="00E10912" w:rsidRDefault="00943B06" w:rsidP="00E10912">
            <w:pPr>
              <w:pStyle w:val="Prrafodelista"/>
              <w:numPr>
                <w:ilvl w:val="0"/>
                <w:numId w:val="38"/>
              </w:numPr>
              <w:ind w:left="349" w:hanging="349"/>
              <w:jc w:val="both"/>
              <w:rPr>
                <w:rFonts w:ascii="Arial" w:hAnsi="Arial" w:cs="Arial"/>
                <w:color w:val="000000"/>
                <w:sz w:val="18"/>
                <w:szCs w:val="20"/>
              </w:rPr>
            </w:pPr>
            <w:r w:rsidRPr="00E10912">
              <w:rPr>
                <w:rFonts w:ascii="Arial" w:hAnsi="Arial" w:cs="Arial"/>
                <w:color w:val="000000"/>
                <w:sz w:val="18"/>
                <w:szCs w:val="20"/>
              </w:rPr>
              <w:t>Remite el examen teórico a la Dirección de Tecnologías Educativas para cargarlo en la plataforma informática.</w:t>
            </w:r>
          </w:p>
          <w:p w:rsidR="00943B06" w:rsidRPr="00E10912" w:rsidRDefault="00943B06" w:rsidP="00E10912">
            <w:pPr>
              <w:pStyle w:val="Prrafodelista"/>
              <w:ind w:left="349" w:hanging="349"/>
              <w:jc w:val="both"/>
              <w:rPr>
                <w:rFonts w:ascii="Arial" w:hAnsi="Arial" w:cs="Arial"/>
                <w:color w:val="000000"/>
                <w:sz w:val="18"/>
                <w:szCs w:val="20"/>
              </w:rPr>
            </w:pP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7" w:type="pct"/>
            <w:shd w:val="clear" w:color="auto" w:fill="auto"/>
            <w:vAlign w:val="center"/>
          </w:tcPr>
          <w:p w:rsidR="00943B06" w:rsidRDefault="00943B06" w:rsidP="00E10912">
            <w:pPr>
              <w:pStyle w:val="Prrafodelista"/>
              <w:numPr>
                <w:ilvl w:val="0"/>
                <w:numId w:val="38"/>
              </w:numPr>
              <w:ind w:left="349" w:hanging="349"/>
              <w:jc w:val="both"/>
              <w:rPr>
                <w:rFonts w:ascii="Arial" w:hAnsi="Arial" w:cs="Arial"/>
                <w:color w:val="000000"/>
                <w:sz w:val="18"/>
                <w:szCs w:val="20"/>
              </w:rPr>
            </w:pPr>
            <w:r w:rsidRPr="00E10912">
              <w:rPr>
                <w:rFonts w:ascii="Arial" w:hAnsi="Arial" w:cs="Arial"/>
                <w:color w:val="000000"/>
                <w:sz w:val="18"/>
                <w:szCs w:val="20"/>
              </w:rPr>
              <w:t xml:space="preserve">Carga el examen teórico en la plataforma y lo reporta a la Unidad de Capacitación. </w:t>
            </w:r>
          </w:p>
          <w:p w:rsidR="00E10912" w:rsidRPr="00E10912" w:rsidRDefault="00E10912" w:rsidP="00E10912">
            <w:pPr>
              <w:pStyle w:val="Prrafodelista"/>
              <w:ind w:left="349"/>
              <w:jc w:val="both"/>
              <w:rPr>
                <w:rFonts w:ascii="Arial" w:hAnsi="Arial" w:cs="Arial"/>
                <w:color w:val="000000"/>
                <w:sz w:val="18"/>
                <w:szCs w:val="20"/>
              </w:rPr>
            </w:pP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7" w:type="pct"/>
            <w:shd w:val="clear" w:color="auto" w:fill="auto"/>
            <w:vAlign w:val="center"/>
          </w:tcPr>
          <w:p w:rsidR="00943B06" w:rsidRPr="00E10912" w:rsidRDefault="00943B06" w:rsidP="00E10912">
            <w:pPr>
              <w:pStyle w:val="Prrafodelista"/>
              <w:numPr>
                <w:ilvl w:val="0"/>
                <w:numId w:val="38"/>
              </w:numPr>
              <w:ind w:left="349" w:hanging="349"/>
              <w:jc w:val="both"/>
              <w:rPr>
                <w:rFonts w:ascii="Arial" w:hAnsi="Arial" w:cs="Arial"/>
                <w:color w:val="000000"/>
                <w:sz w:val="18"/>
                <w:szCs w:val="20"/>
              </w:rPr>
            </w:pPr>
            <w:r w:rsidRPr="00E10912">
              <w:rPr>
                <w:rFonts w:ascii="Arial" w:hAnsi="Arial" w:cs="Arial"/>
                <w:color w:val="000000"/>
                <w:sz w:val="18"/>
                <w:szCs w:val="20"/>
              </w:rPr>
              <w:t>Elabora el proyecto de oficio para requerir a la Dirección General de Sistemas que abra y cierre el formulario de registro electrónico en las fechas previstas por la Convocatoria.</w:t>
            </w:r>
          </w:p>
          <w:p w:rsidR="00943B06" w:rsidRPr="00E10912" w:rsidRDefault="00943B06" w:rsidP="00E10912">
            <w:pPr>
              <w:pStyle w:val="Prrafodelista"/>
              <w:ind w:left="349" w:hanging="349"/>
              <w:jc w:val="both"/>
              <w:rPr>
                <w:rFonts w:ascii="Arial" w:hAnsi="Arial" w:cs="Arial"/>
                <w:color w:val="000000"/>
                <w:sz w:val="18"/>
                <w:szCs w:val="20"/>
              </w:rPr>
            </w:pPr>
          </w:p>
          <w:p w:rsidR="00943B06" w:rsidRPr="00E10912" w:rsidRDefault="00943B06" w:rsidP="00E10912">
            <w:pPr>
              <w:pStyle w:val="Prrafodelista"/>
              <w:ind w:left="349" w:hanging="349"/>
              <w:jc w:val="both"/>
              <w:rPr>
                <w:rFonts w:ascii="Arial" w:hAnsi="Arial" w:cs="Arial"/>
                <w:color w:val="000000"/>
                <w:sz w:val="18"/>
                <w:szCs w:val="20"/>
              </w:rPr>
            </w:pPr>
            <w:r w:rsidRPr="00E10912">
              <w:rPr>
                <w:rFonts w:ascii="Arial" w:hAnsi="Arial" w:cs="Arial"/>
                <w:color w:val="000000"/>
                <w:sz w:val="18"/>
                <w:szCs w:val="20"/>
              </w:rPr>
              <w:t xml:space="preserve">Una vez autorizado por la Jefatura de Unidad de Capacitación y firmado por la Dirección del Centro, se envía al destinatario. </w:t>
            </w:r>
          </w:p>
        </w:tc>
      </w:tr>
      <w:tr w:rsidR="00943B06" w:rsidRPr="00437A93" w:rsidTr="00943B06">
        <w:trPr>
          <w:jc w:val="center"/>
        </w:trPr>
        <w:tc>
          <w:tcPr>
            <w:tcW w:w="717"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lastRenderedPageBreak/>
              <w:t>Dirección del Centro</w:t>
            </w:r>
          </w:p>
        </w:tc>
        <w:tc>
          <w:tcPr>
            <w:tcW w:w="733"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Dirección de Capacitación interna</w:t>
            </w:r>
          </w:p>
        </w:tc>
        <w:tc>
          <w:tcPr>
            <w:tcW w:w="750"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18"/>
                <w:szCs w:val="20"/>
              </w:rPr>
              <w:t>Comunicación Social</w:t>
            </w:r>
          </w:p>
        </w:tc>
        <w:tc>
          <w:tcPr>
            <w:tcW w:w="783"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color w:val="000000"/>
                <w:sz w:val="20"/>
                <w:szCs w:val="20"/>
              </w:rPr>
              <w:t>Dirección General de Sistemas</w:t>
            </w:r>
          </w:p>
        </w:tc>
        <w:tc>
          <w:tcPr>
            <w:tcW w:w="839"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Aspirante</w:t>
            </w:r>
          </w:p>
        </w:tc>
        <w:tc>
          <w:tcPr>
            <w:tcW w:w="1177" w:type="pct"/>
            <w:tcBorders>
              <w:top w:val="single" w:sz="4" w:space="0" w:color="auto"/>
              <w:bottom w:val="single" w:sz="4" w:space="0" w:color="auto"/>
            </w:tcBorders>
            <w:shd w:val="clear" w:color="auto" w:fill="auto"/>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color w:val="000000"/>
                <w:sz w:val="20"/>
                <w:szCs w:val="20"/>
              </w:rPr>
              <w:t>Actividades</w:t>
            </w: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r w:rsidRPr="00437A93">
              <w:rPr>
                <w:rFonts w:ascii="Arial" w:hAnsi="Arial" w:cs="Arial"/>
                <w:noProof/>
                <w:color w:val="000000"/>
                <w:lang w:eastAsia="es-MX"/>
              </w:rPr>
              <mc:AlternateContent>
                <mc:Choice Requires="wpc">
                  <w:drawing>
                    <wp:anchor distT="0" distB="0" distL="114300" distR="114300" simplePos="0" relativeHeight="253795328" behindDoc="0" locked="0" layoutInCell="1" allowOverlap="1" wp14:anchorId="52AF9184" wp14:editId="741E30C2">
                      <wp:simplePos x="0" y="0"/>
                      <wp:positionH relativeFrom="column">
                        <wp:posOffset>-3847073</wp:posOffset>
                      </wp:positionH>
                      <wp:positionV relativeFrom="paragraph">
                        <wp:posOffset>16469</wp:posOffset>
                      </wp:positionV>
                      <wp:extent cx="4834255" cy="6196520"/>
                      <wp:effectExtent l="0" t="0" r="0" b="0"/>
                      <wp:wrapNone/>
                      <wp:docPr id="3136" name="Lienzo 31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16" name="Proceso 3116"/>
                              <wps:cNvSpPr/>
                              <wps:spPr>
                                <a:xfrm>
                                  <a:off x="2951264" y="619838"/>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39</w:t>
                                    </w:r>
                                  </w:p>
                                  <w:p w:rsidR="009C6E0D" w:rsidRDefault="009C6E0D" w:rsidP="00943B06"/>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17" name="Proceso 3117"/>
                              <wps:cNvSpPr/>
                              <wps:spPr>
                                <a:xfrm>
                                  <a:off x="3953249" y="1032632"/>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40</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18" name="Proceso 3118"/>
                              <wps:cNvSpPr/>
                              <wps:spPr>
                                <a:xfrm>
                                  <a:off x="2917699" y="2016249"/>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41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19" name="Conector recto de flecha 166"/>
                              <wps:cNvCnPr>
                                <a:endCxn id="3118" idx="3"/>
                              </wps:cNvCnPr>
                              <wps:spPr>
                                <a:xfrm rot="5400000">
                                  <a:off x="3525372" y="1425759"/>
                                  <a:ext cx="843659" cy="697131"/>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120" name="Proceso 3120"/>
                              <wps:cNvSpPr/>
                              <wps:spPr>
                                <a:xfrm>
                                  <a:off x="1025248" y="3070477"/>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42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21" name="Conector recto de flecha 3121"/>
                              <wps:cNvCnPr/>
                              <wps:spPr>
                                <a:xfrm>
                                  <a:off x="2270733" y="5262611"/>
                                  <a:ext cx="327" cy="4367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22" name="Conector fuera de página 3122"/>
                              <wps:cNvSpPr/>
                              <wps:spPr>
                                <a:xfrm>
                                  <a:off x="2110553" y="5699388"/>
                                  <a:ext cx="321013" cy="34149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J</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23" name="Conector fuera de página 3123"/>
                              <wps:cNvSpPr/>
                              <wps:spPr>
                                <a:xfrm>
                                  <a:off x="3112212" y="102108"/>
                                  <a:ext cx="320675" cy="340995"/>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I</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124" name="Conector recto de flecha 3124"/>
                              <wps:cNvCnPr/>
                              <wps:spPr>
                                <a:xfrm>
                                  <a:off x="3253500" y="429965"/>
                                  <a:ext cx="132" cy="1787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25" name="Conector recto de flecha 23"/>
                              <wps:cNvCnPr>
                                <a:stCxn id="3120" idx="2"/>
                                <a:endCxn id="3126" idx="1"/>
                              </wps:cNvCnPr>
                              <wps:spPr>
                                <a:xfrm rot="16200000" flipH="1">
                                  <a:off x="821884" y="3974148"/>
                                  <a:ext cx="1652212" cy="564549"/>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126" name="Proceso 3126"/>
                              <wps:cNvSpPr/>
                              <wps:spPr>
                                <a:xfrm>
                                  <a:off x="1930265" y="4902712"/>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43</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27" name="Conector recto de flecha 23"/>
                              <wps:cNvCnPr>
                                <a:stCxn id="3116" idx="2"/>
                                <a:endCxn id="3117" idx="1"/>
                              </wps:cNvCnPr>
                              <wps:spPr>
                                <a:xfrm rot="16200000" flipH="1">
                                  <a:off x="3506083" y="765401"/>
                                  <a:ext cx="232814" cy="661517"/>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128" name="Conector recto de flecha 23"/>
                              <wps:cNvCnPr>
                                <a:stCxn id="3118" idx="2"/>
                                <a:endCxn id="3120" idx="3"/>
                              </wps:cNvCnPr>
                              <wps:spPr>
                                <a:xfrm rot="5400000">
                                  <a:off x="2045062" y="2037244"/>
                                  <a:ext cx="874229" cy="155198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52AF9184" id="Lienzo 3136" o:spid="_x0000_s2354" editas="canvas" style="position:absolute;left:0;text-align:left;margin-left:-302.9pt;margin-top:1.3pt;width:380.65pt;height:487.9pt;z-index:253795328;mso-position-horizontal-relative:text;mso-position-vertical-relative:text;mso-width-relative:margin;mso-height-relative:margin" coordsize="48342,6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">
                      <v:shape id="_x0000_s2355" type="#_x0000_t75" style="position:absolute;width:48342;height:61963;visibility:visible;mso-wrap-style:square">
                        <v:fill o:detectmouseclick="t"/>
                        <v:path o:connecttype="none"/>
                      </v:shape>
                      <v:shape id="Proceso 3116" o:spid="_x0000_s2356" type="#_x0000_t109" style="position:absolute;left:29512;top:6198;width:681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39</w:t>
                              </w:r>
                            </w:p>
                            <w:p w:rsidR="009C6E0D" w:rsidRDefault="009C6E0D" w:rsidP="00943B06"/>
                          </w:txbxContent>
                        </v:textbox>
                      </v:shape>
                      <v:shape id="Proceso 3117" o:spid="_x0000_s2357" type="#_x0000_t109" style="position:absolute;left:39532;top:10326;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40</w:t>
                              </w:r>
                            </w:p>
                          </w:txbxContent>
                        </v:textbox>
                      </v:shape>
                      <v:shape id="Proceso 3118" o:spid="_x0000_s2358" type="#_x0000_t109" style="position:absolute;left:29176;top:20162;width:681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41</w:t>
                              </w:r>
                            </w:p>
                          </w:txbxContent>
                        </v:textbox>
                      </v:shape>
                      <v:shape id="Conector recto de flecha 166" o:spid="_x0000_s2359" type="#_x0000_t33" style="position:absolute;left:35253;top:14257;width:8437;height:697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" strokecolor="black [3040]">
                        <v:stroke endarrow="block"/>
                      </v:shape>
                      <v:shape id="Proceso 3120" o:spid="_x0000_s2360" type="#_x0000_t109" style="position:absolute;left:10252;top:30704;width:680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42</w:t>
                              </w:r>
                            </w:p>
                          </w:txbxContent>
                        </v:textbox>
                      </v:shape>
                      <v:shape id="Conector recto de flecha 3121" o:spid="_x0000_s2361" type="#_x0000_t32" style="position:absolute;left:22707;top:52626;width:3;height:43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" strokecolor="black [3040]">
                        <v:stroke endarrow="block"/>
                      </v:shape>
                      <v:shape id="Conector fuera de página 3122" o:spid="_x0000_s2362" type="#_x0000_t177" style="position:absolute;left:21105;top:56993;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J</w:t>
                              </w:r>
                            </w:p>
                          </w:txbxContent>
                        </v:textbox>
                      </v:shape>
                      <v:shape id="Conector fuera de página 3123" o:spid="_x0000_s2363" type="#_x0000_t177" style="position:absolute;left:31122;top:1021;width:3206;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" filled="f" strokecolor="black [3213]" strokeweight=".5pt">
                        <v:textbox inset="1mm,1mm,1mm,1mm">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I</w:t>
                              </w:r>
                            </w:p>
                          </w:txbxContent>
                        </v:textbox>
                      </v:shape>
                      <v:shape id="Conector recto de flecha 3124" o:spid="_x0000_s2364" type="#_x0000_t32" style="position:absolute;left:32535;top:4299;width:1;height:1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" strokecolor="black [3040]">
                        <v:stroke endarrow="block"/>
                      </v:shape>
                      <v:shape id="Conector recto de flecha 23" o:spid="_x0000_s2365" type="#_x0000_t33" style="position:absolute;left:8219;top:39741;width:16522;height:564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" strokecolor="black [3040]">
                        <v:stroke endarrow="block"/>
                      </v:shape>
                      <v:shape id="Proceso 3126" o:spid="_x0000_s2366" type="#_x0000_t109" style="position:absolute;left:19302;top:49027;width:681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43</w:t>
                              </w:r>
                            </w:p>
                          </w:txbxContent>
                        </v:textbox>
                      </v:shape>
                      <v:shape id="Conector recto de flecha 23" o:spid="_x0000_s2367" type="#_x0000_t33" style="position:absolute;left:35061;top:7653;width:2328;height:661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" strokecolor="black [3040]">
                        <v:stroke endarrow="block"/>
                      </v:shape>
                      <v:shape id="Conector recto de flecha 23" o:spid="_x0000_s2368" type="#_x0000_t33" style="position:absolute;left:20450;top:20372;width:8742;height:1552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" strokecolor="black [3040]">
                        <v:stroke endarrow="block"/>
                      </v:shape>
                    </v:group>
                  </w:pict>
                </mc:Fallback>
              </mc:AlternateContent>
            </w:r>
          </w:p>
        </w:tc>
        <w:tc>
          <w:tcPr>
            <w:tcW w:w="1177" w:type="pct"/>
            <w:shd w:val="clear" w:color="auto" w:fill="auto"/>
            <w:vAlign w:val="center"/>
          </w:tcPr>
          <w:p w:rsidR="00631693" w:rsidRDefault="00631693" w:rsidP="00631693">
            <w:pPr>
              <w:pStyle w:val="Prrafodelista"/>
              <w:ind w:left="349"/>
              <w:jc w:val="both"/>
              <w:rPr>
                <w:rFonts w:ascii="Arial" w:hAnsi="Arial" w:cs="Arial"/>
                <w:color w:val="000000"/>
                <w:sz w:val="18"/>
                <w:szCs w:val="20"/>
              </w:rPr>
            </w:pPr>
          </w:p>
          <w:p w:rsidR="00631693" w:rsidRDefault="00631693" w:rsidP="00631693">
            <w:pPr>
              <w:pStyle w:val="Prrafodelista"/>
              <w:ind w:left="349"/>
              <w:jc w:val="both"/>
              <w:rPr>
                <w:rFonts w:ascii="Arial" w:hAnsi="Arial" w:cs="Arial"/>
                <w:color w:val="000000"/>
                <w:sz w:val="18"/>
                <w:szCs w:val="20"/>
              </w:rPr>
            </w:pPr>
          </w:p>
          <w:p w:rsidR="00631693" w:rsidRDefault="00631693" w:rsidP="00631693">
            <w:pPr>
              <w:pStyle w:val="Prrafodelista"/>
              <w:ind w:left="349"/>
              <w:jc w:val="both"/>
              <w:rPr>
                <w:rFonts w:ascii="Arial" w:hAnsi="Arial" w:cs="Arial"/>
                <w:color w:val="000000"/>
                <w:sz w:val="18"/>
                <w:szCs w:val="20"/>
              </w:rPr>
            </w:pPr>
          </w:p>
          <w:p w:rsidR="00631693" w:rsidRDefault="00631693" w:rsidP="00631693">
            <w:pPr>
              <w:pStyle w:val="Prrafodelista"/>
              <w:ind w:left="349"/>
              <w:jc w:val="both"/>
              <w:rPr>
                <w:rFonts w:ascii="Arial" w:hAnsi="Arial" w:cs="Arial"/>
                <w:color w:val="000000"/>
                <w:sz w:val="18"/>
                <w:szCs w:val="20"/>
              </w:rPr>
            </w:pPr>
          </w:p>
          <w:p w:rsidR="00943B06" w:rsidRPr="00E10912" w:rsidRDefault="00943B06" w:rsidP="00E10912">
            <w:pPr>
              <w:pStyle w:val="Prrafodelista"/>
              <w:numPr>
                <w:ilvl w:val="0"/>
                <w:numId w:val="38"/>
              </w:numPr>
              <w:ind w:left="349" w:hanging="349"/>
              <w:jc w:val="both"/>
              <w:rPr>
                <w:rFonts w:ascii="Arial" w:hAnsi="Arial" w:cs="Arial"/>
                <w:color w:val="000000"/>
                <w:sz w:val="18"/>
                <w:szCs w:val="20"/>
              </w:rPr>
            </w:pPr>
            <w:r w:rsidRPr="00E10912">
              <w:rPr>
                <w:rFonts w:ascii="Arial" w:hAnsi="Arial" w:cs="Arial"/>
                <w:color w:val="000000"/>
                <w:sz w:val="18"/>
                <w:szCs w:val="20"/>
              </w:rPr>
              <w:t>Abre el formulario de registro electrónico en las fechas previstas por la Convocatoria.</w:t>
            </w:r>
          </w:p>
          <w:p w:rsidR="00943B06" w:rsidRPr="00E10912" w:rsidRDefault="00943B06" w:rsidP="00E10912">
            <w:pPr>
              <w:pStyle w:val="Prrafodelista"/>
              <w:ind w:left="349" w:hanging="349"/>
              <w:jc w:val="both"/>
              <w:rPr>
                <w:rFonts w:ascii="Arial" w:hAnsi="Arial" w:cs="Arial"/>
                <w:color w:val="000000"/>
                <w:sz w:val="18"/>
                <w:szCs w:val="20"/>
              </w:rPr>
            </w:pP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7" w:type="pct"/>
            <w:shd w:val="clear" w:color="auto" w:fill="auto"/>
            <w:vAlign w:val="center"/>
          </w:tcPr>
          <w:p w:rsidR="00943B06" w:rsidRPr="00E10912" w:rsidRDefault="00943B06" w:rsidP="00E10912">
            <w:pPr>
              <w:pStyle w:val="Prrafodelista"/>
              <w:numPr>
                <w:ilvl w:val="0"/>
                <w:numId w:val="38"/>
              </w:numPr>
              <w:ind w:left="349" w:hanging="349"/>
              <w:jc w:val="both"/>
              <w:rPr>
                <w:rFonts w:ascii="Arial" w:hAnsi="Arial" w:cs="Arial"/>
                <w:color w:val="000000"/>
                <w:sz w:val="18"/>
                <w:szCs w:val="20"/>
              </w:rPr>
            </w:pPr>
            <w:r w:rsidRPr="00E10912">
              <w:rPr>
                <w:rFonts w:ascii="Arial" w:hAnsi="Arial" w:cs="Arial"/>
                <w:color w:val="000000"/>
                <w:sz w:val="18"/>
                <w:szCs w:val="20"/>
              </w:rPr>
              <w:t>Requisita el formulario en las fechas previstas por la Convocatoria</w:t>
            </w:r>
          </w:p>
          <w:p w:rsidR="00943B06" w:rsidRPr="00E10912" w:rsidRDefault="00943B06" w:rsidP="00E10912">
            <w:pPr>
              <w:pStyle w:val="Prrafodelista"/>
              <w:ind w:left="349" w:hanging="349"/>
              <w:jc w:val="both"/>
              <w:rPr>
                <w:rFonts w:ascii="Arial" w:hAnsi="Arial" w:cs="Arial"/>
                <w:color w:val="000000"/>
                <w:sz w:val="18"/>
                <w:szCs w:val="20"/>
              </w:rPr>
            </w:pP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7" w:type="pct"/>
            <w:shd w:val="clear" w:color="auto" w:fill="auto"/>
            <w:vAlign w:val="center"/>
          </w:tcPr>
          <w:p w:rsidR="00943B06" w:rsidRPr="00E10912" w:rsidRDefault="00943B06" w:rsidP="00E10912">
            <w:pPr>
              <w:pStyle w:val="Prrafodelista"/>
              <w:numPr>
                <w:ilvl w:val="0"/>
                <w:numId w:val="38"/>
              </w:numPr>
              <w:ind w:left="349" w:hanging="349"/>
              <w:jc w:val="both"/>
              <w:rPr>
                <w:rFonts w:ascii="Arial" w:hAnsi="Arial" w:cs="Arial"/>
                <w:color w:val="000000"/>
                <w:sz w:val="18"/>
                <w:szCs w:val="20"/>
              </w:rPr>
            </w:pPr>
            <w:r w:rsidRPr="00E10912">
              <w:rPr>
                <w:rFonts w:ascii="Arial" w:hAnsi="Arial" w:cs="Arial"/>
                <w:color w:val="000000"/>
                <w:sz w:val="18"/>
                <w:szCs w:val="20"/>
              </w:rPr>
              <w:t>Cierra el formulario de registro electrónico en las fechas previstas por la Convocatoria e informa a la Dirección de Capacitación Interna.</w:t>
            </w:r>
          </w:p>
          <w:p w:rsidR="00943B06" w:rsidRPr="00E10912" w:rsidRDefault="00943B06" w:rsidP="00E10912">
            <w:pPr>
              <w:pStyle w:val="Prrafodelista"/>
              <w:ind w:left="349" w:hanging="349"/>
              <w:jc w:val="both"/>
              <w:rPr>
                <w:rFonts w:ascii="Arial" w:hAnsi="Arial" w:cs="Arial"/>
                <w:color w:val="000000"/>
                <w:sz w:val="18"/>
                <w:szCs w:val="20"/>
              </w:rPr>
            </w:pP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7" w:type="pct"/>
            <w:shd w:val="clear" w:color="auto" w:fill="auto"/>
            <w:vAlign w:val="center"/>
          </w:tcPr>
          <w:p w:rsidR="00943B06" w:rsidRPr="00E10912" w:rsidRDefault="00943B06" w:rsidP="00E10912">
            <w:pPr>
              <w:pStyle w:val="Prrafodelista"/>
              <w:numPr>
                <w:ilvl w:val="0"/>
                <w:numId w:val="38"/>
              </w:numPr>
              <w:ind w:left="349" w:hanging="349"/>
              <w:jc w:val="both"/>
              <w:rPr>
                <w:rFonts w:ascii="Arial" w:hAnsi="Arial" w:cs="Arial"/>
                <w:color w:val="000000"/>
                <w:sz w:val="18"/>
                <w:szCs w:val="20"/>
              </w:rPr>
            </w:pPr>
            <w:r w:rsidRPr="00E10912">
              <w:rPr>
                <w:rFonts w:ascii="Arial" w:hAnsi="Arial" w:cs="Arial"/>
                <w:color w:val="000000"/>
                <w:sz w:val="18"/>
                <w:szCs w:val="20"/>
              </w:rPr>
              <w:t xml:space="preserve">Revisa el cumplimiento de requisitos de cada aspirante que llenó el formulario y elabora el proyecto de Lista de aspirantes registrados. </w:t>
            </w:r>
          </w:p>
          <w:p w:rsidR="00943B06" w:rsidRPr="00E10912" w:rsidRDefault="00943B06" w:rsidP="00E10912">
            <w:pPr>
              <w:pStyle w:val="Prrafodelista"/>
              <w:ind w:left="349" w:hanging="349"/>
              <w:jc w:val="both"/>
              <w:rPr>
                <w:rFonts w:ascii="Arial" w:hAnsi="Arial" w:cs="Arial"/>
                <w:color w:val="000000"/>
                <w:sz w:val="18"/>
                <w:szCs w:val="20"/>
              </w:rPr>
            </w:pPr>
          </w:p>
          <w:p w:rsidR="00943B06" w:rsidRPr="00E10912" w:rsidRDefault="00943B06" w:rsidP="00E10912">
            <w:pPr>
              <w:pStyle w:val="Prrafodelista"/>
              <w:ind w:left="349"/>
              <w:jc w:val="both"/>
              <w:rPr>
                <w:rFonts w:ascii="Arial" w:hAnsi="Arial" w:cs="Arial"/>
                <w:color w:val="000000"/>
                <w:sz w:val="18"/>
                <w:szCs w:val="20"/>
              </w:rPr>
            </w:pPr>
            <w:r w:rsidRPr="00E10912">
              <w:rPr>
                <w:rFonts w:ascii="Arial" w:hAnsi="Arial" w:cs="Arial"/>
                <w:color w:val="000000"/>
                <w:sz w:val="18"/>
                <w:szCs w:val="20"/>
              </w:rPr>
              <w:t xml:space="preserve">Una vez aprobado por la Jefatura de Unidad de Capacitación, se remite mediante oficio a la Coordinación de Comunicación Social para su publicación en las páginas de internet e intranet del Tribunal. </w:t>
            </w:r>
          </w:p>
          <w:p w:rsidR="00943B06" w:rsidRPr="00E10912" w:rsidRDefault="00943B06" w:rsidP="00E10912">
            <w:pPr>
              <w:pStyle w:val="Prrafodelista"/>
              <w:ind w:left="349" w:hanging="349"/>
              <w:jc w:val="both"/>
              <w:rPr>
                <w:rFonts w:ascii="Arial" w:hAnsi="Arial" w:cs="Arial"/>
                <w:color w:val="000000"/>
                <w:sz w:val="18"/>
                <w:szCs w:val="20"/>
              </w:rPr>
            </w:pPr>
          </w:p>
        </w:tc>
      </w:tr>
      <w:tr w:rsidR="00943B06" w:rsidRPr="00437A93" w:rsidTr="00943B06">
        <w:trPr>
          <w:jc w:val="center"/>
        </w:trPr>
        <w:tc>
          <w:tcPr>
            <w:tcW w:w="717"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50" w:type="pct"/>
          </w:tcPr>
          <w:p w:rsidR="00943B06" w:rsidRPr="00437A93" w:rsidRDefault="00943B06" w:rsidP="00943B06">
            <w:pPr>
              <w:jc w:val="both"/>
              <w:rPr>
                <w:rFonts w:ascii="Arial" w:hAnsi="Arial" w:cs="Arial"/>
                <w:color w:val="000000"/>
              </w:rPr>
            </w:pPr>
          </w:p>
        </w:tc>
        <w:tc>
          <w:tcPr>
            <w:tcW w:w="783"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7" w:type="pct"/>
            <w:shd w:val="clear" w:color="auto" w:fill="auto"/>
            <w:vAlign w:val="center"/>
          </w:tcPr>
          <w:p w:rsidR="00943B06" w:rsidRPr="00E10912" w:rsidRDefault="00943B06" w:rsidP="00E10912">
            <w:pPr>
              <w:pStyle w:val="Prrafodelista"/>
              <w:numPr>
                <w:ilvl w:val="0"/>
                <w:numId w:val="38"/>
              </w:numPr>
              <w:ind w:left="349" w:hanging="349"/>
              <w:jc w:val="both"/>
              <w:rPr>
                <w:rFonts w:ascii="Arial" w:hAnsi="Arial" w:cs="Arial"/>
                <w:color w:val="000000"/>
                <w:sz w:val="18"/>
                <w:szCs w:val="20"/>
              </w:rPr>
            </w:pPr>
            <w:r w:rsidRPr="00E10912">
              <w:rPr>
                <w:rFonts w:ascii="Arial" w:hAnsi="Arial" w:cs="Arial"/>
                <w:color w:val="000000"/>
                <w:sz w:val="18"/>
                <w:szCs w:val="20"/>
              </w:rPr>
              <w:t>Publica la Lista de aspirantes registrados en las páginas de internet e intranet del Tribunal.</w:t>
            </w:r>
          </w:p>
          <w:p w:rsidR="00943B06" w:rsidRPr="00E10912" w:rsidRDefault="00943B06" w:rsidP="00E10912">
            <w:pPr>
              <w:pStyle w:val="Prrafodelista"/>
              <w:ind w:left="349" w:hanging="349"/>
              <w:jc w:val="both"/>
              <w:rPr>
                <w:rFonts w:ascii="Arial" w:hAnsi="Arial" w:cs="Arial"/>
                <w:color w:val="000000"/>
                <w:sz w:val="18"/>
                <w:szCs w:val="20"/>
              </w:rPr>
            </w:pPr>
          </w:p>
        </w:tc>
      </w:tr>
    </w:tbl>
    <w:p w:rsidR="00943B06" w:rsidRPr="00437A93" w:rsidRDefault="00943B06" w:rsidP="00943B06"/>
    <w:p w:rsidR="00943B06" w:rsidRPr="00437A93" w:rsidRDefault="00943B06" w:rsidP="00943B06"/>
    <w:p w:rsidR="00943B06" w:rsidRPr="00437A93" w:rsidRDefault="00943B06" w:rsidP="00943B06">
      <w:pPr>
        <w:rPr>
          <w:rFonts w:ascii="Arial" w:hAnsi="Arial" w:cs="Arial"/>
        </w:rPr>
      </w:pPr>
    </w:p>
    <w:p w:rsidR="00943B06" w:rsidRPr="00437A93" w:rsidRDefault="00943B06" w:rsidP="00943B06">
      <w:pPr>
        <w:rPr>
          <w:rFonts w:ascii="Arial" w:hAnsi="Arial" w:cs="Arial"/>
        </w:rPr>
      </w:pPr>
    </w:p>
    <w:p w:rsidR="00943B06" w:rsidRPr="00437A93" w:rsidRDefault="00943B06" w:rsidP="00943B06">
      <w:pPr>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0A0" w:firstRow="1" w:lastRow="0" w:firstColumn="1" w:lastColumn="0" w:noHBand="0" w:noVBand="0"/>
      </w:tblPr>
      <w:tblGrid>
        <w:gridCol w:w="1420"/>
        <w:gridCol w:w="1461"/>
        <w:gridCol w:w="1482"/>
        <w:gridCol w:w="1594"/>
        <w:gridCol w:w="1672"/>
        <w:gridCol w:w="2333"/>
      </w:tblGrid>
      <w:tr w:rsidR="00943B06" w:rsidRPr="00006C30" w:rsidTr="00943B06">
        <w:trPr>
          <w:jc w:val="center"/>
        </w:trPr>
        <w:tc>
          <w:tcPr>
            <w:tcW w:w="713" w:type="pct"/>
            <w:tcBorders>
              <w:top w:val="single" w:sz="4" w:space="0" w:color="auto"/>
              <w:bottom w:val="single" w:sz="4" w:space="0" w:color="auto"/>
            </w:tcBorders>
            <w:vAlign w:val="center"/>
          </w:tcPr>
          <w:p w:rsidR="00943B06" w:rsidRPr="00006C30" w:rsidRDefault="00943B06" w:rsidP="00943B06">
            <w:pPr>
              <w:jc w:val="center"/>
              <w:rPr>
                <w:rFonts w:ascii="Arial" w:hAnsi="Arial" w:cs="Arial"/>
                <w:b/>
                <w:color w:val="000000"/>
                <w:sz w:val="20"/>
                <w:szCs w:val="20"/>
              </w:rPr>
            </w:pPr>
            <w:r w:rsidRPr="00006C30">
              <w:rPr>
                <w:rFonts w:ascii="Arial" w:hAnsi="Arial" w:cs="Arial"/>
                <w:b/>
                <w:sz w:val="20"/>
                <w:szCs w:val="20"/>
              </w:rPr>
              <w:lastRenderedPageBreak/>
              <w:t>Dirección del Centro</w:t>
            </w:r>
          </w:p>
        </w:tc>
        <w:tc>
          <w:tcPr>
            <w:tcW w:w="733" w:type="pct"/>
            <w:tcBorders>
              <w:top w:val="single" w:sz="4" w:space="0" w:color="auto"/>
              <w:bottom w:val="single" w:sz="4" w:space="0" w:color="auto"/>
            </w:tcBorders>
            <w:vAlign w:val="center"/>
          </w:tcPr>
          <w:p w:rsidR="00943B06" w:rsidRPr="00006C30" w:rsidRDefault="00943B06" w:rsidP="00943B06">
            <w:pPr>
              <w:jc w:val="center"/>
              <w:rPr>
                <w:rFonts w:ascii="Arial" w:hAnsi="Arial" w:cs="Arial"/>
                <w:b/>
                <w:color w:val="000000"/>
                <w:sz w:val="20"/>
                <w:szCs w:val="20"/>
              </w:rPr>
            </w:pPr>
            <w:r w:rsidRPr="00006C30">
              <w:rPr>
                <w:rFonts w:ascii="Arial" w:hAnsi="Arial" w:cs="Arial"/>
                <w:b/>
                <w:sz w:val="20"/>
                <w:szCs w:val="20"/>
              </w:rPr>
              <w:t>Dirección de Capacitación interna</w:t>
            </w:r>
          </w:p>
        </w:tc>
        <w:tc>
          <w:tcPr>
            <w:tcW w:w="744" w:type="pct"/>
            <w:tcBorders>
              <w:top w:val="single" w:sz="4" w:space="0" w:color="auto"/>
              <w:bottom w:val="single" w:sz="4" w:space="0" w:color="auto"/>
            </w:tcBorders>
            <w:vAlign w:val="center"/>
          </w:tcPr>
          <w:p w:rsidR="00943B06" w:rsidRPr="00006C30" w:rsidRDefault="00943B06" w:rsidP="00943B06">
            <w:pPr>
              <w:jc w:val="center"/>
              <w:rPr>
                <w:rFonts w:ascii="Arial" w:hAnsi="Arial" w:cs="Arial"/>
                <w:b/>
                <w:color w:val="000000"/>
                <w:sz w:val="20"/>
                <w:szCs w:val="20"/>
              </w:rPr>
            </w:pPr>
            <w:r w:rsidRPr="00006C30">
              <w:rPr>
                <w:rFonts w:ascii="Arial" w:hAnsi="Arial" w:cs="Arial"/>
                <w:b/>
                <w:sz w:val="20"/>
                <w:szCs w:val="20"/>
              </w:rPr>
              <w:t>Unidad de Capacitación</w:t>
            </w:r>
          </w:p>
        </w:tc>
        <w:tc>
          <w:tcPr>
            <w:tcW w:w="800" w:type="pct"/>
            <w:tcBorders>
              <w:top w:val="single" w:sz="4" w:space="0" w:color="auto"/>
              <w:bottom w:val="single" w:sz="4" w:space="0" w:color="auto"/>
            </w:tcBorders>
            <w:vAlign w:val="center"/>
          </w:tcPr>
          <w:p w:rsidR="00943B06" w:rsidRPr="00006C30" w:rsidRDefault="00943B06" w:rsidP="00943B06">
            <w:pPr>
              <w:jc w:val="center"/>
              <w:rPr>
                <w:rFonts w:ascii="Arial" w:hAnsi="Arial" w:cs="Arial"/>
                <w:b/>
                <w:color w:val="000000"/>
                <w:sz w:val="20"/>
                <w:szCs w:val="20"/>
              </w:rPr>
            </w:pPr>
            <w:r w:rsidRPr="00006C30">
              <w:rPr>
                <w:rFonts w:ascii="Arial" w:hAnsi="Arial" w:cs="Arial"/>
                <w:b/>
                <w:color w:val="000000"/>
                <w:sz w:val="20"/>
                <w:szCs w:val="20"/>
              </w:rPr>
              <w:t>Unidad de Investigación</w:t>
            </w:r>
          </w:p>
        </w:tc>
        <w:tc>
          <w:tcPr>
            <w:tcW w:w="839" w:type="pct"/>
            <w:tcBorders>
              <w:top w:val="single" w:sz="4" w:space="0" w:color="auto"/>
              <w:bottom w:val="single" w:sz="4" w:space="0" w:color="auto"/>
            </w:tcBorders>
            <w:vAlign w:val="center"/>
          </w:tcPr>
          <w:p w:rsidR="00943B06" w:rsidRPr="00006C30" w:rsidRDefault="00943B06" w:rsidP="00943B06">
            <w:pPr>
              <w:jc w:val="center"/>
              <w:rPr>
                <w:rFonts w:ascii="Arial" w:hAnsi="Arial" w:cs="Arial"/>
                <w:b/>
                <w:color w:val="000000"/>
                <w:sz w:val="20"/>
                <w:szCs w:val="20"/>
              </w:rPr>
            </w:pPr>
            <w:r w:rsidRPr="00006C30">
              <w:rPr>
                <w:rFonts w:ascii="Arial" w:hAnsi="Arial" w:cs="Arial"/>
                <w:b/>
                <w:sz w:val="20"/>
                <w:szCs w:val="20"/>
              </w:rPr>
              <w:t>Dirección General de Sistemas</w:t>
            </w:r>
          </w:p>
        </w:tc>
        <w:tc>
          <w:tcPr>
            <w:tcW w:w="1171" w:type="pct"/>
            <w:tcBorders>
              <w:top w:val="single" w:sz="4" w:space="0" w:color="auto"/>
              <w:bottom w:val="single" w:sz="4" w:space="0" w:color="auto"/>
            </w:tcBorders>
            <w:shd w:val="clear" w:color="auto" w:fill="auto"/>
            <w:vAlign w:val="center"/>
          </w:tcPr>
          <w:p w:rsidR="00943B06" w:rsidRPr="00006C30" w:rsidRDefault="00943B06" w:rsidP="00943B06">
            <w:pPr>
              <w:jc w:val="center"/>
              <w:rPr>
                <w:rFonts w:ascii="Arial" w:hAnsi="Arial" w:cs="Arial"/>
                <w:b/>
                <w:color w:val="000000"/>
                <w:sz w:val="20"/>
                <w:szCs w:val="20"/>
              </w:rPr>
            </w:pPr>
            <w:r w:rsidRPr="00006C30">
              <w:rPr>
                <w:rFonts w:ascii="Arial" w:hAnsi="Arial" w:cs="Arial"/>
                <w:b/>
                <w:color w:val="000000"/>
                <w:sz w:val="20"/>
                <w:szCs w:val="20"/>
              </w:rPr>
              <w:t>Actividades</w:t>
            </w: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r w:rsidRPr="00437A93">
              <w:rPr>
                <w:rFonts w:ascii="Arial" w:hAnsi="Arial" w:cs="Arial"/>
                <w:noProof/>
                <w:color w:val="000000"/>
                <w:lang w:eastAsia="es-MX"/>
              </w:rPr>
              <mc:AlternateContent>
                <mc:Choice Requires="wpc">
                  <w:drawing>
                    <wp:anchor distT="0" distB="0" distL="114300" distR="114300" simplePos="0" relativeHeight="253796352" behindDoc="0" locked="0" layoutInCell="1" allowOverlap="1" wp14:anchorId="065E9898" wp14:editId="7610BDA2">
                      <wp:simplePos x="0" y="0"/>
                      <wp:positionH relativeFrom="column">
                        <wp:posOffset>-980048</wp:posOffset>
                      </wp:positionH>
                      <wp:positionV relativeFrom="paragraph">
                        <wp:posOffset>16469</wp:posOffset>
                      </wp:positionV>
                      <wp:extent cx="4834255" cy="6546715"/>
                      <wp:effectExtent l="0" t="0" r="0" b="0"/>
                      <wp:wrapNone/>
                      <wp:docPr id="3283" name="Lienzo 328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37" name="Proceso 3137"/>
                              <wps:cNvSpPr/>
                              <wps:spPr>
                                <a:xfrm>
                                  <a:off x="996410" y="1118583"/>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44</w:t>
                                    </w:r>
                                  </w:p>
                                  <w:p w:rsidR="009C6E0D" w:rsidRDefault="009C6E0D" w:rsidP="00943B06"/>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38" name="Proceso 3138"/>
                              <wps:cNvSpPr/>
                              <wps:spPr>
                                <a:xfrm>
                                  <a:off x="3972704" y="2718759"/>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45</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39" name="Proceso 3139"/>
                              <wps:cNvSpPr/>
                              <wps:spPr>
                                <a:xfrm>
                                  <a:off x="97083" y="4080743"/>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46</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40" name="Conector recto de flecha 166"/>
                              <wps:cNvCnPr/>
                              <wps:spPr>
                                <a:xfrm rot="5400000">
                                  <a:off x="1954590" y="1902134"/>
                                  <a:ext cx="1182012" cy="353515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141" name="Conector fuera de página 3141"/>
                              <wps:cNvSpPr/>
                              <wps:spPr>
                                <a:xfrm>
                                  <a:off x="272025" y="5796665"/>
                                  <a:ext cx="321013" cy="34149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K</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42" name="Conector fuera de página 3142"/>
                              <wps:cNvSpPr/>
                              <wps:spPr>
                                <a:xfrm>
                                  <a:off x="1176408" y="121563"/>
                                  <a:ext cx="320675" cy="340995"/>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J</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143" name="Conector recto de flecha 3143"/>
                              <wps:cNvCnPr/>
                              <wps:spPr>
                                <a:xfrm>
                                  <a:off x="1336746" y="462544"/>
                                  <a:ext cx="132" cy="656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44" name="Conector recto de flecha 23"/>
                              <wps:cNvCnPr/>
                              <wps:spPr>
                                <a:xfrm rot="16200000" flipH="1">
                                  <a:off x="1944689" y="870717"/>
                                  <a:ext cx="1420204" cy="2635826"/>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145" name="Conector recto de flecha 3145"/>
                              <wps:cNvCnPr/>
                              <wps:spPr>
                                <a:xfrm flipH="1">
                                  <a:off x="432532" y="4440688"/>
                                  <a:ext cx="5019" cy="13559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065E9898" id="Lienzo 3283" o:spid="_x0000_s2369" editas="canvas" style="position:absolute;left:0;text-align:left;margin-left:-77.15pt;margin-top:1.3pt;width:380.65pt;height:515.5pt;z-index:253796352;mso-position-horizontal-relative:text;mso-position-vertical-relative:text;mso-width-relative:margin;mso-height-relative:margin" coordsize="48342,6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">
                      <v:shape id="_x0000_s2370" type="#_x0000_t75" style="position:absolute;width:48342;height:65462;visibility:visible;mso-wrap-style:square">
                        <v:fill o:detectmouseclick="t"/>
                        <v:path o:connecttype="none"/>
                      </v:shape>
                      <v:shape id="Proceso 3137" o:spid="_x0000_s2371" type="#_x0000_t109" style="position:absolute;left:9964;top:11185;width:680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44</w:t>
                              </w:r>
                            </w:p>
                            <w:p w:rsidR="009C6E0D" w:rsidRDefault="009C6E0D" w:rsidP="00943B06"/>
                          </w:txbxContent>
                        </v:textbox>
                      </v:shape>
                      <v:shape id="Proceso 3138" o:spid="_x0000_s2372" type="#_x0000_t109" style="position:absolute;left:39727;top:27187;width:680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45</w:t>
                              </w:r>
                            </w:p>
                          </w:txbxContent>
                        </v:textbox>
                      </v:shape>
                      <v:shape id="Proceso 3139" o:spid="_x0000_s2373" type="#_x0000_t109" style="position:absolute;left:970;top:40807;width:681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46</w:t>
                              </w:r>
                            </w:p>
                          </w:txbxContent>
                        </v:textbox>
                      </v:shape>
                      <v:shape id="Conector recto de flecha 166" o:spid="_x0000_s2374" type="#_x0000_t33" style="position:absolute;left:19546;top:19021;width:11820;height:3535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" strokecolor="black [3040]">
                        <v:stroke endarrow="block"/>
                      </v:shape>
                      <v:shape id="Conector fuera de página 3141" o:spid="_x0000_s2375" type="#_x0000_t177" style="position:absolute;left:2720;top:57966;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K</w:t>
                              </w:r>
                            </w:p>
                          </w:txbxContent>
                        </v:textbox>
                      </v:shape>
                      <v:shape id="Conector fuera de página 3142" o:spid="_x0000_s2376" type="#_x0000_t177" style="position:absolute;left:11764;top:1215;width:3206;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" filled="f" strokecolor="black [3213]" strokeweight=".5pt">
                        <v:textbox inset="1mm,1mm,1mm,1mm">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J</w:t>
                              </w:r>
                            </w:p>
                          </w:txbxContent>
                        </v:textbox>
                      </v:shape>
                      <v:shape id="Conector recto de flecha 3143" o:spid="_x0000_s2377" type="#_x0000_t32" style="position:absolute;left:13367;top:4625;width:1;height:6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" strokecolor="black [3040]">
                        <v:stroke endarrow="block"/>
                      </v:shape>
                      <v:shape id="Conector recto de flecha 23" o:spid="_x0000_s2378" type="#_x0000_t33" style="position:absolute;left:19447;top:8706;width:14202;height:2635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" strokecolor="black [3040]">
                        <v:stroke endarrow="block"/>
                      </v:shape>
                      <v:shape id="Conector recto de flecha 3145" o:spid="_x0000_s2379" type="#_x0000_t32" style="position:absolute;left:4325;top:44406;width:50;height:135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" strokecolor="black [3040]">
                        <v:stroke endarrow="block"/>
                      </v:shape>
                    </v:group>
                  </w:pict>
                </mc:Fallback>
              </mc:AlternateContent>
            </w: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1" w:type="pct"/>
            <w:shd w:val="clear" w:color="auto" w:fill="auto"/>
            <w:vAlign w:val="center"/>
          </w:tcPr>
          <w:p w:rsidR="00943B06" w:rsidRDefault="00943B06" w:rsidP="00006C30">
            <w:pPr>
              <w:pStyle w:val="Prrafodelista"/>
              <w:numPr>
                <w:ilvl w:val="0"/>
                <w:numId w:val="38"/>
              </w:numPr>
              <w:ind w:left="338" w:hanging="338"/>
              <w:jc w:val="both"/>
              <w:rPr>
                <w:rFonts w:ascii="Arial" w:hAnsi="Arial" w:cs="Arial"/>
                <w:color w:val="000000"/>
                <w:sz w:val="18"/>
                <w:szCs w:val="18"/>
              </w:rPr>
            </w:pPr>
            <w:r w:rsidRPr="00006C30">
              <w:rPr>
                <w:rFonts w:ascii="Arial" w:hAnsi="Arial" w:cs="Arial"/>
                <w:color w:val="000000"/>
                <w:sz w:val="18"/>
                <w:szCs w:val="18"/>
              </w:rPr>
              <w:t>Elabora proyecto de oficio dirigido la Dirección General de Sistemas para requerir la contratación del arrendamiento de equipos de cómputo, así como la instalación, configuración y prueba de los mismos.</w:t>
            </w:r>
          </w:p>
          <w:p w:rsidR="00943B06" w:rsidRDefault="00943B06" w:rsidP="00006C30">
            <w:pPr>
              <w:pStyle w:val="Prrafodelista"/>
              <w:ind w:left="338"/>
              <w:jc w:val="both"/>
              <w:rPr>
                <w:rFonts w:ascii="Arial" w:hAnsi="Arial" w:cs="Arial"/>
                <w:color w:val="000000"/>
                <w:sz w:val="18"/>
                <w:szCs w:val="18"/>
              </w:rPr>
            </w:pPr>
            <w:r w:rsidRPr="00006C30">
              <w:rPr>
                <w:rFonts w:ascii="Arial" w:hAnsi="Arial" w:cs="Arial"/>
                <w:color w:val="000000"/>
                <w:sz w:val="18"/>
                <w:szCs w:val="18"/>
              </w:rPr>
              <w:t xml:space="preserve">Una vez autorizado por la Jefatura de Unidad de Capacitación y firmado por la Dirección del Centro, se envía al destinatario. </w:t>
            </w:r>
          </w:p>
          <w:p w:rsidR="00006C30" w:rsidRPr="00006C30" w:rsidRDefault="00006C30" w:rsidP="00006C30">
            <w:pPr>
              <w:pStyle w:val="Prrafodelista"/>
              <w:ind w:left="338"/>
              <w:jc w:val="both"/>
              <w:rPr>
                <w:rFonts w:ascii="Arial" w:hAnsi="Arial" w:cs="Arial"/>
                <w:color w:val="000000"/>
                <w:sz w:val="18"/>
                <w:szCs w:val="18"/>
              </w:rPr>
            </w:pP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1" w:type="pct"/>
            <w:shd w:val="clear" w:color="auto" w:fill="auto"/>
            <w:vAlign w:val="center"/>
          </w:tcPr>
          <w:p w:rsidR="00943B06" w:rsidRDefault="00943B06" w:rsidP="00006C30">
            <w:pPr>
              <w:pStyle w:val="Prrafodelista"/>
              <w:numPr>
                <w:ilvl w:val="0"/>
                <w:numId w:val="38"/>
              </w:numPr>
              <w:ind w:left="338" w:hanging="338"/>
              <w:jc w:val="both"/>
              <w:rPr>
                <w:rFonts w:ascii="Arial" w:hAnsi="Arial" w:cs="Arial"/>
                <w:color w:val="000000"/>
                <w:sz w:val="18"/>
                <w:szCs w:val="18"/>
              </w:rPr>
            </w:pPr>
            <w:r w:rsidRPr="00006C30">
              <w:rPr>
                <w:rFonts w:ascii="Arial" w:hAnsi="Arial" w:cs="Arial"/>
                <w:color w:val="000000"/>
                <w:sz w:val="18"/>
                <w:szCs w:val="18"/>
              </w:rPr>
              <w:t>Contrata equipos de cómputo, efectúa su instalación, configuración y prueba e informa a la Dirección de Capacitación Interna.</w:t>
            </w:r>
          </w:p>
          <w:p w:rsidR="00006C30" w:rsidRPr="00006C30" w:rsidRDefault="00006C30" w:rsidP="00006C30">
            <w:pPr>
              <w:pStyle w:val="Prrafodelista"/>
              <w:ind w:left="338"/>
              <w:jc w:val="both"/>
              <w:rPr>
                <w:rFonts w:ascii="Arial" w:hAnsi="Arial" w:cs="Arial"/>
                <w:color w:val="000000"/>
                <w:sz w:val="18"/>
                <w:szCs w:val="18"/>
              </w:rPr>
            </w:pP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1" w:type="pct"/>
            <w:shd w:val="clear" w:color="auto" w:fill="auto"/>
            <w:vAlign w:val="center"/>
          </w:tcPr>
          <w:p w:rsidR="00943B06" w:rsidRDefault="00943B06" w:rsidP="00006C30">
            <w:pPr>
              <w:pStyle w:val="Prrafodelista"/>
              <w:numPr>
                <w:ilvl w:val="0"/>
                <w:numId w:val="38"/>
              </w:numPr>
              <w:ind w:left="338" w:hanging="338"/>
              <w:jc w:val="both"/>
              <w:rPr>
                <w:rFonts w:ascii="Arial" w:hAnsi="Arial" w:cs="Arial"/>
                <w:color w:val="000000"/>
                <w:sz w:val="18"/>
                <w:szCs w:val="18"/>
              </w:rPr>
            </w:pPr>
            <w:r w:rsidRPr="00006C30">
              <w:rPr>
                <w:rFonts w:ascii="Arial" w:hAnsi="Arial" w:cs="Arial"/>
                <w:color w:val="000000"/>
                <w:sz w:val="18"/>
                <w:szCs w:val="18"/>
              </w:rPr>
              <w:t xml:space="preserve">Instruye a la Unidad de Capacitación y a la Dirección de Capacitación Interna supervisar y coordinar la aplicación de los exámenes teórico y práctico. </w:t>
            </w:r>
          </w:p>
          <w:p w:rsidR="00006C30" w:rsidRPr="00006C30" w:rsidRDefault="00006C30" w:rsidP="00006C30">
            <w:pPr>
              <w:pStyle w:val="Prrafodelista"/>
              <w:ind w:left="338"/>
              <w:jc w:val="both"/>
              <w:rPr>
                <w:rFonts w:ascii="Arial" w:hAnsi="Arial" w:cs="Arial"/>
                <w:color w:val="000000"/>
                <w:sz w:val="12"/>
                <w:szCs w:val="18"/>
              </w:rPr>
            </w:pPr>
          </w:p>
          <w:p w:rsidR="00943B06" w:rsidRPr="00006C30" w:rsidRDefault="00943B06" w:rsidP="00006C30">
            <w:pPr>
              <w:pStyle w:val="Prrafodelista"/>
              <w:ind w:left="338"/>
              <w:jc w:val="both"/>
              <w:rPr>
                <w:rFonts w:ascii="Arial" w:hAnsi="Arial" w:cs="Arial"/>
                <w:color w:val="000000"/>
                <w:sz w:val="17"/>
                <w:szCs w:val="17"/>
              </w:rPr>
            </w:pPr>
            <w:r w:rsidRPr="00006C30">
              <w:rPr>
                <w:rFonts w:ascii="Arial" w:hAnsi="Arial" w:cs="Arial"/>
                <w:color w:val="000000"/>
                <w:sz w:val="17"/>
                <w:szCs w:val="17"/>
              </w:rPr>
              <w:t xml:space="preserve">Asimismo, instruye a la Dirección de Tecnologías Educativas: </w:t>
            </w:r>
          </w:p>
          <w:p w:rsidR="00943B06" w:rsidRPr="00006C30" w:rsidRDefault="00006C30" w:rsidP="00006C30">
            <w:pPr>
              <w:pStyle w:val="Prrafodelista"/>
              <w:ind w:left="339"/>
              <w:jc w:val="both"/>
              <w:rPr>
                <w:rFonts w:ascii="Arial" w:hAnsi="Arial" w:cs="Arial"/>
                <w:color w:val="000000"/>
                <w:sz w:val="17"/>
                <w:szCs w:val="17"/>
              </w:rPr>
            </w:pPr>
            <w:r>
              <w:rPr>
                <w:rFonts w:ascii="Arial" w:hAnsi="Arial" w:cs="Arial"/>
                <w:color w:val="000000"/>
                <w:sz w:val="17"/>
                <w:szCs w:val="17"/>
              </w:rPr>
              <w:t xml:space="preserve">a) </w:t>
            </w:r>
            <w:r w:rsidR="00943B06" w:rsidRPr="00006C30">
              <w:rPr>
                <w:rFonts w:ascii="Arial" w:hAnsi="Arial" w:cs="Arial"/>
                <w:color w:val="000000"/>
                <w:sz w:val="17"/>
                <w:szCs w:val="17"/>
              </w:rPr>
              <w:t xml:space="preserve">Administrar la plataforma durante la aplicación de los exámenes, </w:t>
            </w:r>
          </w:p>
          <w:p w:rsidR="00943B06" w:rsidRPr="00006C30" w:rsidRDefault="00943B06" w:rsidP="00006C30">
            <w:pPr>
              <w:pStyle w:val="Prrafodelista"/>
              <w:ind w:left="339"/>
              <w:jc w:val="both"/>
              <w:rPr>
                <w:rFonts w:ascii="Arial" w:hAnsi="Arial" w:cs="Arial"/>
                <w:color w:val="000000"/>
                <w:sz w:val="17"/>
                <w:szCs w:val="17"/>
              </w:rPr>
            </w:pPr>
            <w:r w:rsidRPr="00006C30">
              <w:rPr>
                <w:rFonts w:ascii="Arial" w:hAnsi="Arial" w:cs="Arial"/>
                <w:color w:val="000000"/>
                <w:sz w:val="17"/>
                <w:szCs w:val="17"/>
              </w:rPr>
              <w:t>b) Integrar las calificaciones del examen teóri</w:t>
            </w:r>
            <w:r w:rsidR="00006C30" w:rsidRPr="00006C30">
              <w:rPr>
                <w:rFonts w:ascii="Arial" w:hAnsi="Arial" w:cs="Arial"/>
                <w:color w:val="000000"/>
                <w:sz w:val="17"/>
                <w:szCs w:val="17"/>
              </w:rPr>
              <w:t>co (obtenidas automáticamente) e</w:t>
            </w:r>
            <w:r w:rsidRPr="00006C30">
              <w:rPr>
                <w:rFonts w:ascii="Arial" w:hAnsi="Arial" w:cs="Arial"/>
                <w:color w:val="000000"/>
                <w:sz w:val="17"/>
                <w:szCs w:val="17"/>
              </w:rPr>
              <w:t xml:space="preserve"> </w:t>
            </w:r>
          </w:p>
          <w:p w:rsidR="00943B06" w:rsidRPr="00006C30" w:rsidRDefault="00943B06" w:rsidP="00006C30">
            <w:pPr>
              <w:pStyle w:val="Prrafodelista"/>
              <w:ind w:left="339"/>
              <w:jc w:val="both"/>
              <w:rPr>
                <w:rFonts w:ascii="Arial" w:hAnsi="Arial" w:cs="Arial"/>
                <w:color w:val="000000"/>
                <w:sz w:val="18"/>
                <w:szCs w:val="18"/>
              </w:rPr>
            </w:pPr>
            <w:r w:rsidRPr="00006C30">
              <w:rPr>
                <w:rFonts w:ascii="Arial" w:hAnsi="Arial" w:cs="Arial"/>
                <w:color w:val="000000"/>
                <w:sz w:val="17"/>
                <w:szCs w:val="17"/>
              </w:rPr>
              <w:t>c) Integrar los exámenes prácticos y remitirlos a la Dirección de Capacitación Interna.</w:t>
            </w:r>
            <w:r w:rsidRPr="00006C30">
              <w:rPr>
                <w:rFonts w:ascii="Arial" w:hAnsi="Arial" w:cs="Arial"/>
                <w:color w:val="000000"/>
                <w:sz w:val="18"/>
                <w:szCs w:val="18"/>
              </w:rPr>
              <w:t xml:space="preserve"> </w:t>
            </w:r>
          </w:p>
        </w:tc>
      </w:tr>
      <w:tr w:rsidR="00943B06" w:rsidRPr="00437A93" w:rsidTr="00943B06">
        <w:trPr>
          <w:jc w:val="center"/>
        </w:trPr>
        <w:tc>
          <w:tcPr>
            <w:tcW w:w="713"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lastRenderedPageBreak/>
              <w:t>Dirección del Centro</w:t>
            </w:r>
          </w:p>
        </w:tc>
        <w:tc>
          <w:tcPr>
            <w:tcW w:w="733"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Dirección de Capacitación interna</w:t>
            </w:r>
          </w:p>
        </w:tc>
        <w:tc>
          <w:tcPr>
            <w:tcW w:w="744"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Unidad de Capacitación</w:t>
            </w:r>
          </w:p>
        </w:tc>
        <w:tc>
          <w:tcPr>
            <w:tcW w:w="800"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sz w:val="20"/>
                <w:szCs w:val="20"/>
              </w:rPr>
            </w:pPr>
            <w:r w:rsidRPr="00437A93">
              <w:rPr>
                <w:rFonts w:ascii="Arial" w:hAnsi="Arial" w:cs="Arial"/>
                <w:b/>
                <w:sz w:val="20"/>
                <w:szCs w:val="20"/>
              </w:rPr>
              <w:t>Secretaría Académica</w:t>
            </w:r>
          </w:p>
        </w:tc>
        <w:tc>
          <w:tcPr>
            <w:tcW w:w="839"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Dirección de Tecnologías Educativas</w:t>
            </w:r>
          </w:p>
        </w:tc>
        <w:tc>
          <w:tcPr>
            <w:tcW w:w="1171" w:type="pct"/>
            <w:tcBorders>
              <w:top w:val="single" w:sz="4" w:space="0" w:color="auto"/>
              <w:bottom w:val="single" w:sz="4" w:space="0" w:color="auto"/>
            </w:tcBorders>
            <w:shd w:val="clear" w:color="auto" w:fill="auto"/>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color w:val="000000"/>
                <w:sz w:val="20"/>
                <w:szCs w:val="20"/>
              </w:rPr>
              <w:t>Actividades</w:t>
            </w: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r w:rsidRPr="00437A93">
              <w:rPr>
                <w:rFonts w:ascii="Arial" w:hAnsi="Arial" w:cs="Arial"/>
                <w:b/>
                <w:noProof/>
                <w:sz w:val="20"/>
                <w:szCs w:val="20"/>
                <w:lang w:eastAsia="es-MX"/>
              </w:rPr>
              <mc:AlternateContent>
                <mc:Choice Requires="wpc">
                  <w:drawing>
                    <wp:anchor distT="0" distB="0" distL="114300" distR="114300" simplePos="0" relativeHeight="253797376" behindDoc="0" locked="0" layoutInCell="1" allowOverlap="1" wp14:anchorId="7B47D573" wp14:editId="0DD4A8AC">
                      <wp:simplePos x="0" y="0"/>
                      <wp:positionH relativeFrom="column">
                        <wp:posOffset>-966714</wp:posOffset>
                      </wp:positionH>
                      <wp:positionV relativeFrom="paragraph">
                        <wp:posOffset>-7522</wp:posOffset>
                      </wp:positionV>
                      <wp:extent cx="4834255" cy="6807201"/>
                      <wp:effectExtent l="0" t="0" r="0" b="0"/>
                      <wp:wrapNone/>
                      <wp:docPr id="3284" name="Lienzo 328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46" name="Proceso 3146"/>
                              <wps:cNvSpPr/>
                              <wps:spPr>
                                <a:xfrm>
                                  <a:off x="996410" y="899752"/>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47</w:t>
                                    </w:r>
                                  </w:p>
                                  <w:p w:rsidR="009C6E0D" w:rsidRDefault="009C6E0D" w:rsidP="00943B06"/>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47" name="Proceso 3147"/>
                              <wps:cNvSpPr/>
                              <wps:spPr>
                                <a:xfrm>
                                  <a:off x="3966967" y="1559836"/>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48</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48" name="Proceso 3148"/>
                              <wps:cNvSpPr/>
                              <wps:spPr>
                                <a:xfrm>
                                  <a:off x="1023125" y="4341477"/>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49</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49" name="Conector recto de flecha 166"/>
                              <wps:cNvCnPr>
                                <a:stCxn id="3147" idx="2"/>
                                <a:endCxn id="3148" idx="3"/>
                              </wps:cNvCnPr>
                              <wps:spPr>
                                <a:xfrm rot="5400000">
                                  <a:off x="1704914" y="1918928"/>
                                  <a:ext cx="2601669" cy="2603374"/>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150" name="Conector fuera de página 3150"/>
                              <wps:cNvSpPr/>
                              <wps:spPr>
                                <a:xfrm>
                                  <a:off x="1205881" y="6117678"/>
                                  <a:ext cx="321013" cy="34149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L</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51" name="Conector fuera de página 3151"/>
                              <wps:cNvSpPr/>
                              <wps:spPr>
                                <a:xfrm>
                                  <a:off x="1176408" y="121563"/>
                                  <a:ext cx="320675" cy="340995"/>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K</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152" name="Conector recto de flecha 3152"/>
                              <wps:cNvCnPr>
                                <a:stCxn id="3151" idx="2"/>
                                <a:endCxn id="3146" idx="0"/>
                              </wps:cNvCnPr>
                              <wps:spPr>
                                <a:xfrm>
                                  <a:off x="1336746" y="462558"/>
                                  <a:ext cx="132" cy="4371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53" name="Conector recto de flecha 23"/>
                              <wps:cNvCnPr>
                                <a:stCxn id="3146" idx="2"/>
                                <a:endCxn id="3147" idx="1"/>
                              </wps:cNvCnPr>
                              <wps:spPr>
                                <a:xfrm rot="16200000" flipH="1">
                                  <a:off x="2411866" y="184708"/>
                                  <a:ext cx="480112" cy="2630089"/>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154" name="Conector recto de flecha 3154"/>
                              <wps:cNvCnPr>
                                <a:stCxn id="3155" idx="2"/>
                                <a:endCxn id="3150" idx="0"/>
                              </wps:cNvCnPr>
                              <wps:spPr>
                                <a:xfrm flipH="1">
                                  <a:off x="1366388" y="5778700"/>
                                  <a:ext cx="98" cy="3389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55" name="Proceso 3155"/>
                              <wps:cNvSpPr/>
                              <wps:spPr>
                                <a:xfrm>
                                  <a:off x="1026018" y="5418755"/>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50</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56" name="Conector recto de flecha 3156"/>
                              <wps:cNvCnPr>
                                <a:stCxn id="3148" idx="2"/>
                                <a:endCxn id="3155" idx="0"/>
                              </wps:cNvCnPr>
                              <wps:spPr>
                                <a:xfrm>
                                  <a:off x="1363593" y="4701422"/>
                                  <a:ext cx="2893" cy="7173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7B47D573" id="Lienzo 3284" o:spid="_x0000_s2380" editas="canvas" style="position:absolute;left:0;text-align:left;margin-left:-76.1pt;margin-top:-.6pt;width:380.65pt;height:536pt;z-index:253797376;mso-position-horizontal-relative:text;mso-position-vertical-relative:text;mso-width-relative:margin;mso-height-relative:margin" coordsize="48342,68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">
                      <v:shape id="_x0000_s2381" type="#_x0000_t75" style="position:absolute;width:48342;height:68072;visibility:visible;mso-wrap-style:square">
                        <v:fill o:detectmouseclick="t"/>
                        <v:path o:connecttype="none"/>
                      </v:shape>
                      <v:shape id="Proceso 3146" o:spid="_x0000_s2382" type="#_x0000_t109" style="position:absolute;left:9964;top:8997;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47</w:t>
                              </w:r>
                            </w:p>
                            <w:p w:rsidR="009C6E0D" w:rsidRDefault="009C6E0D" w:rsidP="00943B06"/>
                          </w:txbxContent>
                        </v:textbox>
                      </v:shape>
                      <v:shape id="Proceso 3147" o:spid="_x0000_s2383" type="#_x0000_t109" style="position:absolute;left:39669;top:15598;width:681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48</w:t>
                              </w:r>
                            </w:p>
                          </w:txbxContent>
                        </v:textbox>
                      </v:shape>
                      <v:shape id="Proceso 3148" o:spid="_x0000_s2384" type="#_x0000_t109" style="position:absolute;left:10231;top:43414;width:680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49</w:t>
                              </w:r>
                            </w:p>
                          </w:txbxContent>
                        </v:textbox>
                      </v:shape>
                      <v:shape id="Conector recto de flecha 166" o:spid="_x0000_s2385" type="#_x0000_t33" style="position:absolute;left:17048;top:19189;width:26017;height:2603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" strokecolor="black [3040]">
                        <v:stroke endarrow="block"/>
                      </v:shape>
                      <v:shape id="Conector fuera de página 3150" o:spid="_x0000_s2386" type="#_x0000_t177" style="position:absolute;left:12058;top:61176;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L</w:t>
                              </w:r>
                            </w:p>
                          </w:txbxContent>
                        </v:textbox>
                      </v:shape>
                      <v:shape id="Conector fuera de página 3151" o:spid="_x0000_s2387" type="#_x0000_t177" style="position:absolute;left:11764;top:1215;width:3206;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" filled="f" strokecolor="black [3213]" strokeweight=".5pt">
                        <v:textbox inset="1mm,1mm,1mm,1mm">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K</w:t>
                              </w:r>
                            </w:p>
                          </w:txbxContent>
                        </v:textbox>
                      </v:shape>
                      <v:shape id="Conector recto de flecha 3152" o:spid="_x0000_s2388" type="#_x0000_t32" style="position:absolute;left:13367;top:4625;width:1;height:4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" strokecolor="black [3040]">
                        <v:stroke endarrow="block"/>
                      </v:shape>
                      <v:shape id="Conector recto de flecha 23" o:spid="_x0000_s2389" type="#_x0000_t33" style="position:absolute;left:24118;top:1846;width:4802;height:2630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" strokecolor="black [3040]">
                        <v:stroke endarrow="block"/>
                      </v:shape>
                      <v:shape id="Conector recto de flecha 3154" o:spid="_x0000_s2390" type="#_x0000_t32" style="position:absolute;left:13663;top:57787;width:1;height:33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" strokecolor="black [3040]">
                        <v:stroke endarrow="block"/>
                      </v:shape>
                      <v:shape id="Proceso 3155" o:spid="_x0000_s2391" type="#_x0000_t109" style="position:absolute;left:10260;top:54187;width:680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50</w:t>
                              </w:r>
                            </w:p>
                          </w:txbxContent>
                        </v:textbox>
                      </v:shape>
                      <v:shape id="Conector recto de flecha 3156" o:spid="_x0000_s2392" type="#_x0000_t32" style="position:absolute;left:13635;top:47014;width:29;height:71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" strokecolor="black [3040]">
                        <v:stroke endarrow="block"/>
                      </v:shape>
                    </v:group>
                  </w:pict>
                </mc:Fallback>
              </mc:AlternateContent>
            </w: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1" w:type="pct"/>
            <w:shd w:val="clear" w:color="auto" w:fill="auto"/>
            <w:vAlign w:val="center"/>
          </w:tcPr>
          <w:p w:rsidR="00006C30" w:rsidRDefault="00006C30" w:rsidP="00006C30">
            <w:pPr>
              <w:pStyle w:val="Prrafodelista"/>
              <w:ind w:left="339"/>
              <w:jc w:val="both"/>
              <w:rPr>
                <w:rFonts w:ascii="Arial" w:hAnsi="Arial" w:cs="Arial"/>
                <w:color w:val="000000"/>
                <w:sz w:val="18"/>
                <w:szCs w:val="20"/>
              </w:rPr>
            </w:pPr>
          </w:p>
          <w:p w:rsidR="00006C30" w:rsidRDefault="00006C30" w:rsidP="00006C30">
            <w:pPr>
              <w:pStyle w:val="Prrafodelista"/>
              <w:ind w:left="339"/>
              <w:jc w:val="both"/>
              <w:rPr>
                <w:rFonts w:ascii="Arial" w:hAnsi="Arial" w:cs="Arial"/>
                <w:color w:val="000000"/>
                <w:sz w:val="18"/>
                <w:szCs w:val="20"/>
              </w:rPr>
            </w:pPr>
          </w:p>
          <w:p w:rsidR="00943B06" w:rsidRPr="00006C30" w:rsidRDefault="00943B06" w:rsidP="00006C30">
            <w:pPr>
              <w:pStyle w:val="Prrafodelista"/>
              <w:numPr>
                <w:ilvl w:val="0"/>
                <w:numId w:val="38"/>
              </w:numPr>
              <w:ind w:left="339" w:hanging="339"/>
              <w:jc w:val="both"/>
              <w:rPr>
                <w:rFonts w:ascii="Arial" w:hAnsi="Arial" w:cs="Arial"/>
                <w:color w:val="000000"/>
                <w:sz w:val="18"/>
                <w:szCs w:val="20"/>
              </w:rPr>
            </w:pPr>
            <w:r w:rsidRPr="00006C30">
              <w:rPr>
                <w:rFonts w:ascii="Arial" w:hAnsi="Arial" w:cs="Arial"/>
                <w:color w:val="000000"/>
                <w:sz w:val="18"/>
                <w:szCs w:val="20"/>
              </w:rPr>
              <w:t>Bajo la supervisión de la Unidad de Capacitación, coordina la aplicación de exámenes teórico y práctico.</w:t>
            </w:r>
          </w:p>
          <w:p w:rsidR="00943B06" w:rsidRPr="00006C30" w:rsidRDefault="00943B06" w:rsidP="00006C30">
            <w:pPr>
              <w:pStyle w:val="Prrafodelista"/>
              <w:ind w:left="339" w:hanging="339"/>
              <w:jc w:val="both"/>
              <w:rPr>
                <w:rFonts w:ascii="Arial" w:hAnsi="Arial" w:cs="Arial"/>
                <w:color w:val="000000"/>
                <w:sz w:val="18"/>
                <w:szCs w:val="20"/>
              </w:rPr>
            </w:pPr>
          </w:p>
          <w:p w:rsidR="00943B06" w:rsidRPr="00006C30" w:rsidRDefault="00943B06" w:rsidP="00006C30">
            <w:pPr>
              <w:pStyle w:val="Prrafodelista"/>
              <w:ind w:left="339" w:hanging="339"/>
              <w:jc w:val="both"/>
              <w:rPr>
                <w:rFonts w:ascii="Arial" w:hAnsi="Arial" w:cs="Arial"/>
                <w:color w:val="000000"/>
                <w:sz w:val="18"/>
                <w:szCs w:val="20"/>
              </w:rPr>
            </w:pP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1" w:type="pct"/>
            <w:shd w:val="clear" w:color="auto" w:fill="auto"/>
            <w:vAlign w:val="center"/>
          </w:tcPr>
          <w:p w:rsidR="00943B06" w:rsidRPr="00006C30" w:rsidRDefault="00943B06" w:rsidP="00006C30">
            <w:pPr>
              <w:pStyle w:val="Prrafodelista"/>
              <w:numPr>
                <w:ilvl w:val="0"/>
                <w:numId w:val="38"/>
              </w:numPr>
              <w:ind w:left="339" w:hanging="339"/>
              <w:jc w:val="both"/>
              <w:rPr>
                <w:rFonts w:ascii="Arial" w:hAnsi="Arial" w:cs="Arial"/>
                <w:color w:val="000000"/>
                <w:sz w:val="18"/>
                <w:szCs w:val="20"/>
              </w:rPr>
            </w:pPr>
            <w:r w:rsidRPr="00006C30">
              <w:rPr>
                <w:rFonts w:ascii="Arial" w:hAnsi="Arial" w:cs="Arial"/>
                <w:color w:val="000000"/>
                <w:sz w:val="18"/>
                <w:szCs w:val="20"/>
              </w:rPr>
              <w:t>Administra la plataforma durante la aplicación de los exámenes teórico y práctico y al término de su realización:</w:t>
            </w:r>
          </w:p>
          <w:p w:rsidR="00943B06" w:rsidRPr="00006C30" w:rsidRDefault="00943B06" w:rsidP="00006C30">
            <w:pPr>
              <w:pStyle w:val="Prrafodelista"/>
              <w:ind w:left="339" w:hanging="339"/>
              <w:jc w:val="both"/>
              <w:rPr>
                <w:rFonts w:ascii="Arial" w:hAnsi="Arial" w:cs="Arial"/>
                <w:color w:val="000000"/>
                <w:sz w:val="18"/>
                <w:szCs w:val="20"/>
              </w:rPr>
            </w:pPr>
          </w:p>
          <w:p w:rsidR="00943B06" w:rsidRPr="00006C30" w:rsidRDefault="00943B06" w:rsidP="00006C30">
            <w:pPr>
              <w:pStyle w:val="Prrafodelista"/>
              <w:ind w:left="339"/>
              <w:jc w:val="both"/>
              <w:rPr>
                <w:rFonts w:ascii="Arial" w:hAnsi="Arial" w:cs="Arial"/>
                <w:color w:val="000000"/>
                <w:sz w:val="18"/>
                <w:szCs w:val="20"/>
              </w:rPr>
            </w:pPr>
            <w:r w:rsidRPr="00006C30">
              <w:rPr>
                <w:rFonts w:ascii="Arial" w:hAnsi="Arial" w:cs="Arial"/>
                <w:color w:val="000000"/>
                <w:sz w:val="18"/>
                <w:szCs w:val="20"/>
              </w:rPr>
              <w:t>a) Integra las calificaciones de los exámenes teóricos (obtenidas automáticamente).</w:t>
            </w:r>
          </w:p>
          <w:p w:rsidR="00943B06" w:rsidRPr="00006C30" w:rsidRDefault="00943B06" w:rsidP="00006C30">
            <w:pPr>
              <w:pStyle w:val="Prrafodelista"/>
              <w:ind w:left="339"/>
              <w:jc w:val="both"/>
              <w:rPr>
                <w:rFonts w:ascii="Arial" w:hAnsi="Arial" w:cs="Arial"/>
                <w:color w:val="000000"/>
                <w:sz w:val="18"/>
                <w:szCs w:val="20"/>
              </w:rPr>
            </w:pPr>
          </w:p>
          <w:p w:rsidR="00943B06" w:rsidRPr="00006C30" w:rsidRDefault="00943B06" w:rsidP="00006C30">
            <w:pPr>
              <w:pStyle w:val="Prrafodelista"/>
              <w:ind w:left="339"/>
              <w:jc w:val="both"/>
              <w:rPr>
                <w:rFonts w:ascii="Arial" w:hAnsi="Arial" w:cs="Arial"/>
                <w:color w:val="000000"/>
                <w:sz w:val="18"/>
                <w:szCs w:val="20"/>
              </w:rPr>
            </w:pPr>
            <w:r w:rsidRPr="00006C30">
              <w:rPr>
                <w:rFonts w:ascii="Arial" w:hAnsi="Arial" w:cs="Arial"/>
                <w:color w:val="000000"/>
                <w:sz w:val="18"/>
                <w:szCs w:val="20"/>
              </w:rPr>
              <w:t xml:space="preserve">b) Integra los exámenes prácticos, y </w:t>
            </w:r>
          </w:p>
          <w:p w:rsidR="00943B06" w:rsidRPr="00006C30" w:rsidRDefault="00943B06" w:rsidP="00006C30">
            <w:pPr>
              <w:pStyle w:val="Prrafodelista"/>
              <w:ind w:left="339" w:hanging="339"/>
              <w:jc w:val="both"/>
              <w:rPr>
                <w:rFonts w:ascii="Arial" w:hAnsi="Arial" w:cs="Arial"/>
                <w:color w:val="000000"/>
                <w:sz w:val="18"/>
                <w:szCs w:val="20"/>
              </w:rPr>
            </w:pPr>
          </w:p>
          <w:p w:rsidR="00943B06" w:rsidRDefault="00943B06" w:rsidP="00006C30">
            <w:pPr>
              <w:pStyle w:val="Prrafodelista"/>
              <w:ind w:left="339" w:hanging="339"/>
              <w:jc w:val="both"/>
              <w:rPr>
                <w:rFonts w:ascii="Arial" w:hAnsi="Arial" w:cs="Arial"/>
                <w:color w:val="000000"/>
                <w:sz w:val="18"/>
                <w:szCs w:val="20"/>
              </w:rPr>
            </w:pPr>
            <w:r w:rsidRPr="00006C30">
              <w:rPr>
                <w:rFonts w:ascii="Arial" w:hAnsi="Arial" w:cs="Arial"/>
                <w:color w:val="000000"/>
                <w:sz w:val="18"/>
                <w:szCs w:val="20"/>
              </w:rPr>
              <w:t xml:space="preserve">c) Remite la Lista de calificaciones de los exámenes teóricos y la carpeta electrónica que contiene los exámenes prácticos a la Dirección de Capacitación Interna. </w:t>
            </w:r>
          </w:p>
          <w:p w:rsidR="00006C30" w:rsidRPr="00006C30" w:rsidRDefault="00006C30" w:rsidP="00006C30">
            <w:pPr>
              <w:pStyle w:val="Prrafodelista"/>
              <w:ind w:left="339" w:hanging="339"/>
              <w:jc w:val="both"/>
              <w:rPr>
                <w:rFonts w:ascii="Arial" w:hAnsi="Arial" w:cs="Arial"/>
                <w:color w:val="000000"/>
                <w:sz w:val="18"/>
                <w:szCs w:val="20"/>
              </w:rPr>
            </w:pP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1" w:type="pct"/>
            <w:shd w:val="clear" w:color="auto" w:fill="auto"/>
            <w:vAlign w:val="center"/>
          </w:tcPr>
          <w:p w:rsidR="00943B06" w:rsidRPr="00006C30" w:rsidRDefault="00943B06" w:rsidP="00006C30">
            <w:pPr>
              <w:pStyle w:val="Prrafodelista"/>
              <w:numPr>
                <w:ilvl w:val="0"/>
                <w:numId w:val="38"/>
              </w:numPr>
              <w:ind w:left="339" w:hanging="339"/>
              <w:jc w:val="both"/>
              <w:rPr>
                <w:rFonts w:ascii="Arial" w:hAnsi="Arial" w:cs="Arial"/>
                <w:color w:val="000000"/>
                <w:sz w:val="18"/>
                <w:szCs w:val="20"/>
              </w:rPr>
            </w:pPr>
            <w:r w:rsidRPr="00006C30">
              <w:rPr>
                <w:rFonts w:ascii="Arial" w:hAnsi="Arial" w:cs="Arial"/>
                <w:color w:val="000000"/>
                <w:sz w:val="18"/>
                <w:szCs w:val="20"/>
              </w:rPr>
              <w:t>Recibe la Lista de calificaciones de los exámenes teóricos y la carpeta electrónica que contiene los exámenes prácticos.</w:t>
            </w:r>
          </w:p>
          <w:p w:rsidR="00943B06" w:rsidRPr="00006C30" w:rsidRDefault="00943B06" w:rsidP="00006C30">
            <w:pPr>
              <w:pStyle w:val="Prrafodelista"/>
              <w:ind w:left="339" w:hanging="339"/>
              <w:jc w:val="both"/>
              <w:rPr>
                <w:rFonts w:ascii="Arial" w:hAnsi="Arial" w:cs="Arial"/>
                <w:color w:val="000000"/>
                <w:sz w:val="18"/>
                <w:szCs w:val="20"/>
              </w:rPr>
            </w:pPr>
          </w:p>
          <w:p w:rsidR="00943B06" w:rsidRDefault="00943B06" w:rsidP="00006C30">
            <w:pPr>
              <w:pStyle w:val="Prrafodelista"/>
              <w:numPr>
                <w:ilvl w:val="0"/>
                <w:numId w:val="38"/>
              </w:numPr>
              <w:ind w:left="339" w:hanging="339"/>
              <w:jc w:val="both"/>
              <w:rPr>
                <w:rFonts w:ascii="Arial" w:hAnsi="Arial" w:cs="Arial"/>
                <w:color w:val="000000"/>
                <w:sz w:val="18"/>
                <w:szCs w:val="20"/>
              </w:rPr>
            </w:pPr>
            <w:r w:rsidRPr="00006C30">
              <w:rPr>
                <w:rFonts w:ascii="Arial" w:hAnsi="Arial" w:cs="Arial"/>
                <w:color w:val="000000"/>
                <w:sz w:val="18"/>
                <w:szCs w:val="20"/>
              </w:rPr>
              <w:t xml:space="preserve">Envía a los integrantes del Comité Evaluador los exámenes prácticos y la Cédula de evaluación e informa a la Unidad de Capacitación sobre su envío. </w:t>
            </w:r>
          </w:p>
          <w:p w:rsidR="00006C30" w:rsidRPr="00006C30" w:rsidRDefault="00006C30" w:rsidP="00006C30">
            <w:pPr>
              <w:pStyle w:val="Prrafodelista"/>
              <w:ind w:left="339"/>
              <w:jc w:val="both"/>
              <w:rPr>
                <w:rFonts w:ascii="Arial" w:hAnsi="Arial" w:cs="Arial"/>
                <w:color w:val="000000"/>
                <w:sz w:val="18"/>
                <w:szCs w:val="20"/>
              </w:rPr>
            </w:pPr>
          </w:p>
        </w:tc>
      </w:tr>
      <w:tr w:rsidR="00943B06" w:rsidRPr="00437A93" w:rsidTr="00943B06">
        <w:trPr>
          <w:jc w:val="center"/>
        </w:trPr>
        <w:tc>
          <w:tcPr>
            <w:tcW w:w="713"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lastRenderedPageBreak/>
              <w:t>Dirección del Centro</w:t>
            </w:r>
          </w:p>
        </w:tc>
        <w:tc>
          <w:tcPr>
            <w:tcW w:w="733"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Dirección de Capacitación interna</w:t>
            </w:r>
          </w:p>
        </w:tc>
        <w:tc>
          <w:tcPr>
            <w:tcW w:w="744"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Comité Evaluador</w:t>
            </w:r>
          </w:p>
        </w:tc>
        <w:tc>
          <w:tcPr>
            <w:tcW w:w="800"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color w:val="000000"/>
                <w:sz w:val="20"/>
                <w:szCs w:val="20"/>
              </w:rPr>
              <w:t>Comunicación Social</w:t>
            </w:r>
          </w:p>
        </w:tc>
        <w:tc>
          <w:tcPr>
            <w:tcW w:w="839"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Aspirante</w:t>
            </w:r>
          </w:p>
        </w:tc>
        <w:tc>
          <w:tcPr>
            <w:tcW w:w="1171" w:type="pct"/>
            <w:tcBorders>
              <w:top w:val="single" w:sz="4" w:space="0" w:color="auto"/>
              <w:bottom w:val="single" w:sz="4" w:space="0" w:color="auto"/>
            </w:tcBorders>
            <w:shd w:val="clear" w:color="auto" w:fill="auto"/>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color w:val="000000"/>
                <w:sz w:val="20"/>
                <w:szCs w:val="20"/>
              </w:rPr>
              <w:t>Actividades</w:t>
            </w: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r w:rsidRPr="00437A93">
              <w:rPr>
                <w:rFonts w:ascii="Arial" w:hAnsi="Arial" w:cs="Arial"/>
                <w:b/>
                <w:noProof/>
                <w:sz w:val="20"/>
                <w:szCs w:val="20"/>
                <w:lang w:eastAsia="es-MX"/>
              </w:rPr>
              <mc:AlternateContent>
                <mc:Choice Requires="wpc">
                  <w:drawing>
                    <wp:anchor distT="0" distB="0" distL="114300" distR="114300" simplePos="0" relativeHeight="253798400" behindDoc="0" locked="0" layoutInCell="1" allowOverlap="1" wp14:anchorId="325786C2" wp14:editId="62D983C3">
                      <wp:simplePos x="0" y="0"/>
                      <wp:positionH relativeFrom="column">
                        <wp:posOffset>-1910526</wp:posOffset>
                      </wp:positionH>
                      <wp:positionV relativeFrom="paragraph">
                        <wp:posOffset>6742</wp:posOffset>
                      </wp:positionV>
                      <wp:extent cx="4834255" cy="6945549"/>
                      <wp:effectExtent l="0" t="0" r="4445" b="0"/>
                      <wp:wrapNone/>
                      <wp:docPr id="3285" name="Lienzo 328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57" name="Proceso 3157"/>
                              <wps:cNvSpPr/>
                              <wps:spPr>
                                <a:xfrm>
                                  <a:off x="1977928" y="904574"/>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51</w:t>
                                    </w:r>
                                  </w:p>
                                  <w:p w:rsidR="009C6E0D" w:rsidRDefault="009C6E0D" w:rsidP="00943B06"/>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58" name="Proceso 3158"/>
                              <wps:cNvSpPr/>
                              <wps:spPr>
                                <a:xfrm>
                                  <a:off x="1025224" y="2222731"/>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52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59" name="Proceso 3159"/>
                              <wps:cNvSpPr/>
                              <wps:spPr>
                                <a:xfrm>
                                  <a:off x="2934292" y="3844203"/>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53</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60" name="Conector recto de flecha 3160"/>
                              <wps:cNvCnPr>
                                <a:stCxn id="3162" idx="2"/>
                                <a:endCxn id="3174" idx="0"/>
                              </wps:cNvCnPr>
                              <wps:spPr>
                                <a:xfrm>
                                  <a:off x="4373061" y="5484518"/>
                                  <a:ext cx="31" cy="3753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61" name="Conector recto de flecha 166"/>
                              <wps:cNvCnPr>
                                <a:stCxn id="3158" idx="2"/>
                                <a:endCxn id="3159" idx="1"/>
                              </wps:cNvCnPr>
                              <wps:spPr>
                                <a:xfrm rot="16200000" flipH="1">
                                  <a:off x="1429242" y="2519126"/>
                                  <a:ext cx="1441500" cy="1568600"/>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162" name="Decisión 3162"/>
                              <wps:cNvSpPr/>
                              <wps:spPr>
                                <a:xfrm>
                                  <a:off x="4032593" y="5124573"/>
                                  <a:ext cx="680936" cy="359945"/>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63" name="Proceso 3163"/>
                              <wps:cNvSpPr/>
                              <wps:spPr>
                                <a:xfrm>
                                  <a:off x="3657936" y="5056519"/>
                                  <a:ext cx="581971" cy="291893"/>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64" name="Proceso 3164"/>
                              <wps:cNvSpPr/>
                              <wps:spPr>
                                <a:xfrm>
                                  <a:off x="4250651" y="5348329"/>
                                  <a:ext cx="581971" cy="291893"/>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jc w:val="center"/>
                                    </w:pPr>
                                    <w:r>
                                      <w:rPr>
                                        <w:rFonts w:ascii="Arial" w:hAnsi="Arial" w:cs="Arial"/>
                                        <w:color w:val="000000" w:themeColor="text1"/>
                                        <w:sz w:val="20"/>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65" name="Conector fuera de página 3165"/>
                              <wps:cNvSpPr/>
                              <wps:spPr>
                                <a:xfrm>
                                  <a:off x="4212444" y="6530558"/>
                                  <a:ext cx="321013" cy="34149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M</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66" name="Conector fuera de página 3166"/>
                              <wps:cNvSpPr/>
                              <wps:spPr>
                                <a:xfrm>
                                  <a:off x="2158902" y="150746"/>
                                  <a:ext cx="320675" cy="340995"/>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L</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167" name="Conector recto de flecha 3167"/>
                              <wps:cNvCnPr>
                                <a:stCxn id="3166" idx="2"/>
                                <a:endCxn id="3157" idx="0"/>
                              </wps:cNvCnPr>
                              <wps:spPr>
                                <a:xfrm flipH="1">
                                  <a:off x="2318396" y="491702"/>
                                  <a:ext cx="844" cy="412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68" name="Conector recto de flecha 3168"/>
                              <wps:cNvCnPr>
                                <a:stCxn id="3171" idx="2"/>
                                <a:endCxn id="3162" idx="0"/>
                              </wps:cNvCnPr>
                              <wps:spPr>
                                <a:xfrm>
                                  <a:off x="4373061" y="4842159"/>
                                  <a:ext cx="0" cy="2824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69" name="Conector recto de flecha 23"/>
                              <wps:cNvCnPr>
                                <a:stCxn id="3157" idx="2"/>
                                <a:endCxn id="3158" idx="3"/>
                              </wps:cNvCnPr>
                              <wps:spPr>
                                <a:xfrm rot="5400000">
                                  <a:off x="1443186" y="1527493"/>
                                  <a:ext cx="1138185" cy="612236"/>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170" name="Conector recto de flecha 3170"/>
                              <wps:cNvCnPr>
                                <a:stCxn id="3174" idx="2"/>
                                <a:endCxn id="3165" idx="0"/>
                              </wps:cNvCnPr>
                              <wps:spPr>
                                <a:xfrm flipH="1">
                                  <a:off x="4372951" y="6219855"/>
                                  <a:ext cx="141" cy="3107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71" name="Proceso 3171"/>
                              <wps:cNvSpPr/>
                              <wps:spPr>
                                <a:xfrm>
                                  <a:off x="4032593" y="4482214"/>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54</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72" name="Conector recto de flecha 3172"/>
                              <wps:cNvCnPr>
                                <a:stCxn id="3162" idx="1"/>
                                <a:endCxn id="3175" idx="3"/>
                              </wps:cNvCnPr>
                              <wps:spPr>
                                <a:xfrm flipH="1" flipV="1">
                                  <a:off x="3424474" y="5299576"/>
                                  <a:ext cx="608119" cy="46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73" name="Conector recto de flecha 166"/>
                              <wps:cNvCnPr>
                                <a:stCxn id="3159" idx="2"/>
                                <a:endCxn id="3171" idx="1"/>
                              </wps:cNvCnPr>
                              <wps:spPr>
                                <a:xfrm rot="16200000" flipH="1">
                                  <a:off x="3424657" y="4054250"/>
                                  <a:ext cx="458039" cy="75783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174" name="Proceso 3174"/>
                              <wps:cNvSpPr/>
                              <wps:spPr>
                                <a:xfrm>
                                  <a:off x="4032624" y="5859910"/>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55</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75" name="Conector fuera de página 3175"/>
                              <wps:cNvSpPr/>
                              <wps:spPr>
                                <a:xfrm>
                                  <a:off x="3103461" y="5129162"/>
                                  <a:ext cx="321013" cy="34149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325786C2" id="Lienzo 3285" o:spid="_x0000_s2393" editas="canvas" style="position:absolute;left:0;text-align:left;margin-left:-150.45pt;margin-top:.55pt;width:380.65pt;height:546.9pt;z-index:253798400;mso-position-horizontal-relative:text;mso-position-vertical-relative:text;mso-width-relative:margin;mso-height-relative:margin" coordsize="48342,6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">
                      <v:shape id="_x0000_s2394" type="#_x0000_t75" style="position:absolute;width:48342;height:69449;visibility:visible;mso-wrap-style:square">
                        <v:fill o:detectmouseclick="t"/>
                        <v:path o:connecttype="none"/>
                      </v:shape>
                      <v:shape id="Proceso 3157" o:spid="_x0000_s2395" type="#_x0000_t109" style="position:absolute;left:19779;top:9045;width:680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51</w:t>
                              </w:r>
                            </w:p>
                            <w:p w:rsidR="009C6E0D" w:rsidRDefault="009C6E0D" w:rsidP="00943B06"/>
                          </w:txbxContent>
                        </v:textbox>
                      </v:shape>
                      <v:shape id="Proceso 3158" o:spid="_x0000_s2396" type="#_x0000_t109" style="position:absolute;left:10252;top:22227;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52</w:t>
                              </w:r>
                            </w:p>
                          </w:txbxContent>
                        </v:textbox>
                      </v:shape>
                      <v:shape id="Proceso 3159" o:spid="_x0000_s2397" type="#_x0000_t109" style="position:absolute;left:29342;top:38442;width:681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53</w:t>
                              </w:r>
                            </w:p>
                          </w:txbxContent>
                        </v:textbox>
                      </v:shape>
                      <v:shape id="Conector recto de flecha 3160" o:spid="_x0000_s2398" type="#_x0000_t32" style="position:absolute;left:43730;top:54845;width:0;height:37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" strokecolor="black [3040]">
                        <v:stroke endarrow="block"/>
                      </v:shape>
                      <v:shape id="Conector recto de flecha 166" o:spid="_x0000_s2399" type="#_x0000_t33" style="position:absolute;left:14291;top:25191;width:14415;height:1568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" strokecolor="black [3040]">
                        <v:stroke endarrow="block"/>
                      </v:shape>
                      <v:shape id="Decisión 3162" o:spid="_x0000_s2400" type="#_x0000_t110" style="position:absolute;left:40325;top:51245;width:681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p>
                          </w:txbxContent>
                        </v:textbox>
                      </v:shape>
                      <v:shape id="Proceso 3163" o:spid="_x0000_s2401" type="#_x0000_t109" style="position:absolute;left:36579;top:50565;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" filled="f" stroked="f"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v:textbox>
                      </v:shape>
                      <v:shape id="Proceso 3164" o:spid="_x0000_s2402" type="#_x0000_t109" style="position:absolute;left:42506;top:53483;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" filled="f" stroked="f" strokeweight=".5pt">
                        <v:textbox inset="1mm,1mm,1mm,1mm">
                          <w:txbxContent>
                            <w:p w:rsidR="009C6E0D" w:rsidRDefault="009C6E0D" w:rsidP="00943B06">
                              <w:pPr>
                                <w:jc w:val="center"/>
                              </w:pPr>
                              <w:r>
                                <w:rPr>
                                  <w:rFonts w:ascii="Arial" w:hAnsi="Arial" w:cs="Arial"/>
                                  <w:color w:val="000000" w:themeColor="text1"/>
                                  <w:sz w:val="20"/>
                                </w:rPr>
                                <w:t>No</w:t>
                              </w:r>
                            </w:p>
                          </w:txbxContent>
                        </v:textbox>
                      </v:shape>
                      <v:shape id="Conector fuera de página 3165" o:spid="_x0000_s2403" type="#_x0000_t177" style="position:absolute;left:42124;top:65305;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M</w:t>
                              </w:r>
                            </w:p>
                          </w:txbxContent>
                        </v:textbox>
                      </v:shape>
                      <v:shape id="Conector fuera de página 3166" o:spid="_x0000_s2404" type="#_x0000_t177" style="position:absolute;left:21589;top:1507;width:3206;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" filled="f" strokecolor="black [3213]" strokeweight=".5pt">
                        <v:textbox inset="1mm,1mm,1mm,1mm">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L</w:t>
                              </w:r>
                            </w:p>
                          </w:txbxContent>
                        </v:textbox>
                      </v:shape>
                      <v:shape id="Conector recto de flecha 3167" o:spid="_x0000_s2405" type="#_x0000_t32" style="position:absolute;left:23183;top:4917;width:9;height:41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" strokecolor="black [3040]">
                        <v:stroke endarrow="block"/>
                      </v:shape>
                      <v:shape id="Conector recto de flecha 3168" o:spid="_x0000_s2406" type="#_x0000_t32" style="position:absolute;left:43730;top:48421;width:0;height:28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" strokecolor="black [3040]">
                        <v:stroke endarrow="block"/>
                      </v:shape>
                      <v:shape id="Conector recto de flecha 23" o:spid="_x0000_s2407" type="#_x0000_t33" style="position:absolute;left:14431;top:15275;width:11382;height:612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" strokecolor="black [3040]">
                        <v:stroke endarrow="block"/>
                      </v:shape>
                      <v:shape id="Conector recto de flecha 3170" o:spid="_x0000_s2408" type="#_x0000_t32" style="position:absolute;left:43729;top:62198;width:1;height:31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" strokecolor="black [3040]">
                        <v:stroke endarrow="block"/>
                      </v:shape>
                      <v:shape id="Proceso 3171" o:spid="_x0000_s2409" type="#_x0000_t109" style="position:absolute;left:40325;top:44822;width:681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54</w:t>
                              </w:r>
                            </w:p>
                          </w:txbxContent>
                        </v:textbox>
                      </v:shape>
                      <v:shape id="Conector recto de flecha 3172" o:spid="_x0000_s2410" type="#_x0000_t32" style="position:absolute;left:34244;top:52995;width:6081;height: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" strokecolor="black [3040]">
                        <v:stroke endarrow="block"/>
                      </v:shape>
                      <v:shape id="Conector recto de flecha 166" o:spid="_x0000_s2411" type="#_x0000_t33" style="position:absolute;left:34246;top:40542;width:4580;height:757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" strokecolor="black [3040]">
                        <v:stroke endarrow="block"/>
                      </v:shape>
                      <v:shape id="Proceso 3174" o:spid="_x0000_s2412" type="#_x0000_t109" style="position:absolute;left:40326;top:58599;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55</w:t>
                              </w:r>
                            </w:p>
                          </w:txbxContent>
                        </v:textbox>
                      </v:shape>
                      <v:shape id="Conector fuera de página 3175" o:spid="_x0000_s2413" type="#_x0000_t177" style="position:absolute;left:31034;top:51291;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N</w:t>
                              </w:r>
                            </w:p>
                          </w:txbxContent>
                        </v:textbox>
                      </v:shape>
                    </v:group>
                  </w:pict>
                </mc:Fallback>
              </mc:AlternateContent>
            </w: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1" w:type="pct"/>
            <w:shd w:val="clear" w:color="auto" w:fill="auto"/>
            <w:vAlign w:val="center"/>
          </w:tcPr>
          <w:p w:rsidR="00E5360B" w:rsidRDefault="00E5360B" w:rsidP="00E5360B">
            <w:pPr>
              <w:pStyle w:val="Prrafodelista"/>
              <w:ind w:left="339"/>
              <w:jc w:val="both"/>
              <w:rPr>
                <w:rFonts w:ascii="Arial" w:hAnsi="Arial" w:cs="Arial"/>
                <w:color w:val="000000"/>
                <w:sz w:val="18"/>
                <w:szCs w:val="20"/>
              </w:rPr>
            </w:pPr>
          </w:p>
          <w:p w:rsidR="00E5360B" w:rsidRDefault="00E5360B" w:rsidP="00E5360B">
            <w:pPr>
              <w:pStyle w:val="Prrafodelista"/>
              <w:ind w:left="339"/>
              <w:jc w:val="both"/>
              <w:rPr>
                <w:rFonts w:ascii="Arial" w:hAnsi="Arial" w:cs="Arial"/>
                <w:color w:val="000000"/>
                <w:sz w:val="18"/>
                <w:szCs w:val="20"/>
              </w:rPr>
            </w:pPr>
          </w:p>
          <w:p w:rsidR="00943B06" w:rsidRPr="00E5360B" w:rsidRDefault="00943B06" w:rsidP="00E5360B">
            <w:pPr>
              <w:pStyle w:val="Prrafodelista"/>
              <w:numPr>
                <w:ilvl w:val="0"/>
                <w:numId w:val="38"/>
              </w:numPr>
              <w:ind w:left="339" w:hanging="339"/>
              <w:jc w:val="both"/>
              <w:rPr>
                <w:rFonts w:ascii="Arial" w:hAnsi="Arial" w:cs="Arial"/>
                <w:color w:val="000000"/>
                <w:sz w:val="18"/>
                <w:szCs w:val="20"/>
              </w:rPr>
            </w:pPr>
            <w:r w:rsidRPr="00E5360B">
              <w:rPr>
                <w:rFonts w:ascii="Arial" w:hAnsi="Arial" w:cs="Arial"/>
                <w:color w:val="000000"/>
                <w:sz w:val="18"/>
                <w:szCs w:val="20"/>
              </w:rPr>
              <w:t>Recibe los exámenes prácticos y utiliza la Cédula de evaluación para obtener las calificaciones.</w:t>
            </w:r>
          </w:p>
          <w:p w:rsidR="00943B06" w:rsidRPr="00E5360B" w:rsidRDefault="00943B06" w:rsidP="00E5360B">
            <w:pPr>
              <w:pStyle w:val="Prrafodelista"/>
              <w:ind w:left="339" w:hanging="339"/>
              <w:jc w:val="both"/>
              <w:rPr>
                <w:rFonts w:ascii="Arial" w:hAnsi="Arial" w:cs="Arial"/>
                <w:color w:val="000000"/>
                <w:sz w:val="18"/>
                <w:szCs w:val="20"/>
              </w:rPr>
            </w:pPr>
          </w:p>
          <w:p w:rsidR="00943B06" w:rsidRDefault="00943B06" w:rsidP="00E5360B">
            <w:pPr>
              <w:pStyle w:val="Prrafodelista"/>
              <w:ind w:left="339"/>
              <w:jc w:val="both"/>
              <w:rPr>
                <w:rFonts w:ascii="Arial" w:hAnsi="Arial" w:cs="Arial"/>
                <w:color w:val="000000"/>
                <w:sz w:val="18"/>
                <w:szCs w:val="20"/>
              </w:rPr>
            </w:pPr>
            <w:r w:rsidRPr="00E5360B">
              <w:rPr>
                <w:rFonts w:ascii="Arial" w:hAnsi="Arial" w:cs="Arial"/>
                <w:color w:val="000000"/>
                <w:sz w:val="18"/>
                <w:szCs w:val="20"/>
              </w:rPr>
              <w:t xml:space="preserve">Tras llenar las Cédulas de evaluación las envía a la Dirección de Capacitación Interna. </w:t>
            </w:r>
          </w:p>
          <w:p w:rsidR="00E5360B" w:rsidRPr="00E5360B" w:rsidRDefault="00E5360B" w:rsidP="00E5360B">
            <w:pPr>
              <w:pStyle w:val="Prrafodelista"/>
              <w:ind w:left="339" w:hanging="339"/>
              <w:jc w:val="both"/>
              <w:rPr>
                <w:rFonts w:ascii="Arial" w:hAnsi="Arial" w:cs="Arial"/>
                <w:color w:val="000000"/>
                <w:sz w:val="18"/>
                <w:szCs w:val="20"/>
              </w:rPr>
            </w:pP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1" w:type="pct"/>
            <w:shd w:val="clear" w:color="auto" w:fill="auto"/>
            <w:vAlign w:val="center"/>
          </w:tcPr>
          <w:p w:rsidR="00943B06" w:rsidRPr="00E5360B" w:rsidRDefault="00943B06" w:rsidP="00E5360B">
            <w:pPr>
              <w:pStyle w:val="Prrafodelista"/>
              <w:numPr>
                <w:ilvl w:val="0"/>
                <w:numId w:val="38"/>
              </w:numPr>
              <w:ind w:left="339" w:hanging="339"/>
              <w:jc w:val="both"/>
              <w:rPr>
                <w:rFonts w:ascii="Arial" w:hAnsi="Arial" w:cs="Arial"/>
                <w:color w:val="000000"/>
                <w:sz w:val="18"/>
                <w:szCs w:val="20"/>
              </w:rPr>
            </w:pPr>
            <w:r w:rsidRPr="00E5360B">
              <w:rPr>
                <w:rFonts w:ascii="Arial" w:hAnsi="Arial" w:cs="Arial"/>
                <w:color w:val="000000"/>
                <w:sz w:val="18"/>
                <w:szCs w:val="20"/>
              </w:rPr>
              <w:t>Recibe las Cédulas de evaluación con las calificaciones de los exámenes prácticos e integra el proyecto de Lista de calificaciones (suma de las calificaciones obtenidas en los exámenes teórico y práctico).</w:t>
            </w:r>
          </w:p>
          <w:p w:rsidR="00943B06" w:rsidRPr="00E5360B" w:rsidRDefault="00943B06" w:rsidP="00E5360B">
            <w:pPr>
              <w:pStyle w:val="Prrafodelista"/>
              <w:ind w:left="339" w:hanging="339"/>
              <w:jc w:val="both"/>
              <w:rPr>
                <w:rFonts w:ascii="Arial" w:hAnsi="Arial" w:cs="Arial"/>
                <w:color w:val="000000"/>
                <w:sz w:val="18"/>
                <w:szCs w:val="20"/>
              </w:rPr>
            </w:pPr>
            <w:r w:rsidRPr="00E5360B">
              <w:rPr>
                <w:rFonts w:ascii="Arial" w:hAnsi="Arial" w:cs="Arial"/>
                <w:color w:val="000000"/>
                <w:sz w:val="18"/>
                <w:szCs w:val="20"/>
              </w:rPr>
              <w:t xml:space="preserve"> </w:t>
            </w:r>
          </w:p>
          <w:p w:rsidR="00943B06" w:rsidRPr="00E5360B" w:rsidRDefault="00943B06" w:rsidP="00E5360B">
            <w:pPr>
              <w:pStyle w:val="Prrafodelista"/>
              <w:ind w:left="339"/>
              <w:jc w:val="both"/>
              <w:rPr>
                <w:rFonts w:ascii="Arial" w:hAnsi="Arial" w:cs="Arial"/>
                <w:color w:val="000000"/>
                <w:sz w:val="18"/>
                <w:szCs w:val="20"/>
              </w:rPr>
            </w:pPr>
            <w:r w:rsidRPr="00E5360B">
              <w:rPr>
                <w:rFonts w:ascii="Arial" w:hAnsi="Arial" w:cs="Arial"/>
                <w:color w:val="000000"/>
                <w:sz w:val="18"/>
                <w:szCs w:val="20"/>
              </w:rPr>
              <w:t xml:space="preserve">Una vez autorizada por la Jefatura de Unidad y presentada a la Dirección del Centro, se envía a la Coordinación de Comunicación Social para su publicación en las páginas de internet e intranet del Tribunal. </w:t>
            </w: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1" w:type="pct"/>
            <w:shd w:val="clear" w:color="auto" w:fill="auto"/>
            <w:vAlign w:val="center"/>
          </w:tcPr>
          <w:p w:rsidR="00943B06" w:rsidRDefault="00943B06" w:rsidP="00E5360B">
            <w:pPr>
              <w:pStyle w:val="Prrafodelista"/>
              <w:numPr>
                <w:ilvl w:val="0"/>
                <w:numId w:val="38"/>
              </w:numPr>
              <w:ind w:left="339" w:hanging="339"/>
              <w:jc w:val="both"/>
              <w:rPr>
                <w:rFonts w:ascii="Arial" w:hAnsi="Arial" w:cs="Arial"/>
                <w:color w:val="000000"/>
                <w:sz w:val="18"/>
                <w:szCs w:val="20"/>
              </w:rPr>
            </w:pPr>
            <w:r w:rsidRPr="00E5360B">
              <w:rPr>
                <w:rFonts w:ascii="Arial" w:hAnsi="Arial" w:cs="Arial"/>
                <w:color w:val="000000"/>
                <w:sz w:val="18"/>
                <w:szCs w:val="20"/>
              </w:rPr>
              <w:t>Publica la Lista de calificaciones en las páginas de internet e intranet del Tribunal</w:t>
            </w:r>
          </w:p>
          <w:p w:rsidR="00E5360B" w:rsidRPr="00E5360B" w:rsidRDefault="00E5360B" w:rsidP="00E5360B">
            <w:pPr>
              <w:pStyle w:val="Prrafodelista"/>
              <w:ind w:left="339"/>
              <w:jc w:val="both"/>
              <w:rPr>
                <w:rFonts w:ascii="Arial" w:hAnsi="Arial" w:cs="Arial"/>
                <w:color w:val="000000"/>
                <w:sz w:val="18"/>
                <w:szCs w:val="20"/>
              </w:rPr>
            </w:pP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1" w:type="pct"/>
            <w:shd w:val="clear" w:color="auto" w:fill="auto"/>
            <w:vAlign w:val="center"/>
          </w:tcPr>
          <w:p w:rsidR="00943B06" w:rsidRPr="00E5360B" w:rsidRDefault="00943B06" w:rsidP="00E5360B">
            <w:pPr>
              <w:pStyle w:val="Prrafodelista"/>
              <w:numPr>
                <w:ilvl w:val="0"/>
                <w:numId w:val="38"/>
              </w:numPr>
              <w:ind w:left="339" w:hanging="339"/>
              <w:jc w:val="both"/>
              <w:rPr>
                <w:rFonts w:ascii="Arial" w:hAnsi="Arial" w:cs="Arial"/>
                <w:color w:val="000000"/>
                <w:sz w:val="18"/>
                <w:szCs w:val="20"/>
              </w:rPr>
            </w:pPr>
            <w:r w:rsidRPr="00E5360B">
              <w:rPr>
                <w:rFonts w:ascii="Arial" w:hAnsi="Arial" w:cs="Arial"/>
                <w:color w:val="000000"/>
                <w:sz w:val="18"/>
                <w:szCs w:val="20"/>
              </w:rPr>
              <w:t xml:space="preserve">Revisa su calificación en la Lista de calificaciones </w:t>
            </w:r>
          </w:p>
          <w:p w:rsidR="00943B06" w:rsidRPr="00E5360B" w:rsidRDefault="00943B06" w:rsidP="00E5360B">
            <w:pPr>
              <w:pStyle w:val="Prrafodelista"/>
              <w:ind w:left="339" w:hanging="339"/>
              <w:jc w:val="both"/>
              <w:rPr>
                <w:rFonts w:ascii="Arial" w:hAnsi="Arial" w:cs="Arial"/>
                <w:color w:val="000000"/>
                <w:sz w:val="18"/>
                <w:szCs w:val="20"/>
              </w:rPr>
            </w:pPr>
          </w:p>
          <w:p w:rsidR="00943B06" w:rsidRPr="00E5360B" w:rsidRDefault="00943B06" w:rsidP="00E5360B">
            <w:pPr>
              <w:pStyle w:val="Prrafodelista"/>
              <w:ind w:left="339"/>
              <w:jc w:val="both"/>
              <w:rPr>
                <w:rFonts w:ascii="Arial" w:hAnsi="Arial" w:cs="Arial"/>
                <w:color w:val="000000"/>
                <w:sz w:val="18"/>
                <w:szCs w:val="20"/>
              </w:rPr>
            </w:pPr>
            <w:r w:rsidRPr="00E5360B">
              <w:rPr>
                <w:rFonts w:ascii="Arial" w:hAnsi="Arial" w:cs="Arial"/>
                <w:color w:val="000000"/>
                <w:sz w:val="18"/>
                <w:szCs w:val="20"/>
              </w:rPr>
              <w:t>¿Aprueba?</w:t>
            </w:r>
          </w:p>
          <w:p w:rsidR="00943B06" w:rsidRPr="00E5360B" w:rsidRDefault="00943B06" w:rsidP="00E5360B">
            <w:pPr>
              <w:pStyle w:val="Prrafodelista"/>
              <w:ind w:left="339"/>
              <w:jc w:val="both"/>
              <w:rPr>
                <w:rFonts w:ascii="Arial" w:hAnsi="Arial" w:cs="Arial"/>
                <w:color w:val="000000"/>
                <w:sz w:val="18"/>
                <w:szCs w:val="20"/>
              </w:rPr>
            </w:pPr>
            <w:r w:rsidRPr="00E5360B">
              <w:rPr>
                <w:rFonts w:ascii="Arial" w:hAnsi="Arial" w:cs="Arial"/>
                <w:b/>
                <w:color w:val="000000"/>
                <w:sz w:val="18"/>
                <w:szCs w:val="20"/>
              </w:rPr>
              <w:t>Sí.</w:t>
            </w:r>
            <w:r w:rsidRPr="00E5360B">
              <w:rPr>
                <w:rFonts w:ascii="Arial" w:hAnsi="Arial" w:cs="Arial"/>
                <w:color w:val="000000"/>
                <w:sz w:val="18"/>
                <w:szCs w:val="20"/>
              </w:rPr>
              <w:t xml:space="preserve"> Continúa en la actividad. 65.</w:t>
            </w:r>
          </w:p>
          <w:p w:rsidR="00943B06" w:rsidRPr="00E5360B" w:rsidRDefault="00943B06" w:rsidP="00E5360B">
            <w:pPr>
              <w:pStyle w:val="Prrafodelista"/>
              <w:ind w:left="339"/>
              <w:jc w:val="both"/>
              <w:rPr>
                <w:rFonts w:ascii="Arial" w:hAnsi="Arial" w:cs="Arial"/>
                <w:color w:val="000000"/>
                <w:sz w:val="18"/>
                <w:szCs w:val="20"/>
              </w:rPr>
            </w:pPr>
            <w:r w:rsidRPr="00E5360B">
              <w:rPr>
                <w:rFonts w:ascii="Arial" w:hAnsi="Arial" w:cs="Arial"/>
                <w:b/>
                <w:color w:val="000000"/>
                <w:sz w:val="18"/>
                <w:szCs w:val="20"/>
              </w:rPr>
              <w:t>No.</w:t>
            </w:r>
            <w:r w:rsidRPr="00E5360B">
              <w:rPr>
                <w:rFonts w:ascii="Arial" w:hAnsi="Arial" w:cs="Arial"/>
                <w:color w:val="000000"/>
                <w:sz w:val="18"/>
                <w:szCs w:val="20"/>
              </w:rPr>
              <w:t xml:space="preserve"> Continúa en la actividad 55.</w:t>
            </w:r>
          </w:p>
          <w:p w:rsidR="00943B06" w:rsidRPr="00E5360B" w:rsidRDefault="00943B06" w:rsidP="00E5360B">
            <w:pPr>
              <w:ind w:left="339" w:hanging="339"/>
              <w:contextualSpacing/>
              <w:jc w:val="both"/>
              <w:rPr>
                <w:rFonts w:ascii="Arial" w:hAnsi="Arial" w:cs="Arial"/>
                <w:color w:val="000000"/>
                <w:sz w:val="18"/>
                <w:szCs w:val="20"/>
              </w:rPr>
            </w:pPr>
          </w:p>
          <w:p w:rsidR="00943B06" w:rsidRPr="00E5360B" w:rsidRDefault="00943B06" w:rsidP="00E5360B">
            <w:pPr>
              <w:pStyle w:val="Prrafodelista"/>
              <w:numPr>
                <w:ilvl w:val="0"/>
                <w:numId w:val="38"/>
              </w:numPr>
              <w:ind w:left="339" w:hanging="339"/>
              <w:jc w:val="both"/>
              <w:rPr>
                <w:rFonts w:ascii="Arial" w:hAnsi="Arial" w:cs="Arial"/>
                <w:color w:val="000000"/>
                <w:sz w:val="18"/>
                <w:szCs w:val="20"/>
              </w:rPr>
            </w:pPr>
            <w:r w:rsidRPr="00E5360B">
              <w:rPr>
                <w:rFonts w:ascii="Arial" w:hAnsi="Arial" w:cs="Arial"/>
                <w:color w:val="000000"/>
                <w:sz w:val="18"/>
                <w:szCs w:val="20"/>
              </w:rPr>
              <w:t>Presenta escrito de inconformidad.</w:t>
            </w:r>
          </w:p>
        </w:tc>
      </w:tr>
      <w:tr w:rsidR="00943B06" w:rsidRPr="00437A93" w:rsidTr="00943B06">
        <w:trPr>
          <w:jc w:val="center"/>
        </w:trPr>
        <w:tc>
          <w:tcPr>
            <w:tcW w:w="713"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lastRenderedPageBreak/>
              <w:t>Dirección del Centro</w:t>
            </w:r>
          </w:p>
        </w:tc>
        <w:tc>
          <w:tcPr>
            <w:tcW w:w="733"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Dirección de Capacitación interna</w:t>
            </w:r>
          </w:p>
        </w:tc>
        <w:tc>
          <w:tcPr>
            <w:tcW w:w="744"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18"/>
                <w:szCs w:val="20"/>
              </w:rPr>
              <w:t xml:space="preserve">Unidad de </w:t>
            </w:r>
            <w:r w:rsidRPr="00437A93">
              <w:rPr>
                <w:rFonts w:ascii="Arial" w:hAnsi="Arial" w:cs="Arial"/>
                <w:b/>
                <w:color w:val="000000"/>
                <w:sz w:val="18"/>
                <w:szCs w:val="20"/>
              </w:rPr>
              <w:t>Investigación</w:t>
            </w:r>
          </w:p>
        </w:tc>
        <w:tc>
          <w:tcPr>
            <w:tcW w:w="800"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color w:val="000000"/>
                <w:sz w:val="18"/>
                <w:szCs w:val="20"/>
              </w:rPr>
              <w:t>Profesores investigadores</w:t>
            </w:r>
          </w:p>
        </w:tc>
        <w:tc>
          <w:tcPr>
            <w:tcW w:w="839"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Comité de Carrera en Pleno</w:t>
            </w:r>
          </w:p>
        </w:tc>
        <w:tc>
          <w:tcPr>
            <w:tcW w:w="1171" w:type="pct"/>
            <w:tcBorders>
              <w:top w:val="single" w:sz="4" w:space="0" w:color="auto"/>
              <w:bottom w:val="single" w:sz="4" w:space="0" w:color="auto"/>
            </w:tcBorders>
            <w:shd w:val="clear" w:color="auto" w:fill="auto"/>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color w:val="000000"/>
                <w:sz w:val="20"/>
                <w:szCs w:val="20"/>
              </w:rPr>
              <w:t>Actividades</w:t>
            </w: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r w:rsidRPr="00437A93">
              <w:rPr>
                <w:rFonts w:ascii="Arial" w:hAnsi="Arial" w:cs="Arial"/>
                <w:b/>
                <w:noProof/>
                <w:sz w:val="20"/>
                <w:szCs w:val="20"/>
                <w:lang w:eastAsia="es-MX"/>
              </w:rPr>
              <mc:AlternateContent>
                <mc:Choice Requires="wpc">
                  <w:drawing>
                    <wp:anchor distT="0" distB="0" distL="114300" distR="114300" simplePos="0" relativeHeight="253799424" behindDoc="0" locked="0" layoutInCell="1" allowOverlap="1" wp14:anchorId="4DA0AE06" wp14:editId="28410262">
                      <wp:simplePos x="0" y="0"/>
                      <wp:positionH relativeFrom="column">
                        <wp:posOffset>-3856503</wp:posOffset>
                      </wp:positionH>
                      <wp:positionV relativeFrom="paragraph">
                        <wp:posOffset>30251</wp:posOffset>
                      </wp:positionV>
                      <wp:extent cx="4834255" cy="6945549"/>
                      <wp:effectExtent l="0" t="0" r="0" b="0"/>
                      <wp:wrapNone/>
                      <wp:docPr id="3286" name="Lienzo 328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76" name="Proceso 3176"/>
                              <wps:cNvSpPr/>
                              <wps:spPr>
                                <a:xfrm>
                                  <a:off x="1005162" y="691147"/>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56</w:t>
                                    </w:r>
                                  </w:p>
                                  <w:p w:rsidR="009C6E0D" w:rsidRDefault="009C6E0D" w:rsidP="00943B06"/>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77" name="Proceso 3177"/>
                              <wps:cNvSpPr/>
                              <wps:spPr>
                                <a:xfrm>
                                  <a:off x="1961531" y="2766868"/>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57</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78" name="Proceso 3178"/>
                              <wps:cNvSpPr/>
                              <wps:spPr>
                                <a:xfrm>
                                  <a:off x="2944225" y="3942228"/>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58</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79" name="Conector recto de flecha 3179"/>
                              <wps:cNvCnPr>
                                <a:stCxn id="3181" idx="2"/>
                                <a:endCxn id="3184" idx="0"/>
                              </wps:cNvCnPr>
                              <wps:spPr>
                                <a:xfrm flipH="1">
                                  <a:off x="4318243" y="5897735"/>
                                  <a:ext cx="144" cy="6093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80" name="Conector recto de flecha 166"/>
                              <wps:cNvCnPr>
                                <a:stCxn id="3177" idx="2"/>
                                <a:endCxn id="3178" idx="1"/>
                              </wps:cNvCnPr>
                              <wps:spPr>
                                <a:xfrm rot="16200000" flipH="1">
                                  <a:off x="2125418" y="3303394"/>
                                  <a:ext cx="995388" cy="642226"/>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181" name="Decisión 3181"/>
                              <wps:cNvSpPr/>
                              <wps:spPr>
                                <a:xfrm>
                                  <a:off x="3977919" y="5537790"/>
                                  <a:ext cx="680936" cy="359945"/>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82" name="Proceso 3182"/>
                              <wps:cNvSpPr/>
                              <wps:spPr>
                                <a:xfrm>
                                  <a:off x="4197579" y="5883474"/>
                                  <a:ext cx="581971" cy="291893"/>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83" name="Proceso 3183"/>
                              <wps:cNvSpPr/>
                              <wps:spPr>
                                <a:xfrm>
                                  <a:off x="3660925" y="5421302"/>
                                  <a:ext cx="581971" cy="291893"/>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jc w:val="center"/>
                                    </w:pPr>
                                    <w:r>
                                      <w:rPr>
                                        <w:rFonts w:ascii="Arial" w:hAnsi="Arial" w:cs="Arial"/>
                                        <w:color w:val="000000" w:themeColor="text1"/>
                                        <w:sz w:val="20"/>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84" name="Conector fuera de página 3184"/>
                              <wps:cNvSpPr/>
                              <wps:spPr>
                                <a:xfrm>
                                  <a:off x="4157736" y="6507112"/>
                                  <a:ext cx="321013" cy="34149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85" name="Conector fuera de página 3185"/>
                              <wps:cNvSpPr/>
                              <wps:spPr>
                                <a:xfrm>
                                  <a:off x="1186136" y="92380"/>
                                  <a:ext cx="320675" cy="340995"/>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M</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186" name="Conector recto de flecha 3186"/>
                              <wps:cNvCnPr>
                                <a:stCxn id="3185" idx="2"/>
                                <a:endCxn id="3176" idx="0"/>
                              </wps:cNvCnPr>
                              <wps:spPr>
                                <a:xfrm flipH="1">
                                  <a:off x="1345630" y="433375"/>
                                  <a:ext cx="844" cy="2577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87" name="Conector recto de flecha 3187"/>
                              <wps:cNvCnPr>
                                <a:stCxn id="3189" idx="2"/>
                                <a:endCxn id="3181" idx="0"/>
                              </wps:cNvCnPr>
                              <wps:spPr>
                                <a:xfrm flipH="1">
                                  <a:off x="4318387" y="5266127"/>
                                  <a:ext cx="1" cy="2716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88" name="Conector recto de flecha 23"/>
                              <wps:cNvCnPr>
                                <a:stCxn id="3176" idx="2"/>
                                <a:endCxn id="3177" idx="1"/>
                              </wps:cNvCnPr>
                              <wps:spPr>
                                <a:xfrm rot="16200000" flipH="1">
                                  <a:off x="705706" y="1691015"/>
                                  <a:ext cx="1895749" cy="615901"/>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189" name="Proceso 3189"/>
                              <wps:cNvSpPr/>
                              <wps:spPr>
                                <a:xfrm>
                                  <a:off x="3977920" y="4906182"/>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59</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90" name="Conector recto de flecha 248"/>
                              <wps:cNvCnPr>
                                <a:stCxn id="3181" idx="1"/>
                                <a:endCxn id="3177" idx="1"/>
                              </wps:cNvCnPr>
                              <wps:spPr>
                                <a:xfrm rot="10800000">
                                  <a:off x="1961531" y="2946841"/>
                                  <a:ext cx="2016388" cy="2770922"/>
                                </a:xfrm>
                                <a:prstGeom prst="bentConnector3">
                                  <a:avLst>
                                    <a:gd name="adj1" fmla="val 111337"/>
                                  </a:avLst>
                                </a:prstGeom>
                                <a:ln>
                                  <a:tailEnd type="triangle"/>
                                </a:ln>
                              </wps:spPr>
                              <wps:style>
                                <a:lnRef idx="1">
                                  <a:schemeClr val="dk1"/>
                                </a:lnRef>
                                <a:fillRef idx="0">
                                  <a:schemeClr val="dk1"/>
                                </a:fillRef>
                                <a:effectRef idx="0">
                                  <a:schemeClr val="dk1"/>
                                </a:effectRef>
                                <a:fontRef idx="minor">
                                  <a:schemeClr val="tx1"/>
                                </a:fontRef>
                              </wps:style>
                              <wps:bodyPr/>
                            </wps:wsp>
                            <wps:wsp>
                              <wps:cNvPr id="3191" name="Conector recto de flecha 166"/>
                              <wps:cNvCnPr>
                                <a:stCxn id="3178" idx="2"/>
                                <a:endCxn id="3189" idx="1"/>
                              </wps:cNvCnPr>
                              <wps:spPr>
                                <a:xfrm rot="16200000" flipH="1">
                                  <a:off x="3239315" y="4347550"/>
                                  <a:ext cx="783982" cy="693227"/>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4DA0AE06" id="Lienzo 3286" o:spid="_x0000_s2414" editas="canvas" style="position:absolute;left:0;text-align:left;margin-left:-303.65pt;margin-top:2.4pt;width:380.65pt;height:546.9pt;z-index:253799424;mso-position-horizontal-relative:text;mso-position-vertical-relative:text;mso-width-relative:margin;mso-height-relative:margin" coordsize="48342,6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">
                      <v:shape id="_x0000_s2415" type="#_x0000_t75" style="position:absolute;width:48342;height:69449;visibility:visible;mso-wrap-style:square">
                        <v:fill o:detectmouseclick="t"/>
                        <v:path o:connecttype="none"/>
                      </v:shape>
                      <v:shape id="Proceso 3176" o:spid="_x0000_s2416" type="#_x0000_t109" style="position:absolute;left:10051;top:6911;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56</w:t>
                              </w:r>
                            </w:p>
                            <w:p w:rsidR="009C6E0D" w:rsidRDefault="009C6E0D" w:rsidP="00943B06"/>
                          </w:txbxContent>
                        </v:textbox>
                      </v:shape>
                      <v:shape id="Proceso 3177" o:spid="_x0000_s2417" type="#_x0000_t109" style="position:absolute;left:19615;top:27668;width:680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57</w:t>
                              </w:r>
                            </w:p>
                          </w:txbxContent>
                        </v:textbox>
                      </v:shape>
                      <v:shape id="Proceso 3178" o:spid="_x0000_s2418" type="#_x0000_t109" style="position:absolute;left:29442;top:39422;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58</w:t>
                              </w:r>
                            </w:p>
                          </w:txbxContent>
                        </v:textbox>
                      </v:shape>
                      <v:shape id="Conector recto de flecha 3179" o:spid="_x0000_s2419" type="#_x0000_t32" style="position:absolute;left:43182;top:58977;width:1;height:60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" strokecolor="black [3040]">
                        <v:stroke endarrow="block"/>
                      </v:shape>
                      <v:shape id="Conector recto de flecha 166" o:spid="_x0000_s2420" type="#_x0000_t33" style="position:absolute;left:21254;top:33033;width:9954;height:642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" strokecolor="black [3040]">
                        <v:stroke endarrow="block"/>
                      </v:shape>
                      <v:shape id="Decisión 3181" o:spid="_x0000_s2421" type="#_x0000_t110" style="position:absolute;left:39779;top:55377;width:680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p>
                          </w:txbxContent>
                        </v:textbox>
                      </v:shape>
                      <v:shape id="Proceso 3182" o:spid="_x0000_s2422" type="#_x0000_t109" style="position:absolute;left:41975;top:58834;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" filled="f" stroked="f"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v:textbox>
                      </v:shape>
                      <v:shape id="Proceso 3183" o:spid="_x0000_s2423" type="#_x0000_t109" style="position:absolute;left:36609;top:54213;width:5819;height:2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" filled="f" stroked="f" strokeweight=".5pt">
                        <v:textbox inset="1mm,1mm,1mm,1mm">
                          <w:txbxContent>
                            <w:p w:rsidR="009C6E0D" w:rsidRDefault="009C6E0D" w:rsidP="00943B06">
                              <w:pPr>
                                <w:jc w:val="center"/>
                              </w:pPr>
                              <w:r>
                                <w:rPr>
                                  <w:rFonts w:ascii="Arial" w:hAnsi="Arial" w:cs="Arial"/>
                                  <w:color w:val="000000" w:themeColor="text1"/>
                                  <w:sz w:val="20"/>
                                </w:rPr>
                                <w:t>No</w:t>
                              </w:r>
                            </w:p>
                          </w:txbxContent>
                        </v:textbox>
                      </v:shape>
                      <v:shape id="Conector fuera de página 3184" o:spid="_x0000_s2424" type="#_x0000_t177" style="position:absolute;left:41577;top:65071;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O</w:t>
                              </w:r>
                            </w:p>
                          </w:txbxContent>
                        </v:textbox>
                      </v:shape>
                      <v:shape id="Conector fuera de página 3185" o:spid="_x0000_s2425" type="#_x0000_t177" style="position:absolute;left:11861;top:923;width:3207;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" filled="f" strokecolor="black [3213]" strokeweight=".5pt">
                        <v:textbox inset="1mm,1mm,1mm,1mm">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M</w:t>
                              </w:r>
                            </w:p>
                          </w:txbxContent>
                        </v:textbox>
                      </v:shape>
                      <v:shape id="Conector recto de flecha 3186" o:spid="_x0000_s2426" type="#_x0000_t32" style="position:absolute;left:13456;top:4333;width:8;height:25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" strokecolor="black [3040]">
                        <v:stroke endarrow="block"/>
                      </v:shape>
                      <v:shape id="Conector recto de flecha 3187" o:spid="_x0000_s2427" type="#_x0000_t32" style="position:absolute;left:43183;top:52661;width:0;height:27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" strokecolor="black [3040]">
                        <v:stroke endarrow="block"/>
                      </v:shape>
                      <v:shape id="Conector recto de flecha 23" o:spid="_x0000_s2428" type="#_x0000_t33" style="position:absolute;left:7057;top:16909;width:18958;height:615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" strokecolor="black [3040]">
                        <v:stroke endarrow="block"/>
                      </v:shape>
                      <v:shape id="Proceso 3189" o:spid="_x0000_s2429" type="#_x0000_t109" style="position:absolute;left:39779;top:49061;width:680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59</w:t>
                              </w:r>
                            </w:p>
                          </w:txbxContent>
                        </v:textbox>
                      </v:shape>
                      <v:shape id="Conector recto de flecha 248" o:spid="_x0000_s2430" type="#_x0000_t34" style="position:absolute;left:19615;top:29468;width:20164;height:2770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" adj="24049" strokecolor="black [3040]">
                        <v:stroke endarrow="block"/>
                      </v:shape>
                      <v:shape id="Conector recto de flecha 166" o:spid="_x0000_s2431" type="#_x0000_t33" style="position:absolute;left:32393;top:43474;width:7840;height:693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" strokecolor="black [3040]">
                        <v:stroke endarrow="block"/>
                      </v:shape>
                    </v:group>
                  </w:pict>
                </mc:Fallback>
              </mc:AlternateContent>
            </w:r>
          </w:p>
        </w:tc>
        <w:tc>
          <w:tcPr>
            <w:tcW w:w="1171" w:type="pct"/>
            <w:shd w:val="clear" w:color="auto" w:fill="auto"/>
            <w:vAlign w:val="center"/>
          </w:tcPr>
          <w:p w:rsidR="00943B06" w:rsidRPr="00E5360B" w:rsidRDefault="00943B06" w:rsidP="00E5360B">
            <w:pPr>
              <w:pStyle w:val="Prrafodelista"/>
              <w:numPr>
                <w:ilvl w:val="0"/>
                <w:numId w:val="38"/>
              </w:numPr>
              <w:ind w:left="339" w:hanging="339"/>
              <w:jc w:val="both"/>
              <w:rPr>
                <w:rFonts w:ascii="Arial" w:hAnsi="Arial" w:cs="Arial"/>
                <w:color w:val="000000"/>
                <w:sz w:val="18"/>
                <w:szCs w:val="20"/>
              </w:rPr>
            </w:pPr>
            <w:r w:rsidRPr="00E5360B">
              <w:rPr>
                <w:rFonts w:ascii="Arial" w:hAnsi="Arial" w:cs="Arial"/>
                <w:color w:val="000000"/>
                <w:sz w:val="18"/>
                <w:szCs w:val="20"/>
              </w:rPr>
              <w:t xml:space="preserve">Recibe e integra los escritos de inconformidad que presentan los aspirantes en una carpeta electrónica, misma que remite a la Unidad de Capacitación para su revisión. </w:t>
            </w:r>
          </w:p>
          <w:p w:rsidR="00943B06" w:rsidRPr="00E5360B" w:rsidRDefault="00943B06" w:rsidP="00E5360B">
            <w:pPr>
              <w:pStyle w:val="Prrafodelista"/>
              <w:ind w:left="339" w:hanging="339"/>
              <w:jc w:val="both"/>
              <w:rPr>
                <w:rFonts w:ascii="Arial" w:hAnsi="Arial" w:cs="Arial"/>
                <w:color w:val="000000"/>
                <w:sz w:val="18"/>
                <w:szCs w:val="20"/>
              </w:rPr>
            </w:pPr>
          </w:p>
          <w:p w:rsidR="00943B06" w:rsidRPr="00E5360B" w:rsidRDefault="00943B06" w:rsidP="00E5360B">
            <w:pPr>
              <w:pStyle w:val="Prrafodelista"/>
              <w:ind w:left="339"/>
              <w:jc w:val="both"/>
              <w:rPr>
                <w:rFonts w:ascii="Arial" w:hAnsi="Arial" w:cs="Arial"/>
                <w:color w:val="000000"/>
                <w:sz w:val="18"/>
                <w:szCs w:val="20"/>
              </w:rPr>
            </w:pPr>
            <w:r w:rsidRPr="00E5360B">
              <w:rPr>
                <w:rFonts w:ascii="Arial" w:hAnsi="Arial" w:cs="Arial"/>
                <w:color w:val="000000"/>
                <w:sz w:val="18"/>
                <w:szCs w:val="20"/>
              </w:rPr>
              <w:t>Una vez autorizada la carpeta electrónica por la Jefatura de Unidad de Capacitación, se envía a la Unidad de Investigación.</w:t>
            </w:r>
          </w:p>
          <w:p w:rsidR="00943B06" w:rsidRPr="00E5360B" w:rsidRDefault="00943B06" w:rsidP="00E5360B">
            <w:pPr>
              <w:pStyle w:val="Prrafodelista"/>
              <w:ind w:left="339" w:hanging="339"/>
              <w:jc w:val="both"/>
              <w:rPr>
                <w:rFonts w:ascii="Arial" w:hAnsi="Arial" w:cs="Arial"/>
                <w:color w:val="000000"/>
                <w:sz w:val="18"/>
                <w:szCs w:val="20"/>
              </w:rPr>
            </w:pP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1" w:type="pct"/>
            <w:shd w:val="clear" w:color="auto" w:fill="auto"/>
            <w:vAlign w:val="center"/>
          </w:tcPr>
          <w:p w:rsidR="00943B06" w:rsidRDefault="00943B06" w:rsidP="00E5360B">
            <w:pPr>
              <w:pStyle w:val="Prrafodelista"/>
              <w:numPr>
                <w:ilvl w:val="0"/>
                <w:numId w:val="38"/>
              </w:numPr>
              <w:ind w:left="339" w:hanging="339"/>
              <w:jc w:val="both"/>
              <w:rPr>
                <w:rFonts w:ascii="Arial" w:hAnsi="Arial" w:cs="Arial"/>
                <w:color w:val="000000"/>
                <w:sz w:val="18"/>
                <w:szCs w:val="20"/>
              </w:rPr>
            </w:pPr>
            <w:r w:rsidRPr="00E5360B">
              <w:rPr>
                <w:rFonts w:ascii="Arial" w:hAnsi="Arial" w:cs="Arial"/>
                <w:color w:val="000000"/>
                <w:sz w:val="18"/>
                <w:szCs w:val="20"/>
              </w:rPr>
              <w:t xml:space="preserve">Recibe la carpeta electrónica y distribuye los escritos de inconformidad entre los profesores investigadores para la elaboración de los proyectos de dictámenes. </w:t>
            </w:r>
          </w:p>
          <w:p w:rsidR="00E5360B" w:rsidRPr="00E5360B" w:rsidRDefault="00E5360B" w:rsidP="00E5360B">
            <w:pPr>
              <w:pStyle w:val="Prrafodelista"/>
              <w:ind w:left="339"/>
              <w:jc w:val="both"/>
              <w:rPr>
                <w:rFonts w:ascii="Arial" w:hAnsi="Arial" w:cs="Arial"/>
                <w:color w:val="000000"/>
                <w:sz w:val="18"/>
                <w:szCs w:val="20"/>
              </w:rPr>
            </w:pP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1" w:type="pct"/>
            <w:shd w:val="clear" w:color="auto" w:fill="auto"/>
            <w:vAlign w:val="center"/>
          </w:tcPr>
          <w:p w:rsidR="00943B06" w:rsidRPr="00E5360B" w:rsidRDefault="00943B06" w:rsidP="00E5360B">
            <w:pPr>
              <w:pStyle w:val="Prrafodelista"/>
              <w:numPr>
                <w:ilvl w:val="0"/>
                <w:numId w:val="38"/>
              </w:numPr>
              <w:ind w:left="339" w:hanging="339"/>
              <w:jc w:val="both"/>
              <w:rPr>
                <w:rFonts w:ascii="Arial" w:hAnsi="Arial" w:cs="Arial"/>
                <w:color w:val="000000"/>
                <w:sz w:val="18"/>
                <w:szCs w:val="20"/>
              </w:rPr>
            </w:pPr>
            <w:r w:rsidRPr="00E5360B">
              <w:rPr>
                <w:rFonts w:ascii="Arial" w:hAnsi="Arial" w:cs="Arial"/>
                <w:color w:val="000000"/>
                <w:sz w:val="18"/>
                <w:szCs w:val="20"/>
              </w:rPr>
              <w:t>Reciben los escritos de inconformidad y elaboran los proyectos de dictámenes.</w:t>
            </w:r>
          </w:p>
          <w:p w:rsidR="00943B06" w:rsidRPr="00E5360B" w:rsidRDefault="00943B06" w:rsidP="00E5360B">
            <w:pPr>
              <w:pStyle w:val="Prrafodelista"/>
              <w:ind w:left="339" w:hanging="339"/>
              <w:jc w:val="both"/>
              <w:rPr>
                <w:rFonts w:ascii="Arial" w:hAnsi="Arial" w:cs="Arial"/>
                <w:color w:val="000000"/>
                <w:sz w:val="18"/>
                <w:szCs w:val="20"/>
              </w:rPr>
            </w:pPr>
          </w:p>
          <w:p w:rsidR="00943B06" w:rsidRDefault="00943B06" w:rsidP="00E5360B">
            <w:pPr>
              <w:pStyle w:val="Prrafodelista"/>
              <w:ind w:left="339"/>
              <w:jc w:val="both"/>
              <w:rPr>
                <w:rFonts w:ascii="Arial" w:hAnsi="Arial" w:cs="Arial"/>
                <w:color w:val="000000"/>
                <w:sz w:val="18"/>
                <w:szCs w:val="20"/>
              </w:rPr>
            </w:pPr>
            <w:r w:rsidRPr="00E5360B">
              <w:rPr>
                <w:rFonts w:ascii="Arial" w:hAnsi="Arial" w:cs="Arial"/>
                <w:color w:val="000000"/>
                <w:sz w:val="18"/>
                <w:szCs w:val="20"/>
              </w:rPr>
              <w:t xml:space="preserve">Una vez autorizados por la Jefatura de Unidad de Investigación y firmados por la Dirección del Centro se envían al Comité de Carrera. </w:t>
            </w:r>
          </w:p>
          <w:p w:rsidR="00E5360B" w:rsidRPr="00E5360B" w:rsidRDefault="00E5360B" w:rsidP="00E5360B">
            <w:pPr>
              <w:pStyle w:val="Prrafodelista"/>
              <w:ind w:left="339" w:hanging="339"/>
              <w:jc w:val="both"/>
              <w:rPr>
                <w:rFonts w:ascii="Arial" w:hAnsi="Arial" w:cs="Arial"/>
                <w:color w:val="000000"/>
                <w:sz w:val="18"/>
                <w:szCs w:val="20"/>
              </w:rPr>
            </w:pP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1" w:type="pct"/>
            <w:shd w:val="clear" w:color="auto" w:fill="auto"/>
            <w:vAlign w:val="center"/>
          </w:tcPr>
          <w:p w:rsidR="00943B06" w:rsidRPr="00E5360B" w:rsidRDefault="00943B06" w:rsidP="00E5360B">
            <w:pPr>
              <w:pStyle w:val="Prrafodelista"/>
              <w:numPr>
                <w:ilvl w:val="0"/>
                <w:numId w:val="38"/>
              </w:numPr>
              <w:ind w:left="339" w:hanging="339"/>
              <w:jc w:val="both"/>
              <w:rPr>
                <w:rFonts w:ascii="Arial" w:hAnsi="Arial" w:cs="Arial"/>
                <w:color w:val="000000"/>
                <w:sz w:val="18"/>
                <w:szCs w:val="20"/>
              </w:rPr>
            </w:pPr>
            <w:r w:rsidRPr="00E5360B">
              <w:rPr>
                <w:rFonts w:ascii="Arial" w:hAnsi="Arial" w:cs="Arial"/>
                <w:color w:val="000000"/>
                <w:sz w:val="18"/>
                <w:szCs w:val="20"/>
              </w:rPr>
              <w:t>Sesiona y suscribe Punto de Acuerdo:</w:t>
            </w:r>
          </w:p>
          <w:p w:rsidR="00943B06" w:rsidRPr="00E5360B" w:rsidRDefault="00943B06" w:rsidP="00E5360B">
            <w:pPr>
              <w:pStyle w:val="Prrafodelista"/>
              <w:ind w:left="339" w:hanging="339"/>
              <w:jc w:val="both"/>
              <w:rPr>
                <w:rFonts w:ascii="Arial" w:hAnsi="Arial" w:cs="Arial"/>
                <w:color w:val="000000"/>
                <w:sz w:val="18"/>
                <w:szCs w:val="20"/>
              </w:rPr>
            </w:pPr>
          </w:p>
          <w:p w:rsidR="00943B06" w:rsidRPr="00E5360B" w:rsidRDefault="00943B06" w:rsidP="00E5360B">
            <w:pPr>
              <w:pStyle w:val="Prrafodelista"/>
              <w:ind w:left="339"/>
              <w:jc w:val="both"/>
              <w:rPr>
                <w:rFonts w:ascii="Arial" w:hAnsi="Arial" w:cs="Arial"/>
                <w:color w:val="000000"/>
                <w:sz w:val="18"/>
                <w:szCs w:val="20"/>
              </w:rPr>
            </w:pPr>
            <w:r w:rsidRPr="00E5360B">
              <w:rPr>
                <w:rFonts w:ascii="Arial" w:hAnsi="Arial" w:cs="Arial"/>
                <w:color w:val="000000"/>
                <w:sz w:val="18"/>
                <w:szCs w:val="20"/>
              </w:rPr>
              <w:t>¿Aprueba?</w:t>
            </w:r>
          </w:p>
          <w:p w:rsidR="00943B06" w:rsidRPr="00E5360B" w:rsidRDefault="00943B06" w:rsidP="00E5360B">
            <w:pPr>
              <w:pStyle w:val="Prrafodelista"/>
              <w:ind w:left="339"/>
              <w:jc w:val="both"/>
              <w:rPr>
                <w:rFonts w:ascii="Arial" w:hAnsi="Arial" w:cs="Arial"/>
                <w:color w:val="000000"/>
                <w:sz w:val="18"/>
                <w:szCs w:val="20"/>
              </w:rPr>
            </w:pPr>
            <w:r w:rsidRPr="00E5360B">
              <w:rPr>
                <w:rFonts w:ascii="Arial" w:hAnsi="Arial" w:cs="Arial"/>
                <w:b/>
                <w:color w:val="000000"/>
                <w:sz w:val="18"/>
                <w:szCs w:val="20"/>
              </w:rPr>
              <w:t>Sí.</w:t>
            </w:r>
            <w:r w:rsidRPr="00E5360B">
              <w:rPr>
                <w:rFonts w:ascii="Arial" w:hAnsi="Arial" w:cs="Arial"/>
                <w:color w:val="000000"/>
                <w:sz w:val="18"/>
                <w:szCs w:val="20"/>
              </w:rPr>
              <w:t xml:space="preserve"> Continúa en la actividad. 60.</w:t>
            </w:r>
          </w:p>
          <w:p w:rsidR="00943B06" w:rsidRPr="00E5360B" w:rsidRDefault="00943B06" w:rsidP="00E5360B">
            <w:pPr>
              <w:pStyle w:val="Prrafodelista"/>
              <w:ind w:left="339"/>
              <w:jc w:val="both"/>
              <w:rPr>
                <w:rFonts w:ascii="Arial" w:hAnsi="Arial" w:cs="Arial"/>
                <w:color w:val="000000"/>
                <w:sz w:val="18"/>
                <w:szCs w:val="20"/>
              </w:rPr>
            </w:pPr>
            <w:r w:rsidRPr="00E5360B">
              <w:rPr>
                <w:rFonts w:ascii="Arial" w:hAnsi="Arial" w:cs="Arial"/>
                <w:b/>
                <w:color w:val="000000"/>
                <w:sz w:val="18"/>
                <w:szCs w:val="20"/>
              </w:rPr>
              <w:t>No.</w:t>
            </w:r>
            <w:r w:rsidRPr="00E5360B">
              <w:rPr>
                <w:rFonts w:ascii="Arial" w:hAnsi="Arial" w:cs="Arial"/>
                <w:color w:val="000000"/>
                <w:sz w:val="18"/>
                <w:szCs w:val="20"/>
              </w:rPr>
              <w:t xml:space="preserve"> Continúa en la actividad 57.</w:t>
            </w:r>
          </w:p>
          <w:p w:rsidR="00943B06" w:rsidRPr="00E5360B" w:rsidRDefault="00943B06" w:rsidP="00E5360B">
            <w:pPr>
              <w:pStyle w:val="Prrafodelista"/>
              <w:ind w:left="339" w:hanging="339"/>
              <w:jc w:val="both"/>
              <w:rPr>
                <w:rFonts w:ascii="Arial" w:hAnsi="Arial" w:cs="Arial"/>
                <w:color w:val="000000"/>
                <w:sz w:val="18"/>
                <w:szCs w:val="20"/>
              </w:rPr>
            </w:pPr>
          </w:p>
        </w:tc>
      </w:tr>
      <w:tr w:rsidR="00943B06" w:rsidRPr="00437A93" w:rsidTr="00943B06">
        <w:trPr>
          <w:jc w:val="center"/>
        </w:trPr>
        <w:tc>
          <w:tcPr>
            <w:tcW w:w="713"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lastRenderedPageBreak/>
              <w:t>Dirección del Centro</w:t>
            </w:r>
          </w:p>
        </w:tc>
        <w:tc>
          <w:tcPr>
            <w:tcW w:w="733"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Dirección de Capacitación interna</w:t>
            </w:r>
          </w:p>
        </w:tc>
        <w:tc>
          <w:tcPr>
            <w:tcW w:w="744"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Unidad de Capacitación</w:t>
            </w:r>
          </w:p>
        </w:tc>
        <w:tc>
          <w:tcPr>
            <w:tcW w:w="800"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color w:val="000000"/>
                <w:sz w:val="20"/>
                <w:szCs w:val="20"/>
              </w:rPr>
              <w:t>Secretaría General de Acuerdos</w:t>
            </w:r>
          </w:p>
        </w:tc>
        <w:tc>
          <w:tcPr>
            <w:tcW w:w="839"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Comité de Carrera en Pleno</w:t>
            </w:r>
          </w:p>
        </w:tc>
        <w:tc>
          <w:tcPr>
            <w:tcW w:w="1171" w:type="pct"/>
            <w:tcBorders>
              <w:top w:val="single" w:sz="4" w:space="0" w:color="auto"/>
              <w:bottom w:val="single" w:sz="4" w:space="0" w:color="auto"/>
            </w:tcBorders>
            <w:shd w:val="clear" w:color="auto" w:fill="auto"/>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color w:val="000000"/>
                <w:sz w:val="20"/>
                <w:szCs w:val="20"/>
              </w:rPr>
              <w:t>Actividades</w:t>
            </w: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r w:rsidRPr="00437A93">
              <w:rPr>
                <w:rFonts w:ascii="Arial" w:hAnsi="Arial" w:cs="Arial"/>
                <w:b/>
                <w:noProof/>
                <w:sz w:val="20"/>
                <w:szCs w:val="20"/>
                <w:lang w:eastAsia="es-MX"/>
              </w:rPr>
              <mc:AlternateContent>
                <mc:Choice Requires="wpc">
                  <w:drawing>
                    <wp:anchor distT="0" distB="0" distL="114300" distR="114300" simplePos="0" relativeHeight="253800448" behindDoc="0" locked="0" layoutInCell="1" allowOverlap="1" wp14:anchorId="61053A26" wp14:editId="2094A7C3">
                      <wp:simplePos x="0" y="0"/>
                      <wp:positionH relativeFrom="column">
                        <wp:posOffset>-3857138</wp:posOffset>
                      </wp:positionH>
                      <wp:positionV relativeFrom="paragraph">
                        <wp:posOffset>20522</wp:posOffset>
                      </wp:positionV>
                      <wp:extent cx="4834255" cy="6945549"/>
                      <wp:effectExtent l="0" t="0" r="0" b="0"/>
                      <wp:wrapNone/>
                      <wp:docPr id="3287" name="Lienzo 328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92" name="Proceso 3192"/>
                              <wps:cNvSpPr/>
                              <wps:spPr>
                                <a:xfrm>
                                  <a:off x="4009097" y="757103"/>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60</w:t>
                                    </w:r>
                                  </w:p>
                                  <w:p w:rsidR="009C6E0D" w:rsidRDefault="009C6E0D" w:rsidP="00943B06"/>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93" name="Proceso 3193"/>
                              <wps:cNvSpPr/>
                              <wps:spPr>
                                <a:xfrm>
                                  <a:off x="1031739" y="1489718"/>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61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94" name="Proceso 3194"/>
                              <wps:cNvSpPr/>
                              <wps:spPr>
                                <a:xfrm>
                                  <a:off x="2977400" y="3526266"/>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62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95" name="Conector recto de flecha 166"/>
                              <wps:cNvCnPr>
                                <a:stCxn id="3193" idx="2"/>
                                <a:endCxn id="3194" idx="1"/>
                              </wps:cNvCnPr>
                              <wps:spPr>
                                <a:xfrm rot="16200000" flipH="1">
                                  <a:off x="1246589" y="1975132"/>
                                  <a:ext cx="1856428" cy="160519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196" name="Conector fuera de página 3196"/>
                              <wps:cNvSpPr/>
                              <wps:spPr>
                                <a:xfrm>
                                  <a:off x="4182256" y="111835"/>
                                  <a:ext cx="320675" cy="340995"/>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O</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197" name="Conector recto de flecha 3197"/>
                              <wps:cNvCnPr/>
                              <wps:spPr>
                                <a:xfrm flipH="1">
                                  <a:off x="4341645" y="452794"/>
                                  <a:ext cx="949" cy="2974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98" name="Conector recto de flecha 23"/>
                              <wps:cNvCnPr>
                                <a:stCxn id="3192" idx="2"/>
                                <a:endCxn id="3193" idx="3"/>
                              </wps:cNvCnPr>
                              <wps:spPr>
                                <a:xfrm rot="5400000">
                                  <a:off x="2754799" y="74924"/>
                                  <a:ext cx="552643" cy="2636890"/>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199" name="Proceso 3199"/>
                              <wps:cNvSpPr/>
                              <wps:spPr>
                                <a:xfrm>
                                  <a:off x="1017417" y="5024328"/>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63</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00" name="Conector recto de flecha 166"/>
                              <wps:cNvCnPr/>
                              <wps:spPr>
                                <a:xfrm rot="5400000">
                                  <a:off x="1849066" y="3735499"/>
                                  <a:ext cx="1318090" cy="1619515"/>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201" name="Conector recto de flecha 3201"/>
                              <wps:cNvCnPr/>
                              <wps:spPr>
                                <a:xfrm flipH="1">
                                  <a:off x="1357377" y="5384273"/>
                                  <a:ext cx="508" cy="8788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02" name="Conector fuera de página 3202"/>
                              <wps:cNvSpPr/>
                              <wps:spPr>
                                <a:xfrm>
                                  <a:off x="1196870" y="6263089"/>
                                  <a:ext cx="321013" cy="34149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P</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1053A26" id="Lienzo 3287" o:spid="_x0000_s2432" editas="canvas" style="position:absolute;left:0;text-align:left;margin-left:-303.7pt;margin-top:1.6pt;width:380.65pt;height:546.9pt;z-index:253800448;mso-position-horizontal-relative:text;mso-position-vertical-relative:text;mso-width-relative:margin;mso-height-relative:margin" coordsize="48342,6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">
                      <v:shape id="_x0000_s2433" type="#_x0000_t75" style="position:absolute;width:48342;height:69449;visibility:visible;mso-wrap-style:square">
                        <v:fill o:detectmouseclick="t"/>
                        <v:path o:connecttype="none"/>
                      </v:shape>
                      <v:shape id="Proceso 3192" o:spid="_x0000_s2434" type="#_x0000_t109" style="position:absolute;left:40090;top:7571;width:681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60</w:t>
                              </w:r>
                            </w:p>
                            <w:p w:rsidR="009C6E0D" w:rsidRDefault="009C6E0D" w:rsidP="00943B06"/>
                          </w:txbxContent>
                        </v:textbox>
                      </v:shape>
                      <v:shape id="Proceso 3193" o:spid="_x0000_s2435" type="#_x0000_t109" style="position:absolute;left:10317;top:14897;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61</w:t>
                              </w:r>
                            </w:p>
                          </w:txbxContent>
                        </v:textbox>
                      </v:shape>
                      <v:shape id="Proceso 3194" o:spid="_x0000_s2436" type="#_x0000_t109" style="position:absolute;left:29774;top:35262;width:680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62</w:t>
                              </w:r>
                            </w:p>
                          </w:txbxContent>
                        </v:textbox>
                      </v:shape>
                      <v:shape id="Conector recto de flecha 166" o:spid="_x0000_s2437" type="#_x0000_t33" style="position:absolute;left:12466;top:19751;width:18564;height:1605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" strokecolor="black [3040]">
                        <v:stroke endarrow="block"/>
                      </v:shape>
                      <v:shape id="Conector fuera de página 3196" o:spid="_x0000_s2438" type="#_x0000_t177" style="position:absolute;left:41822;top:1118;width:3207;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" filled="f" strokecolor="black [3213]" strokeweight=".5pt">
                        <v:textbox inset="1mm,1mm,1mm,1mm">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O</w:t>
                              </w:r>
                            </w:p>
                          </w:txbxContent>
                        </v:textbox>
                      </v:shape>
                      <v:shape id="Conector recto de flecha 3197" o:spid="_x0000_s2439" type="#_x0000_t32" style="position:absolute;left:43416;top:4527;width:9;height:29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" strokecolor="black [3040]">
                        <v:stroke endarrow="block"/>
                      </v:shape>
                      <v:shape id="Conector recto de flecha 23" o:spid="_x0000_s2440" type="#_x0000_t33" style="position:absolute;left:27548;top:748;width:5526;height:2636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" strokecolor="black [3040]">
                        <v:stroke endarrow="block"/>
                      </v:shape>
                      <v:shape id="Proceso 3199" o:spid="_x0000_s2441" type="#_x0000_t109" style="position:absolute;left:10174;top:50243;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63</w:t>
                              </w:r>
                            </w:p>
                          </w:txbxContent>
                        </v:textbox>
                      </v:shape>
                      <v:shape id="Conector recto de flecha 166" o:spid="_x0000_s2442" type="#_x0000_t33" style="position:absolute;left:18490;top:37355;width:13181;height:1619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" strokecolor="black [3040]">
                        <v:stroke endarrow="block"/>
                      </v:shape>
                      <v:shape id="Conector recto de flecha 3201" o:spid="_x0000_s2443" type="#_x0000_t32" style="position:absolute;left:13573;top:53842;width:5;height:87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" strokecolor="black [3040]">
                        <v:stroke endarrow="block"/>
                      </v:shape>
                      <v:shape id="Conector fuera de página 3202" o:spid="_x0000_s2444" type="#_x0000_t177" style="position:absolute;left:11968;top:62630;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P</w:t>
                              </w:r>
                            </w:p>
                          </w:txbxContent>
                        </v:textbox>
                      </v:shape>
                    </v:group>
                  </w:pict>
                </mc:Fallback>
              </mc:AlternateContent>
            </w:r>
          </w:p>
        </w:tc>
        <w:tc>
          <w:tcPr>
            <w:tcW w:w="1171" w:type="pct"/>
            <w:shd w:val="clear" w:color="auto" w:fill="auto"/>
            <w:vAlign w:val="center"/>
          </w:tcPr>
          <w:p w:rsidR="00943B06" w:rsidRDefault="00943B06" w:rsidP="00E5360B">
            <w:pPr>
              <w:pStyle w:val="Prrafodelista"/>
              <w:numPr>
                <w:ilvl w:val="0"/>
                <w:numId w:val="38"/>
              </w:numPr>
              <w:ind w:left="339" w:hanging="339"/>
              <w:jc w:val="both"/>
              <w:rPr>
                <w:rFonts w:ascii="Arial" w:hAnsi="Arial" w:cs="Arial"/>
                <w:color w:val="000000"/>
                <w:sz w:val="18"/>
                <w:szCs w:val="20"/>
              </w:rPr>
            </w:pPr>
            <w:r w:rsidRPr="00E5360B">
              <w:rPr>
                <w:rFonts w:ascii="Arial" w:hAnsi="Arial" w:cs="Arial"/>
                <w:color w:val="000000"/>
                <w:sz w:val="18"/>
                <w:szCs w:val="20"/>
              </w:rPr>
              <w:t>Suscribe el Acta donde se propone la aprobación de los dictámenes e instruye a la Dirección del Centro notificar a los aspirantes.</w:t>
            </w:r>
          </w:p>
          <w:p w:rsidR="00E5360B" w:rsidRPr="00E5360B" w:rsidRDefault="00E5360B" w:rsidP="00E5360B">
            <w:pPr>
              <w:pStyle w:val="Prrafodelista"/>
              <w:ind w:left="339"/>
              <w:jc w:val="both"/>
              <w:rPr>
                <w:rFonts w:ascii="Arial" w:hAnsi="Arial" w:cs="Arial"/>
                <w:color w:val="000000"/>
                <w:sz w:val="18"/>
                <w:szCs w:val="20"/>
              </w:rPr>
            </w:pP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1" w:type="pct"/>
            <w:shd w:val="clear" w:color="auto" w:fill="auto"/>
            <w:vAlign w:val="center"/>
          </w:tcPr>
          <w:p w:rsidR="00943B06" w:rsidRPr="00E5360B" w:rsidRDefault="00943B06" w:rsidP="00E5360B">
            <w:pPr>
              <w:pStyle w:val="Prrafodelista"/>
              <w:numPr>
                <w:ilvl w:val="0"/>
                <w:numId w:val="38"/>
              </w:numPr>
              <w:ind w:left="339" w:hanging="339"/>
              <w:jc w:val="both"/>
              <w:rPr>
                <w:rFonts w:ascii="Arial" w:hAnsi="Arial" w:cs="Arial"/>
                <w:color w:val="000000"/>
                <w:sz w:val="18"/>
                <w:szCs w:val="20"/>
              </w:rPr>
            </w:pPr>
            <w:r w:rsidRPr="00E5360B">
              <w:rPr>
                <w:rFonts w:ascii="Arial" w:hAnsi="Arial" w:cs="Arial"/>
                <w:color w:val="000000"/>
                <w:sz w:val="18"/>
                <w:szCs w:val="20"/>
              </w:rPr>
              <w:t>Elabora:</w:t>
            </w:r>
          </w:p>
          <w:p w:rsidR="00943B06" w:rsidRPr="00E5360B" w:rsidRDefault="00943B06" w:rsidP="00E5360B">
            <w:pPr>
              <w:pStyle w:val="Prrafodelista"/>
              <w:ind w:left="339"/>
              <w:jc w:val="both"/>
              <w:rPr>
                <w:rFonts w:ascii="Arial" w:hAnsi="Arial" w:cs="Arial"/>
                <w:color w:val="000000"/>
                <w:sz w:val="18"/>
                <w:szCs w:val="20"/>
              </w:rPr>
            </w:pPr>
            <w:r w:rsidRPr="00E5360B">
              <w:rPr>
                <w:rFonts w:ascii="Arial" w:hAnsi="Arial" w:cs="Arial"/>
                <w:color w:val="000000"/>
                <w:sz w:val="18"/>
                <w:szCs w:val="20"/>
              </w:rPr>
              <w:t xml:space="preserve">a) Las notificaciones de los dictámenes y </w:t>
            </w:r>
          </w:p>
          <w:p w:rsidR="00943B06" w:rsidRPr="00E5360B" w:rsidRDefault="00943B06" w:rsidP="00E5360B">
            <w:pPr>
              <w:pStyle w:val="Prrafodelista"/>
              <w:ind w:left="339"/>
              <w:jc w:val="both"/>
              <w:rPr>
                <w:rFonts w:ascii="Arial" w:hAnsi="Arial" w:cs="Arial"/>
                <w:color w:val="000000"/>
                <w:sz w:val="18"/>
                <w:szCs w:val="20"/>
              </w:rPr>
            </w:pPr>
            <w:r w:rsidRPr="00E5360B">
              <w:rPr>
                <w:rFonts w:ascii="Arial" w:hAnsi="Arial" w:cs="Arial"/>
                <w:color w:val="000000"/>
                <w:sz w:val="18"/>
                <w:szCs w:val="20"/>
              </w:rPr>
              <w:t>b) El proyecto de oficio dirigido a la Secretaría General de Acuerdos para que auxilie en la entrega de las notificaciones a domicilio.</w:t>
            </w:r>
          </w:p>
          <w:p w:rsidR="00943B06" w:rsidRDefault="00943B06" w:rsidP="00E5360B">
            <w:pPr>
              <w:pStyle w:val="Prrafodelista"/>
              <w:ind w:left="339"/>
              <w:jc w:val="both"/>
              <w:rPr>
                <w:rFonts w:ascii="Arial" w:hAnsi="Arial" w:cs="Arial"/>
                <w:color w:val="000000"/>
                <w:sz w:val="18"/>
                <w:szCs w:val="20"/>
              </w:rPr>
            </w:pPr>
            <w:r w:rsidRPr="00E5360B">
              <w:rPr>
                <w:rFonts w:ascii="Arial" w:hAnsi="Arial" w:cs="Arial"/>
                <w:color w:val="000000"/>
                <w:sz w:val="18"/>
                <w:szCs w:val="20"/>
              </w:rPr>
              <w:t xml:space="preserve">Una vez autorizada la documentación por la Jefatura de Unidad y firmada por la Dirección del Centro, se envía al destinatario. </w:t>
            </w:r>
          </w:p>
          <w:p w:rsidR="00E5360B" w:rsidRPr="00E5360B" w:rsidRDefault="00E5360B" w:rsidP="00E5360B">
            <w:pPr>
              <w:pStyle w:val="Prrafodelista"/>
              <w:ind w:left="339" w:hanging="339"/>
              <w:jc w:val="both"/>
              <w:rPr>
                <w:rFonts w:ascii="Arial" w:hAnsi="Arial" w:cs="Arial"/>
                <w:color w:val="000000"/>
                <w:sz w:val="18"/>
                <w:szCs w:val="20"/>
              </w:rPr>
            </w:pP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1" w:type="pct"/>
            <w:shd w:val="clear" w:color="auto" w:fill="auto"/>
            <w:vAlign w:val="center"/>
          </w:tcPr>
          <w:p w:rsidR="00943B06" w:rsidRDefault="00943B06" w:rsidP="00E5360B">
            <w:pPr>
              <w:pStyle w:val="Prrafodelista"/>
              <w:numPr>
                <w:ilvl w:val="0"/>
                <w:numId w:val="38"/>
              </w:numPr>
              <w:ind w:left="339" w:hanging="339"/>
              <w:jc w:val="both"/>
              <w:rPr>
                <w:rFonts w:ascii="Arial" w:hAnsi="Arial" w:cs="Arial"/>
                <w:color w:val="000000"/>
                <w:sz w:val="18"/>
                <w:szCs w:val="20"/>
              </w:rPr>
            </w:pPr>
            <w:r w:rsidRPr="00E5360B">
              <w:rPr>
                <w:rFonts w:ascii="Arial" w:hAnsi="Arial" w:cs="Arial"/>
                <w:color w:val="000000"/>
                <w:sz w:val="18"/>
                <w:szCs w:val="20"/>
              </w:rPr>
              <w:t>Auxilia en la notificación de los dictámenes a domicilio y reporta a la Dirección de Capacitación Interna.</w:t>
            </w:r>
          </w:p>
          <w:p w:rsidR="00E5360B" w:rsidRPr="00E5360B" w:rsidRDefault="00E5360B" w:rsidP="00E5360B">
            <w:pPr>
              <w:pStyle w:val="Prrafodelista"/>
              <w:ind w:left="339"/>
              <w:jc w:val="both"/>
              <w:rPr>
                <w:rFonts w:ascii="Arial" w:hAnsi="Arial" w:cs="Arial"/>
                <w:color w:val="000000"/>
                <w:sz w:val="18"/>
                <w:szCs w:val="20"/>
              </w:rPr>
            </w:pP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1" w:type="pct"/>
            <w:shd w:val="clear" w:color="auto" w:fill="auto"/>
            <w:vAlign w:val="center"/>
          </w:tcPr>
          <w:p w:rsidR="00943B06" w:rsidRPr="00E5360B" w:rsidRDefault="00943B06" w:rsidP="00E5360B">
            <w:pPr>
              <w:pStyle w:val="Prrafodelista"/>
              <w:numPr>
                <w:ilvl w:val="0"/>
                <w:numId w:val="38"/>
              </w:numPr>
              <w:ind w:left="339" w:hanging="339"/>
              <w:jc w:val="both"/>
              <w:rPr>
                <w:rFonts w:ascii="Arial" w:hAnsi="Arial" w:cs="Arial"/>
                <w:color w:val="000000"/>
                <w:sz w:val="18"/>
                <w:szCs w:val="20"/>
              </w:rPr>
            </w:pPr>
            <w:r w:rsidRPr="00E5360B">
              <w:rPr>
                <w:rFonts w:ascii="Arial" w:hAnsi="Arial" w:cs="Arial"/>
                <w:color w:val="000000"/>
                <w:sz w:val="18"/>
                <w:szCs w:val="20"/>
              </w:rPr>
              <w:t>Elabora:</w:t>
            </w:r>
          </w:p>
          <w:p w:rsidR="00943B06" w:rsidRPr="00E5360B" w:rsidRDefault="00943B06" w:rsidP="00E5360B">
            <w:pPr>
              <w:pStyle w:val="Prrafodelista"/>
              <w:ind w:left="339"/>
              <w:jc w:val="both"/>
              <w:rPr>
                <w:rStyle w:val="Refdecomentario"/>
                <w:rFonts w:ascii="Arial" w:hAnsi="Arial" w:cs="Arial"/>
                <w:sz w:val="18"/>
                <w:szCs w:val="20"/>
              </w:rPr>
            </w:pPr>
            <w:r w:rsidRPr="00E5360B">
              <w:rPr>
                <w:rFonts w:ascii="Arial" w:hAnsi="Arial" w:cs="Arial"/>
                <w:color w:val="000000"/>
                <w:sz w:val="18"/>
                <w:szCs w:val="20"/>
              </w:rPr>
              <w:t>a) El proyecto de Lista de horarios para las entrevistas de los aspirantes.</w:t>
            </w:r>
          </w:p>
          <w:p w:rsidR="00943B06" w:rsidRPr="00E5360B" w:rsidRDefault="00943B06" w:rsidP="00E5360B">
            <w:pPr>
              <w:pStyle w:val="Prrafodelista"/>
              <w:ind w:left="339"/>
              <w:jc w:val="both"/>
              <w:rPr>
                <w:rFonts w:ascii="Arial" w:hAnsi="Arial" w:cs="Arial"/>
                <w:color w:val="000000"/>
                <w:sz w:val="18"/>
                <w:szCs w:val="20"/>
              </w:rPr>
            </w:pPr>
            <w:r w:rsidRPr="00E5360B">
              <w:rPr>
                <w:rFonts w:ascii="Arial" w:hAnsi="Arial" w:cs="Arial"/>
                <w:color w:val="000000"/>
                <w:sz w:val="18"/>
                <w:szCs w:val="20"/>
              </w:rPr>
              <w:t>b) Los proyectos de oficios para comunicarla al Comité Evaluador.</w:t>
            </w:r>
          </w:p>
          <w:p w:rsidR="00943B06" w:rsidRPr="00E5360B" w:rsidRDefault="00943B06" w:rsidP="00E5360B">
            <w:pPr>
              <w:pStyle w:val="Prrafodelista"/>
              <w:ind w:left="339"/>
              <w:jc w:val="both"/>
              <w:rPr>
                <w:rFonts w:ascii="Arial" w:hAnsi="Arial" w:cs="Arial"/>
                <w:color w:val="000000"/>
                <w:sz w:val="18"/>
                <w:szCs w:val="20"/>
              </w:rPr>
            </w:pPr>
            <w:r w:rsidRPr="00E5360B">
              <w:rPr>
                <w:rFonts w:ascii="Arial" w:hAnsi="Arial" w:cs="Arial"/>
                <w:color w:val="000000"/>
                <w:sz w:val="18"/>
                <w:szCs w:val="20"/>
              </w:rPr>
              <w:t xml:space="preserve">c) El proyecto de oficio para remitirla a la Coordinación de Comunicación Social para su publicación. </w:t>
            </w:r>
          </w:p>
          <w:p w:rsidR="00943B06" w:rsidRPr="00E5360B" w:rsidRDefault="00943B06" w:rsidP="00E5360B">
            <w:pPr>
              <w:pStyle w:val="Prrafodelista"/>
              <w:ind w:left="339"/>
              <w:jc w:val="both"/>
              <w:rPr>
                <w:rFonts w:ascii="Arial" w:hAnsi="Arial" w:cs="Arial"/>
                <w:color w:val="000000"/>
                <w:sz w:val="18"/>
                <w:szCs w:val="20"/>
              </w:rPr>
            </w:pPr>
            <w:r w:rsidRPr="00E5360B">
              <w:rPr>
                <w:rFonts w:ascii="Arial" w:hAnsi="Arial" w:cs="Arial"/>
                <w:color w:val="000000"/>
                <w:sz w:val="18"/>
                <w:szCs w:val="20"/>
              </w:rPr>
              <w:t xml:space="preserve">Una vez autorizada por la Jefatura de Unidad de Capacitación y firmada por la Dirección del Centro, se envía al destinatario. </w:t>
            </w:r>
          </w:p>
        </w:tc>
      </w:tr>
      <w:tr w:rsidR="00943B06" w:rsidRPr="00437A93" w:rsidTr="00943B06">
        <w:trPr>
          <w:jc w:val="center"/>
        </w:trPr>
        <w:tc>
          <w:tcPr>
            <w:tcW w:w="713"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lastRenderedPageBreak/>
              <w:t>Dirección del Centro</w:t>
            </w:r>
          </w:p>
        </w:tc>
        <w:tc>
          <w:tcPr>
            <w:tcW w:w="733"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Dirección de Capacitación interna</w:t>
            </w:r>
          </w:p>
        </w:tc>
        <w:tc>
          <w:tcPr>
            <w:tcW w:w="744"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18"/>
                <w:szCs w:val="20"/>
              </w:rPr>
            </w:pPr>
            <w:r w:rsidRPr="00437A93">
              <w:rPr>
                <w:rFonts w:ascii="Arial" w:hAnsi="Arial" w:cs="Arial"/>
                <w:b/>
                <w:sz w:val="18"/>
                <w:szCs w:val="20"/>
              </w:rPr>
              <w:t>Comunicación Social</w:t>
            </w:r>
          </w:p>
        </w:tc>
        <w:tc>
          <w:tcPr>
            <w:tcW w:w="800"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color w:val="000000"/>
                <w:sz w:val="20"/>
                <w:szCs w:val="20"/>
              </w:rPr>
              <w:t>Comité evaluador</w:t>
            </w:r>
          </w:p>
        </w:tc>
        <w:tc>
          <w:tcPr>
            <w:tcW w:w="839"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Aspirante</w:t>
            </w:r>
          </w:p>
        </w:tc>
        <w:tc>
          <w:tcPr>
            <w:tcW w:w="1171" w:type="pct"/>
            <w:tcBorders>
              <w:top w:val="single" w:sz="4" w:space="0" w:color="auto"/>
              <w:bottom w:val="single" w:sz="4" w:space="0" w:color="auto"/>
            </w:tcBorders>
            <w:shd w:val="clear" w:color="auto" w:fill="auto"/>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color w:val="000000"/>
                <w:sz w:val="20"/>
                <w:szCs w:val="20"/>
              </w:rPr>
              <w:t>Actividades</w:t>
            </w: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r w:rsidRPr="00437A93">
              <w:rPr>
                <w:rFonts w:ascii="Arial" w:hAnsi="Arial" w:cs="Arial"/>
                <w:b/>
                <w:noProof/>
                <w:sz w:val="20"/>
                <w:szCs w:val="20"/>
                <w:lang w:eastAsia="es-MX"/>
              </w:rPr>
              <mc:AlternateContent>
                <mc:Choice Requires="wpc">
                  <w:drawing>
                    <wp:anchor distT="0" distB="0" distL="114300" distR="114300" simplePos="0" relativeHeight="253801472" behindDoc="0" locked="0" layoutInCell="1" allowOverlap="1" wp14:anchorId="01F4A329" wp14:editId="2123FBAB">
                      <wp:simplePos x="0" y="0"/>
                      <wp:positionH relativeFrom="column">
                        <wp:posOffset>-2843335</wp:posOffset>
                      </wp:positionH>
                      <wp:positionV relativeFrom="paragraph">
                        <wp:posOffset>293</wp:posOffset>
                      </wp:positionV>
                      <wp:extent cx="4834255" cy="7158892"/>
                      <wp:effectExtent l="0" t="0" r="0" b="4445"/>
                      <wp:wrapNone/>
                      <wp:docPr id="3288" name="Lienzo 32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203" name="Proceso 3203"/>
                              <wps:cNvSpPr/>
                              <wps:spPr>
                                <a:xfrm>
                                  <a:off x="1937105" y="722243"/>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64</w:t>
                                    </w:r>
                                  </w:p>
                                  <w:p w:rsidR="009C6E0D" w:rsidRDefault="009C6E0D" w:rsidP="00943B06"/>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04" name="Proceso 3204"/>
                              <wps:cNvSpPr/>
                              <wps:spPr>
                                <a:xfrm>
                                  <a:off x="3947738" y="1203624"/>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65</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05" name="Proceso 3205"/>
                              <wps:cNvSpPr/>
                              <wps:spPr>
                                <a:xfrm>
                                  <a:off x="2947481" y="2103949"/>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66</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06" name="Conector recto de flecha 3206"/>
                              <wps:cNvCnPr>
                                <a:stCxn id="3208" idx="2"/>
                                <a:endCxn id="3218" idx="0"/>
                              </wps:cNvCnPr>
                              <wps:spPr>
                                <a:xfrm>
                                  <a:off x="4301175" y="6484142"/>
                                  <a:ext cx="3684" cy="2832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07" name="Conector recto de flecha 166"/>
                              <wps:cNvCnPr>
                                <a:stCxn id="3204" idx="2"/>
                                <a:endCxn id="3205" idx="3"/>
                              </wps:cNvCnPr>
                              <wps:spPr>
                                <a:xfrm rot="5400000">
                                  <a:off x="3598136" y="1593851"/>
                                  <a:ext cx="720353" cy="659789"/>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208" name="Decisión 3208"/>
                              <wps:cNvSpPr/>
                              <wps:spPr>
                                <a:xfrm>
                                  <a:off x="3960707" y="6124197"/>
                                  <a:ext cx="680936" cy="359945"/>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09" name="Proceso 3209"/>
                              <wps:cNvSpPr/>
                              <wps:spPr>
                                <a:xfrm>
                                  <a:off x="4144351" y="6430970"/>
                                  <a:ext cx="581971" cy="291893"/>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10" name="Proceso 3210"/>
                              <wps:cNvSpPr/>
                              <wps:spPr>
                                <a:xfrm>
                                  <a:off x="3628417" y="6025997"/>
                                  <a:ext cx="581971" cy="291893"/>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jc w:val="center"/>
                                    </w:pPr>
                                    <w:r>
                                      <w:rPr>
                                        <w:rFonts w:ascii="Arial" w:hAnsi="Arial" w:cs="Arial"/>
                                        <w:color w:val="000000" w:themeColor="text1"/>
                                        <w:sz w:val="20"/>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11" name="Conector fuera de página 3211"/>
                              <wps:cNvSpPr/>
                              <wps:spPr>
                                <a:xfrm>
                                  <a:off x="2110264" y="131291"/>
                                  <a:ext cx="320675" cy="340995"/>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P</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212" name="Conector recto de flecha 3212"/>
                              <wps:cNvCnPr>
                                <a:stCxn id="3211" idx="2"/>
                                <a:endCxn id="3203" idx="0"/>
                              </wps:cNvCnPr>
                              <wps:spPr>
                                <a:xfrm>
                                  <a:off x="2270602" y="472286"/>
                                  <a:ext cx="6971" cy="2499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13" name="Conector recto de flecha 3213"/>
                              <wps:cNvCnPr>
                                <a:stCxn id="3221" idx="2"/>
                                <a:endCxn id="3208" idx="0"/>
                              </wps:cNvCnPr>
                              <wps:spPr>
                                <a:xfrm>
                                  <a:off x="4301116" y="5876972"/>
                                  <a:ext cx="59" cy="247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14" name="Conector recto de flecha 23"/>
                              <wps:cNvCnPr>
                                <a:stCxn id="3203" idx="2"/>
                                <a:endCxn id="3204" idx="1"/>
                              </wps:cNvCnPr>
                              <wps:spPr>
                                <a:xfrm rot="16200000" flipH="1">
                                  <a:off x="2961951" y="397809"/>
                                  <a:ext cx="301409" cy="1670165"/>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215" name="Proceso 3215"/>
                              <wps:cNvSpPr/>
                              <wps:spPr>
                                <a:xfrm>
                                  <a:off x="1013561" y="3226707"/>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67</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16" name="Conector recto de flecha 166"/>
                              <wps:cNvCnPr>
                                <a:stCxn id="3205" idx="2"/>
                                <a:endCxn id="3215" idx="3"/>
                              </wps:cNvCnPr>
                              <wps:spPr>
                                <a:xfrm rot="5400000">
                                  <a:off x="2019830" y="2138561"/>
                                  <a:ext cx="942786" cy="1593452"/>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217" name="Conector recto de flecha 3217"/>
                              <wps:cNvCnPr>
                                <a:stCxn id="3208" idx="1"/>
                                <a:endCxn id="3223" idx="3"/>
                              </wps:cNvCnPr>
                              <wps:spPr>
                                <a:xfrm flipH="1">
                                  <a:off x="3424504" y="6303721"/>
                                  <a:ext cx="536203" cy="87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18" name="Conector fuera de página 3218"/>
                              <wps:cNvSpPr/>
                              <wps:spPr>
                                <a:xfrm>
                                  <a:off x="4144352" y="6767347"/>
                                  <a:ext cx="321013" cy="34149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19" name="Proceso 3219"/>
                              <wps:cNvSpPr/>
                              <wps:spPr>
                                <a:xfrm>
                                  <a:off x="2014387" y="4469848"/>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68</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20" name="Conector recto de flecha 166"/>
                              <wps:cNvCnPr>
                                <a:stCxn id="3215" idx="2"/>
                                <a:endCxn id="3219" idx="1"/>
                              </wps:cNvCnPr>
                              <wps:spPr>
                                <a:xfrm rot="16200000" flipH="1">
                                  <a:off x="1152624" y="3788057"/>
                                  <a:ext cx="1063169" cy="660358"/>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221" name="Proceso 3221"/>
                              <wps:cNvSpPr/>
                              <wps:spPr>
                                <a:xfrm>
                                  <a:off x="3960648" y="5517027"/>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69</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22" name="Conector recto de flecha 166"/>
                              <wps:cNvCnPr>
                                <a:stCxn id="3219" idx="2"/>
                                <a:endCxn id="3221" idx="1"/>
                              </wps:cNvCnPr>
                              <wps:spPr>
                                <a:xfrm rot="16200000" flipH="1">
                                  <a:off x="2724148" y="4460499"/>
                                  <a:ext cx="867207" cy="160579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223" name="Conector fuera de página 3223"/>
                              <wps:cNvSpPr/>
                              <wps:spPr>
                                <a:xfrm>
                                  <a:off x="3103491" y="6142133"/>
                                  <a:ext cx="321013" cy="34149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Q</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24" name="Conector fuera de página 3224"/>
                              <wps:cNvSpPr/>
                              <wps:spPr>
                                <a:xfrm>
                                  <a:off x="4127518" y="247679"/>
                                  <a:ext cx="320675" cy="340995"/>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225" name="Conector recto de flecha 3225"/>
                              <wps:cNvCnPr>
                                <a:stCxn id="3224" idx="2"/>
                                <a:endCxn id="3204" idx="0"/>
                              </wps:cNvCnPr>
                              <wps:spPr>
                                <a:xfrm>
                                  <a:off x="4287856" y="588674"/>
                                  <a:ext cx="350" cy="614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01F4A329" id="Lienzo 3288" o:spid="_x0000_s2445" editas="canvas" style="position:absolute;left:0;text-align:left;margin-left:-223.9pt;margin-top:0;width:380.65pt;height:563.7pt;z-index:253801472;mso-position-horizontal-relative:text;mso-position-vertical-relative:text;mso-width-relative:margin;mso-height-relative:margin" coordsize="48342,7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">
                      <v:shape id="_x0000_s2446" type="#_x0000_t75" style="position:absolute;width:48342;height:71583;visibility:visible;mso-wrap-style:square">
                        <v:fill o:detectmouseclick="t"/>
                        <v:path o:connecttype="none"/>
                      </v:shape>
                      <v:shape id="Proceso 3203" o:spid="_x0000_s2447" type="#_x0000_t109" style="position:absolute;left:19371;top:7222;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64</w:t>
                              </w:r>
                            </w:p>
                            <w:p w:rsidR="009C6E0D" w:rsidRDefault="009C6E0D" w:rsidP="00943B06"/>
                          </w:txbxContent>
                        </v:textbox>
                      </v:shape>
                      <v:shape id="Proceso 3204" o:spid="_x0000_s2448" type="#_x0000_t109" style="position:absolute;left:39477;top:12036;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65</w:t>
                              </w:r>
                            </w:p>
                          </w:txbxContent>
                        </v:textbox>
                      </v:shape>
                      <v:shape id="Proceso 3205" o:spid="_x0000_s2449" type="#_x0000_t109" style="position:absolute;left:29474;top:21039;width:681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66</w:t>
                              </w:r>
                            </w:p>
                          </w:txbxContent>
                        </v:textbox>
                      </v:shape>
                      <v:shape id="Conector recto de flecha 3206" o:spid="_x0000_s2450" type="#_x0000_t32" style="position:absolute;left:43011;top:64841;width:37;height:2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" strokecolor="black [3040]">
                        <v:stroke endarrow="block"/>
                      </v:shape>
                      <v:shape id="Conector recto de flecha 166" o:spid="_x0000_s2451" type="#_x0000_t33" style="position:absolute;left:35981;top:15938;width:7204;height:659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" strokecolor="black [3040]">
                        <v:stroke endarrow="block"/>
                      </v:shape>
                      <v:shape id="Decisión 3208" o:spid="_x0000_s2452" type="#_x0000_t110" style="position:absolute;left:39607;top:61241;width:680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p>
                          </w:txbxContent>
                        </v:textbox>
                      </v:shape>
                      <v:shape id="Proceso 3209" o:spid="_x0000_s2453" type="#_x0000_t109" style="position:absolute;left:41443;top:64309;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" filled="f" stroked="f"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v:textbox>
                      </v:shape>
                      <v:shape id="Proceso 3210" o:spid="_x0000_s2454" type="#_x0000_t109" style="position:absolute;left:36284;top:60259;width:5819;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" filled="f" stroked="f" strokeweight=".5pt">
                        <v:textbox inset="1mm,1mm,1mm,1mm">
                          <w:txbxContent>
                            <w:p w:rsidR="009C6E0D" w:rsidRDefault="009C6E0D" w:rsidP="00943B06">
                              <w:pPr>
                                <w:jc w:val="center"/>
                              </w:pPr>
                              <w:r>
                                <w:rPr>
                                  <w:rFonts w:ascii="Arial" w:hAnsi="Arial" w:cs="Arial"/>
                                  <w:color w:val="000000" w:themeColor="text1"/>
                                  <w:sz w:val="20"/>
                                </w:rPr>
                                <w:t>No</w:t>
                              </w:r>
                            </w:p>
                          </w:txbxContent>
                        </v:textbox>
                      </v:shape>
                      <v:shape id="Conector fuera de página 3211" o:spid="_x0000_s2455" type="#_x0000_t177" style="position:absolute;left:21102;top:1312;width:3207;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" filled="f" strokecolor="black [3213]" strokeweight=".5pt">
                        <v:textbox inset="1mm,1mm,1mm,1mm">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P</w:t>
                              </w:r>
                            </w:p>
                          </w:txbxContent>
                        </v:textbox>
                      </v:shape>
                      <v:shape id="Conector recto de flecha 3212" o:spid="_x0000_s2456" type="#_x0000_t32" style="position:absolute;left:22706;top:4722;width:69;height:2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" strokecolor="black [3040]">
                        <v:stroke endarrow="block"/>
                      </v:shape>
                      <v:shape id="Conector recto de flecha 3213" o:spid="_x0000_s2457" type="#_x0000_t32" style="position:absolute;left:43011;top:58769;width:0;height:2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" strokecolor="black [3040]">
                        <v:stroke endarrow="block"/>
                      </v:shape>
                      <v:shape id="Conector recto de flecha 23" o:spid="_x0000_s2458" type="#_x0000_t33" style="position:absolute;left:29619;top:3977;width:3014;height:1670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" strokecolor="black [3040]">
                        <v:stroke endarrow="block"/>
                      </v:shape>
                      <v:shape id="Proceso 3215" o:spid="_x0000_s2459" type="#_x0000_t109" style="position:absolute;left:10135;top:32267;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67</w:t>
                              </w:r>
                            </w:p>
                          </w:txbxContent>
                        </v:textbox>
                      </v:shape>
                      <v:shape id="Conector recto de flecha 166" o:spid="_x0000_s2460" type="#_x0000_t33" style="position:absolute;left:20198;top:21384;width:9428;height:1593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" strokecolor="black [3040]">
                        <v:stroke endarrow="block"/>
                      </v:shape>
                      <v:shape id="Conector recto de flecha 3217" o:spid="_x0000_s2461" type="#_x0000_t32" style="position:absolute;left:34245;top:63037;width:5362;height: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" strokecolor="black [3040]">
                        <v:stroke endarrow="block"/>
                      </v:shape>
                      <v:shape id="Conector fuera de página 3218" o:spid="_x0000_s2462" type="#_x0000_t177" style="position:absolute;left:41443;top:67673;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R</w:t>
                              </w:r>
                            </w:p>
                          </w:txbxContent>
                        </v:textbox>
                      </v:shape>
                      <v:shape id="Proceso 3219" o:spid="_x0000_s2463" type="#_x0000_t109" style="position:absolute;left:20143;top:44698;width:681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68</w:t>
                              </w:r>
                            </w:p>
                          </w:txbxContent>
                        </v:textbox>
                      </v:shape>
                      <v:shape id="Conector recto de flecha 166" o:spid="_x0000_s2464" type="#_x0000_t33" style="position:absolute;left:11526;top:37880;width:10632;height:660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" strokecolor="black [3040]">
                        <v:stroke endarrow="block"/>
                      </v:shape>
                      <v:shape id="Proceso 3221" o:spid="_x0000_s2465" type="#_x0000_t109" style="position:absolute;left:39606;top:55170;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69</w:t>
                              </w:r>
                            </w:p>
                          </w:txbxContent>
                        </v:textbox>
                      </v:shape>
                      <v:shape id="Conector recto de flecha 166" o:spid="_x0000_s2466" type="#_x0000_t33" style="position:absolute;left:27241;top:44604;width:8672;height:1605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" strokecolor="black [3040]">
                        <v:stroke endarrow="block"/>
                      </v:shape>
                      <v:shape id="Conector fuera de página 3223" o:spid="_x0000_s2467" type="#_x0000_t177" style="position:absolute;left:31034;top:61421;width:3211;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Q</w:t>
                              </w:r>
                            </w:p>
                          </w:txbxContent>
                        </v:textbox>
                      </v:shape>
                      <v:shape id="Conector fuera de página 3224" o:spid="_x0000_s2468" type="#_x0000_t177" style="position:absolute;left:41275;top:2476;width:3206;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" filled="f" strokecolor="black [3213]" strokeweight=".5pt">
                        <v:textbox inset="1mm,1mm,1mm,1mm">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N</w:t>
                              </w:r>
                            </w:p>
                          </w:txbxContent>
                        </v:textbox>
                      </v:shape>
                      <v:shape id="Conector recto de flecha 3225" o:spid="_x0000_s2469" type="#_x0000_t32" style="position:absolute;left:42878;top:5886;width:4;height:6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" strokecolor="black [3040]">
                        <v:stroke endarrow="block"/>
                      </v:shape>
                    </v:group>
                  </w:pict>
                </mc:Fallback>
              </mc:AlternateContent>
            </w:r>
          </w:p>
        </w:tc>
        <w:tc>
          <w:tcPr>
            <w:tcW w:w="839" w:type="pct"/>
          </w:tcPr>
          <w:p w:rsidR="00943B06" w:rsidRPr="00437A93" w:rsidRDefault="00943B06" w:rsidP="00943B06">
            <w:pPr>
              <w:jc w:val="both"/>
              <w:rPr>
                <w:rFonts w:ascii="Arial" w:hAnsi="Arial" w:cs="Arial"/>
                <w:color w:val="000000"/>
              </w:rPr>
            </w:pPr>
          </w:p>
        </w:tc>
        <w:tc>
          <w:tcPr>
            <w:tcW w:w="1171" w:type="pct"/>
            <w:shd w:val="clear" w:color="auto" w:fill="auto"/>
            <w:vAlign w:val="center"/>
          </w:tcPr>
          <w:p w:rsidR="00943B06" w:rsidRDefault="00943B06" w:rsidP="009509BB">
            <w:pPr>
              <w:pStyle w:val="Prrafodelista"/>
              <w:numPr>
                <w:ilvl w:val="0"/>
                <w:numId w:val="38"/>
              </w:numPr>
              <w:ind w:left="339" w:hanging="339"/>
              <w:jc w:val="both"/>
              <w:rPr>
                <w:rFonts w:ascii="Arial" w:hAnsi="Arial" w:cs="Arial"/>
                <w:color w:val="000000"/>
                <w:sz w:val="18"/>
                <w:szCs w:val="20"/>
              </w:rPr>
            </w:pPr>
            <w:r w:rsidRPr="009509BB">
              <w:rPr>
                <w:rFonts w:ascii="Arial" w:hAnsi="Arial" w:cs="Arial"/>
                <w:color w:val="000000"/>
                <w:sz w:val="18"/>
                <w:szCs w:val="20"/>
              </w:rPr>
              <w:t>Publica la Lista de horarios para entrevistas en las páginas de internet e intranet del Tribunal</w:t>
            </w:r>
          </w:p>
          <w:p w:rsidR="009509BB" w:rsidRPr="009509BB" w:rsidRDefault="009509BB" w:rsidP="009509BB">
            <w:pPr>
              <w:pStyle w:val="Prrafodelista"/>
              <w:ind w:left="339"/>
              <w:jc w:val="both"/>
              <w:rPr>
                <w:rFonts w:ascii="Arial" w:hAnsi="Arial" w:cs="Arial"/>
                <w:color w:val="000000"/>
                <w:sz w:val="18"/>
                <w:szCs w:val="20"/>
              </w:rPr>
            </w:pP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1" w:type="pct"/>
            <w:shd w:val="clear" w:color="auto" w:fill="auto"/>
            <w:vAlign w:val="center"/>
          </w:tcPr>
          <w:p w:rsidR="00943B06" w:rsidRDefault="00943B06" w:rsidP="009509BB">
            <w:pPr>
              <w:pStyle w:val="Prrafodelista"/>
              <w:numPr>
                <w:ilvl w:val="0"/>
                <w:numId w:val="38"/>
              </w:numPr>
              <w:ind w:left="339" w:hanging="339"/>
              <w:jc w:val="both"/>
              <w:rPr>
                <w:rFonts w:ascii="Arial" w:hAnsi="Arial" w:cs="Arial"/>
                <w:color w:val="000000"/>
                <w:sz w:val="18"/>
                <w:szCs w:val="20"/>
              </w:rPr>
            </w:pPr>
            <w:r w:rsidRPr="009509BB">
              <w:rPr>
                <w:rFonts w:ascii="Arial" w:hAnsi="Arial" w:cs="Arial"/>
                <w:color w:val="000000"/>
                <w:sz w:val="18"/>
                <w:szCs w:val="20"/>
              </w:rPr>
              <w:t>Revisa la Lista de horarios para entrevistas publicadas y asiste a la entrevista conforme al horario indicado.</w:t>
            </w:r>
          </w:p>
          <w:p w:rsidR="009509BB" w:rsidRPr="009509BB" w:rsidRDefault="009509BB" w:rsidP="009509BB">
            <w:pPr>
              <w:pStyle w:val="Prrafodelista"/>
              <w:ind w:left="339"/>
              <w:jc w:val="both"/>
              <w:rPr>
                <w:rFonts w:ascii="Arial" w:hAnsi="Arial" w:cs="Arial"/>
                <w:color w:val="000000"/>
                <w:sz w:val="18"/>
                <w:szCs w:val="20"/>
              </w:rPr>
            </w:pP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1" w:type="pct"/>
            <w:shd w:val="clear" w:color="auto" w:fill="auto"/>
            <w:vAlign w:val="center"/>
          </w:tcPr>
          <w:p w:rsidR="00943B06" w:rsidRDefault="00943B06" w:rsidP="009509BB">
            <w:pPr>
              <w:pStyle w:val="Prrafodelista"/>
              <w:numPr>
                <w:ilvl w:val="0"/>
                <w:numId w:val="38"/>
              </w:numPr>
              <w:ind w:left="339" w:hanging="339"/>
              <w:jc w:val="both"/>
              <w:rPr>
                <w:rFonts w:ascii="Arial" w:hAnsi="Arial" w:cs="Arial"/>
                <w:color w:val="000000"/>
                <w:sz w:val="18"/>
                <w:szCs w:val="20"/>
              </w:rPr>
            </w:pPr>
            <w:r w:rsidRPr="009509BB">
              <w:rPr>
                <w:rFonts w:ascii="Arial" w:hAnsi="Arial" w:cs="Arial"/>
                <w:color w:val="000000"/>
                <w:sz w:val="18"/>
                <w:szCs w:val="20"/>
              </w:rPr>
              <w:t xml:space="preserve">Desahoga las entrevistas de los aspirantes, integra las Cédulas de evaluación y las Actas circunstanciadas y las remite a la Dirección de Capacitación Interna. </w:t>
            </w:r>
          </w:p>
          <w:p w:rsidR="009509BB" w:rsidRPr="009509BB" w:rsidRDefault="009509BB" w:rsidP="009509BB">
            <w:pPr>
              <w:pStyle w:val="Prrafodelista"/>
              <w:ind w:left="339"/>
              <w:jc w:val="both"/>
              <w:rPr>
                <w:rFonts w:ascii="Arial" w:hAnsi="Arial" w:cs="Arial"/>
                <w:color w:val="000000"/>
                <w:sz w:val="18"/>
                <w:szCs w:val="20"/>
              </w:rPr>
            </w:pP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1" w:type="pct"/>
            <w:shd w:val="clear" w:color="auto" w:fill="auto"/>
            <w:vAlign w:val="center"/>
          </w:tcPr>
          <w:p w:rsidR="00943B06" w:rsidRDefault="00943B06" w:rsidP="009509BB">
            <w:pPr>
              <w:pStyle w:val="Prrafodelista"/>
              <w:numPr>
                <w:ilvl w:val="0"/>
                <w:numId w:val="38"/>
              </w:numPr>
              <w:ind w:left="339" w:hanging="339"/>
              <w:jc w:val="both"/>
              <w:rPr>
                <w:rFonts w:ascii="Arial" w:hAnsi="Arial" w:cs="Arial"/>
                <w:color w:val="000000"/>
                <w:sz w:val="18"/>
                <w:szCs w:val="20"/>
              </w:rPr>
            </w:pPr>
            <w:r w:rsidRPr="009509BB">
              <w:rPr>
                <w:rFonts w:ascii="Arial" w:hAnsi="Arial" w:cs="Arial"/>
                <w:color w:val="000000"/>
                <w:sz w:val="18"/>
                <w:szCs w:val="20"/>
              </w:rPr>
              <w:t xml:space="preserve">Elabora el proyecto de Lista de resultados de las entrevistas de los aspirantes. </w:t>
            </w:r>
          </w:p>
          <w:p w:rsidR="009509BB" w:rsidRPr="00F23575" w:rsidRDefault="009509BB" w:rsidP="009509BB">
            <w:pPr>
              <w:pStyle w:val="Prrafodelista"/>
              <w:ind w:left="339"/>
              <w:jc w:val="both"/>
              <w:rPr>
                <w:rFonts w:ascii="Arial" w:hAnsi="Arial" w:cs="Arial"/>
                <w:color w:val="000000"/>
                <w:sz w:val="12"/>
                <w:szCs w:val="20"/>
              </w:rPr>
            </w:pPr>
          </w:p>
          <w:p w:rsidR="009509BB" w:rsidRDefault="00943B06" w:rsidP="009509BB">
            <w:pPr>
              <w:pStyle w:val="Prrafodelista"/>
              <w:ind w:left="339"/>
              <w:jc w:val="both"/>
              <w:rPr>
                <w:rFonts w:ascii="Arial" w:hAnsi="Arial" w:cs="Arial"/>
                <w:color w:val="000000"/>
                <w:sz w:val="18"/>
                <w:szCs w:val="20"/>
              </w:rPr>
            </w:pPr>
            <w:r w:rsidRPr="009509BB">
              <w:rPr>
                <w:rFonts w:ascii="Arial" w:hAnsi="Arial" w:cs="Arial"/>
                <w:color w:val="000000"/>
                <w:sz w:val="18"/>
                <w:szCs w:val="20"/>
              </w:rPr>
              <w:t>Una vez autorizada por la Jefatura de Unidad se envía a la Coordinación de Comunicación social para su publicación en las páginas de internet e intranet del Tribunal.</w:t>
            </w:r>
          </w:p>
          <w:p w:rsidR="00943B06" w:rsidRPr="009509BB" w:rsidRDefault="00943B06" w:rsidP="009509BB">
            <w:pPr>
              <w:pStyle w:val="Prrafodelista"/>
              <w:ind w:left="339"/>
              <w:jc w:val="both"/>
              <w:rPr>
                <w:rFonts w:ascii="Arial" w:hAnsi="Arial" w:cs="Arial"/>
                <w:color w:val="000000"/>
                <w:sz w:val="18"/>
                <w:szCs w:val="20"/>
              </w:rPr>
            </w:pPr>
            <w:r w:rsidRPr="009509BB">
              <w:rPr>
                <w:rFonts w:ascii="Arial" w:hAnsi="Arial" w:cs="Arial"/>
                <w:color w:val="000000"/>
                <w:sz w:val="18"/>
                <w:szCs w:val="20"/>
              </w:rPr>
              <w:t xml:space="preserve"> </w:t>
            </w: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1" w:type="pct"/>
            <w:shd w:val="clear" w:color="auto" w:fill="auto"/>
            <w:vAlign w:val="center"/>
          </w:tcPr>
          <w:p w:rsidR="00943B06" w:rsidRDefault="00943B06" w:rsidP="009509BB">
            <w:pPr>
              <w:pStyle w:val="Prrafodelista"/>
              <w:numPr>
                <w:ilvl w:val="0"/>
                <w:numId w:val="38"/>
              </w:numPr>
              <w:ind w:left="339" w:hanging="339"/>
              <w:jc w:val="both"/>
              <w:rPr>
                <w:rFonts w:ascii="Arial" w:hAnsi="Arial" w:cs="Arial"/>
                <w:color w:val="000000"/>
                <w:sz w:val="18"/>
                <w:szCs w:val="20"/>
              </w:rPr>
            </w:pPr>
            <w:r w:rsidRPr="009509BB">
              <w:rPr>
                <w:rFonts w:ascii="Arial" w:hAnsi="Arial" w:cs="Arial"/>
                <w:color w:val="000000"/>
                <w:sz w:val="18"/>
                <w:szCs w:val="20"/>
              </w:rPr>
              <w:t>Publica la Lista de resultados de las entrevistas de los aspirantes en las páginas de internet e intranet del Tribunal</w:t>
            </w:r>
            <w:r w:rsidR="009509BB">
              <w:rPr>
                <w:rFonts w:ascii="Arial" w:hAnsi="Arial" w:cs="Arial"/>
                <w:color w:val="000000"/>
                <w:sz w:val="18"/>
                <w:szCs w:val="20"/>
              </w:rPr>
              <w:t>.</w:t>
            </w:r>
          </w:p>
          <w:p w:rsidR="009509BB" w:rsidRPr="009509BB" w:rsidRDefault="009509BB" w:rsidP="009509BB">
            <w:pPr>
              <w:pStyle w:val="Prrafodelista"/>
              <w:ind w:left="339"/>
              <w:jc w:val="both"/>
              <w:rPr>
                <w:rFonts w:ascii="Arial" w:hAnsi="Arial" w:cs="Arial"/>
                <w:color w:val="000000"/>
                <w:sz w:val="18"/>
                <w:szCs w:val="20"/>
              </w:rPr>
            </w:pP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1" w:type="pct"/>
            <w:shd w:val="clear" w:color="auto" w:fill="auto"/>
            <w:vAlign w:val="center"/>
          </w:tcPr>
          <w:p w:rsidR="00943B06" w:rsidRPr="009509BB" w:rsidRDefault="00943B06" w:rsidP="009509BB">
            <w:pPr>
              <w:pStyle w:val="Prrafodelista"/>
              <w:numPr>
                <w:ilvl w:val="0"/>
                <w:numId w:val="38"/>
              </w:numPr>
              <w:ind w:left="339" w:hanging="339"/>
              <w:jc w:val="both"/>
              <w:rPr>
                <w:rFonts w:ascii="Arial" w:hAnsi="Arial" w:cs="Arial"/>
                <w:color w:val="000000"/>
                <w:sz w:val="18"/>
                <w:szCs w:val="20"/>
              </w:rPr>
            </w:pPr>
            <w:r w:rsidRPr="009509BB">
              <w:rPr>
                <w:rFonts w:ascii="Arial" w:hAnsi="Arial" w:cs="Arial"/>
                <w:color w:val="000000"/>
                <w:sz w:val="18"/>
                <w:szCs w:val="20"/>
              </w:rPr>
              <w:t>Revisa su resultado en la Lista de resultados de las entrevistas de los aspirantes publicada</w:t>
            </w:r>
          </w:p>
          <w:p w:rsidR="00943B06" w:rsidRPr="009509BB" w:rsidRDefault="00943B06" w:rsidP="00F23575">
            <w:pPr>
              <w:pStyle w:val="Prrafodelista"/>
              <w:ind w:left="339"/>
              <w:jc w:val="both"/>
              <w:rPr>
                <w:rFonts w:ascii="Arial" w:hAnsi="Arial" w:cs="Arial"/>
                <w:color w:val="000000"/>
                <w:sz w:val="18"/>
                <w:szCs w:val="20"/>
              </w:rPr>
            </w:pPr>
            <w:r w:rsidRPr="009509BB">
              <w:rPr>
                <w:rFonts w:ascii="Arial" w:hAnsi="Arial" w:cs="Arial"/>
                <w:color w:val="000000"/>
                <w:sz w:val="18"/>
                <w:szCs w:val="20"/>
              </w:rPr>
              <w:t>¿Acepta la calificación obtenida?</w:t>
            </w:r>
          </w:p>
          <w:p w:rsidR="00943B06" w:rsidRPr="009509BB" w:rsidRDefault="00943B06" w:rsidP="00F23575">
            <w:pPr>
              <w:pStyle w:val="Prrafodelista"/>
              <w:ind w:left="339"/>
              <w:jc w:val="both"/>
              <w:rPr>
                <w:rFonts w:ascii="Arial" w:hAnsi="Arial" w:cs="Arial"/>
                <w:color w:val="000000"/>
                <w:sz w:val="18"/>
                <w:szCs w:val="20"/>
              </w:rPr>
            </w:pPr>
            <w:r w:rsidRPr="009509BB">
              <w:rPr>
                <w:rFonts w:ascii="Arial" w:hAnsi="Arial" w:cs="Arial"/>
                <w:b/>
                <w:color w:val="000000"/>
                <w:sz w:val="18"/>
                <w:szCs w:val="20"/>
              </w:rPr>
              <w:t>Sí.</w:t>
            </w:r>
            <w:r w:rsidRPr="009509BB">
              <w:rPr>
                <w:rFonts w:ascii="Arial" w:hAnsi="Arial" w:cs="Arial"/>
                <w:color w:val="000000"/>
                <w:sz w:val="18"/>
                <w:szCs w:val="20"/>
              </w:rPr>
              <w:t xml:space="preserve"> Continúa en la actividad. 79.</w:t>
            </w:r>
          </w:p>
          <w:p w:rsidR="00943B06" w:rsidRPr="009509BB" w:rsidRDefault="00943B06" w:rsidP="00F23575">
            <w:pPr>
              <w:pStyle w:val="Prrafodelista"/>
              <w:ind w:left="339"/>
              <w:jc w:val="both"/>
              <w:rPr>
                <w:rFonts w:ascii="Arial" w:hAnsi="Arial" w:cs="Arial"/>
                <w:color w:val="000000"/>
                <w:sz w:val="18"/>
                <w:szCs w:val="20"/>
              </w:rPr>
            </w:pPr>
            <w:r w:rsidRPr="009509BB">
              <w:rPr>
                <w:rFonts w:ascii="Arial" w:hAnsi="Arial" w:cs="Arial"/>
                <w:b/>
                <w:color w:val="000000"/>
                <w:sz w:val="18"/>
                <w:szCs w:val="20"/>
              </w:rPr>
              <w:t>No.</w:t>
            </w:r>
            <w:r w:rsidRPr="009509BB">
              <w:rPr>
                <w:rFonts w:ascii="Arial" w:hAnsi="Arial" w:cs="Arial"/>
                <w:color w:val="000000"/>
                <w:sz w:val="18"/>
                <w:szCs w:val="20"/>
              </w:rPr>
              <w:t xml:space="preserve"> Continúa en la actividad 70.</w:t>
            </w:r>
          </w:p>
        </w:tc>
      </w:tr>
      <w:tr w:rsidR="00943B06" w:rsidRPr="00437A93" w:rsidTr="00943B06">
        <w:trPr>
          <w:jc w:val="center"/>
        </w:trPr>
        <w:tc>
          <w:tcPr>
            <w:tcW w:w="713"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lastRenderedPageBreak/>
              <w:t>Dirección del Centro</w:t>
            </w:r>
          </w:p>
        </w:tc>
        <w:tc>
          <w:tcPr>
            <w:tcW w:w="733"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Dirección de Capacitación interna</w:t>
            </w:r>
          </w:p>
        </w:tc>
        <w:tc>
          <w:tcPr>
            <w:tcW w:w="744"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18"/>
                <w:szCs w:val="20"/>
              </w:rPr>
            </w:pPr>
            <w:r w:rsidRPr="00437A93">
              <w:rPr>
                <w:rFonts w:ascii="Arial" w:hAnsi="Arial" w:cs="Arial"/>
                <w:b/>
                <w:sz w:val="18"/>
                <w:szCs w:val="20"/>
              </w:rPr>
              <w:t>Comunicación Social</w:t>
            </w:r>
          </w:p>
        </w:tc>
        <w:tc>
          <w:tcPr>
            <w:tcW w:w="800"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color w:val="000000"/>
                <w:sz w:val="20"/>
                <w:szCs w:val="20"/>
              </w:rPr>
              <w:t>Comité evaluador</w:t>
            </w:r>
          </w:p>
        </w:tc>
        <w:tc>
          <w:tcPr>
            <w:tcW w:w="839"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Aspirante</w:t>
            </w:r>
          </w:p>
        </w:tc>
        <w:tc>
          <w:tcPr>
            <w:tcW w:w="1171" w:type="pct"/>
            <w:tcBorders>
              <w:top w:val="single" w:sz="4" w:space="0" w:color="auto"/>
              <w:bottom w:val="single" w:sz="4" w:space="0" w:color="auto"/>
            </w:tcBorders>
            <w:shd w:val="clear" w:color="auto" w:fill="auto"/>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color w:val="000000"/>
                <w:sz w:val="20"/>
                <w:szCs w:val="20"/>
              </w:rPr>
              <w:t>Actividades</w:t>
            </w: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r w:rsidRPr="00437A93">
              <w:rPr>
                <w:rFonts w:ascii="Arial" w:hAnsi="Arial" w:cs="Arial"/>
                <w:b/>
                <w:noProof/>
                <w:sz w:val="20"/>
                <w:szCs w:val="20"/>
                <w:lang w:eastAsia="es-MX"/>
              </w:rPr>
              <mc:AlternateContent>
                <mc:Choice Requires="wpc">
                  <w:drawing>
                    <wp:anchor distT="0" distB="0" distL="114300" distR="114300" simplePos="0" relativeHeight="253802496" behindDoc="0" locked="0" layoutInCell="1" allowOverlap="1" wp14:anchorId="7C7A8332" wp14:editId="03080F3A">
                      <wp:simplePos x="0" y="0"/>
                      <wp:positionH relativeFrom="column">
                        <wp:posOffset>-3855525</wp:posOffset>
                      </wp:positionH>
                      <wp:positionV relativeFrom="paragraph">
                        <wp:posOffset>47185</wp:posOffset>
                      </wp:positionV>
                      <wp:extent cx="4834255" cy="7065108"/>
                      <wp:effectExtent l="0" t="0" r="0" b="0"/>
                      <wp:wrapNone/>
                      <wp:docPr id="3289" name="Lienzo 328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226" name="Proceso 3226"/>
                              <wps:cNvSpPr/>
                              <wps:spPr>
                                <a:xfrm>
                                  <a:off x="3963713" y="540908"/>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70</w:t>
                                    </w:r>
                                  </w:p>
                                  <w:p w:rsidR="009C6E0D" w:rsidRDefault="009C6E0D" w:rsidP="00943B06"/>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27" name="Proceso 3227"/>
                              <wps:cNvSpPr/>
                              <wps:spPr>
                                <a:xfrm>
                                  <a:off x="989781" y="875185"/>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71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28" name="Proceso 3228"/>
                              <wps:cNvSpPr/>
                              <wps:spPr>
                                <a:xfrm>
                                  <a:off x="2967843" y="1834485"/>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72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29" name="Conector recto de flecha 166"/>
                              <wps:cNvCnPr>
                                <a:stCxn id="3227" idx="2"/>
                                <a:endCxn id="3228" idx="1"/>
                              </wps:cNvCnPr>
                              <wps:spPr>
                                <a:xfrm rot="16200000" flipH="1">
                                  <a:off x="1759382" y="805997"/>
                                  <a:ext cx="779328" cy="1637594"/>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230" name="Conector fuera de página 3230"/>
                              <wps:cNvSpPr/>
                              <wps:spPr>
                                <a:xfrm>
                                  <a:off x="4144689" y="43742"/>
                                  <a:ext cx="320675" cy="340995"/>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Q</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231" name="Conector recto de flecha 3231"/>
                              <wps:cNvCnPr>
                                <a:stCxn id="3230" idx="2"/>
                                <a:endCxn id="3226" idx="0"/>
                              </wps:cNvCnPr>
                              <wps:spPr>
                                <a:xfrm flipH="1">
                                  <a:off x="4304181" y="384737"/>
                                  <a:ext cx="846" cy="1561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32" name="Conector recto de flecha 23"/>
                              <wps:cNvCnPr>
                                <a:stCxn id="3226" idx="2"/>
                                <a:endCxn id="3227" idx="3"/>
                              </wps:cNvCnPr>
                              <wps:spPr>
                                <a:xfrm rot="5400000">
                                  <a:off x="2910297" y="-338727"/>
                                  <a:ext cx="154305" cy="2633464"/>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233" name="Proceso 3233"/>
                              <wps:cNvSpPr/>
                              <wps:spPr>
                                <a:xfrm>
                                  <a:off x="67931" y="3396067"/>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73</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34" name="Conector recto de flecha 166"/>
                              <wps:cNvCnPr>
                                <a:stCxn id="3228" idx="2"/>
                                <a:endCxn id="3233" idx="3"/>
                              </wps:cNvCnPr>
                              <wps:spPr>
                                <a:xfrm rot="5400000">
                                  <a:off x="1337784" y="1605513"/>
                                  <a:ext cx="1381610" cy="2559444"/>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235" name="Proceso 3235"/>
                              <wps:cNvSpPr/>
                              <wps:spPr>
                                <a:xfrm>
                                  <a:off x="1013220" y="5393930"/>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74</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36" name="Conector recto de flecha 166"/>
                              <wps:cNvCnPr>
                                <a:stCxn id="3233" idx="2"/>
                                <a:endCxn id="3235" idx="1"/>
                              </wps:cNvCnPr>
                              <wps:spPr>
                                <a:xfrm rot="16200000" flipH="1">
                                  <a:off x="-198136" y="4362546"/>
                                  <a:ext cx="1817891" cy="604821"/>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237" name="Conector fuera de página 3237"/>
                              <wps:cNvSpPr/>
                              <wps:spPr>
                                <a:xfrm>
                                  <a:off x="1198052" y="6263089"/>
                                  <a:ext cx="321013" cy="34149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38" name="Conector recto de flecha 3238"/>
                              <wps:cNvCnPr>
                                <a:stCxn id="3235" idx="2"/>
                                <a:endCxn id="3237" idx="0"/>
                              </wps:cNvCnPr>
                              <wps:spPr>
                                <a:xfrm>
                                  <a:off x="1353688" y="5753875"/>
                                  <a:ext cx="4871" cy="5092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39" name="Conector fuera de página 3239"/>
                              <wps:cNvSpPr/>
                              <wps:spPr>
                                <a:xfrm>
                                  <a:off x="2106076" y="4460170"/>
                                  <a:ext cx="320675" cy="340995"/>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240" name="Conector recto de flecha 166"/>
                              <wps:cNvCnPr>
                                <a:stCxn id="3239" idx="2"/>
                                <a:endCxn id="3235" idx="3"/>
                              </wps:cNvCnPr>
                              <wps:spPr>
                                <a:xfrm rot="5400000">
                                  <a:off x="1593916" y="4901405"/>
                                  <a:ext cx="772738" cy="572258"/>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7C7A8332" id="Lienzo 3289" o:spid="_x0000_s2470" editas="canvas" style="position:absolute;left:0;text-align:left;margin-left:-303.6pt;margin-top:3.7pt;width:380.65pt;height:556.3pt;z-index:253802496;mso-position-horizontal-relative:text;mso-position-vertical-relative:text;mso-width-relative:margin;mso-height-relative:margin" coordsize="48342,7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">
                      <v:shape id="_x0000_s2471" type="#_x0000_t75" style="position:absolute;width:48342;height:70650;visibility:visible;mso-wrap-style:square">
                        <v:fill o:detectmouseclick="t"/>
                        <v:path o:connecttype="none"/>
                      </v:shape>
                      <v:shape id="Proceso 3226" o:spid="_x0000_s2472" type="#_x0000_t109" style="position:absolute;left:39637;top:5409;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70</w:t>
                              </w:r>
                            </w:p>
                            <w:p w:rsidR="009C6E0D" w:rsidRDefault="009C6E0D" w:rsidP="00943B06"/>
                          </w:txbxContent>
                        </v:textbox>
                      </v:shape>
                      <v:shape id="Proceso 3227" o:spid="_x0000_s2473" type="#_x0000_t109" style="position:absolute;left:9897;top:8751;width:681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71</w:t>
                              </w:r>
                            </w:p>
                          </w:txbxContent>
                        </v:textbox>
                      </v:shape>
                      <v:shape id="Proceso 3228" o:spid="_x0000_s2474" type="#_x0000_t109" style="position:absolute;left:29678;top:18344;width:680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72</w:t>
                              </w:r>
                            </w:p>
                          </w:txbxContent>
                        </v:textbox>
                      </v:shape>
                      <v:shape id="Conector recto de flecha 166" o:spid="_x0000_s2475" type="#_x0000_t33" style="position:absolute;left:17593;top:8060;width:7793;height:1637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" strokecolor="black [3040]">
                        <v:stroke endarrow="block"/>
                      </v:shape>
                      <v:shape id="Conector fuera de página 3230" o:spid="_x0000_s2476" type="#_x0000_t177" style="position:absolute;left:41446;top:437;width:3207;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" filled="f" strokecolor="black [3213]" strokeweight=".5pt">
                        <v:textbox inset="1mm,1mm,1mm,1mm">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Q</w:t>
                              </w:r>
                            </w:p>
                          </w:txbxContent>
                        </v:textbox>
                      </v:shape>
                      <v:shape id="Conector recto de flecha 3231" o:spid="_x0000_s2477" type="#_x0000_t32" style="position:absolute;left:43041;top:3847;width:9;height:15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" strokecolor="black [3040]">
                        <v:stroke endarrow="block"/>
                      </v:shape>
                      <v:shape id="Conector recto de flecha 23" o:spid="_x0000_s2478" type="#_x0000_t33" style="position:absolute;left:29102;top:-3387;width:1543;height:2633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" strokecolor="black [3040]">
                        <v:stroke endarrow="block"/>
                      </v:shape>
                      <v:shape id="Proceso 3233" o:spid="_x0000_s2479" type="#_x0000_t109" style="position:absolute;left:679;top:33960;width:680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73</w:t>
                              </w:r>
                            </w:p>
                          </w:txbxContent>
                        </v:textbox>
                      </v:shape>
                      <v:shape id="Conector recto de flecha 166" o:spid="_x0000_s2480" type="#_x0000_t33" style="position:absolute;left:13378;top:16054;width:13816;height:2559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" strokecolor="black [3040]">
                        <v:stroke endarrow="block"/>
                      </v:shape>
                      <v:shape id="Proceso 3235" o:spid="_x0000_s2481" type="#_x0000_t109" style="position:absolute;left:10132;top:53939;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74</w:t>
                              </w:r>
                            </w:p>
                          </w:txbxContent>
                        </v:textbox>
                      </v:shape>
                      <v:shape id="Conector recto de flecha 166" o:spid="_x0000_s2482" type="#_x0000_t33" style="position:absolute;left:-1982;top:43625;width:18179;height:604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" strokecolor="black [3040]">
                        <v:stroke endarrow="block"/>
                      </v:shape>
                      <v:shape id="Conector fuera de página 3237" o:spid="_x0000_s2483" type="#_x0000_t177" style="position:absolute;left:11980;top:62630;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S</w:t>
                              </w:r>
                            </w:p>
                          </w:txbxContent>
                        </v:textbox>
                      </v:shape>
                      <v:shape id="Conector recto de flecha 3238" o:spid="_x0000_s2484" type="#_x0000_t32" style="position:absolute;left:13536;top:57538;width:49;height:50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" strokecolor="black [3040]">
                        <v:stroke endarrow="block"/>
                      </v:shape>
                      <v:shape id="Conector fuera de página 3239" o:spid="_x0000_s2485" type="#_x0000_t177" style="position:absolute;left:21060;top:44601;width:3207;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" filled="f" strokecolor="black [3213]" strokeweight=".5pt">
                        <v:textbox inset="1mm,1mm,1mm,1mm">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T</w:t>
                              </w:r>
                            </w:p>
                          </w:txbxContent>
                        </v:textbox>
                      </v:shape>
                      <v:shape id="Conector recto de flecha 166" o:spid="_x0000_s2486" type="#_x0000_t33" style="position:absolute;left:15939;top:49013;width:7728;height:572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" strokecolor="black [3040]">
                        <v:stroke endarrow="block"/>
                      </v:shape>
                    </v:group>
                  </w:pict>
                </mc:Fallback>
              </mc:AlternateContent>
            </w:r>
          </w:p>
        </w:tc>
        <w:tc>
          <w:tcPr>
            <w:tcW w:w="1171" w:type="pct"/>
            <w:shd w:val="clear" w:color="auto" w:fill="auto"/>
            <w:vAlign w:val="center"/>
          </w:tcPr>
          <w:p w:rsidR="00943B06" w:rsidRDefault="00943B06" w:rsidP="00F23575">
            <w:pPr>
              <w:pStyle w:val="Prrafodelista"/>
              <w:numPr>
                <w:ilvl w:val="0"/>
                <w:numId w:val="38"/>
              </w:numPr>
              <w:ind w:left="339" w:hanging="339"/>
              <w:jc w:val="both"/>
              <w:rPr>
                <w:rFonts w:ascii="Arial" w:hAnsi="Arial" w:cs="Arial"/>
                <w:color w:val="000000"/>
                <w:sz w:val="18"/>
                <w:szCs w:val="18"/>
              </w:rPr>
            </w:pPr>
            <w:r w:rsidRPr="00F23575">
              <w:rPr>
                <w:rFonts w:ascii="Arial" w:hAnsi="Arial" w:cs="Arial"/>
                <w:color w:val="000000"/>
                <w:sz w:val="18"/>
                <w:szCs w:val="18"/>
              </w:rPr>
              <w:t>Presenta solicitud de revisión.</w:t>
            </w:r>
          </w:p>
          <w:p w:rsidR="00F23575" w:rsidRPr="00F23575" w:rsidRDefault="00F23575" w:rsidP="00F23575">
            <w:pPr>
              <w:pStyle w:val="Prrafodelista"/>
              <w:ind w:left="339"/>
              <w:jc w:val="both"/>
              <w:rPr>
                <w:rFonts w:ascii="Arial" w:hAnsi="Arial" w:cs="Arial"/>
                <w:color w:val="000000"/>
                <w:sz w:val="18"/>
                <w:szCs w:val="18"/>
              </w:rPr>
            </w:pP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1" w:type="pct"/>
            <w:shd w:val="clear" w:color="auto" w:fill="auto"/>
            <w:vAlign w:val="center"/>
          </w:tcPr>
          <w:p w:rsidR="00943B06" w:rsidRPr="00F23575" w:rsidRDefault="00943B06" w:rsidP="00F23575">
            <w:pPr>
              <w:pStyle w:val="Prrafodelista"/>
              <w:numPr>
                <w:ilvl w:val="0"/>
                <w:numId w:val="38"/>
              </w:numPr>
              <w:ind w:left="339" w:hanging="339"/>
              <w:jc w:val="both"/>
              <w:rPr>
                <w:rFonts w:ascii="Arial" w:hAnsi="Arial" w:cs="Arial"/>
                <w:color w:val="000000"/>
                <w:sz w:val="18"/>
                <w:szCs w:val="18"/>
              </w:rPr>
            </w:pPr>
            <w:r w:rsidRPr="00F23575">
              <w:rPr>
                <w:rFonts w:ascii="Arial" w:hAnsi="Arial" w:cs="Arial"/>
                <w:color w:val="000000"/>
                <w:sz w:val="18"/>
                <w:szCs w:val="18"/>
              </w:rPr>
              <w:t>Recibe e integra las solitudes de revisión presentadas.</w:t>
            </w:r>
          </w:p>
          <w:p w:rsidR="00943B06" w:rsidRDefault="00943B06" w:rsidP="00F23575">
            <w:pPr>
              <w:pStyle w:val="Prrafodelista"/>
              <w:ind w:left="339"/>
              <w:jc w:val="both"/>
              <w:rPr>
                <w:rFonts w:ascii="Arial" w:hAnsi="Arial" w:cs="Arial"/>
                <w:color w:val="000000"/>
                <w:sz w:val="18"/>
                <w:szCs w:val="18"/>
              </w:rPr>
            </w:pPr>
            <w:r w:rsidRPr="00F23575">
              <w:rPr>
                <w:rFonts w:ascii="Arial" w:hAnsi="Arial" w:cs="Arial"/>
                <w:color w:val="000000"/>
                <w:sz w:val="18"/>
                <w:szCs w:val="18"/>
              </w:rPr>
              <w:t xml:space="preserve">Una vez revisadas por la Jefatura de Unidad de Capacitación se remiten al Comité Evaluador para su resolución. </w:t>
            </w:r>
          </w:p>
          <w:p w:rsidR="00F23575" w:rsidRPr="00F23575" w:rsidRDefault="00F23575" w:rsidP="00F23575">
            <w:pPr>
              <w:pStyle w:val="Prrafodelista"/>
              <w:ind w:left="339"/>
              <w:jc w:val="both"/>
              <w:rPr>
                <w:rFonts w:ascii="Arial" w:hAnsi="Arial" w:cs="Arial"/>
                <w:color w:val="000000"/>
                <w:sz w:val="18"/>
                <w:szCs w:val="18"/>
              </w:rPr>
            </w:pP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1" w:type="pct"/>
            <w:shd w:val="clear" w:color="auto" w:fill="auto"/>
            <w:vAlign w:val="center"/>
          </w:tcPr>
          <w:p w:rsidR="00943B06" w:rsidRDefault="00943B06" w:rsidP="00F23575">
            <w:pPr>
              <w:pStyle w:val="Prrafodelista"/>
              <w:numPr>
                <w:ilvl w:val="0"/>
                <w:numId w:val="38"/>
              </w:numPr>
              <w:ind w:left="339" w:hanging="339"/>
              <w:jc w:val="both"/>
              <w:rPr>
                <w:rFonts w:ascii="Arial" w:hAnsi="Arial" w:cs="Arial"/>
                <w:color w:val="000000"/>
                <w:sz w:val="18"/>
                <w:szCs w:val="18"/>
              </w:rPr>
            </w:pPr>
            <w:r w:rsidRPr="00F23575">
              <w:rPr>
                <w:rFonts w:ascii="Arial" w:hAnsi="Arial" w:cs="Arial"/>
                <w:color w:val="000000"/>
                <w:sz w:val="18"/>
                <w:szCs w:val="18"/>
              </w:rPr>
              <w:t xml:space="preserve">Recibe las solicitudes de revisión, elabora las resoluciones correspondientes y las notifica a los aspirantes por correo electrónico, además de enviarlas a la Dirección de Capacitación Interna. </w:t>
            </w:r>
          </w:p>
          <w:p w:rsidR="00F23575" w:rsidRPr="00F23575" w:rsidRDefault="00F23575" w:rsidP="00F23575">
            <w:pPr>
              <w:pStyle w:val="Prrafodelista"/>
              <w:ind w:left="339"/>
              <w:jc w:val="both"/>
              <w:rPr>
                <w:rFonts w:ascii="Arial" w:hAnsi="Arial" w:cs="Arial"/>
                <w:color w:val="000000"/>
                <w:sz w:val="18"/>
                <w:szCs w:val="18"/>
              </w:rPr>
            </w:pP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1" w:type="pct"/>
            <w:shd w:val="clear" w:color="auto" w:fill="auto"/>
            <w:vAlign w:val="center"/>
          </w:tcPr>
          <w:p w:rsidR="00943B06" w:rsidRPr="00F23575" w:rsidRDefault="00943B06" w:rsidP="00F23575">
            <w:pPr>
              <w:pStyle w:val="Prrafodelista"/>
              <w:numPr>
                <w:ilvl w:val="0"/>
                <w:numId w:val="38"/>
              </w:numPr>
              <w:ind w:left="339" w:hanging="339"/>
              <w:jc w:val="both"/>
              <w:rPr>
                <w:rFonts w:ascii="Arial" w:hAnsi="Arial" w:cs="Arial"/>
                <w:color w:val="000000"/>
                <w:sz w:val="18"/>
                <w:szCs w:val="18"/>
              </w:rPr>
            </w:pPr>
            <w:r w:rsidRPr="00F23575">
              <w:rPr>
                <w:rFonts w:ascii="Arial" w:hAnsi="Arial" w:cs="Arial"/>
                <w:color w:val="000000"/>
                <w:sz w:val="18"/>
                <w:szCs w:val="18"/>
              </w:rPr>
              <w:t xml:space="preserve">Instruye paralelamente a la Unidad de Capacitación y a la Dirección de Capacitación Interna para que elaboren: </w:t>
            </w:r>
          </w:p>
          <w:p w:rsidR="00943B06" w:rsidRPr="00F23575" w:rsidRDefault="00943B06" w:rsidP="00F23575">
            <w:pPr>
              <w:pStyle w:val="Prrafodelista"/>
              <w:ind w:left="339"/>
              <w:jc w:val="both"/>
              <w:rPr>
                <w:rFonts w:ascii="Arial" w:hAnsi="Arial" w:cs="Arial"/>
                <w:color w:val="000000"/>
                <w:sz w:val="17"/>
                <w:szCs w:val="17"/>
              </w:rPr>
            </w:pPr>
            <w:r w:rsidRPr="00F23575">
              <w:rPr>
                <w:rFonts w:ascii="Arial" w:hAnsi="Arial" w:cs="Arial"/>
                <w:color w:val="000000"/>
                <w:sz w:val="17"/>
                <w:szCs w:val="17"/>
              </w:rPr>
              <w:t xml:space="preserve">a) Los oficios para convocar al Comité de Carrera a sesión, </w:t>
            </w:r>
          </w:p>
          <w:p w:rsidR="00943B06" w:rsidRPr="00F23575" w:rsidRDefault="00943B06" w:rsidP="00F23575">
            <w:pPr>
              <w:pStyle w:val="Prrafodelista"/>
              <w:ind w:left="339"/>
              <w:jc w:val="both"/>
              <w:rPr>
                <w:rFonts w:ascii="Arial" w:hAnsi="Arial" w:cs="Arial"/>
                <w:color w:val="000000"/>
                <w:sz w:val="17"/>
                <w:szCs w:val="17"/>
              </w:rPr>
            </w:pPr>
            <w:r w:rsidRPr="00F23575">
              <w:rPr>
                <w:rFonts w:ascii="Arial" w:hAnsi="Arial" w:cs="Arial"/>
                <w:color w:val="000000"/>
                <w:sz w:val="17"/>
                <w:szCs w:val="17"/>
              </w:rPr>
              <w:t>b) El proyecto de Lista de personas habilitadas, y</w:t>
            </w:r>
          </w:p>
          <w:p w:rsidR="00943B06" w:rsidRPr="00F23575" w:rsidRDefault="00943B06" w:rsidP="00F23575">
            <w:pPr>
              <w:pStyle w:val="Prrafodelista"/>
              <w:ind w:left="339"/>
              <w:jc w:val="both"/>
              <w:rPr>
                <w:rFonts w:ascii="Arial" w:hAnsi="Arial" w:cs="Arial"/>
                <w:color w:val="000000"/>
                <w:sz w:val="17"/>
                <w:szCs w:val="17"/>
              </w:rPr>
            </w:pPr>
            <w:r w:rsidRPr="00F23575">
              <w:rPr>
                <w:rFonts w:ascii="Arial" w:hAnsi="Arial" w:cs="Arial"/>
                <w:color w:val="000000"/>
                <w:sz w:val="17"/>
                <w:szCs w:val="17"/>
              </w:rPr>
              <w:t xml:space="preserve">c) El proyecto de Informe del proceso de carrera judicial </w:t>
            </w:r>
          </w:p>
          <w:p w:rsidR="00F23575" w:rsidRPr="00F23575" w:rsidRDefault="00F23575" w:rsidP="00F23575">
            <w:pPr>
              <w:pStyle w:val="Prrafodelista"/>
              <w:ind w:left="339"/>
              <w:jc w:val="both"/>
              <w:rPr>
                <w:rFonts w:ascii="Arial" w:hAnsi="Arial" w:cs="Arial"/>
                <w:color w:val="000000"/>
                <w:sz w:val="18"/>
                <w:szCs w:val="18"/>
              </w:rPr>
            </w:pP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1" w:type="pct"/>
            <w:shd w:val="clear" w:color="auto" w:fill="auto"/>
            <w:vAlign w:val="center"/>
          </w:tcPr>
          <w:p w:rsidR="00943B06" w:rsidRPr="00F23575" w:rsidRDefault="00943B06" w:rsidP="00F23575">
            <w:pPr>
              <w:pStyle w:val="Prrafodelista"/>
              <w:numPr>
                <w:ilvl w:val="0"/>
                <w:numId w:val="38"/>
              </w:numPr>
              <w:ind w:left="339" w:hanging="339"/>
              <w:jc w:val="both"/>
              <w:rPr>
                <w:rFonts w:ascii="Arial" w:hAnsi="Arial" w:cs="Arial"/>
                <w:color w:val="000000"/>
                <w:sz w:val="18"/>
                <w:szCs w:val="18"/>
              </w:rPr>
            </w:pPr>
            <w:r w:rsidRPr="00F23575">
              <w:rPr>
                <w:rFonts w:ascii="Arial" w:hAnsi="Arial" w:cs="Arial"/>
                <w:color w:val="000000"/>
                <w:sz w:val="18"/>
                <w:szCs w:val="18"/>
              </w:rPr>
              <w:t xml:space="preserve">Elabora: </w:t>
            </w:r>
          </w:p>
          <w:p w:rsidR="00943B06" w:rsidRPr="00F23575" w:rsidRDefault="00943B06" w:rsidP="00F23575">
            <w:pPr>
              <w:pStyle w:val="Prrafodelista"/>
              <w:ind w:left="339"/>
              <w:jc w:val="both"/>
              <w:rPr>
                <w:rFonts w:ascii="Arial" w:hAnsi="Arial" w:cs="Arial"/>
                <w:color w:val="000000"/>
                <w:sz w:val="17"/>
                <w:szCs w:val="17"/>
              </w:rPr>
            </w:pPr>
            <w:r w:rsidRPr="00F23575">
              <w:rPr>
                <w:rFonts w:ascii="Arial" w:hAnsi="Arial" w:cs="Arial"/>
                <w:color w:val="000000"/>
                <w:sz w:val="18"/>
                <w:szCs w:val="18"/>
              </w:rPr>
              <w:t xml:space="preserve">a) </w:t>
            </w:r>
            <w:r w:rsidRPr="00F23575">
              <w:rPr>
                <w:rFonts w:ascii="Arial" w:hAnsi="Arial" w:cs="Arial"/>
                <w:color w:val="000000"/>
                <w:sz w:val="17"/>
                <w:szCs w:val="17"/>
              </w:rPr>
              <w:t xml:space="preserve">Oficios para convocar al Comité de Carrera, </w:t>
            </w:r>
          </w:p>
          <w:p w:rsidR="00943B06" w:rsidRPr="00F23575" w:rsidRDefault="00943B06" w:rsidP="00F23575">
            <w:pPr>
              <w:pStyle w:val="Prrafodelista"/>
              <w:ind w:left="339"/>
              <w:jc w:val="both"/>
              <w:rPr>
                <w:rFonts w:ascii="Arial" w:hAnsi="Arial" w:cs="Arial"/>
                <w:color w:val="000000"/>
                <w:sz w:val="17"/>
                <w:szCs w:val="17"/>
              </w:rPr>
            </w:pPr>
            <w:r w:rsidRPr="00F23575">
              <w:rPr>
                <w:rFonts w:ascii="Arial" w:hAnsi="Arial" w:cs="Arial"/>
                <w:color w:val="000000"/>
                <w:sz w:val="17"/>
                <w:szCs w:val="17"/>
              </w:rPr>
              <w:t>b) Lista de personas habilitadas, e</w:t>
            </w:r>
          </w:p>
          <w:p w:rsidR="00943B06" w:rsidRPr="00F23575" w:rsidRDefault="00943B06" w:rsidP="00F23575">
            <w:pPr>
              <w:pStyle w:val="Prrafodelista"/>
              <w:ind w:left="339"/>
              <w:jc w:val="both"/>
              <w:rPr>
                <w:rFonts w:ascii="Arial" w:hAnsi="Arial" w:cs="Arial"/>
                <w:color w:val="000000"/>
                <w:sz w:val="17"/>
                <w:szCs w:val="17"/>
              </w:rPr>
            </w:pPr>
            <w:r w:rsidRPr="00F23575">
              <w:rPr>
                <w:rFonts w:ascii="Arial" w:hAnsi="Arial" w:cs="Arial"/>
                <w:color w:val="000000"/>
                <w:sz w:val="17"/>
                <w:szCs w:val="17"/>
              </w:rPr>
              <w:t xml:space="preserve">c) Informe del proceso de carrera judicial. </w:t>
            </w:r>
          </w:p>
          <w:p w:rsidR="00943B06" w:rsidRPr="00F23575" w:rsidRDefault="00943B06" w:rsidP="00F23575">
            <w:pPr>
              <w:pStyle w:val="Prrafodelista"/>
              <w:ind w:left="339"/>
              <w:jc w:val="both"/>
              <w:rPr>
                <w:rFonts w:ascii="Arial" w:hAnsi="Arial" w:cs="Arial"/>
                <w:color w:val="000000"/>
                <w:sz w:val="18"/>
                <w:szCs w:val="18"/>
              </w:rPr>
            </w:pPr>
            <w:r w:rsidRPr="00F23575">
              <w:rPr>
                <w:rFonts w:ascii="Arial" w:hAnsi="Arial" w:cs="Arial"/>
                <w:color w:val="000000"/>
                <w:sz w:val="17"/>
                <w:szCs w:val="17"/>
              </w:rPr>
              <w:t>Una vez autorizada la documentación por la Jefatura de Unidad de Capacitación y firmada por la Dirección del Centro, se envía al destinatario.</w:t>
            </w:r>
            <w:r w:rsidRPr="00F23575">
              <w:rPr>
                <w:rFonts w:ascii="Arial" w:hAnsi="Arial" w:cs="Arial"/>
                <w:color w:val="000000"/>
                <w:sz w:val="18"/>
                <w:szCs w:val="18"/>
              </w:rPr>
              <w:t xml:space="preserve"> </w:t>
            </w:r>
          </w:p>
        </w:tc>
      </w:tr>
      <w:tr w:rsidR="00943B06" w:rsidRPr="00437A93" w:rsidTr="00943B06">
        <w:trPr>
          <w:jc w:val="center"/>
        </w:trPr>
        <w:tc>
          <w:tcPr>
            <w:tcW w:w="713"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lastRenderedPageBreak/>
              <w:t>Dirección del Centro</w:t>
            </w:r>
          </w:p>
        </w:tc>
        <w:tc>
          <w:tcPr>
            <w:tcW w:w="733"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Dirección de Capacitación interna</w:t>
            </w:r>
          </w:p>
        </w:tc>
        <w:tc>
          <w:tcPr>
            <w:tcW w:w="744"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18"/>
                <w:szCs w:val="20"/>
              </w:rPr>
            </w:pPr>
            <w:r w:rsidRPr="00437A93">
              <w:rPr>
                <w:rFonts w:ascii="Arial" w:hAnsi="Arial" w:cs="Arial"/>
                <w:b/>
                <w:sz w:val="18"/>
                <w:szCs w:val="20"/>
              </w:rPr>
              <w:t>Comunicación Social</w:t>
            </w:r>
          </w:p>
        </w:tc>
        <w:tc>
          <w:tcPr>
            <w:tcW w:w="800"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color w:val="000000"/>
                <w:sz w:val="20"/>
                <w:szCs w:val="20"/>
              </w:rPr>
              <w:t>Comité evaluador</w:t>
            </w:r>
          </w:p>
        </w:tc>
        <w:tc>
          <w:tcPr>
            <w:tcW w:w="839"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sz w:val="20"/>
                <w:szCs w:val="20"/>
              </w:rPr>
              <w:t>Comité de Carrera en Pleno</w:t>
            </w:r>
          </w:p>
        </w:tc>
        <w:tc>
          <w:tcPr>
            <w:tcW w:w="1171" w:type="pct"/>
            <w:tcBorders>
              <w:top w:val="single" w:sz="4" w:space="0" w:color="auto"/>
              <w:bottom w:val="single" w:sz="4" w:space="0" w:color="auto"/>
            </w:tcBorders>
            <w:shd w:val="clear" w:color="auto" w:fill="auto"/>
            <w:vAlign w:val="center"/>
          </w:tcPr>
          <w:p w:rsidR="00943B06" w:rsidRPr="00437A93" w:rsidRDefault="00943B06" w:rsidP="00943B06">
            <w:pPr>
              <w:jc w:val="center"/>
              <w:rPr>
                <w:rFonts w:ascii="Arial" w:hAnsi="Arial" w:cs="Arial"/>
                <w:b/>
                <w:color w:val="000000"/>
                <w:sz w:val="20"/>
                <w:szCs w:val="20"/>
              </w:rPr>
            </w:pPr>
            <w:r w:rsidRPr="00437A93">
              <w:rPr>
                <w:rFonts w:ascii="Arial" w:hAnsi="Arial" w:cs="Arial"/>
                <w:b/>
                <w:color w:val="000000"/>
                <w:sz w:val="20"/>
                <w:szCs w:val="20"/>
              </w:rPr>
              <w:t>Actividades</w:t>
            </w: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r w:rsidRPr="00437A93">
              <w:rPr>
                <w:rFonts w:ascii="Arial" w:hAnsi="Arial" w:cs="Arial"/>
                <w:b/>
                <w:noProof/>
                <w:sz w:val="20"/>
                <w:szCs w:val="20"/>
                <w:lang w:eastAsia="es-MX"/>
              </w:rPr>
              <mc:AlternateContent>
                <mc:Choice Requires="wpc">
                  <w:drawing>
                    <wp:anchor distT="0" distB="0" distL="114300" distR="114300" simplePos="0" relativeHeight="253803520" behindDoc="0" locked="0" layoutInCell="1" allowOverlap="1" wp14:anchorId="673CD37F" wp14:editId="238AAE85">
                      <wp:simplePos x="0" y="0"/>
                      <wp:positionH relativeFrom="column">
                        <wp:posOffset>-1901433</wp:posOffset>
                      </wp:positionH>
                      <wp:positionV relativeFrom="paragraph">
                        <wp:posOffset>26197</wp:posOffset>
                      </wp:positionV>
                      <wp:extent cx="4834255" cy="6799635"/>
                      <wp:effectExtent l="0" t="0" r="0" b="0"/>
                      <wp:wrapNone/>
                      <wp:docPr id="3290" name="Lienzo 329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241" name="Proceso 3241"/>
                              <wps:cNvSpPr/>
                              <wps:spPr>
                                <a:xfrm>
                                  <a:off x="3945300" y="2469662"/>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76</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42" name="Proceso 3242"/>
                              <wps:cNvSpPr/>
                              <wps:spPr>
                                <a:xfrm>
                                  <a:off x="1002689" y="4773393"/>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77</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43" name="Conector recto de flecha 3243"/>
                              <wps:cNvCnPr>
                                <a:stCxn id="3245" idx="2"/>
                              </wps:cNvCnPr>
                              <wps:spPr>
                                <a:xfrm>
                                  <a:off x="4299486" y="1865331"/>
                                  <a:ext cx="5542" cy="6043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44" name="Conector recto de flecha 166"/>
                              <wps:cNvCnPr>
                                <a:stCxn id="3241" idx="2"/>
                              </wps:cNvCnPr>
                              <wps:spPr>
                                <a:xfrm rot="5400000">
                                  <a:off x="1922828" y="2590392"/>
                                  <a:ext cx="2123748" cy="2602132"/>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245" name="Decisión 3245"/>
                              <wps:cNvSpPr/>
                              <wps:spPr>
                                <a:xfrm>
                                  <a:off x="3959018" y="1505401"/>
                                  <a:ext cx="680936" cy="359945"/>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46" name="Proceso 3246"/>
                              <wps:cNvSpPr/>
                              <wps:spPr>
                                <a:xfrm>
                                  <a:off x="4220484" y="1771913"/>
                                  <a:ext cx="581971" cy="291893"/>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47" name="Proceso 3247"/>
                              <wps:cNvSpPr/>
                              <wps:spPr>
                                <a:xfrm>
                                  <a:off x="3638513" y="1374903"/>
                                  <a:ext cx="581971" cy="291893"/>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jc w:val="center"/>
                                    </w:pPr>
                                    <w:r>
                                      <w:rPr>
                                        <w:rFonts w:ascii="Arial" w:hAnsi="Arial" w:cs="Arial"/>
                                        <w:color w:val="000000" w:themeColor="text1"/>
                                        <w:sz w:val="20"/>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48" name="Conector fuera de página 3248"/>
                              <wps:cNvSpPr/>
                              <wps:spPr>
                                <a:xfrm>
                                  <a:off x="4144689" y="36001"/>
                                  <a:ext cx="320675" cy="340995"/>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249" name="Conector recto de flecha 3249"/>
                              <wps:cNvCnPr/>
                              <wps:spPr>
                                <a:xfrm flipH="1">
                                  <a:off x="4305027" y="376993"/>
                                  <a:ext cx="1" cy="3185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50" name="Conector recto de flecha 3250"/>
                              <wps:cNvCnPr>
                                <a:endCxn id="3245" idx="0"/>
                              </wps:cNvCnPr>
                              <wps:spPr>
                                <a:xfrm flipH="1">
                                  <a:off x="4299486" y="1070845"/>
                                  <a:ext cx="5542" cy="4345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51" name="Conector recto de flecha 3251"/>
                              <wps:cNvCnPr/>
                              <wps:spPr>
                                <a:xfrm flipH="1">
                                  <a:off x="3374177" y="1685374"/>
                                  <a:ext cx="584841" cy="9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52" name="Proceso 3252"/>
                              <wps:cNvSpPr/>
                              <wps:spPr>
                                <a:xfrm>
                                  <a:off x="3959018" y="710918"/>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75</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53" name="Conector fuera de página 3253"/>
                              <wps:cNvSpPr/>
                              <wps:spPr>
                                <a:xfrm>
                                  <a:off x="3053164" y="1523854"/>
                                  <a:ext cx="321013" cy="34149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54" name="Conector fuera de página 3254"/>
                              <wps:cNvSpPr/>
                              <wps:spPr>
                                <a:xfrm>
                                  <a:off x="1178597" y="6041339"/>
                                  <a:ext cx="321013" cy="341490"/>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U</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55" name="Conector recto de flecha 3255"/>
                              <wps:cNvCnPr/>
                              <wps:spPr>
                                <a:xfrm flipH="1">
                                  <a:off x="1339104" y="5133338"/>
                                  <a:ext cx="4053" cy="9080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673CD37F" id="Lienzo 3290" o:spid="_x0000_s2487" editas="canvas" style="position:absolute;left:0;text-align:left;margin-left:-149.7pt;margin-top:2.05pt;width:380.65pt;height:535.4pt;z-index:253803520;mso-position-horizontal-relative:text;mso-position-vertical-relative:text;mso-width-relative:margin;mso-height-relative:margin" coordsize="48342,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">
                      <v:shape id="_x0000_s2488" type="#_x0000_t75" style="position:absolute;width:48342;height:67995;visibility:visible;mso-wrap-style:square">
                        <v:fill o:detectmouseclick="t"/>
                        <v:path o:connecttype="none"/>
                      </v:shape>
                      <v:shape id="Proceso 3241" o:spid="_x0000_s2489" type="#_x0000_t109" style="position:absolute;left:39453;top:24696;width:680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76</w:t>
                              </w:r>
                            </w:p>
                          </w:txbxContent>
                        </v:textbox>
                      </v:shape>
                      <v:shape id="Proceso 3242" o:spid="_x0000_s2490" type="#_x0000_t109" style="position:absolute;left:10026;top:47733;width:681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77</w:t>
                              </w:r>
                            </w:p>
                          </w:txbxContent>
                        </v:textbox>
                      </v:shape>
                      <v:shape id="Conector recto de flecha 3243" o:spid="_x0000_s2491" type="#_x0000_t32" style="position:absolute;left:42994;top:18653;width:56;height:6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" strokecolor="black [3040]">
                        <v:stroke endarrow="block"/>
                      </v:shape>
                      <v:shape id="Conector recto de flecha 166" o:spid="_x0000_s2492" type="#_x0000_t33" style="position:absolute;left:19228;top:25903;width:21238;height:2602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" strokecolor="black [3040]">
                        <v:stroke endarrow="block"/>
                      </v:shape>
                      <v:shape id="Decisión 3245" o:spid="_x0000_s2493" type="#_x0000_t110" style="position:absolute;left:39590;top:15054;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p>
                          </w:txbxContent>
                        </v:textbox>
                      </v:shape>
                      <v:shape id="Proceso 3246" o:spid="_x0000_s2494" type="#_x0000_t109" style="position:absolute;left:42204;top:17719;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" filled="f" stroked="f"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v:textbox>
                      </v:shape>
                      <v:shape id="Proceso 3247" o:spid="_x0000_s2495" type="#_x0000_t109" style="position:absolute;left:36385;top:13749;width:5819;height:2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" filled="f" stroked="f" strokeweight=".5pt">
                        <v:textbox inset="1mm,1mm,1mm,1mm">
                          <w:txbxContent>
                            <w:p w:rsidR="009C6E0D" w:rsidRDefault="009C6E0D" w:rsidP="00943B06">
                              <w:pPr>
                                <w:jc w:val="center"/>
                              </w:pPr>
                              <w:r>
                                <w:rPr>
                                  <w:rFonts w:ascii="Arial" w:hAnsi="Arial" w:cs="Arial"/>
                                  <w:color w:val="000000" w:themeColor="text1"/>
                                  <w:sz w:val="20"/>
                                </w:rPr>
                                <w:t>No</w:t>
                              </w:r>
                            </w:p>
                          </w:txbxContent>
                        </v:textbox>
                      </v:shape>
                      <v:shape id="Conector fuera de página 3248" o:spid="_x0000_s2496" type="#_x0000_t177" style="position:absolute;left:41446;top:360;width:3207;height:3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" filled="f" strokecolor="black [3213]" strokeweight=".5pt">
                        <v:textbox inset="1mm,1mm,1mm,1mm">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S</w:t>
                              </w:r>
                            </w:p>
                          </w:txbxContent>
                        </v:textbox>
                      </v:shape>
                      <v:shape id="Conector recto de flecha 3249" o:spid="_x0000_s2497" type="#_x0000_t32" style="position:absolute;left:43050;top:3769;width:0;height:31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" strokecolor="black [3040]">
                        <v:stroke endarrow="block"/>
                      </v:shape>
                      <v:shape id="Conector recto de flecha 3250" o:spid="_x0000_s2498" type="#_x0000_t32" style="position:absolute;left:42994;top:10708;width:56;height:43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" strokecolor="black [3040]">
                        <v:stroke endarrow="block"/>
                      </v:shape>
                      <v:shape id="Conector recto de flecha 3251" o:spid="_x0000_s2499" type="#_x0000_t32" style="position:absolute;left:33741;top:16853;width:5849;height: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" strokecolor="black [3040]">
                        <v:stroke endarrow="block"/>
                      </v:shape>
                      <v:shape id="Proceso 3252" o:spid="_x0000_s2500" type="#_x0000_t109" style="position:absolute;left:39590;top:7109;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75</w:t>
                              </w:r>
                            </w:p>
                          </w:txbxContent>
                        </v:textbox>
                      </v:shape>
                      <v:shape id="Conector fuera de página 3253" o:spid="_x0000_s2501" type="#_x0000_t177" style="position:absolute;left:30531;top:15238;width:3210;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T</w:t>
                              </w:r>
                            </w:p>
                          </w:txbxContent>
                        </v:textbox>
                      </v:shape>
                      <v:shape id="Conector fuera de página 3254" o:spid="_x0000_s2502" type="#_x0000_t177" style="position:absolute;left:11785;top:60413;width:3211;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U</w:t>
                              </w:r>
                            </w:p>
                          </w:txbxContent>
                        </v:textbox>
                      </v:shape>
                      <v:shape id="Conector recto de flecha 3255" o:spid="_x0000_s2503" type="#_x0000_t32" style="position:absolute;left:13391;top:51333;width:40;height:9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" strokecolor="black [3040]">
                        <v:stroke endarrow="block"/>
                      </v:shape>
                    </v:group>
                  </w:pict>
                </mc:Fallback>
              </mc:AlternateContent>
            </w: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1" w:type="pct"/>
            <w:shd w:val="clear" w:color="auto" w:fill="auto"/>
            <w:vAlign w:val="center"/>
          </w:tcPr>
          <w:p w:rsidR="007D5638" w:rsidRDefault="007D5638" w:rsidP="007D5638">
            <w:pPr>
              <w:pStyle w:val="Prrafodelista"/>
              <w:ind w:left="339"/>
              <w:jc w:val="both"/>
              <w:rPr>
                <w:rFonts w:ascii="Arial" w:hAnsi="Arial" w:cs="Arial"/>
                <w:color w:val="000000"/>
                <w:sz w:val="18"/>
                <w:szCs w:val="20"/>
              </w:rPr>
            </w:pPr>
          </w:p>
          <w:p w:rsidR="007D5638" w:rsidRDefault="007D5638" w:rsidP="007D5638">
            <w:pPr>
              <w:pStyle w:val="Prrafodelista"/>
              <w:ind w:left="339"/>
              <w:jc w:val="both"/>
              <w:rPr>
                <w:rFonts w:ascii="Arial" w:hAnsi="Arial" w:cs="Arial"/>
                <w:color w:val="000000"/>
                <w:sz w:val="18"/>
                <w:szCs w:val="20"/>
              </w:rPr>
            </w:pPr>
          </w:p>
          <w:p w:rsidR="007D5638" w:rsidRDefault="007D5638" w:rsidP="007D5638">
            <w:pPr>
              <w:pStyle w:val="Prrafodelista"/>
              <w:ind w:left="339"/>
              <w:jc w:val="both"/>
              <w:rPr>
                <w:rFonts w:ascii="Arial" w:hAnsi="Arial" w:cs="Arial"/>
                <w:color w:val="000000"/>
                <w:sz w:val="18"/>
                <w:szCs w:val="20"/>
              </w:rPr>
            </w:pPr>
          </w:p>
          <w:p w:rsidR="007D5638" w:rsidRDefault="007D5638" w:rsidP="007D5638">
            <w:pPr>
              <w:pStyle w:val="Prrafodelista"/>
              <w:ind w:left="339"/>
              <w:jc w:val="both"/>
              <w:rPr>
                <w:rFonts w:ascii="Arial" w:hAnsi="Arial" w:cs="Arial"/>
                <w:color w:val="000000"/>
                <w:sz w:val="18"/>
                <w:szCs w:val="20"/>
              </w:rPr>
            </w:pPr>
          </w:p>
          <w:p w:rsidR="00943B06" w:rsidRPr="007D5638" w:rsidRDefault="00943B06" w:rsidP="007D5638">
            <w:pPr>
              <w:pStyle w:val="Prrafodelista"/>
              <w:numPr>
                <w:ilvl w:val="0"/>
                <w:numId w:val="38"/>
              </w:numPr>
              <w:ind w:left="339" w:hanging="339"/>
              <w:jc w:val="both"/>
              <w:rPr>
                <w:rFonts w:ascii="Arial" w:hAnsi="Arial" w:cs="Arial"/>
                <w:color w:val="000000"/>
                <w:sz w:val="18"/>
                <w:szCs w:val="20"/>
              </w:rPr>
            </w:pPr>
            <w:r w:rsidRPr="007D5638">
              <w:rPr>
                <w:rFonts w:ascii="Arial" w:hAnsi="Arial" w:cs="Arial"/>
                <w:color w:val="000000"/>
                <w:sz w:val="18"/>
                <w:szCs w:val="20"/>
              </w:rPr>
              <w:t>Sesiona y suscribe puntos de acuerdo respecto a la Lista de personas habilitadas y el Informe del proceso de carrera judicial</w:t>
            </w:r>
          </w:p>
          <w:p w:rsidR="00943B06" w:rsidRPr="007D5638" w:rsidRDefault="00943B06" w:rsidP="007D5638">
            <w:pPr>
              <w:pStyle w:val="Prrafodelista"/>
              <w:ind w:left="339" w:hanging="339"/>
              <w:jc w:val="both"/>
              <w:rPr>
                <w:rFonts w:ascii="Arial" w:hAnsi="Arial" w:cs="Arial"/>
                <w:color w:val="000000"/>
                <w:sz w:val="18"/>
                <w:szCs w:val="20"/>
              </w:rPr>
            </w:pPr>
          </w:p>
          <w:p w:rsidR="00943B06" w:rsidRPr="007D5638" w:rsidRDefault="00943B06" w:rsidP="007D5638">
            <w:pPr>
              <w:pStyle w:val="Prrafodelista"/>
              <w:ind w:left="339"/>
              <w:jc w:val="both"/>
              <w:rPr>
                <w:rFonts w:ascii="Arial" w:hAnsi="Arial" w:cs="Arial"/>
                <w:color w:val="000000"/>
                <w:sz w:val="18"/>
                <w:szCs w:val="20"/>
              </w:rPr>
            </w:pPr>
            <w:r w:rsidRPr="007D5638">
              <w:rPr>
                <w:rFonts w:ascii="Arial" w:hAnsi="Arial" w:cs="Arial"/>
                <w:color w:val="000000"/>
                <w:sz w:val="18"/>
                <w:szCs w:val="20"/>
              </w:rPr>
              <w:t>¿Aprueba?</w:t>
            </w:r>
          </w:p>
          <w:p w:rsidR="00943B06" w:rsidRPr="007D5638" w:rsidRDefault="00943B06" w:rsidP="007D5638">
            <w:pPr>
              <w:pStyle w:val="Prrafodelista"/>
              <w:ind w:left="339"/>
              <w:jc w:val="both"/>
              <w:rPr>
                <w:rFonts w:ascii="Arial" w:hAnsi="Arial" w:cs="Arial"/>
                <w:color w:val="000000"/>
                <w:sz w:val="18"/>
                <w:szCs w:val="20"/>
              </w:rPr>
            </w:pPr>
            <w:r w:rsidRPr="007D5638">
              <w:rPr>
                <w:rFonts w:ascii="Arial" w:hAnsi="Arial" w:cs="Arial"/>
                <w:b/>
                <w:color w:val="000000"/>
                <w:sz w:val="18"/>
                <w:szCs w:val="20"/>
              </w:rPr>
              <w:t>Sí.</w:t>
            </w:r>
            <w:r w:rsidRPr="007D5638">
              <w:rPr>
                <w:rFonts w:ascii="Arial" w:hAnsi="Arial" w:cs="Arial"/>
                <w:color w:val="000000"/>
                <w:sz w:val="18"/>
                <w:szCs w:val="20"/>
              </w:rPr>
              <w:t xml:space="preserve"> Continúa en la actividad. 76.</w:t>
            </w:r>
          </w:p>
          <w:p w:rsidR="00943B06" w:rsidRPr="007D5638" w:rsidRDefault="00943B06" w:rsidP="007D5638">
            <w:pPr>
              <w:pStyle w:val="Prrafodelista"/>
              <w:ind w:left="339"/>
              <w:jc w:val="both"/>
              <w:rPr>
                <w:rFonts w:ascii="Arial" w:hAnsi="Arial" w:cs="Arial"/>
                <w:color w:val="000000"/>
                <w:sz w:val="18"/>
                <w:szCs w:val="20"/>
              </w:rPr>
            </w:pPr>
            <w:r w:rsidRPr="007D5638">
              <w:rPr>
                <w:rFonts w:ascii="Arial" w:hAnsi="Arial" w:cs="Arial"/>
                <w:b/>
                <w:color w:val="000000"/>
                <w:sz w:val="18"/>
                <w:szCs w:val="20"/>
              </w:rPr>
              <w:t>No.</w:t>
            </w:r>
            <w:r w:rsidRPr="007D5638">
              <w:rPr>
                <w:rFonts w:ascii="Arial" w:hAnsi="Arial" w:cs="Arial"/>
                <w:color w:val="000000"/>
                <w:sz w:val="18"/>
                <w:szCs w:val="20"/>
              </w:rPr>
              <w:t xml:space="preserve"> Continúa en la actividad 74.</w:t>
            </w:r>
          </w:p>
          <w:p w:rsidR="00943B06" w:rsidRPr="007D5638" w:rsidRDefault="00943B06" w:rsidP="007D5638">
            <w:pPr>
              <w:pStyle w:val="Prrafodelista"/>
              <w:ind w:left="339" w:hanging="339"/>
              <w:jc w:val="both"/>
              <w:rPr>
                <w:rFonts w:ascii="Arial" w:hAnsi="Arial" w:cs="Arial"/>
                <w:color w:val="000000"/>
                <w:sz w:val="18"/>
                <w:szCs w:val="20"/>
              </w:rPr>
            </w:pPr>
          </w:p>
          <w:p w:rsidR="00943B06" w:rsidRDefault="00943B06" w:rsidP="007D5638">
            <w:pPr>
              <w:pStyle w:val="Prrafodelista"/>
              <w:numPr>
                <w:ilvl w:val="0"/>
                <w:numId w:val="38"/>
              </w:numPr>
              <w:ind w:left="339" w:hanging="339"/>
              <w:jc w:val="both"/>
              <w:rPr>
                <w:rFonts w:ascii="Arial" w:hAnsi="Arial" w:cs="Arial"/>
                <w:color w:val="000000"/>
                <w:sz w:val="18"/>
                <w:szCs w:val="20"/>
              </w:rPr>
            </w:pPr>
            <w:r w:rsidRPr="007D5638">
              <w:rPr>
                <w:rFonts w:ascii="Arial" w:hAnsi="Arial" w:cs="Arial"/>
                <w:color w:val="000000"/>
                <w:sz w:val="18"/>
                <w:szCs w:val="20"/>
              </w:rPr>
              <w:t>Suscribe el Acta donde se propone la aprobación de la Lista de personas habilitadas y tener por recibido el Informe del proceso de carrera judicial, e instruye a la Dirección del Centro publicar la Lista de personas habilitadas y presentar el Informe del proceso de carrera judicial a la Comisión de Administración</w:t>
            </w:r>
            <w:r w:rsidR="007D5638">
              <w:rPr>
                <w:rFonts w:ascii="Arial" w:hAnsi="Arial" w:cs="Arial"/>
                <w:color w:val="000000"/>
                <w:sz w:val="18"/>
                <w:szCs w:val="20"/>
              </w:rPr>
              <w:t>.</w:t>
            </w:r>
          </w:p>
          <w:p w:rsidR="007D5638" w:rsidRPr="007D5638" w:rsidRDefault="007D5638" w:rsidP="007D5638">
            <w:pPr>
              <w:pStyle w:val="Prrafodelista"/>
              <w:ind w:left="339"/>
              <w:jc w:val="both"/>
              <w:rPr>
                <w:rFonts w:ascii="Arial" w:hAnsi="Arial" w:cs="Arial"/>
                <w:color w:val="000000"/>
                <w:sz w:val="18"/>
                <w:szCs w:val="20"/>
              </w:rPr>
            </w:pP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1" w:type="pct"/>
            <w:shd w:val="clear" w:color="auto" w:fill="auto"/>
            <w:vAlign w:val="center"/>
          </w:tcPr>
          <w:p w:rsidR="00943B06" w:rsidRPr="007D5638" w:rsidRDefault="00943B06" w:rsidP="007D5638">
            <w:pPr>
              <w:pStyle w:val="Prrafodelista"/>
              <w:numPr>
                <w:ilvl w:val="0"/>
                <w:numId w:val="38"/>
              </w:numPr>
              <w:ind w:left="339" w:hanging="339"/>
              <w:jc w:val="both"/>
              <w:rPr>
                <w:rFonts w:ascii="Arial" w:hAnsi="Arial" w:cs="Arial"/>
                <w:color w:val="000000"/>
                <w:sz w:val="18"/>
                <w:szCs w:val="20"/>
              </w:rPr>
            </w:pPr>
            <w:r w:rsidRPr="007D5638">
              <w:rPr>
                <w:rFonts w:ascii="Arial" w:hAnsi="Arial" w:cs="Arial"/>
                <w:color w:val="000000"/>
                <w:sz w:val="18"/>
                <w:szCs w:val="20"/>
              </w:rPr>
              <w:t>Elabora proyecto de oficio para requerir a la Coordinación de Comunicación Social la publicación de la Lista de personas habilitadas en las páginas de internet e intranet del Tribunal.</w:t>
            </w:r>
          </w:p>
          <w:p w:rsidR="00943B06" w:rsidRPr="007D5638" w:rsidRDefault="00943B06" w:rsidP="007D5638">
            <w:pPr>
              <w:pStyle w:val="Prrafodelista"/>
              <w:ind w:left="339" w:hanging="339"/>
              <w:jc w:val="both"/>
              <w:rPr>
                <w:rFonts w:ascii="Arial" w:hAnsi="Arial" w:cs="Arial"/>
                <w:color w:val="000000"/>
                <w:sz w:val="18"/>
                <w:szCs w:val="20"/>
              </w:rPr>
            </w:pPr>
          </w:p>
          <w:p w:rsidR="00943B06" w:rsidRDefault="00943B06" w:rsidP="007D5638">
            <w:pPr>
              <w:pStyle w:val="Prrafodelista"/>
              <w:ind w:left="339"/>
              <w:jc w:val="both"/>
              <w:rPr>
                <w:rFonts w:ascii="Arial" w:hAnsi="Arial" w:cs="Arial"/>
                <w:color w:val="000000"/>
                <w:sz w:val="18"/>
                <w:szCs w:val="20"/>
              </w:rPr>
            </w:pPr>
            <w:r w:rsidRPr="007D5638">
              <w:rPr>
                <w:rFonts w:ascii="Arial" w:hAnsi="Arial" w:cs="Arial"/>
                <w:color w:val="000000"/>
                <w:sz w:val="18"/>
                <w:szCs w:val="20"/>
              </w:rPr>
              <w:t xml:space="preserve">Una vez autorizado por la Jefatura de Unidad de Capacitación y firmado por la Dirección del Centro, se envía al destinatario. </w:t>
            </w:r>
          </w:p>
          <w:p w:rsidR="007D5638" w:rsidRPr="007D5638" w:rsidRDefault="007D5638" w:rsidP="007D5638">
            <w:pPr>
              <w:pStyle w:val="Prrafodelista"/>
              <w:ind w:left="339"/>
              <w:jc w:val="both"/>
              <w:rPr>
                <w:rFonts w:ascii="Arial" w:hAnsi="Arial" w:cs="Arial"/>
                <w:color w:val="000000"/>
                <w:sz w:val="18"/>
                <w:szCs w:val="20"/>
              </w:rPr>
            </w:pPr>
          </w:p>
          <w:p w:rsidR="00943B06" w:rsidRPr="007D5638" w:rsidRDefault="00943B06" w:rsidP="007D5638">
            <w:pPr>
              <w:pStyle w:val="Prrafodelista"/>
              <w:ind w:left="339" w:hanging="339"/>
              <w:jc w:val="both"/>
              <w:rPr>
                <w:rFonts w:ascii="Arial" w:hAnsi="Arial" w:cs="Arial"/>
                <w:color w:val="000000"/>
                <w:sz w:val="18"/>
                <w:szCs w:val="20"/>
              </w:rPr>
            </w:pPr>
          </w:p>
        </w:tc>
      </w:tr>
      <w:tr w:rsidR="00943B06" w:rsidRPr="00437A93" w:rsidTr="00943B06">
        <w:trPr>
          <w:jc w:val="center"/>
        </w:trPr>
        <w:tc>
          <w:tcPr>
            <w:tcW w:w="713"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18"/>
                <w:szCs w:val="18"/>
              </w:rPr>
            </w:pPr>
            <w:r w:rsidRPr="00437A93">
              <w:rPr>
                <w:rFonts w:ascii="Arial" w:hAnsi="Arial" w:cs="Arial"/>
                <w:b/>
                <w:color w:val="000000"/>
                <w:sz w:val="18"/>
                <w:szCs w:val="18"/>
              </w:rPr>
              <w:lastRenderedPageBreak/>
              <w:t>Secretaría Académica</w:t>
            </w:r>
          </w:p>
        </w:tc>
        <w:tc>
          <w:tcPr>
            <w:tcW w:w="733"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18"/>
                <w:szCs w:val="18"/>
              </w:rPr>
            </w:pPr>
            <w:r w:rsidRPr="00437A93">
              <w:rPr>
                <w:rFonts w:ascii="Arial" w:hAnsi="Arial" w:cs="Arial"/>
                <w:b/>
                <w:sz w:val="18"/>
                <w:szCs w:val="18"/>
              </w:rPr>
              <w:t>Dirección de Capacitación interna</w:t>
            </w:r>
          </w:p>
        </w:tc>
        <w:tc>
          <w:tcPr>
            <w:tcW w:w="744"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18"/>
                <w:szCs w:val="18"/>
              </w:rPr>
            </w:pPr>
            <w:r w:rsidRPr="00437A93">
              <w:rPr>
                <w:rFonts w:ascii="Arial" w:hAnsi="Arial" w:cs="Arial"/>
                <w:b/>
                <w:color w:val="000000"/>
                <w:sz w:val="18"/>
                <w:szCs w:val="18"/>
              </w:rPr>
              <w:t>Aspirante</w:t>
            </w:r>
          </w:p>
        </w:tc>
        <w:tc>
          <w:tcPr>
            <w:tcW w:w="800"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18"/>
                <w:szCs w:val="18"/>
              </w:rPr>
            </w:pPr>
            <w:r w:rsidRPr="00437A93">
              <w:rPr>
                <w:rFonts w:ascii="Arial" w:hAnsi="Arial" w:cs="Arial"/>
                <w:b/>
                <w:sz w:val="18"/>
                <w:szCs w:val="18"/>
              </w:rPr>
              <w:t>Comunicación Social</w:t>
            </w:r>
          </w:p>
        </w:tc>
        <w:tc>
          <w:tcPr>
            <w:tcW w:w="839" w:type="pct"/>
            <w:tcBorders>
              <w:top w:val="single" w:sz="4" w:space="0" w:color="auto"/>
              <w:bottom w:val="single" w:sz="4" w:space="0" w:color="auto"/>
            </w:tcBorders>
            <w:vAlign w:val="center"/>
          </w:tcPr>
          <w:p w:rsidR="00943B06" w:rsidRPr="00437A93" w:rsidRDefault="00943B06" w:rsidP="00943B06">
            <w:pPr>
              <w:jc w:val="center"/>
              <w:rPr>
                <w:rFonts w:ascii="Arial" w:hAnsi="Arial" w:cs="Arial"/>
                <w:b/>
                <w:color w:val="000000"/>
                <w:sz w:val="18"/>
                <w:szCs w:val="18"/>
              </w:rPr>
            </w:pPr>
            <w:r w:rsidRPr="00437A93">
              <w:rPr>
                <w:rFonts w:ascii="Arial" w:hAnsi="Arial" w:cs="Arial"/>
                <w:b/>
                <w:sz w:val="18"/>
                <w:szCs w:val="18"/>
              </w:rPr>
              <w:t>Comisión de Administración</w:t>
            </w:r>
          </w:p>
        </w:tc>
        <w:tc>
          <w:tcPr>
            <w:tcW w:w="1171" w:type="pct"/>
            <w:tcBorders>
              <w:top w:val="single" w:sz="4" w:space="0" w:color="auto"/>
              <w:bottom w:val="single" w:sz="4" w:space="0" w:color="auto"/>
            </w:tcBorders>
            <w:shd w:val="clear" w:color="auto" w:fill="auto"/>
            <w:vAlign w:val="center"/>
          </w:tcPr>
          <w:p w:rsidR="00943B06" w:rsidRPr="00437A93" w:rsidRDefault="00943B06" w:rsidP="00943B06">
            <w:pPr>
              <w:jc w:val="center"/>
              <w:rPr>
                <w:rFonts w:ascii="Arial" w:hAnsi="Arial" w:cs="Arial"/>
                <w:b/>
                <w:color w:val="000000"/>
                <w:sz w:val="18"/>
                <w:szCs w:val="18"/>
              </w:rPr>
            </w:pPr>
            <w:r w:rsidRPr="00437A93">
              <w:rPr>
                <w:rFonts w:ascii="Arial" w:hAnsi="Arial" w:cs="Arial"/>
                <w:b/>
                <w:color w:val="000000"/>
                <w:sz w:val="18"/>
                <w:szCs w:val="18"/>
              </w:rPr>
              <w:t>Actividades</w:t>
            </w: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F8078E" w:rsidP="00943B06">
            <w:pPr>
              <w:jc w:val="both"/>
              <w:rPr>
                <w:rFonts w:ascii="Arial" w:hAnsi="Arial" w:cs="Arial"/>
                <w:color w:val="000000"/>
              </w:rPr>
            </w:pPr>
            <w:r w:rsidRPr="00437A93">
              <w:rPr>
                <w:rFonts w:ascii="Arial" w:hAnsi="Arial" w:cs="Arial"/>
                <w:b/>
                <w:noProof/>
                <w:sz w:val="20"/>
                <w:szCs w:val="20"/>
                <w:lang w:eastAsia="es-MX"/>
              </w:rPr>
              <mc:AlternateContent>
                <mc:Choice Requires="wpc">
                  <w:drawing>
                    <wp:anchor distT="0" distB="0" distL="114300" distR="114300" simplePos="0" relativeHeight="253804544" behindDoc="0" locked="0" layoutInCell="1" allowOverlap="1" wp14:anchorId="1A55E6B5" wp14:editId="6C805EAE">
                      <wp:simplePos x="0" y="0"/>
                      <wp:positionH relativeFrom="column">
                        <wp:posOffset>-3863340</wp:posOffset>
                      </wp:positionH>
                      <wp:positionV relativeFrom="paragraph">
                        <wp:posOffset>51923</wp:posOffset>
                      </wp:positionV>
                      <wp:extent cx="4834255" cy="6947877"/>
                      <wp:effectExtent l="0" t="0" r="0" b="5715"/>
                      <wp:wrapNone/>
                      <wp:docPr id="3291" name="Lienzo 329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256" name="Proceso 3256"/>
                              <wps:cNvSpPr/>
                              <wps:spPr>
                                <a:xfrm>
                                  <a:off x="121257" y="3836042"/>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81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57" name="Proceso 3257"/>
                              <wps:cNvSpPr/>
                              <wps:spPr>
                                <a:xfrm>
                                  <a:off x="1022144" y="2458210"/>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80</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58" name="Conector recto de flecha 3258"/>
                              <wps:cNvCnPr>
                                <a:stCxn id="3260" idx="2"/>
                                <a:endCxn id="3275" idx="0"/>
                              </wps:cNvCnPr>
                              <wps:spPr>
                                <a:xfrm flipH="1">
                                  <a:off x="4290163" y="5438679"/>
                                  <a:ext cx="103" cy="5111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59" name="Conector recto de flecha 166"/>
                              <wps:cNvCnPr/>
                              <wps:spPr>
                                <a:xfrm rot="5400000">
                                  <a:off x="1622370" y="1964820"/>
                                  <a:ext cx="753931" cy="592509"/>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260" name="Decisión 3260"/>
                              <wps:cNvSpPr/>
                              <wps:spPr>
                                <a:xfrm>
                                  <a:off x="3949798" y="5078734"/>
                                  <a:ext cx="680936" cy="359945"/>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61" name="Proceso 3261"/>
                              <wps:cNvSpPr/>
                              <wps:spPr>
                                <a:xfrm>
                                  <a:off x="4171478" y="5368675"/>
                                  <a:ext cx="581971" cy="291893"/>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62" name="Proceso 3262"/>
                              <wps:cNvSpPr/>
                              <wps:spPr>
                                <a:xfrm>
                                  <a:off x="3657461" y="4991118"/>
                                  <a:ext cx="581971" cy="291893"/>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jc w:val="center"/>
                                    </w:pPr>
                                    <w:r>
                                      <w:rPr>
                                        <w:rFonts w:ascii="Arial" w:hAnsi="Arial" w:cs="Arial"/>
                                        <w:color w:val="000000" w:themeColor="text1"/>
                                        <w:sz w:val="20"/>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63" name="Conector fuera de página 3263"/>
                              <wps:cNvSpPr/>
                              <wps:spPr>
                                <a:xfrm>
                                  <a:off x="3162196" y="65184"/>
                                  <a:ext cx="320675" cy="340995"/>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U</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264" name="Conector recto de flecha 3264"/>
                              <wps:cNvCnPr>
                                <a:stCxn id="3263" idx="2"/>
                                <a:endCxn id="3267" idx="0"/>
                              </wps:cNvCnPr>
                              <wps:spPr>
                                <a:xfrm flipH="1">
                                  <a:off x="3316993" y="406157"/>
                                  <a:ext cx="5541" cy="6465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65" name="Conector recto de flecha 3265"/>
                              <wps:cNvCnPr>
                                <a:stCxn id="3273" idx="2"/>
                                <a:endCxn id="3260" idx="0"/>
                              </wps:cNvCnPr>
                              <wps:spPr>
                                <a:xfrm flipH="1">
                                  <a:off x="4290266" y="4806475"/>
                                  <a:ext cx="7815" cy="2722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66" name="Conector recto de flecha 3266"/>
                              <wps:cNvCnPr>
                                <a:stCxn id="3260" idx="1"/>
                                <a:endCxn id="3280" idx="6"/>
                              </wps:cNvCnPr>
                              <wps:spPr>
                                <a:xfrm flipH="1" flipV="1">
                                  <a:off x="3455084" y="5258269"/>
                                  <a:ext cx="494714" cy="2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67" name="Proceso 3267"/>
                              <wps:cNvSpPr/>
                              <wps:spPr>
                                <a:xfrm>
                                  <a:off x="2976525" y="1052716"/>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78</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70" name="Proceso 3270"/>
                              <wps:cNvSpPr/>
                              <wps:spPr>
                                <a:xfrm>
                                  <a:off x="1955121" y="1524267"/>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79</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71" name="Conector recto de flecha 166"/>
                              <wps:cNvCnPr/>
                              <wps:spPr>
                                <a:xfrm rot="5400000">
                                  <a:off x="2830736" y="1217982"/>
                                  <a:ext cx="291579" cy="680936"/>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272" name="Conector recto de flecha 166"/>
                              <wps:cNvCnPr>
                                <a:stCxn id="3257" idx="2"/>
                                <a:endCxn id="3256" idx="3"/>
                              </wps:cNvCnPr>
                              <wps:spPr>
                                <a:xfrm rot="5400000">
                                  <a:off x="483473" y="3136876"/>
                                  <a:ext cx="1197860" cy="560419"/>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273" name="Proceso 3273"/>
                              <wps:cNvSpPr/>
                              <wps:spPr>
                                <a:xfrm>
                                  <a:off x="3957613" y="4446530"/>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82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74" name="Conector recto de flecha 166"/>
                              <wps:cNvCnPr>
                                <a:stCxn id="3256" idx="2"/>
                                <a:endCxn id="3273" idx="1"/>
                              </wps:cNvCnPr>
                              <wps:spPr>
                                <a:xfrm rot="16200000" flipH="1">
                                  <a:off x="1994411" y="2663301"/>
                                  <a:ext cx="430516" cy="3495888"/>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275" name="Proceso 3275"/>
                              <wps:cNvSpPr/>
                              <wps:spPr>
                                <a:xfrm>
                                  <a:off x="3949695" y="5949828"/>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83</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277" name="Conector recto de flecha 166"/>
                              <wps:cNvCnPr>
                                <a:stCxn id="3275" idx="2"/>
                                <a:endCxn id="2358" idx="0"/>
                              </wps:cNvCnPr>
                              <wps:spPr>
                                <a:xfrm>
                                  <a:off x="4290163" y="6309773"/>
                                  <a:ext cx="3597" cy="2499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78" name="Conector 3278"/>
                              <wps:cNvSpPr/>
                              <wps:spPr>
                                <a:xfrm>
                                  <a:off x="1188463" y="1493236"/>
                                  <a:ext cx="360000" cy="360000"/>
                                </a:xfrm>
                                <a:prstGeom prst="flowChart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160" w:afterAutospacing="0" w:line="254" w:lineRule="auto"/>
                                      <w:jc w:val="center"/>
                                    </w:pPr>
                                    <w:r>
                                      <w:rPr>
                                        <w:rFonts w:ascii="Arial" w:eastAsia="Calibri" w:hAnsi="Arial"/>
                                        <w:color w:val="000000"/>
                                        <w:sz w:val="20"/>
                                        <w:szCs w:val="20"/>
                                      </w:rPr>
                                      <w:t>b</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279" name="Conector recto de flecha 3279"/>
                              <wps:cNvCnPr/>
                              <wps:spPr>
                                <a:xfrm flipH="1">
                                  <a:off x="1362612" y="1853236"/>
                                  <a:ext cx="5851" cy="6049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80" name="Conector 3280"/>
                              <wps:cNvSpPr/>
                              <wps:spPr>
                                <a:xfrm>
                                  <a:off x="3095084" y="5078501"/>
                                  <a:ext cx="360000" cy="360000"/>
                                </a:xfrm>
                                <a:prstGeom prst="flowChart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160" w:afterAutospacing="0" w:line="254" w:lineRule="auto"/>
                                      <w:jc w:val="center"/>
                                    </w:pPr>
                                    <w:r>
                                      <w:rPr>
                                        <w:rFonts w:ascii="Arial" w:eastAsia="Calibri" w:hAnsi="Arial"/>
                                        <w:color w:val="000000"/>
                                        <w:sz w:val="20"/>
                                        <w:szCs w:val="20"/>
                                      </w:rPr>
                                      <w:t>b</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281" name="Conector fuera de página 3281"/>
                              <wps:cNvSpPr/>
                              <wps:spPr>
                                <a:xfrm>
                                  <a:off x="2144986" y="617745"/>
                                  <a:ext cx="320675" cy="340995"/>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R</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282" name="Conector recto de flecha 3282"/>
                              <wps:cNvCnPr/>
                              <wps:spPr>
                                <a:xfrm flipH="1">
                                  <a:off x="2295589" y="958740"/>
                                  <a:ext cx="9735" cy="5655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58" name="Conector fuera de página 2358"/>
                              <wps:cNvSpPr/>
                              <wps:spPr>
                                <a:xfrm>
                                  <a:off x="4133422" y="6559769"/>
                                  <a:ext cx="320675" cy="340995"/>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V</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A55E6B5" id="Lienzo 3291" o:spid="_x0000_s2504" editas="canvas" style="position:absolute;left:0;text-align:left;margin-left:-304.2pt;margin-top:4.1pt;width:380.65pt;height:547.1pt;z-index:253804544;mso-position-horizontal-relative:text;mso-position-vertical-relative:text;mso-width-relative:margin;mso-height-relative:margin" coordsize="48342,69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">
                      <v:shape id="_x0000_s2505" type="#_x0000_t75" style="position:absolute;width:48342;height:69475;visibility:visible;mso-wrap-style:square">
                        <v:fill o:detectmouseclick="t"/>
                        <v:path o:connecttype="none"/>
                      </v:shape>
                      <v:shape id="Proceso 3256" o:spid="_x0000_s2506" type="#_x0000_t109" style="position:absolute;left:1212;top:38360;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81</w:t>
                              </w:r>
                            </w:p>
                          </w:txbxContent>
                        </v:textbox>
                      </v:shape>
                      <v:shape id="Proceso 3257" o:spid="_x0000_s2507" type="#_x0000_t109" style="position:absolute;left:10221;top:24582;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80</w:t>
                              </w:r>
                            </w:p>
                          </w:txbxContent>
                        </v:textbox>
                      </v:shape>
                      <v:shape id="Conector recto de flecha 3258" o:spid="_x0000_s2508" type="#_x0000_t32" style="position:absolute;left:42901;top:54386;width:1;height:51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" strokecolor="black [3040]">
                        <v:stroke endarrow="block"/>
                      </v:shape>
                      <v:shape id="Conector recto de flecha 166" o:spid="_x0000_s2509" type="#_x0000_t33" style="position:absolute;left:16223;top:19648;width:7539;height:592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" strokecolor="black [3040]">
                        <v:stroke endarrow="block"/>
                      </v:shape>
                      <v:shape id="Decisión 3260" o:spid="_x0000_s2510" type="#_x0000_t110" style="position:absolute;left:39497;top:50787;width:681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p>
                          </w:txbxContent>
                        </v:textbox>
                      </v:shape>
                      <v:shape id="Proceso 3261" o:spid="_x0000_s2511" type="#_x0000_t109" style="position:absolute;left:41714;top:53686;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" filled="f" stroked="f"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v:textbox>
                      </v:shape>
                      <v:shape id="Proceso 3262" o:spid="_x0000_s2512" type="#_x0000_t109" style="position:absolute;left:36574;top:49911;width:5820;height:2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" filled="f" stroked="f" strokeweight=".5pt">
                        <v:textbox inset="1mm,1mm,1mm,1mm">
                          <w:txbxContent>
                            <w:p w:rsidR="009C6E0D" w:rsidRDefault="009C6E0D" w:rsidP="00943B06">
                              <w:pPr>
                                <w:jc w:val="center"/>
                              </w:pPr>
                              <w:r>
                                <w:rPr>
                                  <w:rFonts w:ascii="Arial" w:hAnsi="Arial" w:cs="Arial"/>
                                  <w:color w:val="000000" w:themeColor="text1"/>
                                  <w:sz w:val="20"/>
                                </w:rPr>
                                <w:t>No</w:t>
                              </w:r>
                            </w:p>
                          </w:txbxContent>
                        </v:textbox>
                      </v:shape>
                      <v:shape id="Conector fuera de página 3263" o:spid="_x0000_s2513" type="#_x0000_t177" style="position:absolute;left:31621;top:651;width:3207;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" filled="f" strokecolor="black [3213]" strokeweight=".5pt">
                        <v:textbox inset="1mm,1mm,1mm,1mm">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U</w:t>
                              </w:r>
                            </w:p>
                          </w:txbxContent>
                        </v:textbox>
                      </v:shape>
                      <v:shape id="Conector recto de flecha 3264" o:spid="_x0000_s2514" type="#_x0000_t32" style="position:absolute;left:33169;top:4061;width:56;height:6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" strokecolor="black [3040]">
                        <v:stroke endarrow="block"/>
                      </v:shape>
                      <v:shape id="Conector recto de flecha 3265" o:spid="_x0000_s2515" type="#_x0000_t32" style="position:absolute;left:42902;top:48064;width:78;height:27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" strokecolor="black [3040]">
                        <v:stroke endarrow="block"/>
                      </v:shape>
                      <v:shape id="Conector recto de flecha 3266" o:spid="_x0000_s2516" type="#_x0000_t32" style="position:absolute;left:34550;top:52582;width:4947;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" strokecolor="black [3040]">
                        <v:stroke endarrow="block"/>
                      </v:shape>
                      <v:shape id="Proceso 3267" o:spid="_x0000_s2517" type="#_x0000_t109" style="position:absolute;left:29765;top:10527;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78</w:t>
                              </w:r>
                            </w:p>
                          </w:txbxContent>
                        </v:textbox>
                      </v:shape>
                      <v:shape id="Proceso 3270" o:spid="_x0000_s2518" type="#_x0000_t109" style="position:absolute;left:19551;top:15242;width:680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79</w:t>
                              </w:r>
                            </w:p>
                          </w:txbxContent>
                        </v:textbox>
                      </v:shape>
                      <v:shape id="Conector recto de flecha 166" o:spid="_x0000_s2519" type="#_x0000_t33" style="position:absolute;left:28307;top:12179;width:2916;height:680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" strokecolor="black [3040]">
                        <v:stroke endarrow="block"/>
                      </v:shape>
                      <v:shape id="Conector recto de flecha 166" o:spid="_x0000_s2520" type="#_x0000_t33" style="position:absolute;left:4834;top:31368;width:11979;height:560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" strokecolor="black [3040]">
                        <v:stroke endarrow="block"/>
                      </v:shape>
                      <v:shape id="Proceso 3273" o:spid="_x0000_s2521" type="#_x0000_t109" style="position:absolute;left:39576;top:44465;width:680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82</w:t>
                              </w:r>
                            </w:p>
                          </w:txbxContent>
                        </v:textbox>
                      </v:shape>
                      <v:shape id="Conector recto de flecha 166" o:spid="_x0000_s2522" type="#_x0000_t33" style="position:absolute;left:19944;top:26632;width:4306;height:3495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" strokecolor="black [3040]">
                        <v:stroke endarrow="block"/>
                      </v:shape>
                      <v:shape id="Proceso 3275" o:spid="_x0000_s2523" type="#_x0000_t109" style="position:absolute;left:39496;top:59498;width:681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" filled="f" strokecolor="black [3213]" strokeweight=".5pt">
                        <v:textbox inset="1mm,1mm,1mm,1mm">
                          <w:txbxContent>
                            <w:p w:rsidR="009C6E0D" w:rsidRPr="004A6777" w:rsidRDefault="009C6E0D" w:rsidP="00943B06">
                              <w:pPr>
                                <w:jc w:val="center"/>
                                <w:rPr>
                                  <w:rFonts w:ascii="Arial" w:hAnsi="Arial" w:cs="Arial"/>
                                  <w:color w:val="000000" w:themeColor="text1"/>
                                  <w:sz w:val="20"/>
                                </w:rPr>
                              </w:pPr>
                              <w:r>
                                <w:rPr>
                                  <w:rFonts w:ascii="Arial" w:hAnsi="Arial" w:cs="Arial"/>
                                  <w:color w:val="000000" w:themeColor="text1"/>
                                  <w:sz w:val="20"/>
                                </w:rPr>
                                <w:t>83</w:t>
                              </w:r>
                            </w:p>
                          </w:txbxContent>
                        </v:textbox>
                      </v:shape>
                      <v:shape id="Conector recto de flecha 166" o:spid="_x0000_s2524" type="#_x0000_t32" style="position:absolute;left:42901;top:63097;width:36;height:2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" strokecolor="black [3040]">
                        <v:stroke endarrow="block"/>
                      </v:shape>
                      <v:shape id="Conector 3278" o:spid="_x0000_s2525" type="#_x0000_t120" style="position:absolute;left:11884;top:14932;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" filled="f" strokecolor="black [3213]" strokeweight=".5pt">
                        <v:textbox inset="1mm,1mm,1mm,1mm">
                          <w:txbxContent>
                            <w:p w:rsidR="009C6E0D" w:rsidRDefault="009C6E0D" w:rsidP="00943B06">
                              <w:pPr>
                                <w:pStyle w:val="NormalWeb"/>
                                <w:spacing w:before="0" w:beforeAutospacing="0" w:after="160" w:afterAutospacing="0" w:line="254" w:lineRule="auto"/>
                                <w:jc w:val="center"/>
                              </w:pPr>
                              <w:r>
                                <w:rPr>
                                  <w:rFonts w:ascii="Arial" w:eastAsia="Calibri" w:hAnsi="Arial"/>
                                  <w:color w:val="000000"/>
                                  <w:sz w:val="20"/>
                                  <w:szCs w:val="20"/>
                                </w:rPr>
                                <w:t>b</w:t>
                              </w:r>
                            </w:p>
                          </w:txbxContent>
                        </v:textbox>
                      </v:shape>
                      <v:shape id="Conector recto de flecha 3279" o:spid="_x0000_s2526" type="#_x0000_t32" style="position:absolute;left:13626;top:18532;width:58;height:60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" strokecolor="black [3040]">
                        <v:stroke endarrow="block"/>
                      </v:shape>
                      <v:shape id="Conector 3280" o:spid="_x0000_s2527" type="#_x0000_t120" style="position:absolute;left:30950;top:50785;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" filled="f" strokecolor="black [3213]" strokeweight=".5pt">
                        <v:textbox inset="1mm,1mm,1mm,1mm">
                          <w:txbxContent>
                            <w:p w:rsidR="009C6E0D" w:rsidRDefault="009C6E0D" w:rsidP="00943B06">
                              <w:pPr>
                                <w:pStyle w:val="NormalWeb"/>
                                <w:spacing w:before="0" w:beforeAutospacing="0" w:after="160" w:afterAutospacing="0" w:line="254" w:lineRule="auto"/>
                                <w:jc w:val="center"/>
                              </w:pPr>
                              <w:r>
                                <w:rPr>
                                  <w:rFonts w:ascii="Arial" w:eastAsia="Calibri" w:hAnsi="Arial"/>
                                  <w:color w:val="000000"/>
                                  <w:sz w:val="20"/>
                                  <w:szCs w:val="20"/>
                                </w:rPr>
                                <w:t>b</w:t>
                              </w:r>
                            </w:p>
                          </w:txbxContent>
                        </v:textbox>
                      </v:shape>
                      <v:shape id="Conector fuera de página 3281" o:spid="_x0000_s2528" type="#_x0000_t177" style="position:absolute;left:21449;top:6177;width:3207;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" filled="f" strokecolor="black [3213]" strokeweight=".5pt">
                        <v:textbox inset="1mm,1mm,1mm,1mm">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R</w:t>
                              </w:r>
                            </w:p>
                          </w:txbxContent>
                        </v:textbox>
                      </v:shape>
                      <v:shape id="Conector recto de flecha 3282" o:spid="_x0000_s2529" type="#_x0000_t32" style="position:absolute;left:22955;top:9587;width:98;height:56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" strokecolor="black [3040]">
                        <v:stroke endarrow="block"/>
                      </v:shape>
                      <v:shape id="Conector fuera de página 2358" o:spid="_x0000_s2530" type="#_x0000_t177" style="position:absolute;left:41334;top:65597;width:3206;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" filled="f" strokecolor="black [3213]" strokeweight=".5pt">
                        <v:textbox inset="1mm,1mm,1mm,1mm">
                          <w:txbxContent>
                            <w:p w:rsidR="009C6E0D" w:rsidRDefault="009C6E0D" w:rsidP="00943B06">
                              <w:pPr>
                                <w:pStyle w:val="NormalWeb"/>
                                <w:spacing w:before="0" w:beforeAutospacing="0" w:after="160" w:afterAutospacing="0" w:line="256" w:lineRule="auto"/>
                                <w:jc w:val="center"/>
                              </w:pPr>
                              <w:r>
                                <w:rPr>
                                  <w:rFonts w:ascii="Arial" w:eastAsia="Calibri" w:hAnsi="Arial"/>
                                  <w:color w:val="000000"/>
                                  <w:sz w:val="20"/>
                                  <w:szCs w:val="20"/>
                                </w:rPr>
                                <w:t>V</w:t>
                              </w:r>
                            </w:p>
                          </w:txbxContent>
                        </v:textbox>
                      </v:shape>
                    </v:group>
                  </w:pict>
                </mc:Fallback>
              </mc:AlternateContent>
            </w:r>
          </w:p>
        </w:tc>
        <w:tc>
          <w:tcPr>
            <w:tcW w:w="1171" w:type="pct"/>
            <w:shd w:val="clear" w:color="auto" w:fill="auto"/>
            <w:vAlign w:val="center"/>
          </w:tcPr>
          <w:p w:rsidR="00F8078E" w:rsidRDefault="00F8078E" w:rsidP="00F8078E">
            <w:pPr>
              <w:pStyle w:val="Prrafodelista"/>
              <w:ind w:left="339"/>
              <w:jc w:val="both"/>
              <w:rPr>
                <w:rFonts w:ascii="Arial" w:hAnsi="Arial" w:cs="Arial"/>
                <w:color w:val="000000"/>
                <w:sz w:val="18"/>
                <w:szCs w:val="18"/>
              </w:rPr>
            </w:pPr>
          </w:p>
          <w:p w:rsidR="00F8078E" w:rsidRDefault="00F8078E" w:rsidP="00F8078E">
            <w:pPr>
              <w:pStyle w:val="Prrafodelista"/>
              <w:ind w:left="339"/>
              <w:jc w:val="both"/>
              <w:rPr>
                <w:rFonts w:ascii="Arial" w:hAnsi="Arial" w:cs="Arial"/>
                <w:color w:val="000000"/>
                <w:sz w:val="18"/>
                <w:szCs w:val="18"/>
              </w:rPr>
            </w:pPr>
          </w:p>
          <w:p w:rsidR="00F8078E" w:rsidRDefault="00F8078E" w:rsidP="00F8078E">
            <w:pPr>
              <w:pStyle w:val="Prrafodelista"/>
              <w:ind w:left="339"/>
              <w:jc w:val="both"/>
              <w:rPr>
                <w:rFonts w:ascii="Arial" w:hAnsi="Arial" w:cs="Arial"/>
                <w:color w:val="000000"/>
                <w:sz w:val="18"/>
                <w:szCs w:val="18"/>
              </w:rPr>
            </w:pPr>
          </w:p>
          <w:p w:rsidR="00F8078E" w:rsidRDefault="00F8078E" w:rsidP="00F8078E">
            <w:pPr>
              <w:pStyle w:val="Prrafodelista"/>
              <w:ind w:left="339"/>
              <w:jc w:val="both"/>
              <w:rPr>
                <w:rFonts w:ascii="Arial" w:hAnsi="Arial" w:cs="Arial"/>
                <w:color w:val="000000"/>
                <w:sz w:val="18"/>
                <w:szCs w:val="18"/>
              </w:rPr>
            </w:pPr>
          </w:p>
          <w:p w:rsidR="00F8078E" w:rsidRDefault="00F8078E" w:rsidP="00F8078E">
            <w:pPr>
              <w:pStyle w:val="Prrafodelista"/>
              <w:ind w:left="339"/>
              <w:jc w:val="both"/>
              <w:rPr>
                <w:rFonts w:ascii="Arial" w:hAnsi="Arial" w:cs="Arial"/>
                <w:color w:val="000000"/>
                <w:sz w:val="18"/>
                <w:szCs w:val="18"/>
              </w:rPr>
            </w:pPr>
          </w:p>
          <w:p w:rsidR="00943B06" w:rsidRPr="00F8078E" w:rsidRDefault="00943B06" w:rsidP="00F8078E">
            <w:pPr>
              <w:pStyle w:val="Prrafodelista"/>
              <w:numPr>
                <w:ilvl w:val="0"/>
                <w:numId w:val="38"/>
              </w:numPr>
              <w:ind w:left="339" w:hanging="339"/>
              <w:jc w:val="both"/>
              <w:rPr>
                <w:rFonts w:ascii="Arial" w:hAnsi="Arial" w:cs="Arial"/>
                <w:color w:val="000000"/>
                <w:sz w:val="18"/>
                <w:szCs w:val="18"/>
              </w:rPr>
            </w:pPr>
            <w:r w:rsidRPr="00F8078E">
              <w:rPr>
                <w:rFonts w:ascii="Arial" w:hAnsi="Arial" w:cs="Arial"/>
                <w:color w:val="000000"/>
                <w:sz w:val="18"/>
                <w:szCs w:val="18"/>
              </w:rPr>
              <w:t>Publica la Lista de personas habilitadas en las páginas de internet e intranet del Tribunal.</w:t>
            </w:r>
          </w:p>
          <w:p w:rsidR="00F8078E" w:rsidRPr="00F8078E" w:rsidRDefault="00F8078E" w:rsidP="00F8078E">
            <w:pPr>
              <w:pStyle w:val="Prrafodelista"/>
              <w:ind w:left="339"/>
              <w:jc w:val="both"/>
              <w:rPr>
                <w:rFonts w:ascii="Arial" w:hAnsi="Arial" w:cs="Arial"/>
                <w:color w:val="000000"/>
                <w:sz w:val="18"/>
                <w:szCs w:val="18"/>
              </w:rPr>
            </w:pP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1" w:type="pct"/>
            <w:shd w:val="clear" w:color="auto" w:fill="auto"/>
            <w:vAlign w:val="center"/>
          </w:tcPr>
          <w:p w:rsidR="00943B06" w:rsidRPr="00F8078E" w:rsidRDefault="00943B06" w:rsidP="00F8078E">
            <w:pPr>
              <w:pStyle w:val="Prrafodelista"/>
              <w:numPr>
                <w:ilvl w:val="0"/>
                <w:numId w:val="38"/>
              </w:numPr>
              <w:ind w:left="339" w:hanging="339"/>
              <w:jc w:val="both"/>
              <w:rPr>
                <w:rFonts w:ascii="Arial" w:hAnsi="Arial" w:cs="Arial"/>
                <w:color w:val="000000"/>
                <w:sz w:val="18"/>
                <w:szCs w:val="18"/>
              </w:rPr>
            </w:pPr>
            <w:r w:rsidRPr="00F8078E">
              <w:rPr>
                <w:rFonts w:ascii="Arial" w:hAnsi="Arial" w:cs="Arial"/>
                <w:color w:val="000000"/>
                <w:sz w:val="18"/>
                <w:szCs w:val="18"/>
              </w:rPr>
              <w:t>Revisa la Lista de personas habilitadas en las páginas de internet e intranet del Tribunal.</w:t>
            </w:r>
          </w:p>
          <w:p w:rsidR="00F8078E" w:rsidRPr="00F8078E" w:rsidRDefault="00F8078E" w:rsidP="00F8078E">
            <w:pPr>
              <w:pStyle w:val="Prrafodelista"/>
              <w:ind w:left="339"/>
              <w:jc w:val="both"/>
              <w:rPr>
                <w:rFonts w:ascii="Arial" w:hAnsi="Arial" w:cs="Arial"/>
                <w:color w:val="000000"/>
                <w:sz w:val="18"/>
                <w:szCs w:val="18"/>
              </w:rPr>
            </w:pP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1" w:type="pct"/>
            <w:shd w:val="clear" w:color="auto" w:fill="auto"/>
            <w:vAlign w:val="center"/>
          </w:tcPr>
          <w:p w:rsidR="00943B06" w:rsidRPr="00F8078E" w:rsidRDefault="00943B06" w:rsidP="00F8078E">
            <w:pPr>
              <w:pStyle w:val="Prrafodelista"/>
              <w:numPr>
                <w:ilvl w:val="0"/>
                <w:numId w:val="38"/>
              </w:numPr>
              <w:ind w:left="339" w:hanging="339"/>
              <w:jc w:val="both"/>
              <w:rPr>
                <w:rFonts w:ascii="Arial" w:hAnsi="Arial" w:cs="Arial"/>
                <w:color w:val="000000"/>
                <w:sz w:val="18"/>
                <w:szCs w:val="18"/>
              </w:rPr>
            </w:pPr>
            <w:r w:rsidRPr="00F8078E">
              <w:rPr>
                <w:rFonts w:ascii="Arial" w:hAnsi="Arial" w:cs="Arial"/>
                <w:color w:val="000000"/>
                <w:sz w:val="18"/>
                <w:szCs w:val="18"/>
              </w:rPr>
              <w:t>Elabora proyecto de Punto de Acuerdo para presentar el Informe de los procesos de carrera judicial a la Comisión de Administración.</w:t>
            </w:r>
          </w:p>
          <w:p w:rsidR="00943B06" w:rsidRPr="00F8078E" w:rsidRDefault="00943B06" w:rsidP="00F8078E">
            <w:pPr>
              <w:pStyle w:val="Prrafodelista"/>
              <w:ind w:left="339"/>
              <w:jc w:val="both"/>
              <w:rPr>
                <w:rFonts w:ascii="Arial" w:hAnsi="Arial" w:cs="Arial"/>
                <w:color w:val="000000"/>
                <w:sz w:val="18"/>
                <w:szCs w:val="18"/>
              </w:rPr>
            </w:pPr>
            <w:r w:rsidRPr="00F8078E">
              <w:rPr>
                <w:rFonts w:ascii="Arial" w:hAnsi="Arial" w:cs="Arial"/>
                <w:color w:val="000000"/>
                <w:sz w:val="18"/>
                <w:szCs w:val="18"/>
              </w:rPr>
              <w:t xml:space="preserve">Una vez aprobado por la Jefatura de Unidad de Capacitación remite a la Secretaría Académica. </w:t>
            </w:r>
          </w:p>
          <w:p w:rsidR="00F8078E" w:rsidRPr="00F8078E" w:rsidRDefault="00F8078E" w:rsidP="00F8078E">
            <w:pPr>
              <w:pStyle w:val="Prrafodelista"/>
              <w:ind w:left="339"/>
              <w:jc w:val="both"/>
              <w:rPr>
                <w:rFonts w:ascii="Arial" w:hAnsi="Arial" w:cs="Arial"/>
                <w:color w:val="000000"/>
                <w:sz w:val="18"/>
                <w:szCs w:val="18"/>
              </w:rPr>
            </w:pPr>
          </w:p>
        </w:tc>
      </w:tr>
      <w:tr w:rsidR="00943B06" w:rsidRPr="00437A93" w:rsidTr="00943B06">
        <w:trPr>
          <w:jc w:val="center"/>
        </w:trPr>
        <w:tc>
          <w:tcPr>
            <w:tcW w:w="713" w:type="pct"/>
          </w:tcPr>
          <w:p w:rsidR="00943B06" w:rsidRPr="00437A93" w:rsidRDefault="00943B06" w:rsidP="00943B06">
            <w:pPr>
              <w:pStyle w:val="Prrafodelista"/>
              <w:ind w:left="0"/>
              <w:jc w:val="both"/>
              <w:rPr>
                <w:rFonts w:ascii="Arial" w:hAnsi="Arial" w:cs="Arial"/>
                <w:color w:val="000000"/>
                <w:sz w:val="22"/>
                <w:szCs w:val="22"/>
              </w:rPr>
            </w:pPr>
          </w:p>
        </w:tc>
        <w:tc>
          <w:tcPr>
            <w:tcW w:w="733" w:type="pct"/>
          </w:tcPr>
          <w:p w:rsidR="00943B06" w:rsidRPr="00437A93" w:rsidRDefault="00943B06" w:rsidP="00943B06">
            <w:pPr>
              <w:pStyle w:val="Prrafodelista"/>
              <w:ind w:left="0"/>
              <w:jc w:val="both"/>
              <w:rPr>
                <w:rFonts w:ascii="Arial" w:hAnsi="Arial" w:cs="Arial"/>
                <w:color w:val="000000"/>
                <w:sz w:val="22"/>
                <w:szCs w:val="22"/>
              </w:rPr>
            </w:pPr>
          </w:p>
        </w:tc>
        <w:tc>
          <w:tcPr>
            <w:tcW w:w="744" w:type="pct"/>
          </w:tcPr>
          <w:p w:rsidR="00943B06" w:rsidRPr="00437A93" w:rsidRDefault="00943B06" w:rsidP="00943B06">
            <w:pPr>
              <w:pStyle w:val="Prrafodelista"/>
              <w:ind w:left="0"/>
              <w:jc w:val="both"/>
              <w:rPr>
                <w:rFonts w:ascii="Arial" w:hAnsi="Arial" w:cs="Arial"/>
                <w:color w:val="000000"/>
                <w:sz w:val="22"/>
                <w:szCs w:val="22"/>
              </w:rPr>
            </w:pPr>
          </w:p>
        </w:tc>
        <w:tc>
          <w:tcPr>
            <w:tcW w:w="800" w:type="pct"/>
          </w:tcPr>
          <w:p w:rsidR="00943B06" w:rsidRPr="00437A93" w:rsidRDefault="00943B06" w:rsidP="00943B06">
            <w:pPr>
              <w:pStyle w:val="Prrafodelista"/>
              <w:ind w:left="0"/>
              <w:jc w:val="both"/>
              <w:rPr>
                <w:rFonts w:ascii="Arial" w:hAnsi="Arial" w:cs="Arial"/>
                <w:color w:val="000000"/>
                <w:sz w:val="22"/>
                <w:szCs w:val="22"/>
              </w:rPr>
            </w:pPr>
          </w:p>
        </w:tc>
        <w:tc>
          <w:tcPr>
            <w:tcW w:w="839" w:type="pct"/>
          </w:tcPr>
          <w:p w:rsidR="00943B06" w:rsidRPr="00437A93" w:rsidRDefault="00943B06" w:rsidP="00943B06">
            <w:pPr>
              <w:pStyle w:val="Prrafodelista"/>
              <w:ind w:left="0"/>
              <w:jc w:val="both"/>
              <w:rPr>
                <w:rFonts w:ascii="Arial" w:hAnsi="Arial" w:cs="Arial"/>
                <w:color w:val="000000"/>
                <w:sz w:val="22"/>
                <w:szCs w:val="22"/>
              </w:rPr>
            </w:pPr>
          </w:p>
        </w:tc>
        <w:tc>
          <w:tcPr>
            <w:tcW w:w="1171" w:type="pct"/>
            <w:shd w:val="clear" w:color="auto" w:fill="auto"/>
            <w:vAlign w:val="center"/>
          </w:tcPr>
          <w:p w:rsidR="00943B06" w:rsidRPr="00F8078E" w:rsidRDefault="00943B06" w:rsidP="00F8078E">
            <w:pPr>
              <w:pStyle w:val="Prrafodelista"/>
              <w:numPr>
                <w:ilvl w:val="0"/>
                <w:numId w:val="38"/>
              </w:numPr>
              <w:ind w:left="339" w:hanging="339"/>
              <w:jc w:val="both"/>
              <w:rPr>
                <w:rFonts w:ascii="Arial" w:hAnsi="Arial" w:cs="Arial"/>
                <w:color w:val="000000"/>
                <w:sz w:val="18"/>
                <w:szCs w:val="18"/>
              </w:rPr>
            </w:pPr>
            <w:r w:rsidRPr="00F8078E">
              <w:rPr>
                <w:rFonts w:ascii="Arial" w:hAnsi="Arial" w:cs="Arial"/>
                <w:color w:val="000000"/>
                <w:sz w:val="18"/>
                <w:szCs w:val="18"/>
              </w:rPr>
              <w:t>Envía el Punto de Acuerdo a la Dirección del Centro para su conocimiento y firma.</w:t>
            </w:r>
          </w:p>
          <w:p w:rsidR="00943B06" w:rsidRPr="00F8078E" w:rsidRDefault="00943B06" w:rsidP="00F8078E">
            <w:pPr>
              <w:pStyle w:val="Prrafodelista"/>
              <w:ind w:left="339"/>
              <w:jc w:val="both"/>
              <w:rPr>
                <w:rFonts w:ascii="Arial" w:hAnsi="Arial" w:cs="Arial"/>
                <w:color w:val="000000"/>
                <w:sz w:val="18"/>
                <w:szCs w:val="18"/>
              </w:rPr>
            </w:pPr>
            <w:r w:rsidRPr="00F8078E">
              <w:rPr>
                <w:rFonts w:ascii="Arial" w:hAnsi="Arial" w:cs="Arial"/>
                <w:color w:val="000000"/>
                <w:sz w:val="18"/>
                <w:szCs w:val="18"/>
              </w:rPr>
              <w:t xml:space="preserve">Una vez firmado, se envía al destinatario. </w:t>
            </w:r>
          </w:p>
          <w:p w:rsidR="00943B06" w:rsidRPr="00F8078E" w:rsidRDefault="00943B06" w:rsidP="00F8078E">
            <w:pPr>
              <w:pStyle w:val="Prrafodelista"/>
              <w:ind w:left="339" w:hanging="339"/>
              <w:jc w:val="both"/>
              <w:rPr>
                <w:rFonts w:ascii="Arial" w:hAnsi="Arial" w:cs="Arial"/>
                <w:color w:val="000000"/>
                <w:sz w:val="18"/>
                <w:szCs w:val="18"/>
              </w:rPr>
            </w:pPr>
          </w:p>
        </w:tc>
      </w:tr>
      <w:tr w:rsidR="00943B06" w:rsidRPr="00437A93" w:rsidTr="00943B06">
        <w:trPr>
          <w:jc w:val="center"/>
        </w:trPr>
        <w:tc>
          <w:tcPr>
            <w:tcW w:w="713" w:type="pct"/>
          </w:tcPr>
          <w:p w:rsidR="00943B06" w:rsidRPr="00437A93" w:rsidRDefault="00943B06" w:rsidP="00943B06">
            <w:pPr>
              <w:jc w:val="both"/>
              <w:rPr>
                <w:rFonts w:ascii="Arial" w:hAnsi="Arial" w:cs="Arial"/>
                <w:color w:val="000000"/>
              </w:rPr>
            </w:pP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1" w:type="pct"/>
            <w:shd w:val="clear" w:color="auto" w:fill="auto"/>
            <w:vAlign w:val="center"/>
          </w:tcPr>
          <w:p w:rsidR="00943B06" w:rsidRPr="00F8078E" w:rsidRDefault="00943B06" w:rsidP="00F8078E">
            <w:pPr>
              <w:pStyle w:val="Prrafodelista"/>
              <w:numPr>
                <w:ilvl w:val="0"/>
                <w:numId w:val="38"/>
              </w:numPr>
              <w:ind w:left="339" w:hanging="339"/>
              <w:jc w:val="both"/>
              <w:rPr>
                <w:rFonts w:ascii="Arial" w:hAnsi="Arial" w:cs="Arial"/>
                <w:color w:val="000000"/>
                <w:sz w:val="18"/>
                <w:szCs w:val="18"/>
              </w:rPr>
            </w:pPr>
            <w:r w:rsidRPr="00F8078E">
              <w:rPr>
                <w:rFonts w:ascii="Arial" w:hAnsi="Arial" w:cs="Arial"/>
                <w:color w:val="000000"/>
                <w:sz w:val="18"/>
                <w:szCs w:val="18"/>
              </w:rPr>
              <w:t>Sesiona y suscribe Punto de Acuerdo (aprueba o rechaza)</w:t>
            </w:r>
          </w:p>
          <w:p w:rsidR="00943B06" w:rsidRPr="00F8078E" w:rsidRDefault="00943B06" w:rsidP="00F8078E">
            <w:pPr>
              <w:pStyle w:val="Prrafodelista"/>
              <w:ind w:left="339"/>
              <w:jc w:val="both"/>
              <w:rPr>
                <w:rFonts w:ascii="Arial" w:hAnsi="Arial" w:cs="Arial"/>
                <w:color w:val="000000"/>
                <w:sz w:val="18"/>
                <w:szCs w:val="18"/>
              </w:rPr>
            </w:pPr>
            <w:r w:rsidRPr="00F8078E">
              <w:rPr>
                <w:rFonts w:ascii="Arial" w:hAnsi="Arial" w:cs="Arial"/>
                <w:color w:val="000000"/>
                <w:sz w:val="18"/>
                <w:szCs w:val="18"/>
              </w:rPr>
              <w:t>¿Aprueba?</w:t>
            </w:r>
          </w:p>
          <w:p w:rsidR="00943B06" w:rsidRPr="00F8078E" w:rsidRDefault="00943B06" w:rsidP="00F8078E">
            <w:pPr>
              <w:pStyle w:val="Prrafodelista"/>
              <w:ind w:left="339"/>
              <w:jc w:val="both"/>
              <w:rPr>
                <w:rFonts w:ascii="Arial" w:hAnsi="Arial" w:cs="Arial"/>
                <w:color w:val="000000"/>
                <w:sz w:val="18"/>
                <w:szCs w:val="18"/>
              </w:rPr>
            </w:pPr>
            <w:r w:rsidRPr="00F8078E">
              <w:rPr>
                <w:rFonts w:ascii="Arial" w:hAnsi="Arial" w:cs="Arial"/>
                <w:b/>
                <w:color w:val="000000"/>
                <w:sz w:val="18"/>
                <w:szCs w:val="18"/>
              </w:rPr>
              <w:t>Sí.</w:t>
            </w:r>
            <w:r w:rsidRPr="00F8078E">
              <w:rPr>
                <w:rFonts w:ascii="Arial" w:hAnsi="Arial" w:cs="Arial"/>
                <w:color w:val="000000"/>
                <w:sz w:val="18"/>
                <w:szCs w:val="18"/>
              </w:rPr>
              <w:t xml:space="preserve"> Continúa en la actividad. 83.</w:t>
            </w:r>
          </w:p>
          <w:p w:rsidR="00943B06" w:rsidRPr="00F8078E" w:rsidRDefault="00943B06" w:rsidP="00F8078E">
            <w:pPr>
              <w:pStyle w:val="Prrafodelista"/>
              <w:ind w:left="339"/>
              <w:jc w:val="both"/>
              <w:rPr>
                <w:rFonts w:ascii="Arial" w:hAnsi="Arial" w:cs="Arial"/>
                <w:color w:val="000000"/>
                <w:sz w:val="18"/>
                <w:szCs w:val="18"/>
              </w:rPr>
            </w:pPr>
            <w:r w:rsidRPr="00F8078E">
              <w:rPr>
                <w:rFonts w:ascii="Arial" w:hAnsi="Arial" w:cs="Arial"/>
                <w:b/>
                <w:color w:val="000000"/>
                <w:sz w:val="18"/>
                <w:szCs w:val="18"/>
              </w:rPr>
              <w:t>No.</w:t>
            </w:r>
            <w:r w:rsidRPr="00F8078E">
              <w:rPr>
                <w:rFonts w:ascii="Arial" w:hAnsi="Arial" w:cs="Arial"/>
                <w:color w:val="000000"/>
                <w:sz w:val="18"/>
                <w:szCs w:val="18"/>
              </w:rPr>
              <w:t xml:space="preserve"> Continúa en la actividad 80.</w:t>
            </w:r>
          </w:p>
          <w:p w:rsidR="00943B06" w:rsidRPr="00F8078E" w:rsidRDefault="00943B06" w:rsidP="00F8078E">
            <w:pPr>
              <w:pStyle w:val="Prrafodelista"/>
              <w:ind w:left="339"/>
              <w:jc w:val="both"/>
              <w:rPr>
                <w:rFonts w:ascii="Arial" w:hAnsi="Arial" w:cs="Arial"/>
                <w:color w:val="000000"/>
                <w:sz w:val="18"/>
                <w:szCs w:val="18"/>
              </w:rPr>
            </w:pPr>
          </w:p>
          <w:p w:rsidR="00943B06" w:rsidRPr="00F8078E" w:rsidRDefault="00943B06" w:rsidP="00F8078E">
            <w:pPr>
              <w:pStyle w:val="Prrafodelista"/>
              <w:numPr>
                <w:ilvl w:val="0"/>
                <w:numId w:val="38"/>
              </w:numPr>
              <w:ind w:left="339" w:hanging="339"/>
              <w:jc w:val="both"/>
              <w:rPr>
                <w:rFonts w:ascii="Arial" w:hAnsi="Arial" w:cs="Arial"/>
                <w:color w:val="000000"/>
                <w:sz w:val="18"/>
                <w:szCs w:val="18"/>
              </w:rPr>
            </w:pPr>
            <w:r w:rsidRPr="00F8078E">
              <w:rPr>
                <w:rFonts w:ascii="Arial" w:hAnsi="Arial" w:cs="Arial"/>
                <w:color w:val="000000"/>
                <w:sz w:val="18"/>
                <w:szCs w:val="18"/>
              </w:rPr>
              <w:t xml:space="preserve">Notifica a la Dirección del Centro el Punto de Acuerdo donde tiene por presentado el Informe del proceso de carrera judicial </w:t>
            </w:r>
          </w:p>
          <w:p w:rsidR="00F8078E" w:rsidRDefault="00F8078E" w:rsidP="00F8078E">
            <w:pPr>
              <w:pStyle w:val="Prrafodelista"/>
              <w:ind w:left="339"/>
              <w:jc w:val="both"/>
              <w:rPr>
                <w:rFonts w:ascii="Arial" w:hAnsi="Arial" w:cs="Arial"/>
                <w:color w:val="000000"/>
                <w:sz w:val="18"/>
                <w:szCs w:val="18"/>
              </w:rPr>
            </w:pPr>
          </w:p>
          <w:p w:rsidR="00F8078E" w:rsidRPr="00F8078E" w:rsidRDefault="00F8078E" w:rsidP="00F8078E">
            <w:pPr>
              <w:pStyle w:val="Prrafodelista"/>
              <w:ind w:left="339"/>
              <w:jc w:val="both"/>
              <w:rPr>
                <w:rFonts w:ascii="Arial" w:hAnsi="Arial" w:cs="Arial"/>
                <w:color w:val="000000"/>
                <w:sz w:val="18"/>
                <w:szCs w:val="18"/>
              </w:rPr>
            </w:pPr>
          </w:p>
        </w:tc>
      </w:tr>
      <w:tr w:rsidR="00F8078E" w:rsidRPr="00437A93" w:rsidTr="00F8078E">
        <w:trPr>
          <w:jc w:val="center"/>
        </w:trPr>
        <w:tc>
          <w:tcPr>
            <w:tcW w:w="713" w:type="pct"/>
            <w:tcBorders>
              <w:top w:val="single" w:sz="4" w:space="0" w:color="auto"/>
              <w:bottom w:val="single" w:sz="4" w:space="0" w:color="auto"/>
            </w:tcBorders>
            <w:vAlign w:val="center"/>
          </w:tcPr>
          <w:p w:rsidR="00F8078E" w:rsidRPr="00437A93" w:rsidRDefault="00F8078E" w:rsidP="00F8078E">
            <w:pPr>
              <w:jc w:val="center"/>
              <w:rPr>
                <w:rFonts w:ascii="Arial" w:hAnsi="Arial" w:cs="Arial"/>
                <w:b/>
                <w:color w:val="000000"/>
                <w:sz w:val="18"/>
                <w:szCs w:val="18"/>
              </w:rPr>
            </w:pPr>
            <w:r w:rsidRPr="00437A93">
              <w:rPr>
                <w:rFonts w:ascii="Arial" w:hAnsi="Arial" w:cs="Arial"/>
                <w:b/>
                <w:color w:val="000000"/>
                <w:sz w:val="18"/>
                <w:szCs w:val="18"/>
              </w:rPr>
              <w:lastRenderedPageBreak/>
              <w:t>Secretaría Académica</w:t>
            </w:r>
          </w:p>
        </w:tc>
        <w:tc>
          <w:tcPr>
            <w:tcW w:w="733" w:type="pct"/>
            <w:tcBorders>
              <w:top w:val="single" w:sz="4" w:space="0" w:color="auto"/>
              <w:bottom w:val="single" w:sz="4" w:space="0" w:color="auto"/>
            </w:tcBorders>
            <w:vAlign w:val="center"/>
          </w:tcPr>
          <w:p w:rsidR="00F8078E" w:rsidRPr="00437A93" w:rsidRDefault="00F8078E" w:rsidP="00F8078E">
            <w:pPr>
              <w:jc w:val="center"/>
              <w:rPr>
                <w:rFonts w:ascii="Arial" w:hAnsi="Arial" w:cs="Arial"/>
                <w:b/>
                <w:color w:val="000000"/>
                <w:sz w:val="18"/>
                <w:szCs w:val="18"/>
              </w:rPr>
            </w:pPr>
            <w:r w:rsidRPr="00437A93">
              <w:rPr>
                <w:rFonts w:ascii="Arial" w:hAnsi="Arial" w:cs="Arial"/>
                <w:b/>
                <w:sz w:val="18"/>
                <w:szCs w:val="18"/>
              </w:rPr>
              <w:t>Dirección de Capacitación interna</w:t>
            </w:r>
          </w:p>
        </w:tc>
        <w:tc>
          <w:tcPr>
            <w:tcW w:w="744" w:type="pct"/>
            <w:tcBorders>
              <w:top w:val="single" w:sz="4" w:space="0" w:color="auto"/>
              <w:bottom w:val="single" w:sz="4" w:space="0" w:color="auto"/>
            </w:tcBorders>
            <w:vAlign w:val="center"/>
          </w:tcPr>
          <w:p w:rsidR="00F8078E" w:rsidRPr="00437A93" w:rsidRDefault="00F8078E" w:rsidP="00F8078E">
            <w:pPr>
              <w:jc w:val="center"/>
              <w:rPr>
                <w:rFonts w:ascii="Arial" w:hAnsi="Arial" w:cs="Arial"/>
                <w:b/>
                <w:color w:val="000000"/>
                <w:sz w:val="18"/>
                <w:szCs w:val="18"/>
              </w:rPr>
            </w:pPr>
            <w:r w:rsidRPr="00437A93">
              <w:rPr>
                <w:rFonts w:ascii="Arial" w:hAnsi="Arial" w:cs="Arial"/>
                <w:b/>
                <w:color w:val="000000"/>
                <w:sz w:val="18"/>
                <w:szCs w:val="18"/>
              </w:rPr>
              <w:t>Aspirante</w:t>
            </w:r>
          </w:p>
        </w:tc>
        <w:tc>
          <w:tcPr>
            <w:tcW w:w="800" w:type="pct"/>
            <w:tcBorders>
              <w:top w:val="single" w:sz="4" w:space="0" w:color="auto"/>
              <w:bottom w:val="single" w:sz="4" w:space="0" w:color="auto"/>
            </w:tcBorders>
            <w:vAlign w:val="center"/>
          </w:tcPr>
          <w:p w:rsidR="00F8078E" w:rsidRPr="00437A93" w:rsidRDefault="00F8078E" w:rsidP="00F8078E">
            <w:pPr>
              <w:jc w:val="center"/>
              <w:rPr>
                <w:rFonts w:ascii="Arial" w:hAnsi="Arial" w:cs="Arial"/>
                <w:b/>
                <w:color w:val="000000"/>
                <w:sz w:val="18"/>
                <w:szCs w:val="18"/>
              </w:rPr>
            </w:pPr>
            <w:r w:rsidRPr="00437A93">
              <w:rPr>
                <w:rFonts w:ascii="Arial" w:hAnsi="Arial" w:cs="Arial"/>
                <w:b/>
                <w:sz w:val="18"/>
                <w:szCs w:val="18"/>
              </w:rPr>
              <w:t>Comunicación Social</w:t>
            </w:r>
          </w:p>
        </w:tc>
        <w:tc>
          <w:tcPr>
            <w:tcW w:w="839" w:type="pct"/>
            <w:tcBorders>
              <w:top w:val="single" w:sz="4" w:space="0" w:color="auto"/>
              <w:bottom w:val="single" w:sz="4" w:space="0" w:color="auto"/>
            </w:tcBorders>
            <w:vAlign w:val="center"/>
          </w:tcPr>
          <w:p w:rsidR="00F8078E" w:rsidRPr="00437A93" w:rsidRDefault="00F8078E" w:rsidP="00F8078E">
            <w:pPr>
              <w:jc w:val="center"/>
              <w:rPr>
                <w:rFonts w:ascii="Arial" w:hAnsi="Arial" w:cs="Arial"/>
                <w:b/>
                <w:color w:val="000000"/>
                <w:sz w:val="18"/>
                <w:szCs w:val="18"/>
              </w:rPr>
            </w:pPr>
            <w:r w:rsidRPr="00437A93">
              <w:rPr>
                <w:rFonts w:ascii="Arial" w:hAnsi="Arial" w:cs="Arial"/>
                <w:b/>
                <w:sz w:val="18"/>
                <w:szCs w:val="18"/>
              </w:rPr>
              <w:t>Comisión de Administración</w:t>
            </w:r>
          </w:p>
        </w:tc>
        <w:tc>
          <w:tcPr>
            <w:tcW w:w="1171" w:type="pct"/>
            <w:tcBorders>
              <w:top w:val="single" w:sz="4" w:space="0" w:color="auto"/>
              <w:bottom w:val="single" w:sz="4" w:space="0" w:color="auto"/>
            </w:tcBorders>
            <w:shd w:val="clear" w:color="auto" w:fill="auto"/>
            <w:vAlign w:val="center"/>
          </w:tcPr>
          <w:p w:rsidR="00F8078E" w:rsidRPr="00437A93" w:rsidRDefault="00F8078E" w:rsidP="00F8078E">
            <w:pPr>
              <w:jc w:val="center"/>
              <w:rPr>
                <w:rFonts w:ascii="Arial" w:hAnsi="Arial" w:cs="Arial"/>
                <w:b/>
                <w:color w:val="000000"/>
                <w:sz w:val="18"/>
                <w:szCs w:val="18"/>
              </w:rPr>
            </w:pPr>
            <w:r w:rsidRPr="00437A93">
              <w:rPr>
                <w:rFonts w:ascii="Arial" w:hAnsi="Arial" w:cs="Arial"/>
                <w:b/>
                <w:color w:val="000000"/>
                <w:sz w:val="18"/>
                <w:szCs w:val="18"/>
              </w:rPr>
              <w:t>Actividades</w:t>
            </w:r>
          </w:p>
        </w:tc>
      </w:tr>
      <w:tr w:rsidR="00943B06" w:rsidRPr="00437A93" w:rsidTr="00943B06">
        <w:trPr>
          <w:jc w:val="center"/>
        </w:trPr>
        <w:tc>
          <w:tcPr>
            <w:tcW w:w="713" w:type="pct"/>
          </w:tcPr>
          <w:p w:rsidR="00943B06" w:rsidRPr="00437A93" w:rsidRDefault="00F8078E" w:rsidP="00943B06">
            <w:pPr>
              <w:jc w:val="both"/>
              <w:rPr>
                <w:rFonts w:ascii="Arial" w:hAnsi="Arial" w:cs="Arial"/>
                <w:color w:val="000000"/>
              </w:rPr>
            </w:pPr>
            <w:r w:rsidRPr="00437A93">
              <w:rPr>
                <w:rFonts w:ascii="Arial" w:hAnsi="Arial" w:cs="Arial"/>
                <w:b/>
                <w:noProof/>
                <w:sz w:val="20"/>
                <w:szCs w:val="20"/>
                <w:lang w:eastAsia="es-MX"/>
              </w:rPr>
              <mc:AlternateContent>
                <mc:Choice Requires="wpc">
                  <w:drawing>
                    <wp:anchor distT="0" distB="0" distL="114300" distR="114300" simplePos="0" relativeHeight="254295040" behindDoc="0" locked="0" layoutInCell="1" allowOverlap="1" wp14:anchorId="7D187CA5" wp14:editId="2F72AE8B">
                      <wp:simplePos x="0" y="0"/>
                      <wp:positionH relativeFrom="column">
                        <wp:posOffset>-2491</wp:posOffset>
                      </wp:positionH>
                      <wp:positionV relativeFrom="paragraph">
                        <wp:posOffset>5031</wp:posOffset>
                      </wp:positionV>
                      <wp:extent cx="4834255" cy="1711569"/>
                      <wp:effectExtent l="0" t="0" r="0" b="0"/>
                      <wp:wrapNone/>
                      <wp:docPr id="58" name="Lienzo 5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6" name="Conector fuera de página 36"/>
                              <wps:cNvSpPr/>
                              <wps:spPr>
                                <a:xfrm>
                                  <a:off x="1153643" y="20375"/>
                                  <a:ext cx="320675" cy="340995"/>
                                </a:xfrm>
                                <a:prstGeom prst="flowChartOffpage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F8078E">
                                    <w:pPr>
                                      <w:pStyle w:val="NormalWeb"/>
                                      <w:spacing w:before="0" w:beforeAutospacing="0" w:after="160" w:afterAutospacing="0" w:line="256" w:lineRule="auto"/>
                                      <w:jc w:val="center"/>
                                    </w:pPr>
                                    <w:r>
                                      <w:rPr>
                                        <w:rFonts w:ascii="Arial" w:eastAsia="Calibri" w:hAnsi="Arial"/>
                                        <w:color w:val="000000"/>
                                        <w:sz w:val="20"/>
                                        <w:szCs w:val="20"/>
                                      </w:rPr>
                                      <w:t>V</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41" name="Terminador 41"/>
                              <wps:cNvSpPr/>
                              <wps:spPr>
                                <a:xfrm>
                                  <a:off x="1024295" y="1258820"/>
                                  <a:ext cx="601565" cy="321530"/>
                                </a:xfrm>
                                <a:prstGeom prst="flowChartTermina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F8078E">
                                    <w:pPr>
                                      <w:jc w:val="center"/>
                                      <w:rPr>
                                        <w:rFonts w:ascii="Arial" w:hAnsi="Arial" w:cs="Arial"/>
                                        <w:color w:val="000000" w:themeColor="text1"/>
                                        <w:sz w:val="20"/>
                                      </w:rPr>
                                    </w:pPr>
                                    <w:r>
                                      <w:rPr>
                                        <w:rFonts w:ascii="Arial" w:hAnsi="Arial" w:cs="Arial"/>
                                        <w:color w:val="000000" w:themeColor="text1"/>
                                        <w:sz w:val="20"/>
                                      </w:rPr>
                                      <w:t>Fin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42" name="Conector recto de flecha 42"/>
                              <wps:cNvCnPr>
                                <a:stCxn id="50" idx="2"/>
                                <a:endCxn id="41" idx="0"/>
                              </wps:cNvCnPr>
                              <wps:spPr>
                                <a:xfrm>
                                  <a:off x="1321253" y="970639"/>
                                  <a:ext cx="3825" cy="2880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 name="Proceso 50"/>
                              <wps:cNvSpPr/>
                              <wps:spPr>
                                <a:xfrm>
                                  <a:off x="980785" y="610832"/>
                                  <a:ext cx="680936" cy="359945"/>
                                </a:xfrm>
                                <a:prstGeom prst="flowChart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4A6777" w:rsidRDefault="009C6E0D" w:rsidP="00F8078E">
                                    <w:pPr>
                                      <w:jc w:val="center"/>
                                      <w:rPr>
                                        <w:rFonts w:ascii="Arial" w:hAnsi="Arial" w:cs="Arial"/>
                                        <w:color w:val="000000" w:themeColor="text1"/>
                                        <w:sz w:val="20"/>
                                      </w:rPr>
                                    </w:pPr>
                                    <w:r>
                                      <w:rPr>
                                        <w:rFonts w:ascii="Arial" w:hAnsi="Arial" w:cs="Arial"/>
                                        <w:color w:val="000000" w:themeColor="text1"/>
                                        <w:sz w:val="20"/>
                                      </w:rPr>
                                      <w:t>84</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362" name="Conector recto de flecha 2362"/>
                              <wps:cNvCnPr>
                                <a:stCxn id="36" idx="2"/>
                                <a:endCxn id="50" idx="0"/>
                              </wps:cNvCnPr>
                              <wps:spPr>
                                <a:xfrm>
                                  <a:off x="1313981" y="361370"/>
                                  <a:ext cx="7272" cy="2494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7D187CA5" id="Lienzo 58" o:spid="_x0000_s2531" editas="canvas" style="position:absolute;left:0;text-align:left;margin-left:-.2pt;margin-top:.4pt;width:380.65pt;height:134.75pt;z-index:254295040;mso-position-horizontal-relative:text;mso-position-vertical-relative:text;mso-width-relative:margin;mso-height-relative:margin" coordsize="48342,17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">
                      <v:shape id="_x0000_s2532" type="#_x0000_t75" style="position:absolute;width:48342;height:17113;visibility:visible;mso-wrap-style:square">
                        <v:fill o:detectmouseclick="t"/>
                        <v:path o:connecttype="none"/>
                      </v:shape>
                      <v:shape id="Conector fuera de página 36" o:spid="_x0000_s2533" type="#_x0000_t177" style="position:absolute;left:11536;top:203;width:3207;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" filled="f" strokecolor="black [3213]" strokeweight=".5pt">
                        <v:textbox inset="1mm,1mm,1mm,1mm">
                          <w:txbxContent>
                            <w:p w:rsidR="009C6E0D" w:rsidRDefault="009C6E0D" w:rsidP="00F8078E">
                              <w:pPr>
                                <w:pStyle w:val="NormalWeb"/>
                                <w:spacing w:before="0" w:beforeAutospacing="0" w:after="160" w:afterAutospacing="0" w:line="256" w:lineRule="auto"/>
                                <w:jc w:val="center"/>
                              </w:pPr>
                              <w:r>
                                <w:rPr>
                                  <w:rFonts w:ascii="Arial" w:eastAsia="Calibri" w:hAnsi="Arial"/>
                                  <w:color w:val="000000"/>
                                  <w:sz w:val="20"/>
                                  <w:szCs w:val="20"/>
                                </w:rPr>
                                <w:t>V</w:t>
                              </w:r>
                            </w:p>
                          </w:txbxContent>
                        </v:textbox>
                      </v:shape>
                      <v:shape id="Terminador 41" o:spid="_x0000_s2534" type="#_x0000_t116" style="position:absolute;left:10242;top:12588;width:6016;height:3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" filled="f" strokecolor="black [3213]" strokeweight=".5pt">
                        <v:textbox inset="1mm,1mm,1mm,1mm">
                          <w:txbxContent>
                            <w:p w:rsidR="009C6E0D" w:rsidRPr="004A6777" w:rsidRDefault="009C6E0D" w:rsidP="00F8078E">
                              <w:pPr>
                                <w:jc w:val="center"/>
                                <w:rPr>
                                  <w:rFonts w:ascii="Arial" w:hAnsi="Arial" w:cs="Arial"/>
                                  <w:color w:val="000000" w:themeColor="text1"/>
                                  <w:sz w:val="20"/>
                                </w:rPr>
                              </w:pPr>
                              <w:r>
                                <w:rPr>
                                  <w:rFonts w:ascii="Arial" w:hAnsi="Arial" w:cs="Arial"/>
                                  <w:color w:val="000000" w:themeColor="text1"/>
                                  <w:sz w:val="20"/>
                                </w:rPr>
                                <w:t>Fin</w:t>
                              </w:r>
                            </w:p>
                          </w:txbxContent>
                        </v:textbox>
                      </v:shape>
                      <v:shape id="Conector recto de flecha 42" o:spid="_x0000_s2535" type="#_x0000_t32" style="position:absolute;left:13212;top:9706;width:38;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" strokecolor="black [3040]">
                        <v:stroke endarrow="block"/>
                      </v:shape>
                      <v:shape id="Proceso 50" o:spid="_x0000_s2536" type="#_x0000_t109" style="position:absolute;left:9807;top:6108;width:681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" filled="f" strokecolor="black [3213]" strokeweight=".5pt">
                        <v:textbox inset="1mm,1mm,1mm,1mm">
                          <w:txbxContent>
                            <w:p w:rsidR="009C6E0D" w:rsidRPr="004A6777" w:rsidRDefault="009C6E0D" w:rsidP="00F8078E">
                              <w:pPr>
                                <w:jc w:val="center"/>
                                <w:rPr>
                                  <w:rFonts w:ascii="Arial" w:hAnsi="Arial" w:cs="Arial"/>
                                  <w:color w:val="000000" w:themeColor="text1"/>
                                  <w:sz w:val="20"/>
                                </w:rPr>
                              </w:pPr>
                              <w:r>
                                <w:rPr>
                                  <w:rFonts w:ascii="Arial" w:hAnsi="Arial" w:cs="Arial"/>
                                  <w:color w:val="000000" w:themeColor="text1"/>
                                  <w:sz w:val="20"/>
                                </w:rPr>
                                <w:t>84</w:t>
                              </w:r>
                            </w:p>
                          </w:txbxContent>
                        </v:textbox>
                      </v:shape>
                      <v:shape id="Conector recto de flecha 2362" o:spid="_x0000_s2537" type="#_x0000_t32" style="position:absolute;left:13139;top:3613;width:73;height:2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" strokecolor="black [3040]">
                        <v:stroke endarrow="block"/>
                      </v:shape>
                    </v:group>
                  </w:pict>
                </mc:Fallback>
              </mc:AlternateContent>
            </w:r>
          </w:p>
        </w:tc>
        <w:tc>
          <w:tcPr>
            <w:tcW w:w="733" w:type="pct"/>
          </w:tcPr>
          <w:p w:rsidR="00943B06" w:rsidRPr="00437A93" w:rsidRDefault="00943B06" w:rsidP="00943B06">
            <w:pPr>
              <w:jc w:val="both"/>
              <w:rPr>
                <w:rFonts w:ascii="Arial" w:hAnsi="Arial" w:cs="Arial"/>
                <w:color w:val="000000"/>
              </w:rPr>
            </w:pPr>
          </w:p>
        </w:tc>
        <w:tc>
          <w:tcPr>
            <w:tcW w:w="744" w:type="pct"/>
          </w:tcPr>
          <w:p w:rsidR="00943B06" w:rsidRPr="00437A93" w:rsidRDefault="00943B06" w:rsidP="00943B06">
            <w:pPr>
              <w:jc w:val="both"/>
              <w:rPr>
                <w:rFonts w:ascii="Arial" w:hAnsi="Arial" w:cs="Arial"/>
                <w:color w:val="000000"/>
              </w:rPr>
            </w:pPr>
          </w:p>
        </w:tc>
        <w:tc>
          <w:tcPr>
            <w:tcW w:w="800" w:type="pct"/>
          </w:tcPr>
          <w:p w:rsidR="00943B06" w:rsidRPr="00437A93" w:rsidRDefault="00943B06" w:rsidP="00943B06">
            <w:pPr>
              <w:jc w:val="both"/>
              <w:rPr>
                <w:rFonts w:ascii="Arial" w:hAnsi="Arial" w:cs="Arial"/>
                <w:color w:val="000000"/>
              </w:rPr>
            </w:pPr>
          </w:p>
        </w:tc>
        <w:tc>
          <w:tcPr>
            <w:tcW w:w="839" w:type="pct"/>
          </w:tcPr>
          <w:p w:rsidR="00943B06" w:rsidRPr="00437A93" w:rsidRDefault="00943B06" w:rsidP="00943B06">
            <w:pPr>
              <w:jc w:val="both"/>
              <w:rPr>
                <w:rFonts w:ascii="Arial" w:hAnsi="Arial" w:cs="Arial"/>
                <w:color w:val="000000"/>
              </w:rPr>
            </w:pPr>
          </w:p>
        </w:tc>
        <w:tc>
          <w:tcPr>
            <w:tcW w:w="1171" w:type="pct"/>
            <w:shd w:val="clear" w:color="auto" w:fill="auto"/>
            <w:vAlign w:val="center"/>
          </w:tcPr>
          <w:p w:rsidR="00943B06" w:rsidRPr="00F8078E" w:rsidRDefault="00943B06" w:rsidP="00F8078E">
            <w:pPr>
              <w:pStyle w:val="Prrafodelista"/>
              <w:numPr>
                <w:ilvl w:val="0"/>
                <w:numId w:val="38"/>
              </w:numPr>
              <w:ind w:left="339" w:hanging="339"/>
              <w:jc w:val="both"/>
              <w:rPr>
                <w:rFonts w:ascii="Arial" w:hAnsi="Arial" w:cs="Arial"/>
                <w:color w:val="000000"/>
                <w:sz w:val="18"/>
                <w:szCs w:val="18"/>
              </w:rPr>
            </w:pPr>
            <w:r w:rsidRPr="00F8078E">
              <w:rPr>
                <w:rFonts w:ascii="Arial" w:hAnsi="Arial" w:cs="Arial"/>
                <w:color w:val="000000"/>
                <w:sz w:val="18"/>
                <w:szCs w:val="18"/>
              </w:rPr>
              <w:t>Integra el proyecto de expediente completo.</w:t>
            </w:r>
          </w:p>
          <w:p w:rsidR="00943B06" w:rsidRPr="00F8078E" w:rsidRDefault="00943B06" w:rsidP="00F8078E">
            <w:pPr>
              <w:pStyle w:val="Prrafodelista"/>
              <w:ind w:left="339"/>
              <w:jc w:val="both"/>
              <w:rPr>
                <w:rFonts w:ascii="Arial" w:hAnsi="Arial" w:cs="Arial"/>
                <w:color w:val="000000"/>
                <w:sz w:val="18"/>
                <w:szCs w:val="18"/>
              </w:rPr>
            </w:pPr>
            <w:r w:rsidRPr="00F8078E">
              <w:rPr>
                <w:rFonts w:ascii="Arial" w:hAnsi="Arial" w:cs="Arial"/>
                <w:color w:val="000000"/>
                <w:sz w:val="18"/>
                <w:szCs w:val="18"/>
              </w:rPr>
              <w:t>Una vez autorizado por la Jefatura de Unidad de Capacitación y avalado por la Dirección del Centro, se archiva el expediente.</w:t>
            </w:r>
          </w:p>
          <w:p w:rsidR="00943B06" w:rsidRPr="00F8078E" w:rsidRDefault="00943B06" w:rsidP="00F8078E">
            <w:pPr>
              <w:pStyle w:val="Prrafodelista"/>
              <w:ind w:left="339" w:hanging="339"/>
              <w:jc w:val="both"/>
              <w:rPr>
                <w:rFonts w:ascii="Arial" w:hAnsi="Arial" w:cs="Arial"/>
                <w:color w:val="000000"/>
                <w:sz w:val="18"/>
                <w:szCs w:val="18"/>
              </w:rPr>
            </w:pPr>
          </w:p>
          <w:p w:rsidR="008B615F" w:rsidRPr="00F8078E" w:rsidRDefault="008B615F" w:rsidP="00F8078E">
            <w:pPr>
              <w:pStyle w:val="Prrafodelista"/>
              <w:ind w:left="0" w:right="148"/>
              <w:jc w:val="center"/>
              <w:rPr>
                <w:rFonts w:ascii="Arial" w:hAnsi="Arial" w:cs="Arial"/>
                <w:color w:val="000000"/>
                <w:sz w:val="18"/>
                <w:szCs w:val="18"/>
              </w:rPr>
            </w:pPr>
            <w:r w:rsidRPr="00F8078E">
              <w:rPr>
                <w:rFonts w:ascii="Arial" w:hAnsi="Arial" w:cs="Arial"/>
                <w:color w:val="000000"/>
                <w:sz w:val="18"/>
                <w:szCs w:val="18"/>
              </w:rPr>
              <w:t>Fin del procedimiento.</w:t>
            </w:r>
          </w:p>
        </w:tc>
      </w:tr>
      <w:tr w:rsidR="00F8078E" w:rsidRPr="00437A93" w:rsidTr="00943B06">
        <w:trPr>
          <w:jc w:val="center"/>
        </w:trPr>
        <w:tc>
          <w:tcPr>
            <w:tcW w:w="713" w:type="pct"/>
          </w:tcPr>
          <w:p w:rsidR="00F8078E" w:rsidRPr="00437A93" w:rsidRDefault="00F8078E" w:rsidP="00943B06">
            <w:pPr>
              <w:jc w:val="both"/>
              <w:rPr>
                <w:rFonts w:ascii="Arial" w:hAnsi="Arial" w:cs="Arial"/>
                <w:color w:val="000000"/>
              </w:rPr>
            </w:pPr>
          </w:p>
        </w:tc>
        <w:tc>
          <w:tcPr>
            <w:tcW w:w="733" w:type="pct"/>
          </w:tcPr>
          <w:p w:rsidR="00F8078E" w:rsidRPr="00437A93" w:rsidRDefault="00F8078E" w:rsidP="00943B06">
            <w:pPr>
              <w:jc w:val="both"/>
              <w:rPr>
                <w:rFonts w:ascii="Arial" w:hAnsi="Arial" w:cs="Arial"/>
                <w:color w:val="000000"/>
              </w:rPr>
            </w:pPr>
          </w:p>
        </w:tc>
        <w:tc>
          <w:tcPr>
            <w:tcW w:w="744" w:type="pct"/>
          </w:tcPr>
          <w:p w:rsidR="00F8078E" w:rsidRPr="00437A93" w:rsidRDefault="00F8078E" w:rsidP="00943B06">
            <w:pPr>
              <w:jc w:val="both"/>
              <w:rPr>
                <w:rFonts w:ascii="Arial" w:hAnsi="Arial" w:cs="Arial"/>
                <w:color w:val="000000"/>
              </w:rPr>
            </w:pPr>
          </w:p>
        </w:tc>
        <w:tc>
          <w:tcPr>
            <w:tcW w:w="800" w:type="pct"/>
          </w:tcPr>
          <w:p w:rsidR="00F8078E" w:rsidRPr="00437A93" w:rsidRDefault="00F8078E" w:rsidP="00943B06">
            <w:pPr>
              <w:jc w:val="both"/>
              <w:rPr>
                <w:rFonts w:ascii="Arial" w:hAnsi="Arial" w:cs="Arial"/>
                <w:color w:val="000000"/>
              </w:rPr>
            </w:pPr>
          </w:p>
        </w:tc>
        <w:tc>
          <w:tcPr>
            <w:tcW w:w="839" w:type="pct"/>
          </w:tcPr>
          <w:p w:rsidR="00F8078E" w:rsidRPr="00437A93" w:rsidRDefault="00F8078E" w:rsidP="00943B06">
            <w:pPr>
              <w:jc w:val="both"/>
              <w:rPr>
                <w:rFonts w:ascii="Arial" w:hAnsi="Arial" w:cs="Arial"/>
                <w:color w:val="000000"/>
              </w:rPr>
            </w:pPr>
          </w:p>
        </w:tc>
        <w:tc>
          <w:tcPr>
            <w:tcW w:w="1171" w:type="pct"/>
            <w:shd w:val="clear" w:color="auto" w:fill="auto"/>
            <w:vAlign w:val="center"/>
          </w:tcPr>
          <w:p w:rsidR="00F8078E" w:rsidRPr="00F8078E" w:rsidRDefault="00F8078E" w:rsidP="00F8078E">
            <w:pPr>
              <w:jc w:val="both"/>
              <w:rPr>
                <w:rFonts w:ascii="Arial" w:hAnsi="Arial" w:cs="Arial"/>
                <w:color w:val="000000"/>
                <w:sz w:val="18"/>
                <w:szCs w:val="18"/>
              </w:rPr>
            </w:pPr>
          </w:p>
        </w:tc>
      </w:tr>
    </w:tbl>
    <w:p w:rsidR="00943B06" w:rsidRPr="00437A93" w:rsidRDefault="00943B06" w:rsidP="00943B06">
      <w:pPr>
        <w:spacing w:after="200" w:line="276" w:lineRule="auto"/>
        <w:rPr>
          <w:rFonts w:ascii="Arial" w:hAnsi="Arial" w:cs="Arial"/>
        </w:rPr>
      </w:pPr>
      <w:r w:rsidRPr="00437A93">
        <w:rPr>
          <w:rFonts w:ascii="Arial" w:hAnsi="Arial" w:cs="Arial"/>
        </w:rPr>
        <w:br w:type="page"/>
      </w:r>
    </w:p>
    <w:p w:rsidR="00943B06" w:rsidRPr="00437A93" w:rsidRDefault="00943B06" w:rsidP="00943B06">
      <w:pPr>
        <w:pStyle w:val="Prrafodelista"/>
        <w:numPr>
          <w:ilvl w:val="0"/>
          <w:numId w:val="3"/>
        </w:numPr>
        <w:spacing w:line="360" w:lineRule="auto"/>
        <w:ind w:left="426" w:right="-91" w:hanging="426"/>
        <w:outlineLvl w:val="1"/>
        <w:rPr>
          <w:rFonts w:ascii="Arial" w:eastAsia="Calibri" w:hAnsi="Arial" w:cs="Arial"/>
          <w:b/>
          <w:color w:val="00863D"/>
          <w:lang w:eastAsia="en-US"/>
        </w:rPr>
      </w:pPr>
      <w:bookmarkStart w:id="52" w:name="_Toc487192792"/>
      <w:bookmarkStart w:id="53" w:name="_Toc497725647"/>
      <w:bookmarkEnd w:id="49"/>
      <w:r w:rsidRPr="00437A93">
        <w:rPr>
          <w:rFonts w:ascii="Arial" w:eastAsia="Calibri" w:hAnsi="Arial" w:cs="Arial"/>
          <w:b/>
          <w:color w:val="00863D"/>
          <w:lang w:eastAsia="en-US"/>
        </w:rPr>
        <w:lastRenderedPageBreak/>
        <w:t>Procedimiento para detección de necesidades de capacitación</w:t>
      </w:r>
      <w:bookmarkEnd w:id="52"/>
      <w:r w:rsidRPr="00437A93">
        <w:rPr>
          <w:rFonts w:ascii="Arial" w:eastAsia="Calibri" w:hAnsi="Arial" w:cs="Arial"/>
          <w:b/>
          <w:color w:val="00863D"/>
          <w:lang w:eastAsia="en-US"/>
        </w:rPr>
        <w:t xml:space="preserve"> administrativa</w:t>
      </w:r>
      <w:bookmarkEnd w:id="53"/>
    </w:p>
    <w:tbl>
      <w:tblPr>
        <w:tblW w:w="5000" w:type="pct"/>
        <w:jc w:val="center"/>
        <w:tblCellMar>
          <w:left w:w="0" w:type="dxa"/>
          <w:right w:w="0" w:type="dxa"/>
        </w:tblCellMar>
        <w:tblLook w:val="04A0" w:firstRow="1" w:lastRow="0" w:firstColumn="1" w:lastColumn="0" w:noHBand="0" w:noVBand="1"/>
      </w:tblPr>
      <w:tblGrid>
        <w:gridCol w:w="2789"/>
        <w:gridCol w:w="4068"/>
        <w:gridCol w:w="3095"/>
      </w:tblGrid>
      <w:tr w:rsidR="00943B06" w:rsidRPr="00437A93" w:rsidTr="00943B06">
        <w:trPr>
          <w:cantSplit/>
          <w:trHeight w:val="549"/>
          <w:tblHeader/>
          <w:jc w:val="center"/>
        </w:trPr>
        <w:tc>
          <w:tcPr>
            <w:tcW w:w="1401" w:type="pct"/>
            <w:tcBorders>
              <w:top w:val="single" w:sz="8" w:space="0" w:color="auto"/>
              <w:left w:val="single" w:sz="8" w:space="0" w:color="auto"/>
              <w:bottom w:val="single" w:sz="8" w:space="0" w:color="auto"/>
              <w:right w:val="single" w:sz="8" w:space="0" w:color="auto"/>
            </w:tcBorders>
            <w:shd w:val="clear" w:color="auto" w:fill="00863D"/>
            <w:tcMar>
              <w:top w:w="0" w:type="dxa"/>
              <w:left w:w="108" w:type="dxa"/>
              <w:bottom w:w="0" w:type="dxa"/>
              <w:right w:w="108" w:type="dxa"/>
            </w:tcMar>
            <w:vAlign w:val="center"/>
            <w:hideMark/>
          </w:tcPr>
          <w:p w:rsidR="00943B06" w:rsidRPr="00437A93" w:rsidRDefault="00943B06" w:rsidP="00943B06">
            <w:pPr>
              <w:spacing w:line="276" w:lineRule="auto"/>
              <w:jc w:val="center"/>
              <w:rPr>
                <w:rFonts w:ascii="Arial" w:hAnsi="Arial" w:cs="Arial"/>
                <w:b/>
                <w:bCs/>
                <w:color w:val="FFFFFF"/>
              </w:rPr>
            </w:pPr>
            <w:r w:rsidRPr="00437A93">
              <w:rPr>
                <w:rFonts w:ascii="Arial" w:hAnsi="Arial" w:cs="Arial"/>
                <w:b/>
                <w:bCs/>
                <w:color w:val="FFFFFF"/>
              </w:rPr>
              <w:t>RESPONSABLE</w:t>
            </w:r>
          </w:p>
        </w:tc>
        <w:tc>
          <w:tcPr>
            <w:tcW w:w="2044" w:type="pct"/>
            <w:tcBorders>
              <w:top w:val="single" w:sz="8" w:space="0" w:color="auto"/>
              <w:left w:val="nil"/>
              <w:bottom w:val="single" w:sz="8" w:space="0" w:color="auto"/>
              <w:right w:val="single" w:sz="8" w:space="0" w:color="auto"/>
            </w:tcBorders>
            <w:shd w:val="clear" w:color="auto" w:fill="00863D"/>
            <w:tcMar>
              <w:top w:w="0" w:type="dxa"/>
              <w:left w:w="108" w:type="dxa"/>
              <w:bottom w:w="0" w:type="dxa"/>
              <w:right w:w="108" w:type="dxa"/>
            </w:tcMar>
            <w:vAlign w:val="center"/>
            <w:hideMark/>
          </w:tcPr>
          <w:p w:rsidR="00943B06" w:rsidRPr="00437A93" w:rsidRDefault="00943B06" w:rsidP="00943B06">
            <w:pPr>
              <w:spacing w:line="276" w:lineRule="auto"/>
              <w:jc w:val="center"/>
              <w:rPr>
                <w:rFonts w:ascii="Arial" w:hAnsi="Arial" w:cs="Arial"/>
                <w:b/>
                <w:bCs/>
                <w:color w:val="FFFFFF"/>
              </w:rPr>
            </w:pPr>
            <w:r w:rsidRPr="00437A93">
              <w:rPr>
                <w:rFonts w:ascii="Arial" w:hAnsi="Arial" w:cs="Arial"/>
                <w:b/>
                <w:bCs/>
                <w:color w:val="FFFFFF"/>
              </w:rPr>
              <w:t xml:space="preserve">ACTIVIDADES </w:t>
            </w:r>
          </w:p>
        </w:tc>
        <w:tc>
          <w:tcPr>
            <w:tcW w:w="1555" w:type="pct"/>
            <w:tcBorders>
              <w:top w:val="single" w:sz="8" w:space="0" w:color="auto"/>
              <w:left w:val="nil"/>
              <w:bottom w:val="single" w:sz="8" w:space="0" w:color="auto"/>
              <w:right w:val="single" w:sz="8" w:space="0" w:color="auto"/>
            </w:tcBorders>
            <w:shd w:val="clear" w:color="auto" w:fill="00863D"/>
            <w:tcMar>
              <w:top w:w="0" w:type="dxa"/>
              <w:left w:w="108" w:type="dxa"/>
              <w:bottom w:w="0" w:type="dxa"/>
              <w:right w:w="108" w:type="dxa"/>
            </w:tcMar>
            <w:vAlign w:val="center"/>
            <w:hideMark/>
          </w:tcPr>
          <w:p w:rsidR="00943B06" w:rsidRPr="00437A93" w:rsidRDefault="00943B06" w:rsidP="00943B06">
            <w:pPr>
              <w:spacing w:line="276" w:lineRule="auto"/>
              <w:jc w:val="center"/>
              <w:rPr>
                <w:rFonts w:ascii="Arial" w:hAnsi="Arial" w:cs="Arial"/>
                <w:b/>
                <w:bCs/>
                <w:color w:val="FFFFFF"/>
              </w:rPr>
            </w:pPr>
            <w:r w:rsidRPr="00437A93">
              <w:rPr>
                <w:rFonts w:ascii="Arial" w:hAnsi="Arial" w:cs="Arial"/>
                <w:b/>
                <w:bCs/>
                <w:color w:val="FFFFFF"/>
              </w:rPr>
              <w:t>PRODUCTO</w:t>
            </w:r>
          </w:p>
        </w:tc>
      </w:tr>
      <w:tr w:rsidR="00943B06" w:rsidRPr="00437A93" w:rsidTr="00943B06">
        <w:trPr>
          <w:cantSplit/>
          <w:trHeight w:val="510"/>
          <w:jc w:val="center"/>
        </w:trPr>
        <w:tc>
          <w:tcPr>
            <w:tcW w:w="5000" w:type="pct"/>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43B06" w:rsidRPr="00437A93" w:rsidRDefault="00943B06" w:rsidP="00943B06">
            <w:pPr>
              <w:pStyle w:val="Textoindependiente"/>
              <w:spacing w:before="120" w:after="120" w:line="276" w:lineRule="auto"/>
              <w:ind w:left="33" w:right="278" w:firstLine="142"/>
              <w:jc w:val="center"/>
              <w:rPr>
                <w:rFonts w:cs="Arial"/>
                <w:b/>
                <w:bCs/>
                <w:sz w:val="24"/>
                <w:szCs w:val="24"/>
                <w:lang w:val="es-MX"/>
              </w:rPr>
            </w:pPr>
            <w:r w:rsidRPr="00437A93">
              <w:rPr>
                <w:rFonts w:cs="Arial"/>
                <w:b/>
                <w:bCs/>
                <w:sz w:val="24"/>
                <w:szCs w:val="24"/>
                <w:lang w:val="es-MX"/>
              </w:rPr>
              <w:t>INICIO DEL PROCEDIMIENTO</w:t>
            </w:r>
          </w:p>
        </w:tc>
      </w:tr>
      <w:tr w:rsidR="00943B06" w:rsidRPr="00437A93" w:rsidTr="00943B06">
        <w:trPr>
          <w:cantSplit/>
          <w:trHeight w:val="1077"/>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t>Dirección del Centro.</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rrafodelista"/>
              <w:spacing w:line="276" w:lineRule="auto"/>
              <w:ind w:left="425" w:right="148" w:hanging="360"/>
              <w:jc w:val="both"/>
              <w:rPr>
                <w:rFonts w:ascii="Arial" w:hAnsi="Arial" w:cs="Arial"/>
                <w:color w:val="000000"/>
              </w:rPr>
            </w:pPr>
            <w:r w:rsidRPr="00437A93">
              <w:rPr>
                <w:rFonts w:ascii="Arial" w:hAnsi="Arial" w:cs="Arial"/>
                <w:color w:val="000000"/>
              </w:rPr>
              <w:t>1.   Solicita a la Unidad de Capacitación la elaboración de un proyecto para el levantamiento de la Detección de Necesidades de Capacitación Administrativa.</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rPr>
          <w:cantSplit/>
          <w:trHeight w:val="794"/>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t xml:space="preserve">Unidad de </w:t>
            </w:r>
            <w:r w:rsidRPr="00437A93">
              <w:rPr>
                <w:rFonts w:cs="Arial"/>
                <w:b/>
                <w:bCs/>
                <w:color w:val="0F243E" w:themeColor="text2" w:themeShade="80"/>
                <w:sz w:val="24"/>
                <w:szCs w:val="24"/>
                <w:lang w:val="es-MX"/>
              </w:rPr>
              <w:t>C</w:t>
            </w:r>
            <w:r w:rsidRPr="00437A93">
              <w:rPr>
                <w:rFonts w:cs="Arial"/>
                <w:b/>
                <w:bCs/>
                <w:sz w:val="24"/>
                <w:szCs w:val="24"/>
                <w:lang w:val="es-MX"/>
              </w:rPr>
              <w:t>apacitación.</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rrafodelista"/>
              <w:spacing w:line="276" w:lineRule="auto"/>
              <w:ind w:left="425" w:right="148" w:hanging="360"/>
              <w:jc w:val="both"/>
              <w:rPr>
                <w:rFonts w:ascii="Arial" w:hAnsi="Arial" w:cs="Arial"/>
                <w:color w:val="000000"/>
              </w:rPr>
            </w:pPr>
            <w:r w:rsidRPr="00437A93">
              <w:rPr>
                <w:rFonts w:ascii="Arial" w:hAnsi="Arial" w:cs="Arial"/>
                <w:color w:val="000000"/>
              </w:rPr>
              <w:t xml:space="preserve">2.    Recibe la solicitud y turna </w:t>
            </w:r>
            <w:r w:rsidRPr="00437A93">
              <w:rPr>
                <w:rFonts w:ascii="Arial" w:hAnsi="Arial" w:cs="Arial"/>
                <w:color w:val="0F243E" w:themeColor="text2" w:themeShade="80"/>
              </w:rPr>
              <w:t>a</w:t>
            </w:r>
            <w:r w:rsidRPr="00437A93">
              <w:rPr>
                <w:rFonts w:ascii="Arial" w:hAnsi="Arial" w:cs="Arial"/>
                <w:color w:val="000000"/>
              </w:rPr>
              <w:t xml:space="preserve"> la Dirección de Capacitación Administrativa.</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rPr>
          <w:cantSplit/>
          <w:trHeight w:val="1191"/>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t>Dirección de Capacitación Administrativa.</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rrafodelista"/>
              <w:spacing w:line="276" w:lineRule="auto"/>
              <w:ind w:left="425" w:right="148" w:hanging="360"/>
              <w:jc w:val="both"/>
              <w:rPr>
                <w:rFonts w:ascii="Arial" w:hAnsi="Arial" w:cs="Arial"/>
                <w:color w:val="000000"/>
              </w:rPr>
            </w:pPr>
            <w:r w:rsidRPr="00437A93">
              <w:rPr>
                <w:rFonts w:ascii="Arial" w:hAnsi="Arial" w:cs="Arial"/>
                <w:color w:val="000000"/>
              </w:rPr>
              <w:t xml:space="preserve">3.   Elabora una propuesta para aplicar la Detección de Necesidades de Capacitación Administrativa, y </w:t>
            </w:r>
            <w:r w:rsidRPr="00437A93">
              <w:rPr>
                <w:rFonts w:ascii="Arial" w:hAnsi="Arial" w:cs="Arial"/>
                <w:color w:val="0F243E" w:themeColor="text2" w:themeShade="80"/>
              </w:rPr>
              <w:t xml:space="preserve">la </w:t>
            </w:r>
            <w:r w:rsidRPr="00437A93">
              <w:rPr>
                <w:rFonts w:ascii="Arial" w:hAnsi="Arial" w:cs="Arial"/>
                <w:color w:val="000000"/>
              </w:rPr>
              <w:t>envía a la Unidad de Capacitación.</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D979C1" w:rsidRDefault="00943B06" w:rsidP="00943B06">
            <w:pPr>
              <w:pStyle w:val="Piedepgina"/>
              <w:spacing w:line="276" w:lineRule="auto"/>
              <w:ind w:left="224" w:hanging="224"/>
              <w:jc w:val="center"/>
              <w:rPr>
                <w:rFonts w:ascii="Arial" w:hAnsi="Arial" w:cs="Arial"/>
                <w:b/>
                <w:bCs/>
                <w:snapToGrid w:val="0"/>
              </w:rPr>
            </w:pPr>
            <w:r w:rsidRPr="00D979C1">
              <w:rPr>
                <w:rFonts w:ascii="Arial" w:hAnsi="Arial" w:cs="Arial"/>
                <w:b/>
                <w:bCs/>
                <w:snapToGrid w:val="0"/>
              </w:rPr>
              <w:t>Guía para entrevistas y/o cuestionario/Estrategia</w:t>
            </w:r>
          </w:p>
        </w:tc>
      </w:tr>
      <w:tr w:rsidR="00943B06" w:rsidRPr="00437A93" w:rsidTr="00943B06">
        <w:trPr>
          <w:cantSplit/>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before="120" w:after="120" w:line="276" w:lineRule="auto"/>
              <w:ind w:right="278"/>
              <w:jc w:val="center"/>
              <w:rPr>
                <w:rFonts w:cs="Arial"/>
                <w:b/>
                <w:bCs/>
                <w:sz w:val="24"/>
                <w:szCs w:val="24"/>
                <w:lang w:val="es-MX"/>
              </w:rPr>
            </w:pPr>
            <w:r w:rsidRPr="00437A93">
              <w:rPr>
                <w:rFonts w:cs="Arial"/>
                <w:b/>
                <w:bCs/>
                <w:sz w:val="24"/>
                <w:szCs w:val="24"/>
                <w:lang w:val="es-MX"/>
              </w:rPr>
              <w:t xml:space="preserve">Unidad de </w:t>
            </w:r>
            <w:r w:rsidRPr="00437A93">
              <w:rPr>
                <w:rFonts w:cs="Arial"/>
                <w:b/>
                <w:bCs/>
                <w:color w:val="0F243E" w:themeColor="text2" w:themeShade="80"/>
                <w:sz w:val="24"/>
                <w:szCs w:val="24"/>
                <w:lang w:val="es-MX"/>
              </w:rPr>
              <w:t>C</w:t>
            </w:r>
            <w:r w:rsidRPr="00437A93">
              <w:rPr>
                <w:rFonts w:cs="Arial"/>
                <w:b/>
                <w:bCs/>
                <w:sz w:val="24"/>
                <w:szCs w:val="24"/>
                <w:lang w:val="es-MX"/>
              </w:rPr>
              <w:t>apacitación.</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Prrafodelista"/>
              <w:spacing w:line="276" w:lineRule="auto"/>
              <w:ind w:left="425" w:right="148" w:hanging="360"/>
              <w:jc w:val="both"/>
              <w:rPr>
                <w:rFonts w:ascii="Arial" w:hAnsi="Arial" w:cs="Arial"/>
                <w:color w:val="000000"/>
              </w:rPr>
            </w:pPr>
            <w:r w:rsidRPr="00437A93">
              <w:rPr>
                <w:rFonts w:ascii="Arial" w:hAnsi="Arial" w:cs="Arial"/>
                <w:color w:val="000000"/>
              </w:rPr>
              <w:t>4.    R</w:t>
            </w:r>
            <w:r w:rsidRPr="00437A93">
              <w:rPr>
                <w:rFonts w:ascii="Arial" w:hAnsi="Arial" w:cs="Arial"/>
                <w:color w:val="0F243E" w:themeColor="text2" w:themeShade="80"/>
              </w:rPr>
              <w:t>ecibe y r</w:t>
            </w:r>
            <w:r w:rsidRPr="00437A93">
              <w:rPr>
                <w:rFonts w:ascii="Arial" w:hAnsi="Arial" w:cs="Arial"/>
                <w:color w:val="000000"/>
              </w:rPr>
              <w:t>evisa la propuesta.</w:t>
            </w:r>
          </w:p>
          <w:p w:rsidR="00943B06" w:rsidRPr="00437A93" w:rsidRDefault="00943B06" w:rsidP="00943B06">
            <w:pPr>
              <w:pStyle w:val="Prrafodelista"/>
              <w:spacing w:line="276" w:lineRule="auto"/>
              <w:ind w:left="425" w:right="148"/>
              <w:jc w:val="both"/>
              <w:rPr>
                <w:rFonts w:ascii="Arial" w:eastAsia="Times New Roman" w:hAnsi="Arial" w:cs="Arial"/>
                <w:color w:val="000000"/>
              </w:rPr>
            </w:pPr>
          </w:p>
          <w:p w:rsidR="00943B06" w:rsidRPr="00437A93" w:rsidRDefault="00943B06" w:rsidP="00943B06">
            <w:pPr>
              <w:pStyle w:val="Prrafodelista"/>
              <w:spacing w:line="276" w:lineRule="auto"/>
              <w:ind w:left="425" w:right="148"/>
              <w:jc w:val="both"/>
              <w:rPr>
                <w:rFonts w:ascii="Arial" w:hAnsi="Arial" w:cs="Arial"/>
                <w:color w:val="000000"/>
              </w:rPr>
            </w:pPr>
            <w:r w:rsidRPr="00437A93">
              <w:rPr>
                <w:rFonts w:ascii="Arial" w:hAnsi="Arial" w:cs="Arial"/>
                <w:color w:val="000000"/>
              </w:rPr>
              <w:t>¿</w:t>
            </w:r>
            <w:r w:rsidRPr="00437A93">
              <w:rPr>
                <w:rFonts w:ascii="Arial" w:hAnsi="Arial" w:cs="Arial"/>
                <w:color w:val="0F243E" w:themeColor="text2" w:themeShade="80"/>
              </w:rPr>
              <w:t>Aprueba</w:t>
            </w:r>
            <w:r w:rsidRPr="00437A93">
              <w:rPr>
                <w:rFonts w:ascii="Arial" w:hAnsi="Arial" w:cs="Arial"/>
                <w:color w:val="000000"/>
              </w:rPr>
              <w:t xml:space="preserve"> la propuesta?</w:t>
            </w:r>
          </w:p>
          <w:p w:rsidR="00943B06" w:rsidRPr="00437A93" w:rsidRDefault="00943B06" w:rsidP="00943B06">
            <w:pPr>
              <w:pStyle w:val="Prrafodelista"/>
              <w:spacing w:line="276" w:lineRule="auto"/>
              <w:ind w:left="425" w:right="148"/>
              <w:jc w:val="both"/>
              <w:rPr>
                <w:rFonts w:ascii="Arial" w:hAnsi="Arial" w:cs="Arial"/>
                <w:color w:val="000000"/>
              </w:rPr>
            </w:pPr>
            <w:r w:rsidRPr="00437A93">
              <w:rPr>
                <w:rFonts w:ascii="Arial" w:hAnsi="Arial" w:cs="Arial"/>
                <w:b/>
                <w:bCs/>
                <w:color w:val="000000"/>
              </w:rPr>
              <w:t>Sí.</w:t>
            </w:r>
            <w:r w:rsidRPr="00437A93">
              <w:rPr>
                <w:rFonts w:ascii="Arial" w:hAnsi="Arial" w:cs="Arial"/>
                <w:color w:val="000000"/>
              </w:rPr>
              <w:t xml:space="preserve"> Contin</w:t>
            </w:r>
            <w:r w:rsidRPr="00437A93">
              <w:rPr>
                <w:rFonts w:ascii="Arial" w:hAnsi="Arial" w:cs="Arial"/>
                <w:color w:val="0F243E" w:themeColor="text2" w:themeShade="80"/>
              </w:rPr>
              <w:t>ú</w:t>
            </w:r>
            <w:r w:rsidRPr="00437A93">
              <w:rPr>
                <w:rFonts w:ascii="Arial" w:hAnsi="Arial" w:cs="Arial"/>
                <w:color w:val="000000"/>
              </w:rPr>
              <w:t>a en la actividad 5.</w:t>
            </w:r>
          </w:p>
          <w:p w:rsidR="00943B06" w:rsidRPr="00437A93" w:rsidRDefault="00943B06" w:rsidP="00943B06">
            <w:pPr>
              <w:pStyle w:val="Prrafodelista"/>
              <w:spacing w:line="276" w:lineRule="auto"/>
              <w:ind w:left="425" w:right="148"/>
              <w:jc w:val="both"/>
              <w:rPr>
                <w:rFonts w:ascii="Arial" w:hAnsi="Arial" w:cs="Arial"/>
                <w:color w:val="000000"/>
              </w:rPr>
            </w:pPr>
            <w:r w:rsidRPr="00437A93">
              <w:rPr>
                <w:rFonts w:ascii="Arial" w:hAnsi="Arial" w:cs="Arial"/>
                <w:b/>
                <w:bCs/>
                <w:color w:val="000000"/>
              </w:rPr>
              <w:t>No.</w:t>
            </w:r>
            <w:r w:rsidRPr="00437A93">
              <w:rPr>
                <w:rFonts w:ascii="Arial" w:hAnsi="Arial" w:cs="Arial"/>
                <w:color w:val="000000"/>
              </w:rPr>
              <w:t xml:space="preserve"> </w:t>
            </w:r>
            <w:r w:rsidRPr="00437A93">
              <w:rPr>
                <w:rFonts w:ascii="Arial" w:hAnsi="Arial" w:cs="Arial"/>
                <w:color w:val="0F243E" w:themeColor="text2" w:themeShade="80"/>
              </w:rPr>
              <w:t xml:space="preserve">Continúa en la </w:t>
            </w:r>
            <w:r w:rsidRPr="00437A93">
              <w:rPr>
                <w:rFonts w:ascii="Arial" w:hAnsi="Arial" w:cs="Arial"/>
                <w:color w:val="000000"/>
              </w:rPr>
              <w:t>actividad 3.</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D979C1" w:rsidRDefault="00943B06" w:rsidP="00943B06">
            <w:pPr>
              <w:pStyle w:val="Piedepgina"/>
              <w:spacing w:line="276" w:lineRule="auto"/>
              <w:ind w:left="-19"/>
              <w:jc w:val="center"/>
              <w:rPr>
                <w:rFonts w:ascii="Arial" w:hAnsi="Arial" w:cs="Arial"/>
                <w:b/>
                <w:bCs/>
                <w:snapToGrid w:val="0"/>
              </w:rPr>
            </w:pPr>
            <w:r w:rsidRPr="00D979C1">
              <w:rPr>
                <w:rFonts w:ascii="Arial" w:hAnsi="Arial" w:cs="Arial"/>
                <w:b/>
                <w:bCs/>
                <w:snapToGrid w:val="0"/>
              </w:rPr>
              <w:t xml:space="preserve">Propuesta validada por la </w:t>
            </w:r>
            <w:r w:rsidRPr="00D979C1">
              <w:rPr>
                <w:rFonts w:ascii="Arial" w:hAnsi="Arial" w:cs="Arial"/>
                <w:b/>
                <w:bCs/>
              </w:rPr>
              <w:t>Unidad de Capacitación</w:t>
            </w:r>
          </w:p>
        </w:tc>
      </w:tr>
      <w:tr w:rsidR="00943B06" w:rsidRPr="00437A93" w:rsidTr="00943B06">
        <w:trPr>
          <w:cantSplit/>
          <w:jc w:val="center"/>
        </w:trPr>
        <w:tc>
          <w:tcPr>
            <w:tcW w:w="140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t>Dirección del Centro.</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Prrafodelista"/>
              <w:spacing w:line="276" w:lineRule="auto"/>
              <w:ind w:left="425" w:right="148" w:hanging="360"/>
              <w:jc w:val="both"/>
              <w:rPr>
                <w:rFonts w:ascii="Arial" w:hAnsi="Arial" w:cs="Arial"/>
                <w:color w:val="000000"/>
              </w:rPr>
            </w:pPr>
            <w:r w:rsidRPr="00437A93">
              <w:rPr>
                <w:rFonts w:ascii="Arial" w:hAnsi="Arial" w:cs="Arial"/>
                <w:color w:val="000000"/>
              </w:rPr>
              <w:t xml:space="preserve">5.    </w:t>
            </w:r>
            <w:r w:rsidRPr="00437A93">
              <w:rPr>
                <w:rFonts w:ascii="Arial" w:hAnsi="Arial" w:cs="Arial"/>
              </w:rPr>
              <w:t>Re</w:t>
            </w:r>
            <w:r w:rsidRPr="00437A93">
              <w:rPr>
                <w:rFonts w:ascii="Arial" w:hAnsi="Arial" w:cs="Arial"/>
                <w:color w:val="0F243E" w:themeColor="text2" w:themeShade="80"/>
              </w:rPr>
              <w:t>cibe y re</w:t>
            </w:r>
            <w:r w:rsidRPr="00437A93">
              <w:rPr>
                <w:rFonts w:ascii="Arial" w:hAnsi="Arial" w:cs="Arial"/>
              </w:rPr>
              <w:t>visa la propuesta.</w:t>
            </w:r>
          </w:p>
          <w:p w:rsidR="00943B06" w:rsidRPr="00437A93" w:rsidRDefault="00943B06" w:rsidP="00943B06">
            <w:pPr>
              <w:pStyle w:val="Textoindependiente"/>
              <w:spacing w:line="276" w:lineRule="auto"/>
              <w:jc w:val="both"/>
              <w:rPr>
                <w:rFonts w:cs="Arial"/>
                <w:sz w:val="24"/>
                <w:szCs w:val="24"/>
                <w:lang w:val="es-MX"/>
              </w:rPr>
            </w:pPr>
          </w:p>
          <w:p w:rsidR="00943B06" w:rsidRPr="00437A93" w:rsidRDefault="00943B06" w:rsidP="00943B06">
            <w:pPr>
              <w:pStyle w:val="Prrafodelista"/>
              <w:spacing w:line="276" w:lineRule="auto"/>
              <w:ind w:left="425"/>
              <w:jc w:val="both"/>
              <w:rPr>
                <w:rFonts w:ascii="Arial" w:hAnsi="Arial" w:cs="Arial"/>
              </w:rPr>
            </w:pPr>
            <w:r w:rsidRPr="00437A93">
              <w:rPr>
                <w:rFonts w:ascii="Arial" w:hAnsi="Arial" w:cs="Arial"/>
              </w:rPr>
              <w:t>¿</w:t>
            </w:r>
            <w:r w:rsidRPr="00437A93">
              <w:rPr>
                <w:rFonts w:ascii="Arial" w:hAnsi="Arial" w:cs="Arial"/>
                <w:color w:val="0F243E" w:themeColor="text2" w:themeShade="80"/>
              </w:rPr>
              <w:t>Aprueba</w:t>
            </w:r>
            <w:r w:rsidRPr="00437A93">
              <w:rPr>
                <w:rFonts w:ascii="Arial" w:hAnsi="Arial" w:cs="Arial"/>
              </w:rPr>
              <w:t xml:space="preserve"> la propuesta?</w:t>
            </w:r>
          </w:p>
          <w:p w:rsidR="00943B06" w:rsidRPr="00437A93" w:rsidRDefault="00943B06" w:rsidP="00943B06">
            <w:pPr>
              <w:pStyle w:val="Prrafodelista"/>
              <w:spacing w:line="276" w:lineRule="auto"/>
              <w:ind w:left="425"/>
              <w:jc w:val="both"/>
              <w:rPr>
                <w:rFonts w:ascii="Arial" w:hAnsi="Arial" w:cs="Arial"/>
                <w:color w:val="000000"/>
              </w:rPr>
            </w:pPr>
            <w:r w:rsidRPr="00437A93">
              <w:rPr>
                <w:rFonts w:ascii="Arial" w:hAnsi="Arial" w:cs="Arial"/>
                <w:b/>
                <w:bCs/>
              </w:rPr>
              <w:t>Sí.</w:t>
            </w:r>
            <w:r w:rsidRPr="00437A93">
              <w:rPr>
                <w:rFonts w:ascii="Arial" w:hAnsi="Arial" w:cs="Arial"/>
              </w:rPr>
              <w:t xml:space="preserve"> Contin</w:t>
            </w:r>
            <w:r w:rsidRPr="00437A93">
              <w:rPr>
                <w:rFonts w:ascii="Arial" w:hAnsi="Arial" w:cs="Arial"/>
                <w:color w:val="0F243E" w:themeColor="text2" w:themeShade="80"/>
              </w:rPr>
              <w:t>ú</w:t>
            </w:r>
            <w:r w:rsidRPr="00437A93">
              <w:rPr>
                <w:rFonts w:ascii="Arial" w:hAnsi="Arial" w:cs="Arial"/>
              </w:rPr>
              <w:t xml:space="preserve">a en la actividad </w:t>
            </w:r>
            <w:r w:rsidRPr="00437A93">
              <w:rPr>
                <w:rFonts w:ascii="Arial" w:hAnsi="Arial" w:cs="Arial"/>
                <w:color w:val="0F243E" w:themeColor="text2" w:themeShade="80"/>
              </w:rPr>
              <w:t>6</w:t>
            </w:r>
            <w:r w:rsidRPr="00437A93">
              <w:rPr>
                <w:rFonts w:ascii="Arial" w:hAnsi="Arial" w:cs="Arial"/>
                <w:color w:val="000000"/>
              </w:rPr>
              <w:t>.</w:t>
            </w:r>
          </w:p>
          <w:p w:rsidR="00943B06" w:rsidRPr="00437A93" w:rsidRDefault="00943B06" w:rsidP="00943B06">
            <w:pPr>
              <w:pStyle w:val="Prrafodelista"/>
              <w:spacing w:line="276" w:lineRule="auto"/>
              <w:ind w:left="425"/>
              <w:jc w:val="both"/>
              <w:rPr>
                <w:rFonts w:ascii="Arial" w:hAnsi="Arial" w:cs="Arial"/>
              </w:rPr>
            </w:pPr>
            <w:r w:rsidRPr="00437A93">
              <w:rPr>
                <w:rFonts w:ascii="Arial" w:hAnsi="Arial" w:cs="Arial"/>
                <w:b/>
                <w:bCs/>
              </w:rPr>
              <w:t>No.</w:t>
            </w:r>
            <w:r w:rsidRPr="00437A93">
              <w:rPr>
                <w:rFonts w:ascii="Arial" w:hAnsi="Arial" w:cs="Arial"/>
              </w:rPr>
              <w:t xml:space="preserve"> </w:t>
            </w:r>
            <w:r w:rsidRPr="00437A93">
              <w:rPr>
                <w:rFonts w:ascii="Arial" w:hAnsi="Arial" w:cs="Arial"/>
                <w:color w:val="0F243E" w:themeColor="text2" w:themeShade="80"/>
              </w:rPr>
              <w:t xml:space="preserve">Continúa en la </w:t>
            </w:r>
            <w:r w:rsidRPr="00437A93">
              <w:rPr>
                <w:rFonts w:ascii="Arial" w:hAnsi="Arial" w:cs="Arial"/>
              </w:rPr>
              <w:t xml:space="preserve">actividad </w:t>
            </w:r>
            <w:r w:rsidRPr="00437A93">
              <w:rPr>
                <w:rFonts w:ascii="Arial" w:hAnsi="Arial" w:cs="Arial"/>
                <w:color w:val="0F243E" w:themeColor="text2" w:themeShade="80"/>
              </w:rPr>
              <w:t>3</w:t>
            </w:r>
            <w:r w:rsidRPr="00437A93">
              <w:rPr>
                <w:rFonts w:ascii="Arial" w:hAnsi="Arial" w:cs="Arial"/>
              </w:rPr>
              <w:t>.</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ind w:left="-19"/>
              <w:jc w:val="center"/>
              <w:rPr>
                <w:rFonts w:ascii="Arial" w:hAnsi="Arial" w:cs="Arial"/>
                <w:b/>
                <w:bCs/>
                <w:snapToGrid w:val="0"/>
              </w:rPr>
            </w:pPr>
            <w:r w:rsidRPr="00437A93">
              <w:rPr>
                <w:rFonts w:ascii="Arial" w:hAnsi="Arial" w:cs="Arial"/>
                <w:b/>
                <w:bCs/>
                <w:snapToGrid w:val="0"/>
              </w:rPr>
              <w:t>Propuesta aprobada por la Dirección</w:t>
            </w:r>
            <w:r w:rsidRPr="00437A93">
              <w:rPr>
                <w:rFonts w:ascii="Arial" w:hAnsi="Arial" w:cs="Arial"/>
                <w:b/>
                <w:bCs/>
              </w:rPr>
              <w:t xml:space="preserve"> del Centro</w:t>
            </w:r>
          </w:p>
        </w:tc>
      </w:tr>
      <w:tr w:rsidR="00943B06" w:rsidRPr="00437A93" w:rsidTr="00943B06">
        <w:trPr>
          <w:cantSplit/>
          <w:jc w:val="center"/>
        </w:trPr>
        <w:tc>
          <w:tcPr>
            <w:tcW w:w="0" w:type="auto"/>
            <w:vMerge/>
            <w:tcBorders>
              <w:top w:val="nil"/>
              <w:left w:val="single" w:sz="8" w:space="0" w:color="auto"/>
              <w:bottom w:val="single" w:sz="8" w:space="0" w:color="auto"/>
              <w:right w:val="single" w:sz="8" w:space="0" w:color="auto"/>
            </w:tcBorders>
            <w:vAlign w:val="center"/>
            <w:hideMark/>
          </w:tcPr>
          <w:p w:rsidR="00943B06" w:rsidRPr="00437A93" w:rsidRDefault="00943B06" w:rsidP="00943B06">
            <w:pPr>
              <w:rPr>
                <w:rFonts w:ascii="Arial" w:hAnsi="Arial" w:cs="Arial"/>
                <w:b/>
                <w:bCs/>
              </w:rPr>
            </w:pP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rrafodelista"/>
              <w:spacing w:line="276" w:lineRule="auto"/>
              <w:ind w:left="425" w:right="148" w:hanging="360"/>
              <w:jc w:val="both"/>
              <w:rPr>
                <w:rFonts w:ascii="Arial" w:hAnsi="Arial" w:cs="Arial"/>
              </w:rPr>
            </w:pPr>
            <w:r w:rsidRPr="00437A93">
              <w:rPr>
                <w:rFonts w:ascii="Arial" w:hAnsi="Arial" w:cs="Arial"/>
              </w:rPr>
              <w:t>6.    Convoca a la Dirección General de Recursos Humanos y a la Dirección General de Planeación y Evaluación Institucional, para evaluar la propuesta de la Detección de Necesidades de Capacitación Administrativa.</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Oficio/Correo electrónico</w:t>
            </w:r>
          </w:p>
        </w:tc>
      </w:tr>
      <w:tr w:rsidR="00943B06" w:rsidRPr="00437A93" w:rsidTr="00943B06">
        <w:trPr>
          <w:cantSplit/>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lastRenderedPageBreak/>
              <w:t>Dirección del Centro/Dirección General de Recursos Humanos/Dirección General de Planeación y Evaluación Institucional.</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D979C1" w:rsidRDefault="00943B06" w:rsidP="00943B06">
            <w:pPr>
              <w:pStyle w:val="Prrafodelista"/>
              <w:spacing w:line="276" w:lineRule="auto"/>
              <w:ind w:left="425" w:right="148" w:hanging="360"/>
              <w:jc w:val="both"/>
              <w:rPr>
                <w:rFonts w:ascii="Arial" w:hAnsi="Arial" w:cs="Arial"/>
              </w:rPr>
            </w:pPr>
            <w:r w:rsidRPr="00D979C1">
              <w:rPr>
                <w:rFonts w:ascii="Arial" w:hAnsi="Arial" w:cs="Arial"/>
              </w:rPr>
              <w:t>7.   Reciben, revisan y evalúan la propuesta de la Detección de Necesidades de Capacitación Administrativa.</w:t>
            </w:r>
          </w:p>
          <w:p w:rsidR="00943B06" w:rsidRPr="00D979C1" w:rsidRDefault="00943B06" w:rsidP="00943B06">
            <w:pPr>
              <w:spacing w:line="276" w:lineRule="auto"/>
              <w:ind w:right="148"/>
              <w:jc w:val="both"/>
              <w:rPr>
                <w:rFonts w:ascii="Arial" w:hAnsi="Arial" w:cs="Arial"/>
              </w:rPr>
            </w:pPr>
          </w:p>
          <w:p w:rsidR="00943B06" w:rsidRPr="00D979C1" w:rsidRDefault="00943B06" w:rsidP="00943B06">
            <w:pPr>
              <w:pStyle w:val="Prrafodelista"/>
              <w:spacing w:line="276" w:lineRule="auto"/>
              <w:ind w:left="425"/>
              <w:jc w:val="both"/>
              <w:rPr>
                <w:rFonts w:ascii="Arial" w:hAnsi="Arial" w:cs="Arial"/>
              </w:rPr>
            </w:pPr>
            <w:r w:rsidRPr="00D979C1">
              <w:rPr>
                <w:rFonts w:ascii="Arial" w:hAnsi="Arial" w:cs="Arial"/>
              </w:rPr>
              <w:t>¿Aprueban la propuesta?</w:t>
            </w:r>
          </w:p>
          <w:p w:rsidR="00943B06" w:rsidRPr="00D979C1" w:rsidRDefault="00943B06" w:rsidP="00943B06">
            <w:pPr>
              <w:pStyle w:val="Prrafodelista"/>
              <w:spacing w:line="276" w:lineRule="auto"/>
              <w:ind w:left="425"/>
              <w:jc w:val="both"/>
              <w:rPr>
                <w:rFonts w:ascii="Arial" w:hAnsi="Arial" w:cs="Arial"/>
              </w:rPr>
            </w:pPr>
            <w:r w:rsidRPr="00D979C1">
              <w:rPr>
                <w:rFonts w:ascii="Arial" w:hAnsi="Arial" w:cs="Arial"/>
                <w:b/>
                <w:bCs/>
              </w:rPr>
              <w:t>Sí.</w:t>
            </w:r>
            <w:r w:rsidRPr="00D979C1">
              <w:rPr>
                <w:rFonts w:ascii="Arial" w:hAnsi="Arial" w:cs="Arial"/>
              </w:rPr>
              <w:t xml:space="preserve"> Continúa en la actividad 8.</w:t>
            </w:r>
          </w:p>
          <w:p w:rsidR="00943B06" w:rsidRPr="00D979C1" w:rsidRDefault="00943B06" w:rsidP="00943B06">
            <w:pPr>
              <w:pStyle w:val="Prrafodelista"/>
              <w:spacing w:line="276" w:lineRule="auto"/>
              <w:ind w:left="425" w:right="148"/>
              <w:jc w:val="both"/>
              <w:rPr>
                <w:rFonts w:ascii="Arial" w:hAnsi="Arial" w:cs="Arial"/>
              </w:rPr>
            </w:pPr>
            <w:r w:rsidRPr="00D979C1">
              <w:rPr>
                <w:rFonts w:ascii="Arial" w:hAnsi="Arial" w:cs="Arial"/>
                <w:b/>
                <w:bCs/>
              </w:rPr>
              <w:t>No.</w:t>
            </w:r>
            <w:r w:rsidRPr="00D979C1">
              <w:rPr>
                <w:rFonts w:ascii="Arial" w:hAnsi="Arial" w:cs="Arial"/>
              </w:rPr>
              <w:t xml:space="preserve"> Continúa en la actividad 3.</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Propuesta aprobada de Detección de Necesidades</w:t>
            </w:r>
          </w:p>
        </w:tc>
      </w:tr>
      <w:tr w:rsidR="00943B06" w:rsidRPr="00437A93" w:rsidTr="00943B06">
        <w:trPr>
          <w:cantSplit/>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t>Dirección de Capacitación Administrativa.</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D979C1" w:rsidRDefault="00943B06" w:rsidP="00943B06">
            <w:pPr>
              <w:pStyle w:val="Prrafodelista"/>
              <w:spacing w:line="276" w:lineRule="auto"/>
              <w:ind w:left="425" w:right="148" w:hanging="360"/>
              <w:jc w:val="both"/>
              <w:rPr>
                <w:rFonts w:ascii="Arial" w:hAnsi="Arial" w:cs="Arial"/>
                <w:snapToGrid w:val="0"/>
              </w:rPr>
            </w:pPr>
            <w:r w:rsidRPr="00D979C1">
              <w:rPr>
                <w:rFonts w:ascii="Arial" w:hAnsi="Arial" w:cs="Arial"/>
                <w:snapToGrid w:val="0"/>
              </w:rPr>
              <w:t>8.   </w:t>
            </w:r>
            <w:r w:rsidRPr="00D979C1">
              <w:rPr>
                <w:rFonts w:ascii="Arial" w:hAnsi="Arial" w:cs="Arial"/>
              </w:rPr>
              <w:t>Conforme a la estrategia y cuestionario aprobados, planea la logística para realizar la Detección de Necesidades de Capacitación Administrativa, dirigida a las áreas jurisdiccionales y administrativas de la Sala Superior.</w:t>
            </w:r>
          </w:p>
          <w:p w:rsidR="00943B06" w:rsidRPr="00D979C1" w:rsidRDefault="00943B06" w:rsidP="00943B06">
            <w:pPr>
              <w:pStyle w:val="Prrafodelista"/>
              <w:spacing w:line="276" w:lineRule="auto"/>
              <w:ind w:left="425"/>
              <w:jc w:val="both"/>
              <w:rPr>
                <w:rFonts w:ascii="Arial" w:eastAsia="Times New Roman" w:hAnsi="Arial" w:cs="Arial"/>
              </w:rPr>
            </w:pPr>
          </w:p>
          <w:p w:rsidR="00943B06" w:rsidRPr="00D979C1" w:rsidRDefault="00943B06" w:rsidP="00943B06">
            <w:pPr>
              <w:pStyle w:val="Prrafodelista"/>
              <w:spacing w:line="276" w:lineRule="auto"/>
              <w:ind w:left="425"/>
              <w:jc w:val="both"/>
              <w:rPr>
                <w:rFonts w:ascii="Arial" w:hAnsi="Arial" w:cs="Arial"/>
                <w:b/>
              </w:rPr>
            </w:pPr>
            <w:r w:rsidRPr="00D979C1">
              <w:rPr>
                <w:rFonts w:ascii="Arial" w:hAnsi="Arial" w:cs="Arial"/>
                <w:b/>
              </w:rPr>
              <w:t>¿El cuestionario se aplicará a través de una entrevista presencial?</w:t>
            </w:r>
          </w:p>
          <w:p w:rsidR="00943B06" w:rsidRPr="00D979C1" w:rsidRDefault="00943B06" w:rsidP="00943B06">
            <w:pPr>
              <w:pStyle w:val="Prrafodelista"/>
              <w:spacing w:line="276" w:lineRule="auto"/>
              <w:ind w:left="425"/>
              <w:jc w:val="both"/>
              <w:rPr>
                <w:rFonts w:ascii="Arial" w:hAnsi="Arial" w:cs="Arial"/>
              </w:rPr>
            </w:pPr>
            <w:r w:rsidRPr="00D979C1">
              <w:rPr>
                <w:rFonts w:ascii="Arial" w:hAnsi="Arial" w:cs="Arial"/>
                <w:b/>
                <w:bCs/>
              </w:rPr>
              <w:t>Sí.</w:t>
            </w:r>
            <w:r w:rsidRPr="00D979C1">
              <w:rPr>
                <w:rFonts w:ascii="Arial" w:hAnsi="Arial" w:cs="Arial"/>
              </w:rPr>
              <w:t xml:space="preserve"> Continúa en actividad 9.</w:t>
            </w:r>
          </w:p>
          <w:p w:rsidR="00943B06" w:rsidRPr="00D979C1" w:rsidRDefault="00943B06" w:rsidP="00943B06">
            <w:pPr>
              <w:pStyle w:val="Prrafodelista"/>
              <w:ind w:left="425"/>
              <w:rPr>
                <w:rFonts w:ascii="Arial" w:hAnsi="Arial" w:cs="Arial"/>
              </w:rPr>
            </w:pPr>
            <w:r w:rsidRPr="00D979C1">
              <w:rPr>
                <w:rFonts w:ascii="Arial" w:hAnsi="Arial" w:cs="Arial"/>
                <w:b/>
                <w:bCs/>
              </w:rPr>
              <w:t xml:space="preserve">No. </w:t>
            </w:r>
            <w:r w:rsidRPr="00D979C1">
              <w:rPr>
                <w:rFonts w:ascii="Arial" w:hAnsi="Arial" w:cs="Arial"/>
              </w:rPr>
              <w:t>Continúa en la actividad 21 si es por correo electrónico y 33 si es por formulario en línea.</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Plan de acción</w:t>
            </w:r>
          </w:p>
        </w:tc>
      </w:tr>
      <w:tr w:rsidR="00943B06" w:rsidRPr="00437A93" w:rsidTr="00943B06">
        <w:trPr>
          <w:cantSplit/>
          <w:trHeight w:val="430"/>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t>Dirección de Capacitación Administrativa.</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left="425" w:hanging="360"/>
              <w:jc w:val="both"/>
              <w:rPr>
                <w:rFonts w:cs="Arial"/>
                <w:sz w:val="24"/>
                <w:szCs w:val="24"/>
                <w:lang w:val="es-MX"/>
              </w:rPr>
            </w:pPr>
            <w:r w:rsidRPr="00437A93">
              <w:rPr>
                <w:rFonts w:cs="Arial"/>
                <w:sz w:val="24"/>
                <w:szCs w:val="24"/>
                <w:lang w:val="es-MX"/>
              </w:rPr>
              <w:t>9.    Elabora oficios de invitación para los titulares de áreas jurisdiccionales y administrativas de la Sala Superior, para explicar la dinámica de la entrevista y designar al personal que atenderá la misma; y envía para su revisión a la Unidad de Capacitación.</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Oficios/correos electrónicos</w:t>
            </w:r>
          </w:p>
        </w:tc>
      </w:tr>
      <w:tr w:rsidR="00943B06" w:rsidRPr="00437A93" w:rsidTr="00943B06">
        <w:trPr>
          <w:cantSplit/>
          <w:trHeight w:val="430"/>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lastRenderedPageBreak/>
              <w:t xml:space="preserve">Unidad de </w:t>
            </w:r>
            <w:r w:rsidRPr="00437A93">
              <w:rPr>
                <w:rFonts w:cs="Arial"/>
                <w:b/>
                <w:bCs/>
                <w:color w:val="0F243E" w:themeColor="text2" w:themeShade="80"/>
                <w:sz w:val="24"/>
                <w:szCs w:val="24"/>
                <w:lang w:val="es-MX"/>
              </w:rPr>
              <w:t>C</w:t>
            </w:r>
            <w:r w:rsidRPr="00437A93">
              <w:rPr>
                <w:rFonts w:cs="Arial"/>
                <w:b/>
                <w:bCs/>
                <w:sz w:val="24"/>
                <w:szCs w:val="24"/>
                <w:lang w:val="es-MX"/>
              </w:rPr>
              <w:t>apacitación.</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D979C1" w:rsidRDefault="00943B06" w:rsidP="00943B06">
            <w:pPr>
              <w:pStyle w:val="Prrafodelista"/>
              <w:spacing w:line="276" w:lineRule="auto"/>
              <w:ind w:left="425" w:right="148" w:hanging="360"/>
              <w:jc w:val="both"/>
              <w:rPr>
                <w:rFonts w:ascii="Arial" w:hAnsi="Arial" w:cs="Arial"/>
              </w:rPr>
            </w:pPr>
            <w:r w:rsidRPr="00D979C1">
              <w:rPr>
                <w:rFonts w:ascii="Arial" w:hAnsi="Arial" w:cs="Arial"/>
              </w:rPr>
              <w:t>10. Recibe y revisa los oficios de invitación.</w:t>
            </w:r>
          </w:p>
          <w:p w:rsidR="00943B06" w:rsidRPr="00D979C1" w:rsidRDefault="00943B06" w:rsidP="00943B06">
            <w:pPr>
              <w:pStyle w:val="Prrafodelista"/>
              <w:spacing w:line="276" w:lineRule="auto"/>
              <w:ind w:left="425" w:right="148"/>
              <w:jc w:val="both"/>
              <w:rPr>
                <w:rFonts w:ascii="Arial" w:eastAsia="Times New Roman" w:hAnsi="Arial" w:cs="Arial"/>
              </w:rPr>
            </w:pPr>
          </w:p>
          <w:p w:rsidR="00943B06" w:rsidRPr="00D979C1" w:rsidRDefault="00943B06" w:rsidP="00943B06">
            <w:pPr>
              <w:pStyle w:val="Prrafodelista"/>
              <w:spacing w:line="276" w:lineRule="auto"/>
              <w:ind w:left="425" w:right="148"/>
              <w:jc w:val="both"/>
              <w:rPr>
                <w:rFonts w:ascii="Arial" w:hAnsi="Arial" w:cs="Arial"/>
              </w:rPr>
            </w:pPr>
            <w:r w:rsidRPr="00D979C1">
              <w:rPr>
                <w:rFonts w:ascii="Arial" w:hAnsi="Arial" w:cs="Arial"/>
              </w:rPr>
              <w:t>¿Valida los oficios?</w:t>
            </w:r>
          </w:p>
          <w:p w:rsidR="00943B06" w:rsidRPr="00D979C1" w:rsidRDefault="00943B06" w:rsidP="00943B06">
            <w:pPr>
              <w:pStyle w:val="Prrafodelista"/>
              <w:spacing w:line="276" w:lineRule="auto"/>
              <w:ind w:left="425" w:right="148"/>
              <w:jc w:val="both"/>
              <w:rPr>
                <w:rFonts w:ascii="Arial" w:hAnsi="Arial" w:cs="Arial"/>
              </w:rPr>
            </w:pPr>
            <w:r w:rsidRPr="00D979C1">
              <w:rPr>
                <w:rFonts w:ascii="Arial" w:hAnsi="Arial" w:cs="Arial"/>
                <w:b/>
                <w:bCs/>
              </w:rPr>
              <w:t>Sí.</w:t>
            </w:r>
            <w:r w:rsidRPr="00D979C1">
              <w:rPr>
                <w:rFonts w:ascii="Arial" w:hAnsi="Arial" w:cs="Arial"/>
              </w:rPr>
              <w:t xml:space="preserve"> Continúa en la actividad 11.</w:t>
            </w:r>
          </w:p>
          <w:p w:rsidR="00943B06" w:rsidRPr="00D979C1" w:rsidRDefault="00943B06" w:rsidP="00943B06">
            <w:pPr>
              <w:pStyle w:val="Prrafodelista"/>
              <w:spacing w:line="276" w:lineRule="auto"/>
              <w:ind w:left="425" w:right="148"/>
              <w:jc w:val="both"/>
              <w:rPr>
                <w:rFonts w:cs="Arial"/>
              </w:rPr>
            </w:pPr>
            <w:r w:rsidRPr="00D979C1">
              <w:rPr>
                <w:rFonts w:ascii="Arial" w:hAnsi="Arial" w:cs="Arial"/>
                <w:b/>
              </w:rPr>
              <w:t>No.</w:t>
            </w:r>
            <w:r w:rsidRPr="00D979C1">
              <w:rPr>
                <w:rFonts w:ascii="Arial" w:hAnsi="Arial" w:cs="Arial"/>
              </w:rPr>
              <w:t xml:space="preserve"> Continúa en la actividad 9.</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Oficios/Correos electrónicos validados</w:t>
            </w:r>
          </w:p>
        </w:tc>
      </w:tr>
      <w:tr w:rsidR="00943B06" w:rsidRPr="00437A93" w:rsidTr="00943B06">
        <w:trPr>
          <w:cantSplit/>
          <w:trHeight w:val="430"/>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t>Dirección del Centro.</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D979C1" w:rsidRDefault="00943B06" w:rsidP="00943B06">
            <w:pPr>
              <w:pStyle w:val="Prrafodelista"/>
              <w:spacing w:line="276" w:lineRule="auto"/>
              <w:ind w:left="425" w:right="148" w:hanging="360"/>
              <w:jc w:val="both"/>
              <w:rPr>
                <w:rFonts w:ascii="Arial" w:hAnsi="Arial" w:cs="Arial"/>
              </w:rPr>
            </w:pPr>
            <w:r w:rsidRPr="00D979C1">
              <w:rPr>
                <w:rFonts w:ascii="Arial" w:hAnsi="Arial" w:cs="Arial"/>
              </w:rPr>
              <w:t>11. Aprueba y envía los oficios.</w:t>
            </w:r>
          </w:p>
          <w:p w:rsidR="00943B06" w:rsidRPr="00D979C1" w:rsidRDefault="00943B06" w:rsidP="00943B06">
            <w:pPr>
              <w:pStyle w:val="Prrafodelista"/>
              <w:spacing w:line="276" w:lineRule="auto"/>
              <w:ind w:left="425" w:right="148"/>
              <w:jc w:val="both"/>
              <w:rPr>
                <w:rFonts w:ascii="Arial" w:eastAsia="Times New Roman" w:hAnsi="Arial" w:cs="Arial"/>
              </w:rPr>
            </w:pPr>
          </w:p>
          <w:p w:rsidR="00943B06" w:rsidRPr="00D979C1" w:rsidRDefault="00943B06" w:rsidP="00943B06">
            <w:pPr>
              <w:pStyle w:val="Prrafodelista"/>
              <w:spacing w:line="276" w:lineRule="auto"/>
              <w:ind w:left="425" w:right="148"/>
              <w:jc w:val="both"/>
              <w:rPr>
                <w:rFonts w:ascii="Arial" w:hAnsi="Arial" w:cs="Arial"/>
              </w:rPr>
            </w:pPr>
            <w:r w:rsidRPr="00D979C1">
              <w:rPr>
                <w:rFonts w:ascii="Arial" w:hAnsi="Arial" w:cs="Arial"/>
              </w:rPr>
              <w:t>¿Aprueba y envía los oficios?</w:t>
            </w:r>
          </w:p>
          <w:p w:rsidR="00943B06" w:rsidRPr="00D979C1" w:rsidRDefault="00943B06" w:rsidP="00943B06">
            <w:pPr>
              <w:pStyle w:val="Prrafodelista"/>
              <w:spacing w:line="276" w:lineRule="auto"/>
              <w:ind w:left="425" w:right="148"/>
              <w:jc w:val="both"/>
              <w:rPr>
                <w:rFonts w:ascii="Arial" w:hAnsi="Arial" w:cs="Arial"/>
              </w:rPr>
            </w:pPr>
            <w:r w:rsidRPr="00D979C1">
              <w:rPr>
                <w:rFonts w:ascii="Arial" w:hAnsi="Arial" w:cs="Arial"/>
                <w:b/>
                <w:bCs/>
              </w:rPr>
              <w:t>Sí.</w:t>
            </w:r>
            <w:r w:rsidRPr="00D979C1">
              <w:rPr>
                <w:rFonts w:ascii="Arial" w:hAnsi="Arial" w:cs="Arial"/>
              </w:rPr>
              <w:t xml:space="preserve"> Continúa en la actividad 12.</w:t>
            </w:r>
          </w:p>
          <w:p w:rsidR="00943B06" w:rsidRPr="00D979C1" w:rsidRDefault="00943B06" w:rsidP="00943B06">
            <w:pPr>
              <w:pStyle w:val="Prrafodelista"/>
              <w:spacing w:line="276" w:lineRule="auto"/>
              <w:ind w:left="425" w:right="148"/>
              <w:jc w:val="both"/>
              <w:rPr>
                <w:rFonts w:cs="Arial"/>
              </w:rPr>
            </w:pPr>
            <w:r w:rsidRPr="00D979C1">
              <w:rPr>
                <w:rFonts w:ascii="Arial" w:hAnsi="Arial" w:cs="Arial"/>
                <w:b/>
              </w:rPr>
              <w:t>No.</w:t>
            </w:r>
            <w:r w:rsidRPr="00D979C1">
              <w:rPr>
                <w:rFonts w:ascii="Arial" w:hAnsi="Arial" w:cs="Arial"/>
              </w:rPr>
              <w:t xml:space="preserve"> Continúa en la actividad 9.</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Oficios/Correos electrónicos aprobados</w:t>
            </w:r>
          </w:p>
        </w:tc>
      </w:tr>
      <w:tr w:rsidR="00943B06" w:rsidRPr="00437A93" w:rsidTr="00943B06">
        <w:trPr>
          <w:cantSplit/>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t>Titulares de áreas jurisdiccionales y administrativas de la Sala Superior.</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D979C1" w:rsidRDefault="00943B06" w:rsidP="00943B06">
            <w:pPr>
              <w:pStyle w:val="Textoindependiente"/>
              <w:spacing w:line="276" w:lineRule="auto"/>
              <w:ind w:left="425" w:hanging="360"/>
              <w:jc w:val="both"/>
              <w:rPr>
                <w:rFonts w:cs="Arial"/>
                <w:snapToGrid w:val="0"/>
                <w:sz w:val="24"/>
                <w:szCs w:val="24"/>
                <w:lang w:val="es-MX"/>
              </w:rPr>
            </w:pPr>
            <w:r w:rsidRPr="00D979C1">
              <w:rPr>
                <w:rFonts w:cs="Arial"/>
                <w:snapToGrid w:val="0"/>
                <w:sz w:val="24"/>
                <w:szCs w:val="24"/>
                <w:lang w:val="es-MX"/>
              </w:rPr>
              <w:t xml:space="preserve">12.  </w:t>
            </w:r>
            <w:r w:rsidRPr="00D979C1">
              <w:rPr>
                <w:rFonts w:cs="Arial"/>
                <w:sz w:val="24"/>
                <w:szCs w:val="24"/>
                <w:lang w:val="es-MX" w:eastAsia="es-MX"/>
              </w:rPr>
              <w:t>Designan al personal de mandos superiores o medios que serán entrevistados, y dan respuesta a la Dirección d</w:t>
            </w:r>
            <w:r w:rsidRPr="00D979C1">
              <w:rPr>
                <w:rFonts w:cs="Arial"/>
                <w:sz w:val="24"/>
                <w:szCs w:val="24"/>
                <w:lang w:val="es-MX"/>
              </w:rPr>
              <w:t>el Centro.</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Respuesta a la invitación (oficios o correos electrónicos)</w:t>
            </w:r>
          </w:p>
        </w:tc>
      </w:tr>
      <w:tr w:rsidR="00943B06" w:rsidRPr="00437A93" w:rsidTr="00943B06">
        <w:trPr>
          <w:cantSplit/>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t>Dirección del Centro.</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D979C1" w:rsidRDefault="00943B06" w:rsidP="00943B06">
            <w:pPr>
              <w:pStyle w:val="Textoindependiente"/>
              <w:spacing w:line="276" w:lineRule="auto"/>
              <w:ind w:left="425" w:hanging="360"/>
              <w:jc w:val="both"/>
              <w:rPr>
                <w:rFonts w:cs="Arial"/>
                <w:sz w:val="24"/>
                <w:szCs w:val="24"/>
                <w:lang w:val="es-MX" w:eastAsia="es-MX"/>
              </w:rPr>
            </w:pPr>
            <w:r w:rsidRPr="00D979C1">
              <w:rPr>
                <w:rFonts w:cs="Arial"/>
                <w:sz w:val="24"/>
                <w:szCs w:val="24"/>
                <w:lang w:val="es-MX" w:eastAsia="es-MX"/>
              </w:rPr>
              <w:t>13. Recibe las designaciones y turna a la Dirección de Capacitación Administrativa.</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Oficios/</w:t>
            </w:r>
            <w:r w:rsidRPr="00437A93">
              <w:rPr>
                <w:rFonts w:ascii="Arial" w:hAnsi="Arial" w:cs="Arial"/>
                <w:b/>
                <w:bCs/>
                <w:snapToGrid w:val="0"/>
                <w:color w:val="0F243E" w:themeColor="text2" w:themeShade="80"/>
              </w:rPr>
              <w:t xml:space="preserve"> </w:t>
            </w:r>
            <w:r w:rsidRPr="00437A93">
              <w:rPr>
                <w:rFonts w:ascii="Arial" w:hAnsi="Arial" w:cs="Arial"/>
                <w:b/>
                <w:bCs/>
                <w:snapToGrid w:val="0"/>
              </w:rPr>
              <w:t>Correos electrónicos</w:t>
            </w:r>
          </w:p>
        </w:tc>
      </w:tr>
      <w:tr w:rsidR="00943B06" w:rsidRPr="00437A93" w:rsidTr="00943B06">
        <w:trPr>
          <w:cantSplit/>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t>Dirección de Capacitación Administrativa.</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left="425" w:hanging="360"/>
              <w:jc w:val="both"/>
              <w:rPr>
                <w:rFonts w:cs="Arial"/>
                <w:snapToGrid w:val="0"/>
                <w:sz w:val="24"/>
                <w:szCs w:val="24"/>
                <w:lang w:val="es-MX"/>
              </w:rPr>
            </w:pPr>
            <w:r w:rsidRPr="00437A93">
              <w:rPr>
                <w:rFonts w:cs="Arial"/>
                <w:snapToGrid w:val="0"/>
                <w:sz w:val="24"/>
                <w:szCs w:val="24"/>
                <w:lang w:val="es-MX"/>
              </w:rPr>
              <w:t>14. Archiva los acuses en el expediente de la Detección de Necesidades de Capacitación Administrativa.</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Expediente</w:t>
            </w:r>
          </w:p>
        </w:tc>
      </w:tr>
      <w:tr w:rsidR="00943B06" w:rsidRPr="00437A93" w:rsidTr="00943B06">
        <w:trPr>
          <w:cantSplit/>
          <w:jc w:val="center"/>
        </w:trPr>
        <w:tc>
          <w:tcPr>
            <w:tcW w:w="140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t>Dirección de Capacitación Administrativa.</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left="425" w:hanging="360"/>
              <w:jc w:val="both"/>
              <w:rPr>
                <w:rFonts w:cs="Arial"/>
                <w:snapToGrid w:val="0"/>
                <w:sz w:val="24"/>
                <w:szCs w:val="24"/>
                <w:lang w:val="es-MX"/>
              </w:rPr>
            </w:pPr>
            <w:r w:rsidRPr="00437A93">
              <w:rPr>
                <w:rFonts w:cs="Arial"/>
                <w:snapToGrid w:val="0"/>
                <w:sz w:val="24"/>
                <w:szCs w:val="24"/>
                <w:lang w:val="es-MX"/>
              </w:rPr>
              <w:t>15. </w:t>
            </w:r>
            <w:r w:rsidRPr="00437A93">
              <w:rPr>
                <w:rFonts w:cs="Arial"/>
                <w:color w:val="000000"/>
                <w:sz w:val="24"/>
                <w:szCs w:val="24"/>
                <w:lang w:val="es-MX" w:eastAsia="es-MX"/>
              </w:rPr>
              <w:t>Establece comunicación con</w:t>
            </w:r>
            <w:r w:rsidRPr="00437A93">
              <w:rPr>
                <w:rFonts w:cs="Arial"/>
                <w:snapToGrid w:val="0"/>
                <w:sz w:val="24"/>
                <w:szCs w:val="24"/>
                <w:lang w:val="es-MX"/>
              </w:rPr>
              <w:t xml:space="preserve"> el personal designado para confirmar las fechas y lugares donde se realizará la entrevista.</w:t>
            </w:r>
          </w:p>
        </w:tc>
        <w:tc>
          <w:tcPr>
            <w:tcW w:w="1555"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rPr>
          <w:cantSplit/>
          <w:jc w:val="center"/>
        </w:trPr>
        <w:tc>
          <w:tcPr>
            <w:tcW w:w="0" w:type="auto"/>
            <w:vMerge/>
            <w:tcBorders>
              <w:top w:val="nil"/>
              <w:left w:val="single" w:sz="8" w:space="0" w:color="auto"/>
              <w:bottom w:val="single" w:sz="8" w:space="0" w:color="auto"/>
              <w:right w:val="single" w:sz="8" w:space="0" w:color="auto"/>
            </w:tcBorders>
            <w:vAlign w:val="center"/>
            <w:hideMark/>
          </w:tcPr>
          <w:p w:rsidR="00943B06" w:rsidRPr="00437A93" w:rsidRDefault="00943B06" w:rsidP="00943B06">
            <w:pPr>
              <w:rPr>
                <w:rFonts w:ascii="Arial" w:hAnsi="Arial" w:cs="Arial"/>
                <w:b/>
                <w:bCs/>
              </w:rPr>
            </w:pP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left="425" w:hanging="360"/>
              <w:jc w:val="both"/>
              <w:rPr>
                <w:rFonts w:cs="Arial"/>
                <w:color w:val="000000"/>
                <w:sz w:val="24"/>
                <w:szCs w:val="24"/>
                <w:lang w:val="es-MX" w:eastAsia="es-MX"/>
              </w:rPr>
            </w:pPr>
            <w:r w:rsidRPr="00437A93">
              <w:rPr>
                <w:rFonts w:cs="Arial"/>
                <w:color w:val="000000"/>
                <w:sz w:val="24"/>
                <w:szCs w:val="24"/>
                <w:lang w:val="es-MX" w:eastAsia="es-MX"/>
              </w:rPr>
              <w:t>16. </w:t>
            </w:r>
            <w:r w:rsidRPr="00437A93">
              <w:rPr>
                <w:rFonts w:cs="Arial"/>
                <w:snapToGrid w:val="0"/>
                <w:sz w:val="24"/>
                <w:szCs w:val="24"/>
                <w:lang w:val="es-MX"/>
              </w:rPr>
              <w:t>Asiste para aplicar la entrevista en el lugar</w:t>
            </w:r>
            <w:r w:rsidRPr="00437A93">
              <w:rPr>
                <w:rFonts w:cs="Arial"/>
                <w:snapToGrid w:val="0"/>
                <w:color w:val="0F243E" w:themeColor="text2" w:themeShade="80"/>
                <w:sz w:val="24"/>
                <w:szCs w:val="24"/>
                <w:lang w:val="es-MX"/>
              </w:rPr>
              <w:t>,</w:t>
            </w:r>
            <w:r w:rsidRPr="00437A93">
              <w:rPr>
                <w:rFonts w:cs="Arial"/>
                <w:snapToGrid w:val="0"/>
                <w:sz w:val="24"/>
                <w:szCs w:val="24"/>
                <w:lang w:val="es-MX"/>
              </w:rPr>
              <w:t xml:space="preserve"> fechas </w:t>
            </w:r>
            <w:r w:rsidRPr="00437A93">
              <w:rPr>
                <w:rFonts w:cs="Arial"/>
                <w:snapToGrid w:val="0"/>
                <w:color w:val="0F243E" w:themeColor="text2" w:themeShade="80"/>
                <w:sz w:val="24"/>
                <w:szCs w:val="24"/>
                <w:lang w:val="es-MX"/>
              </w:rPr>
              <w:t xml:space="preserve">y horarios </w:t>
            </w:r>
            <w:r w:rsidRPr="00437A93">
              <w:rPr>
                <w:rFonts w:cs="Arial"/>
                <w:snapToGrid w:val="0"/>
                <w:sz w:val="24"/>
                <w:szCs w:val="24"/>
                <w:lang w:val="es-MX"/>
              </w:rPr>
              <w:t>acordad</w:t>
            </w:r>
            <w:r w:rsidRPr="00437A93">
              <w:rPr>
                <w:rFonts w:cs="Arial"/>
                <w:snapToGrid w:val="0"/>
                <w:color w:val="0F243E" w:themeColor="text2" w:themeShade="80"/>
                <w:sz w:val="24"/>
                <w:szCs w:val="24"/>
                <w:lang w:val="es-MX"/>
              </w:rPr>
              <w:t>o</w:t>
            </w:r>
            <w:r w:rsidRPr="00437A93">
              <w:rPr>
                <w:rFonts w:cs="Arial"/>
                <w:snapToGrid w:val="0"/>
                <w:sz w:val="24"/>
                <w:szCs w:val="24"/>
                <w:lang w:val="es-MX"/>
              </w:rPr>
              <w:t>s.</w:t>
            </w:r>
          </w:p>
        </w:tc>
        <w:tc>
          <w:tcPr>
            <w:tcW w:w="0" w:type="auto"/>
            <w:vMerge/>
            <w:tcBorders>
              <w:top w:val="nil"/>
              <w:left w:val="nil"/>
              <w:bottom w:val="single" w:sz="8" w:space="0" w:color="auto"/>
              <w:right w:val="single" w:sz="8" w:space="0" w:color="auto"/>
            </w:tcBorders>
            <w:vAlign w:val="center"/>
            <w:hideMark/>
          </w:tcPr>
          <w:p w:rsidR="00943B06" w:rsidRPr="00437A93" w:rsidRDefault="00943B06" w:rsidP="00943B06">
            <w:pPr>
              <w:rPr>
                <w:rFonts w:ascii="Arial" w:hAnsi="Arial" w:cs="Arial"/>
                <w:b/>
                <w:bCs/>
                <w:snapToGrid w:val="0"/>
              </w:rPr>
            </w:pPr>
          </w:p>
        </w:tc>
      </w:tr>
      <w:tr w:rsidR="00943B06" w:rsidRPr="00437A93" w:rsidTr="00943B06">
        <w:trPr>
          <w:cantSplit/>
          <w:jc w:val="center"/>
        </w:trPr>
        <w:tc>
          <w:tcPr>
            <w:tcW w:w="140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lastRenderedPageBreak/>
              <w:t>Titulares de áreas jurisdiccionales y administrativas de la Sala Superior.</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left="425" w:hanging="360"/>
              <w:jc w:val="both"/>
              <w:rPr>
                <w:rFonts w:cs="Arial"/>
                <w:snapToGrid w:val="0"/>
                <w:sz w:val="24"/>
                <w:szCs w:val="24"/>
                <w:lang w:val="es-MX"/>
              </w:rPr>
            </w:pPr>
            <w:r w:rsidRPr="00437A93">
              <w:rPr>
                <w:rFonts w:cs="Arial"/>
                <w:snapToGrid w:val="0"/>
                <w:sz w:val="24"/>
                <w:szCs w:val="24"/>
                <w:lang w:val="es-MX"/>
              </w:rPr>
              <w:t>17. </w:t>
            </w:r>
            <w:r w:rsidRPr="00437A93">
              <w:rPr>
                <w:rFonts w:cs="Arial"/>
                <w:color w:val="000000"/>
                <w:sz w:val="24"/>
                <w:szCs w:val="24"/>
                <w:lang w:val="es-MX" w:eastAsia="es-MX"/>
              </w:rPr>
              <w:t>El personal designado contesta las preguntas tomando en consideración las necesidades de capacitación del área, el Programa Anual de Trabajo (PAT), así como las funciones y actividades, descritas en el Acuerdo General de Administración, los objetivos institucionales y los específicos del área.</w:t>
            </w:r>
          </w:p>
        </w:tc>
        <w:tc>
          <w:tcPr>
            <w:tcW w:w="1555"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Entrevista realizada</w:t>
            </w:r>
          </w:p>
        </w:tc>
      </w:tr>
      <w:tr w:rsidR="00943B06" w:rsidRPr="00437A93" w:rsidTr="00943B06">
        <w:trPr>
          <w:cantSplit/>
          <w:jc w:val="center"/>
        </w:trPr>
        <w:tc>
          <w:tcPr>
            <w:tcW w:w="0" w:type="auto"/>
            <w:vMerge/>
            <w:tcBorders>
              <w:top w:val="nil"/>
              <w:left w:val="single" w:sz="8" w:space="0" w:color="auto"/>
              <w:bottom w:val="single" w:sz="8" w:space="0" w:color="auto"/>
              <w:right w:val="single" w:sz="8" w:space="0" w:color="auto"/>
            </w:tcBorders>
            <w:vAlign w:val="center"/>
            <w:hideMark/>
          </w:tcPr>
          <w:p w:rsidR="00943B06" w:rsidRPr="00437A93" w:rsidRDefault="00943B06" w:rsidP="00943B06">
            <w:pPr>
              <w:rPr>
                <w:rFonts w:ascii="Arial" w:hAnsi="Arial" w:cs="Arial"/>
                <w:b/>
                <w:bCs/>
              </w:rPr>
            </w:pP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left="425" w:hanging="360"/>
              <w:jc w:val="both"/>
              <w:rPr>
                <w:rFonts w:cs="Arial"/>
                <w:snapToGrid w:val="0"/>
                <w:sz w:val="24"/>
                <w:szCs w:val="24"/>
                <w:lang w:val="es-MX"/>
              </w:rPr>
            </w:pPr>
            <w:r w:rsidRPr="00437A93">
              <w:rPr>
                <w:rFonts w:cs="Arial"/>
                <w:snapToGrid w:val="0"/>
                <w:sz w:val="24"/>
                <w:szCs w:val="24"/>
                <w:lang w:val="es-MX"/>
              </w:rPr>
              <w:t xml:space="preserve">18.  </w:t>
            </w:r>
            <w:r w:rsidRPr="00437A93">
              <w:rPr>
                <w:rFonts w:cs="Arial"/>
                <w:color w:val="000000"/>
                <w:sz w:val="24"/>
                <w:szCs w:val="24"/>
                <w:lang w:val="es-MX" w:eastAsia="es-MX"/>
              </w:rPr>
              <w:t xml:space="preserve">El personal designado revisa y firma el cuestionario con la información resultante del procedimiento aplicado, y entrega </w:t>
            </w:r>
            <w:r w:rsidRPr="00437A93">
              <w:rPr>
                <w:rFonts w:cs="Arial"/>
                <w:color w:val="0F243E" w:themeColor="text2" w:themeShade="80"/>
                <w:sz w:val="24"/>
                <w:szCs w:val="24"/>
                <w:lang w:val="es-MX" w:eastAsia="es-MX"/>
              </w:rPr>
              <w:t>a la</w:t>
            </w:r>
            <w:r w:rsidRPr="00437A93">
              <w:rPr>
                <w:rFonts w:cs="Arial"/>
                <w:color w:val="000000"/>
                <w:sz w:val="24"/>
                <w:szCs w:val="24"/>
                <w:lang w:val="es-MX" w:eastAsia="es-MX"/>
              </w:rPr>
              <w:t xml:space="preserve"> Dirección de Capacitación Administrativa.</w:t>
            </w:r>
          </w:p>
        </w:tc>
        <w:tc>
          <w:tcPr>
            <w:tcW w:w="0" w:type="auto"/>
            <w:vMerge/>
            <w:tcBorders>
              <w:top w:val="nil"/>
              <w:left w:val="nil"/>
              <w:bottom w:val="single" w:sz="8" w:space="0" w:color="auto"/>
              <w:right w:val="single" w:sz="8" w:space="0" w:color="auto"/>
            </w:tcBorders>
            <w:vAlign w:val="center"/>
            <w:hideMark/>
          </w:tcPr>
          <w:p w:rsidR="00943B06" w:rsidRPr="00437A93" w:rsidRDefault="00943B06" w:rsidP="00943B06">
            <w:pPr>
              <w:rPr>
                <w:rFonts w:ascii="Arial" w:hAnsi="Arial" w:cs="Arial"/>
                <w:b/>
                <w:bCs/>
                <w:snapToGrid w:val="0"/>
              </w:rPr>
            </w:pPr>
          </w:p>
        </w:tc>
      </w:tr>
      <w:tr w:rsidR="00943B06" w:rsidRPr="00437A93" w:rsidTr="00943B06">
        <w:trPr>
          <w:cantSplit/>
          <w:jc w:val="center"/>
        </w:trPr>
        <w:tc>
          <w:tcPr>
            <w:tcW w:w="140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t>Dirección de Capacitación Administrativa.</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ind w:left="425" w:hanging="360"/>
              <w:jc w:val="both"/>
              <w:rPr>
                <w:rFonts w:ascii="Arial" w:hAnsi="Arial" w:cs="Arial"/>
                <w:snapToGrid w:val="0"/>
              </w:rPr>
            </w:pPr>
            <w:r w:rsidRPr="00437A93">
              <w:rPr>
                <w:rFonts w:ascii="Arial" w:hAnsi="Arial" w:cs="Arial"/>
                <w:snapToGrid w:val="0"/>
              </w:rPr>
              <w:t>19. </w:t>
            </w:r>
            <w:r w:rsidRPr="00437A93">
              <w:rPr>
                <w:rFonts w:ascii="Arial" w:hAnsi="Arial" w:cs="Arial"/>
                <w:color w:val="000000"/>
                <w:lang w:eastAsia="es-MX"/>
              </w:rPr>
              <w:t>Concentra, registra en Excel y procesa la información resultante del procedimiento aplicado.</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Base de datos</w:t>
            </w:r>
          </w:p>
        </w:tc>
      </w:tr>
      <w:tr w:rsidR="00943B06" w:rsidRPr="00437A93" w:rsidTr="00943B06">
        <w:trPr>
          <w:cantSplit/>
          <w:jc w:val="center"/>
        </w:trPr>
        <w:tc>
          <w:tcPr>
            <w:tcW w:w="0" w:type="auto"/>
            <w:vMerge/>
            <w:tcBorders>
              <w:top w:val="nil"/>
              <w:left w:val="single" w:sz="8" w:space="0" w:color="auto"/>
              <w:bottom w:val="single" w:sz="8" w:space="0" w:color="auto"/>
              <w:right w:val="single" w:sz="8" w:space="0" w:color="auto"/>
            </w:tcBorders>
            <w:vAlign w:val="center"/>
            <w:hideMark/>
          </w:tcPr>
          <w:p w:rsidR="00943B06" w:rsidRPr="00437A93" w:rsidRDefault="00943B06" w:rsidP="00943B06">
            <w:pPr>
              <w:rPr>
                <w:rFonts w:ascii="Arial" w:hAnsi="Arial" w:cs="Arial"/>
                <w:b/>
                <w:bCs/>
              </w:rPr>
            </w:pP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ind w:left="425" w:hanging="360"/>
              <w:jc w:val="both"/>
              <w:rPr>
                <w:rFonts w:ascii="Arial" w:hAnsi="Arial" w:cs="Arial"/>
                <w:snapToGrid w:val="0"/>
              </w:rPr>
            </w:pPr>
            <w:r w:rsidRPr="00437A93">
              <w:rPr>
                <w:rFonts w:ascii="Arial" w:hAnsi="Arial" w:cs="Arial"/>
                <w:snapToGrid w:val="0"/>
              </w:rPr>
              <w:t>20. </w:t>
            </w:r>
            <w:r w:rsidRPr="00437A93">
              <w:rPr>
                <w:rFonts w:ascii="Arial" w:hAnsi="Arial" w:cs="Arial"/>
                <w:color w:val="000000"/>
                <w:lang w:eastAsia="es-MX"/>
              </w:rPr>
              <w:t xml:space="preserve">Archiva las entrevistas impresas </w:t>
            </w:r>
            <w:r w:rsidRPr="00437A93">
              <w:rPr>
                <w:rFonts w:ascii="Arial" w:hAnsi="Arial" w:cs="Arial"/>
                <w:snapToGrid w:val="0"/>
              </w:rPr>
              <w:t>en el expediente de la Detección de Necesidades de Capacitación.</w:t>
            </w:r>
          </w:p>
          <w:p w:rsidR="00943B06" w:rsidRPr="00437A93" w:rsidRDefault="00943B06" w:rsidP="00943B06">
            <w:pPr>
              <w:pStyle w:val="Piedepgina"/>
              <w:spacing w:line="276" w:lineRule="auto"/>
              <w:jc w:val="both"/>
              <w:rPr>
                <w:rFonts w:ascii="Arial" w:hAnsi="Arial" w:cs="Arial"/>
                <w:snapToGrid w:val="0"/>
              </w:rPr>
            </w:pPr>
            <w:r w:rsidRPr="00437A93">
              <w:rPr>
                <w:rFonts w:ascii="Arial" w:hAnsi="Arial" w:cs="Arial"/>
                <w:snapToGrid w:val="0"/>
              </w:rPr>
              <w:t xml:space="preserve">      Continua en la actividad 48.</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Expediente</w:t>
            </w:r>
          </w:p>
        </w:tc>
      </w:tr>
      <w:tr w:rsidR="00943B06" w:rsidRPr="00437A93" w:rsidTr="00943B06">
        <w:trPr>
          <w:cantSplit/>
          <w:trHeight w:val="1537"/>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t>Dirección de Capacitación Administrativa.</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Textoindependiente"/>
              <w:spacing w:line="276" w:lineRule="auto"/>
              <w:jc w:val="both"/>
              <w:rPr>
                <w:rFonts w:cs="Arial"/>
                <w:b/>
                <w:bCs/>
                <w:color w:val="000000"/>
                <w:sz w:val="24"/>
                <w:szCs w:val="24"/>
                <w:lang w:val="es-MX"/>
              </w:rPr>
            </w:pPr>
            <w:r w:rsidRPr="00437A93">
              <w:rPr>
                <w:rFonts w:cs="Arial"/>
                <w:b/>
                <w:bCs/>
                <w:color w:val="000000"/>
                <w:sz w:val="24"/>
                <w:szCs w:val="24"/>
                <w:lang w:val="es-MX"/>
              </w:rPr>
              <w:t>El cuestionario se aplicará por correo electrónico.</w:t>
            </w:r>
          </w:p>
          <w:p w:rsidR="00943B06" w:rsidRPr="00437A93" w:rsidRDefault="00943B06" w:rsidP="00943B06">
            <w:pPr>
              <w:pStyle w:val="Textoindependiente"/>
              <w:spacing w:line="276" w:lineRule="auto"/>
              <w:ind w:left="425"/>
              <w:jc w:val="both"/>
              <w:rPr>
                <w:rFonts w:cs="Arial"/>
                <w:color w:val="000000"/>
                <w:sz w:val="24"/>
                <w:szCs w:val="24"/>
                <w:lang w:val="es-MX"/>
              </w:rPr>
            </w:pPr>
          </w:p>
          <w:p w:rsidR="00943B06" w:rsidRPr="00437A93" w:rsidRDefault="00943B06" w:rsidP="00943B06">
            <w:pPr>
              <w:pStyle w:val="Textoindependiente"/>
              <w:spacing w:line="276" w:lineRule="auto"/>
              <w:ind w:left="425" w:hanging="360"/>
              <w:jc w:val="both"/>
              <w:rPr>
                <w:rFonts w:cs="Arial"/>
                <w:color w:val="000000"/>
                <w:sz w:val="24"/>
                <w:szCs w:val="24"/>
                <w:lang w:val="es-MX"/>
              </w:rPr>
            </w:pPr>
            <w:r w:rsidRPr="00437A93">
              <w:rPr>
                <w:rFonts w:cs="Arial"/>
                <w:color w:val="000000"/>
                <w:sz w:val="24"/>
                <w:szCs w:val="24"/>
                <w:lang w:val="es-MX"/>
              </w:rPr>
              <w:t xml:space="preserve">21.  </w:t>
            </w:r>
            <w:r w:rsidRPr="00437A93">
              <w:rPr>
                <w:rFonts w:cs="Arial"/>
                <w:sz w:val="24"/>
                <w:szCs w:val="24"/>
                <w:lang w:val="es-MX"/>
              </w:rPr>
              <w:t>Elabora los comunicados a los titulares de áreas jurisdiccionales y administrativas de la Sala Superior; para explicar el procedimiento que se utilizará para recabar la información.</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Invitaciones (oficios o correos electrónicos)</w:t>
            </w:r>
          </w:p>
        </w:tc>
      </w:tr>
      <w:tr w:rsidR="00943B06" w:rsidRPr="00437A93" w:rsidTr="00943B06">
        <w:trPr>
          <w:cantSplit/>
          <w:trHeight w:val="1537"/>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lastRenderedPageBreak/>
              <w:t xml:space="preserve">Unidad de </w:t>
            </w:r>
            <w:r w:rsidRPr="00437A93">
              <w:rPr>
                <w:rFonts w:cs="Arial"/>
                <w:b/>
                <w:bCs/>
                <w:color w:val="0F243E" w:themeColor="text2" w:themeShade="80"/>
                <w:sz w:val="24"/>
                <w:szCs w:val="24"/>
                <w:lang w:val="es-MX"/>
              </w:rPr>
              <w:t>C</w:t>
            </w:r>
            <w:r w:rsidRPr="00437A93">
              <w:rPr>
                <w:rFonts w:cs="Arial"/>
                <w:b/>
                <w:bCs/>
                <w:sz w:val="24"/>
                <w:szCs w:val="24"/>
                <w:lang w:val="es-MX"/>
              </w:rPr>
              <w:t>apacitación.</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Prrafodelista"/>
              <w:spacing w:line="276" w:lineRule="auto"/>
              <w:ind w:left="425" w:right="148" w:hanging="360"/>
              <w:jc w:val="both"/>
              <w:rPr>
                <w:rFonts w:ascii="Arial" w:hAnsi="Arial" w:cs="Arial"/>
                <w:color w:val="000000"/>
              </w:rPr>
            </w:pPr>
            <w:r w:rsidRPr="00437A93">
              <w:rPr>
                <w:rFonts w:ascii="Arial" w:hAnsi="Arial" w:cs="Arial"/>
                <w:color w:val="000000"/>
              </w:rPr>
              <w:t>22. R</w:t>
            </w:r>
            <w:r w:rsidRPr="00437A93">
              <w:rPr>
                <w:rFonts w:ascii="Arial" w:hAnsi="Arial" w:cs="Arial"/>
                <w:color w:val="0F243E" w:themeColor="text2" w:themeShade="80"/>
              </w:rPr>
              <w:t>ecibe y r</w:t>
            </w:r>
            <w:r w:rsidRPr="00437A93">
              <w:rPr>
                <w:rFonts w:ascii="Arial" w:hAnsi="Arial" w:cs="Arial"/>
                <w:color w:val="000000"/>
              </w:rPr>
              <w:t>evisa los comunicados.</w:t>
            </w:r>
          </w:p>
          <w:p w:rsidR="00943B06" w:rsidRPr="00437A93" w:rsidRDefault="00943B06" w:rsidP="00943B06">
            <w:pPr>
              <w:pStyle w:val="Prrafodelista"/>
              <w:spacing w:line="276" w:lineRule="auto"/>
              <w:ind w:left="425" w:right="148"/>
              <w:jc w:val="both"/>
              <w:rPr>
                <w:rFonts w:ascii="Arial" w:eastAsia="Times New Roman" w:hAnsi="Arial" w:cs="Arial"/>
                <w:color w:val="000000"/>
              </w:rPr>
            </w:pPr>
          </w:p>
          <w:p w:rsidR="00943B06" w:rsidRPr="00437A93" w:rsidRDefault="00943B06" w:rsidP="00943B06">
            <w:pPr>
              <w:pStyle w:val="Prrafodelista"/>
              <w:spacing w:line="276" w:lineRule="auto"/>
              <w:ind w:left="425" w:right="148"/>
              <w:jc w:val="both"/>
              <w:rPr>
                <w:rFonts w:ascii="Arial" w:hAnsi="Arial" w:cs="Arial"/>
                <w:color w:val="000000"/>
              </w:rPr>
            </w:pPr>
            <w:r w:rsidRPr="00437A93">
              <w:rPr>
                <w:rFonts w:ascii="Arial" w:hAnsi="Arial" w:cs="Arial"/>
                <w:color w:val="000000"/>
              </w:rPr>
              <w:t>¿</w:t>
            </w:r>
            <w:r w:rsidRPr="00437A93">
              <w:rPr>
                <w:rFonts w:ascii="Arial" w:hAnsi="Arial" w:cs="Arial"/>
                <w:color w:val="0F243E" w:themeColor="text2" w:themeShade="80"/>
              </w:rPr>
              <w:t>Valida</w:t>
            </w:r>
            <w:r w:rsidRPr="00437A93">
              <w:rPr>
                <w:rFonts w:ascii="Arial" w:hAnsi="Arial" w:cs="Arial"/>
                <w:color w:val="000000"/>
              </w:rPr>
              <w:t xml:space="preserve"> los comunicados?</w:t>
            </w:r>
          </w:p>
          <w:p w:rsidR="00943B06" w:rsidRPr="00437A93" w:rsidRDefault="00943B06" w:rsidP="00943B06">
            <w:pPr>
              <w:pStyle w:val="Prrafodelista"/>
              <w:spacing w:line="276" w:lineRule="auto"/>
              <w:ind w:left="425" w:right="148"/>
              <w:jc w:val="both"/>
              <w:rPr>
                <w:rFonts w:ascii="Arial" w:hAnsi="Arial" w:cs="Arial"/>
                <w:color w:val="000000"/>
              </w:rPr>
            </w:pPr>
            <w:r w:rsidRPr="00437A93">
              <w:rPr>
                <w:rFonts w:ascii="Arial" w:hAnsi="Arial" w:cs="Arial"/>
                <w:b/>
                <w:bCs/>
                <w:color w:val="000000"/>
              </w:rPr>
              <w:t>Sí.</w:t>
            </w:r>
            <w:r w:rsidRPr="00437A93">
              <w:rPr>
                <w:rFonts w:ascii="Arial" w:hAnsi="Arial" w:cs="Arial"/>
                <w:color w:val="000000"/>
              </w:rPr>
              <w:t xml:space="preserve"> Contin</w:t>
            </w:r>
            <w:r w:rsidRPr="00437A93">
              <w:rPr>
                <w:rFonts w:ascii="Arial" w:hAnsi="Arial" w:cs="Arial"/>
                <w:color w:val="0F243E" w:themeColor="text2" w:themeShade="80"/>
              </w:rPr>
              <w:t>ú</w:t>
            </w:r>
            <w:r w:rsidRPr="00437A93">
              <w:rPr>
                <w:rFonts w:ascii="Arial" w:hAnsi="Arial" w:cs="Arial"/>
                <w:color w:val="000000"/>
              </w:rPr>
              <w:t>a en la actividad 23.</w:t>
            </w:r>
          </w:p>
          <w:p w:rsidR="00943B06" w:rsidRPr="00437A93" w:rsidRDefault="00943B06" w:rsidP="00943B06">
            <w:pPr>
              <w:pStyle w:val="Prrafodelista"/>
              <w:spacing w:line="276" w:lineRule="auto"/>
              <w:ind w:left="425" w:right="148"/>
              <w:jc w:val="both"/>
              <w:rPr>
                <w:rFonts w:cs="Arial"/>
                <w:b/>
                <w:bCs/>
                <w:color w:val="000000"/>
              </w:rPr>
            </w:pPr>
            <w:r w:rsidRPr="00437A93">
              <w:rPr>
                <w:rFonts w:ascii="Arial" w:hAnsi="Arial" w:cs="Arial"/>
                <w:b/>
                <w:color w:val="000000"/>
              </w:rPr>
              <w:t>No.</w:t>
            </w:r>
            <w:r w:rsidRPr="00437A93">
              <w:rPr>
                <w:rFonts w:ascii="Arial" w:hAnsi="Arial" w:cs="Arial"/>
                <w:color w:val="000000"/>
              </w:rPr>
              <w:t xml:space="preserve"> Continúa en la actividad 21.</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Oficios/Correos electrónicos validados</w:t>
            </w:r>
          </w:p>
        </w:tc>
      </w:tr>
      <w:tr w:rsidR="00943B06" w:rsidRPr="00437A93" w:rsidTr="00943B06">
        <w:trPr>
          <w:cantSplit/>
          <w:trHeight w:val="1537"/>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t>Dirección del Centro.</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Prrafodelista"/>
              <w:spacing w:line="276" w:lineRule="auto"/>
              <w:ind w:left="425" w:right="148" w:hanging="360"/>
              <w:jc w:val="both"/>
              <w:rPr>
                <w:rFonts w:ascii="Arial" w:hAnsi="Arial" w:cs="Arial"/>
                <w:color w:val="000000"/>
              </w:rPr>
            </w:pPr>
            <w:r w:rsidRPr="00437A93">
              <w:rPr>
                <w:rFonts w:ascii="Arial" w:hAnsi="Arial" w:cs="Arial"/>
                <w:color w:val="000000"/>
              </w:rPr>
              <w:t>23. Aprueba y envía los comunicados.</w:t>
            </w:r>
          </w:p>
          <w:p w:rsidR="00943B06" w:rsidRPr="00437A93" w:rsidRDefault="00943B06" w:rsidP="00943B06">
            <w:pPr>
              <w:pStyle w:val="Prrafodelista"/>
              <w:spacing w:line="276" w:lineRule="auto"/>
              <w:ind w:left="425" w:right="148"/>
              <w:jc w:val="both"/>
              <w:rPr>
                <w:rFonts w:ascii="Arial" w:eastAsia="Times New Roman" w:hAnsi="Arial" w:cs="Arial"/>
                <w:color w:val="000000"/>
              </w:rPr>
            </w:pPr>
          </w:p>
          <w:p w:rsidR="00943B06" w:rsidRPr="00437A93" w:rsidRDefault="00943B06" w:rsidP="00943B06">
            <w:pPr>
              <w:pStyle w:val="Prrafodelista"/>
              <w:spacing w:line="276" w:lineRule="auto"/>
              <w:ind w:left="425" w:right="148"/>
              <w:jc w:val="both"/>
              <w:rPr>
                <w:rFonts w:ascii="Arial" w:hAnsi="Arial" w:cs="Arial"/>
                <w:color w:val="000000"/>
              </w:rPr>
            </w:pPr>
            <w:r w:rsidRPr="00437A93">
              <w:rPr>
                <w:rFonts w:ascii="Arial" w:hAnsi="Arial" w:cs="Arial"/>
                <w:color w:val="000000"/>
              </w:rPr>
              <w:t>¿</w:t>
            </w:r>
            <w:r w:rsidRPr="00437A93">
              <w:rPr>
                <w:rFonts w:ascii="Arial" w:hAnsi="Arial" w:cs="Arial"/>
                <w:color w:val="0F243E" w:themeColor="text2" w:themeShade="80"/>
              </w:rPr>
              <w:t>Aprueba y envía</w:t>
            </w:r>
            <w:r w:rsidRPr="00437A93">
              <w:rPr>
                <w:rFonts w:ascii="Arial" w:hAnsi="Arial" w:cs="Arial"/>
                <w:color w:val="000000"/>
              </w:rPr>
              <w:t xml:space="preserve"> los comunicados?</w:t>
            </w:r>
          </w:p>
          <w:p w:rsidR="00943B06" w:rsidRPr="00437A93" w:rsidRDefault="00943B06" w:rsidP="00943B06">
            <w:pPr>
              <w:pStyle w:val="Prrafodelista"/>
              <w:spacing w:line="276" w:lineRule="auto"/>
              <w:ind w:left="425" w:right="148"/>
              <w:jc w:val="both"/>
              <w:rPr>
                <w:rFonts w:ascii="Arial" w:hAnsi="Arial" w:cs="Arial"/>
                <w:color w:val="000000"/>
              </w:rPr>
            </w:pPr>
            <w:r w:rsidRPr="00437A93">
              <w:rPr>
                <w:rFonts w:ascii="Arial" w:hAnsi="Arial" w:cs="Arial"/>
                <w:b/>
                <w:bCs/>
                <w:color w:val="000000"/>
              </w:rPr>
              <w:t>Sí.</w:t>
            </w:r>
            <w:r w:rsidRPr="00437A93">
              <w:rPr>
                <w:rFonts w:ascii="Arial" w:hAnsi="Arial" w:cs="Arial"/>
                <w:color w:val="000000"/>
              </w:rPr>
              <w:t xml:space="preserve"> Contin</w:t>
            </w:r>
            <w:r w:rsidRPr="00437A93">
              <w:rPr>
                <w:rFonts w:ascii="Arial" w:hAnsi="Arial" w:cs="Arial"/>
                <w:color w:val="0F243E" w:themeColor="text2" w:themeShade="80"/>
              </w:rPr>
              <w:t>ú</w:t>
            </w:r>
            <w:r w:rsidRPr="00437A93">
              <w:rPr>
                <w:rFonts w:ascii="Arial" w:hAnsi="Arial" w:cs="Arial"/>
                <w:color w:val="000000"/>
              </w:rPr>
              <w:t>a en la actividad 24.</w:t>
            </w:r>
          </w:p>
          <w:p w:rsidR="00943B06" w:rsidRPr="00437A93" w:rsidRDefault="00943B06" w:rsidP="00943B06">
            <w:pPr>
              <w:pStyle w:val="Prrafodelista"/>
              <w:spacing w:line="276" w:lineRule="auto"/>
              <w:ind w:left="425" w:right="148"/>
              <w:jc w:val="both"/>
              <w:rPr>
                <w:rFonts w:cs="Arial"/>
                <w:b/>
                <w:bCs/>
                <w:color w:val="000000"/>
              </w:rPr>
            </w:pPr>
            <w:r w:rsidRPr="00437A93">
              <w:rPr>
                <w:rFonts w:ascii="Arial" w:hAnsi="Arial" w:cs="Arial"/>
                <w:b/>
                <w:color w:val="000000"/>
              </w:rPr>
              <w:t>No.</w:t>
            </w:r>
            <w:r w:rsidRPr="00437A93">
              <w:rPr>
                <w:rFonts w:ascii="Arial" w:hAnsi="Arial" w:cs="Arial"/>
                <w:color w:val="000000"/>
              </w:rPr>
              <w:t xml:space="preserve"> Continúa en la actividad 21.</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Oficios/Correos electrónicos aprobados</w:t>
            </w:r>
          </w:p>
        </w:tc>
      </w:tr>
      <w:tr w:rsidR="00943B06" w:rsidRPr="00437A93" w:rsidTr="00943B06">
        <w:trPr>
          <w:cantSplit/>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jc w:val="center"/>
              <w:rPr>
                <w:rFonts w:cs="Arial"/>
                <w:b/>
                <w:bCs/>
                <w:color w:val="0F243E" w:themeColor="text2" w:themeShade="80"/>
                <w:sz w:val="24"/>
                <w:szCs w:val="24"/>
                <w:lang w:val="es-MX"/>
              </w:rPr>
            </w:pPr>
            <w:r w:rsidRPr="00437A93">
              <w:rPr>
                <w:rFonts w:cs="Arial"/>
                <w:b/>
                <w:bCs/>
                <w:color w:val="0F243E" w:themeColor="text2" w:themeShade="80"/>
                <w:sz w:val="24"/>
                <w:szCs w:val="24"/>
                <w:lang w:val="es-MX"/>
              </w:rPr>
              <w:t xml:space="preserve">Titulares de áreas jurisdiccionales y administrativas de </w:t>
            </w:r>
          </w:p>
          <w:p w:rsidR="00943B06" w:rsidRPr="00437A93" w:rsidRDefault="00943B06" w:rsidP="00943B06">
            <w:pPr>
              <w:pStyle w:val="Textoindependiente"/>
              <w:jc w:val="center"/>
              <w:rPr>
                <w:rFonts w:cs="Arial"/>
                <w:b/>
                <w:bCs/>
                <w:color w:val="0F243E" w:themeColor="text2" w:themeShade="80"/>
                <w:sz w:val="24"/>
                <w:szCs w:val="24"/>
                <w:lang w:val="es-MX"/>
              </w:rPr>
            </w:pPr>
            <w:r w:rsidRPr="00437A93">
              <w:rPr>
                <w:rFonts w:cs="Arial"/>
                <w:b/>
                <w:bCs/>
                <w:color w:val="0F243E" w:themeColor="text2" w:themeShade="80"/>
                <w:sz w:val="24"/>
                <w:szCs w:val="24"/>
                <w:lang w:val="es-MX"/>
              </w:rPr>
              <w:t>la Sala Superior.</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D979C1" w:rsidRDefault="00943B06" w:rsidP="00943B06">
            <w:pPr>
              <w:pStyle w:val="Textoindependiente"/>
              <w:ind w:left="414" w:hanging="414"/>
              <w:jc w:val="both"/>
              <w:rPr>
                <w:rFonts w:cs="Arial"/>
                <w:bCs/>
                <w:sz w:val="24"/>
                <w:szCs w:val="24"/>
                <w:lang w:val="es-MX"/>
              </w:rPr>
            </w:pPr>
            <w:r w:rsidRPr="00D979C1">
              <w:rPr>
                <w:rFonts w:cs="Arial"/>
                <w:bCs/>
                <w:sz w:val="24"/>
                <w:szCs w:val="24"/>
                <w:lang w:val="es-MX"/>
              </w:rPr>
              <w:t>24. Designan al personal de mandos superiores o medios quienes responderán el cuestionario a través del correo electrónico. Comunican su respuesta a la Dirección del Centro.</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ind w:right="318"/>
              <w:jc w:val="center"/>
              <w:rPr>
                <w:rFonts w:cs="Arial"/>
                <w:bCs/>
                <w:color w:val="0F243E" w:themeColor="text2" w:themeShade="80"/>
                <w:sz w:val="24"/>
                <w:szCs w:val="24"/>
                <w:lang w:val="es-MX"/>
              </w:rPr>
            </w:pPr>
            <w:r w:rsidRPr="00437A93">
              <w:rPr>
                <w:rFonts w:cs="Arial"/>
                <w:b/>
                <w:bCs/>
                <w:snapToGrid w:val="0"/>
                <w:sz w:val="24"/>
                <w:szCs w:val="24"/>
                <w:lang w:val="es-MX"/>
              </w:rPr>
              <w:t>Respuesta a la invitación (oficios o correos electrónicos)</w:t>
            </w:r>
          </w:p>
        </w:tc>
      </w:tr>
      <w:tr w:rsidR="00943B06" w:rsidRPr="00437A93" w:rsidTr="00943B06">
        <w:trPr>
          <w:cantSplit/>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t>Dirección del Centro.</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D979C1" w:rsidRDefault="00943B06" w:rsidP="00943B06">
            <w:pPr>
              <w:pStyle w:val="Textoindependiente"/>
              <w:spacing w:line="276" w:lineRule="auto"/>
              <w:ind w:left="425" w:hanging="360"/>
              <w:jc w:val="both"/>
              <w:rPr>
                <w:rFonts w:cs="Arial"/>
                <w:sz w:val="24"/>
                <w:szCs w:val="24"/>
                <w:lang w:val="es-MX" w:eastAsia="es-MX"/>
              </w:rPr>
            </w:pPr>
            <w:r w:rsidRPr="00D979C1">
              <w:rPr>
                <w:rFonts w:cs="Arial"/>
                <w:sz w:val="24"/>
                <w:szCs w:val="24"/>
                <w:lang w:val="es-MX" w:eastAsia="es-MX"/>
              </w:rPr>
              <w:t>25. Recibe las designaciones y turna la respuesta a la Dirección de Capacitación Administrativa.</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Oficios/</w:t>
            </w:r>
            <w:r w:rsidRPr="00437A93">
              <w:rPr>
                <w:rFonts w:ascii="Arial" w:hAnsi="Arial" w:cs="Arial"/>
                <w:b/>
                <w:bCs/>
                <w:snapToGrid w:val="0"/>
                <w:color w:val="0F243E" w:themeColor="text2" w:themeShade="80"/>
              </w:rPr>
              <w:t xml:space="preserve"> </w:t>
            </w:r>
            <w:r w:rsidRPr="00437A93">
              <w:rPr>
                <w:rFonts w:ascii="Arial" w:hAnsi="Arial" w:cs="Arial"/>
                <w:b/>
                <w:bCs/>
                <w:snapToGrid w:val="0"/>
              </w:rPr>
              <w:t>Correos electrónicos</w:t>
            </w:r>
          </w:p>
        </w:tc>
      </w:tr>
      <w:tr w:rsidR="00943B06" w:rsidRPr="00437A93" w:rsidTr="00943B06">
        <w:trPr>
          <w:cantSplit/>
          <w:jc w:val="center"/>
        </w:trPr>
        <w:tc>
          <w:tcPr>
            <w:tcW w:w="140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t>Dirección de Capacitación Administrativa.</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left="425" w:hanging="360"/>
              <w:jc w:val="both"/>
              <w:rPr>
                <w:rFonts w:cs="Arial"/>
                <w:snapToGrid w:val="0"/>
                <w:sz w:val="24"/>
                <w:szCs w:val="24"/>
                <w:lang w:val="es-MX"/>
              </w:rPr>
            </w:pPr>
            <w:r w:rsidRPr="00437A93">
              <w:rPr>
                <w:rFonts w:cs="Arial"/>
                <w:snapToGrid w:val="0"/>
                <w:sz w:val="24"/>
                <w:szCs w:val="24"/>
                <w:lang w:val="es-MX"/>
              </w:rPr>
              <w:t>2</w:t>
            </w:r>
            <w:r w:rsidRPr="00437A93">
              <w:rPr>
                <w:rFonts w:cs="Arial"/>
                <w:snapToGrid w:val="0"/>
                <w:color w:val="0F243E" w:themeColor="text2" w:themeShade="80"/>
                <w:sz w:val="24"/>
                <w:szCs w:val="24"/>
                <w:lang w:val="es-MX"/>
              </w:rPr>
              <w:t>6</w:t>
            </w:r>
            <w:r w:rsidRPr="00437A93">
              <w:rPr>
                <w:rFonts w:cs="Arial"/>
                <w:snapToGrid w:val="0"/>
                <w:sz w:val="24"/>
                <w:szCs w:val="24"/>
                <w:lang w:val="es-MX"/>
              </w:rPr>
              <w:t>. Archiva las respuestas en el expediente de la Detección de Necesidades de Capacitación Administrativa.</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Expediente</w:t>
            </w:r>
          </w:p>
        </w:tc>
      </w:tr>
      <w:tr w:rsidR="00943B06" w:rsidRPr="00437A93" w:rsidTr="00943B06">
        <w:trPr>
          <w:cantSplit/>
          <w:trHeight w:val="430"/>
          <w:jc w:val="center"/>
        </w:trPr>
        <w:tc>
          <w:tcPr>
            <w:tcW w:w="0" w:type="auto"/>
            <w:vMerge/>
            <w:tcBorders>
              <w:top w:val="nil"/>
              <w:left w:val="single" w:sz="8" w:space="0" w:color="auto"/>
              <w:bottom w:val="single" w:sz="8" w:space="0" w:color="auto"/>
              <w:right w:val="single" w:sz="8" w:space="0" w:color="auto"/>
            </w:tcBorders>
            <w:vAlign w:val="center"/>
            <w:hideMark/>
          </w:tcPr>
          <w:p w:rsidR="00943B06" w:rsidRPr="00437A93" w:rsidRDefault="00943B06" w:rsidP="00943B06">
            <w:pPr>
              <w:rPr>
                <w:rFonts w:ascii="Arial" w:hAnsi="Arial" w:cs="Arial"/>
                <w:b/>
                <w:bCs/>
              </w:rPr>
            </w:pP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left="425" w:hanging="360"/>
              <w:jc w:val="both"/>
              <w:rPr>
                <w:rFonts w:cs="Arial"/>
                <w:sz w:val="24"/>
                <w:szCs w:val="24"/>
                <w:lang w:val="es-MX"/>
              </w:rPr>
            </w:pPr>
            <w:r w:rsidRPr="00437A93">
              <w:rPr>
                <w:rFonts w:cs="Arial"/>
                <w:sz w:val="24"/>
                <w:szCs w:val="24"/>
                <w:lang w:val="es-MX"/>
              </w:rPr>
              <w:t>2</w:t>
            </w:r>
            <w:r w:rsidRPr="00437A93">
              <w:rPr>
                <w:rFonts w:cs="Arial"/>
                <w:color w:val="0F243E" w:themeColor="text2" w:themeShade="80"/>
                <w:sz w:val="24"/>
                <w:szCs w:val="24"/>
                <w:lang w:val="es-MX"/>
              </w:rPr>
              <w:t>7</w:t>
            </w:r>
            <w:r w:rsidRPr="00437A93">
              <w:rPr>
                <w:rFonts w:cs="Arial"/>
                <w:sz w:val="24"/>
                <w:szCs w:val="24"/>
                <w:lang w:val="es-MX"/>
              </w:rPr>
              <w:t>. </w:t>
            </w:r>
            <w:r w:rsidRPr="00437A93">
              <w:rPr>
                <w:rFonts w:cs="Arial"/>
                <w:spacing w:val="4"/>
                <w:sz w:val="24"/>
                <w:szCs w:val="24"/>
                <w:shd w:val="clear" w:color="auto" w:fill="FFFFFF"/>
                <w:lang w:val="es-MX"/>
              </w:rPr>
              <w:t>Distribuye por correo electrónico, un instructivo y el cuestionario, para que respondan la detección de necesidades.</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Correos electrónicos</w:t>
            </w:r>
          </w:p>
        </w:tc>
      </w:tr>
      <w:tr w:rsidR="00943B06" w:rsidRPr="00437A93" w:rsidTr="00943B06">
        <w:trPr>
          <w:cantSplit/>
          <w:jc w:val="center"/>
        </w:trPr>
        <w:tc>
          <w:tcPr>
            <w:tcW w:w="140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lastRenderedPageBreak/>
              <w:t>Titulares de áreas jurisdiccionales y administrativas de la Sala Superior.</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Textoindependiente"/>
              <w:spacing w:line="276" w:lineRule="auto"/>
              <w:ind w:left="425" w:hanging="360"/>
              <w:jc w:val="both"/>
              <w:rPr>
                <w:rFonts w:cs="Arial"/>
                <w:sz w:val="24"/>
                <w:szCs w:val="24"/>
                <w:lang w:val="es-MX"/>
              </w:rPr>
            </w:pPr>
            <w:r w:rsidRPr="00437A93">
              <w:rPr>
                <w:rFonts w:cs="Arial"/>
                <w:color w:val="000000"/>
                <w:sz w:val="24"/>
                <w:szCs w:val="24"/>
                <w:lang w:val="es-MX" w:eastAsia="es-MX"/>
              </w:rPr>
              <w:t>2</w:t>
            </w:r>
            <w:r w:rsidRPr="00437A93">
              <w:rPr>
                <w:rFonts w:cs="Arial"/>
                <w:color w:val="0F243E" w:themeColor="text2" w:themeShade="80"/>
                <w:sz w:val="24"/>
                <w:szCs w:val="24"/>
                <w:lang w:val="es-MX" w:eastAsia="es-MX"/>
              </w:rPr>
              <w:t>8</w:t>
            </w:r>
            <w:r w:rsidRPr="00437A93">
              <w:rPr>
                <w:rFonts w:cs="Arial"/>
                <w:color w:val="000000"/>
                <w:sz w:val="24"/>
                <w:szCs w:val="24"/>
                <w:lang w:val="es-MX" w:eastAsia="es-MX"/>
              </w:rPr>
              <w:t>.  El personal designado contesta el cuestionario tomando en consideración las necesidades de capacitación del área, el Programa Anual de Trabajo (PAT), así como las funciones y actividades, descritas en el Acuerdo General de Administración, los objetivos institucionales y los específicos del área.</w:t>
            </w:r>
          </w:p>
        </w:tc>
        <w:tc>
          <w:tcPr>
            <w:tcW w:w="1555"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Cuestionario resuelto/Correo electrónico/Oficio</w:t>
            </w:r>
          </w:p>
        </w:tc>
      </w:tr>
      <w:tr w:rsidR="00943B06" w:rsidRPr="00437A93" w:rsidTr="00943B06">
        <w:trPr>
          <w:cantSplit/>
          <w:jc w:val="center"/>
        </w:trPr>
        <w:tc>
          <w:tcPr>
            <w:tcW w:w="0" w:type="auto"/>
            <w:vMerge/>
            <w:tcBorders>
              <w:top w:val="nil"/>
              <w:left w:val="single" w:sz="8" w:space="0" w:color="auto"/>
              <w:bottom w:val="single" w:sz="8" w:space="0" w:color="auto"/>
              <w:right w:val="single" w:sz="8" w:space="0" w:color="auto"/>
            </w:tcBorders>
            <w:vAlign w:val="center"/>
            <w:hideMark/>
          </w:tcPr>
          <w:p w:rsidR="00943B06" w:rsidRPr="00437A93" w:rsidRDefault="00943B06" w:rsidP="00943B06">
            <w:pPr>
              <w:rPr>
                <w:rFonts w:ascii="Arial" w:hAnsi="Arial" w:cs="Arial"/>
                <w:b/>
                <w:bCs/>
              </w:rPr>
            </w:pP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left="425" w:hanging="360"/>
              <w:jc w:val="both"/>
              <w:rPr>
                <w:rFonts w:cs="Arial"/>
                <w:snapToGrid w:val="0"/>
                <w:sz w:val="24"/>
                <w:szCs w:val="24"/>
                <w:lang w:val="es-MX"/>
              </w:rPr>
            </w:pPr>
            <w:r w:rsidRPr="00437A93">
              <w:rPr>
                <w:rFonts w:cs="Arial"/>
                <w:snapToGrid w:val="0"/>
                <w:sz w:val="24"/>
                <w:szCs w:val="24"/>
                <w:lang w:val="es-MX"/>
              </w:rPr>
              <w:t xml:space="preserve">29.  </w:t>
            </w:r>
            <w:r w:rsidRPr="00437A93">
              <w:rPr>
                <w:rFonts w:cs="Arial"/>
                <w:color w:val="000000"/>
                <w:sz w:val="24"/>
                <w:szCs w:val="24"/>
                <w:lang w:val="es-MX" w:eastAsia="es-MX"/>
              </w:rPr>
              <w:t>El titular de la unidad revisa, firma y envía el cuestionario a la Dirección del Centro, mediante oficio o correo electrónico de acuerdo con las instrucciones.</w:t>
            </w:r>
          </w:p>
        </w:tc>
        <w:tc>
          <w:tcPr>
            <w:tcW w:w="0" w:type="auto"/>
            <w:vMerge/>
            <w:tcBorders>
              <w:top w:val="nil"/>
              <w:left w:val="nil"/>
              <w:bottom w:val="single" w:sz="8" w:space="0" w:color="auto"/>
              <w:right w:val="single" w:sz="8" w:space="0" w:color="auto"/>
            </w:tcBorders>
            <w:vAlign w:val="center"/>
            <w:hideMark/>
          </w:tcPr>
          <w:p w:rsidR="00943B06" w:rsidRPr="00437A93" w:rsidRDefault="00943B06" w:rsidP="00943B06">
            <w:pPr>
              <w:rPr>
                <w:rFonts w:ascii="Arial" w:hAnsi="Arial" w:cs="Arial"/>
                <w:b/>
                <w:bCs/>
                <w:snapToGrid w:val="0"/>
              </w:rPr>
            </w:pPr>
          </w:p>
        </w:tc>
      </w:tr>
      <w:tr w:rsidR="00943B06" w:rsidRPr="00437A93" w:rsidTr="00943B06">
        <w:trPr>
          <w:cantSplit/>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t>Dirección del Centro.</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Textoindependiente"/>
              <w:spacing w:line="276" w:lineRule="auto"/>
              <w:ind w:left="425" w:hanging="360"/>
              <w:jc w:val="both"/>
              <w:rPr>
                <w:rFonts w:cs="Arial"/>
                <w:color w:val="000000"/>
                <w:sz w:val="24"/>
                <w:szCs w:val="24"/>
                <w:lang w:val="es-MX" w:eastAsia="es-MX"/>
              </w:rPr>
            </w:pPr>
            <w:r w:rsidRPr="00437A93">
              <w:rPr>
                <w:rFonts w:cs="Arial"/>
                <w:color w:val="000000"/>
                <w:sz w:val="24"/>
                <w:szCs w:val="24"/>
                <w:lang w:val="es-MX" w:eastAsia="es-MX"/>
              </w:rPr>
              <w:t xml:space="preserve">30. Recibe los cuestionarios resueltos y los turna a la Dirección de Capacitación </w:t>
            </w:r>
            <w:r w:rsidRPr="00437A93">
              <w:rPr>
                <w:rFonts w:cs="Arial"/>
                <w:color w:val="0F243E" w:themeColor="text2" w:themeShade="80"/>
                <w:sz w:val="24"/>
                <w:szCs w:val="24"/>
                <w:lang w:val="es-MX" w:eastAsia="es-MX"/>
              </w:rPr>
              <w:t>Administrativa</w:t>
            </w:r>
            <w:r w:rsidRPr="00437A93">
              <w:rPr>
                <w:rFonts w:cs="Arial"/>
                <w:color w:val="000000"/>
                <w:sz w:val="24"/>
                <w:szCs w:val="24"/>
                <w:lang w:val="es-MX" w:eastAsia="es-MX"/>
              </w:rPr>
              <w:t>.</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Oficios/</w:t>
            </w:r>
            <w:r w:rsidRPr="00437A93">
              <w:rPr>
                <w:rFonts w:ascii="Arial" w:hAnsi="Arial" w:cs="Arial"/>
                <w:b/>
                <w:bCs/>
                <w:snapToGrid w:val="0"/>
                <w:color w:val="0F243E" w:themeColor="text2" w:themeShade="80"/>
              </w:rPr>
              <w:t xml:space="preserve"> </w:t>
            </w:r>
            <w:r w:rsidRPr="00437A93">
              <w:rPr>
                <w:rFonts w:ascii="Arial" w:hAnsi="Arial" w:cs="Arial"/>
                <w:b/>
                <w:bCs/>
                <w:snapToGrid w:val="0"/>
              </w:rPr>
              <w:t>Correos electrónicos</w:t>
            </w:r>
          </w:p>
        </w:tc>
      </w:tr>
      <w:tr w:rsidR="00943B06" w:rsidRPr="00437A93" w:rsidTr="00943B06">
        <w:trPr>
          <w:cantSplit/>
          <w:jc w:val="center"/>
        </w:trPr>
        <w:tc>
          <w:tcPr>
            <w:tcW w:w="140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t>Dirección de Capacitación Administrativa.</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ind w:left="425" w:hanging="360"/>
              <w:jc w:val="both"/>
              <w:rPr>
                <w:rFonts w:ascii="Arial" w:hAnsi="Arial" w:cs="Arial"/>
                <w:b/>
                <w:bCs/>
                <w:snapToGrid w:val="0"/>
              </w:rPr>
            </w:pPr>
            <w:r w:rsidRPr="00437A93">
              <w:rPr>
                <w:rFonts w:ascii="Arial" w:hAnsi="Arial" w:cs="Arial"/>
                <w:snapToGrid w:val="0"/>
              </w:rPr>
              <w:t>31. </w:t>
            </w:r>
            <w:r w:rsidRPr="00437A93">
              <w:rPr>
                <w:rFonts w:ascii="Arial" w:hAnsi="Arial" w:cs="Arial"/>
                <w:color w:val="000000"/>
                <w:lang w:eastAsia="es-MX"/>
              </w:rPr>
              <w:t>Recibe, concentra, registra en Excel y procesa la información resultante del procedimiento aplicado.</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Base de datos</w:t>
            </w:r>
          </w:p>
        </w:tc>
      </w:tr>
      <w:tr w:rsidR="00943B06" w:rsidRPr="00437A93" w:rsidTr="00943B06">
        <w:trPr>
          <w:cantSplit/>
          <w:jc w:val="center"/>
        </w:trPr>
        <w:tc>
          <w:tcPr>
            <w:tcW w:w="0" w:type="auto"/>
            <w:vMerge/>
            <w:tcBorders>
              <w:top w:val="nil"/>
              <w:left w:val="single" w:sz="8" w:space="0" w:color="auto"/>
              <w:bottom w:val="single" w:sz="8" w:space="0" w:color="auto"/>
              <w:right w:val="single" w:sz="8" w:space="0" w:color="auto"/>
            </w:tcBorders>
            <w:vAlign w:val="center"/>
            <w:hideMark/>
          </w:tcPr>
          <w:p w:rsidR="00943B06" w:rsidRPr="00437A93" w:rsidRDefault="00943B06" w:rsidP="00943B06">
            <w:pPr>
              <w:rPr>
                <w:rFonts w:ascii="Arial" w:hAnsi="Arial" w:cs="Arial"/>
                <w:b/>
                <w:bCs/>
              </w:rPr>
            </w:pP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ind w:left="425" w:hanging="360"/>
              <w:jc w:val="both"/>
              <w:rPr>
                <w:rFonts w:ascii="Arial" w:hAnsi="Arial" w:cs="Arial"/>
                <w:snapToGrid w:val="0"/>
              </w:rPr>
            </w:pPr>
            <w:r w:rsidRPr="00437A93">
              <w:rPr>
                <w:rFonts w:ascii="Arial" w:hAnsi="Arial" w:cs="Arial"/>
                <w:snapToGrid w:val="0"/>
              </w:rPr>
              <w:t>32. </w:t>
            </w:r>
            <w:r w:rsidRPr="00437A93">
              <w:rPr>
                <w:rFonts w:ascii="Arial" w:hAnsi="Arial" w:cs="Arial"/>
                <w:color w:val="000000"/>
                <w:lang w:eastAsia="es-MX"/>
              </w:rPr>
              <w:t xml:space="preserve">Archiva los cuestionarios resueltos </w:t>
            </w:r>
            <w:r w:rsidRPr="00437A93">
              <w:rPr>
                <w:rFonts w:ascii="Arial" w:hAnsi="Arial" w:cs="Arial"/>
                <w:snapToGrid w:val="0"/>
              </w:rPr>
              <w:t xml:space="preserve">en el expediente de la Detección de Necesidades de Capacitación Administrativa. </w:t>
            </w:r>
          </w:p>
          <w:p w:rsidR="00943B06" w:rsidRPr="00437A93" w:rsidRDefault="00943B06" w:rsidP="00943B06">
            <w:pPr>
              <w:pStyle w:val="Piedepgina"/>
              <w:spacing w:line="276" w:lineRule="auto"/>
              <w:ind w:left="425" w:hanging="360"/>
              <w:jc w:val="both"/>
              <w:rPr>
                <w:rFonts w:ascii="Arial" w:hAnsi="Arial" w:cs="Arial"/>
                <w:snapToGrid w:val="0"/>
              </w:rPr>
            </w:pPr>
            <w:r w:rsidRPr="00437A93">
              <w:rPr>
                <w:rFonts w:ascii="Arial" w:hAnsi="Arial" w:cs="Arial"/>
                <w:snapToGrid w:val="0"/>
              </w:rPr>
              <w:t xml:space="preserve">      Continua en la actividad 48.</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Expediente</w:t>
            </w:r>
          </w:p>
        </w:tc>
      </w:tr>
      <w:tr w:rsidR="00943B06" w:rsidRPr="00437A93" w:rsidTr="00943B06">
        <w:trPr>
          <w:cantSplit/>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t>Dirección de Capacitación Administrativa.</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Piedepgina"/>
              <w:spacing w:line="276" w:lineRule="auto"/>
              <w:ind w:left="65"/>
              <w:jc w:val="both"/>
              <w:rPr>
                <w:rFonts w:ascii="Arial" w:hAnsi="Arial" w:cs="Arial"/>
                <w:b/>
                <w:color w:val="000000"/>
                <w:lang w:eastAsia="es-MX"/>
              </w:rPr>
            </w:pPr>
            <w:r w:rsidRPr="00437A93">
              <w:rPr>
                <w:rFonts w:ascii="Arial" w:hAnsi="Arial" w:cs="Arial"/>
                <w:b/>
                <w:color w:val="000000"/>
                <w:lang w:eastAsia="es-MX"/>
              </w:rPr>
              <w:t xml:space="preserve">El cuestionario se aplicará a través </w:t>
            </w:r>
            <w:r w:rsidRPr="00437A93">
              <w:rPr>
                <w:rFonts w:ascii="Arial" w:hAnsi="Arial" w:cs="Arial"/>
                <w:b/>
                <w:color w:val="0F243E" w:themeColor="text2" w:themeShade="80"/>
                <w:lang w:eastAsia="es-MX"/>
              </w:rPr>
              <w:t xml:space="preserve">de </w:t>
            </w:r>
            <w:r w:rsidRPr="00437A93">
              <w:rPr>
                <w:rFonts w:ascii="Arial" w:hAnsi="Arial" w:cs="Arial"/>
                <w:b/>
                <w:color w:val="000000"/>
                <w:lang w:eastAsia="es-MX"/>
              </w:rPr>
              <w:t>un formulario en línea.</w:t>
            </w:r>
          </w:p>
          <w:p w:rsidR="00943B06" w:rsidRPr="00437A93" w:rsidRDefault="00943B06" w:rsidP="00943B06">
            <w:pPr>
              <w:pStyle w:val="Piedepgina"/>
              <w:spacing w:line="276" w:lineRule="auto"/>
              <w:ind w:left="425"/>
              <w:jc w:val="both"/>
              <w:rPr>
                <w:rFonts w:ascii="Arial" w:hAnsi="Arial" w:cs="Arial"/>
                <w:color w:val="000000"/>
                <w:lang w:eastAsia="es-MX"/>
              </w:rPr>
            </w:pPr>
          </w:p>
          <w:p w:rsidR="00943B06" w:rsidRPr="00437A93" w:rsidRDefault="00943B06" w:rsidP="00943B06">
            <w:pPr>
              <w:pStyle w:val="Piedepgina"/>
              <w:spacing w:line="276" w:lineRule="auto"/>
              <w:ind w:left="425" w:hanging="360"/>
              <w:jc w:val="both"/>
              <w:rPr>
                <w:rFonts w:ascii="Arial" w:hAnsi="Arial" w:cs="Arial"/>
                <w:color w:val="000000"/>
                <w:lang w:eastAsia="es-MX"/>
              </w:rPr>
            </w:pPr>
            <w:r w:rsidRPr="00437A93">
              <w:rPr>
                <w:rFonts w:ascii="Arial" w:hAnsi="Arial" w:cs="Arial"/>
                <w:color w:val="000000"/>
                <w:lang w:eastAsia="es-MX"/>
              </w:rPr>
              <w:t>33. Solicita a Dirección General de Sistemas la implementación del cuestionario aprobado en la plataforma virtual del Centro.</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Oficio</w:t>
            </w:r>
          </w:p>
        </w:tc>
      </w:tr>
      <w:tr w:rsidR="00943B06" w:rsidRPr="00437A93" w:rsidTr="00943B06">
        <w:trPr>
          <w:cantSplit/>
          <w:trHeight w:val="543"/>
          <w:jc w:val="center"/>
        </w:trPr>
        <w:tc>
          <w:tcPr>
            <w:tcW w:w="140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before="120" w:after="120" w:line="276" w:lineRule="auto"/>
              <w:ind w:right="278"/>
              <w:jc w:val="center"/>
              <w:rPr>
                <w:rFonts w:cs="Arial"/>
                <w:b/>
                <w:bCs/>
                <w:sz w:val="24"/>
                <w:szCs w:val="24"/>
                <w:lang w:val="es-MX"/>
              </w:rPr>
            </w:pPr>
            <w:r w:rsidRPr="00437A93">
              <w:rPr>
                <w:rFonts w:cs="Arial"/>
                <w:b/>
                <w:bCs/>
                <w:sz w:val="24"/>
                <w:szCs w:val="24"/>
                <w:lang w:val="es-MX"/>
              </w:rPr>
              <w:lastRenderedPageBreak/>
              <w:t>Dirección General de Sistemas.</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ind w:left="425" w:hanging="360"/>
              <w:jc w:val="both"/>
              <w:rPr>
                <w:rFonts w:ascii="Arial" w:hAnsi="Arial" w:cs="Arial"/>
                <w:color w:val="000000"/>
                <w:lang w:eastAsia="es-MX"/>
              </w:rPr>
            </w:pPr>
            <w:r w:rsidRPr="00437A93">
              <w:rPr>
                <w:rFonts w:ascii="Arial" w:hAnsi="Arial" w:cs="Arial"/>
                <w:color w:val="000000"/>
                <w:lang w:eastAsia="es-MX"/>
              </w:rPr>
              <w:t>34.  Implementa el cuestionario en la plataforma.</w:t>
            </w:r>
          </w:p>
        </w:tc>
        <w:tc>
          <w:tcPr>
            <w:tcW w:w="1555"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ind w:hanging="19"/>
              <w:jc w:val="center"/>
              <w:rPr>
                <w:rFonts w:ascii="Arial" w:hAnsi="Arial" w:cs="Arial"/>
                <w:b/>
                <w:bCs/>
                <w:snapToGrid w:val="0"/>
              </w:rPr>
            </w:pPr>
            <w:r w:rsidRPr="00437A93">
              <w:rPr>
                <w:rFonts w:ascii="Arial" w:hAnsi="Arial" w:cs="Arial"/>
                <w:b/>
                <w:bCs/>
                <w:snapToGrid w:val="0"/>
              </w:rPr>
              <w:t>Formulario propuesto en línea para la Detección de Necesidades de Capacidad Administrativa</w:t>
            </w:r>
          </w:p>
        </w:tc>
      </w:tr>
      <w:tr w:rsidR="00943B06" w:rsidRPr="00437A93" w:rsidTr="00943B06">
        <w:trPr>
          <w:cantSplit/>
          <w:jc w:val="center"/>
        </w:trPr>
        <w:tc>
          <w:tcPr>
            <w:tcW w:w="0" w:type="auto"/>
            <w:vMerge/>
            <w:tcBorders>
              <w:top w:val="nil"/>
              <w:left w:val="single" w:sz="8" w:space="0" w:color="auto"/>
              <w:bottom w:val="single" w:sz="8" w:space="0" w:color="auto"/>
              <w:right w:val="single" w:sz="8" w:space="0" w:color="auto"/>
            </w:tcBorders>
            <w:vAlign w:val="center"/>
            <w:hideMark/>
          </w:tcPr>
          <w:p w:rsidR="00943B06" w:rsidRPr="00437A93" w:rsidRDefault="00943B06" w:rsidP="00943B06">
            <w:pPr>
              <w:rPr>
                <w:rFonts w:ascii="Arial" w:hAnsi="Arial" w:cs="Arial"/>
                <w:b/>
                <w:bCs/>
              </w:rPr>
            </w:pP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ind w:left="425" w:hanging="360"/>
              <w:jc w:val="both"/>
              <w:rPr>
                <w:rFonts w:ascii="Arial" w:hAnsi="Arial" w:cs="Arial"/>
                <w:color w:val="000000"/>
                <w:lang w:eastAsia="es-MX"/>
              </w:rPr>
            </w:pPr>
            <w:r w:rsidRPr="00437A93">
              <w:rPr>
                <w:rFonts w:ascii="Arial" w:hAnsi="Arial" w:cs="Arial"/>
                <w:color w:val="000000"/>
                <w:lang w:eastAsia="es-MX"/>
              </w:rPr>
              <w:t>35. Realiza pruebas del cuestionario para su aprobación, y notifica su cumplimiento a la Dirección de Capacitación Administrativa.</w:t>
            </w:r>
          </w:p>
        </w:tc>
        <w:tc>
          <w:tcPr>
            <w:tcW w:w="0" w:type="auto"/>
            <w:vMerge/>
            <w:tcBorders>
              <w:top w:val="nil"/>
              <w:left w:val="nil"/>
              <w:bottom w:val="single" w:sz="8" w:space="0" w:color="auto"/>
              <w:right w:val="single" w:sz="8" w:space="0" w:color="auto"/>
            </w:tcBorders>
            <w:vAlign w:val="center"/>
            <w:hideMark/>
          </w:tcPr>
          <w:p w:rsidR="00943B06" w:rsidRPr="00437A93" w:rsidRDefault="00943B06" w:rsidP="00943B06">
            <w:pPr>
              <w:rPr>
                <w:rFonts w:ascii="Arial" w:hAnsi="Arial" w:cs="Arial"/>
                <w:b/>
                <w:bCs/>
                <w:snapToGrid w:val="0"/>
              </w:rPr>
            </w:pPr>
          </w:p>
        </w:tc>
      </w:tr>
      <w:tr w:rsidR="00943B06" w:rsidRPr="00437A93" w:rsidTr="00943B06">
        <w:trPr>
          <w:cantSplit/>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before="120" w:after="120" w:line="276" w:lineRule="auto"/>
              <w:ind w:right="278"/>
              <w:jc w:val="center"/>
              <w:rPr>
                <w:rFonts w:cs="Arial"/>
                <w:b/>
                <w:bCs/>
                <w:sz w:val="24"/>
                <w:szCs w:val="24"/>
                <w:lang w:val="es-MX"/>
              </w:rPr>
            </w:pPr>
            <w:r w:rsidRPr="00437A93">
              <w:rPr>
                <w:rFonts w:cs="Arial"/>
                <w:b/>
                <w:bCs/>
                <w:sz w:val="24"/>
                <w:szCs w:val="24"/>
                <w:lang w:val="es-MX"/>
              </w:rPr>
              <w:t>Dirección de Capacitación Administrativa.</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Piedepgina"/>
              <w:spacing w:line="276" w:lineRule="auto"/>
              <w:ind w:left="425" w:hanging="360"/>
              <w:jc w:val="both"/>
              <w:rPr>
                <w:rFonts w:ascii="Arial" w:hAnsi="Arial" w:cs="Arial"/>
                <w:color w:val="000000"/>
                <w:lang w:eastAsia="es-MX"/>
              </w:rPr>
            </w:pPr>
            <w:r w:rsidRPr="00437A93">
              <w:rPr>
                <w:rFonts w:ascii="Arial" w:hAnsi="Arial" w:cs="Arial"/>
                <w:color w:val="000000"/>
                <w:lang w:eastAsia="es-MX"/>
              </w:rPr>
              <w:t>36. Revisa el formulario en línea y realiza pruebas.</w:t>
            </w:r>
          </w:p>
          <w:p w:rsidR="00943B06" w:rsidRPr="00437A93" w:rsidRDefault="00943B06" w:rsidP="00943B06">
            <w:pPr>
              <w:pStyle w:val="Piedepgina"/>
              <w:spacing w:line="276" w:lineRule="auto"/>
              <w:ind w:left="425"/>
              <w:jc w:val="both"/>
              <w:rPr>
                <w:rFonts w:ascii="Arial" w:hAnsi="Arial" w:cs="Arial"/>
                <w:color w:val="000000"/>
                <w:lang w:eastAsia="es-MX"/>
              </w:rPr>
            </w:pPr>
          </w:p>
          <w:p w:rsidR="00943B06" w:rsidRPr="00437A93" w:rsidRDefault="00943B06" w:rsidP="00943B06">
            <w:pPr>
              <w:pStyle w:val="Piedepgina"/>
              <w:spacing w:line="276" w:lineRule="auto"/>
              <w:ind w:left="425"/>
              <w:jc w:val="both"/>
              <w:rPr>
                <w:rFonts w:ascii="Arial" w:hAnsi="Arial" w:cs="Arial"/>
                <w:color w:val="000000"/>
                <w:lang w:eastAsia="es-MX"/>
              </w:rPr>
            </w:pPr>
            <w:r w:rsidRPr="00437A93">
              <w:rPr>
                <w:rFonts w:ascii="Arial" w:hAnsi="Arial" w:cs="Arial"/>
                <w:color w:val="000000"/>
                <w:lang w:eastAsia="es-MX"/>
              </w:rPr>
              <w:t>¿Aprueba el formulario?</w:t>
            </w:r>
          </w:p>
          <w:p w:rsidR="00943B06" w:rsidRPr="00437A93" w:rsidRDefault="00943B06" w:rsidP="00943B06">
            <w:pPr>
              <w:pStyle w:val="Piedepgina"/>
              <w:spacing w:line="276" w:lineRule="auto"/>
              <w:ind w:left="425"/>
              <w:jc w:val="both"/>
              <w:rPr>
                <w:rFonts w:ascii="Arial" w:hAnsi="Arial" w:cs="Arial"/>
                <w:color w:val="000000"/>
                <w:lang w:eastAsia="es-MX"/>
              </w:rPr>
            </w:pPr>
            <w:r w:rsidRPr="00437A93">
              <w:rPr>
                <w:rFonts w:ascii="Arial" w:hAnsi="Arial" w:cs="Arial"/>
                <w:b/>
                <w:bCs/>
                <w:color w:val="000000"/>
                <w:lang w:eastAsia="es-MX"/>
              </w:rPr>
              <w:t>Sí.</w:t>
            </w:r>
            <w:r w:rsidRPr="00437A93">
              <w:rPr>
                <w:rFonts w:ascii="Arial" w:hAnsi="Arial" w:cs="Arial"/>
                <w:color w:val="000000"/>
                <w:lang w:eastAsia="es-MX"/>
              </w:rPr>
              <w:t xml:space="preserve"> Continúa en actividad 37.</w:t>
            </w:r>
          </w:p>
          <w:p w:rsidR="00943B06" w:rsidRPr="00437A93" w:rsidRDefault="00943B06" w:rsidP="00943B06">
            <w:pPr>
              <w:pStyle w:val="Piedepgina"/>
              <w:spacing w:line="276" w:lineRule="auto"/>
              <w:ind w:left="425"/>
              <w:jc w:val="both"/>
              <w:rPr>
                <w:rFonts w:ascii="Arial" w:hAnsi="Arial" w:cs="Arial"/>
                <w:color w:val="000000"/>
                <w:lang w:eastAsia="es-MX"/>
              </w:rPr>
            </w:pPr>
            <w:r w:rsidRPr="00437A93">
              <w:rPr>
                <w:rFonts w:ascii="Arial" w:hAnsi="Arial" w:cs="Arial"/>
                <w:b/>
                <w:bCs/>
                <w:color w:val="000000"/>
                <w:lang w:eastAsia="es-MX"/>
              </w:rPr>
              <w:t>No.</w:t>
            </w:r>
            <w:r w:rsidRPr="00437A93">
              <w:rPr>
                <w:rFonts w:ascii="Arial" w:hAnsi="Arial" w:cs="Arial"/>
                <w:color w:val="000000"/>
                <w:lang w:eastAsia="es-MX"/>
              </w:rPr>
              <w:t xml:space="preserve"> Continúa en actividad 35.</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ind w:hanging="19"/>
              <w:jc w:val="center"/>
              <w:rPr>
                <w:rFonts w:ascii="Arial" w:hAnsi="Arial" w:cs="Arial"/>
                <w:b/>
                <w:bCs/>
                <w:snapToGrid w:val="0"/>
              </w:rPr>
            </w:pPr>
            <w:r w:rsidRPr="00437A93">
              <w:rPr>
                <w:rFonts w:ascii="Arial" w:hAnsi="Arial" w:cs="Arial"/>
                <w:b/>
                <w:bCs/>
                <w:snapToGrid w:val="0"/>
              </w:rPr>
              <w:t>Formulario aprobado</w:t>
            </w:r>
          </w:p>
          <w:p w:rsidR="00943B06" w:rsidRPr="00437A93" w:rsidRDefault="00943B06" w:rsidP="00943B06">
            <w:pPr>
              <w:pStyle w:val="Piedepgina"/>
              <w:spacing w:line="276" w:lineRule="auto"/>
              <w:ind w:hanging="19"/>
              <w:jc w:val="center"/>
              <w:rPr>
                <w:rFonts w:ascii="Arial" w:hAnsi="Arial" w:cs="Arial"/>
                <w:b/>
                <w:bCs/>
                <w:snapToGrid w:val="0"/>
              </w:rPr>
            </w:pPr>
            <w:r w:rsidRPr="00437A93">
              <w:rPr>
                <w:rFonts w:ascii="Arial" w:hAnsi="Arial" w:cs="Arial"/>
                <w:b/>
                <w:bCs/>
                <w:snapToGrid w:val="0"/>
              </w:rPr>
              <w:t xml:space="preserve"> /Correo electrónico</w:t>
            </w:r>
          </w:p>
        </w:tc>
      </w:tr>
      <w:tr w:rsidR="00943B06" w:rsidRPr="00437A93" w:rsidTr="00943B06">
        <w:trPr>
          <w:cantSplit/>
          <w:trHeight w:val="430"/>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t>Dirección de Capacitación Administrativa.</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ind w:left="425" w:hanging="360"/>
              <w:jc w:val="both"/>
              <w:rPr>
                <w:rFonts w:ascii="Arial" w:hAnsi="Arial" w:cs="Arial"/>
                <w:color w:val="000000"/>
                <w:lang w:eastAsia="es-MX"/>
              </w:rPr>
            </w:pPr>
            <w:r w:rsidRPr="00437A93">
              <w:rPr>
                <w:rFonts w:ascii="Arial" w:hAnsi="Arial" w:cs="Arial"/>
                <w:color w:val="000000"/>
                <w:lang w:eastAsia="es-MX"/>
              </w:rPr>
              <w:t xml:space="preserve">37. Elabora </w:t>
            </w:r>
            <w:r w:rsidRPr="00437A93">
              <w:rPr>
                <w:rFonts w:ascii="Arial" w:hAnsi="Arial" w:cs="Arial"/>
              </w:rPr>
              <w:t xml:space="preserve">comunicados </w:t>
            </w:r>
            <w:r w:rsidRPr="00437A93">
              <w:rPr>
                <w:rFonts w:ascii="Arial" w:hAnsi="Arial" w:cs="Arial"/>
                <w:color w:val="000000"/>
                <w:lang w:eastAsia="es-MX"/>
              </w:rPr>
              <w:t>dirigidos a los titulares de áreas jurisdiccionales y administrativas de Sala Superior, para hacer de su conocimiento el inicio del levantamiento de la detección de necesidades de capacitación a través de un formulario en línea; y los envía a la Unidad de Capacitación para su revisión.</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Comunicados</w:t>
            </w:r>
          </w:p>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(oficios, correos electrónicos, Entéra…TE, entre otros)</w:t>
            </w:r>
          </w:p>
        </w:tc>
      </w:tr>
      <w:tr w:rsidR="00943B06" w:rsidRPr="00437A93" w:rsidTr="00943B06">
        <w:trPr>
          <w:cantSplit/>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before="120" w:after="120" w:line="276" w:lineRule="auto"/>
              <w:ind w:right="278"/>
              <w:jc w:val="center"/>
              <w:rPr>
                <w:rFonts w:cs="Arial"/>
                <w:b/>
                <w:bCs/>
                <w:sz w:val="24"/>
                <w:szCs w:val="24"/>
                <w:lang w:val="es-MX"/>
              </w:rPr>
            </w:pPr>
            <w:r w:rsidRPr="00437A93">
              <w:rPr>
                <w:rFonts w:cs="Arial"/>
                <w:b/>
                <w:bCs/>
                <w:sz w:val="24"/>
                <w:szCs w:val="24"/>
                <w:lang w:val="es-MX"/>
              </w:rPr>
              <w:t xml:space="preserve">Unidad de </w:t>
            </w:r>
            <w:r w:rsidRPr="00437A93">
              <w:rPr>
                <w:rFonts w:cs="Arial"/>
                <w:b/>
                <w:bCs/>
                <w:color w:val="0F243E" w:themeColor="text2" w:themeShade="80"/>
                <w:sz w:val="24"/>
                <w:szCs w:val="24"/>
                <w:lang w:val="es-MX"/>
              </w:rPr>
              <w:t>C</w:t>
            </w:r>
            <w:r w:rsidRPr="00437A93">
              <w:rPr>
                <w:rFonts w:cs="Arial"/>
                <w:b/>
                <w:bCs/>
                <w:sz w:val="24"/>
                <w:szCs w:val="24"/>
                <w:lang w:val="es-MX"/>
              </w:rPr>
              <w:t>apacitación.</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Prrafodelista"/>
              <w:spacing w:line="276" w:lineRule="auto"/>
              <w:ind w:left="425" w:right="148" w:hanging="360"/>
              <w:jc w:val="both"/>
              <w:rPr>
                <w:rFonts w:ascii="Arial" w:hAnsi="Arial" w:cs="Arial"/>
                <w:color w:val="000000"/>
              </w:rPr>
            </w:pPr>
            <w:r w:rsidRPr="00437A93">
              <w:rPr>
                <w:rFonts w:ascii="Arial" w:hAnsi="Arial" w:cs="Arial"/>
                <w:color w:val="000000"/>
              </w:rPr>
              <w:t>38. R</w:t>
            </w:r>
            <w:r w:rsidRPr="00437A93">
              <w:rPr>
                <w:rFonts w:ascii="Arial" w:hAnsi="Arial" w:cs="Arial"/>
                <w:color w:val="0F243E" w:themeColor="text2" w:themeShade="80"/>
              </w:rPr>
              <w:t>ecibe y r</w:t>
            </w:r>
            <w:r w:rsidRPr="00437A93">
              <w:rPr>
                <w:rFonts w:ascii="Arial" w:hAnsi="Arial" w:cs="Arial"/>
                <w:color w:val="000000"/>
              </w:rPr>
              <w:t>evisa los comunicados.</w:t>
            </w:r>
          </w:p>
          <w:p w:rsidR="00943B06" w:rsidRPr="00437A93" w:rsidRDefault="00943B06" w:rsidP="00943B06">
            <w:pPr>
              <w:pStyle w:val="Prrafodelista"/>
              <w:spacing w:line="276" w:lineRule="auto"/>
              <w:ind w:left="425" w:right="148"/>
              <w:jc w:val="both"/>
              <w:rPr>
                <w:rFonts w:ascii="Arial" w:eastAsia="Times New Roman" w:hAnsi="Arial" w:cs="Arial"/>
                <w:color w:val="000000"/>
              </w:rPr>
            </w:pPr>
          </w:p>
          <w:p w:rsidR="00943B06" w:rsidRPr="00437A93" w:rsidRDefault="00943B06" w:rsidP="00943B06">
            <w:pPr>
              <w:pStyle w:val="Prrafodelista"/>
              <w:spacing w:line="276" w:lineRule="auto"/>
              <w:ind w:left="425" w:right="148"/>
              <w:jc w:val="both"/>
              <w:rPr>
                <w:rFonts w:ascii="Arial" w:hAnsi="Arial" w:cs="Arial"/>
                <w:color w:val="000000"/>
              </w:rPr>
            </w:pPr>
            <w:r w:rsidRPr="00437A93">
              <w:rPr>
                <w:rFonts w:ascii="Arial" w:hAnsi="Arial" w:cs="Arial"/>
                <w:color w:val="000000"/>
              </w:rPr>
              <w:t>¿</w:t>
            </w:r>
            <w:r w:rsidRPr="00437A93">
              <w:rPr>
                <w:rFonts w:ascii="Arial" w:hAnsi="Arial" w:cs="Arial"/>
                <w:color w:val="0F243E" w:themeColor="text2" w:themeShade="80"/>
              </w:rPr>
              <w:t>Valida</w:t>
            </w:r>
            <w:r w:rsidRPr="00437A93">
              <w:rPr>
                <w:rFonts w:ascii="Arial" w:hAnsi="Arial" w:cs="Arial"/>
                <w:color w:val="000000"/>
              </w:rPr>
              <w:t xml:space="preserve"> los comunicados?</w:t>
            </w:r>
          </w:p>
          <w:p w:rsidR="00943B06" w:rsidRPr="00437A93" w:rsidRDefault="00943B06" w:rsidP="00943B06">
            <w:pPr>
              <w:pStyle w:val="Prrafodelista"/>
              <w:spacing w:line="276" w:lineRule="auto"/>
              <w:ind w:left="425" w:right="148"/>
              <w:jc w:val="both"/>
              <w:rPr>
                <w:rFonts w:ascii="Arial" w:hAnsi="Arial" w:cs="Arial"/>
                <w:color w:val="000000"/>
              </w:rPr>
            </w:pPr>
            <w:r w:rsidRPr="00437A93">
              <w:rPr>
                <w:rFonts w:ascii="Arial" w:hAnsi="Arial" w:cs="Arial"/>
                <w:b/>
                <w:bCs/>
                <w:color w:val="000000"/>
              </w:rPr>
              <w:t>Sí.</w:t>
            </w:r>
            <w:r w:rsidRPr="00437A93">
              <w:rPr>
                <w:rFonts w:ascii="Arial" w:hAnsi="Arial" w:cs="Arial"/>
                <w:color w:val="000000"/>
              </w:rPr>
              <w:t xml:space="preserve"> Contin</w:t>
            </w:r>
            <w:r w:rsidRPr="00437A93">
              <w:rPr>
                <w:rFonts w:ascii="Arial" w:hAnsi="Arial" w:cs="Arial"/>
                <w:color w:val="0F243E" w:themeColor="text2" w:themeShade="80"/>
              </w:rPr>
              <w:t>ú</w:t>
            </w:r>
            <w:r w:rsidRPr="00437A93">
              <w:rPr>
                <w:rFonts w:ascii="Arial" w:hAnsi="Arial" w:cs="Arial"/>
                <w:color w:val="000000"/>
              </w:rPr>
              <w:t>a en la actividad 39.</w:t>
            </w:r>
          </w:p>
          <w:p w:rsidR="00943B06" w:rsidRPr="00437A93" w:rsidRDefault="00943B06" w:rsidP="00943B06">
            <w:pPr>
              <w:pStyle w:val="Prrafodelista"/>
              <w:spacing w:line="276" w:lineRule="auto"/>
              <w:ind w:left="425" w:right="148"/>
              <w:jc w:val="both"/>
              <w:rPr>
                <w:rFonts w:ascii="Arial" w:hAnsi="Arial" w:cs="Arial"/>
                <w:color w:val="000000"/>
              </w:rPr>
            </w:pPr>
            <w:r w:rsidRPr="00437A93">
              <w:rPr>
                <w:rFonts w:ascii="Arial" w:hAnsi="Arial" w:cs="Arial"/>
                <w:b/>
                <w:bCs/>
                <w:color w:val="000000"/>
              </w:rPr>
              <w:t>No.</w:t>
            </w:r>
            <w:r w:rsidRPr="00437A93">
              <w:rPr>
                <w:rFonts w:ascii="Arial" w:hAnsi="Arial" w:cs="Arial"/>
                <w:color w:val="000000"/>
              </w:rPr>
              <w:t xml:space="preserve"> </w:t>
            </w:r>
            <w:r w:rsidRPr="00437A93">
              <w:rPr>
                <w:rFonts w:ascii="Arial" w:hAnsi="Arial" w:cs="Arial"/>
                <w:color w:val="0F243E" w:themeColor="text2" w:themeShade="80"/>
              </w:rPr>
              <w:t xml:space="preserve">Continúa en la </w:t>
            </w:r>
            <w:r w:rsidRPr="00437A93">
              <w:rPr>
                <w:rFonts w:ascii="Arial" w:hAnsi="Arial" w:cs="Arial"/>
                <w:color w:val="000000"/>
              </w:rPr>
              <w:t>actividad 37.</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ind w:left="-19"/>
              <w:jc w:val="center"/>
              <w:rPr>
                <w:rFonts w:ascii="Arial" w:hAnsi="Arial" w:cs="Arial"/>
                <w:b/>
                <w:bCs/>
                <w:snapToGrid w:val="0"/>
              </w:rPr>
            </w:pPr>
            <w:r w:rsidRPr="00437A93">
              <w:rPr>
                <w:rFonts w:ascii="Arial" w:hAnsi="Arial" w:cs="Arial"/>
                <w:b/>
                <w:bCs/>
                <w:snapToGrid w:val="0"/>
              </w:rPr>
              <w:t xml:space="preserve">Comunicados validados por la </w:t>
            </w:r>
            <w:r w:rsidRPr="00437A93">
              <w:rPr>
                <w:rFonts w:ascii="Arial" w:hAnsi="Arial" w:cs="Arial"/>
                <w:b/>
                <w:bCs/>
              </w:rPr>
              <w:t xml:space="preserve">Unidad de </w:t>
            </w:r>
            <w:r w:rsidRPr="00437A93">
              <w:rPr>
                <w:rFonts w:ascii="Arial" w:hAnsi="Arial" w:cs="Arial"/>
                <w:b/>
                <w:bCs/>
                <w:color w:val="0F243E" w:themeColor="text2" w:themeShade="80"/>
              </w:rPr>
              <w:t>C</w:t>
            </w:r>
            <w:r w:rsidRPr="00437A93">
              <w:rPr>
                <w:rFonts w:ascii="Arial" w:hAnsi="Arial" w:cs="Arial"/>
                <w:b/>
                <w:bCs/>
              </w:rPr>
              <w:t>apacitación</w:t>
            </w:r>
          </w:p>
        </w:tc>
      </w:tr>
      <w:tr w:rsidR="00943B06" w:rsidRPr="00437A93" w:rsidTr="00943B06">
        <w:trPr>
          <w:cantSplit/>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lastRenderedPageBreak/>
              <w:t>Dirección del Centro.</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Prrafodelista"/>
              <w:spacing w:line="276" w:lineRule="auto"/>
              <w:ind w:left="425" w:right="148" w:hanging="360"/>
              <w:jc w:val="both"/>
              <w:rPr>
                <w:rFonts w:ascii="Arial" w:hAnsi="Arial" w:cs="Arial"/>
                <w:color w:val="000000"/>
              </w:rPr>
            </w:pPr>
            <w:r w:rsidRPr="00437A93">
              <w:rPr>
                <w:rFonts w:ascii="Arial" w:hAnsi="Arial" w:cs="Arial"/>
                <w:color w:val="000000"/>
              </w:rPr>
              <w:t>39. Revisa y aprueba los comunicados.</w:t>
            </w:r>
          </w:p>
          <w:p w:rsidR="00943B06" w:rsidRPr="00437A93" w:rsidRDefault="00943B06" w:rsidP="00943B06">
            <w:pPr>
              <w:pStyle w:val="Prrafodelista"/>
              <w:spacing w:line="276" w:lineRule="auto"/>
              <w:ind w:left="425" w:right="148"/>
              <w:jc w:val="both"/>
              <w:rPr>
                <w:rFonts w:ascii="Arial" w:eastAsia="Times New Roman" w:hAnsi="Arial" w:cs="Arial"/>
                <w:color w:val="000000"/>
              </w:rPr>
            </w:pPr>
          </w:p>
          <w:p w:rsidR="00943B06" w:rsidRPr="00437A93" w:rsidRDefault="00943B06" w:rsidP="00943B06">
            <w:pPr>
              <w:pStyle w:val="Prrafodelista"/>
              <w:spacing w:line="276" w:lineRule="auto"/>
              <w:ind w:left="425" w:right="148"/>
              <w:jc w:val="both"/>
              <w:rPr>
                <w:rFonts w:ascii="Arial" w:hAnsi="Arial" w:cs="Arial"/>
                <w:color w:val="000000"/>
              </w:rPr>
            </w:pPr>
            <w:r w:rsidRPr="00437A93">
              <w:rPr>
                <w:rFonts w:ascii="Arial" w:hAnsi="Arial" w:cs="Arial"/>
                <w:color w:val="000000"/>
              </w:rPr>
              <w:t>¿</w:t>
            </w:r>
            <w:r w:rsidRPr="00437A93">
              <w:rPr>
                <w:rFonts w:ascii="Arial" w:hAnsi="Arial" w:cs="Arial"/>
                <w:color w:val="0F243E" w:themeColor="text2" w:themeShade="80"/>
              </w:rPr>
              <w:t xml:space="preserve">Aprueba </w:t>
            </w:r>
            <w:r w:rsidRPr="00437A93">
              <w:rPr>
                <w:rFonts w:ascii="Arial" w:hAnsi="Arial" w:cs="Arial"/>
                <w:color w:val="000000"/>
              </w:rPr>
              <w:t>los comunicados?</w:t>
            </w:r>
          </w:p>
          <w:p w:rsidR="00943B06" w:rsidRPr="00437A93" w:rsidRDefault="00943B06" w:rsidP="00943B06">
            <w:pPr>
              <w:pStyle w:val="Prrafodelista"/>
              <w:spacing w:line="276" w:lineRule="auto"/>
              <w:ind w:left="425" w:right="148"/>
              <w:jc w:val="both"/>
              <w:rPr>
                <w:rFonts w:ascii="Arial" w:hAnsi="Arial" w:cs="Arial"/>
                <w:color w:val="000000"/>
              </w:rPr>
            </w:pPr>
            <w:r w:rsidRPr="00437A93">
              <w:rPr>
                <w:rFonts w:ascii="Arial" w:hAnsi="Arial" w:cs="Arial"/>
                <w:b/>
                <w:bCs/>
                <w:color w:val="000000"/>
              </w:rPr>
              <w:t>Sí.</w:t>
            </w:r>
            <w:r w:rsidRPr="00437A93">
              <w:rPr>
                <w:rFonts w:ascii="Arial" w:hAnsi="Arial" w:cs="Arial"/>
                <w:color w:val="000000"/>
              </w:rPr>
              <w:t xml:space="preserve"> Contin</w:t>
            </w:r>
            <w:r w:rsidRPr="00437A93">
              <w:rPr>
                <w:rFonts w:ascii="Arial" w:hAnsi="Arial" w:cs="Arial"/>
                <w:color w:val="0F243E" w:themeColor="text2" w:themeShade="80"/>
              </w:rPr>
              <w:t>ú</w:t>
            </w:r>
            <w:r w:rsidRPr="00437A93">
              <w:rPr>
                <w:rFonts w:ascii="Arial" w:hAnsi="Arial" w:cs="Arial"/>
                <w:color w:val="000000"/>
              </w:rPr>
              <w:t>a en la actividad 40.</w:t>
            </w:r>
          </w:p>
          <w:p w:rsidR="00943B06" w:rsidRPr="00437A93" w:rsidRDefault="00943B06" w:rsidP="00943B06">
            <w:pPr>
              <w:pStyle w:val="Prrafodelista"/>
              <w:spacing w:line="276" w:lineRule="auto"/>
              <w:ind w:left="425" w:right="148"/>
              <w:jc w:val="both"/>
              <w:rPr>
                <w:rFonts w:ascii="Arial" w:hAnsi="Arial" w:cs="Arial"/>
                <w:color w:val="000000"/>
              </w:rPr>
            </w:pPr>
            <w:r w:rsidRPr="00437A93">
              <w:rPr>
                <w:rFonts w:ascii="Arial" w:hAnsi="Arial" w:cs="Arial"/>
                <w:b/>
                <w:bCs/>
                <w:color w:val="000000"/>
              </w:rPr>
              <w:t>No.</w:t>
            </w:r>
            <w:r w:rsidRPr="00437A93">
              <w:rPr>
                <w:rFonts w:ascii="Arial" w:hAnsi="Arial" w:cs="Arial"/>
                <w:color w:val="000000"/>
              </w:rPr>
              <w:t xml:space="preserve"> </w:t>
            </w:r>
            <w:r w:rsidRPr="00437A93">
              <w:rPr>
                <w:rFonts w:ascii="Arial" w:hAnsi="Arial" w:cs="Arial"/>
                <w:color w:val="0F243E" w:themeColor="text2" w:themeShade="80"/>
              </w:rPr>
              <w:t xml:space="preserve">Continúa en la </w:t>
            </w:r>
            <w:r w:rsidRPr="00437A93">
              <w:rPr>
                <w:rFonts w:ascii="Arial" w:hAnsi="Arial" w:cs="Arial"/>
                <w:color w:val="000000"/>
              </w:rPr>
              <w:t>actividad 37.</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Piedepgina"/>
              <w:spacing w:line="276" w:lineRule="auto"/>
              <w:ind w:left="-19"/>
              <w:jc w:val="center"/>
              <w:rPr>
                <w:rFonts w:ascii="Arial" w:hAnsi="Arial" w:cs="Arial"/>
                <w:b/>
                <w:bCs/>
                <w:snapToGrid w:val="0"/>
              </w:rPr>
            </w:pPr>
            <w:r w:rsidRPr="00437A93">
              <w:rPr>
                <w:rFonts w:ascii="Arial" w:hAnsi="Arial" w:cs="Arial"/>
                <w:b/>
                <w:bCs/>
                <w:snapToGrid w:val="0"/>
              </w:rPr>
              <w:t xml:space="preserve">Comunicados validados por la </w:t>
            </w:r>
            <w:r w:rsidRPr="00437A93">
              <w:rPr>
                <w:rFonts w:ascii="Arial" w:hAnsi="Arial" w:cs="Arial"/>
                <w:b/>
                <w:bCs/>
              </w:rPr>
              <w:t>Dirección del Centro.</w:t>
            </w:r>
          </w:p>
        </w:tc>
      </w:tr>
      <w:tr w:rsidR="00943B06" w:rsidRPr="00437A93" w:rsidTr="00943B06">
        <w:trPr>
          <w:cantSplit/>
          <w:trHeight w:val="430"/>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t>Dirección de Capacitación Administrativa.</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ind w:left="425" w:hanging="360"/>
              <w:jc w:val="both"/>
              <w:rPr>
                <w:rFonts w:ascii="Arial" w:hAnsi="Arial" w:cs="Arial"/>
                <w:color w:val="000000"/>
                <w:lang w:eastAsia="es-MX"/>
              </w:rPr>
            </w:pPr>
            <w:r w:rsidRPr="00437A93">
              <w:rPr>
                <w:rFonts w:ascii="Arial" w:hAnsi="Arial" w:cs="Arial"/>
                <w:color w:val="000000"/>
                <w:lang w:eastAsia="es-MX"/>
              </w:rPr>
              <w:t xml:space="preserve">40. Distribuye los </w:t>
            </w:r>
            <w:r w:rsidRPr="00437A93">
              <w:rPr>
                <w:rFonts w:ascii="Arial" w:hAnsi="Arial" w:cs="Arial"/>
              </w:rPr>
              <w:t xml:space="preserve">comunicados </w:t>
            </w:r>
            <w:r w:rsidRPr="00437A93">
              <w:rPr>
                <w:rFonts w:ascii="Arial" w:hAnsi="Arial" w:cs="Arial"/>
                <w:color w:val="000000"/>
                <w:lang w:eastAsia="es-MX"/>
              </w:rPr>
              <w:t>dirigidos a los titulares de áreas jurisdiccionales y administrativas de Sala Superior.</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Comunicados</w:t>
            </w:r>
          </w:p>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(oficios, correos electrónicos, Entéra…TE)</w:t>
            </w:r>
          </w:p>
        </w:tc>
      </w:tr>
      <w:tr w:rsidR="00943B06" w:rsidRPr="00437A93" w:rsidTr="00943B06">
        <w:trPr>
          <w:cantSplit/>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t>Titulares de áreas jurisdiccionales y administrativas de la Sala Superior.</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left="425" w:hanging="360"/>
              <w:jc w:val="both"/>
              <w:rPr>
                <w:rFonts w:cs="Arial"/>
                <w:snapToGrid w:val="0"/>
                <w:sz w:val="24"/>
                <w:szCs w:val="24"/>
                <w:lang w:val="es-MX"/>
              </w:rPr>
            </w:pPr>
            <w:r w:rsidRPr="00437A93">
              <w:rPr>
                <w:rFonts w:cs="Arial"/>
                <w:snapToGrid w:val="0"/>
                <w:sz w:val="24"/>
                <w:szCs w:val="24"/>
                <w:lang w:val="es-MX"/>
              </w:rPr>
              <w:t xml:space="preserve">41.  Reciben invitaciones y </w:t>
            </w:r>
            <w:r w:rsidRPr="00437A93">
              <w:rPr>
                <w:rFonts w:cs="Arial"/>
                <w:color w:val="000000"/>
                <w:sz w:val="24"/>
                <w:szCs w:val="24"/>
                <w:lang w:val="es-MX" w:eastAsia="es-MX"/>
              </w:rPr>
              <w:t>designan al personal de mandos superiores o medios, quienes responderán el cuestionario en línea</w:t>
            </w:r>
            <w:r w:rsidRPr="00437A93">
              <w:rPr>
                <w:rFonts w:cs="Arial"/>
                <w:color w:val="000000"/>
                <w:sz w:val="24"/>
                <w:szCs w:val="24"/>
                <w:lang w:eastAsia="es-MX"/>
              </w:rPr>
              <w:t>; notificándolo a la Dirección del Centro.</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Confirmación/ Respuesta a la invitación (oficios o correos electrónicos)</w:t>
            </w:r>
          </w:p>
        </w:tc>
      </w:tr>
      <w:tr w:rsidR="00943B06" w:rsidRPr="00437A93" w:rsidTr="00943B06">
        <w:trPr>
          <w:cantSplit/>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t>Dirección del Centro.</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left="425" w:hanging="360"/>
              <w:jc w:val="both"/>
              <w:rPr>
                <w:rFonts w:cs="Arial"/>
                <w:snapToGrid w:val="0"/>
                <w:sz w:val="24"/>
                <w:szCs w:val="24"/>
                <w:lang w:val="es-MX"/>
              </w:rPr>
            </w:pPr>
            <w:r w:rsidRPr="00437A93">
              <w:rPr>
                <w:rFonts w:cs="Arial"/>
                <w:snapToGrid w:val="0"/>
                <w:sz w:val="24"/>
                <w:szCs w:val="24"/>
                <w:lang w:val="es-MX"/>
              </w:rPr>
              <w:t>42.  Recibe el oficio o correo respuesta y lo turna a la Dirección de Capacitación Administrativa.</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Respuesta de los Titulares</w:t>
            </w:r>
          </w:p>
        </w:tc>
      </w:tr>
      <w:tr w:rsidR="00943B06" w:rsidRPr="00437A93" w:rsidTr="00943B06">
        <w:trPr>
          <w:cantSplit/>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t>Dirección de Capacitación Administrativa.</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left="425" w:hanging="360"/>
              <w:jc w:val="both"/>
              <w:rPr>
                <w:rFonts w:cs="Arial"/>
                <w:snapToGrid w:val="0"/>
                <w:sz w:val="24"/>
                <w:szCs w:val="24"/>
                <w:lang w:val="es-MX"/>
              </w:rPr>
            </w:pPr>
            <w:r w:rsidRPr="00437A93">
              <w:rPr>
                <w:rFonts w:cs="Arial"/>
                <w:snapToGrid w:val="0"/>
                <w:sz w:val="24"/>
                <w:szCs w:val="24"/>
                <w:lang w:val="es-MX"/>
              </w:rPr>
              <w:t>43. Archiva las respuestas en el expediente de la Detección de Necesidades de Capacitación Administrativa.</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Expediente</w:t>
            </w:r>
          </w:p>
        </w:tc>
      </w:tr>
      <w:tr w:rsidR="00943B06" w:rsidRPr="00437A93" w:rsidTr="00943B06">
        <w:trPr>
          <w:cantSplit/>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lastRenderedPageBreak/>
              <w:t>Titulares de áreas jurisdiccionales y administrativas de la Sala Superior.</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Textoindependiente"/>
              <w:spacing w:line="276" w:lineRule="auto"/>
              <w:ind w:left="425" w:hanging="360"/>
              <w:jc w:val="both"/>
              <w:rPr>
                <w:rFonts w:cs="Arial"/>
                <w:sz w:val="24"/>
                <w:szCs w:val="24"/>
                <w:lang w:val="es-MX"/>
              </w:rPr>
            </w:pPr>
            <w:r w:rsidRPr="00437A93">
              <w:rPr>
                <w:rFonts w:cs="Arial"/>
                <w:color w:val="000000"/>
                <w:sz w:val="24"/>
                <w:szCs w:val="24"/>
                <w:lang w:val="es-MX" w:eastAsia="es-MX"/>
              </w:rPr>
              <w:t>44.  El personal designado contesta el cuestionario tomando en consideración las necesidades de capacitación del área, el Programa Anual de Trabajo (PAT), así como las funciones y actividades, descritas en el Acuerdo General de Administración, los objetivos institucionales y los específicos del área.</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Cuestionario resuelto en línea</w:t>
            </w:r>
          </w:p>
        </w:tc>
      </w:tr>
      <w:tr w:rsidR="00943B06" w:rsidRPr="00437A93" w:rsidTr="00943B06">
        <w:trPr>
          <w:cantSplit/>
          <w:jc w:val="center"/>
        </w:trPr>
        <w:tc>
          <w:tcPr>
            <w:tcW w:w="140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before="120" w:after="120" w:line="276" w:lineRule="auto"/>
              <w:ind w:right="278"/>
              <w:jc w:val="center"/>
              <w:rPr>
                <w:rFonts w:cs="Arial"/>
                <w:b/>
                <w:bCs/>
                <w:sz w:val="24"/>
                <w:szCs w:val="24"/>
                <w:lang w:val="es-MX"/>
              </w:rPr>
            </w:pPr>
            <w:r w:rsidRPr="00437A93">
              <w:rPr>
                <w:rFonts w:cs="Arial"/>
                <w:b/>
                <w:bCs/>
                <w:sz w:val="24"/>
                <w:szCs w:val="24"/>
                <w:lang w:val="es-MX"/>
              </w:rPr>
              <w:t>Dirección General de Sistemas.</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left="425" w:hanging="360"/>
              <w:jc w:val="both"/>
              <w:rPr>
                <w:rFonts w:cs="Arial"/>
                <w:sz w:val="24"/>
                <w:szCs w:val="24"/>
                <w:lang w:val="es-MX"/>
              </w:rPr>
            </w:pPr>
            <w:r w:rsidRPr="00437A93">
              <w:rPr>
                <w:rFonts w:cs="Arial"/>
                <w:sz w:val="24"/>
                <w:szCs w:val="24"/>
                <w:lang w:val="es-MX"/>
              </w:rPr>
              <w:t xml:space="preserve">45.  Dará seguimiento a la recepción de respuestas en la plataforma del Centro, y recopilará de manera ordenada los datos, una vez que concluya el periodo del levantamiento. </w:t>
            </w:r>
          </w:p>
        </w:tc>
        <w:tc>
          <w:tcPr>
            <w:tcW w:w="1555"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ind w:left="33" w:hanging="52"/>
              <w:jc w:val="center"/>
              <w:rPr>
                <w:rFonts w:ascii="Arial" w:hAnsi="Arial" w:cs="Arial"/>
                <w:b/>
                <w:bCs/>
                <w:snapToGrid w:val="0"/>
              </w:rPr>
            </w:pPr>
            <w:r w:rsidRPr="00437A93">
              <w:rPr>
                <w:rFonts w:ascii="Arial" w:hAnsi="Arial" w:cs="Arial"/>
                <w:b/>
                <w:bCs/>
                <w:snapToGrid w:val="0"/>
              </w:rPr>
              <w:t>Base de datos consolidada</w:t>
            </w:r>
          </w:p>
        </w:tc>
      </w:tr>
      <w:tr w:rsidR="00943B06" w:rsidRPr="00437A93" w:rsidTr="00943B06">
        <w:trPr>
          <w:cantSplit/>
          <w:jc w:val="center"/>
        </w:trPr>
        <w:tc>
          <w:tcPr>
            <w:tcW w:w="0" w:type="auto"/>
            <w:vMerge/>
            <w:tcBorders>
              <w:top w:val="nil"/>
              <w:left w:val="single" w:sz="8" w:space="0" w:color="auto"/>
              <w:bottom w:val="single" w:sz="8" w:space="0" w:color="auto"/>
              <w:right w:val="single" w:sz="8" w:space="0" w:color="auto"/>
            </w:tcBorders>
            <w:vAlign w:val="center"/>
            <w:hideMark/>
          </w:tcPr>
          <w:p w:rsidR="00943B06" w:rsidRPr="00437A93" w:rsidRDefault="00943B06" w:rsidP="00943B06">
            <w:pPr>
              <w:rPr>
                <w:rFonts w:ascii="Arial" w:hAnsi="Arial" w:cs="Arial"/>
                <w:b/>
                <w:bCs/>
              </w:rPr>
            </w:pP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left="425" w:hanging="360"/>
              <w:jc w:val="both"/>
              <w:rPr>
                <w:rFonts w:cs="Arial"/>
                <w:sz w:val="24"/>
                <w:szCs w:val="24"/>
                <w:lang w:val="es-MX"/>
              </w:rPr>
            </w:pPr>
            <w:r w:rsidRPr="00437A93">
              <w:rPr>
                <w:rFonts w:cs="Arial"/>
                <w:sz w:val="24"/>
                <w:szCs w:val="24"/>
                <w:lang w:val="es-MX"/>
              </w:rPr>
              <w:t xml:space="preserve">46.  Enviará el archivo electrónico, </w:t>
            </w:r>
            <w:r w:rsidRPr="00437A93">
              <w:rPr>
                <w:rFonts w:cs="Arial"/>
                <w:snapToGrid w:val="0"/>
                <w:sz w:val="24"/>
                <w:szCs w:val="24"/>
                <w:lang w:val="es-MX"/>
              </w:rPr>
              <w:t>con las respuestas del cuestionario,</w:t>
            </w:r>
            <w:r w:rsidRPr="00437A93">
              <w:rPr>
                <w:rFonts w:cs="Arial"/>
                <w:sz w:val="24"/>
                <w:szCs w:val="24"/>
                <w:lang w:val="es-MX"/>
              </w:rPr>
              <w:t xml:space="preserve"> a la Dirección de Capacitación Administrativa.</w:t>
            </w:r>
          </w:p>
        </w:tc>
        <w:tc>
          <w:tcPr>
            <w:tcW w:w="0" w:type="auto"/>
            <w:vMerge/>
            <w:tcBorders>
              <w:top w:val="nil"/>
              <w:left w:val="nil"/>
              <w:bottom w:val="single" w:sz="8" w:space="0" w:color="auto"/>
              <w:right w:val="single" w:sz="8" w:space="0" w:color="auto"/>
            </w:tcBorders>
            <w:vAlign w:val="center"/>
            <w:hideMark/>
          </w:tcPr>
          <w:p w:rsidR="00943B06" w:rsidRPr="00437A93" w:rsidRDefault="00943B06" w:rsidP="00943B06">
            <w:pPr>
              <w:rPr>
                <w:rFonts w:ascii="Arial" w:hAnsi="Arial" w:cs="Arial"/>
                <w:b/>
                <w:bCs/>
                <w:snapToGrid w:val="0"/>
              </w:rPr>
            </w:pPr>
          </w:p>
        </w:tc>
      </w:tr>
      <w:tr w:rsidR="00943B06" w:rsidRPr="00437A93" w:rsidTr="00943B06">
        <w:trPr>
          <w:cantSplit/>
          <w:jc w:val="center"/>
        </w:trPr>
        <w:tc>
          <w:tcPr>
            <w:tcW w:w="140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t>Dirección de Capacitación Administrativa.</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Piedepgina"/>
              <w:spacing w:line="276" w:lineRule="auto"/>
              <w:ind w:left="425" w:hanging="360"/>
              <w:jc w:val="both"/>
              <w:rPr>
                <w:rFonts w:ascii="Arial" w:hAnsi="Arial" w:cs="Arial"/>
                <w:b/>
                <w:bCs/>
                <w:snapToGrid w:val="0"/>
              </w:rPr>
            </w:pPr>
            <w:r w:rsidRPr="00437A93">
              <w:rPr>
                <w:rFonts w:ascii="Arial" w:hAnsi="Arial" w:cs="Arial"/>
                <w:snapToGrid w:val="0"/>
              </w:rPr>
              <w:t>47. </w:t>
            </w:r>
            <w:r w:rsidRPr="00437A93">
              <w:rPr>
                <w:rFonts w:ascii="Arial" w:hAnsi="Arial" w:cs="Arial"/>
                <w:color w:val="000000"/>
                <w:lang w:eastAsia="es-MX"/>
              </w:rPr>
              <w:t>Revisa y valida los datos recopilados en el archivo electrónico generado bajo la supervisión de la Dirección General de Sistemas</w:t>
            </w:r>
            <w:r w:rsidRPr="00437A93">
              <w:rPr>
                <w:rFonts w:ascii="Arial" w:hAnsi="Arial" w:cs="Arial"/>
                <w:snapToGrid w:val="0"/>
              </w:rPr>
              <w:t>.</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Base de datos validada</w:t>
            </w:r>
          </w:p>
        </w:tc>
      </w:tr>
      <w:tr w:rsidR="00943B06" w:rsidRPr="00437A93" w:rsidTr="00943B06">
        <w:trPr>
          <w:cantSplit/>
          <w:jc w:val="center"/>
        </w:trPr>
        <w:tc>
          <w:tcPr>
            <w:tcW w:w="0" w:type="auto"/>
            <w:vMerge/>
            <w:tcBorders>
              <w:top w:val="nil"/>
              <w:left w:val="single" w:sz="8" w:space="0" w:color="auto"/>
              <w:bottom w:val="single" w:sz="8" w:space="0" w:color="auto"/>
              <w:right w:val="single" w:sz="8" w:space="0" w:color="auto"/>
            </w:tcBorders>
            <w:vAlign w:val="center"/>
            <w:hideMark/>
          </w:tcPr>
          <w:p w:rsidR="00943B06" w:rsidRPr="00437A93" w:rsidRDefault="00943B06" w:rsidP="00943B06">
            <w:pPr>
              <w:rPr>
                <w:rFonts w:ascii="Arial" w:hAnsi="Arial" w:cs="Arial"/>
                <w:b/>
                <w:bCs/>
              </w:rPr>
            </w:pP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left="425" w:hanging="360"/>
              <w:jc w:val="both"/>
              <w:rPr>
                <w:rFonts w:cs="Arial"/>
                <w:sz w:val="24"/>
                <w:szCs w:val="24"/>
                <w:lang w:val="es-MX"/>
              </w:rPr>
            </w:pPr>
            <w:r w:rsidRPr="00437A93">
              <w:rPr>
                <w:rFonts w:cs="Arial"/>
                <w:sz w:val="24"/>
                <w:szCs w:val="24"/>
                <w:lang w:val="es-MX"/>
              </w:rPr>
              <w:t xml:space="preserve">48.  </w:t>
            </w:r>
            <w:r w:rsidRPr="00437A93">
              <w:rPr>
                <w:rFonts w:cs="Arial"/>
                <w:color w:val="000000"/>
                <w:sz w:val="24"/>
                <w:szCs w:val="24"/>
                <w:lang w:val="es-MX" w:eastAsia="es-MX"/>
              </w:rPr>
              <w:t>Realiza la clasificación de los cursos solicitados, dando prioridad a aquéllos que justifiquen su vinculación con los objetivos estratégicos institucionales y los específicos del área.</w:t>
            </w:r>
          </w:p>
        </w:tc>
        <w:tc>
          <w:tcPr>
            <w:tcW w:w="1555"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Propuesta del Programa de Capacitación Administrativa</w:t>
            </w:r>
          </w:p>
        </w:tc>
      </w:tr>
      <w:tr w:rsidR="00943B06" w:rsidRPr="00437A93" w:rsidTr="00943B06">
        <w:trPr>
          <w:cantSplit/>
          <w:jc w:val="center"/>
        </w:trPr>
        <w:tc>
          <w:tcPr>
            <w:tcW w:w="0" w:type="auto"/>
            <w:vMerge/>
            <w:tcBorders>
              <w:top w:val="nil"/>
              <w:left w:val="single" w:sz="8" w:space="0" w:color="auto"/>
              <w:bottom w:val="single" w:sz="8" w:space="0" w:color="auto"/>
              <w:right w:val="single" w:sz="8" w:space="0" w:color="auto"/>
            </w:tcBorders>
            <w:vAlign w:val="center"/>
            <w:hideMark/>
          </w:tcPr>
          <w:p w:rsidR="00943B06" w:rsidRPr="00437A93" w:rsidRDefault="00943B06" w:rsidP="00943B06">
            <w:pPr>
              <w:rPr>
                <w:rFonts w:ascii="Arial" w:hAnsi="Arial" w:cs="Arial"/>
                <w:b/>
                <w:bCs/>
              </w:rPr>
            </w:pP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left="425" w:hanging="360"/>
              <w:jc w:val="both"/>
              <w:rPr>
                <w:rFonts w:cs="Arial"/>
                <w:sz w:val="24"/>
                <w:szCs w:val="24"/>
                <w:lang w:val="es-MX"/>
              </w:rPr>
            </w:pPr>
            <w:r w:rsidRPr="00437A93">
              <w:rPr>
                <w:rFonts w:cs="Arial"/>
                <w:sz w:val="24"/>
                <w:szCs w:val="24"/>
                <w:lang w:val="es-MX"/>
              </w:rPr>
              <w:t>49. </w:t>
            </w:r>
            <w:r w:rsidRPr="00437A93">
              <w:rPr>
                <w:rFonts w:cs="Arial"/>
                <w:color w:val="000000"/>
                <w:sz w:val="24"/>
                <w:szCs w:val="24"/>
                <w:lang w:val="es-MX" w:eastAsia="es-MX"/>
              </w:rPr>
              <w:t>Elabora el Programa de Capacitación Administrativa y la remite a la Unidad de Capacitación para su validación.</w:t>
            </w:r>
          </w:p>
        </w:tc>
        <w:tc>
          <w:tcPr>
            <w:tcW w:w="0" w:type="auto"/>
            <w:vMerge/>
            <w:tcBorders>
              <w:top w:val="nil"/>
              <w:left w:val="nil"/>
              <w:bottom w:val="single" w:sz="8" w:space="0" w:color="auto"/>
              <w:right w:val="single" w:sz="8" w:space="0" w:color="auto"/>
            </w:tcBorders>
            <w:vAlign w:val="center"/>
            <w:hideMark/>
          </w:tcPr>
          <w:p w:rsidR="00943B06" w:rsidRPr="00437A93" w:rsidRDefault="00943B06" w:rsidP="00943B06">
            <w:pPr>
              <w:rPr>
                <w:rFonts w:ascii="Arial" w:hAnsi="Arial" w:cs="Arial"/>
                <w:b/>
                <w:bCs/>
                <w:snapToGrid w:val="0"/>
              </w:rPr>
            </w:pPr>
          </w:p>
        </w:tc>
      </w:tr>
      <w:tr w:rsidR="00943B06" w:rsidRPr="00437A93" w:rsidTr="00943B06">
        <w:trPr>
          <w:cantSplit/>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before="120" w:after="120" w:line="276" w:lineRule="auto"/>
              <w:ind w:right="278"/>
              <w:jc w:val="center"/>
              <w:rPr>
                <w:rFonts w:cs="Arial"/>
                <w:b/>
                <w:bCs/>
                <w:sz w:val="24"/>
                <w:szCs w:val="24"/>
                <w:lang w:val="es-MX"/>
              </w:rPr>
            </w:pPr>
            <w:r w:rsidRPr="00437A93">
              <w:rPr>
                <w:rFonts w:cs="Arial"/>
                <w:b/>
                <w:bCs/>
                <w:sz w:val="24"/>
                <w:szCs w:val="24"/>
                <w:lang w:val="es-MX"/>
              </w:rPr>
              <w:lastRenderedPageBreak/>
              <w:t>Unidad de Capacitación.</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Textoindependiente"/>
              <w:spacing w:line="276" w:lineRule="auto"/>
              <w:ind w:left="425" w:hanging="360"/>
              <w:jc w:val="both"/>
              <w:rPr>
                <w:rFonts w:cs="Arial"/>
                <w:color w:val="000000"/>
                <w:sz w:val="24"/>
                <w:szCs w:val="24"/>
                <w:lang w:val="es-MX" w:eastAsia="es-MX"/>
              </w:rPr>
            </w:pPr>
            <w:r w:rsidRPr="00437A93">
              <w:rPr>
                <w:rFonts w:cs="Arial"/>
                <w:color w:val="000000"/>
                <w:sz w:val="24"/>
                <w:szCs w:val="24"/>
                <w:lang w:val="es-MX" w:eastAsia="es-MX"/>
              </w:rPr>
              <w:t xml:space="preserve">50.  Recibe y revisa la propuesta. </w:t>
            </w:r>
          </w:p>
          <w:p w:rsidR="00943B06" w:rsidRPr="00437A93" w:rsidRDefault="00943B06" w:rsidP="00943B06">
            <w:pPr>
              <w:pStyle w:val="Textoindependiente"/>
              <w:spacing w:line="276" w:lineRule="auto"/>
              <w:ind w:left="425"/>
              <w:jc w:val="both"/>
              <w:rPr>
                <w:rFonts w:cs="Arial"/>
                <w:sz w:val="24"/>
                <w:szCs w:val="24"/>
                <w:lang w:val="es-MX"/>
              </w:rPr>
            </w:pPr>
          </w:p>
          <w:p w:rsidR="00943B06" w:rsidRPr="00437A93" w:rsidRDefault="00943B06" w:rsidP="00943B06">
            <w:pPr>
              <w:pStyle w:val="Textoindependiente"/>
              <w:spacing w:line="276" w:lineRule="auto"/>
              <w:ind w:left="425"/>
              <w:jc w:val="both"/>
              <w:rPr>
                <w:rFonts w:cs="Arial"/>
                <w:sz w:val="24"/>
                <w:szCs w:val="24"/>
                <w:lang w:val="es-MX"/>
              </w:rPr>
            </w:pPr>
            <w:r w:rsidRPr="00437A93">
              <w:rPr>
                <w:rFonts w:cs="Arial"/>
                <w:sz w:val="24"/>
                <w:szCs w:val="24"/>
                <w:lang w:val="es-MX"/>
              </w:rPr>
              <w:t>¿Aprueba la propuesta?</w:t>
            </w:r>
          </w:p>
          <w:p w:rsidR="00943B06" w:rsidRPr="00437A93" w:rsidRDefault="00943B06" w:rsidP="00943B06">
            <w:pPr>
              <w:pStyle w:val="Textoindependiente"/>
              <w:spacing w:line="276" w:lineRule="auto"/>
              <w:ind w:left="425"/>
              <w:jc w:val="both"/>
              <w:rPr>
                <w:rFonts w:cs="Arial"/>
                <w:sz w:val="24"/>
                <w:szCs w:val="24"/>
                <w:lang w:val="es-MX"/>
              </w:rPr>
            </w:pPr>
            <w:r w:rsidRPr="00437A93">
              <w:rPr>
                <w:rFonts w:cs="Arial"/>
                <w:b/>
                <w:bCs/>
                <w:sz w:val="24"/>
                <w:szCs w:val="24"/>
                <w:lang w:val="es-MX"/>
              </w:rPr>
              <w:t>Sí.</w:t>
            </w:r>
            <w:r w:rsidRPr="00437A93">
              <w:rPr>
                <w:rFonts w:cs="Arial"/>
                <w:sz w:val="24"/>
                <w:szCs w:val="24"/>
                <w:lang w:val="es-MX"/>
              </w:rPr>
              <w:t xml:space="preserve"> Continúa en la actividad 51.</w:t>
            </w:r>
          </w:p>
          <w:p w:rsidR="00943B06" w:rsidRPr="00437A93" w:rsidRDefault="00943B06" w:rsidP="00943B06">
            <w:pPr>
              <w:pStyle w:val="Textoindependiente"/>
              <w:spacing w:line="276" w:lineRule="auto"/>
              <w:ind w:left="425"/>
              <w:jc w:val="both"/>
              <w:rPr>
                <w:rFonts w:cs="Arial"/>
                <w:sz w:val="24"/>
                <w:szCs w:val="24"/>
                <w:lang w:val="es-MX"/>
              </w:rPr>
            </w:pPr>
            <w:r w:rsidRPr="00437A93">
              <w:rPr>
                <w:rFonts w:cs="Arial"/>
                <w:b/>
                <w:bCs/>
                <w:sz w:val="24"/>
                <w:szCs w:val="24"/>
                <w:lang w:val="es-MX"/>
              </w:rPr>
              <w:t>No.</w:t>
            </w:r>
            <w:r w:rsidRPr="00437A93">
              <w:rPr>
                <w:rFonts w:cs="Arial"/>
                <w:sz w:val="24"/>
                <w:szCs w:val="24"/>
                <w:lang w:val="es-MX"/>
              </w:rPr>
              <w:t xml:space="preserve"> Continúa en la actividad 48.</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ind w:left="-19"/>
              <w:jc w:val="center"/>
              <w:rPr>
                <w:rFonts w:ascii="Arial" w:hAnsi="Arial" w:cs="Arial"/>
                <w:b/>
                <w:bCs/>
                <w:snapToGrid w:val="0"/>
              </w:rPr>
            </w:pPr>
            <w:r w:rsidRPr="00437A93">
              <w:rPr>
                <w:rFonts w:ascii="Arial" w:hAnsi="Arial" w:cs="Arial"/>
                <w:b/>
                <w:bCs/>
                <w:snapToGrid w:val="0"/>
              </w:rPr>
              <w:t xml:space="preserve">Propuesta validada por la </w:t>
            </w:r>
            <w:r w:rsidRPr="00437A93">
              <w:rPr>
                <w:rFonts w:ascii="Arial" w:hAnsi="Arial" w:cs="Arial"/>
                <w:b/>
                <w:bCs/>
              </w:rPr>
              <w:t>Unidad de Capacitación</w:t>
            </w:r>
          </w:p>
        </w:tc>
      </w:tr>
      <w:tr w:rsidR="00943B06" w:rsidRPr="00437A93" w:rsidTr="00943B06">
        <w:trPr>
          <w:cantSplit/>
          <w:jc w:val="center"/>
        </w:trPr>
        <w:tc>
          <w:tcPr>
            <w:tcW w:w="140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t>Dirección del Centro.</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Textoindependiente"/>
              <w:spacing w:line="276" w:lineRule="auto"/>
              <w:ind w:left="425" w:hanging="360"/>
              <w:jc w:val="both"/>
              <w:rPr>
                <w:rFonts w:cs="Arial"/>
                <w:color w:val="000000"/>
                <w:sz w:val="24"/>
                <w:szCs w:val="24"/>
                <w:lang w:val="es-MX" w:eastAsia="es-MX"/>
              </w:rPr>
            </w:pPr>
            <w:r w:rsidRPr="00437A93">
              <w:rPr>
                <w:rFonts w:cs="Arial"/>
                <w:color w:val="000000"/>
                <w:sz w:val="24"/>
                <w:szCs w:val="24"/>
                <w:lang w:val="es-MX" w:eastAsia="es-MX"/>
              </w:rPr>
              <w:t>51.  Recibe y revisa la propuesta.</w:t>
            </w:r>
          </w:p>
          <w:p w:rsidR="00943B06" w:rsidRPr="00437A93" w:rsidRDefault="00943B06" w:rsidP="00943B06">
            <w:pPr>
              <w:pStyle w:val="Textoindependiente"/>
              <w:spacing w:line="276" w:lineRule="auto"/>
              <w:ind w:left="425"/>
              <w:jc w:val="both"/>
              <w:rPr>
                <w:rFonts w:cs="Arial"/>
                <w:color w:val="000000"/>
                <w:sz w:val="24"/>
                <w:szCs w:val="24"/>
                <w:lang w:val="es-MX" w:eastAsia="es-MX"/>
              </w:rPr>
            </w:pPr>
          </w:p>
          <w:p w:rsidR="00943B06" w:rsidRPr="00437A93" w:rsidRDefault="00943B06" w:rsidP="00943B06">
            <w:pPr>
              <w:pStyle w:val="Textoindependiente"/>
              <w:spacing w:line="276" w:lineRule="auto"/>
              <w:ind w:left="425"/>
              <w:jc w:val="both"/>
              <w:rPr>
                <w:rFonts w:cs="Arial"/>
                <w:color w:val="000000"/>
                <w:sz w:val="24"/>
                <w:szCs w:val="24"/>
                <w:lang w:val="es-MX" w:eastAsia="es-MX"/>
              </w:rPr>
            </w:pPr>
            <w:r w:rsidRPr="00437A93">
              <w:rPr>
                <w:rFonts w:cs="Arial"/>
                <w:color w:val="000000"/>
                <w:sz w:val="24"/>
                <w:szCs w:val="24"/>
                <w:lang w:val="es-MX" w:eastAsia="es-MX"/>
              </w:rPr>
              <w:t>¿Aprueba la propuesta?</w:t>
            </w:r>
          </w:p>
          <w:p w:rsidR="00943B06" w:rsidRPr="00437A93" w:rsidRDefault="00943B06" w:rsidP="00943B06">
            <w:pPr>
              <w:pStyle w:val="Textoindependiente"/>
              <w:spacing w:line="276" w:lineRule="auto"/>
              <w:ind w:left="425"/>
              <w:jc w:val="both"/>
              <w:rPr>
                <w:rFonts w:cs="Arial"/>
                <w:color w:val="000000"/>
                <w:sz w:val="24"/>
                <w:szCs w:val="24"/>
                <w:lang w:val="es-MX" w:eastAsia="es-MX"/>
              </w:rPr>
            </w:pPr>
            <w:r w:rsidRPr="00437A93">
              <w:rPr>
                <w:rFonts w:cs="Arial"/>
                <w:b/>
                <w:bCs/>
                <w:color w:val="000000"/>
                <w:sz w:val="24"/>
                <w:szCs w:val="24"/>
                <w:lang w:val="es-MX" w:eastAsia="es-MX"/>
              </w:rPr>
              <w:t>Sí.</w:t>
            </w:r>
            <w:r w:rsidRPr="00437A93">
              <w:rPr>
                <w:rFonts w:cs="Arial"/>
                <w:color w:val="000000"/>
                <w:sz w:val="24"/>
                <w:szCs w:val="24"/>
                <w:lang w:val="es-MX" w:eastAsia="es-MX"/>
              </w:rPr>
              <w:t xml:space="preserve"> Continúa en la actividad 52.</w:t>
            </w:r>
          </w:p>
          <w:p w:rsidR="00943B06" w:rsidRPr="00437A93" w:rsidRDefault="00943B06" w:rsidP="00943B06">
            <w:pPr>
              <w:pStyle w:val="Textoindependiente"/>
              <w:spacing w:line="276" w:lineRule="auto"/>
              <w:ind w:left="425"/>
              <w:jc w:val="both"/>
              <w:rPr>
                <w:rFonts w:cs="Arial"/>
                <w:color w:val="000000"/>
                <w:sz w:val="24"/>
                <w:szCs w:val="24"/>
                <w:lang w:val="es-MX" w:eastAsia="es-MX"/>
              </w:rPr>
            </w:pPr>
            <w:r w:rsidRPr="00437A93">
              <w:rPr>
                <w:rFonts w:cs="Arial"/>
                <w:b/>
                <w:bCs/>
                <w:color w:val="000000"/>
                <w:sz w:val="24"/>
                <w:szCs w:val="24"/>
                <w:lang w:val="es-MX" w:eastAsia="es-MX"/>
              </w:rPr>
              <w:t>No.</w:t>
            </w:r>
            <w:r w:rsidRPr="00437A93">
              <w:rPr>
                <w:rFonts w:cs="Arial"/>
                <w:color w:val="000000"/>
                <w:sz w:val="24"/>
                <w:szCs w:val="24"/>
                <w:lang w:val="es-MX" w:eastAsia="es-MX"/>
              </w:rPr>
              <w:t xml:space="preserve"> Continúa en la actividad 48.</w:t>
            </w:r>
          </w:p>
        </w:tc>
        <w:tc>
          <w:tcPr>
            <w:tcW w:w="1555" w:type="pct"/>
            <w:vMerge w:val="restart"/>
            <w:tcBorders>
              <w:top w:val="nil"/>
              <w:left w:val="nil"/>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ind w:left="-19"/>
              <w:jc w:val="center"/>
              <w:rPr>
                <w:rFonts w:ascii="Arial" w:hAnsi="Arial" w:cs="Arial"/>
                <w:b/>
                <w:bCs/>
                <w:snapToGrid w:val="0"/>
              </w:rPr>
            </w:pPr>
            <w:r w:rsidRPr="00437A93">
              <w:rPr>
                <w:rFonts w:ascii="Arial" w:hAnsi="Arial" w:cs="Arial"/>
                <w:b/>
                <w:bCs/>
                <w:snapToGrid w:val="0"/>
              </w:rPr>
              <w:t>Propuesta aprobada por la Dirección</w:t>
            </w:r>
            <w:r w:rsidRPr="00437A93">
              <w:rPr>
                <w:rFonts w:ascii="Arial" w:hAnsi="Arial" w:cs="Arial"/>
                <w:b/>
                <w:bCs/>
              </w:rPr>
              <w:t xml:space="preserve"> del Centro</w:t>
            </w:r>
          </w:p>
        </w:tc>
      </w:tr>
      <w:tr w:rsidR="00943B06" w:rsidRPr="00437A93" w:rsidTr="00943B06">
        <w:trPr>
          <w:cantSplit/>
          <w:jc w:val="center"/>
        </w:trPr>
        <w:tc>
          <w:tcPr>
            <w:tcW w:w="0" w:type="auto"/>
            <w:vMerge/>
            <w:tcBorders>
              <w:top w:val="nil"/>
              <w:left w:val="single" w:sz="8" w:space="0" w:color="auto"/>
              <w:bottom w:val="single" w:sz="8" w:space="0" w:color="auto"/>
              <w:right w:val="single" w:sz="8" w:space="0" w:color="auto"/>
            </w:tcBorders>
            <w:vAlign w:val="center"/>
            <w:hideMark/>
          </w:tcPr>
          <w:p w:rsidR="00943B06" w:rsidRPr="00437A93" w:rsidRDefault="00943B06" w:rsidP="00943B06">
            <w:pPr>
              <w:rPr>
                <w:rFonts w:ascii="Arial" w:hAnsi="Arial" w:cs="Arial"/>
                <w:b/>
                <w:bCs/>
              </w:rPr>
            </w:pP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left="425" w:hanging="360"/>
              <w:jc w:val="both"/>
              <w:rPr>
                <w:rFonts w:cs="Arial"/>
                <w:color w:val="000000"/>
                <w:sz w:val="24"/>
                <w:szCs w:val="24"/>
                <w:lang w:val="es-MX" w:eastAsia="es-MX"/>
              </w:rPr>
            </w:pPr>
            <w:r w:rsidRPr="00437A93">
              <w:rPr>
                <w:rFonts w:cs="Arial"/>
                <w:color w:val="000000"/>
                <w:sz w:val="24"/>
                <w:szCs w:val="24"/>
                <w:lang w:val="es-MX" w:eastAsia="es-MX"/>
              </w:rPr>
              <w:t>52. Remite la propuesta a la Coordinación General de Asesores de la Presidencia para que, por su conducto, se presente el Programa ante la Presidencia del Tribunal Electoral para su aprobación.</w:t>
            </w:r>
          </w:p>
        </w:tc>
        <w:tc>
          <w:tcPr>
            <w:tcW w:w="1555" w:type="pct"/>
            <w:vMerge/>
            <w:tcBorders>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ind w:left="-19"/>
              <w:jc w:val="center"/>
              <w:rPr>
                <w:rFonts w:ascii="Arial" w:hAnsi="Arial" w:cs="Arial"/>
                <w:b/>
                <w:bCs/>
                <w:snapToGrid w:val="0"/>
              </w:rPr>
            </w:pPr>
          </w:p>
        </w:tc>
      </w:tr>
      <w:tr w:rsidR="00943B06" w:rsidRPr="00437A93" w:rsidTr="00943B06">
        <w:trPr>
          <w:cantSplit/>
          <w:jc w:val="center"/>
        </w:trPr>
        <w:tc>
          <w:tcPr>
            <w:tcW w:w="140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color w:val="000000"/>
                <w:sz w:val="24"/>
                <w:szCs w:val="24"/>
                <w:lang w:val="es-MX" w:eastAsia="es-MX"/>
              </w:rPr>
              <w:t>Coordinación General de Asesores de la Presidencia.</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Textoindependiente"/>
              <w:spacing w:line="276" w:lineRule="auto"/>
              <w:ind w:left="425" w:hanging="360"/>
              <w:jc w:val="both"/>
              <w:rPr>
                <w:rFonts w:cs="Arial"/>
                <w:sz w:val="24"/>
                <w:szCs w:val="24"/>
                <w:lang w:val="es-MX"/>
              </w:rPr>
            </w:pPr>
            <w:r w:rsidRPr="00437A93">
              <w:rPr>
                <w:rFonts w:cs="Arial"/>
                <w:sz w:val="24"/>
                <w:szCs w:val="24"/>
                <w:lang w:val="es-MX"/>
              </w:rPr>
              <w:t xml:space="preserve">53.  Revisan y evalúan la propuesta de </w:t>
            </w:r>
            <w:r w:rsidRPr="00437A93">
              <w:rPr>
                <w:rFonts w:cs="Arial"/>
                <w:color w:val="000000"/>
                <w:sz w:val="24"/>
                <w:szCs w:val="24"/>
                <w:lang w:val="es-MX" w:eastAsia="es-MX"/>
              </w:rPr>
              <w:t>Programa de Capacitación Administrativa</w:t>
            </w:r>
            <w:r w:rsidRPr="00437A93">
              <w:rPr>
                <w:rFonts w:cs="Arial"/>
                <w:sz w:val="24"/>
                <w:szCs w:val="24"/>
                <w:lang w:val="es-MX"/>
              </w:rPr>
              <w:t>.</w:t>
            </w:r>
          </w:p>
          <w:p w:rsidR="00943B06" w:rsidRPr="00437A93" w:rsidRDefault="00943B06" w:rsidP="00943B06">
            <w:pPr>
              <w:pStyle w:val="Prrafodelista"/>
              <w:spacing w:line="276" w:lineRule="auto"/>
              <w:ind w:left="425"/>
              <w:jc w:val="both"/>
              <w:rPr>
                <w:rFonts w:ascii="Arial" w:hAnsi="Arial" w:cs="Arial"/>
                <w:b/>
                <w:bCs/>
              </w:rPr>
            </w:pPr>
          </w:p>
          <w:p w:rsidR="00943B06" w:rsidRPr="00437A93" w:rsidRDefault="00943B06" w:rsidP="00943B06">
            <w:pPr>
              <w:pStyle w:val="Prrafodelista"/>
              <w:spacing w:line="276" w:lineRule="auto"/>
              <w:ind w:left="425"/>
              <w:jc w:val="both"/>
              <w:rPr>
                <w:rFonts w:ascii="Arial" w:hAnsi="Arial" w:cs="Arial"/>
              </w:rPr>
            </w:pPr>
            <w:r w:rsidRPr="00437A93">
              <w:rPr>
                <w:rFonts w:ascii="Arial" w:hAnsi="Arial" w:cs="Arial"/>
              </w:rPr>
              <w:t>¿Aprueba a la propuesta?</w:t>
            </w:r>
          </w:p>
          <w:p w:rsidR="00943B06" w:rsidRPr="00437A93" w:rsidRDefault="00943B06" w:rsidP="00943B06">
            <w:pPr>
              <w:pStyle w:val="Prrafodelista"/>
              <w:spacing w:line="276" w:lineRule="auto"/>
              <w:ind w:left="425"/>
              <w:jc w:val="both"/>
              <w:rPr>
                <w:rFonts w:ascii="Arial" w:hAnsi="Arial" w:cs="Arial"/>
                <w:color w:val="000000"/>
              </w:rPr>
            </w:pPr>
            <w:r w:rsidRPr="00437A93">
              <w:rPr>
                <w:rFonts w:ascii="Arial" w:hAnsi="Arial" w:cs="Arial"/>
                <w:b/>
                <w:bCs/>
              </w:rPr>
              <w:t>Sí.</w:t>
            </w:r>
            <w:r w:rsidRPr="00437A93">
              <w:rPr>
                <w:rFonts w:ascii="Arial" w:hAnsi="Arial" w:cs="Arial"/>
              </w:rPr>
              <w:t xml:space="preserve"> Continúa en la actividad 54.</w:t>
            </w:r>
          </w:p>
          <w:p w:rsidR="00943B06" w:rsidRPr="00437A93" w:rsidRDefault="00943B06" w:rsidP="00943B06">
            <w:pPr>
              <w:pStyle w:val="Textoindependiente"/>
              <w:spacing w:line="276" w:lineRule="auto"/>
              <w:ind w:left="425"/>
              <w:jc w:val="both"/>
              <w:rPr>
                <w:rFonts w:cs="Arial"/>
                <w:sz w:val="24"/>
                <w:szCs w:val="24"/>
                <w:lang w:val="es-MX"/>
              </w:rPr>
            </w:pPr>
            <w:r w:rsidRPr="00437A93">
              <w:rPr>
                <w:rFonts w:cs="Arial"/>
                <w:b/>
                <w:bCs/>
                <w:sz w:val="24"/>
                <w:szCs w:val="24"/>
                <w:lang w:val="es-MX"/>
              </w:rPr>
              <w:t>No.</w:t>
            </w:r>
            <w:r w:rsidRPr="00437A93">
              <w:rPr>
                <w:rFonts w:cs="Arial"/>
                <w:sz w:val="24"/>
                <w:szCs w:val="24"/>
                <w:lang w:val="es-MX"/>
              </w:rPr>
              <w:t xml:space="preserve"> Continua en la actividad 48</w:t>
            </w:r>
            <w:r w:rsidRPr="00437A93">
              <w:rPr>
                <w:rFonts w:cs="Arial"/>
                <w:color w:val="000000"/>
                <w:sz w:val="24"/>
                <w:szCs w:val="24"/>
                <w:lang w:val="es-MX"/>
              </w:rPr>
              <w:t>.</w:t>
            </w:r>
          </w:p>
        </w:tc>
        <w:tc>
          <w:tcPr>
            <w:tcW w:w="1555"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jc w:val="center"/>
              <w:rPr>
                <w:rFonts w:ascii="Arial" w:hAnsi="Arial" w:cs="Arial"/>
                <w:b/>
                <w:bCs/>
                <w:snapToGrid w:val="0"/>
              </w:rPr>
            </w:pPr>
            <w:r w:rsidRPr="00437A93">
              <w:rPr>
                <w:rFonts w:ascii="Arial" w:hAnsi="Arial" w:cs="Arial"/>
                <w:b/>
                <w:bCs/>
                <w:snapToGrid w:val="0"/>
              </w:rPr>
              <w:t xml:space="preserve">Propuesta aprobada por </w:t>
            </w:r>
            <w:r w:rsidRPr="00437A93">
              <w:rPr>
                <w:rFonts w:ascii="Arial" w:hAnsi="Arial" w:cs="Arial"/>
                <w:b/>
                <w:bCs/>
              </w:rPr>
              <w:t>Coordinación General de Asesores de la Presidencia</w:t>
            </w:r>
          </w:p>
        </w:tc>
      </w:tr>
      <w:tr w:rsidR="00943B06" w:rsidRPr="00437A93" w:rsidTr="00943B06">
        <w:trPr>
          <w:cantSplit/>
          <w:jc w:val="center"/>
        </w:trPr>
        <w:tc>
          <w:tcPr>
            <w:tcW w:w="0" w:type="auto"/>
            <w:vMerge/>
            <w:tcBorders>
              <w:top w:val="nil"/>
              <w:left w:val="single" w:sz="8" w:space="0" w:color="auto"/>
              <w:bottom w:val="single" w:sz="8" w:space="0" w:color="auto"/>
              <w:right w:val="single" w:sz="8" w:space="0" w:color="auto"/>
            </w:tcBorders>
            <w:vAlign w:val="center"/>
            <w:hideMark/>
          </w:tcPr>
          <w:p w:rsidR="00943B06" w:rsidRPr="00437A93" w:rsidRDefault="00943B06" w:rsidP="00943B06">
            <w:pPr>
              <w:rPr>
                <w:rFonts w:ascii="Arial" w:hAnsi="Arial" w:cs="Arial"/>
                <w:b/>
                <w:bCs/>
              </w:rPr>
            </w:pP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rrafodelista"/>
              <w:spacing w:line="276" w:lineRule="auto"/>
              <w:ind w:left="425" w:hanging="360"/>
              <w:jc w:val="both"/>
              <w:rPr>
                <w:rFonts w:ascii="Arial" w:hAnsi="Arial" w:cs="Arial"/>
                <w:color w:val="000000"/>
              </w:rPr>
            </w:pPr>
            <w:r w:rsidRPr="00437A93">
              <w:rPr>
                <w:rFonts w:ascii="Arial" w:hAnsi="Arial" w:cs="Arial"/>
                <w:color w:val="000000"/>
              </w:rPr>
              <w:t xml:space="preserve">54.  </w:t>
            </w:r>
            <w:r w:rsidRPr="00437A93">
              <w:rPr>
                <w:rFonts w:ascii="Arial" w:hAnsi="Arial" w:cs="Arial"/>
                <w:color w:val="000000"/>
                <w:lang w:eastAsia="es-MX"/>
              </w:rPr>
              <w:t>Presenta el Programa a la Presidencia del Tribunal Electoral para su aprobación.</w:t>
            </w:r>
          </w:p>
        </w:tc>
        <w:tc>
          <w:tcPr>
            <w:tcW w:w="0" w:type="auto"/>
            <w:vMerge/>
            <w:tcBorders>
              <w:top w:val="nil"/>
              <w:left w:val="nil"/>
              <w:bottom w:val="single" w:sz="8" w:space="0" w:color="auto"/>
              <w:right w:val="single" w:sz="8" w:space="0" w:color="auto"/>
            </w:tcBorders>
            <w:vAlign w:val="center"/>
            <w:hideMark/>
          </w:tcPr>
          <w:p w:rsidR="00943B06" w:rsidRPr="00437A93" w:rsidRDefault="00943B06" w:rsidP="00943B06">
            <w:pPr>
              <w:rPr>
                <w:rFonts w:ascii="Arial" w:hAnsi="Arial" w:cs="Arial"/>
                <w:b/>
                <w:bCs/>
                <w:snapToGrid w:val="0"/>
              </w:rPr>
            </w:pPr>
          </w:p>
        </w:tc>
      </w:tr>
      <w:tr w:rsidR="00943B06" w:rsidRPr="00437A93" w:rsidTr="00943B06">
        <w:trPr>
          <w:cantSplit/>
          <w:jc w:val="center"/>
        </w:trPr>
        <w:tc>
          <w:tcPr>
            <w:tcW w:w="140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before="120" w:after="120" w:line="276" w:lineRule="auto"/>
              <w:ind w:right="278"/>
              <w:jc w:val="center"/>
              <w:rPr>
                <w:rFonts w:cs="Arial"/>
                <w:b/>
                <w:bCs/>
                <w:sz w:val="24"/>
                <w:szCs w:val="24"/>
                <w:lang w:val="es-MX"/>
              </w:rPr>
            </w:pPr>
            <w:r w:rsidRPr="00437A93">
              <w:rPr>
                <w:rFonts w:cs="Arial"/>
                <w:b/>
                <w:bCs/>
                <w:color w:val="000000"/>
                <w:sz w:val="24"/>
                <w:szCs w:val="24"/>
                <w:lang w:val="es-MX" w:eastAsia="es-MX"/>
              </w:rPr>
              <w:lastRenderedPageBreak/>
              <w:t>Presidencia del Tribunal Electoral.</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Prrafodelista"/>
              <w:spacing w:line="276" w:lineRule="auto"/>
              <w:ind w:left="425" w:hanging="360"/>
              <w:jc w:val="both"/>
              <w:rPr>
                <w:rFonts w:ascii="Arial" w:hAnsi="Arial" w:cs="Arial"/>
                <w:color w:val="000000"/>
                <w:lang w:eastAsia="es-MX"/>
              </w:rPr>
            </w:pPr>
            <w:r w:rsidRPr="00437A93">
              <w:rPr>
                <w:rFonts w:ascii="Arial" w:hAnsi="Arial" w:cs="Arial"/>
                <w:color w:val="000000"/>
                <w:lang w:eastAsia="es-MX"/>
              </w:rPr>
              <w:t>55.  La Presidencia del Tribunal Electoral, revisa y realiza observaciones al Programa de Capacitación Administrativa.</w:t>
            </w:r>
          </w:p>
          <w:p w:rsidR="00943B06" w:rsidRPr="00437A93" w:rsidRDefault="00943B06" w:rsidP="00943B06">
            <w:pPr>
              <w:spacing w:line="276" w:lineRule="auto"/>
              <w:jc w:val="both"/>
              <w:rPr>
                <w:rFonts w:ascii="Arial" w:hAnsi="Arial" w:cs="Arial"/>
                <w:color w:val="000000"/>
                <w:lang w:eastAsia="es-MX"/>
              </w:rPr>
            </w:pPr>
          </w:p>
          <w:p w:rsidR="00943B06" w:rsidRPr="00437A93" w:rsidRDefault="00943B06" w:rsidP="00943B06">
            <w:pPr>
              <w:pStyle w:val="Prrafodelista"/>
              <w:spacing w:line="276" w:lineRule="auto"/>
              <w:ind w:left="425"/>
              <w:jc w:val="both"/>
              <w:rPr>
                <w:rFonts w:ascii="Arial" w:hAnsi="Arial" w:cs="Arial"/>
                <w:bCs/>
              </w:rPr>
            </w:pPr>
            <w:r w:rsidRPr="00437A93">
              <w:rPr>
                <w:rFonts w:ascii="Arial" w:hAnsi="Arial" w:cs="Arial"/>
                <w:bCs/>
              </w:rPr>
              <w:t>¿Aprueba la propuesta?</w:t>
            </w:r>
          </w:p>
          <w:p w:rsidR="00943B06" w:rsidRPr="00437A93" w:rsidRDefault="00943B06" w:rsidP="00943B06">
            <w:pPr>
              <w:pStyle w:val="Prrafodelista"/>
              <w:spacing w:line="276" w:lineRule="auto"/>
              <w:ind w:left="425"/>
              <w:jc w:val="both"/>
              <w:rPr>
                <w:rFonts w:ascii="Arial" w:hAnsi="Arial" w:cs="Arial"/>
                <w:color w:val="000000"/>
              </w:rPr>
            </w:pPr>
            <w:r w:rsidRPr="00437A93">
              <w:rPr>
                <w:rFonts w:ascii="Arial" w:hAnsi="Arial" w:cs="Arial"/>
                <w:b/>
                <w:bCs/>
              </w:rPr>
              <w:t>Sí.</w:t>
            </w:r>
            <w:r w:rsidRPr="00437A93">
              <w:rPr>
                <w:rFonts w:ascii="Arial" w:hAnsi="Arial" w:cs="Arial"/>
              </w:rPr>
              <w:t xml:space="preserve"> Continúa en la actividad 56.</w:t>
            </w:r>
          </w:p>
          <w:p w:rsidR="00943B06" w:rsidRPr="00437A93" w:rsidRDefault="00943B06" w:rsidP="00943B06">
            <w:pPr>
              <w:pStyle w:val="Prrafodelista"/>
              <w:spacing w:line="276" w:lineRule="auto"/>
              <w:ind w:left="425"/>
              <w:jc w:val="both"/>
              <w:rPr>
                <w:rFonts w:ascii="Arial" w:hAnsi="Arial" w:cs="Arial"/>
              </w:rPr>
            </w:pPr>
            <w:r w:rsidRPr="00437A93">
              <w:rPr>
                <w:rFonts w:ascii="Arial" w:hAnsi="Arial" w:cs="Arial"/>
                <w:b/>
                <w:bCs/>
              </w:rPr>
              <w:t>No.</w:t>
            </w:r>
            <w:r w:rsidRPr="00437A93">
              <w:rPr>
                <w:rFonts w:ascii="Arial" w:hAnsi="Arial" w:cs="Arial"/>
              </w:rPr>
              <w:t xml:space="preserve"> Continúa en la actividad 48</w:t>
            </w:r>
            <w:r w:rsidRPr="00437A93">
              <w:rPr>
                <w:rFonts w:ascii="Arial" w:hAnsi="Arial" w:cs="Arial"/>
                <w:color w:val="000000"/>
              </w:rPr>
              <w:t>.</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ind w:left="-19"/>
              <w:jc w:val="center"/>
              <w:rPr>
                <w:rFonts w:ascii="Arial" w:hAnsi="Arial" w:cs="Arial"/>
                <w:b/>
                <w:bCs/>
                <w:snapToGrid w:val="0"/>
              </w:rPr>
            </w:pPr>
            <w:r w:rsidRPr="00437A93">
              <w:rPr>
                <w:rFonts w:ascii="Arial" w:hAnsi="Arial" w:cs="Arial"/>
                <w:b/>
                <w:bCs/>
                <w:snapToGrid w:val="0"/>
              </w:rPr>
              <w:t>Propuesta aprobada por la Presidencia del Tribunal</w:t>
            </w:r>
          </w:p>
        </w:tc>
      </w:tr>
      <w:tr w:rsidR="00943B06" w:rsidRPr="00437A93" w:rsidTr="00943B06">
        <w:trPr>
          <w:cantSplit/>
          <w:jc w:val="center"/>
        </w:trPr>
        <w:tc>
          <w:tcPr>
            <w:tcW w:w="0" w:type="auto"/>
            <w:vMerge/>
            <w:tcBorders>
              <w:top w:val="nil"/>
              <w:left w:val="single" w:sz="8" w:space="0" w:color="auto"/>
              <w:bottom w:val="single" w:sz="8" w:space="0" w:color="auto"/>
              <w:right w:val="single" w:sz="8" w:space="0" w:color="auto"/>
            </w:tcBorders>
            <w:vAlign w:val="center"/>
            <w:hideMark/>
          </w:tcPr>
          <w:p w:rsidR="00943B06" w:rsidRPr="00437A93" w:rsidRDefault="00943B06" w:rsidP="00943B06">
            <w:pPr>
              <w:rPr>
                <w:rFonts w:ascii="Arial" w:hAnsi="Arial" w:cs="Arial"/>
                <w:b/>
                <w:bCs/>
              </w:rPr>
            </w:pP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rrafodelista"/>
              <w:spacing w:line="276" w:lineRule="auto"/>
              <w:ind w:left="425" w:hanging="360"/>
              <w:jc w:val="both"/>
              <w:rPr>
                <w:rFonts w:ascii="Arial" w:hAnsi="Arial" w:cs="Arial"/>
              </w:rPr>
            </w:pPr>
            <w:r w:rsidRPr="00437A93">
              <w:rPr>
                <w:rFonts w:ascii="Arial" w:hAnsi="Arial" w:cs="Arial"/>
              </w:rPr>
              <w:t xml:space="preserve">56.  </w:t>
            </w:r>
            <w:r w:rsidRPr="00437A93">
              <w:rPr>
                <w:rFonts w:ascii="Arial" w:hAnsi="Arial" w:cs="Arial"/>
                <w:color w:val="000000"/>
                <w:lang w:eastAsia="es-MX"/>
              </w:rPr>
              <w:t>Envía el Programa de Capacitación Administrativa autorizado a la Coordinación General de Asesores de la Presidencia</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ind w:left="-19"/>
              <w:jc w:val="center"/>
              <w:rPr>
                <w:rFonts w:ascii="Arial" w:hAnsi="Arial" w:cs="Arial"/>
                <w:b/>
                <w:bCs/>
                <w:snapToGrid w:val="0"/>
              </w:rPr>
            </w:pPr>
            <w:r w:rsidRPr="00437A93">
              <w:rPr>
                <w:rFonts w:ascii="Arial" w:hAnsi="Arial" w:cs="Arial"/>
                <w:b/>
                <w:bCs/>
                <w:snapToGrid w:val="0"/>
              </w:rPr>
              <w:t>Programa de Capacitación Administrativa autorizado por la Presidencia del Tribunal Electoral</w:t>
            </w:r>
          </w:p>
        </w:tc>
      </w:tr>
      <w:tr w:rsidR="00943B06" w:rsidRPr="00437A93" w:rsidTr="00943B06">
        <w:trPr>
          <w:cantSplit/>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before="120" w:after="120" w:line="276" w:lineRule="auto"/>
              <w:ind w:right="278"/>
              <w:jc w:val="center"/>
              <w:rPr>
                <w:rFonts w:cs="Arial"/>
                <w:b/>
                <w:bCs/>
                <w:sz w:val="24"/>
                <w:szCs w:val="24"/>
                <w:lang w:val="es-MX"/>
              </w:rPr>
            </w:pPr>
            <w:r w:rsidRPr="00437A93">
              <w:rPr>
                <w:rFonts w:cs="Arial"/>
                <w:b/>
                <w:bCs/>
                <w:color w:val="000000"/>
                <w:sz w:val="24"/>
                <w:szCs w:val="24"/>
                <w:lang w:val="es-MX" w:eastAsia="es-MX"/>
              </w:rPr>
              <w:t>Coordinación General de Asesores de la Presidencia.</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rrafodelista"/>
              <w:spacing w:line="276" w:lineRule="auto"/>
              <w:ind w:left="425" w:hanging="360"/>
              <w:jc w:val="both"/>
              <w:rPr>
                <w:rFonts w:ascii="Arial" w:hAnsi="Arial" w:cs="Arial"/>
              </w:rPr>
            </w:pPr>
            <w:r w:rsidRPr="00437A93">
              <w:rPr>
                <w:rFonts w:ascii="Arial" w:hAnsi="Arial" w:cs="Arial"/>
              </w:rPr>
              <w:t xml:space="preserve">57.  </w:t>
            </w:r>
            <w:r w:rsidRPr="00437A93">
              <w:rPr>
                <w:rFonts w:ascii="Arial" w:hAnsi="Arial" w:cs="Arial"/>
                <w:color w:val="000000"/>
                <w:lang w:eastAsia="es-MX"/>
              </w:rPr>
              <w:t>Remite el Programa de Capacitación Administrativa autorizado a la Dirección del Centro para su ejecución.</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ind w:left="-19"/>
              <w:jc w:val="center"/>
              <w:rPr>
                <w:rFonts w:ascii="Arial" w:hAnsi="Arial" w:cs="Arial"/>
                <w:b/>
                <w:bCs/>
                <w:snapToGrid w:val="0"/>
              </w:rPr>
            </w:pPr>
            <w:r w:rsidRPr="00437A93">
              <w:rPr>
                <w:rFonts w:ascii="Arial" w:hAnsi="Arial" w:cs="Arial"/>
                <w:b/>
                <w:bCs/>
                <w:snapToGrid w:val="0"/>
              </w:rPr>
              <w:t>Programa de Capacitación Administrativa autorizado por la Presidencia del Tribunal</w:t>
            </w:r>
          </w:p>
        </w:tc>
      </w:tr>
      <w:tr w:rsidR="00943B06" w:rsidRPr="00437A93" w:rsidTr="00943B06">
        <w:trPr>
          <w:cantSplit/>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t>Dirección del Centro.</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rrafodelista"/>
              <w:spacing w:line="276" w:lineRule="auto"/>
              <w:ind w:left="425" w:hanging="360"/>
              <w:jc w:val="both"/>
              <w:rPr>
                <w:rFonts w:ascii="Arial" w:hAnsi="Arial" w:cs="Arial"/>
                <w:color w:val="000000"/>
                <w:lang w:eastAsia="es-MX"/>
              </w:rPr>
            </w:pPr>
            <w:r w:rsidRPr="00437A93">
              <w:rPr>
                <w:rFonts w:ascii="Arial" w:hAnsi="Arial" w:cs="Arial"/>
                <w:color w:val="000000"/>
                <w:lang w:eastAsia="es-MX"/>
              </w:rPr>
              <w:t>58.  Recibe el Programa de Capacitación Administrativa autorizado por la presidencia del Tribunal Electoral, y lo remite a la Dirección de Capacitación Administrativa y a la Dirección de Apoyo Administrativo.</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ind w:left="-19"/>
              <w:jc w:val="center"/>
              <w:rPr>
                <w:rFonts w:ascii="Arial" w:hAnsi="Arial" w:cs="Arial"/>
                <w:b/>
                <w:bCs/>
                <w:snapToGrid w:val="0"/>
              </w:rPr>
            </w:pPr>
            <w:r w:rsidRPr="00437A93">
              <w:rPr>
                <w:rFonts w:ascii="Arial" w:hAnsi="Arial" w:cs="Arial"/>
                <w:b/>
                <w:bCs/>
                <w:snapToGrid w:val="0"/>
              </w:rPr>
              <w:t>Programa de Capacitación Administrativa autorizado</w:t>
            </w:r>
          </w:p>
        </w:tc>
      </w:tr>
      <w:tr w:rsidR="00943B06" w:rsidRPr="00437A93" w:rsidTr="00943B06">
        <w:trPr>
          <w:cantSplit/>
          <w:trHeight w:val="666"/>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before="120" w:after="120" w:line="276" w:lineRule="auto"/>
              <w:ind w:right="278"/>
              <w:jc w:val="center"/>
              <w:rPr>
                <w:rFonts w:cs="Arial"/>
                <w:b/>
                <w:bCs/>
                <w:sz w:val="24"/>
                <w:szCs w:val="24"/>
                <w:lang w:val="es-MX"/>
              </w:rPr>
            </w:pPr>
            <w:r w:rsidRPr="00437A93">
              <w:rPr>
                <w:rFonts w:cs="Arial"/>
                <w:b/>
                <w:bCs/>
                <w:sz w:val="24"/>
                <w:szCs w:val="24"/>
                <w:lang w:val="es-MX"/>
              </w:rPr>
              <w:t>Dirección de Apoyo Administrativo.</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rrafodelista"/>
              <w:spacing w:line="276" w:lineRule="auto"/>
              <w:ind w:left="425" w:hanging="360"/>
              <w:jc w:val="both"/>
              <w:rPr>
                <w:rFonts w:ascii="Arial" w:hAnsi="Arial" w:cs="Arial"/>
                <w:color w:val="000000"/>
                <w:lang w:eastAsia="es-MX"/>
              </w:rPr>
            </w:pPr>
            <w:r w:rsidRPr="00437A93">
              <w:rPr>
                <w:rFonts w:ascii="Arial" w:hAnsi="Arial" w:cs="Arial"/>
                <w:color w:val="000000"/>
                <w:lang w:eastAsia="es-MX"/>
              </w:rPr>
              <w:t>59.  Prepara el punto de acuerdo para solicitar autorización a la Comisión de Administración para ejercer los recursos presupuestales asignados para dicho programa, y lo envía a la Secretaría Académica.</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ind w:left="-19"/>
              <w:jc w:val="center"/>
              <w:rPr>
                <w:rFonts w:ascii="Arial" w:hAnsi="Arial" w:cs="Arial"/>
                <w:b/>
                <w:bCs/>
                <w:snapToGrid w:val="0"/>
              </w:rPr>
            </w:pPr>
            <w:r w:rsidRPr="00437A93">
              <w:rPr>
                <w:rFonts w:ascii="Arial" w:hAnsi="Arial" w:cs="Arial"/>
                <w:b/>
                <w:bCs/>
                <w:snapToGrid w:val="0"/>
              </w:rPr>
              <w:t>Punto de Acuerdo</w:t>
            </w:r>
          </w:p>
        </w:tc>
      </w:tr>
      <w:tr w:rsidR="00943B06" w:rsidRPr="00437A93" w:rsidTr="00943B06">
        <w:trPr>
          <w:cantSplit/>
          <w:trHeight w:val="666"/>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before="120" w:after="120" w:line="276" w:lineRule="auto"/>
              <w:ind w:right="278"/>
              <w:jc w:val="center"/>
              <w:rPr>
                <w:rFonts w:cs="Arial"/>
                <w:b/>
                <w:bCs/>
                <w:sz w:val="24"/>
                <w:szCs w:val="24"/>
                <w:lang w:val="es-MX"/>
              </w:rPr>
            </w:pPr>
            <w:r w:rsidRPr="00437A93">
              <w:rPr>
                <w:rFonts w:cs="Arial"/>
                <w:b/>
                <w:bCs/>
                <w:sz w:val="24"/>
                <w:szCs w:val="24"/>
                <w:lang w:val="es-MX"/>
              </w:rPr>
              <w:lastRenderedPageBreak/>
              <w:t>Secretaria Académica.</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rrafodelista"/>
              <w:spacing w:line="276" w:lineRule="auto"/>
              <w:ind w:left="425" w:hanging="360"/>
              <w:jc w:val="both"/>
              <w:rPr>
                <w:rFonts w:ascii="Arial" w:hAnsi="Arial" w:cs="Arial"/>
                <w:color w:val="000000"/>
                <w:lang w:eastAsia="es-MX"/>
              </w:rPr>
            </w:pPr>
            <w:r w:rsidRPr="00437A93">
              <w:rPr>
                <w:rFonts w:ascii="Arial" w:hAnsi="Arial" w:cs="Arial"/>
                <w:color w:val="000000"/>
                <w:lang w:eastAsia="es-MX"/>
              </w:rPr>
              <w:t>60.  Lo envía por oficio firmado por la Dirección del Centro, al Secretario de la Comisión de Administración para su presentación en la próxima sesión.</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ind w:left="-19"/>
              <w:jc w:val="center"/>
              <w:rPr>
                <w:rFonts w:ascii="Arial" w:hAnsi="Arial" w:cs="Arial"/>
                <w:b/>
                <w:bCs/>
                <w:snapToGrid w:val="0"/>
              </w:rPr>
            </w:pPr>
            <w:r w:rsidRPr="00437A93">
              <w:rPr>
                <w:rFonts w:ascii="Arial" w:hAnsi="Arial" w:cs="Arial"/>
                <w:b/>
                <w:bCs/>
                <w:snapToGrid w:val="0"/>
              </w:rPr>
              <w:t>Oficio (Punto de Acuerdo)</w:t>
            </w:r>
          </w:p>
        </w:tc>
      </w:tr>
      <w:tr w:rsidR="00943B06" w:rsidRPr="00437A93" w:rsidTr="00943B06">
        <w:trPr>
          <w:cantSplit/>
          <w:jc w:val="center"/>
        </w:trPr>
        <w:tc>
          <w:tcPr>
            <w:tcW w:w="140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t>Comisión de Administración.</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Prrafodelista"/>
              <w:spacing w:line="276" w:lineRule="auto"/>
              <w:ind w:left="425" w:hanging="360"/>
              <w:jc w:val="both"/>
              <w:rPr>
                <w:rFonts w:ascii="Arial" w:hAnsi="Arial" w:cs="Arial"/>
                <w:color w:val="000000"/>
                <w:lang w:eastAsia="es-MX"/>
              </w:rPr>
            </w:pPr>
            <w:r w:rsidRPr="00437A93">
              <w:rPr>
                <w:rFonts w:ascii="Arial" w:hAnsi="Arial" w:cs="Arial"/>
                <w:color w:val="000000"/>
                <w:lang w:eastAsia="es-MX"/>
              </w:rPr>
              <w:t>61.  Determina, con base en las condiciones presupuestales, los ajustes en el programa de capacitación administrativa e instruye a la Dirección del Centro su adecuación.</w:t>
            </w:r>
          </w:p>
          <w:p w:rsidR="00943B06" w:rsidRPr="00437A93" w:rsidRDefault="00943B06" w:rsidP="00943B06">
            <w:pPr>
              <w:pStyle w:val="Prrafodelista"/>
              <w:spacing w:line="276" w:lineRule="auto"/>
              <w:ind w:left="425" w:hanging="360"/>
              <w:jc w:val="both"/>
              <w:rPr>
                <w:rFonts w:ascii="Arial" w:hAnsi="Arial" w:cs="Arial"/>
                <w:color w:val="000000"/>
                <w:lang w:eastAsia="es-MX"/>
              </w:rPr>
            </w:pPr>
          </w:p>
          <w:p w:rsidR="00943B06" w:rsidRPr="00437A93" w:rsidRDefault="00943B06" w:rsidP="00943B06">
            <w:pPr>
              <w:pStyle w:val="Prrafodelista"/>
              <w:spacing w:line="276" w:lineRule="auto"/>
              <w:ind w:left="425" w:hanging="360"/>
              <w:jc w:val="both"/>
              <w:rPr>
                <w:rFonts w:ascii="Arial" w:hAnsi="Arial" w:cs="Arial"/>
                <w:color w:val="000000"/>
                <w:lang w:eastAsia="es-MX"/>
              </w:rPr>
            </w:pPr>
            <w:r w:rsidRPr="00437A93">
              <w:rPr>
                <w:rFonts w:ascii="Arial" w:hAnsi="Arial" w:cs="Arial"/>
                <w:color w:val="000000"/>
                <w:lang w:eastAsia="es-MX"/>
              </w:rPr>
              <w:t xml:space="preserve">     ¿Realiza ajustes?</w:t>
            </w:r>
          </w:p>
          <w:p w:rsidR="00943B06" w:rsidRPr="00437A93" w:rsidRDefault="00943B06" w:rsidP="00943B06">
            <w:pPr>
              <w:pStyle w:val="Prrafodelista"/>
              <w:spacing w:line="276" w:lineRule="auto"/>
              <w:ind w:left="425" w:hanging="360"/>
              <w:jc w:val="both"/>
              <w:rPr>
                <w:rFonts w:ascii="Arial" w:hAnsi="Arial" w:cs="Arial"/>
                <w:color w:val="000000"/>
                <w:lang w:eastAsia="es-MX"/>
              </w:rPr>
            </w:pPr>
            <w:r w:rsidRPr="00437A93">
              <w:rPr>
                <w:rFonts w:ascii="Arial" w:hAnsi="Arial" w:cs="Arial"/>
                <w:color w:val="000000"/>
                <w:lang w:eastAsia="es-MX"/>
              </w:rPr>
              <w:t xml:space="preserve">     </w:t>
            </w:r>
            <w:r w:rsidRPr="00437A93">
              <w:rPr>
                <w:rFonts w:ascii="Arial" w:hAnsi="Arial" w:cs="Arial"/>
                <w:b/>
                <w:color w:val="000000"/>
                <w:lang w:eastAsia="es-MX"/>
              </w:rPr>
              <w:t>Si.</w:t>
            </w:r>
            <w:r w:rsidRPr="00437A93">
              <w:rPr>
                <w:rFonts w:ascii="Arial" w:hAnsi="Arial" w:cs="Arial"/>
                <w:color w:val="000000"/>
                <w:lang w:eastAsia="es-MX"/>
              </w:rPr>
              <w:t xml:space="preserve"> Continua en la actividad 49.</w:t>
            </w:r>
          </w:p>
          <w:p w:rsidR="00943B06" w:rsidRPr="00437A93" w:rsidRDefault="00943B06" w:rsidP="00943B06">
            <w:pPr>
              <w:pStyle w:val="Prrafodelista"/>
              <w:spacing w:line="276" w:lineRule="auto"/>
              <w:ind w:left="425" w:hanging="360"/>
              <w:jc w:val="both"/>
              <w:rPr>
                <w:rFonts w:ascii="Arial" w:hAnsi="Arial" w:cs="Arial"/>
                <w:color w:val="000000"/>
                <w:lang w:eastAsia="es-MX"/>
              </w:rPr>
            </w:pPr>
            <w:r w:rsidRPr="00437A93">
              <w:rPr>
                <w:rFonts w:ascii="Arial" w:hAnsi="Arial" w:cs="Arial"/>
                <w:b/>
                <w:color w:val="000000"/>
                <w:lang w:eastAsia="es-MX"/>
              </w:rPr>
              <w:t xml:space="preserve">     No.</w:t>
            </w:r>
            <w:r w:rsidRPr="00437A93">
              <w:rPr>
                <w:rFonts w:ascii="Arial" w:hAnsi="Arial" w:cs="Arial"/>
                <w:color w:val="000000"/>
                <w:lang w:eastAsia="es-MX"/>
              </w:rPr>
              <w:t xml:space="preserve"> Continua en la actividad 62.</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Piedepgina"/>
              <w:spacing w:line="276" w:lineRule="auto"/>
              <w:ind w:left="-19"/>
              <w:jc w:val="center"/>
              <w:rPr>
                <w:rFonts w:ascii="Arial" w:hAnsi="Arial" w:cs="Arial"/>
                <w:b/>
                <w:bCs/>
                <w:snapToGrid w:val="0"/>
              </w:rPr>
            </w:pPr>
          </w:p>
        </w:tc>
      </w:tr>
      <w:tr w:rsidR="00943B06" w:rsidRPr="00437A93" w:rsidTr="00943B06">
        <w:trPr>
          <w:cantSplit/>
          <w:jc w:val="center"/>
        </w:trPr>
        <w:tc>
          <w:tcPr>
            <w:tcW w:w="1401" w:type="pct"/>
            <w:vMerge/>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Textoindependiente"/>
              <w:spacing w:line="276" w:lineRule="auto"/>
              <w:ind w:right="318"/>
              <w:jc w:val="center"/>
              <w:rPr>
                <w:rFonts w:cs="Arial"/>
                <w:b/>
                <w:bCs/>
                <w:sz w:val="24"/>
                <w:szCs w:val="24"/>
                <w:lang w:val="es-MX"/>
              </w:rPr>
            </w:pP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Prrafodelista"/>
              <w:spacing w:line="276" w:lineRule="auto"/>
              <w:ind w:left="425" w:hanging="360"/>
              <w:jc w:val="both"/>
              <w:rPr>
                <w:rFonts w:ascii="Arial" w:hAnsi="Arial" w:cs="Arial"/>
                <w:color w:val="000000"/>
                <w:lang w:eastAsia="es-MX"/>
              </w:rPr>
            </w:pPr>
            <w:r w:rsidRPr="00437A93">
              <w:rPr>
                <w:rFonts w:ascii="Arial" w:hAnsi="Arial" w:cs="Arial"/>
                <w:color w:val="000000"/>
                <w:lang w:eastAsia="es-MX"/>
              </w:rPr>
              <w:t>62.  Recibe solicitud del Centro para ejercer el presupuesto asignado en el programa de capacitación administrativa. Analiza y determina si es procedente.</w:t>
            </w:r>
            <w:r w:rsidRPr="00437A93">
              <w:rPr>
                <w:rFonts w:ascii="Arial" w:hAnsi="Arial" w:cs="Arial"/>
              </w:rPr>
              <w:t xml:space="preserve"> </w:t>
            </w:r>
          </w:p>
          <w:p w:rsidR="00943B06" w:rsidRPr="00437A93" w:rsidRDefault="00943B06" w:rsidP="00943B06">
            <w:pPr>
              <w:pStyle w:val="Prrafodelista"/>
              <w:spacing w:line="276" w:lineRule="auto"/>
              <w:ind w:left="425"/>
              <w:jc w:val="both"/>
              <w:rPr>
                <w:rFonts w:ascii="Arial" w:eastAsia="Times New Roman" w:hAnsi="Arial" w:cs="Arial"/>
                <w:color w:val="000000"/>
                <w:lang w:eastAsia="es-MX"/>
              </w:rPr>
            </w:pPr>
          </w:p>
          <w:p w:rsidR="00943B06" w:rsidRPr="00437A93" w:rsidRDefault="00943B06" w:rsidP="00943B06">
            <w:pPr>
              <w:pStyle w:val="Prrafodelista"/>
              <w:spacing w:line="276" w:lineRule="auto"/>
              <w:ind w:left="425"/>
              <w:jc w:val="both"/>
              <w:rPr>
                <w:rFonts w:ascii="Arial" w:hAnsi="Arial" w:cs="Arial"/>
                <w:color w:val="000000"/>
                <w:lang w:eastAsia="es-MX"/>
              </w:rPr>
            </w:pPr>
            <w:r w:rsidRPr="00437A93">
              <w:rPr>
                <w:rFonts w:ascii="Arial" w:hAnsi="Arial" w:cs="Arial"/>
                <w:color w:val="000000"/>
                <w:lang w:eastAsia="es-MX"/>
              </w:rPr>
              <w:t>¿Autoriza el ejercicio del presupuesto?</w:t>
            </w:r>
          </w:p>
          <w:p w:rsidR="00943B06" w:rsidRPr="00437A93" w:rsidRDefault="00943B06" w:rsidP="00943B06">
            <w:pPr>
              <w:pStyle w:val="Prrafodelista"/>
              <w:spacing w:line="276" w:lineRule="auto"/>
              <w:ind w:left="425"/>
              <w:jc w:val="both"/>
              <w:rPr>
                <w:rFonts w:ascii="Arial" w:hAnsi="Arial" w:cs="Arial"/>
                <w:color w:val="000000"/>
                <w:lang w:eastAsia="es-MX"/>
              </w:rPr>
            </w:pPr>
            <w:r w:rsidRPr="00437A93">
              <w:rPr>
                <w:rFonts w:ascii="Arial" w:hAnsi="Arial" w:cs="Arial"/>
                <w:b/>
                <w:bCs/>
                <w:color w:val="000000"/>
                <w:lang w:eastAsia="es-MX"/>
              </w:rPr>
              <w:t>Sí.</w:t>
            </w:r>
            <w:r w:rsidRPr="00437A93">
              <w:rPr>
                <w:rFonts w:ascii="Arial" w:hAnsi="Arial" w:cs="Arial"/>
                <w:color w:val="000000"/>
                <w:lang w:eastAsia="es-MX"/>
              </w:rPr>
              <w:t>   Continúa en la actividad 63.</w:t>
            </w:r>
          </w:p>
          <w:p w:rsidR="00943B06" w:rsidRPr="00437A93" w:rsidRDefault="00943B06" w:rsidP="00943B06">
            <w:pPr>
              <w:pStyle w:val="Prrafodelista"/>
              <w:spacing w:line="276" w:lineRule="auto"/>
              <w:ind w:left="425"/>
              <w:jc w:val="both"/>
              <w:rPr>
                <w:rFonts w:ascii="Arial" w:hAnsi="Arial" w:cs="Arial"/>
                <w:color w:val="000000"/>
                <w:lang w:eastAsia="es-MX"/>
              </w:rPr>
            </w:pPr>
            <w:r w:rsidRPr="00437A93">
              <w:rPr>
                <w:rFonts w:ascii="Arial" w:hAnsi="Arial" w:cs="Arial"/>
                <w:b/>
                <w:color w:val="000000"/>
                <w:lang w:eastAsia="es-MX"/>
              </w:rPr>
              <w:t>No.</w:t>
            </w:r>
            <w:r w:rsidRPr="00437A93">
              <w:rPr>
                <w:rFonts w:ascii="Arial" w:hAnsi="Arial" w:cs="Arial"/>
                <w:color w:val="000000"/>
                <w:lang w:eastAsia="es-MX"/>
              </w:rPr>
              <w:t xml:space="preserve"> Continúa en la actividad 59.</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Piedepgina"/>
              <w:spacing w:line="276" w:lineRule="auto"/>
              <w:ind w:left="-19"/>
              <w:jc w:val="center"/>
              <w:rPr>
                <w:rFonts w:ascii="Arial" w:hAnsi="Arial" w:cs="Arial"/>
                <w:b/>
                <w:bCs/>
                <w:snapToGrid w:val="0"/>
              </w:rPr>
            </w:pPr>
            <w:r w:rsidRPr="00437A93">
              <w:rPr>
                <w:rFonts w:ascii="Arial" w:hAnsi="Arial" w:cs="Arial"/>
                <w:b/>
                <w:bCs/>
                <w:snapToGrid w:val="0"/>
              </w:rPr>
              <w:t>Punto de acuerdo presentado</w:t>
            </w:r>
          </w:p>
        </w:tc>
      </w:tr>
      <w:tr w:rsidR="00943B06" w:rsidRPr="00437A93" w:rsidTr="00943B06">
        <w:trPr>
          <w:cantSplit/>
          <w:jc w:val="center"/>
        </w:trPr>
        <w:tc>
          <w:tcPr>
            <w:tcW w:w="0" w:type="auto"/>
            <w:vMerge/>
            <w:tcBorders>
              <w:top w:val="nil"/>
              <w:left w:val="single" w:sz="8" w:space="0" w:color="auto"/>
              <w:bottom w:val="single" w:sz="8" w:space="0" w:color="auto"/>
              <w:right w:val="single" w:sz="8" w:space="0" w:color="auto"/>
            </w:tcBorders>
            <w:vAlign w:val="center"/>
            <w:hideMark/>
          </w:tcPr>
          <w:p w:rsidR="00943B06" w:rsidRPr="00437A93" w:rsidRDefault="00943B06" w:rsidP="00943B06">
            <w:pPr>
              <w:rPr>
                <w:rFonts w:ascii="Arial" w:hAnsi="Arial" w:cs="Arial"/>
                <w:b/>
                <w:bCs/>
              </w:rPr>
            </w:pP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rrafodelista"/>
              <w:spacing w:line="276" w:lineRule="auto"/>
              <w:ind w:left="425" w:hanging="360"/>
              <w:jc w:val="both"/>
              <w:rPr>
                <w:rFonts w:ascii="Arial" w:hAnsi="Arial" w:cs="Arial"/>
                <w:color w:val="000000"/>
                <w:lang w:eastAsia="es-MX"/>
              </w:rPr>
            </w:pPr>
            <w:r w:rsidRPr="00437A93">
              <w:rPr>
                <w:rFonts w:ascii="Arial" w:hAnsi="Arial" w:cs="Arial"/>
                <w:color w:val="000000"/>
                <w:lang w:eastAsia="es-MX"/>
              </w:rPr>
              <w:t>63. Autoriza el programa de capacitación administrativa, y notifica para su ejecución a la Dirección del Centro.</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ind w:left="-19"/>
              <w:jc w:val="center"/>
              <w:rPr>
                <w:rFonts w:ascii="Arial" w:hAnsi="Arial" w:cs="Arial"/>
                <w:b/>
                <w:bCs/>
                <w:snapToGrid w:val="0"/>
              </w:rPr>
            </w:pPr>
            <w:r w:rsidRPr="00437A93">
              <w:rPr>
                <w:rFonts w:ascii="Arial" w:hAnsi="Arial" w:cs="Arial"/>
                <w:b/>
                <w:bCs/>
                <w:snapToGrid w:val="0"/>
              </w:rPr>
              <w:t>Acuerdo</w:t>
            </w:r>
          </w:p>
        </w:tc>
      </w:tr>
      <w:tr w:rsidR="00943B06" w:rsidRPr="00437A93" w:rsidTr="00943B06">
        <w:trPr>
          <w:cantSplit/>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t>Dirección del Centro.</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spacing w:after="240" w:line="276" w:lineRule="auto"/>
              <w:ind w:left="376" w:hanging="376"/>
              <w:jc w:val="both"/>
              <w:rPr>
                <w:rFonts w:ascii="Arial" w:hAnsi="Arial" w:cs="Arial"/>
                <w:color w:val="000000"/>
                <w:lang w:eastAsia="es-MX"/>
              </w:rPr>
            </w:pPr>
            <w:r w:rsidRPr="00437A93">
              <w:rPr>
                <w:rFonts w:ascii="Arial" w:hAnsi="Arial" w:cs="Arial"/>
                <w:color w:val="000000"/>
                <w:lang w:eastAsia="es-MX"/>
              </w:rPr>
              <w:t>64. Recibe autorización para ejecutar el Programa de Capacitación Administrativa y lo turna a la Unidad de Capacitación.</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ind w:left="-19"/>
              <w:jc w:val="center"/>
              <w:rPr>
                <w:rFonts w:ascii="Arial" w:hAnsi="Arial" w:cs="Arial"/>
                <w:b/>
                <w:bCs/>
                <w:snapToGrid w:val="0"/>
              </w:rPr>
            </w:pPr>
            <w:r w:rsidRPr="00437A93">
              <w:rPr>
                <w:rFonts w:ascii="Arial" w:hAnsi="Arial" w:cs="Arial"/>
                <w:b/>
                <w:bCs/>
                <w:snapToGrid w:val="0"/>
              </w:rPr>
              <w:t>Presupuesto autorizado</w:t>
            </w:r>
          </w:p>
        </w:tc>
      </w:tr>
      <w:tr w:rsidR="00943B06" w:rsidRPr="00437A93" w:rsidTr="00943B06">
        <w:trPr>
          <w:cantSplit/>
          <w:trHeight w:val="835"/>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lastRenderedPageBreak/>
              <w:t>Unidad de Capacitación.</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spacing w:after="240" w:line="276" w:lineRule="auto"/>
              <w:ind w:left="376" w:hanging="376"/>
              <w:jc w:val="both"/>
              <w:rPr>
                <w:rFonts w:ascii="Arial" w:hAnsi="Arial" w:cs="Arial"/>
                <w:color w:val="000000"/>
                <w:lang w:eastAsia="es-MX"/>
              </w:rPr>
            </w:pPr>
            <w:r w:rsidRPr="00437A93">
              <w:rPr>
                <w:rFonts w:ascii="Arial" w:hAnsi="Arial" w:cs="Arial"/>
                <w:color w:val="000000"/>
                <w:lang w:eastAsia="es-MX"/>
              </w:rPr>
              <w:t xml:space="preserve">65. Recibe e instruye a la Dirección de Capacitación Administrativa forme el expediente </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Piedepgina"/>
              <w:spacing w:line="276" w:lineRule="auto"/>
              <w:ind w:left="-19"/>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rPr>
          <w:cantSplit/>
          <w:jc w:val="center"/>
        </w:trPr>
        <w:tc>
          <w:tcPr>
            <w:tcW w:w="14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Textoindependiente"/>
              <w:spacing w:line="276" w:lineRule="auto"/>
              <w:ind w:right="318"/>
              <w:jc w:val="center"/>
              <w:rPr>
                <w:rFonts w:cs="Arial"/>
                <w:b/>
                <w:bCs/>
                <w:sz w:val="24"/>
                <w:szCs w:val="24"/>
                <w:lang w:val="es-MX"/>
              </w:rPr>
            </w:pPr>
            <w:r w:rsidRPr="00437A93">
              <w:rPr>
                <w:rFonts w:cs="Arial"/>
                <w:b/>
                <w:bCs/>
                <w:sz w:val="24"/>
                <w:szCs w:val="24"/>
                <w:lang w:val="es-MX"/>
              </w:rPr>
              <w:t>Dirección de Capacitación Administrativa.</w:t>
            </w:r>
          </w:p>
        </w:tc>
        <w:tc>
          <w:tcPr>
            <w:tcW w:w="2044"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spacing w:after="240" w:line="276" w:lineRule="auto"/>
              <w:ind w:left="376" w:hanging="376"/>
              <w:jc w:val="both"/>
              <w:rPr>
                <w:rFonts w:ascii="Arial" w:hAnsi="Arial" w:cs="Arial"/>
                <w:color w:val="000000"/>
                <w:lang w:eastAsia="es-MX"/>
              </w:rPr>
            </w:pPr>
            <w:r w:rsidRPr="00437A93">
              <w:rPr>
                <w:rFonts w:ascii="Arial" w:hAnsi="Arial" w:cs="Arial"/>
                <w:color w:val="000000"/>
                <w:lang w:eastAsia="es-MX"/>
              </w:rPr>
              <w:t>66. Incorpora al archivo institucional.</w:t>
            </w:r>
          </w:p>
        </w:tc>
        <w:tc>
          <w:tcPr>
            <w:tcW w:w="1555" w:type="pct"/>
            <w:tcBorders>
              <w:top w:val="nil"/>
              <w:left w:val="nil"/>
              <w:bottom w:val="single" w:sz="8" w:space="0" w:color="auto"/>
              <w:right w:val="single" w:sz="8" w:space="0" w:color="auto"/>
            </w:tcBorders>
            <w:tcMar>
              <w:top w:w="0" w:type="dxa"/>
              <w:left w:w="108" w:type="dxa"/>
              <w:bottom w:w="0" w:type="dxa"/>
              <w:right w:w="108" w:type="dxa"/>
            </w:tcMar>
            <w:vAlign w:val="center"/>
          </w:tcPr>
          <w:p w:rsidR="00943B06" w:rsidRPr="00437A93" w:rsidRDefault="00943B06" w:rsidP="00943B06">
            <w:pPr>
              <w:pStyle w:val="Piedepgina"/>
              <w:spacing w:line="276" w:lineRule="auto"/>
              <w:ind w:left="-19"/>
              <w:jc w:val="center"/>
              <w:rPr>
                <w:rFonts w:ascii="Arial" w:hAnsi="Arial" w:cs="Arial"/>
                <w:b/>
                <w:bCs/>
                <w:snapToGrid w:val="0"/>
              </w:rPr>
            </w:pPr>
            <w:r w:rsidRPr="00437A93">
              <w:rPr>
                <w:rFonts w:ascii="Arial" w:hAnsi="Arial" w:cs="Arial"/>
                <w:b/>
                <w:bCs/>
                <w:snapToGrid w:val="0"/>
              </w:rPr>
              <w:t>Expediente/Archivo</w:t>
            </w:r>
          </w:p>
        </w:tc>
      </w:tr>
      <w:tr w:rsidR="00943B06" w:rsidRPr="00437A93" w:rsidTr="00943B06">
        <w:trPr>
          <w:cantSplit/>
          <w:jc w:val="center"/>
        </w:trPr>
        <w:tc>
          <w:tcPr>
            <w:tcW w:w="5000"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43B06" w:rsidRPr="00437A93" w:rsidRDefault="00943B06" w:rsidP="00943B06">
            <w:pPr>
              <w:pStyle w:val="Piedepgina"/>
              <w:spacing w:line="276" w:lineRule="auto"/>
              <w:ind w:left="175"/>
              <w:jc w:val="center"/>
              <w:rPr>
                <w:rFonts w:ascii="Arial" w:hAnsi="Arial" w:cs="Arial"/>
                <w:b/>
                <w:bCs/>
                <w:snapToGrid w:val="0"/>
              </w:rPr>
            </w:pPr>
            <w:r w:rsidRPr="00437A93">
              <w:rPr>
                <w:rFonts w:ascii="Arial" w:hAnsi="Arial" w:cs="Arial"/>
                <w:b/>
                <w:bCs/>
              </w:rPr>
              <w:t>FIN DEL PROCEDIMIENTO</w:t>
            </w:r>
          </w:p>
        </w:tc>
      </w:tr>
    </w:tbl>
    <w:p w:rsidR="00943B06" w:rsidRPr="00437A93" w:rsidRDefault="00943B06" w:rsidP="00943B06">
      <w:pPr>
        <w:spacing w:after="200" w:line="276" w:lineRule="auto"/>
        <w:rPr>
          <w:rFonts w:ascii="Arial" w:hAnsi="Arial" w:cs="Arial"/>
          <w:b/>
          <w:color w:val="00863D"/>
        </w:rPr>
      </w:pPr>
      <w:r w:rsidRPr="00437A93">
        <w:rPr>
          <w:rFonts w:ascii="Arial" w:hAnsi="Arial" w:cs="Arial"/>
          <w:b/>
          <w:color w:val="00863D"/>
        </w:rPr>
        <w:br w:type="page"/>
      </w:r>
    </w:p>
    <w:p w:rsidR="00943B06" w:rsidRPr="00437A93" w:rsidRDefault="00943B06" w:rsidP="00943B06">
      <w:pPr>
        <w:spacing w:line="360" w:lineRule="auto"/>
        <w:ind w:right="-91"/>
        <w:outlineLvl w:val="1"/>
        <w:rPr>
          <w:rFonts w:ascii="Arial" w:eastAsia="Calibri" w:hAnsi="Arial" w:cs="Arial"/>
          <w:b/>
          <w:color w:val="00863D"/>
          <w:lang w:eastAsia="en-US"/>
        </w:rPr>
      </w:pPr>
      <w:bookmarkStart w:id="54" w:name="_Toc497725648"/>
      <w:r w:rsidRPr="00437A93">
        <w:rPr>
          <w:rFonts w:ascii="Arial" w:eastAsia="Calibri" w:hAnsi="Arial" w:cs="Arial"/>
          <w:b/>
          <w:color w:val="00863D"/>
          <w:lang w:eastAsia="en-US"/>
        </w:rPr>
        <w:lastRenderedPageBreak/>
        <w:t>DIAGRAMA DE FLUJO_____________________________________________</w:t>
      </w:r>
      <w:bookmarkEnd w:id="54"/>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06"/>
        <w:gridCol w:w="1205"/>
        <w:gridCol w:w="1205"/>
        <w:gridCol w:w="1056"/>
        <w:gridCol w:w="1359"/>
        <w:gridCol w:w="3931"/>
      </w:tblGrid>
      <w:tr w:rsidR="00943B06" w:rsidRPr="00437A93" w:rsidTr="00943B06">
        <w:trPr>
          <w:trHeight w:val="1077"/>
          <w:jc w:val="center"/>
        </w:trPr>
        <w:tc>
          <w:tcPr>
            <w:tcW w:w="605"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color w:val="000000"/>
                <w:sz w:val="16"/>
                <w:szCs w:val="14"/>
              </w:rPr>
            </w:pPr>
            <w:r w:rsidRPr="00437A93">
              <w:rPr>
                <w:rFonts w:ascii="Arial Narrow" w:hAnsi="Arial Narrow" w:cs="Arial"/>
                <w:b/>
                <w:sz w:val="16"/>
                <w:szCs w:val="14"/>
              </w:rPr>
              <w:t>Dirección del Centro</w:t>
            </w:r>
          </w:p>
        </w:tc>
        <w:tc>
          <w:tcPr>
            <w:tcW w:w="605"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sz w:val="16"/>
                <w:szCs w:val="14"/>
              </w:rPr>
            </w:pPr>
            <w:r w:rsidRPr="00437A93">
              <w:rPr>
                <w:rFonts w:ascii="Arial Narrow" w:hAnsi="Arial Narrow" w:cs="Arial"/>
                <w:b/>
                <w:sz w:val="16"/>
                <w:szCs w:val="14"/>
              </w:rPr>
              <w:t>Secretaria Académica</w:t>
            </w:r>
          </w:p>
        </w:tc>
        <w:tc>
          <w:tcPr>
            <w:tcW w:w="605"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color w:val="000000"/>
                <w:sz w:val="16"/>
                <w:szCs w:val="14"/>
              </w:rPr>
            </w:pPr>
            <w:r w:rsidRPr="00437A93">
              <w:rPr>
                <w:rFonts w:ascii="Arial Narrow" w:hAnsi="Arial Narrow" w:cs="Arial"/>
                <w:b/>
                <w:sz w:val="16"/>
                <w:szCs w:val="14"/>
              </w:rPr>
              <w:t>Unidad de Capacitación</w:t>
            </w:r>
          </w:p>
        </w:tc>
        <w:tc>
          <w:tcPr>
            <w:tcW w:w="530"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color w:val="000000"/>
                <w:sz w:val="16"/>
                <w:szCs w:val="14"/>
              </w:rPr>
            </w:pPr>
            <w:r w:rsidRPr="00437A93">
              <w:rPr>
                <w:rFonts w:ascii="Arial Narrow" w:hAnsi="Arial Narrow" w:cs="Arial"/>
                <w:b/>
                <w:sz w:val="16"/>
                <w:szCs w:val="14"/>
              </w:rPr>
              <w:t>Dirección de Capacitación Administrativa</w:t>
            </w:r>
          </w:p>
        </w:tc>
        <w:tc>
          <w:tcPr>
            <w:tcW w:w="682"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color w:val="000000"/>
                <w:sz w:val="16"/>
                <w:szCs w:val="14"/>
              </w:rPr>
            </w:pPr>
            <w:r w:rsidRPr="00437A93">
              <w:rPr>
                <w:rFonts w:ascii="Arial Narrow" w:hAnsi="Arial Narrow" w:cs="Arial"/>
                <w:b/>
                <w:sz w:val="16"/>
                <w:szCs w:val="14"/>
              </w:rPr>
              <w:t>Dirección General de Recursos Humanos/Dirección General de Planeación y Evaluación Institucional</w:t>
            </w:r>
          </w:p>
        </w:tc>
        <w:tc>
          <w:tcPr>
            <w:tcW w:w="1973" w:type="pct"/>
            <w:tcBorders>
              <w:top w:val="single" w:sz="4" w:space="0" w:color="auto"/>
              <w:bottom w:val="single" w:sz="4" w:space="0" w:color="auto"/>
            </w:tcBorders>
            <w:tcMar>
              <w:top w:w="0" w:type="dxa"/>
              <w:left w:w="108" w:type="dxa"/>
              <w:bottom w:w="0" w:type="dxa"/>
              <w:right w:w="108" w:type="dxa"/>
            </w:tcMar>
            <w:vAlign w:val="center"/>
          </w:tcPr>
          <w:p w:rsidR="00943B06" w:rsidRPr="00437A93" w:rsidRDefault="00943B06" w:rsidP="00943B06">
            <w:pPr>
              <w:jc w:val="center"/>
              <w:rPr>
                <w:rFonts w:ascii="Arial Narrow" w:hAnsi="Arial Narrow" w:cs="Arial"/>
                <w:b/>
                <w:sz w:val="16"/>
                <w:szCs w:val="14"/>
              </w:rPr>
            </w:pPr>
          </w:p>
          <w:p w:rsidR="00943B06" w:rsidRPr="00437A93" w:rsidRDefault="00943B06" w:rsidP="00943B06">
            <w:pPr>
              <w:jc w:val="center"/>
              <w:rPr>
                <w:rFonts w:ascii="Arial Narrow" w:hAnsi="Arial Narrow" w:cs="Arial"/>
                <w:b/>
                <w:sz w:val="16"/>
                <w:szCs w:val="14"/>
              </w:rPr>
            </w:pPr>
          </w:p>
          <w:p w:rsidR="00943B06" w:rsidRPr="00437A93" w:rsidRDefault="00943B06" w:rsidP="00943B06">
            <w:pPr>
              <w:pStyle w:val="Prrafodelista"/>
              <w:spacing w:line="276" w:lineRule="auto"/>
              <w:ind w:left="0" w:hanging="1"/>
              <w:jc w:val="center"/>
              <w:rPr>
                <w:rFonts w:ascii="Arial Narrow" w:hAnsi="Arial Narrow" w:cs="Arial"/>
                <w:b/>
                <w:sz w:val="16"/>
                <w:szCs w:val="14"/>
              </w:rPr>
            </w:pPr>
            <w:r w:rsidRPr="00437A93">
              <w:rPr>
                <w:rFonts w:ascii="Arial Narrow" w:hAnsi="Arial Narrow" w:cs="Arial"/>
                <w:b/>
                <w:sz w:val="16"/>
                <w:szCs w:val="14"/>
              </w:rPr>
              <w:t>Actividades</w:t>
            </w:r>
          </w:p>
        </w:tc>
      </w:tr>
      <w:tr w:rsidR="00943B06" w:rsidRPr="00437A93" w:rsidTr="00943B06">
        <w:trPr>
          <w:trHeight w:val="1077"/>
          <w:jc w:val="center"/>
        </w:trPr>
        <w:tc>
          <w:tcPr>
            <w:tcW w:w="605" w:type="pct"/>
            <w:tcBorders>
              <w:top w:val="single" w:sz="4" w:space="0" w:color="auto"/>
            </w:tcBorders>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p>
        </w:tc>
        <w:tc>
          <w:tcPr>
            <w:tcW w:w="605" w:type="pct"/>
            <w:tcBorders>
              <w:top w:val="single" w:sz="4" w:space="0" w:color="auto"/>
            </w:tcBorders>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r w:rsidRPr="00437A93">
              <w:rPr>
                <w:rFonts w:ascii="Arial" w:hAnsi="Arial" w:cs="Arial"/>
                <w:noProof/>
                <w:lang w:eastAsia="es-MX"/>
              </w:rPr>
              <mc:AlternateContent>
                <mc:Choice Requires="wpc">
                  <w:drawing>
                    <wp:anchor distT="0" distB="0" distL="114300" distR="114300" simplePos="0" relativeHeight="253842432" behindDoc="0" locked="0" layoutInCell="1" allowOverlap="1" wp14:anchorId="13BD2A81" wp14:editId="7C56DF7A">
                      <wp:simplePos x="0" y="0"/>
                      <wp:positionH relativeFrom="margin">
                        <wp:posOffset>-749300</wp:posOffset>
                      </wp:positionH>
                      <wp:positionV relativeFrom="paragraph">
                        <wp:posOffset>-6350</wp:posOffset>
                      </wp:positionV>
                      <wp:extent cx="3810000" cy="6096000"/>
                      <wp:effectExtent l="0" t="0" r="0" b="0"/>
                      <wp:wrapNone/>
                      <wp:docPr id="3822" name="Lienzo 38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13" name="Proceso 1913"/>
                              <wps:cNvSpPr/>
                              <wps:spPr>
                                <a:xfrm>
                                  <a:off x="180973" y="799929"/>
                                  <a:ext cx="432000" cy="288000"/>
                                </a:xfrm>
                                <a:prstGeom prst="flowChartProcess">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512A8D" w:rsidRDefault="009C6E0D" w:rsidP="00943B06">
                                    <w:pPr>
                                      <w:jc w:val="center"/>
                                      <w:rPr>
                                        <w:rFonts w:ascii="Arial" w:hAnsi="Arial" w:cs="Arial"/>
                                        <w:color w:val="000000" w:themeColor="text1"/>
                                        <w:sz w:val="20"/>
                                      </w:rPr>
                                    </w:pPr>
                                    <w:r w:rsidRPr="00512A8D">
                                      <w:rPr>
                                        <w:rFonts w:ascii="Arial" w:hAnsi="Arial" w:cs="Arial"/>
                                        <w:color w:val="000000" w:themeColor="text1"/>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4" name="Proceso 1914"/>
                              <wps:cNvSpPr/>
                              <wps:spPr>
                                <a:xfrm>
                                  <a:off x="1668600" y="1228725"/>
                                  <a:ext cx="432000" cy="288000"/>
                                </a:xfrm>
                                <a:prstGeom prst="flowChartProcess">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5" name="Proceso 1915"/>
                              <wps:cNvSpPr/>
                              <wps:spPr>
                                <a:xfrm>
                                  <a:off x="2394329" y="1516725"/>
                                  <a:ext cx="432000" cy="288000"/>
                                </a:xfrm>
                                <a:prstGeom prst="flowChartProcess">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6" name="Proceso 1916"/>
                              <wps:cNvSpPr/>
                              <wps:spPr>
                                <a:xfrm>
                                  <a:off x="1692601" y="2105025"/>
                                  <a:ext cx="432000" cy="288000"/>
                                </a:xfrm>
                                <a:prstGeom prst="flowChartProcess">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7" name="Conector angular 1917"/>
                              <wps:cNvCnPr/>
                              <wps:spPr>
                                <a:xfrm>
                                  <a:off x="612973" y="943929"/>
                                  <a:ext cx="1271627" cy="284796"/>
                                </a:xfrm>
                                <a:prstGeom prst="bentConnector2">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1918" name="Conector angular 1918"/>
                              <wps:cNvCnPr/>
                              <wps:spPr>
                                <a:xfrm>
                                  <a:off x="2100600" y="1372725"/>
                                  <a:ext cx="509729" cy="144000"/>
                                </a:xfrm>
                                <a:prstGeom prst="bentConnector2">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1919" name="Conector angular 1919"/>
                              <wps:cNvCnPr/>
                              <wps:spPr>
                                <a:xfrm rot="5400000">
                                  <a:off x="2145315" y="1784011"/>
                                  <a:ext cx="444300" cy="485728"/>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984" name="Terminador 1984"/>
                              <wps:cNvSpPr/>
                              <wps:spPr>
                                <a:xfrm>
                                  <a:off x="123824" y="104605"/>
                                  <a:ext cx="542925" cy="238295"/>
                                </a:xfrm>
                                <a:prstGeom prst="flowChartTermina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Inicio</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985" name="Conector angular 2043"/>
                              <wps:cNvCnPr/>
                              <wps:spPr>
                                <a:xfrm>
                                  <a:off x="395287" y="342900"/>
                                  <a:ext cx="1686" cy="457029"/>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1986" name="Proceso 1986"/>
                              <wps:cNvSpPr/>
                              <wps:spPr>
                                <a:xfrm>
                                  <a:off x="161279" y="3190875"/>
                                  <a:ext cx="432000" cy="288000"/>
                                </a:xfrm>
                                <a:prstGeom prst="flowChartProcess">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7" name="Decisión 1987"/>
                              <wps:cNvSpPr/>
                              <wps:spPr>
                                <a:xfrm>
                                  <a:off x="1654501" y="2781300"/>
                                  <a:ext cx="517198" cy="342900"/>
                                </a:xfrm>
                                <a:prstGeom prst="flowChartDecisio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512A8D" w:rsidRDefault="009C6E0D" w:rsidP="00943B06">
                                    <w:pPr>
                                      <w:jc w:val="center"/>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8" name="Proceso 1988"/>
                              <wps:cNvSpPr/>
                              <wps:spPr>
                                <a:xfrm>
                                  <a:off x="2025976" y="2671945"/>
                                  <a:ext cx="396000" cy="21413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9" name="Proceso 1989"/>
                              <wps:cNvSpPr/>
                              <wps:spPr>
                                <a:xfrm>
                                  <a:off x="3216601" y="4751836"/>
                                  <a:ext cx="432000" cy="288000"/>
                                </a:xfrm>
                                <a:prstGeom prst="flowChartProcess">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0" name="Conector angular 1990"/>
                              <wps:cNvCnPr/>
                              <wps:spPr>
                                <a:xfrm flipV="1">
                                  <a:off x="2171699" y="1660725"/>
                                  <a:ext cx="654630" cy="1292025"/>
                                </a:xfrm>
                                <a:prstGeom prst="bentConnector3">
                                  <a:avLst>
                                    <a:gd name="adj1" fmla="val 134920"/>
                                  </a:avLst>
                                </a:prstGeom>
                                <a:ln>
                                  <a:tailEnd type="triangle"/>
                                </a:ln>
                              </wps:spPr>
                              <wps:style>
                                <a:lnRef idx="1">
                                  <a:schemeClr val="dk1"/>
                                </a:lnRef>
                                <a:fillRef idx="0">
                                  <a:schemeClr val="dk1"/>
                                </a:fillRef>
                                <a:effectRef idx="0">
                                  <a:schemeClr val="dk1"/>
                                </a:effectRef>
                                <a:fontRef idx="minor">
                                  <a:schemeClr val="tx1"/>
                                </a:fontRef>
                              </wps:style>
                              <wps:bodyPr/>
                            </wps:wsp>
                            <wps:wsp>
                              <wps:cNvPr id="1991" name="Conector angular 2043"/>
                              <wps:cNvCnPr/>
                              <wps:spPr>
                                <a:xfrm>
                                  <a:off x="1908601" y="2393025"/>
                                  <a:ext cx="4499" cy="388275"/>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1992" name="Conector angular 1992"/>
                              <wps:cNvCnPr>
                                <a:stCxn id="1996" idx="3"/>
                                <a:endCxn id="1989" idx="1"/>
                              </wps:cNvCnPr>
                              <wps:spPr>
                                <a:xfrm>
                                  <a:off x="593279" y="4506484"/>
                                  <a:ext cx="2623322" cy="389352"/>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993" name="Conector angular 2043"/>
                              <wps:cNvCnPr/>
                              <wps:spPr>
                                <a:xfrm flipH="1">
                                  <a:off x="2826329" y="5391150"/>
                                  <a:ext cx="371222" cy="8035"/>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1994" name="Proceso 1994"/>
                              <wps:cNvSpPr/>
                              <wps:spPr>
                                <a:xfrm>
                                  <a:off x="1559251" y="3071995"/>
                                  <a:ext cx="396000" cy="21413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6" name="Proceso 1996"/>
                              <wps:cNvSpPr/>
                              <wps:spPr>
                                <a:xfrm>
                                  <a:off x="161279" y="4362484"/>
                                  <a:ext cx="432000" cy="288000"/>
                                </a:xfrm>
                                <a:prstGeom prst="flowChartProcess">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9" name="Conector fuera de página 1999"/>
                              <wps:cNvSpPr/>
                              <wps:spPr>
                                <a:xfrm>
                                  <a:off x="3269551" y="5720047"/>
                                  <a:ext cx="360000" cy="360000"/>
                                </a:xfrm>
                                <a:prstGeom prst="flowChartOffpage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2" name="Conector angular 2043"/>
                              <wps:cNvCnPr/>
                              <wps:spPr>
                                <a:xfrm flipH="1">
                                  <a:off x="3427379" y="5513691"/>
                                  <a:ext cx="196" cy="216025"/>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2012" name="Conector angular 2043"/>
                              <wps:cNvCnPr/>
                              <wps:spPr>
                                <a:xfrm flipH="1">
                                  <a:off x="377937" y="4095750"/>
                                  <a:ext cx="5144" cy="266734"/>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2107" name="Conector angular 2107"/>
                              <wps:cNvCnPr>
                                <a:endCxn id="1986" idx="3"/>
                              </wps:cNvCnPr>
                              <wps:spPr>
                                <a:xfrm rot="10800000" flipV="1">
                                  <a:off x="593280" y="3124199"/>
                                  <a:ext cx="1319823" cy="210675"/>
                                </a:xfrm>
                                <a:prstGeom prst="bentConnector3">
                                  <a:avLst>
                                    <a:gd name="adj1" fmla="val 204"/>
                                  </a:avLst>
                                </a:prstGeom>
                                <a:ln>
                                  <a:tailEnd type="triangle"/>
                                </a:ln>
                              </wps:spPr>
                              <wps:style>
                                <a:lnRef idx="1">
                                  <a:schemeClr val="dk1"/>
                                </a:lnRef>
                                <a:fillRef idx="0">
                                  <a:schemeClr val="dk1"/>
                                </a:fillRef>
                                <a:effectRef idx="0">
                                  <a:schemeClr val="dk1"/>
                                </a:effectRef>
                                <a:fontRef idx="minor">
                                  <a:schemeClr val="tx1"/>
                                </a:fontRef>
                              </wps:style>
                              <wps:bodyPr/>
                            </wps:wsp>
                            <wps:wsp>
                              <wps:cNvPr id="2130" name="Decisión 2130"/>
                              <wps:cNvSpPr/>
                              <wps:spPr>
                                <a:xfrm>
                                  <a:off x="133349" y="3752850"/>
                                  <a:ext cx="517198" cy="342900"/>
                                </a:xfrm>
                                <a:prstGeom prst="flowChartDecisio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512A8D" w:rsidRDefault="009C6E0D" w:rsidP="00943B06">
                                    <w:pPr>
                                      <w:jc w:val="center"/>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2" name="Proceso 2192"/>
                              <wps:cNvSpPr/>
                              <wps:spPr>
                                <a:xfrm>
                                  <a:off x="396973" y="3653020"/>
                                  <a:ext cx="396000" cy="21413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4" name="Conector angular 2043"/>
                              <wps:cNvCnPr/>
                              <wps:spPr>
                                <a:xfrm>
                                  <a:off x="390143" y="3478875"/>
                                  <a:ext cx="5144" cy="240677"/>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2205" name="Proceso 2205"/>
                              <wps:cNvSpPr/>
                              <wps:spPr>
                                <a:xfrm>
                                  <a:off x="19049" y="3967345"/>
                                  <a:ext cx="396000" cy="21413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4" name="Decisión 2234"/>
                              <wps:cNvSpPr/>
                              <wps:spPr>
                                <a:xfrm>
                                  <a:off x="3168976" y="5208891"/>
                                  <a:ext cx="517198" cy="342900"/>
                                </a:xfrm>
                                <a:prstGeom prst="flowChartDecisio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512A8D" w:rsidRDefault="009C6E0D" w:rsidP="00943B06">
                                    <w:pPr>
                                      <w:jc w:val="center"/>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3" name="Proceso 2263"/>
                              <wps:cNvSpPr/>
                              <wps:spPr>
                                <a:xfrm>
                                  <a:off x="3090149" y="5081770"/>
                                  <a:ext cx="396000" cy="21413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5" name="Proceso 2265"/>
                              <wps:cNvSpPr/>
                              <wps:spPr>
                                <a:xfrm>
                                  <a:off x="3366374" y="5532741"/>
                                  <a:ext cx="396000" cy="21413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6" name="Conector angular 2043"/>
                              <wps:cNvCnPr/>
                              <wps:spPr>
                                <a:xfrm>
                                  <a:off x="3425954" y="5039836"/>
                                  <a:ext cx="0" cy="186420"/>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2268" name="Conector 2268"/>
                              <wps:cNvSpPr/>
                              <wps:spPr>
                                <a:xfrm>
                                  <a:off x="2456804" y="5218416"/>
                                  <a:ext cx="360000" cy="36000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9" name="Conector angular 2043"/>
                              <wps:cNvCnPr/>
                              <wps:spPr>
                                <a:xfrm>
                                  <a:off x="650547" y="3924300"/>
                                  <a:ext cx="356254" cy="975"/>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3712" name="Conector 3712"/>
                              <wps:cNvSpPr/>
                              <wps:spPr>
                                <a:xfrm>
                                  <a:off x="987751" y="3735750"/>
                                  <a:ext cx="360000" cy="36000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3" name="Conector 3713"/>
                              <wps:cNvSpPr/>
                              <wps:spPr>
                                <a:xfrm>
                                  <a:off x="2428229" y="428110"/>
                                  <a:ext cx="360000" cy="36000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4" name="Conector angular 2043"/>
                              <wps:cNvCnPr/>
                              <wps:spPr>
                                <a:xfrm>
                                  <a:off x="2608229" y="788110"/>
                                  <a:ext cx="2100" cy="728615"/>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13BD2A81" id="Lienzo 3822" o:spid="_x0000_s2538" editas="canvas" style="position:absolute;left:0;text-align:left;margin-left:-59pt;margin-top:-.5pt;width:300pt;height:480pt;z-index:253842432;mso-position-horizontal-relative:margin;mso-position-vertical-relative:text;mso-width-relative:margin;mso-height-relative:margin" coordsize="38100,6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">
                      <v:shape id="_x0000_s2539" type="#_x0000_t75" style="position:absolute;width:38100;height:60960;visibility:visible;mso-wrap-style:square">
                        <v:fill o:detectmouseclick="t"/>
                        <v:path o:connecttype="none"/>
                      </v:shape>
                      <v:shape id="Proceso 1913" o:spid="_x0000_s2540" type="#_x0000_t109" style="position:absolute;left:1809;top:7999;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" fillcolor="white [3212]" strokecolor="black [3213]" strokeweight=".5pt">
                        <v:textbox>
                          <w:txbxContent>
                            <w:p w:rsidR="009C6E0D" w:rsidRPr="00512A8D" w:rsidRDefault="009C6E0D" w:rsidP="00943B06">
                              <w:pPr>
                                <w:jc w:val="center"/>
                                <w:rPr>
                                  <w:rFonts w:ascii="Arial" w:hAnsi="Arial" w:cs="Arial"/>
                                  <w:color w:val="000000" w:themeColor="text1"/>
                                  <w:sz w:val="20"/>
                                </w:rPr>
                              </w:pPr>
                              <w:r w:rsidRPr="00512A8D">
                                <w:rPr>
                                  <w:rFonts w:ascii="Arial" w:hAnsi="Arial" w:cs="Arial"/>
                                  <w:color w:val="000000" w:themeColor="text1"/>
                                  <w:sz w:val="20"/>
                                </w:rPr>
                                <w:t>1</w:t>
                              </w:r>
                            </w:p>
                          </w:txbxContent>
                        </v:textbox>
                      </v:shape>
                      <v:shape id="Proceso 1914" o:spid="_x0000_s2541" type="#_x0000_t109" style="position:absolute;left:16686;top:12287;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" fillcolor="white [3212]" strokecolor="black [3213]"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2</w:t>
                              </w:r>
                            </w:p>
                          </w:txbxContent>
                        </v:textbox>
                      </v:shape>
                      <v:shape id="Proceso 1915" o:spid="_x0000_s2542" type="#_x0000_t109" style="position:absolute;left:23943;top:15167;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" fillcolor="white [3212]" strokecolor="black [3213]"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3</w:t>
                              </w:r>
                            </w:p>
                          </w:txbxContent>
                        </v:textbox>
                      </v:shape>
                      <v:shape id="Proceso 1916" o:spid="_x0000_s2543" type="#_x0000_t109" style="position:absolute;left:16926;top:21050;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" fillcolor="white [3212]" strokecolor="black [3213]"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4</w:t>
                              </w:r>
                            </w:p>
                          </w:txbxContent>
                        </v:textbox>
                      </v:shape>
                      <v:shape id="Conector angular 1917" o:spid="_x0000_s2544" type="#_x0000_t33" style="position:absolute;left:6129;top:9439;width:12717;height:28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" strokecolor="black [3040]" strokeweight=".5pt">
                        <v:stroke endarrow="block"/>
                      </v:shape>
                      <v:shape id="Conector angular 1918" o:spid="_x0000_s2545" type="#_x0000_t33" style="position:absolute;left:21006;top:13727;width:5097;height:144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" strokecolor="black [3040]" strokeweight=".5pt">
                        <v:stroke endarrow="block"/>
                      </v:shape>
                      <v:shape id="Conector angular 1919" o:spid="_x0000_s2546" type="#_x0000_t33" style="position:absolute;left:21453;top:17840;width:4443;height:485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" strokecolor="black [3040]">
                        <v:stroke endarrow="block"/>
                      </v:shape>
                      <v:shape id="Terminador 1984" o:spid="_x0000_s2547" type="#_x0000_t116" style="position:absolute;left:1238;top:1046;width:5429;height: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" fillcolor="white [3212]" strokecolor="black [3213]" strokeweight=".5pt">
                        <v:textbox inset="1mm,0,1mm,0">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Inicio</w:t>
                              </w:r>
                            </w:p>
                          </w:txbxContent>
                        </v:textbox>
                      </v:shape>
                      <v:shape id="Conector angular 2043" o:spid="_x0000_s2548" type="#_x0000_t32" style="position:absolute;left:3952;top:3429;width:17;height:45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" strokecolor="black [3040]" strokeweight=".5pt">
                        <v:stroke endarrow="block"/>
                      </v:shape>
                      <v:shape id="Proceso 1986" o:spid="_x0000_s2549" type="#_x0000_t109" style="position:absolute;left:1612;top:31908;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" fillcolor="white [3212]" strokecolor="black [3213]"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5</w:t>
                              </w:r>
                            </w:p>
                          </w:txbxContent>
                        </v:textbox>
                      </v:shape>
                      <v:shape id="Decisión 1987" o:spid="_x0000_s2550" type="#_x0000_t110" style="position:absolute;left:16545;top:27813;width:517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" fillcolor="white [3212]" strokecolor="black [3213]" strokeweight=".5pt">
                        <v:textbox>
                          <w:txbxContent>
                            <w:p w:rsidR="009C6E0D" w:rsidRPr="00512A8D" w:rsidRDefault="009C6E0D" w:rsidP="00943B06">
                              <w:pPr>
                                <w:jc w:val="center"/>
                                <w:rPr>
                                  <w:rFonts w:ascii="Arial" w:hAnsi="Arial" w:cs="Arial"/>
                                  <w:color w:val="000000" w:themeColor="text1"/>
                                  <w:sz w:val="20"/>
                                </w:rPr>
                              </w:pPr>
                            </w:p>
                          </w:txbxContent>
                        </v:textbox>
                      </v:shape>
                      <v:shape id="Proceso 1988" o:spid="_x0000_s2551" type="#_x0000_t109" style="position:absolute;left:20259;top:26719;width:3960;height:2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" filled="f" stroked="f"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No</w:t>
                              </w:r>
                            </w:p>
                          </w:txbxContent>
                        </v:textbox>
                      </v:shape>
                      <v:shape id="Proceso 1989" o:spid="_x0000_s2552" type="#_x0000_t109" style="position:absolute;left:32166;top:47518;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" fillcolor="white [3212]" strokecolor="black [3213]"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7</w:t>
                              </w:r>
                            </w:p>
                          </w:txbxContent>
                        </v:textbox>
                      </v:shape>
                      <v:shape id="Conector angular 1990" o:spid="_x0000_s2553" type="#_x0000_t34" style="position:absolute;left:21716;top:16607;width:6547;height:1292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" adj="29143" strokecolor="black [3040]">
                        <v:stroke endarrow="block"/>
                      </v:shape>
                      <v:shape id="Conector angular 2043" o:spid="_x0000_s2554" type="#_x0000_t32" style="position:absolute;left:19086;top:23930;width:45;height:38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" strokecolor="black [3040]" strokeweight=".5pt">
                        <v:stroke endarrow="block"/>
                      </v:shape>
                      <v:shape id="Conector angular 1992" o:spid="_x0000_s2555" type="#_x0000_t34" style="position:absolute;left:5932;top:45064;width:26234;height:389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" strokecolor="black [3040]">
                        <v:stroke endarrow="block"/>
                      </v:shape>
                      <v:shape id="Conector angular 2043" o:spid="_x0000_s2556" type="#_x0000_t32" style="position:absolute;left:28263;top:53911;width:3712;height: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" strokecolor="black [3040]" strokeweight=".5pt">
                        <v:stroke endarrow="block"/>
                      </v:shape>
                      <v:shape id="Proceso 1994" o:spid="_x0000_s2557" type="#_x0000_t109" style="position:absolute;left:15592;top:30719;width:3960;height:2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" filled="f" stroked="f"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v:textbox>
                      </v:shape>
                      <v:shape id="Proceso 1996" o:spid="_x0000_s2558" type="#_x0000_t109" style="position:absolute;left:1612;top:43624;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" fillcolor="white [3212]" strokecolor="black [3213]"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6</w:t>
                              </w:r>
                            </w:p>
                          </w:txbxContent>
                        </v:textbox>
                      </v:shape>
                      <v:shape id="Conector fuera de página 1999" o:spid="_x0000_s2559" type="#_x0000_t177" style="position:absolute;left:32695;top:57200;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" fillcolor="white [3212]" strokecolor="black [3213]"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A</w:t>
                              </w:r>
                            </w:p>
                          </w:txbxContent>
                        </v:textbox>
                      </v:shape>
                      <v:shape id="Conector angular 2043" o:spid="_x0000_s2560" type="#_x0000_t32" style="position:absolute;left:34273;top:55136;width:2;height:21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" strokecolor="black [3040]" strokeweight=".5pt">
                        <v:stroke endarrow="block"/>
                      </v:shape>
                      <v:shape id="Conector angular 2043" o:spid="_x0000_s2561" type="#_x0000_t32" style="position:absolute;left:3779;top:40957;width:51;height:2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" strokecolor="black [3040]" strokeweight=".5pt">
                        <v:stroke endarrow="block"/>
                      </v:shape>
                      <v:shape id="Conector angular 2107" o:spid="_x0000_s2562" type="#_x0000_t34" style="position:absolute;left:5932;top:31241;width:13199;height:210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" adj="44" strokecolor="black [3040]">
                        <v:stroke endarrow="block"/>
                      </v:shape>
                      <v:shape id="Decisión 2130" o:spid="_x0000_s2563" type="#_x0000_t110" style="position:absolute;left:1333;top:37528;width:517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" fillcolor="white [3212]" strokecolor="black [3213]" strokeweight=".5pt">
                        <v:textbox>
                          <w:txbxContent>
                            <w:p w:rsidR="009C6E0D" w:rsidRPr="00512A8D" w:rsidRDefault="009C6E0D" w:rsidP="00943B06">
                              <w:pPr>
                                <w:jc w:val="center"/>
                                <w:rPr>
                                  <w:rFonts w:ascii="Arial" w:hAnsi="Arial" w:cs="Arial"/>
                                  <w:color w:val="000000" w:themeColor="text1"/>
                                  <w:sz w:val="20"/>
                                </w:rPr>
                              </w:pPr>
                            </w:p>
                          </w:txbxContent>
                        </v:textbox>
                      </v:shape>
                      <v:shape id="Proceso 2192" o:spid="_x0000_s2564" type="#_x0000_t109" style="position:absolute;left:3969;top:36530;width:3960;height:2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" filled="f" stroked="f"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No</w:t>
                              </w:r>
                            </w:p>
                          </w:txbxContent>
                        </v:textbox>
                      </v:shape>
                      <v:shape id="Conector angular 2043" o:spid="_x0000_s2565" type="#_x0000_t32" style="position:absolute;left:3901;top:34788;width:51;height:24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" strokecolor="black [3040]" strokeweight=".5pt">
                        <v:stroke endarrow="block"/>
                      </v:shape>
                      <v:shape id="Proceso 2205" o:spid="_x0000_s2566" type="#_x0000_t109" style="position:absolute;left:190;top:39673;width:3960;height:2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" filled="f" stroked="f"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v:textbox>
                      </v:shape>
                      <v:shape id="Decisión 2234" o:spid="_x0000_s2567" type="#_x0000_t110" style="position:absolute;left:31689;top:52088;width:517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" fillcolor="white [3212]" strokecolor="black [3213]" strokeweight=".5pt">
                        <v:textbox>
                          <w:txbxContent>
                            <w:p w:rsidR="009C6E0D" w:rsidRPr="00512A8D" w:rsidRDefault="009C6E0D" w:rsidP="00943B06">
                              <w:pPr>
                                <w:jc w:val="center"/>
                                <w:rPr>
                                  <w:rFonts w:ascii="Arial" w:hAnsi="Arial" w:cs="Arial"/>
                                  <w:color w:val="000000" w:themeColor="text1"/>
                                  <w:sz w:val="20"/>
                                </w:rPr>
                              </w:pPr>
                            </w:p>
                          </w:txbxContent>
                        </v:textbox>
                      </v:shape>
                      <v:shape id="Proceso 2263" o:spid="_x0000_s2568" type="#_x0000_t109" style="position:absolute;left:30901;top:50817;width:3960;height:2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" filled="f" stroked="f"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No</w:t>
                              </w:r>
                            </w:p>
                          </w:txbxContent>
                        </v:textbox>
                      </v:shape>
                      <v:shape id="Proceso 2265" o:spid="_x0000_s2569" type="#_x0000_t109" style="position:absolute;left:33663;top:55327;width:3960;height:2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" filled="f" stroked="f"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v:textbox>
                      </v:shape>
                      <v:shape id="Conector angular 2043" o:spid="_x0000_s2570" type="#_x0000_t32" style="position:absolute;left:34259;top:50398;width:0;height:1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" strokecolor="black [3040]" strokeweight=".5pt">
                        <v:stroke endarrow="block"/>
                      </v:shape>
                      <v:shape id="Conector 2268" o:spid="_x0000_s2571" type="#_x0000_t120" style="position:absolute;left:24568;top:52184;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" fillcolor="white [3212]" strokecolor="black [3213]"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a</w:t>
                              </w:r>
                            </w:p>
                          </w:txbxContent>
                        </v:textbox>
                      </v:shape>
                      <v:shape id="Conector angular 2043" o:spid="_x0000_s2572" type="#_x0000_t32" style="position:absolute;left:6505;top:39243;width:356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" strokecolor="black [3040]" strokeweight=".5pt">
                        <v:stroke endarrow="block"/>
                      </v:shape>
                      <v:shape id="Conector 3712" o:spid="_x0000_s2573" type="#_x0000_t120" style="position:absolute;left:9877;top:37357;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" fillcolor="white [3212]" strokecolor="black [3213]"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a</w:t>
                              </w:r>
                            </w:p>
                          </w:txbxContent>
                        </v:textbox>
                      </v:shape>
                      <v:shape id="Conector 3713" o:spid="_x0000_s2574" type="#_x0000_t120" style="position:absolute;left:24282;top:4281;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" fillcolor="white [3212]" strokecolor="black [3213]"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a</w:t>
                              </w:r>
                            </w:p>
                          </w:txbxContent>
                        </v:textbox>
                      </v:shape>
                      <v:shape id="Conector angular 2043" o:spid="_x0000_s2575" type="#_x0000_t32" style="position:absolute;left:26082;top:7881;width:21;height:7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" strokecolor="black [3040]" strokeweight=".5pt">
                        <v:stroke endarrow="block"/>
                      </v:shape>
                      <w10:wrap anchorx="margin"/>
                    </v:group>
                  </w:pict>
                </mc:Fallback>
              </mc:AlternateContent>
            </w:r>
          </w:p>
        </w:tc>
        <w:tc>
          <w:tcPr>
            <w:tcW w:w="605" w:type="pct"/>
            <w:tcBorders>
              <w:top w:val="single" w:sz="4" w:space="0" w:color="auto"/>
            </w:tcBorders>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p>
        </w:tc>
        <w:tc>
          <w:tcPr>
            <w:tcW w:w="530" w:type="pct"/>
            <w:tcBorders>
              <w:top w:val="single" w:sz="4" w:space="0" w:color="auto"/>
            </w:tcBorders>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p>
        </w:tc>
        <w:tc>
          <w:tcPr>
            <w:tcW w:w="682" w:type="pct"/>
            <w:tcBorders>
              <w:top w:val="single" w:sz="4" w:space="0" w:color="auto"/>
            </w:tcBorders>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p>
        </w:tc>
        <w:tc>
          <w:tcPr>
            <w:tcW w:w="1973" w:type="pct"/>
            <w:tcBorders>
              <w:top w:val="single" w:sz="4" w:space="0" w:color="auto"/>
            </w:tcBorders>
            <w:tcMar>
              <w:top w:w="0" w:type="dxa"/>
              <w:left w:w="108" w:type="dxa"/>
              <w:bottom w:w="0" w:type="dxa"/>
              <w:right w:w="108" w:type="dxa"/>
            </w:tcMar>
            <w:vAlign w:val="center"/>
            <w:hideMark/>
          </w:tcPr>
          <w:p w:rsidR="0035224F" w:rsidRDefault="0035224F" w:rsidP="0035224F">
            <w:pPr>
              <w:pStyle w:val="Prrafodelista"/>
              <w:spacing w:line="276" w:lineRule="auto"/>
              <w:ind w:left="425" w:right="148" w:hanging="360"/>
              <w:jc w:val="center"/>
              <w:rPr>
                <w:rFonts w:ascii="Arial" w:hAnsi="Arial" w:cs="Arial"/>
                <w:sz w:val="18"/>
                <w:szCs w:val="18"/>
              </w:rPr>
            </w:pPr>
            <w:r>
              <w:rPr>
                <w:rFonts w:ascii="Arial" w:hAnsi="Arial" w:cs="Arial"/>
                <w:sz w:val="18"/>
                <w:szCs w:val="18"/>
              </w:rPr>
              <w:t>Inicia procedimiento</w:t>
            </w:r>
          </w:p>
          <w:p w:rsidR="0035224F" w:rsidRDefault="0035224F" w:rsidP="0035224F">
            <w:pPr>
              <w:pStyle w:val="Prrafodelista"/>
              <w:spacing w:line="276" w:lineRule="auto"/>
              <w:ind w:left="425" w:right="148" w:hanging="360"/>
              <w:jc w:val="center"/>
              <w:rPr>
                <w:rFonts w:ascii="Arial" w:hAnsi="Arial" w:cs="Arial"/>
                <w:sz w:val="18"/>
                <w:szCs w:val="18"/>
              </w:rPr>
            </w:pPr>
          </w:p>
          <w:p w:rsidR="00943B06" w:rsidRPr="00437A93" w:rsidRDefault="00943B06" w:rsidP="00943B06">
            <w:pPr>
              <w:pStyle w:val="Prrafodelista"/>
              <w:spacing w:line="276" w:lineRule="auto"/>
              <w:ind w:left="425" w:right="148" w:hanging="360"/>
              <w:jc w:val="both"/>
              <w:rPr>
                <w:rFonts w:ascii="Arial" w:hAnsi="Arial" w:cs="Arial"/>
                <w:sz w:val="18"/>
                <w:szCs w:val="18"/>
              </w:rPr>
            </w:pPr>
            <w:r w:rsidRPr="00437A93">
              <w:rPr>
                <w:rFonts w:ascii="Arial" w:hAnsi="Arial" w:cs="Arial"/>
                <w:sz w:val="18"/>
                <w:szCs w:val="18"/>
              </w:rPr>
              <w:t>1.   Solicita a la Unidad de Capacitación la elaboración de un proyecto para el levantamiento de la Detección de Necesidades de Capacitación Administrativa.</w:t>
            </w:r>
          </w:p>
        </w:tc>
      </w:tr>
      <w:tr w:rsidR="00943B06" w:rsidRPr="00437A93" w:rsidTr="00943B06">
        <w:trPr>
          <w:trHeight w:val="794"/>
          <w:jc w:val="center"/>
        </w:trPr>
        <w:tc>
          <w:tcPr>
            <w:tcW w:w="605" w:type="pct"/>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p>
        </w:tc>
        <w:tc>
          <w:tcPr>
            <w:tcW w:w="605" w:type="pct"/>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p>
        </w:tc>
        <w:tc>
          <w:tcPr>
            <w:tcW w:w="605" w:type="pct"/>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p>
        </w:tc>
        <w:tc>
          <w:tcPr>
            <w:tcW w:w="530" w:type="pct"/>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p>
        </w:tc>
        <w:tc>
          <w:tcPr>
            <w:tcW w:w="682" w:type="pct"/>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p>
        </w:tc>
        <w:tc>
          <w:tcPr>
            <w:tcW w:w="1973" w:type="pct"/>
            <w:tcMar>
              <w:top w:w="0" w:type="dxa"/>
              <w:left w:w="108" w:type="dxa"/>
              <w:bottom w:w="0" w:type="dxa"/>
              <w:right w:w="108" w:type="dxa"/>
            </w:tcMar>
            <w:vAlign w:val="center"/>
            <w:hideMark/>
          </w:tcPr>
          <w:p w:rsidR="00943B06" w:rsidRPr="00437A93" w:rsidRDefault="00943B06" w:rsidP="00943B06">
            <w:pPr>
              <w:pStyle w:val="Prrafodelista"/>
              <w:spacing w:line="276" w:lineRule="auto"/>
              <w:ind w:left="425" w:right="148" w:hanging="360"/>
              <w:jc w:val="both"/>
              <w:rPr>
                <w:rFonts w:ascii="Arial" w:hAnsi="Arial" w:cs="Arial"/>
                <w:sz w:val="18"/>
                <w:szCs w:val="18"/>
              </w:rPr>
            </w:pPr>
            <w:r w:rsidRPr="00437A93">
              <w:rPr>
                <w:rFonts w:ascii="Arial" w:hAnsi="Arial" w:cs="Arial"/>
                <w:sz w:val="18"/>
                <w:szCs w:val="18"/>
              </w:rPr>
              <w:t>2.    Recibe la solicitud y turna a la Dirección de Capacitación Administrativa.</w:t>
            </w:r>
          </w:p>
        </w:tc>
      </w:tr>
      <w:tr w:rsidR="00943B06" w:rsidRPr="00437A93" w:rsidTr="00943B06">
        <w:trPr>
          <w:trHeight w:val="1191"/>
          <w:jc w:val="center"/>
        </w:trPr>
        <w:tc>
          <w:tcPr>
            <w:tcW w:w="605" w:type="pct"/>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p>
        </w:tc>
        <w:tc>
          <w:tcPr>
            <w:tcW w:w="605" w:type="pct"/>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p>
        </w:tc>
        <w:tc>
          <w:tcPr>
            <w:tcW w:w="605" w:type="pct"/>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p>
        </w:tc>
        <w:tc>
          <w:tcPr>
            <w:tcW w:w="530" w:type="pct"/>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p>
        </w:tc>
        <w:tc>
          <w:tcPr>
            <w:tcW w:w="682" w:type="pct"/>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p>
        </w:tc>
        <w:tc>
          <w:tcPr>
            <w:tcW w:w="1973" w:type="pct"/>
            <w:tcMar>
              <w:top w:w="0" w:type="dxa"/>
              <w:left w:w="108" w:type="dxa"/>
              <w:bottom w:w="0" w:type="dxa"/>
              <w:right w:w="108" w:type="dxa"/>
            </w:tcMar>
            <w:vAlign w:val="center"/>
            <w:hideMark/>
          </w:tcPr>
          <w:p w:rsidR="00943B06" w:rsidRPr="00437A93" w:rsidRDefault="00943B06" w:rsidP="00943B06">
            <w:pPr>
              <w:pStyle w:val="Prrafodelista"/>
              <w:spacing w:line="276" w:lineRule="auto"/>
              <w:ind w:left="425" w:right="148" w:hanging="360"/>
              <w:jc w:val="both"/>
              <w:rPr>
                <w:rFonts w:ascii="Arial" w:hAnsi="Arial" w:cs="Arial"/>
                <w:sz w:val="18"/>
                <w:szCs w:val="18"/>
              </w:rPr>
            </w:pPr>
            <w:r w:rsidRPr="00437A93">
              <w:rPr>
                <w:rFonts w:ascii="Arial" w:hAnsi="Arial" w:cs="Arial"/>
                <w:sz w:val="18"/>
                <w:szCs w:val="18"/>
              </w:rPr>
              <w:t>3.   Elabora un proyecto para aplicar la Detección de Necesidades de Capacitación Administrativa, y la envía a la Unidad de Capacitación.</w:t>
            </w:r>
          </w:p>
        </w:tc>
      </w:tr>
      <w:tr w:rsidR="00943B06" w:rsidRPr="00437A93" w:rsidTr="00943B06">
        <w:trPr>
          <w:jc w:val="center"/>
        </w:trPr>
        <w:tc>
          <w:tcPr>
            <w:tcW w:w="605" w:type="pct"/>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p>
        </w:tc>
        <w:tc>
          <w:tcPr>
            <w:tcW w:w="605" w:type="pct"/>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p>
        </w:tc>
        <w:tc>
          <w:tcPr>
            <w:tcW w:w="605" w:type="pct"/>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p>
        </w:tc>
        <w:tc>
          <w:tcPr>
            <w:tcW w:w="530" w:type="pct"/>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p>
        </w:tc>
        <w:tc>
          <w:tcPr>
            <w:tcW w:w="682" w:type="pct"/>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p>
        </w:tc>
        <w:tc>
          <w:tcPr>
            <w:tcW w:w="1973" w:type="pct"/>
            <w:tcMar>
              <w:top w:w="0" w:type="dxa"/>
              <w:left w:w="108" w:type="dxa"/>
              <w:bottom w:w="0" w:type="dxa"/>
              <w:right w:w="108" w:type="dxa"/>
            </w:tcMar>
            <w:vAlign w:val="center"/>
          </w:tcPr>
          <w:p w:rsidR="00943B06" w:rsidRPr="00437A93" w:rsidRDefault="00943B06" w:rsidP="00943B06">
            <w:pPr>
              <w:pStyle w:val="Prrafodelista"/>
              <w:spacing w:line="276" w:lineRule="auto"/>
              <w:ind w:left="425" w:right="148" w:hanging="360"/>
              <w:jc w:val="both"/>
              <w:rPr>
                <w:rFonts w:ascii="Arial" w:hAnsi="Arial" w:cs="Arial"/>
                <w:sz w:val="18"/>
                <w:szCs w:val="18"/>
              </w:rPr>
            </w:pPr>
            <w:r w:rsidRPr="00437A93">
              <w:rPr>
                <w:rFonts w:ascii="Arial" w:hAnsi="Arial" w:cs="Arial"/>
                <w:sz w:val="18"/>
                <w:szCs w:val="18"/>
              </w:rPr>
              <w:t>4.    Recibe y revisa el proyecto.</w:t>
            </w:r>
          </w:p>
          <w:p w:rsidR="00943B06" w:rsidRPr="00437A93" w:rsidRDefault="00943B06" w:rsidP="00943B06">
            <w:pPr>
              <w:pStyle w:val="Prrafodelista"/>
              <w:spacing w:line="276" w:lineRule="auto"/>
              <w:ind w:left="425" w:right="148"/>
              <w:jc w:val="both"/>
              <w:rPr>
                <w:rFonts w:ascii="Arial" w:eastAsia="Times New Roman" w:hAnsi="Arial" w:cs="Arial"/>
                <w:sz w:val="18"/>
                <w:szCs w:val="18"/>
              </w:rPr>
            </w:pPr>
          </w:p>
          <w:p w:rsidR="00943B06" w:rsidRPr="00437A93" w:rsidRDefault="00943B06" w:rsidP="00943B06">
            <w:pPr>
              <w:pStyle w:val="Prrafodelista"/>
              <w:spacing w:line="276" w:lineRule="auto"/>
              <w:ind w:left="425" w:right="148"/>
              <w:jc w:val="both"/>
              <w:rPr>
                <w:rFonts w:ascii="Arial" w:hAnsi="Arial" w:cs="Arial"/>
                <w:sz w:val="18"/>
                <w:szCs w:val="18"/>
              </w:rPr>
            </w:pPr>
            <w:r w:rsidRPr="00437A93">
              <w:rPr>
                <w:rFonts w:ascii="Arial" w:hAnsi="Arial" w:cs="Arial"/>
                <w:sz w:val="18"/>
                <w:szCs w:val="18"/>
              </w:rPr>
              <w:t>¿Aprueba el proyecto?</w:t>
            </w:r>
          </w:p>
          <w:p w:rsidR="00943B06" w:rsidRPr="00437A93" w:rsidRDefault="00943B06" w:rsidP="00943B06">
            <w:pPr>
              <w:pStyle w:val="Prrafodelista"/>
              <w:spacing w:line="276" w:lineRule="auto"/>
              <w:ind w:left="425" w:right="148"/>
              <w:jc w:val="both"/>
              <w:rPr>
                <w:rFonts w:ascii="Arial" w:hAnsi="Arial" w:cs="Arial"/>
                <w:sz w:val="18"/>
                <w:szCs w:val="18"/>
              </w:rPr>
            </w:pPr>
            <w:r w:rsidRPr="00437A93">
              <w:rPr>
                <w:rFonts w:ascii="Arial" w:hAnsi="Arial" w:cs="Arial"/>
                <w:b/>
                <w:bCs/>
                <w:sz w:val="18"/>
                <w:szCs w:val="18"/>
              </w:rPr>
              <w:t>Sí.</w:t>
            </w:r>
            <w:r w:rsidRPr="00437A93">
              <w:rPr>
                <w:rFonts w:ascii="Arial" w:hAnsi="Arial" w:cs="Arial"/>
                <w:sz w:val="18"/>
                <w:szCs w:val="18"/>
              </w:rPr>
              <w:t xml:space="preserve"> Continúa en la actividad 5.</w:t>
            </w:r>
          </w:p>
          <w:p w:rsidR="00943B06" w:rsidRPr="00437A93" w:rsidRDefault="00943B06" w:rsidP="00943B06">
            <w:pPr>
              <w:pStyle w:val="Prrafodelista"/>
              <w:spacing w:line="276" w:lineRule="auto"/>
              <w:ind w:left="425" w:right="148"/>
              <w:jc w:val="both"/>
              <w:rPr>
                <w:rFonts w:ascii="Arial" w:hAnsi="Arial" w:cs="Arial"/>
                <w:sz w:val="18"/>
                <w:szCs w:val="18"/>
              </w:rPr>
            </w:pPr>
            <w:r w:rsidRPr="00437A93">
              <w:rPr>
                <w:rFonts w:ascii="Arial" w:hAnsi="Arial" w:cs="Arial"/>
                <w:b/>
                <w:bCs/>
                <w:sz w:val="18"/>
                <w:szCs w:val="18"/>
              </w:rPr>
              <w:t>No.</w:t>
            </w:r>
            <w:r w:rsidRPr="00437A93">
              <w:rPr>
                <w:rFonts w:ascii="Arial" w:hAnsi="Arial" w:cs="Arial"/>
                <w:sz w:val="18"/>
                <w:szCs w:val="18"/>
              </w:rPr>
              <w:t xml:space="preserve"> Continúa en la actividad 3.</w:t>
            </w:r>
          </w:p>
          <w:p w:rsidR="00943B06" w:rsidRPr="00437A93" w:rsidRDefault="00943B06" w:rsidP="00943B06">
            <w:pPr>
              <w:pStyle w:val="Prrafodelista"/>
              <w:spacing w:line="276" w:lineRule="auto"/>
              <w:ind w:left="425" w:right="148"/>
              <w:jc w:val="both"/>
              <w:rPr>
                <w:rFonts w:ascii="Arial" w:hAnsi="Arial" w:cs="Arial"/>
                <w:sz w:val="18"/>
                <w:szCs w:val="18"/>
              </w:rPr>
            </w:pPr>
          </w:p>
        </w:tc>
      </w:tr>
      <w:tr w:rsidR="00943B06" w:rsidRPr="00437A93" w:rsidTr="00943B06">
        <w:trPr>
          <w:jc w:val="center"/>
        </w:trPr>
        <w:tc>
          <w:tcPr>
            <w:tcW w:w="605" w:type="pct"/>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p>
        </w:tc>
        <w:tc>
          <w:tcPr>
            <w:tcW w:w="605" w:type="pct"/>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p>
        </w:tc>
        <w:tc>
          <w:tcPr>
            <w:tcW w:w="605" w:type="pct"/>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p>
        </w:tc>
        <w:tc>
          <w:tcPr>
            <w:tcW w:w="530" w:type="pct"/>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p>
        </w:tc>
        <w:tc>
          <w:tcPr>
            <w:tcW w:w="682" w:type="pct"/>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p>
        </w:tc>
        <w:tc>
          <w:tcPr>
            <w:tcW w:w="1973" w:type="pct"/>
            <w:tcMar>
              <w:top w:w="0" w:type="dxa"/>
              <w:left w:w="108" w:type="dxa"/>
              <w:bottom w:w="0" w:type="dxa"/>
              <w:right w:w="108" w:type="dxa"/>
            </w:tcMar>
            <w:vAlign w:val="center"/>
          </w:tcPr>
          <w:p w:rsidR="00943B06" w:rsidRPr="00437A93" w:rsidRDefault="00943B06" w:rsidP="00943B06">
            <w:pPr>
              <w:pStyle w:val="Prrafodelista"/>
              <w:spacing w:line="276" w:lineRule="auto"/>
              <w:ind w:left="425" w:right="148" w:hanging="360"/>
              <w:jc w:val="both"/>
              <w:rPr>
                <w:rFonts w:ascii="Arial" w:hAnsi="Arial" w:cs="Arial"/>
                <w:sz w:val="18"/>
                <w:szCs w:val="18"/>
              </w:rPr>
            </w:pPr>
            <w:r w:rsidRPr="00437A93">
              <w:rPr>
                <w:rFonts w:ascii="Arial" w:hAnsi="Arial" w:cs="Arial"/>
                <w:sz w:val="18"/>
                <w:szCs w:val="18"/>
              </w:rPr>
              <w:t>5.    Recibe y revisa la propuesta.</w:t>
            </w:r>
          </w:p>
          <w:p w:rsidR="00943B06" w:rsidRPr="00437A93" w:rsidRDefault="00943B06" w:rsidP="00943B06">
            <w:pPr>
              <w:pStyle w:val="Prrafodelista"/>
              <w:spacing w:line="276" w:lineRule="auto"/>
              <w:ind w:left="425"/>
              <w:jc w:val="both"/>
              <w:rPr>
                <w:rFonts w:ascii="Arial" w:hAnsi="Arial" w:cs="Arial"/>
                <w:sz w:val="18"/>
                <w:szCs w:val="18"/>
              </w:rPr>
            </w:pPr>
            <w:r w:rsidRPr="00437A93">
              <w:rPr>
                <w:rFonts w:ascii="Arial" w:hAnsi="Arial" w:cs="Arial"/>
                <w:sz w:val="18"/>
                <w:szCs w:val="18"/>
              </w:rPr>
              <w:t>¿Aprueba la propuesta?</w:t>
            </w:r>
          </w:p>
          <w:p w:rsidR="00943B06" w:rsidRPr="00437A93" w:rsidRDefault="00943B06" w:rsidP="00943B06">
            <w:pPr>
              <w:pStyle w:val="Prrafodelista"/>
              <w:spacing w:line="276" w:lineRule="auto"/>
              <w:ind w:left="425"/>
              <w:jc w:val="both"/>
              <w:rPr>
                <w:rFonts w:ascii="Arial" w:hAnsi="Arial" w:cs="Arial"/>
                <w:sz w:val="18"/>
                <w:szCs w:val="18"/>
              </w:rPr>
            </w:pPr>
            <w:r w:rsidRPr="00437A93">
              <w:rPr>
                <w:rFonts w:ascii="Arial" w:hAnsi="Arial" w:cs="Arial"/>
                <w:b/>
                <w:bCs/>
                <w:sz w:val="18"/>
                <w:szCs w:val="18"/>
              </w:rPr>
              <w:t>Sí.</w:t>
            </w:r>
            <w:r w:rsidRPr="00437A93">
              <w:rPr>
                <w:rFonts w:ascii="Arial" w:hAnsi="Arial" w:cs="Arial"/>
                <w:sz w:val="18"/>
                <w:szCs w:val="18"/>
              </w:rPr>
              <w:t xml:space="preserve"> Continúa en la actividad 6.</w:t>
            </w:r>
          </w:p>
          <w:p w:rsidR="00943B06" w:rsidRPr="00437A93" w:rsidRDefault="00943B06" w:rsidP="00943B06">
            <w:pPr>
              <w:pStyle w:val="Prrafodelista"/>
              <w:spacing w:line="276" w:lineRule="auto"/>
              <w:ind w:left="425"/>
              <w:jc w:val="both"/>
              <w:rPr>
                <w:rFonts w:ascii="Arial" w:hAnsi="Arial" w:cs="Arial"/>
                <w:sz w:val="18"/>
                <w:szCs w:val="18"/>
              </w:rPr>
            </w:pPr>
            <w:r w:rsidRPr="00437A93">
              <w:rPr>
                <w:rFonts w:ascii="Arial" w:hAnsi="Arial" w:cs="Arial"/>
                <w:b/>
                <w:bCs/>
                <w:sz w:val="18"/>
                <w:szCs w:val="18"/>
              </w:rPr>
              <w:t>No.</w:t>
            </w:r>
            <w:r w:rsidRPr="00437A93">
              <w:rPr>
                <w:rFonts w:ascii="Arial" w:hAnsi="Arial" w:cs="Arial"/>
                <w:sz w:val="18"/>
                <w:szCs w:val="18"/>
              </w:rPr>
              <w:t xml:space="preserve"> Continúa en la actividad 3.</w:t>
            </w:r>
          </w:p>
          <w:p w:rsidR="00943B06" w:rsidRPr="00437A93" w:rsidRDefault="00943B06" w:rsidP="00943B06">
            <w:pPr>
              <w:pStyle w:val="Prrafodelista"/>
              <w:spacing w:line="276" w:lineRule="auto"/>
              <w:ind w:left="425"/>
              <w:jc w:val="both"/>
              <w:rPr>
                <w:rFonts w:ascii="Arial" w:hAnsi="Arial" w:cs="Arial"/>
                <w:sz w:val="18"/>
                <w:szCs w:val="18"/>
              </w:rPr>
            </w:pPr>
          </w:p>
        </w:tc>
      </w:tr>
      <w:tr w:rsidR="00943B06" w:rsidRPr="00437A93" w:rsidTr="00943B06">
        <w:trPr>
          <w:jc w:val="center"/>
        </w:trPr>
        <w:tc>
          <w:tcPr>
            <w:tcW w:w="605" w:type="pct"/>
          </w:tcPr>
          <w:p w:rsidR="00943B06" w:rsidRPr="00437A93" w:rsidRDefault="00943B06" w:rsidP="00943B06">
            <w:pPr>
              <w:pStyle w:val="Prrafodelista"/>
              <w:spacing w:line="276" w:lineRule="auto"/>
              <w:ind w:left="425" w:right="148" w:hanging="360"/>
              <w:jc w:val="both"/>
              <w:rPr>
                <w:rFonts w:ascii="Arial" w:hAnsi="Arial" w:cs="Arial"/>
                <w:sz w:val="18"/>
                <w:szCs w:val="18"/>
              </w:rPr>
            </w:pPr>
          </w:p>
        </w:tc>
        <w:tc>
          <w:tcPr>
            <w:tcW w:w="605" w:type="pct"/>
          </w:tcPr>
          <w:p w:rsidR="00943B06" w:rsidRPr="00437A93" w:rsidRDefault="00943B06" w:rsidP="00943B06">
            <w:pPr>
              <w:pStyle w:val="Prrafodelista"/>
              <w:spacing w:line="276" w:lineRule="auto"/>
              <w:ind w:left="425" w:right="148" w:hanging="360"/>
              <w:jc w:val="both"/>
              <w:rPr>
                <w:rFonts w:ascii="Arial" w:hAnsi="Arial" w:cs="Arial"/>
                <w:sz w:val="18"/>
                <w:szCs w:val="18"/>
              </w:rPr>
            </w:pPr>
          </w:p>
        </w:tc>
        <w:tc>
          <w:tcPr>
            <w:tcW w:w="605" w:type="pct"/>
          </w:tcPr>
          <w:p w:rsidR="00943B06" w:rsidRPr="00437A93" w:rsidRDefault="00943B06" w:rsidP="00943B06">
            <w:pPr>
              <w:pStyle w:val="Prrafodelista"/>
              <w:spacing w:line="276" w:lineRule="auto"/>
              <w:ind w:left="425" w:right="148" w:hanging="360"/>
              <w:jc w:val="both"/>
              <w:rPr>
                <w:rFonts w:ascii="Arial" w:hAnsi="Arial" w:cs="Arial"/>
                <w:sz w:val="18"/>
                <w:szCs w:val="18"/>
              </w:rPr>
            </w:pPr>
          </w:p>
        </w:tc>
        <w:tc>
          <w:tcPr>
            <w:tcW w:w="530" w:type="pct"/>
          </w:tcPr>
          <w:p w:rsidR="00943B06" w:rsidRPr="00437A93" w:rsidRDefault="00943B06" w:rsidP="00943B06">
            <w:pPr>
              <w:pStyle w:val="Prrafodelista"/>
              <w:spacing w:line="276" w:lineRule="auto"/>
              <w:ind w:left="425" w:right="148" w:hanging="360"/>
              <w:jc w:val="both"/>
              <w:rPr>
                <w:rFonts w:ascii="Arial" w:hAnsi="Arial" w:cs="Arial"/>
                <w:sz w:val="18"/>
                <w:szCs w:val="18"/>
              </w:rPr>
            </w:pPr>
          </w:p>
        </w:tc>
        <w:tc>
          <w:tcPr>
            <w:tcW w:w="682" w:type="pct"/>
          </w:tcPr>
          <w:p w:rsidR="00943B06" w:rsidRPr="00437A93" w:rsidRDefault="00943B06" w:rsidP="00943B06">
            <w:pPr>
              <w:pStyle w:val="Prrafodelista"/>
              <w:spacing w:line="276" w:lineRule="auto"/>
              <w:ind w:left="425" w:right="148" w:hanging="360"/>
              <w:jc w:val="both"/>
              <w:rPr>
                <w:rFonts w:ascii="Arial" w:hAnsi="Arial" w:cs="Arial"/>
                <w:sz w:val="18"/>
                <w:szCs w:val="18"/>
              </w:rPr>
            </w:pPr>
          </w:p>
        </w:tc>
        <w:tc>
          <w:tcPr>
            <w:tcW w:w="1973" w:type="pct"/>
            <w:tcMar>
              <w:top w:w="0" w:type="dxa"/>
              <w:left w:w="108" w:type="dxa"/>
              <w:bottom w:w="0" w:type="dxa"/>
              <w:right w:w="108" w:type="dxa"/>
            </w:tcMar>
            <w:vAlign w:val="center"/>
            <w:hideMark/>
          </w:tcPr>
          <w:p w:rsidR="00943B06" w:rsidRDefault="00943B06" w:rsidP="00943B06">
            <w:pPr>
              <w:pStyle w:val="Prrafodelista"/>
              <w:spacing w:line="276" w:lineRule="auto"/>
              <w:ind w:left="425" w:right="148" w:hanging="360"/>
              <w:jc w:val="both"/>
              <w:rPr>
                <w:rFonts w:ascii="Arial" w:hAnsi="Arial" w:cs="Arial"/>
                <w:sz w:val="18"/>
                <w:szCs w:val="18"/>
              </w:rPr>
            </w:pPr>
            <w:r w:rsidRPr="00437A93">
              <w:rPr>
                <w:rFonts w:ascii="Arial" w:hAnsi="Arial" w:cs="Arial"/>
                <w:sz w:val="18"/>
                <w:szCs w:val="18"/>
              </w:rPr>
              <w:t>6.    Convoca a la Dirección General de Recursos Humanos y a la Dirección General de Planeación y Evaluación Institucional, para evaluar la propuesta de la Detección de Necesidades de Capacitación Administrativa.</w:t>
            </w:r>
          </w:p>
          <w:p w:rsidR="00D979C1" w:rsidRPr="00437A93" w:rsidRDefault="00D979C1" w:rsidP="00943B06">
            <w:pPr>
              <w:pStyle w:val="Prrafodelista"/>
              <w:spacing w:line="276" w:lineRule="auto"/>
              <w:ind w:left="425" w:right="148" w:hanging="360"/>
              <w:jc w:val="both"/>
              <w:rPr>
                <w:rFonts w:ascii="Arial" w:hAnsi="Arial" w:cs="Arial"/>
                <w:sz w:val="18"/>
                <w:szCs w:val="18"/>
              </w:rPr>
            </w:pPr>
          </w:p>
        </w:tc>
      </w:tr>
      <w:tr w:rsidR="00943B06" w:rsidRPr="00437A93" w:rsidTr="00943B06">
        <w:trPr>
          <w:jc w:val="center"/>
        </w:trPr>
        <w:tc>
          <w:tcPr>
            <w:tcW w:w="605" w:type="pct"/>
          </w:tcPr>
          <w:p w:rsidR="00943B06" w:rsidRPr="00437A93" w:rsidRDefault="00943B06" w:rsidP="00943B06">
            <w:pPr>
              <w:pStyle w:val="Prrafodelista"/>
              <w:spacing w:line="276" w:lineRule="auto"/>
              <w:ind w:left="425" w:right="148" w:hanging="360"/>
              <w:jc w:val="both"/>
              <w:rPr>
                <w:rFonts w:ascii="Arial" w:hAnsi="Arial" w:cs="Arial"/>
                <w:sz w:val="18"/>
                <w:szCs w:val="18"/>
              </w:rPr>
            </w:pPr>
          </w:p>
        </w:tc>
        <w:tc>
          <w:tcPr>
            <w:tcW w:w="605" w:type="pct"/>
          </w:tcPr>
          <w:p w:rsidR="00943B06" w:rsidRPr="00437A93" w:rsidRDefault="00943B06" w:rsidP="00943B06">
            <w:pPr>
              <w:pStyle w:val="Prrafodelista"/>
              <w:spacing w:line="276" w:lineRule="auto"/>
              <w:ind w:left="425" w:right="148" w:hanging="360"/>
              <w:jc w:val="both"/>
              <w:rPr>
                <w:rFonts w:ascii="Arial" w:hAnsi="Arial" w:cs="Arial"/>
                <w:sz w:val="18"/>
                <w:szCs w:val="18"/>
              </w:rPr>
            </w:pPr>
          </w:p>
        </w:tc>
        <w:tc>
          <w:tcPr>
            <w:tcW w:w="605" w:type="pct"/>
          </w:tcPr>
          <w:p w:rsidR="00943B06" w:rsidRPr="00437A93" w:rsidRDefault="00943B06" w:rsidP="00943B06">
            <w:pPr>
              <w:pStyle w:val="Prrafodelista"/>
              <w:spacing w:line="276" w:lineRule="auto"/>
              <w:ind w:left="425" w:right="148" w:hanging="360"/>
              <w:jc w:val="both"/>
              <w:rPr>
                <w:rFonts w:ascii="Arial" w:hAnsi="Arial" w:cs="Arial"/>
                <w:sz w:val="18"/>
                <w:szCs w:val="18"/>
              </w:rPr>
            </w:pPr>
          </w:p>
        </w:tc>
        <w:tc>
          <w:tcPr>
            <w:tcW w:w="530" w:type="pct"/>
          </w:tcPr>
          <w:p w:rsidR="00943B06" w:rsidRPr="00437A93" w:rsidRDefault="00943B06" w:rsidP="00943B06">
            <w:pPr>
              <w:pStyle w:val="Prrafodelista"/>
              <w:spacing w:line="276" w:lineRule="auto"/>
              <w:ind w:left="425" w:right="148" w:hanging="360"/>
              <w:jc w:val="both"/>
              <w:rPr>
                <w:rFonts w:ascii="Arial" w:hAnsi="Arial" w:cs="Arial"/>
                <w:sz w:val="18"/>
                <w:szCs w:val="18"/>
              </w:rPr>
            </w:pPr>
          </w:p>
        </w:tc>
        <w:tc>
          <w:tcPr>
            <w:tcW w:w="682" w:type="pct"/>
          </w:tcPr>
          <w:p w:rsidR="00943B06" w:rsidRPr="00437A93" w:rsidRDefault="00943B06" w:rsidP="00943B06">
            <w:pPr>
              <w:pStyle w:val="Prrafodelista"/>
              <w:spacing w:line="276" w:lineRule="auto"/>
              <w:ind w:left="425" w:right="148" w:hanging="360"/>
              <w:jc w:val="both"/>
              <w:rPr>
                <w:rFonts w:ascii="Arial" w:hAnsi="Arial" w:cs="Arial"/>
                <w:sz w:val="18"/>
                <w:szCs w:val="18"/>
              </w:rPr>
            </w:pPr>
          </w:p>
        </w:tc>
        <w:tc>
          <w:tcPr>
            <w:tcW w:w="1973" w:type="pct"/>
            <w:tcMar>
              <w:top w:w="0" w:type="dxa"/>
              <w:left w:w="108" w:type="dxa"/>
              <w:bottom w:w="0" w:type="dxa"/>
              <w:right w:w="108" w:type="dxa"/>
            </w:tcMar>
            <w:vAlign w:val="center"/>
          </w:tcPr>
          <w:p w:rsidR="00943B06" w:rsidRPr="00437A93" w:rsidRDefault="00943B06" w:rsidP="00943B06">
            <w:pPr>
              <w:pStyle w:val="Prrafodelista"/>
              <w:spacing w:line="276" w:lineRule="auto"/>
              <w:ind w:left="425" w:right="148" w:hanging="360"/>
              <w:jc w:val="both"/>
              <w:rPr>
                <w:rFonts w:ascii="Arial" w:hAnsi="Arial" w:cs="Arial"/>
                <w:sz w:val="18"/>
                <w:szCs w:val="18"/>
              </w:rPr>
            </w:pPr>
            <w:r w:rsidRPr="00437A93">
              <w:rPr>
                <w:rFonts w:ascii="Arial" w:hAnsi="Arial" w:cs="Arial"/>
                <w:sz w:val="18"/>
                <w:szCs w:val="18"/>
              </w:rPr>
              <w:t>7.   Reciben, revisan y evalúan el proyecto de la Detección de Necesidades de Capacitación Administrativa.</w:t>
            </w:r>
          </w:p>
          <w:p w:rsidR="00943B06" w:rsidRPr="00437A93" w:rsidRDefault="00943B06" w:rsidP="00943B06">
            <w:pPr>
              <w:spacing w:line="276" w:lineRule="auto"/>
              <w:ind w:right="148"/>
              <w:jc w:val="both"/>
              <w:rPr>
                <w:rFonts w:ascii="Arial" w:hAnsi="Arial" w:cs="Arial"/>
                <w:sz w:val="18"/>
                <w:szCs w:val="18"/>
              </w:rPr>
            </w:pPr>
          </w:p>
          <w:p w:rsidR="00943B06" w:rsidRPr="00437A93" w:rsidRDefault="00943B06" w:rsidP="00943B06">
            <w:pPr>
              <w:pStyle w:val="Prrafodelista"/>
              <w:spacing w:line="276" w:lineRule="auto"/>
              <w:ind w:left="425"/>
              <w:jc w:val="both"/>
              <w:rPr>
                <w:rFonts w:ascii="Arial" w:hAnsi="Arial" w:cs="Arial"/>
                <w:sz w:val="18"/>
                <w:szCs w:val="18"/>
              </w:rPr>
            </w:pPr>
            <w:r w:rsidRPr="00437A93">
              <w:rPr>
                <w:rFonts w:ascii="Arial" w:hAnsi="Arial" w:cs="Arial"/>
                <w:sz w:val="18"/>
                <w:szCs w:val="18"/>
              </w:rPr>
              <w:t>¿Aprueban el proyecto?</w:t>
            </w:r>
          </w:p>
          <w:p w:rsidR="00943B06" w:rsidRPr="00437A93" w:rsidRDefault="00943B06" w:rsidP="00943B06">
            <w:pPr>
              <w:pStyle w:val="Prrafodelista"/>
              <w:spacing w:line="276" w:lineRule="auto"/>
              <w:ind w:left="425"/>
              <w:jc w:val="both"/>
              <w:rPr>
                <w:rFonts w:ascii="Arial" w:hAnsi="Arial" w:cs="Arial"/>
                <w:sz w:val="18"/>
                <w:szCs w:val="18"/>
              </w:rPr>
            </w:pPr>
            <w:r w:rsidRPr="00437A93">
              <w:rPr>
                <w:rFonts w:ascii="Arial" w:hAnsi="Arial" w:cs="Arial"/>
                <w:b/>
                <w:bCs/>
                <w:sz w:val="18"/>
                <w:szCs w:val="18"/>
              </w:rPr>
              <w:t>Sí.</w:t>
            </w:r>
            <w:r w:rsidRPr="00437A93">
              <w:rPr>
                <w:rFonts w:ascii="Arial" w:hAnsi="Arial" w:cs="Arial"/>
                <w:sz w:val="18"/>
                <w:szCs w:val="18"/>
              </w:rPr>
              <w:t xml:space="preserve"> Continúa en la actividad 8.</w:t>
            </w:r>
          </w:p>
          <w:p w:rsidR="00943B06" w:rsidRDefault="00943B06" w:rsidP="00D979C1">
            <w:pPr>
              <w:pStyle w:val="Prrafodelista"/>
              <w:spacing w:line="276" w:lineRule="auto"/>
              <w:ind w:left="425" w:right="148"/>
              <w:jc w:val="both"/>
              <w:rPr>
                <w:rFonts w:ascii="Arial" w:hAnsi="Arial" w:cs="Arial"/>
                <w:sz w:val="18"/>
                <w:szCs w:val="18"/>
              </w:rPr>
            </w:pPr>
            <w:r w:rsidRPr="00437A93">
              <w:rPr>
                <w:rFonts w:ascii="Arial" w:hAnsi="Arial" w:cs="Arial"/>
                <w:b/>
                <w:bCs/>
                <w:sz w:val="18"/>
                <w:szCs w:val="18"/>
              </w:rPr>
              <w:t>No.</w:t>
            </w:r>
            <w:r w:rsidRPr="00437A93">
              <w:rPr>
                <w:rFonts w:ascii="Arial" w:hAnsi="Arial" w:cs="Arial"/>
                <w:sz w:val="18"/>
                <w:szCs w:val="18"/>
              </w:rPr>
              <w:t xml:space="preserve"> Continúa en la actividad 3.</w:t>
            </w:r>
          </w:p>
          <w:p w:rsidR="00D979C1" w:rsidRPr="00D979C1" w:rsidRDefault="00D979C1" w:rsidP="00D979C1">
            <w:pPr>
              <w:pStyle w:val="Prrafodelista"/>
              <w:spacing w:line="276" w:lineRule="auto"/>
              <w:ind w:left="425" w:right="148"/>
              <w:jc w:val="both"/>
              <w:rPr>
                <w:rFonts w:ascii="Arial" w:hAnsi="Arial" w:cs="Arial"/>
                <w:sz w:val="18"/>
                <w:szCs w:val="18"/>
              </w:rPr>
            </w:pPr>
          </w:p>
        </w:tc>
      </w:tr>
      <w:tr w:rsidR="00943B06" w:rsidRPr="00437A93" w:rsidTr="00943B06">
        <w:trPr>
          <w:trHeight w:val="1077"/>
          <w:jc w:val="center"/>
        </w:trPr>
        <w:tc>
          <w:tcPr>
            <w:tcW w:w="605" w:type="pct"/>
            <w:tcBorders>
              <w:top w:val="single" w:sz="4" w:space="0" w:color="auto"/>
              <w:bottom w:val="single" w:sz="4" w:space="0" w:color="auto"/>
            </w:tcBorders>
            <w:vAlign w:val="center"/>
          </w:tcPr>
          <w:p w:rsidR="00943B06" w:rsidRPr="008B615F" w:rsidRDefault="00943B06" w:rsidP="00943B06">
            <w:pPr>
              <w:pStyle w:val="Prrafodelista"/>
              <w:spacing w:line="276" w:lineRule="auto"/>
              <w:ind w:left="0"/>
              <w:jc w:val="center"/>
              <w:rPr>
                <w:rFonts w:ascii="Arial" w:hAnsi="Arial" w:cs="Arial"/>
                <w:b/>
                <w:color w:val="000000"/>
                <w:sz w:val="15"/>
                <w:szCs w:val="15"/>
              </w:rPr>
            </w:pPr>
            <w:r w:rsidRPr="008B615F">
              <w:rPr>
                <w:rFonts w:ascii="Arial" w:hAnsi="Arial" w:cs="Arial"/>
                <w:b/>
                <w:sz w:val="15"/>
                <w:szCs w:val="15"/>
              </w:rPr>
              <w:lastRenderedPageBreak/>
              <w:t>Dirección del Centro</w:t>
            </w:r>
          </w:p>
        </w:tc>
        <w:tc>
          <w:tcPr>
            <w:tcW w:w="605" w:type="pct"/>
            <w:tcBorders>
              <w:top w:val="single" w:sz="4" w:space="0" w:color="auto"/>
              <w:bottom w:val="single" w:sz="4" w:space="0" w:color="auto"/>
            </w:tcBorders>
            <w:vAlign w:val="center"/>
          </w:tcPr>
          <w:p w:rsidR="00943B06" w:rsidRPr="008B615F" w:rsidRDefault="00943B06" w:rsidP="00943B06">
            <w:pPr>
              <w:pStyle w:val="Prrafodelista"/>
              <w:spacing w:line="276" w:lineRule="auto"/>
              <w:ind w:left="0"/>
              <w:jc w:val="center"/>
              <w:rPr>
                <w:rFonts w:ascii="Arial" w:hAnsi="Arial" w:cs="Arial"/>
                <w:b/>
                <w:sz w:val="15"/>
                <w:szCs w:val="15"/>
              </w:rPr>
            </w:pPr>
            <w:r w:rsidRPr="008B615F">
              <w:rPr>
                <w:rFonts w:ascii="Arial" w:hAnsi="Arial" w:cs="Arial"/>
                <w:b/>
                <w:sz w:val="15"/>
                <w:szCs w:val="15"/>
              </w:rPr>
              <w:t>Secretaria Académica</w:t>
            </w:r>
          </w:p>
        </w:tc>
        <w:tc>
          <w:tcPr>
            <w:tcW w:w="605" w:type="pct"/>
            <w:tcBorders>
              <w:top w:val="single" w:sz="4" w:space="0" w:color="auto"/>
              <w:bottom w:val="single" w:sz="4" w:space="0" w:color="auto"/>
            </w:tcBorders>
            <w:vAlign w:val="center"/>
          </w:tcPr>
          <w:p w:rsidR="00943B06" w:rsidRPr="008B615F" w:rsidRDefault="00943B06" w:rsidP="00943B06">
            <w:pPr>
              <w:pStyle w:val="Prrafodelista"/>
              <w:spacing w:line="276" w:lineRule="auto"/>
              <w:ind w:left="0"/>
              <w:jc w:val="center"/>
              <w:rPr>
                <w:rFonts w:ascii="Arial" w:hAnsi="Arial" w:cs="Arial"/>
                <w:b/>
                <w:color w:val="000000"/>
                <w:sz w:val="15"/>
                <w:szCs w:val="15"/>
              </w:rPr>
            </w:pPr>
            <w:r w:rsidRPr="008B615F">
              <w:rPr>
                <w:rFonts w:ascii="Arial" w:hAnsi="Arial" w:cs="Arial"/>
                <w:b/>
                <w:sz w:val="15"/>
                <w:szCs w:val="15"/>
              </w:rPr>
              <w:t>Unidad de Capacitación</w:t>
            </w:r>
          </w:p>
        </w:tc>
        <w:tc>
          <w:tcPr>
            <w:tcW w:w="530" w:type="pct"/>
            <w:tcBorders>
              <w:top w:val="single" w:sz="4" w:space="0" w:color="auto"/>
              <w:bottom w:val="single" w:sz="4" w:space="0" w:color="auto"/>
            </w:tcBorders>
            <w:vAlign w:val="center"/>
          </w:tcPr>
          <w:p w:rsidR="00943B06" w:rsidRPr="008B615F" w:rsidRDefault="00943B06" w:rsidP="00943B06">
            <w:pPr>
              <w:pStyle w:val="Prrafodelista"/>
              <w:spacing w:line="276" w:lineRule="auto"/>
              <w:ind w:left="0"/>
              <w:jc w:val="center"/>
              <w:rPr>
                <w:rFonts w:ascii="Arial" w:hAnsi="Arial" w:cs="Arial"/>
                <w:b/>
                <w:color w:val="000000"/>
                <w:sz w:val="15"/>
                <w:szCs w:val="15"/>
              </w:rPr>
            </w:pPr>
            <w:r w:rsidRPr="008B615F">
              <w:rPr>
                <w:rFonts w:ascii="Arial" w:hAnsi="Arial" w:cs="Arial"/>
                <w:b/>
                <w:sz w:val="15"/>
                <w:szCs w:val="15"/>
              </w:rPr>
              <w:t>Dirección de Capacitación Administrativa</w:t>
            </w:r>
          </w:p>
        </w:tc>
        <w:tc>
          <w:tcPr>
            <w:tcW w:w="682" w:type="pct"/>
            <w:tcBorders>
              <w:top w:val="single" w:sz="4" w:space="0" w:color="auto"/>
              <w:bottom w:val="single" w:sz="4" w:space="0" w:color="auto"/>
            </w:tcBorders>
            <w:vAlign w:val="center"/>
          </w:tcPr>
          <w:p w:rsidR="00943B06" w:rsidRPr="008B615F" w:rsidRDefault="00943B06" w:rsidP="00943B06">
            <w:pPr>
              <w:pStyle w:val="Prrafodelista"/>
              <w:spacing w:line="276" w:lineRule="auto"/>
              <w:ind w:left="0"/>
              <w:jc w:val="center"/>
              <w:rPr>
                <w:rFonts w:ascii="Arial" w:hAnsi="Arial" w:cs="Arial"/>
                <w:b/>
                <w:color w:val="000000"/>
                <w:sz w:val="15"/>
                <w:szCs w:val="15"/>
              </w:rPr>
            </w:pPr>
            <w:r w:rsidRPr="008B615F">
              <w:rPr>
                <w:rFonts w:ascii="Arial" w:hAnsi="Arial" w:cs="Arial"/>
                <w:b/>
                <w:sz w:val="15"/>
                <w:szCs w:val="15"/>
              </w:rPr>
              <w:t>Titulares de áreas jurisdiccionales y administrativas de la Sala Superior</w:t>
            </w:r>
          </w:p>
        </w:tc>
        <w:tc>
          <w:tcPr>
            <w:tcW w:w="1973" w:type="pct"/>
            <w:tcBorders>
              <w:top w:val="single" w:sz="4" w:space="0" w:color="auto"/>
              <w:bottom w:val="single" w:sz="4" w:space="0" w:color="auto"/>
            </w:tcBorders>
            <w:tcMar>
              <w:top w:w="0" w:type="dxa"/>
              <w:left w:w="108" w:type="dxa"/>
              <w:bottom w:w="0" w:type="dxa"/>
              <w:right w:w="108" w:type="dxa"/>
            </w:tcMar>
            <w:vAlign w:val="center"/>
          </w:tcPr>
          <w:p w:rsidR="00943B06" w:rsidRPr="008B615F" w:rsidRDefault="00943B06" w:rsidP="00943B06">
            <w:pPr>
              <w:jc w:val="center"/>
              <w:rPr>
                <w:rFonts w:ascii="Arial" w:hAnsi="Arial" w:cs="Arial"/>
                <w:b/>
                <w:sz w:val="15"/>
                <w:szCs w:val="15"/>
              </w:rPr>
            </w:pPr>
          </w:p>
          <w:p w:rsidR="00943B06" w:rsidRPr="008B615F" w:rsidRDefault="00943B06" w:rsidP="00943B06">
            <w:pPr>
              <w:jc w:val="center"/>
              <w:rPr>
                <w:rFonts w:ascii="Arial" w:hAnsi="Arial" w:cs="Arial"/>
                <w:b/>
                <w:sz w:val="15"/>
                <w:szCs w:val="15"/>
              </w:rPr>
            </w:pPr>
          </w:p>
          <w:p w:rsidR="00943B06" w:rsidRPr="008B615F" w:rsidRDefault="00943B06" w:rsidP="00943B06">
            <w:pPr>
              <w:pStyle w:val="Prrafodelista"/>
              <w:spacing w:line="276" w:lineRule="auto"/>
              <w:ind w:left="0" w:hanging="1"/>
              <w:jc w:val="center"/>
              <w:rPr>
                <w:rFonts w:ascii="Arial" w:hAnsi="Arial" w:cs="Arial"/>
                <w:b/>
                <w:sz w:val="15"/>
                <w:szCs w:val="15"/>
              </w:rPr>
            </w:pPr>
            <w:r w:rsidRPr="008B615F">
              <w:rPr>
                <w:rFonts w:ascii="Arial" w:hAnsi="Arial" w:cs="Arial"/>
                <w:b/>
                <w:sz w:val="15"/>
                <w:szCs w:val="15"/>
              </w:rPr>
              <w:t>Actividades</w:t>
            </w:r>
          </w:p>
        </w:tc>
      </w:tr>
      <w:tr w:rsidR="00943B06" w:rsidRPr="00437A93" w:rsidTr="00943B06">
        <w:trPr>
          <w:trHeight w:val="3628"/>
          <w:jc w:val="center"/>
        </w:trPr>
        <w:tc>
          <w:tcPr>
            <w:tcW w:w="605" w:type="pct"/>
          </w:tcPr>
          <w:p w:rsidR="00943B06" w:rsidRPr="00437A93" w:rsidRDefault="00943B06" w:rsidP="00943B06">
            <w:pPr>
              <w:pStyle w:val="Prrafodelista"/>
              <w:spacing w:line="276" w:lineRule="auto"/>
              <w:ind w:left="425" w:right="148" w:hanging="360"/>
              <w:contextualSpacing w:val="0"/>
              <w:jc w:val="both"/>
              <w:rPr>
                <w:rFonts w:ascii="Arial" w:hAnsi="Arial" w:cs="Arial"/>
                <w:snapToGrid w:val="0"/>
                <w:sz w:val="18"/>
                <w:szCs w:val="18"/>
              </w:rPr>
            </w:pPr>
            <w:r w:rsidRPr="00437A93">
              <w:rPr>
                <w:rFonts w:cs="Arial"/>
                <w:noProof/>
                <w:lang w:eastAsia="es-MX"/>
              </w:rPr>
              <mc:AlternateContent>
                <mc:Choice Requires="wpc">
                  <w:drawing>
                    <wp:anchor distT="0" distB="0" distL="114300" distR="114300" simplePos="0" relativeHeight="253844480" behindDoc="0" locked="0" layoutInCell="1" allowOverlap="1" wp14:anchorId="382392DC" wp14:editId="47C5D252">
                      <wp:simplePos x="0" y="0"/>
                      <wp:positionH relativeFrom="margin">
                        <wp:posOffset>-2540</wp:posOffset>
                      </wp:positionH>
                      <wp:positionV relativeFrom="paragraph">
                        <wp:posOffset>36830</wp:posOffset>
                      </wp:positionV>
                      <wp:extent cx="3771900" cy="6267450"/>
                      <wp:effectExtent l="0" t="0" r="0" b="0"/>
                      <wp:wrapNone/>
                      <wp:docPr id="1731" name="Lienzo 17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1" name="Proceso 171"/>
                              <wps:cNvSpPr/>
                              <wps:spPr>
                                <a:xfrm rot="10800000" flipV="1">
                                  <a:off x="1636915" y="2554851"/>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Proceso 172"/>
                              <wps:cNvSpPr/>
                              <wps:spPr>
                                <a:xfrm>
                                  <a:off x="2424601" y="2149907"/>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 name="Conector angular 174"/>
                              <wps:cNvCnPr>
                                <a:stCxn id="172" idx="2"/>
                                <a:endCxn id="171" idx="1"/>
                              </wps:cNvCnPr>
                              <wps:spPr>
                                <a:xfrm rot="5400000">
                                  <a:off x="2224286" y="2282536"/>
                                  <a:ext cx="260944" cy="571686"/>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78" name="Conector recto de flecha 178"/>
                              <wps:cNvCnPr>
                                <a:stCxn id="2080" idx="2"/>
                                <a:endCxn id="2088" idx="0"/>
                              </wps:cNvCnPr>
                              <wps:spPr>
                                <a:xfrm>
                                  <a:off x="2648321" y="424223"/>
                                  <a:ext cx="1805" cy="359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9" name="Proceso 179"/>
                              <wps:cNvSpPr/>
                              <wps:spPr>
                                <a:xfrm rot="10800000" flipV="1">
                                  <a:off x="110948" y="3384530"/>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9" name="Conector angular 1169"/>
                              <wps:cNvCnPr>
                                <a:stCxn id="2111" idx="2"/>
                                <a:endCxn id="179" idx="1"/>
                              </wps:cNvCnPr>
                              <wps:spPr>
                                <a:xfrm rot="5400000">
                                  <a:off x="1182713" y="2856871"/>
                                  <a:ext cx="31895" cy="131142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170" name="Conector recto de flecha 1170"/>
                              <wps:cNvCnPr>
                                <a:stCxn id="2095" idx="2"/>
                                <a:endCxn id="2092" idx="0"/>
                              </wps:cNvCnPr>
                              <wps:spPr>
                                <a:xfrm flipH="1">
                                  <a:off x="345100" y="5286375"/>
                                  <a:ext cx="898" cy="5220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80" name="Conector fuera de página 2080"/>
                              <wps:cNvSpPr/>
                              <wps:spPr>
                                <a:xfrm>
                                  <a:off x="2468616" y="64813"/>
                                  <a:ext cx="359410" cy="359410"/>
                                </a:xfrm>
                                <a:prstGeom prst="flowChartOffpage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81" name="Conector angular 2043"/>
                              <wps:cNvCnPr>
                                <a:stCxn id="2083" idx="2"/>
                                <a:endCxn id="172" idx="0"/>
                              </wps:cNvCnPr>
                              <wps:spPr>
                                <a:xfrm flipH="1">
                                  <a:off x="2640601" y="1805398"/>
                                  <a:ext cx="4345" cy="344509"/>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2083" name="Decisión 2083"/>
                              <wps:cNvSpPr/>
                              <wps:spPr>
                                <a:xfrm>
                                  <a:off x="2386501" y="1462498"/>
                                  <a:ext cx="516890" cy="342900"/>
                                </a:xfrm>
                                <a:prstGeom prst="flowChartDecisio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84" name="Proceso 2084"/>
                              <wps:cNvSpPr/>
                              <wps:spPr>
                                <a:xfrm>
                                  <a:off x="2204380" y="1348198"/>
                                  <a:ext cx="395605" cy="213995"/>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85" name="Proceso 2085"/>
                              <wps:cNvSpPr/>
                              <wps:spPr>
                                <a:xfrm>
                                  <a:off x="2566330" y="1767298"/>
                                  <a:ext cx="395605" cy="213995"/>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86" name="Conector angular 2043"/>
                              <wps:cNvCnPr>
                                <a:stCxn id="2088" idx="2"/>
                                <a:endCxn id="2083" idx="0"/>
                              </wps:cNvCnPr>
                              <wps:spPr>
                                <a:xfrm flipH="1">
                                  <a:off x="2644946" y="1071973"/>
                                  <a:ext cx="5180" cy="390525"/>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2088" name="Proceso 2088"/>
                              <wps:cNvSpPr/>
                              <wps:spPr>
                                <a:xfrm>
                                  <a:off x="2434126" y="783973"/>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92" name="Conector fuera de página 2092"/>
                              <wps:cNvSpPr/>
                              <wps:spPr>
                                <a:xfrm>
                                  <a:off x="165395" y="5808388"/>
                                  <a:ext cx="359410" cy="359410"/>
                                </a:xfrm>
                                <a:prstGeom prst="flowChartOffpage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95" name="Proceso 2095"/>
                              <wps:cNvSpPr/>
                              <wps:spPr>
                                <a:xfrm rot="10800000" flipV="1">
                                  <a:off x="129998" y="4998375"/>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98" name="Proceso 2098"/>
                              <wps:cNvSpPr/>
                              <wps:spPr>
                                <a:xfrm rot="10800000" flipV="1">
                                  <a:off x="3244673" y="4527530"/>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01" name="Conector angular 2101"/>
                              <wps:cNvCnPr>
                                <a:stCxn id="2098" idx="2"/>
                                <a:endCxn id="2095" idx="1"/>
                              </wps:cNvCnPr>
                              <wps:spPr>
                                <a:xfrm rot="5400000">
                                  <a:off x="1847914" y="3529615"/>
                                  <a:ext cx="326845" cy="2898675"/>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103" name="Decisión 2103"/>
                              <wps:cNvSpPr/>
                              <wps:spPr>
                                <a:xfrm>
                                  <a:off x="71926" y="4005673"/>
                                  <a:ext cx="516890" cy="342900"/>
                                </a:xfrm>
                                <a:prstGeom prst="flowChartDecisio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04" name="Proceso 2104"/>
                              <wps:cNvSpPr/>
                              <wps:spPr>
                                <a:xfrm>
                                  <a:off x="377996" y="3872323"/>
                                  <a:ext cx="395605" cy="213995"/>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05" name="Proceso 2105"/>
                              <wps:cNvSpPr/>
                              <wps:spPr>
                                <a:xfrm>
                                  <a:off x="3968" y="4313535"/>
                                  <a:ext cx="395605" cy="213995"/>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06" name="Conector angular 2043"/>
                              <wps:cNvCnPr>
                                <a:stCxn id="179" idx="2"/>
                                <a:endCxn id="2103" idx="0"/>
                              </wps:cNvCnPr>
                              <wps:spPr>
                                <a:xfrm>
                                  <a:off x="326948" y="3672530"/>
                                  <a:ext cx="3423" cy="333143"/>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2109" name="Conector angular 2109"/>
                              <wps:cNvCnPr>
                                <a:stCxn id="2103" idx="2"/>
                                <a:endCxn id="2098" idx="3"/>
                              </wps:cNvCnPr>
                              <wps:spPr>
                                <a:xfrm rot="16200000" flipH="1">
                                  <a:off x="1626044" y="3052900"/>
                                  <a:ext cx="322957" cy="2914302"/>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111" name="Decisión 2111"/>
                              <wps:cNvSpPr/>
                              <wps:spPr>
                                <a:xfrm>
                                  <a:off x="1595926" y="3153735"/>
                                  <a:ext cx="516890" cy="342900"/>
                                </a:xfrm>
                                <a:prstGeom prst="flowChartDecisio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12" name="Proceso 2112"/>
                              <wps:cNvSpPr/>
                              <wps:spPr>
                                <a:xfrm>
                                  <a:off x="1413805" y="3039435"/>
                                  <a:ext cx="395605" cy="213995"/>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13" name="Proceso 2113"/>
                              <wps:cNvSpPr/>
                              <wps:spPr>
                                <a:xfrm>
                                  <a:off x="1775755" y="3458535"/>
                                  <a:ext cx="395605" cy="213995"/>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14" name="Conector angular 2043"/>
                              <wps:cNvCnPr>
                                <a:stCxn id="171" idx="2"/>
                                <a:endCxn id="2111" idx="0"/>
                              </wps:cNvCnPr>
                              <wps:spPr>
                                <a:xfrm>
                                  <a:off x="1852915" y="2842851"/>
                                  <a:ext cx="1456" cy="310884"/>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2117" name="Conector angular 2117"/>
                              <wps:cNvCnPr>
                                <a:stCxn id="2103" idx="3"/>
                                <a:endCxn id="172" idx="3"/>
                              </wps:cNvCnPr>
                              <wps:spPr>
                                <a:xfrm flipV="1">
                                  <a:off x="588816" y="2293907"/>
                                  <a:ext cx="2267785" cy="1883216"/>
                                </a:xfrm>
                                <a:prstGeom prst="bentConnector3">
                                  <a:avLst>
                                    <a:gd name="adj1" fmla="val 110080"/>
                                  </a:avLst>
                                </a:prstGeom>
                                <a:ln>
                                  <a:tailEnd type="triangle"/>
                                </a:ln>
                              </wps:spPr>
                              <wps:style>
                                <a:lnRef idx="1">
                                  <a:schemeClr val="dk1"/>
                                </a:lnRef>
                                <a:fillRef idx="0">
                                  <a:schemeClr val="dk1"/>
                                </a:fillRef>
                                <a:effectRef idx="0">
                                  <a:schemeClr val="dk1"/>
                                </a:effectRef>
                                <a:fontRef idx="minor">
                                  <a:schemeClr val="tx1"/>
                                </a:fontRef>
                              </wps:style>
                              <wps:bodyPr/>
                            </wps:wsp>
                            <wps:wsp>
                              <wps:cNvPr id="2118" name="Conector angular 2118"/>
                              <wps:cNvCnPr>
                                <a:stCxn id="2111" idx="3"/>
                                <a:endCxn id="172" idx="3"/>
                              </wps:cNvCnPr>
                              <wps:spPr>
                                <a:xfrm flipV="1">
                                  <a:off x="2112816" y="2293907"/>
                                  <a:ext cx="743785" cy="1031278"/>
                                </a:xfrm>
                                <a:prstGeom prst="bentConnector3">
                                  <a:avLst>
                                    <a:gd name="adj1" fmla="val 130735"/>
                                  </a:avLst>
                                </a:prstGeom>
                                <a:ln>
                                  <a:tailEnd type="triangle"/>
                                </a:ln>
                              </wps:spPr>
                              <wps:style>
                                <a:lnRef idx="1">
                                  <a:schemeClr val="dk1"/>
                                </a:lnRef>
                                <a:fillRef idx="0">
                                  <a:schemeClr val="dk1"/>
                                </a:fillRef>
                                <a:effectRef idx="0">
                                  <a:schemeClr val="dk1"/>
                                </a:effectRef>
                                <a:fontRef idx="minor">
                                  <a:schemeClr val="tx1"/>
                                </a:fontRef>
                              </wps:style>
                              <wps:bodyPr/>
                            </wps:wsp>
                            <wps:wsp>
                              <wps:cNvPr id="2141" name="Conector angular 2043"/>
                              <wps:cNvCnPr>
                                <a:stCxn id="2083" idx="1"/>
                                <a:endCxn id="2142" idx="3"/>
                              </wps:cNvCnPr>
                              <wps:spPr>
                                <a:xfrm flipH="1">
                                  <a:off x="1413805" y="1633948"/>
                                  <a:ext cx="972696" cy="0"/>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2142" name="Decisión 2142"/>
                              <wps:cNvSpPr/>
                              <wps:spPr>
                                <a:xfrm>
                                  <a:off x="896915" y="1462498"/>
                                  <a:ext cx="516890" cy="342900"/>
                                </a:xfrm>
                                <a:prstGeom prst="flowChartDecisio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43" name="Proceso 2143"/>
                              <wps:cNvSpPr/>
                              <wps:spPr>
                                <a:xfrm>
                                  <a:off x="687242" y="1367248"/>
                                  <a:ext cx="395605" cy="213995"/>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44" name="Proceso 2144"/>
                              <wps:cNvSpPr/>
                              <wps:spPr>
                                <a:xfrm>
                                  <a:off x="1082847" y="1738723"/>
                                  <a:ext cx="395605" cy="213995"/>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47" name="Conector fuera de página 2147"/>
                              <wps:cNvSpPr/>
                              <wps:spPr>
                                <a:xfrm>
                                  <a:off x="129998" y="1452973"/>
                                  <a:ext cx="359410" cy="359410"/>
                                </a:xfrm>
                                <a:prstGeom prst="flowChartOffpage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50" name="Conector fuera de página 2150"/>
                              <wps:cNvSpPr/>
                              <wps:spPr>
                                <a:xfrm>
                                  <a:off x="982716" y="2167298"/>
                                  <a:ext cx="359410" cy="359410"/>
                                </a:xfrm>
                                <a:prstGeom prst="flowChartOffpage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53" name="Conector angular 2043"/>
                              <wps:cNvCnPr>
                                <a:stCxn id="2142" idx="1"/>
                                <a:endCxn id="2147" idx="3"/>
                              </wps:cNvCnPr>
                              <wps:spPr>
                                <a:xfrm flipH="1" flipV="1">
                                  <a:off x="489408" y="1632678"/>
                                  <a:ext cx="407507" cy="1270"/>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2154" name="Conector angular 2043"/>
                              <wps:cNvCnPr>
                                <a:stCxn id="2142" idx="2"/>
                                <a:endCxn id="2150" idx="0"/>
                              </wps:cNvCnPr>
                              <wps:spPr>
                                <a:xfrm>
                                  <a:off x="1155360" y="1805398"/>
                                  <a:ext cx="7061" cy="361900"/>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382392DC" id="Lienzo 1731" o:spid="_x0000_s2576" editas="canvas" style="position:absolute;left:0;text-align:left;margin-left:-.2pt;margin-top:2.9pt;width:297pt;height:493.5pt;z-index:253844480;mso-position-horizontal-relative:margin;mso-position-vertical-relative:text;mso-width-relative:margin;mso-height-relative:margin" coordsize="37719,6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">
                      <v:shape id="_x0000_s2577" type="#_x0000_t75" style="position:absolute;width:37719;height:62674;visibility:visible;mso-wrap-style:square">
                        <v:fill o:detectmouseclick="t"/>
                        <v:path o:connecttype="none"/>
                      </v:shape>
                      <v:shape id="Proceso 171" o:spid="_x0000_s2578" type="#_x0000_t109" style="position:absolute;left:16369;top:25548;width:4320;height:288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" fillcolor="window" strokecolor="windowText"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10</w:t>
                              </w:r>
                            </w:p>
                          </w:txbxContent>
                        </v:textbox>
                      </v:shape>
                      <v:shape id="Proceso 172" o:spid="_x0000_s2579" type="#_x0000_t109" style="position:absolute;left:24246;top:21499;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" fillcolor="window" strokecolor="windowText"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9</w:t>
                              </w:r>
                            </w:p>
                          </w:txbxContent>
                        </v:textbox>
                      </v:shape>
                      <v:shape id="Conector angular 174" o:spid="_x0000_s2580" type="#_x0000_t33" style="position:absolute;left:22243;top:22825;width:2609;height:571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" strokecolor="black [3040]">
                        <v:stroke endarrow="block"/>
                      </v:shape>
                      <v:shape id="Conector recto de flecha 178" o:spid="_x0000_s2581" type="#_x0000_t32" style="position:absolute;left:26483;top:4242;width:18;height:35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" strokecolor="black [3040]">
                        <v:stroke endarrow="block"/>
                      </v:shape>
                      <v:shape id="Proceso 179" o:spid="_x0000_s2582" type="#_x0000_t109" style="position:absolute;left:1109;top:33845;width:4320;height:288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" fillcolor="window" strokecolor="windowText"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11</w:t>
                              </w:r>
                            </w:p>
                          </w:txbxContent>
                        </v:textbox>
                      </v:shape>
                      <v:shape id="Conector angular 1169" o:spid="_x0000_s2583" type="#_x0000_t33" style="position:absolute;left:11826;top:28569;width:319;height:1311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" strokecolor="black [3040]">
                        <v:stroke endarrow="block"/>
                      </v:shape>
                      <v:shape id="Conector recto de flecha 1170" o:spid="_x0000_s2584" type="#_x0000_t32" style="position:absolute;left:3451;top:52863;width:8;height:52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" strokecolor="black [3040]">
                        <v:stroke endarrow="block"/>
                      </v:shape>
                      <v:shape id="Conector fuera de página 2080" o:spid="_x0000_s2585" type="#_x0000_t177" style="position:absolute;left:24686;top:648;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A</w:t>
                              </w:r>
                            </w:p>
                          </w:txbxContent>
                        </v:textbox>
                      </v:shape>
                      <v:shape id="Conector angular 2043" o:spid="_x0000_s2586" type="#_x0000_t32" style="position:absolute;left:26406;top:18053;width:43;height:34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" strokecolor="black [3040]" strokeweight=".5pt">
                        <v:stroke endarrow="block"/>
                      </v:shape>
                      <v:shape id="Decisión 2083" o:spid="_x0000_s2587" type="#_x0000_t110" style="position:absolute;left:23865;top:14624;width:516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 </w:t>
                              </w:r>
                            </w:p>
                          </w:txbxContent>
                        </v:textbox>
                      </v:shape>
                      <v:shape id="Proceso 2084" o:spid="_x0000_s2588" type="#_x0000_t109" style="position:absolute;left:22043;top:13481;width:3956;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" filled="f" stroked="f"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No</w:t>
                              </w:r>
                            </w:p>
                          </w:txbxContent>
                        </v:textbox>
                      </v:shape>
                      <v:shape id="Proceso 2085" o:spid="_x0000_s2589" type="#_x0000_t109" style="position:absolute;left:25663;top:17672;width:3956;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" filled="f" stroked="f"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Si</w:t>
                              </w:r>
                            </w:p>
                          </w:txbxContent>
                        </v:textbox>
                      </v:shape>
                      <v:shape id="Conector angular 2043" o:spid="_x0000_s2590" type="#_x0000_t32" style="position:absolute;left:26449;top:10719;width:52;height:3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" strokecolor="black [3040]" strokeweight=".5pt">
                        <v:stroke endarrow="block"/>
                      </v:shape>
                      <v:shape id="Proceso 2088" o:spid="_x0000_s2591" type="#_x0000_t109" style="position:absolute;left:24341;top:7839;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" fillcolor="window" strokecolor="windowText"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8</w:t>
                              </w:r>
                            </w:p>
                          </w:txbxContent>
                        </v:textbox>
                      </v:shape>
                      <v:shape id="Conector fuera de página 2092" o:spid="_x0000_s2592" type="#_x0000_t177" style="position:absolute;left:1653;top:58083;width:35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B</w:t>
                              </w:r>
                            </w:p>
                          </w:txbxContent>
                        </v:textbox>
                      </v:shape>
                      <v:shape id="Proceso 2095" o:spid="_x0000_s2593" type="#_x0000_t109" style="position:absolute;left:1299;top:49983;width:4320;height:288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" fillcolor="window" strokecolor="windowText"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13</w:t>
                              </w:r>
                            </w:p>
                          </w:txbxContent>
                        </v:textbox>
                      </v:shape>
                      <v:shape id="Proceso 2098" o:spid="_x0000_s2594" type="#_x0000_t109" style="position:absolute;left:32446;top:45275;width:4320;height:288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" fillcolor="window" strokecolor="windowText"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12</w:t>
                              </w:r>
                            </w:p>
                          </w:txbxContent>
                        </v:textbox>
                      </v:shape>
                      <v:shape id="Conector angular 2101" o:spid="_x0000_s2595" type="#_x0000_t33" style="position:absolute;left:18479;top:35295;width:3268;height:2898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" strokecolor="black [3040]">
                        <v:stroke endarrow="block"/>
                      </v:shape>
                      <v:shape id="Decisión 2103" o:spid="_x0000_s2596" type="#_x0000_t110" style="position:absolute;left:719;top:40056;width:516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 </w:t>
                              </w:r>
                            </w:p>
                          </w:txbxContent>
                        </v:textbox>
                      </v:shape>
                      <v:shape id="Proceso 2104" o:spid="_x0000_s2597" type="#_x0000_t109" style="position:absolute;left:3779;top:38723;width:3957;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" filled="f" stroked="f"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No</w:t>
                              </w:r>
                            </w:p>
                          </w:txbxContent>
                        </v:textbox>
                      </v:shape>
                      <v:shape id="Proceso 2105" o:spid="_x0000_s2598" type="#_x0000_t109" style="position:absolute;left:39;top:43135;width:3956;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" filled="f" stroked="f"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Si</w:t>
                              </w:r>
                            </w:p>
                          </w:txbxContent>
                        </v:textbox>
                      </v:shape>
                      <v:shape id="Conector angular 2043" o:spid="_x0000_s2599" type="#_x0000_t32" style="position:absolute;left:3269;top:36725;width:34;height:3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" strokecolor="black [3040]" strokeweight=".5pt">
                        <v:stroke endarrow="block"/>
                      </v:shape>
                      <v:shape id="Conector angular 2109" o:spid="_x0000_s2600" type="#_x0000_t33" style="position:absolute;left:16260;top:30528;width:3230;height:2914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" strokecolor="black [3040]">
                        <v:stroke endarrow="block"/>
                      </v:shape>
                      <v:shape id="Decisión 2111" o:spid="_x0000_s2601" type="#_x0000_t110" style="position:absolute;left:15959;top:31537;width:516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 </w:t>
                              </w:r>
                            </w:p>
                          </w:txbxContent>
                        </v:textbox>
                      </v:shape>
                      <v:shape id="Proceso 2112" o:spid="_x0000_s2602" type="#_x0000_t109" style="position:absolute;left:14138;top:30394;width:3956;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" filled="f" stroked="f"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No</w:t>
                              </w:r>
                            </w:p>
                          </w:txbxContent>
                        </v:textbox>
                      </v:shape>
                      <v:shape id="Proceso 2113" o:spid="_x0000_s2603" type="#_x0000_t109" style="position:absolute;left:17757;top:34585;width:3956;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" filled="f" stroked="f"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Si</w:t>
                              </w:r>
                            </w:p>
                          </w:txbxContent>
                        </v:textbox>
                      </v:shape>
                      <v:shape id="Conector angular 2043" o:spid="_x0000_s2604" type="#_x0000_t32" style="position:absolute;left:18529;top:28428;width:14;height:3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" strokecolor="black [3040]" strokeweight=".5pt">
                        <v:stroke endarrow="block"/>
                      </v:shape>
                      <v:shape id="Conector angular 2117" o:spid="_x0000_s2605" type="#_x0000_t34" style="position:absolute;left:5888;top:22939;width:22678;height:1883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" adj="23777" strokecolor="black [3040]">
                        <v:stroke endarrow="block"/>
                      </v:shape>
                      <v:shape id="Conector angular 2118" o:spid="_x0000_s2606" type="#_x0000_t34" style="position:absolute;left:21128;top:22939;width:7438;height:1031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" adj="28239" strokecolor="black [3040]">
                        <v:stroke endarrow="block"/>
                      </v:shape>
                      <v:shape id="Conector angular 2043" o:spid="_x0000_s2607" type="#_x0000_t32" style="position:absolute;left:14138;top:16339;width:972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" strokecolor="black [3040]" strokeweight=".5pt">
                        <v:stroke endarrow="block"/>
                      </v:shape>
                      <v:shape id="Decisión 2142" o:spid="_x0000_s2608" type="#_x0000_t110" style="position:absolute;left:8969;top:14624;width:516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 </w:t>
                              </w:r>
                            </w:p>
                          </w:txbxContent>
                        </v:textbox>
                      </v:shape>
                      <v:shape id="Proceso 2143" o:spid="_x0000_s2609" type="#_x0000_t109" style="position:absolute;left:6872;top:13672;width:3956;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" filled="f" stroked="f"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No</w:t>
                              </w:r>
                            </w:p>
                          </w:txbxContent>
                        </v:textbox>
                      </v:shape>
                      <v:shape id="Proceso 2144" o:spid="_x0000_s2610" type="#_x0000_t109" style="position:absolute;left:10828;top:17387;width:3956;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" filled="f" stroked="f"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Si</w:t>
                              </w:r>
                            </w:p>
                          </w:txbxContent>
                        </v:textbox>
                      </v:shape>
                      <v:shape id="Conector fuera de página 2147" o:spid="_x0000_s2611" type="#_x0000_t177" style="position:absolute;left:1299;top:14529;width:35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E</w:t>
                              </w:r>
                            </w:p>
                          </w:txbxContent>
                        </v:textbox>
                      </v:shape>
                      <v:shape id="Conector fuera de página 2150" o:spid="_x0000_s2612" type="#_x0000_t177" style="position:absolute;left:9827;top:21672;width:3594;height:3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D</w:t>
                              </w:r>
                            </w:p>
                          </w:txbxContent>
                        </v:textbox>
                      </v:shape>
                      <v:shape id="Conector angular 2043" o:spid="_x0000_s2613" type="#_x0000_t32" style="position:absolute;left:4894;top:16326;width:4075;height: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" strokecolor="black [3040]" strokeweight=".5pt">
                        <v:stroke endarrow="block"/>
                      </v:shape>
                      <v:shape id="Conector angular 2043" o:spid="_x0000_s2614" type="#_x0000_t32" style="position:absolute;left:11553;top:18053;width:71;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" strokecolor="black [3040]" strokeweight=".5pt">
                        <v:stroke endarrow="block"/>
                      </v:shape>
                      <w10:wrap anchorx="margin"/>
                    </v:group>
                  </w:pict>
                </mc:Fallback>
              </mc:AlternateContent>
            </w:r>
          </w:p>
        </w:tc>
        <w:tc>
          <w:tcPr>
            <w:tcW w:w="605" w:type="pct"/>
          </w:tcPr>
          <w:p w:rsidR="00943B06" w:rsidRPr="00437A93" w:rsidRDefault="00943B06" w:rsidP="00943B06">
            <w:pPr>
              <w:pStyle w:val="Prrafodelista"/>
              <w:spacing w:line="276" w:lineRule="auto"/>
              <w:ind w:left="425" w:right="148" w:hanging="360"/>
              <w:contextualSpacing w:val="0"/>
              <w:jc w:val="both"/>
              <w:rPr>
                <w:rFonts w:ascii="Arial" w:hAnsi="Arial" w:cs="Arial"/>
                <w:snapToGrid w:val="0"/>
                <w:sz w:val="18"/>
                <w:szCs w:val="18"/>
              </w:rPr>
            </w:pPr>
          </w:p>
        </w:tc>
        <w:tc>
          <w:tcPr>
            <w:tcW w:w="605" w:type="pct"/>
          </w:tcPr>
          <w:p w:rsidR="00943B06" w:rsidRPr="00437A93" w:rsidRDefault="00943B06" w:rsidP="00943B06">
            <w:pPr>
              <w:pStyle w:val="Prrafodelista"/>
              <w:spacing w:line="276" w:lineRule="auto"/>
              <w:ind w:left="425" w:right="148" w:hanging="360"/>
              <w:contextualSpacing w:val="0"/>
              <w:jc w:val="both"/>
              <w:rPr>
                <w:rFonts w:ascii="Arial" w:hAnsi="Arial" w:cs="Arial"/>
                <w:snapToGrid w:val="0"/>
                <w:sz w:val="18"/>
                <w:szCs w:val="18"/>
              </w:rPr>
            </w:pPr>
          </w:p>
        </w:tc>
        <w:tc>
          <w:tcPr>
            <w:tcW w:w="530" w:type="pct"/>
          </w:tcPr>
          <w:p w:rsidR="00943B06" w:rsidRPr="00437A93" w:rsidRDefault="00943B06" w:rsidP="00943B06">
            <w:pPr>
              <w:pStyle w:val="Prrafodelista"/>
              <w:spacing w:line="276" w:lineRule="auto"/>
              <w:ind w:left="425" w:right="148" w:hanging="360"/>
              <w:contextualSpacing w:val="0"/>
              <w:jc w:val="both"/>
              <w:rPr>
                <w:rFonts w:ascii="Arial" w:hAnsi="Arial" w:cs="Arial"/>
                <w:snapToGrid w:val="0"/>
                <w:sz w:val="18"/>
                <w:szCs w:val="18"/>
              </w:rPr>
            </w:pPr>
          </w:p>
        </w:tc>
        <w:tc>
          <w:tcPr>
            <w:tcW w:w="682" w:type="pct"/>
          </w:tcPr>
          <w:p w:rsidR="00943B06" w:rsidRPr="00437A93" w:rsidRDefault="00943B06" w:rsidP="00943B06">
            <w:pPr>
              <w:pStyle w:val="Prrafodelista"/>
              <w:spacing w:line="276" w:lineRule="auto"/>
              <w:ind w:left="425" w:right="148" w:hanging="360"/>
              <w:contextualSpacing w:val="0"/>
              <w:jc w:val="both"/>
              <w:rPr>
                <w:rFonts w:ascii="Arial" w:hAnsi="Arial" w:cs="Arial"/>
                <w:snapToGrid w:val="0"/>
                <w:sz w:val="18"/>
                <w:szCs w:val="18"/>
              </w:rPr>
            </w:pPr>
          </w:p>
        </w:tc>
        <w:tc>
          <w:tcPr>
            <w:tcW w:w="1973" w:type="pct"/>
            <w:tcMar>
              <w:top w:w="0" w:type="dxa"/>
              <w:left w:w="108" w:type="dxa"/>
              <w:bottom w:w="0" w:type="dxa"/>
              <w:right w:w="108" w:type="dxa"/>
            </w:tcMar>
            <w:vAlign w:val="center"/>
          </w:tcPr>
          <w:p w:rsidR="00943B06" w:rsidRPr="00437A93" w:rsidRDefault="00943B06" w:rsidP="00943B06">
            <w:pPr>
              <w:pStyle w:val="Prrafodelista"/>
              <w:spacing w:line="276" w:lineRule="auto"/>
              <w:ind w:left="425" w:right="148" w:hanging="360"/>
              <w:contextualSpacing w:val="0"/>
              <w:jc w:val="both"/>
              <w:rPr>
                <w:rFonts w:ascii="Arial" w:hAnsi="Arial" w:cs="Arial"/>
                <w:snapToGrid w:val="0"/>
                <w:sz w:val="18"/>
                <w:szCs w:val="18"/>
              </w:rPr>
            </w:pPr>
            <w:r w:rsidRPr="00437A93">
              <w:rPr>
                <w:rFonts w:ascii="Arial" w:hAnsi="Arial" w:cs="Arial"/>
                <w:snapToGrid w:val="0"/>
                <w:sz w:val="18"/>
                <w:szCs w:val="18"/>
              </w:rPr>
              <w:t>8.   </w:t>
            </w:r>
            <w:r w:rsidRPr="00437A93">
              <w:rPr>
                <w:rFonts w:ascii="Arial" w:hAnsi="Arial" w:cs="Arial"/>
                <w:sz w:val="18"/>
                <w:szCs w:val="18"/>
              </w:rPr>
              <w:t>Conforme a la estrategia y cuestionario aprobados, planea la logística para realizar la Detección de Necesidades de Capacitación Administrativa, dirigida a las áreas jurisdiccionales y administrativas de la Sala Superior.</w:t>
            </w:r>
          </w:p>
          <w:p w:rsidR="00943B06" w:rsidRPr="00437A93" w:rsidRDefault="00943B06" w:rsidP="00943B06">
            <w:pPr>
              <w:pStyle w:val="Prrafodelista"/>
              <w:spacing w:line="276" w:lineRule="auto"/>
              <w:ind w:left="425"/>
              <w:contextualSpacing w:val="0"/>
              <w:jc w:val="both"/>
              <w:rPr>
                <w:rFonts w:ascii="Arial" w:hAnsi="Arial" w:cs="Arial"/>
                <w:b/>
                <w:sz w:val="18"/>
                <w:szCs w:val="18"/>
              </w:rPr>
            </w:pPr>
          </w:p>
          <w:p w:rsidR="00943B06" w:rsidRPr="00437A93" w:rsidRDefault="00943B06" w:rsidP="00943B06">
            <w:pPr>
              <w:pStyle w:val="Prrafodelista"/>
              <w:spacing w:line="276" w:lineRule="auto"/>
              <w:ind w:left="425"/>
              <w:contextualSpacing w:val="0"/>
              <w:jc w:val="both"/>
              <w:rPr>
                <w:rFonts w:ascii="Arial" w:hAnsi="Arial" w:cs="Arial"/>
                <w:b/>
                <w:sz w:val="18"/>
                <w:szCs w:val="18"/>
              </w:rPr>
            </w:pPr>
            <w:r w:rsidRPr="00437A93">
              <w:rPr>
                <w:rFonts w:ascii="Arial" w:hAnsi="Arial" w:cs="Arial"/>
                <w:b/>
                <w:sz w:val="18"/>
                <w:szCs w:val="18"/>
              </w:rPr>
              <w:t>¿El cuestionario se aplicará a través de una entrevista presencial?</w:t>
            </w:r>
          </w:p>
          <w:p w:rsidR="00943B06" w:rsidRPr="00437A93" w:rsidRDefault="00943B06" w:rsidP="00943B06">
            <w:pPr>
              <w:pStyle w:val="Prrafodelista"/>
              <w:spacing w:line="276" w:lineRule="auto"/>
              <w:ind w:left="425"/>
              <w:contextualSpacing w:val="0"/>
              <w:jc w:val="both"/>
              <w:rPr>
                <w:rFonts w:ascii="Arial" w:hAnsi="Arial" w:cs="Arial"/>
                <w:sz w:val="18"/>
                <w:szCs w:val="18"/>
              </w:rPr>
            </w:pPr>
          </w:p>
          <w:p w:rsidR="00943B06" w:rsidRPr="00437A93" w:rsidRDefault="00943B06" w:rsidP="00943B06">
            <w:pPr>
              <w:pStyle w:val="Prrafodelista"/>
              <w:spacing w:line="276" w:lineRule="auto"/>
              <w:ind w:left="425"/>
              <w:contextualSpacing w:val="0"/>
              <w:jc w:val="both"/>
              <w:rPr>
                <w:rFonts w:ascii="Arial" w:hAnsi="Arial" w:cs="Arial"/>
                <w:sz w:val="18"/>
                <w:szCs w:val="18"/>
              </w:rPr>
            </w:pPr>
            <w:r w:rsidRPr="00437A93">
              <w:rPr>
                <w:rFonts w:ascii="Arial" w:hAnsi="Arial" w:cs="Arial"/>
                <w:b/>
                <w:bCs/>
                <w:sz w:val="18"/>
                <w:szCs w:val="18"/>
              </w:rPr>
              <w:t>Sí.</w:t>
            </w:r>
            <w:r w:rsidRPr="00437A93">
              <w:rPr>
                <w:rFonts w:ascii="Arial" w:hAnsi="Arial" w:cs="Arial"/>
                <w:sz w:val="18"/>
                <w:szCs w:val="18"/>
              </w:rPr>
              <w:t xml:space="preserve"> Continúa en actividad 9.</w:t>
            </w:r>
          </w:p>
          <w:p w:rsidR="00943B06" w:rsidRPr="00437A93" w:rsidRDefault="00943B06" w:rsidP="00943B06">
            <w:pPr>
              <w:pStyle w:val="Prrafodelista"/>
              <w:ind w:left="425"/>
              <w:contextualSpacing w:val="0"/>
              <w:rPr>
                <w:rFonts w:ascii="Arial" w:hAnsi="Arial" w:cs="Arial"/>
                <w:bCs/>
                <w:sz w:val="18"/>
                <w:szCs w:val="18"/>
              </w:rPr>
            </w:pPr>
            <w:r w:rsidRPr="00437A93">
              <w:rPr>
                <w:rFonts w:ascii="Arial" w:hAnsi="Arial" w:cs="Arial"/>
                <w:b/>
                <w:bCs/>
                <w:sz w:val="18"/>
                <w:szCs w:val="18"/>
              </w:rPr>
              <w:t xml:space="preserve">No. </w:t>
            </w:r>
            <w:r w:rsidRPr="00437A93">
              <w:rPr>
                <w:rFonts w:ascii="Arial" w:hAnsi="Arial" w:cs="Arial"/>
                <w:bCs/>
                <w:sz w:val="18"/>
                <w:szCs w:val="18"/>
              </w:rPr>
              <w:t>Continua en la actividad 21 si es por correo electrónico y 33 si es por formulario en línea.</w:t>
            </w:r>
          </w:p>
          <w:p w:rsidR="00943B06" w:rsidRPr="00437A93" w:rsidRDefault="00943B06" w:rsidP="00943B06">
            <w:pPr>
              <w:rPr>
                <w:rFonts w:ascii="Arial" w:hAnsi="Arial" w:cs="Arial"/>
                <w:snapToGrid w:val="0"/>
                <w:sz w:val="18"/>
                <w:szCs w:val="18"/>
                <w:lang w:eastAsia="en-US"/>
              </w:rPr>
            </w:pPr>
          </w:p>
        </w:tc>
      </w:tr>
      <w:tr w:rsidR="00943B06" w:rsidRPr="00437A93" w:rsidTr="00943B06">
        <w:trPr>
          <w:jc w:val="center"/>
        </w:trPr>
        <w:tc>
          <w:tcPr>
            <w:tcW w:w="605" w:type="pct"/>
          </w:tcPr>
          <w:p w:rsidR="00943B06" w:rsidRPr="00437A93" w:rsidRDefault="00943B06" w:rsidP="00943B06">
            <w:pPr>
              <w:spacing w:line="276" w:lineRule="auto"/>
              <w:ind w:right="148"/>
              <w:jc w:val="both"/>
              <w:rPr>
                <w:rFonts w:ascii="Arial" w:hAnsi="Arial" w:cs="Arial"/>
                <w:snapToGrid w:val="0"/>
                <w:sz w:val="18"/>
                <w:szCs w:val="18"/>
              </w:rPr>
            </w:pPr>
          </w:p>
        </w:tc>
        <w:tc>
          <w:tcPr>
            <w:tcW w:w="605" w:type="pct"/>
          </w:tcPr>
          <w:p w:rsidR="00943B06" w:rsidRPr="00437A93" w:rsidRDefault="00943B06" w:rsidP="00943B06">
            <w:pPr>
              <w:pStyle w:val="Prrafodelista"/>
              <w:spacing w:line="276" w:lineRule="auto"/>
              <w:ind w:left="425" w:right="148" w:hanging="360"/>
              <w:jc w:val="both"/>
              <w:rPr>
                <w:rFonts w:ascii="Arial" w:hAnsi="Arial" w:cs="Arial"/>
                <w:snapToGrid w:val="0"/>
                <w:sz w:val="18"/>
                <w:szCs w:val="18"/>
              </w:rPr>
            </w:pPr>
          </w:p>
        </w:tc>
        <w:tc>
          <w:tcPr>
            <w:tcW w:w="605" w:type="pct"/>
          </w:tcPr>
          <w:p w:rsidR="00943B06" w:rsidRPr="00437A93" w:rsidRDefault="00943B06" w:rsidP="00943B06">
            <w:pPr>
              <w:pStyle w:val="Prrafodelista"/>
              <w:spacing w:line="276" w:lineRule="auto"/>
              <w:ind w:left="425" w:right="148" w:hanging="360"/>
              <w:jc w:val="both"/>
              <w:rPr>
                <w:rFonts w:ascii="Arial" w:hAnsi="Arial" w:cs="Arial"/>
                <w:snapToGrid w:val="0"/>
                <w:sz w:val="18"/>
                <w:szCs w:val="18"/>
              </w:rPr>
            </w:pPr>
          </w:p>
        </w:tc>
        <w:tc>
          <w:tcPr>
            <w:tcW w:w="530" w:type="pct"/>
          </w:tcPr>
          <w:p w:rsidR="00943B06" w:rsidRPr="00437A93" w:rsidRDefault="00943B06" w:rsidP="00943B06">
            <w:pPr>
              <w:pStyle w:val="Prrafodelista"/>
              <w:spacing w:line="276" w:lineRule="auto"/>
              <w:ind w:left="425" w:right="148" w:hanging="360"/>
              <w:jc w:val="both"/>
              <w:rPr>
                <w:rFonts w:ascii="Arial" w:hAnsi="Arial" w:cs="Arial"/>
                <w:snapToGrid w:val="0"/>
                <w:sz w:val="18"/>
                <w:szCs w:val="18"/>
              </w:rPr>
            </w:pPr>
          </w:p>
        </w:tc>
        <w:tc>
          <w:tcPr>
            <w:tcW w:w="682" w:type="pct"/>
          </w:tcPr>
          <w:p w:rsidR="00943B06" w:rsidRPr="00437A93" w:rsidRDefault="00943B06" w:rsidP="00943B06">
            <w:pPr>
              <w:pStyle w:val="Prrafodelista"/>
              <w:spacing w:line="276" w:lineRule="auto"/>
              <w:ind w:left="425" w:right="148" w:hanging="360"/>
              <w:jc w:val="both"/>
              <w:rPr>
                <w:rFonts w:ascii="Arial" w:hAnsi="Arial" w:cs="Arial"/>
                <w:noProof/>
                <w:lang w:eastAsia="es-MX"/>
              </w:rPr>
            </w:pPr>
          </w:p>
        </w:tc>
        <w:tc>
          <w:tcPr>
            <w:tcW w:w="1973" w:type="pct"/>
            <w:tcMar>
              <w:top w:w="0" w:type="dxa"/>
              <w:left w:w="108" w:type="dxa"/>
              <w:bottom w:w="0" w:type="dxa"/>
              <w:right w:w="108" w:type="dxa"/>
            </w:tcMar>
            <w:vAlign w:val="center"/>
          </w:tcPr>
          <w:p w:rsidR="00943B06" w:rsidRPr="00437A93" w:rsidRDefault="00943B06" w:rsidP="00943B06">
            <w:pPr>
              <w:pStyle w:val="Prrafodelista"/>
              <w:spacing w:line="276" w:lineRule="auto"/>
              <w:ind w:left="425" w:right="148" w:hanging="360"/>
              <w:jc w:val="both"/>
              <w:rPr>
                <w:rFonts w:ascii="Arial" w:hAnsi="Arial" w:cs="Arial"/>
                <w:snapToGrid w:val="0"/>
                <w:sz w:val="18"/>
                <w:szCs w:val="18"/>
              </w:rPr>
            </w:pPr>
            <w:r w:rsidRPr="00437A93">
              <w:rPr>
                <w:rFonts w:ascii="Arial" w:hAnsi="Arial" w:cs="Arial"/>
                <w:snapToGrid w:val="0"/>
                <w:sz w:val="18"/>
                <w:szCs w:val="18"/>
              </w:rPr>
              <w:t>9.    Elabora oficios de invitación para los titulares de áreas jurisdiccionales y administrativas de la Sala Superior, para explicar la dinámica de la entrevista y designar al personal que atenderá la misma; y envía para su revisión a la Unidad de Capacitación.</w:t>
            </w:r>
          </w:p>
          <w:p w:rsidR="00943B06" w:rsidRPr="00437A93" w:rsidRDefault="00943B06" w:rsidP="00943B06">
            <w:pPr>
              <w:pStyle w:val="Prrafodelista"/>
              <w:spacing w:line="276" w:lineRule="auto"/>
              <w:ind w:left="425" w:right="148" w:hanging="360"/>
              <w:jc w:val="both"/>
              <w:rPr>
                <w:rFonts w:ascii="Arial" w:hAnsi="Arial" w:cs="Arial"/>
                <w:snapToGrid w:val="0"/>
                <w:sz w:val="18"/>
                <w:szCs w:val="18"/>
              </w:rPr>
            </w:pPr>
          </w:p>
        </w:tc>
      </w:tr>
      <w:tr w:rsidR="00943B06" w:rsidRPr="00437A93" w:rsidTr="00943B06">
        <w:trPr>
          <w:jc w:val="center"/>
        </w:trPr>
        <w:tc>
          <w:tcPr>
            <w:tcW w:w="605" w:type="pct"/>
          </w:tcPr>
          <w:p w:rsidR="00943B06" w:rsidRPr="00437A93" w:rsidRDefault="00943B06" w:rsidP="00943B06">
            <w:pPr>
              <w:spacing w:line="276" w:lineRule="auto"/>
              <w:ind w:right="148"/>
              <w:jc w:val="both"/>
              <w:rPr>
                <w:rFonts w:ascii="Arial" w:hAnsi="Arial" w:cs="Arial"/>
                <w:snapToGrid w:val="0"/>
                <w:sz w:val="18"/>
                <w:szCs w:val="18"/>
              </w:rPr>
            </w:pPr>
          </w:p>
        </w:tc>
        <w:tc>
          <w:tcPr>
            <w:tcW w:w="605" w:type="pct"/>
          </w:tcPr>
          <w:p w:rsidR="00943B06" w:rsidRPr="00437A93" w:rsidRDefault="00943B06" w:rsidP="00943B06">
            <w:pPr>
              <w:pStyle w:val="Prrafodelista"/>
              <w:spacing w:line="276" w:lineRule="auto"/>
              <w:ind w:left="425" w:right="148" w:hanging="360"/>
              <w:jc w:val="both"/>
              <w:rPr>
                <w:rFonts w:ascii="Arial" w:hAnsi="Arial" w:cs="Arial"/>
                <w:snapToGrid w:val="0"/>
                <w:sz w:val="18"/>
                <w:szCs w:val="18"/>
              </w:rPr>
            </w:pPr>
          </w:p>
        </w:tc>
        <w:tc>
          <w:tcPr>
            <w:tcW w:w="605" w:type="pct"/>
          </w:tcPr>
          <w:p w:rsidR="00943B06" w:rsidRPr="00437A93" w:rsidRDefault="00943B06" w:rsidP="00943B06">
            <w:pPr>
              <w:pStyle w:val="Prrafodelista"/>
              <w:spacing w:line="276" w:lineRule="auto"/>
              <w:ind w:left="425" w:right="148" w:hanging="360"/>
              <w:jc w:val="both"/>
              <w:rPr>
                <w:rFonts w:ascii="Arial" w:hAnsi="Arial" w:cs="Arial"/>
                <w:snapToGrid w:val="0"/>
                <w:sz w:val="18"/>
                <w:szCs w:val="18"/>
              </w:rPr>
            </w:pPr>
          </w:p>
        </w:tc>
        <w:tc>
          <w:tcPr>
            <w:tcW w:w="530" w:type="pct"/>
          </w:tcPr>
          <w:p w:rsidR="00943B06" w:rsidRPr="00437A93" w:rsidRDefault="00943B06" w:rsidP="00943B06">
            <w:pPr>
              <w:pStyle w:val="Prrafodelista"/>
              <w:spacing w:line="276" w:lineRule="auto"/>
              <w:ind w:left="425" w:right="148" w:hanging="360"/>
              <w:jc w:val="both"/>
              <w:rPr>
                <w:rFonts w:ascii="Arial" w:hAnsi="Arial" w:cs="Arial"/>
                <w:snapToGrid w:val="0"/>
                <w:sz w:val="18"/>
                <w:szCs w:val="18"/>
              </w:rPr>
            </w:pPr>
          </w:p>
        </w:tc>
        <w:tc>
          <w:tcPr>
            <w:tcW w:w="682" w:type="pct"/>
          </w:tcPr>
          <w:p w:rsidR="00943B06" w:rsidRPr="00437A93" w:rsidRDefault="00943B06" w:rsidP="00943B06">
            <w:pPr>
              <w:pStyle w:val="Prrafodelista"/>
              <w:spacing w:line="276" w:lineRule="auto"/>
              <w:ind w:left="425" w:right="148" w:hanging="360"/>
              <w:jc w:val="both"/>
              <w:rPr>
                <w:rFonts w:ascii="Arial" w:hAnsi="Arial" w:cs="Arial"/>
                <w:noProof/>
                <w:lang w:eastAsia="es-MX"/>
              </w:rPr>
            </w:pPr>
          </w:p>
        </w:tc>
        <w:tc>
          <w:tcPr>
            <w:tcW w:w="1973" w:type="pct"/>
            <w:tcMar>
              <w:top w:w="0" w:type="dxa"/>
              <w:left w:w="108" w:type="dxa"/>
              <w:bottom w:w="0" w:type="dxa"/>
              <w:right w:w="108" w:type="dxa"/>
            </w:tcMar>
            <w:vAlign w:val="center"/>
          </w:tcPr>
          <w:p w:rsidR="00943B06" w:rsidRPr="00437A93" w:rsidRDefault="00943B06" w:rsidP="00943B06">
            <w:pPr>
              <w:pStyle w:val="Prrafodelista"/>
              <w:spacing w:line="276" w:lineRule="auto"/>
              <w:ind w:left="425" w:right="148" w:hanging="360"/>
              <w:jc w:val="both"/>
              <w:rPr>
                <w:rFonts w:ascii="Arial" w:hAnsi="Arial" w:cs="Arial"/>
                <w:snapToGrid w:val="0"/>
                <w:sz w:val="18"/>
                <w:szCs w:val="18"/>
              </w:rPr>
            </w:pPr>
            <w:r w:rsidRPr="00437A93">
              <w:rPr>
                <w:rFonts w:ascii="Arial" w:hAnsi="Arial" w:cs="Arial"/>
                <w:snapToGrid w:val="0"/>
                <w:sz w:val="18"/>
                <w:szCs w:val="18"/>
              </w:rPr>
              <w:t>10. Recibe y revisa los oficios de invitación.</w:t>
            </w:r>
          </w:p>
          <w:p w:rsidR="00943B06" w:rsidRPr="00437A93" w:rsidRDefault="00943B06" w:rsidP="00943B06">
            <w:pPr>
              <w:pStyle w:val="Prrafodelista"/>
              <w:spacing w:line="276" w:lineRule="auto"/>
              <w:ind w:left="425" w:right="148" w:hanging="360"/>
              <w:jc w:val="both"/>
              <w:rPr>
                <w:rFonts w:ascii="Arial" w:hAnsi="Arial" w:cs="Arial"/>
                <w:snapToGrid w:val="0"/>
                <w:sz w:val="18"/>
                <w:szCs w:val="18"/>
              </w:rPr>
            </w:pPr>
          </w:p>
          <w:p w:rsidR="00943B06" w:rsidRPr="00437A93" w:rsidRDefault="00943B06" w:rsidP="00943B06">
            <w:pPr>
              <w:pStyle w:val="Prrafodelista"/>
              <w:spacing w:line="276" w:lineRule="auto"/>
              <w:ind w:left="425" w:right="148" w:firstLine="38"/>
              <w:jc w:val="both"/>
              <w:rPr>
                <w:rFonts w:ascii="Arial" w:hAnsi="Arial" w:cs="Arial"/>
                <w:snapToGrid w:val="0"/>
                <w:sz w:val="18"/>
                <w:szCs w:val="18"/>
              </w:rPr>
            </w:pPr>
            <w:r w:rsidRPr="00437A93">
              <w:rPr>
                <w:rFonts w:ascii="Arial" w:hAnsi="Arial" w:cs="Arial"/>
                <w:snapToGrid w:val="0"/>
                <w:sz w:val="18"/>
                <w:szCs w:val="18"/>
              </w:rPr>
              <w:t>¿Valida los oficios?</w:t>
            </w:r>
          </w:p>
          <w:p w:rsidR="00943B06" w:rsidRPr="00437A93" w:rsidRDefault="00943B06" w:rsidP="00943B06">
            <w:pPr>
              <w:pStyle w:val="Prrafodelista"/>
              <w:spacing w:line="276" w:lineRule="auto"/>
              <w:ind w:left="425" w:right="148" w:firstLine="38"/>
              <w:jc w:val="both"/>
              <w:rPr>
                <w:rFonts w:ascii="Arial" w:hAnsi="Arial" w:cs="Arial"/>
                <w:snapToGrid w:val="0"/>
                <w:sz w:val="18"/>
                <w:szCs w:val="18"/>
              </w:rPr>
            </w:pPr>
            <w:r w:rsidRPr="00437A93">
              <w:rPr>
                <w:rFonts w:ascii="Arial" w:hAnsi="Arial" w:cs="Arial"/>
                <w:snapToGrid w:val="0"/>
                <w:sz w:val="18"/>
                <w:szCs w:val="18"/>
              </w:rPr>
              <w:t>Sí. Continúa en la actividad 11.</w:t>
            </w:r>
          </w:p>
          <w:p w:rsidR="00943B06" w:rsidRPr="00437A93" w:rsidRDefault="00943B06" w:rsidP="00943B06">
            <w:pPr>
              <w:pStyle w:val="Prrafodelista"/>
              <w:spacing w:line="276" w:lineRule="auto"/>
              <w:ind w:left="425" w:right="148" w:firstLine="38"/>
              <w:jc w:val="both"/>
              <w:rPr>
                <w:rFonts w:ascii="Arial" w:hAnsi="Arial" w:cs="Arial"/>
                <w:snapToGrid w:val="0"/>
                <w:sz w:val="18"/>
                <w:szCs w:val="18"/>
              </w:rPr>
            </w:pPr>
            <w:r w:rsidRPr="00437A93">
              <w:rPr>
                <w:rFonts w:ascii="Arial" w:hAnsi="Arial" w:cs="Arial"/>
                <w:snapToGrid w:val="0"/>
                <w:sz w:val="18"/>
                <w:szCs w:val="18"/>
              </w:rPr>
              <w:t>No. Continúa en la actividad 9.</w:t>
            </w:r>
          </w:p>
        </w:tc>
      </w:tr>
      <w:tr w:rsidR="00943B06" w:rsidRPr="00437A93" w:rsidTr="00943B06">
        <w:trPr>
          <w:trHeight w:val="430"/>
          <w:jc w:val="center"/>
        </w:trPr>
        <w:tc>
          <w:tcPr>
            <w:tcW w:w="605" w:type="pct"/>
          </w:tcPr>
          <w:p w:rsidR="00943B06" w:rsidRPr="00437A93" w:rsidRDefault="00943B06" w:rsidP="00943B06">
            <w:pPr>
              <w:pStyle w:val="Textoindependiente"/>
              <w:spacing w:line="276" w:lineRule="auto"/>
              <w:ind w:left="425" w:hanging="360"/>
              <w:jc w:val="both"/>
              <w:rPr>
                <w:rFonts w:cs="Arial"/>
                <w:szCs w:val="18"/>
                <w:lang w:val="es-MX"/>
              </w:rPr>
            </w:pPr>
          </w:p>
        </w:tc>
        <w:tc>
          <w:tcPr>
            <w:tcW w:w="605" w:type="pct"/>
          </w:tcPr>
          <w:p w:rsidR="00943B06" w:rsidRPr="00437A93" w:rsidRDefault="00943B06" w:rsidP="00943B06">
            <w:pPr>
              <w:pStyle w:val="Textoindependiente"/>
              <w:spacing w:line="276" w:lineRule="auto"/>
              <w:ind w:left="425" w:hanging="360"/>
              <w:jc w:val="both"/>
              <w:rPr>
                <w:rFonts w:cs="Arial"/>
                <w:szCs w:val="18"/>
                <w:lang w:val="es-MX"/>
              </w:rPr>
            </w:pPr>
          </w:p>
        </w:tc>
        <w:tc>
          <w:tcPr>
            <w:tcW w:w="605" w:type="pct"/>
          </w:tcPr>
          <w:p w:rsidR="00943B06" w:rsidRPr="00437A93" w:rsidRDefault="00943B06" w:rsidP="00943B06">
            <w:pPr>
              <w:pStyle w:val="Textoindependiente"/>
              <w:spacing w:line="276" w:lineRule="auto"/>
              <w:ind w:left="425" w:hanging="360"/>
              <w:jc w:val="both"/>
              <w:rPr>
                <w:rFonts w:cs="Arial"/>
                <w:szCs w:val="18"/>
                <w:lang w:val="es-MX"/>
              </w:rPr>
            </w:pPr>
          </w:p>
        </w:tc>
        <w:tc>
          <w:tcPr>
            <w:tcW w:w="530" w:type="pct"/>
          </w:tcPr>
          <w:p w:rsidR="00943B06" w:rsidRPr="00437A93" w:rsidRDefault="00943B06" w:rsidP="00943B06">
            <w:pPr>
              <w:pStyle w:val="Textoindependiente"/>
              <w:spacing w:line="276" w:lineRule="auto"/>
              <w:ind w:left="425" w:hanging="360"/>
              <w:jc w:val="both"/>
              <w:rPr>
                <w:rFonts w:cs="Arial"/>
                <w:szCs w:val="18"/>
                <w:lang w:val="es-MX"/>
              </w:rPr>
            </w:pPr>
          </w:p>
        </w:tc>
        <w:tc>
          <w:tcPr>
            <w:tcW w:w="682" w:type="pct"/>
          </w:tcPr>
          <w:p w:rsidR="00943B06" w:rsidRPr="00437A93" w:rsidRDefault="00943B06" w:rsidP="00943B06">
            <w:pPr>
              <w:pStyle w:val="Textoindependiente"/>
              <w:spacing w:line="276" w:lineRule="auto"/>
              <w:ind w:left="425" w:hanging="360"/>
              <w:jc w:val="both"/>
              <w:rPr>
                <w:rFonts w:cs="Arial"/>
                <w:szCs w:val="18"/>
                <w:lang w:val="es-MX"/>
              </w:rPr>
            </w:pPr>
          </w:p>
        </w:tc>
        <w:tc>
          <w:tcPr>
            <w:tcW w:w="1973" w:type="pct"/>
            <w:tcMar>
              <w:top w:w="0" w:type="dxa"/>
              <w:left w:w="108" w:type="dxa"/>
              <w:bottom w:w="0" w:type="dxa"/>
              <w:right w:w="108" w:type="dxa"/>
            </w:tcMar>
            <w:vAlign w:val="center"/>
            <w:hideMark/>
          </w:tcPr>
          <w:p w:rsidR="00943B06" w:rsidRPr="00437A93" w:rsidRDefault="00943B06" w:rsidP="00943B06">
            <w:pPr>
              <w:pStyle w:val="Prrafodelista"/>
              <w:spacing w:line="276" w:lineRule="auto"/>
              <w:ind w:left="425" w:right="148" w:hanging="360"/>
              <w:jc w:val="both"/>
              <w:rPr>
                <w:rFonts w:ascii="Arial" w:hAnsi="Arial" w:cs="Arial"/>
                <w:snapToGrid w:val="0"/>
                <w:sz w:val="18"/>
                <w:szCs w:val="18"/>
              </w:rPr>
            </w:pPr>
            <w:r w:rsidRPr="00437A93">
              <w:rPr>
                <w:rFonts w:ascii="Arial" w:hAnsi="Arial" w:cs="Arial"/>
                <w:snapToGrid w:val="0"/>
                <w:sz w:val="18"/>
                <w:szCs w:val="18"/>
              </w:rPr>
              <w:t>11. Aprueba y envía los oficios.</w:t>
            </w:r>
          </w:p>
          <w:p w:rsidR="00943B06" w:rsidRPr="00437A93" w:rsidRDefault="00943B06" w:rsidP="00943B06">
            <w:pPr>
              <w:pStyle w:val="Prrafodelista"/>
              <w:spacing w:line="276" w:lineRule="auto"/>
              <w:ind w:left="425" w:right="148" w:hanging="360"/>
              <w:jc w:val="both"/>
              <w:rPr>
                <w:rFonts w:ascii="Arial" w:hAnsi="Arial" w:cs="Arial"/>
                <w:snapToGrid w:val="0"/>
                <w:sz w:val="18"/>
                <w:szCs w:val="18"/>
              </w:rPr>
            </w:pPr>
          </w:p>
          <w:p w:rsidR="00943B06" w:rsidRPr="00437A93" w:rsidRDefault="00943B06" w:rsidP="00943B06">
            <w:pPr>
              <w:pStyle w:val="Prrafodelista"/>
              <w:spacing w:line="276" w:lineRule="auto"/>
              <w:ind w:left="425" w:right="148" w:firstLine="38"/>
              <w:jc w:val="both"/>
              <w:rPr>
                <w:rFonts w:ascii="Arial" w:hAnsi="Arial" w:cs="Arial"/>
                <w:snapToGrid w:val="0"/>
                <w:sz w:val="18"/>
                <w:szCs w:val="18"/>
              </w:rPr>
            </w:pPr>
            <w:r w:rsidRPr="00437A93">
              <w:rPr>
                <w:rFonts w:ascii="Arial" w:hAnsi="Arial" w:cs="Arial"/>
                <w:snapToGrid w:val="0"/>
                <w:sz w:val="18"/>
                <w:szCs w:val="18"/>
              </w:rPr>
              <w:t>¿Aprueba y envía los oficios?</w:t>
            </w:r>
          </w:p>
          <w:p w:rsidR="00943B06" w:rsidRPr="00437A93" w:rsidRDefault="00943B06" w:rsidP="00943B06">
            <w:pPr>
              <w:pStyle w:val="Prrafodelista"/>
              <w:spacing w:line="276" w:lineRule="auto"/>
              <w:ind w:left="425" w:right="148" w:firstLine="38"/>
              <w:jc w:val="both"/>
              <w:rPr>
                <w:rFonts w:ascii="Arial" w:hAnsi="Arial" w:cs="Arial"/>
                <w:snapToGrid w:val="0"/>
                <w:sz w:val="18"/>
                <w:szCs w:val="18"/>
              </w:rPr>
            </w:pPr>
            <w:r w:rsidRPr="00437A93">
              <w:rPr>
                <w:rFonts w:ascii="Arial" w:hAnsi="Arial" w:cs="Arial"/>
                <w:snapToGrid w:val="0"/>
                <w:sz w:val="18"/>
                <w:szCs w:val="18"/>
              </w:rPr>
              <w:t>Sí. Continúa en la actividad 12.</w:t>
            </w:r>
          </w:p>
          <w:p w:rsidR="00943B06" w:rsidRPr="00437A93" w:rsidRDefault="00943B06" w:rsidP="00943B06">
            <w:pPr>
              <w:pStyle w:val="Prrafodelista"/>
              <w:spacing w:line="276" w:lineRule="auto"/>
              <w:ind w:left="425" w:right="148" w:firstLine="38"/>
              <w:jc w:val="both"/>
              <w:rPr>
                <w:rFonts w:ascii="Arial" w:hAnsi="Arial" w:cs="Arial"/>
                <w:snapToGrid w:val="0"/>
                <w:sz w:val="18"/>
                <w:szCs w:val="18"/>
              </w:rPr>
            </w:pPr>
            <w:r w:rsidRPr="00437A93">
              <w:rPr>
                <w:rFonts w:ascii="Arial" w:hAnsi="Arial" w:cs="Arial"/>
                <w:snapToGrid w:val="0"/>
                <w:sz w:val="18"/>
                <w:szCs w:val="18"/>
              </w:rPr>
              <w:t>No. Continúa en la actividad 9.</w:t>
            </w:r>
          </w:p>
          <w:p w:rsidR="00943B06" w:rsidRPr="00437A93" w:rsidRDefault="00943B06" w:rsidP="00943B06">
            <w:pPr>
              <w:pStyle w:val="Prrafodelista"/>
              <w:spacing w:line="276" w:lineRule="auto"/>
              <w:ind w:left="425" w:right="148" w:hanging="360"/>
              <w:jc w:val="both"/>
              <w:rPr>
                <w:rFonts w:ascii="Arial" w:hAnsi="Arial" w:cs="Arial"/>
                <w:snapToGrid w:val="0"/>
                <w:sz w:val="18"/>
                <w:szCs w:val="18"/>
              </w:rPr>
            </w:pPr>
          </w:p>
        </w:tc>
      </w:tr>
      <w:tr w:rsidR="00943B06" w:rsidRPr="00437A93" w:rsidTr="00943B06">
        <w:trPr>
          <w:jc w:val="center"/>
        </w:trPr>
        <w:tc>
          <w:tcPr>
            <w:tcW w:w="605"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605"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605"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530"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682"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1973" w:type="pct"/>
            <w:tcMar>
              <w:top w:w="0" w:type="dxa"/>
              <w:left w:w="108" w:type="dxa"/>
              <w:bottom w:w="0" w:type="dxa"/>
              <w:right w:w="108" w:type="dxa"/>
            </w:tcMar>
            <w:vAlign w:val="center"/>
            <w:hideMark/>
          </w:tcPr>
          <w:p w:rsidR="00943B06" w:rsidRPr="00437A93" w:rsidRDefault="00943B06" w:rsidP="00943B06">
            <w:pPr>
              <w:pStyle w:val="Prrafodelista"/>
              <w:spacing w:line="276" w:lineRule="auto"/>
              <w:ind w:left="425" w:right="148" w:hanging="360"/>
              <w:jc w:val="both"/>
              <w:rPr>
                <w:rFonts w:ascii="Arial" w:hAnsi="Arial" w:cs="Arial"/>
                <w:snapToGrid w:val="0"/>
                <w:sz w:val="18"/>
                <w:szCs w:val="18"/>
              </w:rPr>
            </w:pPr>
            <w:r w:rsidRPr="00437A93">
              <w:rPr>
                <w:rFonts w:ascii="Arial" w:hAnsi="Arial" w:cs="Arial"/>
                <w:snapToGrid w:val="0"/>
                <w:sz w:val="18"/>
                <w:szCs w:val="18"/>
              </w:rPr>
              <w:t xml:space="preserve">12.  Designan al personal de mandos superiores o medios que serán entrevistados, y dan respuesta al titular del Centro de Capacitación </w:t>
            </w:r>
          </w:p>
        </w:tc>
      </w:tr>
      <w:tr w:rsidR="00943B06" w:rsidRPr="00437A93" w:rsidTr="00943B06">
        <w:trPr>
          <w:jc w:val="center"/>
        </w:trPr>
        <w:tc>
          <w:tcPr>
            <w:tcW w:w="605"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605"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605"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530"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682"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1973" w:type="pct"/>
            <w:tcMar>
              <w:top w:w="0" w:type="dxa"/>
              <w:left w:w="108" w:type="dxa"/>
              <w:bottom w:w="0" w:type="dxa"/>
              <w:right w:w="108" w:type="dxa"/>
            </w:tcMar>
            <w:vAlign w:val="center"/>
            <w:hideMark/>
          </w:tcPr>
          <w:p w:rsidR="00943B06" w:rsidRPr="00437A93" w:rsidRDefault="00943B06" w:rsidP="00943B06">
            <w:pPr>
              <w:pStyle w:val="Prrafodelista"/>
              <w:spacing w:line="276" w:lineRule="auto"/>
              <w:ind w:left="425" w:right="148" w:hanging="360"/>
              <w:jc w:val="both"/>
              <w:rPr>
                <w:rFonts w:ascii="Arial" w:hAnsi="Arial" w:cs="Arial"/>
                <w:snapToGrid w:val="0"/>
                <w:sz w:val="18"/>
                <w:szCs w:val="18"/>
              </w:rPr>
            </w:pPr>
            <w:r w:rsidRPr="00437A93">
              <w:rPr>
                <w:rFonts w:ascii="Arial" w:hAnsi="Arial" w:cs="Arial"/>
                <w:snapToGrid w:val="0"/>
                <w:sz w:val="18"/>
                <w:szCs w:val="18"/>
              </w:rPr>
              <w:t>13. Recibe las designaciones y turna a la Dirección de Capacitación Administrativa.</w:t>
            </w:r>
          </w:p>
          <w:p w:rsidR="00943B06" w:rsidRPr="00437A93" w:rsidRDefault="00943B06" w:rsidP="00943B06">
            <w:pPr>
              <w:pStyle w:val="Prrafodelista"/>
              <w:spacing w:line="276" w:lineRule="auto"/>
              <w:ind w:left="425" w:right="148" w:hanging="360"/>
              <w:jc w:val="both"/>
              <w:rPr>
                <w:rFonts w:ascii="Arial" w:hAnsi="Arial" w:cs="Arial"/>
                <w:snapToGrid w:val="0"/>
                <w:sz w:val="18"/>
                <w:szCs w:val="18"/>
              </w:rPr>
            </w:pPr>
          </w:p>
        </w:tc>
      </w:tr>
      <w:tr w:rsidR="00943B06" w:rsidRPr="00437A93" w:rsidTr="00943B06">
        <w:trPr>
          <w:trHeight w:val="1077"/>
          <w:jc w:val="center"/>
        </w:trPr>
        <w:tc>
          <w:tcPr>
            <w:tcW w:w="605" w:type="pct"/>
            <w:tcBorders>
              <w:top w:val="single" w:sz="4" w:space="0" w:color="auto"/>
              <w:bottom w:val="single" w:sz="4" w:space="0" w:color="auto"/>
            </w:tcBorders>
            <w:vAlign w:val="center"/>
          </w:tcPr>
          <w:p w:rsidR="00943B06" w:rsidRPr="008B615F" w:rsidRDefault="00943B06" w:rsidP="00943B06">
            <w:pPr>
              <w:pStyle w:val="Prrafodelista"/>
              <w:spacing w:line="276" w:lineRule="auto"/>
              <w:ind w:left="0"/>
              <w:jc w:val="center"/>
              <w:rPr>
                <w:rFonts w:ascii="Arial" w:hAnsi="Arial" w:cs="Arial"/>
                <w:b/>
                <w:color w:val="000000"/>
                <w:sz w:val="15"/>
                <w:szCs w:val="15"/>
              </w:rPr>
            </w:pPr>
            <w:r w:rsidRPr="008B615F">
              <w:rPr>
                <w:rFonts w:ascii="Arial" w:hAnsi="Arial" w:cs="Arial"/>
                <w:b/>
                <w:sz w:val="15"/>
                <w:szCs w:val="15"/>
              </w:rPr>
              <w:lastRenderedPageBreak/>
              <w:t>Dirección del Centro</w:t>
            </w:r>
          </w:p>
        </w:tc>
        <w:tc>
          <w:tcPr>
            <w:tcW w:w="605" w:type="pct"/>
            <w:tcBorders>
              <w:top w:val="single" w:sz="4" w:space="0" w:color="auto"/>
              <w:bottom w:val="single" w:sz="4" w:space="0" w:color="auto"/>
            </w:tcBorders>
            <w:vAlign w:val="center"/>
          </w:tcPr>
          <w:p w:rsidR="00943B06" w:rsidRPr="008B615F" w:rsidRDefault="00943B06" w:rsidP="00943B06">
            <w:pPr>
              <w:pStyle w:val="Prrafodelista"/>
              <w:spacing w:line="276" w:lineRule="auto"/>
              <w:ind w:left="0"/>
              <w:jc w:val="center"/>
              <w:rPr>
                <w:rFonts w:ascii="Arial" w:hAnsi="Arial" w:cs="Arial"/>
                <w:b/>
                <w:sz w:val="15"/>
                <w:szCs w:val="15"/>
              </w:rPr>
            </w:pPr>
            <w:r w:rsidRPr="008B615F">
              <w:rPr>
                <w:rFonts w:ascii="Arial" w:hAnsi="Arial" w:cs="Arial"/>
                <w:b/>
                <w:sz w:val="15"/>
                <w:szCs w:val="15"/>
              </w:rPr>
              <w:t>Secretaria Académica</w:t>
            </w:r>
          </w:p>
        </w:tc>
        <w:tc>
          <w:tcPr>
            <w:tcW w:w="605" w:type="pct"/>
            <w:tcBorders>
              <w:top w:val="single" w:sz="4" w:space="0" w:color="auto"/>
              <w:bottom w:val="single" w:sz="4" w:space="0" w:color="auto"/>
            </w:tcBorders>
            <w:vAlign w:val="center"/>
          </w:tcPr>
          <w:p w:rsidR="00943B06" w:rsidRPr="008B615F" w:rsidRDefault="00943B06" w:rsidP="00943B06">
            <w:pPr>
              <w:pStyle w:val="Prrafodelista"/>
              <w:spacing w:line="276" w:lineRule="auto"/>
              <w:ind w:left="0"/>
              <w:jc w:val="center"/>
              <w:rPr>
                <w:rFonts w:ascii="Arial" w:hAnsi="Arial" w:cs="Arial"/>
                <w:b/>
                <w:color w:val="000000"/>
                <w:sz w:val="15"/>
                <w:szCs w:val="15"/>
              </w:rPr>
            </w:pPr>
            <w:r w:rsidRPr="008B615F">
              <w:rPr>
                <w:rFonts w:ascii="Arial" w:hAnsi="Arial" w:cs="Arial"/>
                <w:b/>
                <w:sz w:val="15"/>
                <w:szCs w:val="15"/>
              </w:rPr>
              <w:t>Unidad de Capacitación</w:t>
            </w:r>
          </w:p>
        </w:tc>
        <w:tc>
          <w:tcPr>
            <w:tcW w:w="530" w:type="pct"/>
            <w:tcBorders>
              <w:top w:val="single" w:sz="4" w:space="0" w:color="auto"/>
              <w:bottom w:val="single" w:sz="4" w:space="0" w:color="auto"/>
            </w:tcBorders>
            <w:vAlign w:val="center"/>
          </w:tcPr>
          <w:p w:rsidR="00943B06" w:rsidRPr="008B615F" w:rsidRDefault="00943B06" w:rsidP="00943B06">
            <w:pPr>
              <w:pStyle w:val="Prrafodelista"/>
              <w:spacing w:line="276" w:lineRule="auto"/>
              <w:ind w:left="0"/>
              <w:jc w:val="center"/>
              <w:rPr>
                <w:rFonts w:ascii="Arial" w:hAnsi="Arial" w:cs="Arial"/>
                <w:b/>
                <w:color w:val="000000"/>
                <w:sz w:val="15"/>
                <w:szCs w:val="15"/>
              </w:rPr>
            </w:pPr>
            <w:r w:rsidRPr="008B615F">
              <w:rPr>
                <w:rFonts w:ascii="Arial" w:hAnsi="Arial" w:cs="Arial"/>
                <w:b/>
                <w:sz w:val="15"/>
                <w:szCs w:val="15"/>
              </w:rPr>
              <w:t>Dirección de Capacitación Administrativa</w:t>
            </w:r>
          </w:p>
        </w:tc>
        <w:tc>
          <w:tcPr>
            <w:tcW w:w="682" w:type="pct"/>
            <w:tcBorders>
              <w:top w:val="single" w:sz="4" w:space="0" w:color="auto"/>
              <w:bottom w:val="single" w:sz="4" w:space="0" w:color="auto"/>
            </w:tcBorders>
            <w:vAlign w:val="center"/>
          </w:tcPr>
          <w:p w:rsidR="00943B06" w:rsidRPr="008B615F" w:rsidRDefault="00943B06" w:rsidP="00943B06">
            <w:pPr>
              <w:pStyle w:val="Prrafodelista"/>
              <w:spacing w:line="276" w:lineRule="auto"/>
              <w:ind w:left="0"/>
              <w:jc w:val="center"/>
              <w:rPr>
                <w:rFonts w:ascii="Arial" w:hAnsi="Arial" w:cs="Arial"/>
                <w:b/>
                <w:color w:val="000000"/>
                <w:sz w:val="15"/>
                <w:szCs w:val="15"/>
              </w:rPr>
            </w:pPr>
            <w:r w:rsidRPr="008B615F">
              <w:rPr>
                <w:rFonts w:ascii="Arial" w:hAnsi="Arial" w:cs="Arial"/>
                <w:b/>
                <w:sz w:val="15"/>
                <w:szCs w:val="15"/>
              </w:rPr>
              <w:t>Titulares de áreas jurisdiccionales y administrativas de la Sala Superior</w:t>
            </w:r>
          </w:p>
        </w:tc>
        <w:tc>
          <w:tcPr>
            <w:tcW w:w="1973" w:type="pct"/>
            <w:tcBorders>
              <w:top w:val="single" w:sz="4" w:space="0" w:color="auto"/>
              <w:bottom w:val="single" w:sz="4" w:space="0" w:color="auto"/>
            </w:tcBorders>
            <w:tcMar>
              <w:top w:w="0" w:type="dxa"/>
              <w:left w:w="108" w:type="dxa"/>
              <w:bottom w:w="0" w:type="dxa"/>
              <w:right w:w="108" w:type="dxa"/>
            </w:tcMar>
            <w:vAlign w:val="center"/>
          </w:tcPr>
          <w:p w:rsidR="00943B06" w:rsidRPr="008B615F" w:rsidRDefault="00943B06" w:rsidP="00943B06">
            <w:pPr>
              <w:jc w:val="center"/>
              <w:rPr>
                <w:rFonts w:ascii="Arial" w:hAnsi="Arial" w:cs="Arial"/>
                <w:b/>
                <w:sz w:val="15"/>
                <w:szCs w:val="15"/>
              </w:rPr>
            </w:pPr>
          </w:p>
          <w:p w:rsidR="00943B06" w:rsidRPr="008B615F" w:rsidRDefault="00943B06" w:rsidP="00943B06">
            <w:pPr>
              <w:jc w:val="center"/>
              <w:rPr>
                <w:rFonts w:ascii="Arial" w:hAnsi="Arial" w:cs="Arial"/>
                <w:b/>
                <w:sz w:val="15"/>
                <w:szCs w:val="15"/>
              </w:rPr>
            </w:pPr>
          </w:p>
          <w:p w:rsidR="00943B06" w:rsidRPr="008B615F" w:rsidRDefault="00943B06" w:rsidP="00943B06">
            <w:pPr>
              <w:pStyle w:val="Prrafodelista"/>
              <w:spacing w:line="276" w:lineRule="auto"/>
              <w:ind w:left="0" w:hanging="1"/>
              <w:jc w:val="center"/>
              <w:rPr>
                <w:rFonts w:ascii="Arial" w:hAnsi="Arial" w:cs="Arial"/>
                <w:b/>
                <w:sz w:val="15"/>
                <w:szCs w:val="15"/>
              </w:rPr>
            </w:pPr>
            <w:r w:rsidRPr="008B615F">
              <w:rPr>
                <w:rFonts w:ascii="Arial" w:hAnsi="Arial" w:cs="Arial"/>
                <w:b/>
                <w:sz w:val="15"/>
                <w:szCs w:val="15"/>
              </w:rPr>
              <w:t>Actividades</w:t>
            </w:r>
          </w:p>
        </w:tc>
      </w:tr>
      <w:tr w:rsidR="00943B06" w:rsidRPr="00437A93" w:rsidTr="00943B06">
        <w:trPr>
          <w:jc w:val="center"/>
        </w:trPr>
        <w:tc>
          <w:tcPr>
            <w:tcW w:w="605" w:type="pct"/>
          </w:tcPr>
          <w:p w:rsidR="00943B06" w:rsidRPr="00437A93" w:rsidRDefault="00943B06" w:rsidP="00943B06">
            <w:pPr>
              <w:pStyle w:val="Textoindependiente"/>
              <w:spacing w:line="276" w:lineRule="auto"/>
              <w:ind w:left="425" w:hanging="360"/>
              <w:jc w:val="both"/>
              <w:rPr>
                <w:rFonts w:cs="Arial"/>
                <w:snapToGrid w:val="0"/>
                <w:szCs w:val="18"/>
                <w:lang w:val="es-MX"/>
              </w:rPr>
            </w:pPr>
            <w:r w:rsidRPr="00437A93">
              <w:rPr>
                <w:rFonts w:ascii="Cambria" w:hAnsi="Cambria" w:cs="Arial"/>
                <w:noProof/>
                <w:sz w:val="24"/>
                <w:szCs w:val="24"/>
                <w:lang w:val="es-MX" w:eastAsia="es-MX"/>
              </w:rPr>
              <mc:AlternateContent>
                <mc:Choice Requires="wpc">
                  <w:drawing>
                    <wp:anchor distT="0" distB="0" distL="114300" distR="114300" simplePos="0" relativeHeight="253845504" behindDoc="0" locked="0" layoutInCell="1" allowOverlap="1" wp14:anchorId="0B2269CF" wp14:editId="7B37ED7F">
                      <wp:simplePos x="0" y="0"/>
                      <wp:positionH relativeFrom="margin">
                        <wp:posOffset>-2540</wp:posOffset>
                      </wp:positionH>
                      <wp:positionV relativeFrom="paragraph">
                        <wp:posOffset>6350</wp:posOffset>
                      </wp:positionV>
                      <wp:extent cx="3819525" cy="5905500"/>
                      <wp:effectExtent l="0" t="0" r="0" b="0"/>
                      <wp:wrapNone/>
                      <wp:docPr id="1733" name="Lienzo 17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9" name="Proceso 189"/>
                              <wps:cNvSpPr/>
                              <wps:spPr>
                                <a:xfrm>
                                  <a:off x="3185015" y="2077205"/>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0" name="Proceso 190"/>
                              <wps:cNvSpPr/>
                              <wps:spPr>
                                <a:xfrm>
                                  <a:off x="3185015" y="3301427"/>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5" name="Conector recto de flecha 1175"/>
                              <wps:cNvCnPr/>
                              <wps:spPr>
                                <a:xfrm flipH="1">
                                  <a:off x="2610440" y="387010"/>
                                  <a:ext cx="680" cy="18359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176" name="Proceso 1176"/>
                              <wps:cNvSpPr/>
                              <wps:spPr>
                                <a:xfrm>
                                  <a:off x="2394440" y="4086225"/>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7" name="Conector angular 1177"/>
                              <wps:cNvCnPr>
                                <a:stCxn id="190" idx="2"/>
                                <a:endCxn id="1176" idx="3"/>
                              </wps:cNvCnPr>
                              <wps:spPr>
                                <a:xfrm rot="5400000">
                                  <a:off x="2793329" y="3622539"/>
                                  <a:ext cx="640798" cy="574575"/>
                                </a:xfrm>
                                <a:prstGeom prst="bentConnector2">
                                  <a:avLst/>
                                </a:prstGeom>
                                <a:noFill/>
                                <a:ln w="9525" cap="flat" cmpd="sng" algn="ctr">
                                  <a:solidFill>
                                    <a:sysClr val="windowText" lastClr="000000">
                                      <a:shade val="95000"/>
                                      <a:satMod val="105000"/>
                                    </a:sysClr>
                                  </a:solidFill>
                                  <a:prstDash val="solid"/>
                                  <a:tailEnd type="triangle"/>
                                </a:ln>
                                <a:effectLst/>
                              </wps:spPr>
                              <wps:bodyPr/>
                            </wps:wsp>
                            <wps:wsp>
                              <wps:cNvPr id="1178" name="Conector recto de flecha 1178"/>
                              <wps:cNvCnPr>
                                <a:stCxn id="1176" idx="2"/>
                                <a:endCxn id="2137" idx="0"/>
                              </wps:cNvCnPr>
                              <wps:spPr>
                                <a:xfrm>
                                  <a:off x="2610440" y="4374225"/>
                                  <a:ext cx="0" cy="3692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120" name="Conector fuera de página 2120"/>
                              <wps:cNvSpPr/>
                              <wps:spPr>
                                <a:xfrm>
                                  <a:off x="2431415" y="27600"/>
                                  <a:ext cx="359410" cy="359410"/>
                                </a:xfrm>
                                <a:prstGeom prst="flowChartOffpage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21" name="Conector fuera de página 2121"/>
                              <wps:cNvSpPr/>
                              <wps:spPr>
                                <a:xfrm>
                                  <a:off x="2431415" y="5380650"/>
                                  <a:ext cx="359410" cy="359410"/>
                                </a:xfrm>
                                <a:prstGeom prst="flowChartOffpage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24" name="Proceso 2124"/>
                              <wps:cNvSpPr/>
                              <wps:spPr>
                                <a:xfrm>
                                  <a:off x="2394440" y="581780"/>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27" name="Conector recto de flecha 2127"/>
                              <wps:cNvCnPr/>
                              <wps:spPr>
                                <a:xfrm>
                                  <a:off x="2610440" y="862184"/>
                                  <a:ext cx="10957" cy="165343"/>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128" name="Proceso 2128"/>
                              <wps:cNvSpPr/>
                              <wps:spPr>
                                <a:xfrm>
                                  <a:off x="2405397" y="1491696"/>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31" name="Proceso 2131"/>
                              <wps:cNvSpPr/>
                              <wps:spPr>
                                <a:xfrm>
                                  <a:off x="2414922" y="1038980"/>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34" name="Conector recto de flecha 2134"/>
                              <wps:cNvCnPr/>
                              <wps:spPr>
                                <a:xfrm flipH="1">
                                  <a:off x="2631512" y="1326980"/>
                                  <a:ext cx="9525" cy="16471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135" name="Conector recto de flecha 2135"/>
                              <wps:cNvCnPr>
                                <a:stCxn id="189" idx="2"/>
                                <a:endCxn id="190" idx="0"/>
                              </wps:cNvCnPr>
                              <wps:spPr>
                                <a:xfrm>
                                  <a:off x="3401015" y="2365205"/>
                                  <a:ext cx="0" cy="93622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136" name="Conector angular 2136"/>
                              <wps:cNvCnPr>
                                <a:stCxn id="2128" idx="2"/>
                                <a:endCxn id="189" idx="1"/>
                              </wps:cNvCnPr>
                              <wps:spPr>
                                <a:xfrm rot="16200000" flipH="1">
                                  <a:off x="2682452" y="1718641"/>
                                  <a:ext cx="441509" cy="563618"/>
                                </a:xfrm>
                                <a:prstGeom prst="bentConnector2">
                                  <a:avLst/>
                                </a:prstGeom>
                                <a:noFill/>
                                <a:ln w="9525" cap="flat" cmpd="sng" algn="ctr">
                                  <a:solidFill>
                                    <a:sysClr val="windowText" lastClr="000000">
                                      <a:shade val="95000"/>
                                      <a:satMod val="105000"/>
                                    </a:sysClr>
                                  </a:solidFill>
                                  <a:prstDash val="solid"/>
                                  <a:tailEnd type="triangle"/>
                                </a:ln>
                                <a:effectLst/>
                              </wps:spPr>
                              <wps:bodyPr/>
                            </wps:wsp>
                            <wps:wsp>
                              <wps:cNvPr id="2137" name="Proceso 2137"/>
                              <wps:cNvSpPr/>
                              <wps:spPr>
                                <a:xfrm>
                                  <a:off x="2394440" y="4743450"/>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20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38" name="Conector recto de flecha 2138"/>
                              <wps:cNvCnPr>
                                <a:stCxn id="2137" idx="2"/>
                                <a:endCxn id="2121" idx="0"/>
                              </wps:cNvCnPr>
                              <wps:spPr>
                                <a:xfrm>
                                  <a:off x="2610440" y="5031450"/>
                                  <a:ext cx="680" cy="3492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c:wpc>
                        </a:graphicData>
                      </a:graphic>
                      <wp14:sizeRelH relativeFrom="margin">
                        <wp14:pctWidth>0</wp14:pctWidth>
                      </wp14:sizeRelH>
                      <wp14:sizeRelV relativeFrom="margin">
                        <wp14:pctHeight>0</wp14:pctHeight>
                      </wp14:sizeRelV>
                    </wp:anchor>
                  </w:drawing>
                </mc:Choice>
                <mc:Fallback>
                  <w:pict>
                    <v:group w14:anchorId="0B2269CF" id="Lienzo 1733" o:spid="_x0000_s2615" editas="canvas" style="position:absolute;left:0;text-align:left;margin-left:-.2pt;margin-top:.5pt;width:300.75pt;height:465pt;z-index:253845504;mso-position-horizontal-relative:margin;mso-position-vertical-relative:text;mso-width-relative:margin;mso-height-relative:margin" coordsize="38195,5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">
                      <v:shape id="_x0000_s2616" type="#_x0000_t75" style="position:absolute;width:38195;height:59055;visibility:visible;mso-wrap-style:square">
                        <v:fill o:detectmouseclick="t"/>
                        <v:path o:connecttype="none"/>
                      </v:shape>
                      <v:shape id="Proceso 189" o:spid="_x0000_s2617" type="#_x0000_t109" style="position:absolute;left:31850;top:20772;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" fillcolor="window" strokecolor="windowText"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17</w:t>
                              </w:r>
                            </w:p>
                          </w:txbxContent>
                        </v:textbox>
                      </v:shape>
                      <v:shape id="Proceso 190" o:spid="_x0000_s2618" type="#_x0000_t109" style="position:absolute;left:31850;top:33014;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" fillcolor="window" strokecolor="windowText"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18</w:t>
                              </w:r>
                            </w:p>
                          </w:txbxContent>
                        </v:textbox>
                      </v:shape>
                      <v:shape id="Conector recto de flecha 1175" o:spid="_x0000_s2619" type="#_x0000_t32" style="position:absolute;left:26104;top:3870;width:7;height:18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">
                        <v:stroke endarrow="block"/>
                      </v:shape>
                      <v:shape id="Proceso 1176" o:spid="_x0000_s2620" type="#_x0000_t109" style="position:absolute;left:23944;top:40862;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" fillcolor="window" strokecolor="windowText"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19</w:t>
                              </w:r>
                            </w:p>
                          </w:txbxContent>
                        </v:textbox>
                      </v:shape>
                      <v:shape id="Conector angular 1177" o:spid="_x0000_s2621" type="#_x0000_t33" style="position:absolute;left:27933;top:36225;width:6408;height:574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">
                        <v:stroke endarrow="block"/>
                      </v:shape>
                      <v:shape id="Conector recto de flecha 1178" o:spid="_x0000_s2622" type="#_x0000_t32" style="position:absolute;left:26104;top:43742;width:0;height:36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">
                        <v:stroke endarrow="block"/>
                      </v:shape>
                      <v:shape id="Conector fuera de página 2120" o:spid="_x0000_s2623" type="#_x0000_t177" style="position:absolute;left:24314;top:276;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B</w:t>
                              </w:r>
                            </w:p>
                          </w:txbxContent>
                        </v:textbox>
                      </v:shape>
                      <v:shape id="Conector fuera de página 2121" o:spid="_x0000_s2624" type="#_x0000_t177" style="position:absolute;left:24314;top:53806;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C</w:t>
                              </w:r>
                            </w:p>
                          </w:txbxContent>
                        </v:textbox>
                      </v:shape>
                      <v:shape id="Proceso 2124" o:spid="_x0000_s2625" type="#_x0000_t109" style="position:absolute;left:23944;top:5817;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" fillcolor="window" strokecolor="windowText"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14</w:t>
                              </w:r>
                            </w:p>
                          </w:txbxContent>
                        </v:textbox>
                      </v:shape>
                      <v:shape id="Conector recto de flecha 2127" o:spid="_x0000_s2626" type="#_x0000_t32" style="position:absolute;left:26104;top:8621;width:109;height:16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">
                        <v:stroke endarrow="block"/>
                      </v:shape>
                      <v:shape id="Proceso 2128" o:spid="_x0000_s2627" type="#_x0000_t109" style="position:absolute;left:24053;top:14916;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" fillcolor="window" strokecolor="windowText"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16</w:t>
                              </w:r>
                            </w:p>
                          </w:txbxContent>
                        </v:textbox>
                      </v:shape>
                      <v:shape id="Proceso 2131" o:spid="_x0000_s2628" type="#_x0000_t109" style="position:absolute;left:24149;top:10389;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" fillcolor="window" strokecolor="windowText"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15</w:t>
                              </w:r>
                            </w:p>
                          </w:txbxContent>
                        </v:textbox>
                      </v:shape>
                      <v:shape id="Conector recto de flecha 2134" o:spid="_x0000_s2629" type="#_x0000_t32" style="position:absolute;left:26315;top:13269;width:95;height:16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">
                        <v:stroke endarrow="block"/>
                      </v:shape>
                      <v:shape id="Conector recto de flecha 2135" o:spid="_x0000_s2630" type="#_x0000_t32" style="position:absolute;left:34010;top:23652;width:0;height:9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">
                        <v:stroke endarrow="block"/>
                      </v:shape>
                      <v:shape id="Conector angular 2136" o:spid="_x0000_s2631" type="#_x0000_t33" style="position:absolute;left:26824;top:17185;width:4416;height:563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">
                        <v:stroke endarrow="block"/>
                      </v:shape>
                      <v:shape id="Proceso 2137" o:spid="_x0000_s2632" type="#_x0000_t109" style="position:absolute;left:23944;top:47434;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" fillcolor="window" strokecolor="windowText"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20</w:t>
                              </w:r>
                            </w:p>
                          </w:txbxContent>
                        </v:textbox>
                      </v:shape>
                      <v:shape id="Conector recto de flecha 2138" o:spid="_x0000_s2633" type="#_x0000_t32" style="position:absolute;left:26104;top:50314;width:7;height:3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">
                        <v:stroke endarrow="block"/>
                      </v:shape>
                      <w10:wrap anchorx="margin"/>
                    </v:group>
                  </w:pict>
                </mc:Fallback>
              </mc:AlternateContent>
            </w:r>
          </w:p>
        </w:tc>
        <w:tc>
          <w:tcPr>
            <w:tcW w:w="605"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605"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530"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682"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1973" w:type="pct"/>
            <w:tcMar>
              <w:top w:w="0" w:type="dxa"/>
              <w:left w:w="108" w:type="dxa"/>
              <w:bottom w:w="0" w:type="dxa"/>
              <w:right w:w="108" w:type="dxa"/>
            </w:tcMar>
            <w:vAlign w:val="center"/>
            <w:hideMark/>
          </w:tcPr>
          <w:p w:rsidR="00943B06" w:rsidRPr="00437A93" w:rsidRDefault="00943B06" w:rsidP="00943B06">
            <w:pPr>
              <w:pStyle w:val="Prrafodelista"/>
              <w:spacing w:line="276" w:lineRule="auto"/>
              <w:ind w:left="425" w:right="148" w:hanging="360"/>
              <w:jc w:val="both"/>
              <w:rPr>
                <w:rFonts w:ascii="Arial" w:hAnsi="Arial" w:cs="Arial"/>
                <w:snapToGrid w:val="0"/>
                <w:sz w:val="18"/>
                <w:szCs w:val="18"/>
              </w:rPr>
            </w:pPr>
            <w:r w:rsidRPr="00437A93">
              <w:rPr>
                <w:rFonts w:ascii="Arial" w:hAnsi="Arial" w:cs="Arial"/>
                <w:snapToGrid w:val="0"/>
                <w:sz w:val="18"/>
                <w:szCs w:val="18"/>
              </w:rPr>
              <w:t>14. Archiva los acuses en el expediente de la Detección de Necesidades de Capacitación Administrativa.</w:t>
            </w:r>
          </w:p>
          <w:p w:rsidR="00943B06" w:rsidRPr="00437A93" w:rsidRDefault="00943B06" w:rsidP="00943B06">
            <w:pPr>
              <w:pStyle w:val="Prrafodelista"/>
              <w:spacing w:line="276" w:lineRule="auto"/>
              <w:ind w:left="425" w:right="148" w:hanging="360"/>
              <w:jc w:val="both"/>
              <w:rPr>
                <w:rFonts w:ascii="Arial" w:hAnsi="Arial" w:cs="Arial"/>
                <w:snapToGrid w:val="0"/>
                <w:sz w:val="18"/>
                <w:szCs w:val="18"/>
              </w:rPr>
            </w:pPr>
          </w:p>
        </w:tc>
      </w:tr>
      <w:tr w:rsidR="00943B06" w:rsidRPr="00437A93" w:rsidTr="00943B06">
        <w:trPr>
          <w:jc w:val="center"/>
        </w:trPr>
        <w:tc>
          <w:tcPr>
            <w:tcW w:w="605"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605"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605"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530"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682"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1973" w:type="pct"/>
            <w:tcMar>
              <w:top w:w="0" w:type="dxa"/>
              <w:left w:w="108" w:type="dxa"/>
              <w:bottom w:w="0" w:type="dxa"/>
              <w:right w:w="108" w:type="dxa"/>
            </w:tcMar>
            <w:vAlign w:val="center"/>
            <w:hideMark/>
          </w:tcPr>
          <w:p w:rsidR="00943B06" w:rsidRPr="00437A93" w:rsidRDefault="00943B06" w:rsidP="00943B06">
            <w:pPr>
              <w:pStyle w:val="Textoindependiente"/>
              <w:spacing w:line="276" w:lineRule="auto"/>
              <w:ind w:left="425" w:hanging="360"/>
              <w:jc w:val="both"/>
              <w:rPr>
                <w:rFonts w:cs="Arial"/>
                <w:snapToGrid w:val="0"/>
                <w:szCs w:val="18"/>
                <w:lang w:val="es-MX"/>
              </w:rPr>
            </w:pPr>
            <w:r w:rsidRPr="00437A93">
              <w:rPr>
                <w:rFonts w:cs="Arial"/>
                <w:snapToGrid w:val="0"/>
                <w:szCs w:val="18"/>
                <w:lang w:val="es-MX"/>
              </w:rPr>
              <w:t>15. </w:t>
            </w:r>
            <w:r w:rsidRPr="00437A93">
              <w:rPr>
                <w:rFonts w:cs="Arial"/>
                <w:szCs w:val="18"/>
                <w:lang w:val="es-MX" w:eastAsia="es-MX"/>
              </w:rPr>
              <w:t>Establece comunicación con</w:t>
            </w:r>
            <w:r w:rsidRPr="00437A93">
              <w:rPr>
                <w:rFonts w:cs="Arial"/>
                <w:snapToGrid w:val="0"/>
                <w:szCs w:val="18"/>
                <w:lang w:val="es-MX"/>
              </w:rPr>
              <w:t xml:space="preserve"> el personal designado para confirmar las fechas y lugares donde se realizará la entrevista.</w:t>
            </w:r>
          </w:p>
          <w:p w:rsidR="00943B06" w:rsidRPr="00437A93" w:rsidRDefault="00943B06" w:rsidP="00943B06">
            <w:pPr>
              <w:pStyle w:val="Textoindependiente"/>
              <w:spacing w:line="276" w:lineRule="auto"/>
              <w:ind w:left="425" w:hanging="360"/>
              <w:jc w:val="both"/>
              <w:rPr>
                <w:rFonts w:cs="Arial"/>
                <w:snapToGrid w:val="0"/>
                <w:szCs w:val="18"/>
                <w:lang w:val="es-MX"/>
              </w:rPr>
            </w:pPr>
          </w:p>
        </w:tc>
      </w:tr>
      <w:tr w:rsidR="00943B06" w:rsidRPr="00437A93" w:rsidTr="00943B06">
        <w:trPr>
          <w:jc w:val="center"/>
        </w:trPr>
        <w:tc>
          <w:tcPr>
            <w:tcW w:w="605"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605"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605"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530"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682"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1973" w:type="pct"/>
            <w:tcMar>
              <w:top w:w="0" w:type="dxa"/>
              <w:left w:w="108" w:type="dxa"/>
              <w:bottom w:w="0" w:type="dxa"/>
              <w:right w:w="108" w:type="dxa"/>
            </w:tcMar>
            <w:vAlign w:val="center"/>
            <w:hideMark/>
          </w:tcPr>
          <w:p w:rsidR="00943B06" w:rsidRPr="00437A93" w:rsidRDefault="00943B06" w:rsidP="00943B06">
            <w:pPr>
              <w:pStyle w:val="Textoindependiente"/>
              <w:spacing w:line="276" w:lineRule="auto"/>
              <w:ind w:left="425" w:hanging="360"/>
              <w:jc w:val="both"/>
              <w:rPr>
                <w:rFonts w:cs="Arial"/>
                <w:snapToGrid w:val="0"/>
                <w:szCs w:val="18"/>
                <w:lang w:val="es-MX"/>
              </w:rPr>
            </w:pPr>
            <w:r w:rsidRPr="00437A93">
              <w:rPr>
                <w:rFonts w:cs="Arial"/>
                <w:szCs w:val="18"/>
                <w:lang w:val="es-MX" w:eastAsia="es-MX"/>
              </w:rPr>
              <w:t>16. </w:t>
            </w:r>
            <w:r w:rsidRPr="00437A93">
              <w:rPr>
                <w:rFonts w:cs="Arial"/>
                <w:snapToGrid w:val="0"/>
                <w:szCs w:val="18"/>
                <w:lang w:val="es-MX"/>
              </w:rPr>
              <w:t>Asiste para aplicar la entrevista en el lugar, fechas y horarios acordados.</w:t>
            </w:r>
          </w:p>
          <w:p w:rsidR="00943B06" w:rsidRPr="00437A93" w:rsidRDefault="00943B06" w:rsidP="00943B06">
            <w:pPr>
              <w:pStyle w:val="Textoindependiente"/>
              <w:spacing w:line="276" w:lineRule="auto"/>
              <w:ind w:left="425" w:hanging="360"/>
              <w:jc w:val="both"/>
              <w:rPr>
                <w:rFonts w:cs="Arial"/>
                <w:snapToGrid w:val="0"/>
                <w:szCs w:val="18"/>
                <w:lang w:val="es-MX"/>
              </w:rPr>
            </w:pPr>
          </w:p>
        </w:tc>
      </w:tr>
      <w:tr w:rsidR="00943B06" w:rsidRPr="00437A93" w:rsidTr="00943B06">
        <w:trPr>
          <w:jc w:val="center"/>
        </w:trPr>
        <w:tc>
          <w:tcPr>
            <w:tcW w:w="605"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605"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605"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530"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682" w:type="pct"/>
          </w:tcPr>
          <w:p w:rsidR="00943B06" w:rsidRPr="00437A93" w:rsidRDefault="00943B06" w:rsidP="00943B06">
            <w:pPr>
              <w:pStyle w:val="Textoindependiente"/>
              <w:spacing w:line="276" w:lineRule="auto"/>
              <w:ind w:left="390" w:hanging="360"/>
              <w:jc w:val="both"/>
              <w:rPr>
                <w:rFonts w:cs="Arial"/>
                <w:snapToGrid w:val="0"/>
                <w:szCs w:val="18"/>
                <w:lang w:val="es-MX"/>
              </w:rPr>
            </w:pPr>
          </w:p>
        </w:tc>
        <w:tc>
          <w:tcPr>
            <w:tcW w:w="1973" w:type="pct"/>
            <w:tcMar>
              <w:top w:w="0" w:type="dxa"/>
              <w:left w:w="108" w:type="dxa"/>
              <w:bottom w:w="0" w:type="dxa"/>
              <w:right w:w="108" w:type="dxa"/>
            </w:tcMar>
            <w:vAlign w:val="center"/>
            <w:hideMark/>
          </w:tcPr>
          <w:p w:rsidR="00943B06" w:rsidRPr="00437A93" w:rsidRDefault="00943B06" w:rsidP="00943B06">
            <w:pPr>
              <w:pStyle w:val="Textoindependiente"/>
              <w:spacing w:line="276" w:lineRule="auto"/>
              <w:ind w:left="425" w:hanging="360"/>
              <w:jc w:val="both"/>
              <w:rPr>
                <w:rFonts w:cs="Arial"/>
                <w:color w:val="000000"/>
                <w:szCs w:val="18"/>
                <w:lang w:val="es-MX" w:eastAsia="es-MX"/>
              </w:rPr>
            </w:pPr>
            <w:r w:rsidRPr="00437A93">
              <w:rPr>
                <w:rFonts w:cs="Arial"/>
                <w:snapToGrid w:val="0"/>
                <w:szCs w:val="18"/>
                <w:lang w:val="es-MX"/>
              </w:rPr>
              <w:t>17. </w:t>
            </w:r>
            <w:r w:rsidRPr="00437A93">
              <w:rPr>
                <w:rFonts w:cs="Arial"/>
                <w:color w:val="000000"/>
                <w:szCs w:val="18"/>
                <w:lang w:val="es-MX" w:eastAsia="es-MX"/>
              </w:rPr>
              <w:t>El personal designado contesta las preguntas tomando en consideración las necesidades de capacitación del área, el Programa Anual de Trabajo (PAT), así como las funciones y actividades, descritas en el Acuerdo General de Administración, los objetivos institucionales y los específicos del área.</w:t>
            </w:r>
          </w:p>
          <w:p w:rsidR="00943B06" w:rsidRPr="00437A93" w:rsidRDefault="00943B06" w:rsidP="00943B06">
            <w:pPr>
              <w:pStyle w:val="Textoindependiente"/>
              <w:spacing w:line="276" w:lineRule="auto"/>
              <w:ind w:left="425" w:hanging="360"/>
              <w:jc w:val="both"/>
              <w:rPr>
                <w:rFonts w:cs="Arial"/>
                <w:color w:val="000000"/>
                <w:szCs w:val="18"/>
                <w:lang w:val="es-MX" w:eastAsia="es-MX"/>
              </w:rPr>
            </w:pPr>
          </w:p>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r>
      <w:tr w:rsidR="00943B06" w:rsidRPr="00437A93" w:rsidTr="00943B06">
        <w:trPr>
          <w:jc w:val="center"/>
        </w:trPr>
        <w:tc>
          <w:tcPr>
            <w:tcW w:w="605"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605"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605"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530"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682"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1973" w:type="pct"/>
            <w:tcMar>
              <w:top w:w="0" w:type="dxa"/>
              <w:left w:w="108" w:type="dxa"/>
              <w:bottom w:w="0" w:type="dxa"/>
              <w:right w:w="108" w:type="dxa"/>
            </w:tcMar>
            <w:vAlign w:val="center"/>
            <w:hideMark/>
          </w:tcPr>
          <w:p w:rsidR="00943B06" w:rsidRPr="00437A93" w:rsidRDefault="00943B06" w:rsidP="00943B06">
            <w:pPr>
              <w:pStyle w:val="Textoindependiente"/>
              <w:spacing w:line="276" w:lineRule="auto"/>
              <w:ind w:left="425" w:hanging="360"/>
              <w:jc w:val="both"/>
              <w:rPr>
                <w:rFonts w:cs="Arial"/>
                <w:color w:val="000000"/>
                <w:szCs w:val="18"/>
                <w:lang w:val="es-MX" w:eastAsia="es-MX"/>
              </w:rPr>
            </w:pPr>
            <w:r w:rsidRPr="00437A93">
              <w:rPr>
                <w:rFonts w:cs="Arial"/>
                <w:snapToGrid w:val="0"/>
                <w:szCs w:val="18"/>
                <w:lang w:val="es-MX"/>
              </w:rPr>
              <w:t xml:space="preserve">18.  </w:t>
            </w:r>
            <w:r w:rsidRPr="00437A93">
              <w:rPr>
                <w:rFonts w:cs="Arial"/>
                <w:color w:val="000000"/>
                <w:szCs w:val="18"/>
                <w:lang w:val="es-MX" w:eastAsia="es-MX"/>
              </w:rPr>
              <w:t xml:space="preserve">El personal designado revisa y firma el cuestionario con la información resultante del procedimiento aplicado, y entrega </w:t>
            </w:r>
            <w:r w:rsidRPr="00437A93">
              <w:rPr>
                <w:rFonts w:cs="Arial"/>
                <w:color w:val="0F243E" w:themeColor="text2" w:themeShade="80"/>
                <w:szCs w:val="18"/>
                <w:lang w:val="es-MX" w:eastAsia="es-MX"/>
              </w:rPr>
              <w:t>a la</w:t>
            </w:r>
            <w:r w:rsidRPr="00437A93">
              <w:rPr>
                <w:rFonts w:cs="Arial"/>
                <w:color w:val="000000"/>
                <w:szCs w:val="18"/>
                <w:lang w:val="es-MX" w:eastAsia="es-MX"/>
              </w:rPr>
              <w:t xml:space="preserve"> Dirección de Capacitación Administrativa.</w:t>
            </w:r>
          </w:p>
          <w:p w:rsidR="00943B06" w:rsidRPr="00437A93" w:rsidRDefault="00943B06" w:rsidP="00943B06">
            <w:pPr>
              <w:pStyle w:val="Textoindependiente"/>
              <w:spacing w:line="276" w:lineRule="auto"/>
              <w:ind w:left="425" w:hanging="360"/>
              <w:jc w:val="both"/>
              <w:rPr>
                <w:rFonts w:cs="Arial"/>
                <w:color w:val="000000"/>
                <w:szCs w:val="18"/>
                <w:lang w:val="es-MX" w:eastAsia="es-MX"/>
              </w:rPr>
            </w:pPr>
          </w:p>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r>
      <w:tr w:rsidR="00943B06" w:rsidRPr="00437A93" w:rsidTr="00943B06">
        <w:trPr>
          <w:jc w:val="center"/>
        </w:trPr>
        <w:tc>
          <w:tcPr>
            <w:tcW w:w="605"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605"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605"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530"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682"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1973" w:type="pct"/>
            <w:tcMar>
              <w:top w:w="0" w:type="dxa"/>
              <w:left w:w="108" w:type="dxa"/>
              <w:bottom w:w="0" w:type="dxa"/>
              <w:right w:w="108" w:type="dxa"/>
            </w:tcMar>
            <w:vAlign w:val="center"/>
            <w:hideMark/>
          </w:tcPr>
          <w:p w:rsidR="00943B06" w:rsidRPr="00437A93" w:rsidRDefault="00943B06" w:rsidP="00943B06">
            <w:pPr>
              <w:pStyle w:val="Textoindependiente"/>
              <w:spacing w:line="276" w:lineRule="auto"/>
              <w:ind w:left="425" w:hanging="360"/>
              <w:jc w:val="both"/>
              <w:rPr>
                <w:rFonts w:cs="Arial"/>
                <w:color w:val="000000"/>
                <w:szCs w:val="18"/>
                <w:lang w:val="es-MX" w:eastAsia="es-MX"/>
              </w:rPr>
            </w:pPr>
            <w:r w:rsidRPr="00437A93">
              <w:rPr>
                <w:rFonts w:cs="Arial"/>
                <w:snapToGrid w:val="0"/>
                <w:szCs w:val="18"/>
                <w:lang w:val="es-MX"/>
              </w:rPr>
              <w:t>19. </w:t>
            </w:r>
            <w:r w:rsidRPr="00437A93">
              <w:rPr>
                <w:rFonts w:cs="Arial"/>
                <w:color w:val="000000"/>
                <w:szCs w:val="18"/>
                <w:lang w:val="es-MX" w:eastAsia="es-MX"/>
              </w:rPr>
              <w:t>Concentra, registra en Excel y procesa la información resultante del procedimiento aplicado.</w:t>
            </w:r>
          </w:p>
          <w:p w:rsidR="00943B06" w:rsidRPr="00437A93" w:rsidRDefault="00943B06" w:rsidP="00943B06">
            <w:pPr>
              <w:pStyle w:val="Textoindependiente"/>
              <w:spacing w:line="276" w:lineRule="auto"/>
              <w:ind w:left="425" w:hanging="360"/>
              <w:jc w:val="both"/>
              <w:rPr>
                <w:rFonts w:cs="Arial"/>
                <w:color w:val="000000"/>
                <w:szCs w:val="18"/>
                <w:lang w:val="es-MX" w:eastAsia="es-MX"/>
              </w:rPr>
            </w:pPr>
          </w:p>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r>
      <w:tr w:rsidR="00943B06" w:rsidRPr="00437A93" w:rsidTr="00943B06">
        <w:trPr>
          <w:jc w:val="center"/>
        </w:trPr>
        <w:tc>
          <w:tcPr>
            <w:tcW w:w="605" w:type="pct"/>
          </w:tcPr>
          <w:p w:rsidR="00943B06" w:rsidRPr="00437A93" w:rsidRDefault="00943B06" w:rsidP="00943B06">
            <w:pPr>
              <w:pStyle w:val="Piedepgina"/>
              <w:spacing w:line="276" w:lineRule="auto"/>
              <w:ind w:left="425" w:hanging="360"/>
              <w:jc w:val="both"/>
              <w:rPr>
                <w:rFonts w:ascii="Arial" w:hAnsi="Arial" w:cs="Arial"/>
                <w:snapToGrid w:val="0"/>
                <w:sz w:val="18"/>
                <w:szCs w:val="18"/>
              </w:rPr>
            </w:pPr>
          </w:p>
        </w:tc>
        <w:tc>
          <w:tcPr>
            <w:tcW w:w="605" w:type="pct"/>
          </w:tcPr>
          <w:p w:rsidR="00943B06" w:rsidRPr="00437A93" w:rsidRDefault="00943B06" w:rsidP="00943B06">
            <w:pPr>
              <w:pStyle w:val="Piedepgina"/>
              <w:spacing w:line="276" w:lineRule="auto"/>
              <w:ind w:left="425" w:hanging="360"/>
              <w:jc w:val="both"/>
              <w:rPr>
                <w:rFonts w:ascii="Arial" w:hAnsi="Arial" w:cs="Arial"/>
                <w:snapToGrid w:val="0"/>
                <w:sz w:val="18"/>
                <w:szCs w:val="18"/>
              </w:rPr>
            </w:pPr>
          </w:p>
        </w:tc>
        <w:tc>
          <w:tcPr>
            <w:tcW w:w="605" w:type="pct"/>
          </w:tcPr>
          <w:p w:rsidR="00943B06" w:rsidRPr="00437A93" w:rsidRDefault="00943B06" w:rsidP="00943B06">
            <w:pPr>
              <w:pStyle w:val="Piedepgina"/>
              <w:spacing w:line="276" w:lineRule="auto"/>
              <w:ind w:left="425" w:hanging="360"/>
              <w:jc w:val="both"/>
              <w:rPr>
                <w:rFonts w:ascii="Arial" w:hAnsi="Arial" w:cs="Arial"/>
                <w:snapToGrid w:val="0"/>
                <w:sz w:val="18"/>
                <w:szCs w:val="18"/>
              </w:rPr>
            </w:pPr>
          </w:p>
        </w:tc>
        <w:tc>
          <w:tcPr>
            <w:tcW w:w="530" w:type="pct"/>
          </w:tcPr>
          <w:p w:rsidR="00943B06" w:rsidRPr="00437A93" w:rsidRDefault="00943B06" w:rsidP="00943B06">
            <w:pPr>
              <w:pStyle w:val="Piedepgina"/>
              <w:spacing w:line="276" w:lineRule="auto"/>
              <w:ind w:left="425" w:hanging="360"/>
              <w:jc w:val="both"/>
              <w:rPr>
                <w:rFonts w:ascii="Arial" w:hAnsi="Arial" w:cs="Arial"/>
                <w:snapToGrid w:val="0"/>
                <w:sz w:val="18"/>
                <w:szCs w:val="18"/>
              </w:rPr>
            </w:pPr>
          </w:p>
        </w:tc>
        <w:tc>
          <w:tcPr>
            <w:tcW w:w="682" w:type="pct"/>
          </w:tcPr>
          <w:p w:rsidR="00943B06" w:rsidRPr="00437A93" w:rsidRDefault="00943B06" w:rsidP="00943B06">
            <w:pPr>
              <w:pStyle w:val="Piedepgina"/>
              <w:spacing w:line="276" w:lineRule="auto"/>
              <w:ind w:left="425" w:hanging="360"/>
              <w:jc w:val="both"/>
              <w:rPr>
                <w:rFonts w:ascii="Arial" w:hAnsi="Arial" w:cs="Arial"/>
                <w:snapToGrid w:val="0"/>
                <w:sz w:val="18"/>
                <w:szCs w:val="18"/>
              </w:rPr>
            </w:pPr>
          </w:p>
        </w:tc>
        <w:tc>
          <w:tcPr>
            <w:tcW w:w="1973" w:type="pct"/>
            <w:tcMar>
              <w:top w:w="0" w:type="dxa"/>
              <w:left w:w="108" w:type="dxa"/>
              <w:bottom w:w="0" w:type="dxa"/>
              <w:right w:w="108" w:type="dxa"/>
            </w:tcMar>
            <w:vAlign w:val="center"/>
            <w:hideMark/>
          </w:tcPr>
          <w:p w:rsidR="00943B06" w:rsidRPr="00437A93" w:rsidRDefault="00943B06" w:rsidP="00943B06">
            <w:pPr>
              <w:pStyle w:val="Piedepgina"/>
              <w:spacing w:line="276" w:lineRule="auto"/>
              <w:ind w:left="425" w:hanging="360"/>
              <w:jc w:val="both"/>
              <w:rPr>
                <w:rFonts w:ascii="Arial" w:hAnsi="Arial" w:cs="Arial"/>
                <w:snapToGrid w:val="0"/>
                <w:sz w:val="18"/>
                <w:szCs w:val="18"/>
              </w:rPr>
            </w:pPr>
            <w:r w:rsidRPr="00437A93">
              <w:rPr>
                <w:rFonts w:ascii="Arial" w:hAnsi="Arial" w:cs="Arial"/>
                <w:snapToGrid w:val="0"/>
                <w:sz w:val="18"/>
                <w:szCs w:val="18"/>
              </w:rPr>
              <w:t>20. </w:t>
            </w:r>
            <w:r w:rsidRPr="00437A93">
              <w:rPr>
                <w:rFonts w:ascii="Arial" w:hAnsi="Arial" w:cs="Arial"/>
                <w:color w:val="000000"/>
                <w:sz w:val="18"/>
                <w:szCs w:val="18"/>
                <w:lang w:eastAsia="es-MX"/>
              </w:rPr>
              <w:t xml:space="preserve">Archiva las entrevistas impresas </w:t>
            </w:r>
            <w:r w:rsidRPr="00437A93">
              <w:rPr>
                <w:rFonts w:ascii="Arial" w:hAnsi="Arial" w:cs="Arial"/>
                <w:snapToGrid w:val="0"/>
                <w:sz w:val="18"/>
                <w:szCs w:val="18"/>
              </w:rPr>
              <w:t>en el expediente de la Detección de Necesidades de Capacitación.</w:t>
            </w:r>
          </w:p>
          <w:p w:rsidR="00943B06" w:rsidRPr="00437A93" w:rsidRDefault="00943B06" w:rsidP="00943B06">
            <w:pPr>
              <w:pStyle w:val="Piedepgina"/>
              <w:spacing w:line="276" w:lineRule="auto"/>
              <w:ind w:left="425" w:hanging="360"/>
              <w:jc w:val="both"/>
              <w:rPr>
                <w:rFonts w:ascii="Arial" w:hAnsi="Arial" w:cs="Arial"/>
                <w:snapToGrid w:val="0"/>
                <w:sz w:val="18"/>
                <w:szCs w:val="18"/>
              </w:rPr>
            </w:pPr>
            <w:r w:rsidRPr="00437A93">
              <w:rPr>
                <w:rFonts w:ascii="Arial" w:hAnsi="Arial" w:cs="Arial"/>
                <w:snapToGrid w:val="0"/>
                <w:sz w:val="18"/>
                <w:szCs w:val="18"/>
              </w:rPr>
              <w:t xml:space="preserve">       Continua en la actividad 48.</w:t>
            </w:r>
          </w:p>
          <w:p w:rsidR="00943B06" w:rsidRPr="00437A93" w:rsidRDefault="00943B06" w:rsidP="00943B06">
            <w:pPr>
              <w:pStyle w:val="Piedepgina"/>
              <w:spacing w:line="276" w:lineRule="auto"/>
              <w:ind w:left="425" w:hanging="360"/>
              <w:jc w:val="both"/>
              <w:rPr>
                <w:rFonts w:ascii="Arial" w:hAnsi="Arial" w:cs="Arial"/>
                <w:snapToGrid w:val="0"/>
                <w:sz w:val="18"/>
                <w:szCs w:val="18"/>
              </w:rPr>
            </w:pPr>
          </w:p>
          <w:p w:rsidR="00943B06" w:rsidRPr="00437A93" w:rsidRDefault="00943B06" w:rsidP="00943B06">
            <w:pPr>
              <w:pStyle w:val="Piedepgina"/>
              <w:spacing w:line="276" w:lineRule="auto"/>
              <w:ind w:left="425" w:hanging="360"/>
              <w:jc w:val="both"/>
              <w:rPr>
                <w:rFonts w:ascii="Arial" w:hAnsi="Arial" w:cs="Arial"/>
                <w:snapToGrid w:val="0"/>
                <w:sz w:val="18"/>
                <w:szCs w:val="18"/>
              </w:rPr>
            </w:pPr>
          </w:p>
          <w:p w:rsidR="00943B06" w:rsidRPr="00437A93" w:rsidRDefault="00943B06" w:rsidP="00943B06">
            <w:pPr>
              <w:pStyle w:val="Piedepgina"/>
              <w:spacing w:line="276" w:lineRule="auto"/>
              <w:ind w:left="425" w:hanging="360"/>
              <w:jc w:val="both"/>
              <w:rPr>
                <w:rFonts w:ascii="Arial" w:hAnsi="Arial" w:cs="Arial"/>
                <w:snapToGrid w:val="0"/>
                <w:sz w:val="18"/>
                <w:szCs w:val="18"/>
              </w:rPr>
            </w:pPr>
          </w:p>
        </w:tc>
      </w:tr>
    </w:tbl>
    <w:p w:rsidR="00943B06" w:rsidRPr="00437A93" w:rsidRDefault="00943B06" w:rsidP="00943B06">
      <w:r w:rsidRPr="00437A93">
        <w:br w:type="page"/>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06"/>
        <w:gridCol w:w="1205"/>
        <w:gridCol w:w="1205"/>
        <w:gridCol w:w="1056"/>
        <w:gridCol w:w="1359"/>
        <w:gridCol w:w="3931"/>
      </w:tblGrid>
      <w:tr w:rsidR="00943B06" w:rsidRPr="00437A93" w:rsidTr="00943B06">
        <w:trPr>
          <w:trHeight w:val="1077"/>
          <w:jc w:val="center"/>
        </w:trPr>
        <w:tc>
          <w:tcPr>
            <w:tcW w:w="605"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color w:val="000000"/>
                <w:sz w:val="16"/>
                <w:szCs w:val="14"/>
              </w:rPr>
            </w:pPr>
            <w:r w:rsidRPr="00437A93">
              <w:rPr>
                <w:rFonts w:ascii="Arial Narrow" w:hAnsi="Arial Narrow" w:cs="Arial"/>
                <w:b/>
                <w:sz w:val="16"/>
                <w:szCs w:val="14"/>
              </w:rPr>
              <w:lastRenderedPageBreak/>
              <w:t>Dirección del Centro</w:t>
            </w:r>
          </w:p>
        </w:tc>
        <w:tc>
          <w:tcPr>
            <w:tcW w:w="605"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sz w:val="16"/>
                <w:szCs w:val="14"/>
              </w:rPr>
            </w:pPr>
            <w:r w:rsidRPr="00437A93">
              <w:rPr>
                <w:rFonts w:ascii="Arial Narrow" w:hAnsi="Arial Narrow" w:cs="Arial"/>
                <w:b/>
                <w:sz w:val="16"/>
                <w:szCs w:val="14"/>
              </w:rPr>
              <w:t>Secretaria Académica</w:t>
            </w:r>
          </w:p>
        </w:tc>
        <w:tc>
          <w:tcPr>
            <w:tcW w:w="605"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color w:val="000000"/>
                <w:sz w:val="16"/>
                <w:szCs w:val="14"/>
              </w:rPr>
            </w:pPr>
            <w:r w:rsidRPr="00437A93">
              <w:rPr>
                <w:rFonts w:ascii="Arial Narrow" w:hAnsi="Arial Narrow" w:cs="Arial"/>
                <w:b/>
                <w:sz w:val="16"/>
                <w:szCs w:val="14"/>
              </w:rPr>
              <w:t>Unidad de Capacitación</w:t>
            </w:r>
          </w:p>
        </w:tc>
        <w:tc>
          <w:tcPr>
            <w:tcW w:w="530"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color w:val="000000"/>
                <w:sz w:val="16"/>
                <w:szCs w:val="14"/>
              </w:rPr>
            </w:pPr>
            <w:r w:rsidRPr="00437A93">
              <w:rPr>
                <w:rFonts w:ascii="Arial Narrow" w:hAnsi="Arial Narrow" w:cs="Arial"/>
                <w:b/>
                <w:sz w:val="16"/>
                <w:szCs w:val="14"/>
              </w:rPr>
              <w:t>Dirección de Capacitación Administrativa</w:t>
            </w:r>
          </w:p>
        </w:tc>
        <w:tc>
          <w:tcPr>
            <w:tcW w:w="682"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color w:val="000000"/>
                <w:sz w:val="16"/>
                <w:szCs w:val="14"/>
              </w:rPr>
            </w:pPr>
            <w:r w:rsidRPr="00437A93">
              <w:rPr>
                <w:rFonts w:ascii="Arial Narrow" w:hAnsi="Arial Narrow" w:cs="Arial"/>
                <w:b/>
                <w:sz w:val="16"/>
                <w:szCs w:val="14"/>
              </w:rPr>
              <w:t>Titulares de áreas jurisdiccionales y administrativas de la Sala Superior</w:t>
            </w:r>
          </w:p>
        </w:tc>
        <w:tc>
          <w:tcPr>
            <w:tcW w:w="1973" w:type="pct"/>
            <w:tcBorders>
              <w:top w:val="single" w:sz="4" w:space="0" w:color="auto"/>
              <w:bottom w:val="single" w:sz="4" w:space="0" w:color="auto"/>
            </w:tcBorders>
            <w:tcMar>
              <w:top w:w="0" w:type="dxa"/>
              <w:left w:w="108" w:type="dxa"/>
              <w:bottom w:w="0" w:type="dxa"/>
              <w:right w:w="108" w:type="dxa"/>
            </w:tcMar>
            <w:vAlign w:val="center"/>
          </w:tcPr>
          <w:p w:rsidR="00943B06" w:rsidRPr="00437A93" w:rsidRDefault="00943B06" w:rsidP="00943B06">
            <w:pPr>
              <w:jc w:val="center"/>
              <w:rPr>
                <w:rFonts w:ascii="Arial Narrow" w:hAnsi="Arial Narrow" w:cs="Arial"/>
                <w:b/>
                <w:sz w:val="16"/>
                <w:szCs w:val="14"/>
              </w:rPr>
            </w:pPr>
          </w:p>
          <w:p w:rsidR="00943B06" w:rsidRPr="00437A93" w:rsidRDefault="00943B06" w:rsidP="00943B06">
            <w:pPr>
              <w:jc w:val="center"/>
              <w:rPr>
                <w:rFonts w:ascii="Arial Narrow" w:hAnsi="Arial Narrow" w:cs="Arial"/>
                <w:b/>
                <w:sz w:val="16"/>
                <w:szCs w:val="14"/>
              </w:rPr>
            </w:pPr>
          </w:p>
          <w:p w:rsidR="00943B06" w:rsidRPr="00437A93" w:rsidRDefault="00943B06" w:rsidP="00943B06">
            <w:pPr>
              <w:pStyle w:val="Prrafodelista"/>
              <w:spacing w:line="276" w:lineRule="auto"/>
              <w:ind w:left="0" w:hanging="1"/>
              <w:jc w:val="center"/>
              <w:rPr>
                <w:rFonts w:ascii="Arial Narrow" w:hAnsi="Arial Narrow" w:cs="Arial"/>
                <w:b/>
                <w:sz w:val="16"/>
                <w:szCs w:val="14"/>
              </w:rPr>
            </w:pPr>
            <w:r w:rsidRPr="00437A93">
              <w:rPr>
                <w:rFonts w:ascii="Arial Narrow" w:hAnsi="Arial Narrow" w:cs="Arial"/>
                <w:b/>
                <w:sz w:val="16"/>
                <w:szCs w:val="14"/>
              </w:rPr>
              <w:t>Actividades</w:t>
            </w:r>
          </w:p>
        </w:tc>
      </w:tr>
      <w:tr w:rsidR="00943B06" w:rsidRPr="00437A93" w:rsidTr="00943B06">
        <w:trPr>
          <w:jc w:val="center"/>
        </w:trPr>
        <w:tc>
          <w:tcPr>
            <w:tcW w:w="605" w:type="pct"/>
          </w:tcPr>
          <w:p w:rsidR="00943B06" w:rsidRPr="00437A93" w:rsidRDefault="00943B06" w:rsidP="00943B06">
            <w:pPr>
              <w:pStyle w:val="Textoindependiente"/>
              <w:spacing w:line="276" w:lineRule="auto"/>
              <w:jc w:val="both"/>
              <w:rPr>
                <w:rFonts w:cs="Arial"/>
                <w:b/>
                <w:bCs/>
                <w:color w:val="000000"/>
                <w:szCs w:val="18"/>
                <w:lang w:val="es-MX"/>
              </w:rPr>
            </w:pPr>
          </w:p>
        </w:tc>
        <w:tc>
          <w:tcPr>
            <w:tcW w:w="605" w:type="pct"/>
          </w:tcPr>
          <w:p w:rsidR="00943B06" w:rsidRPr="00437A93" w:rsidRDefault="00943B06" w:rsidP="00943B06">
            <w:pPr>
              <w:pStyle w:val="Textoindependiente"/>
              <w:spacing w:line="276" w:lineRule="auto"/>
              <w:jc w:val="both"/>
              <w:rPr>
                <w:rFonts w:cs="Arial"/>
                <w:b/>
                <w:bCs/>
                <w:color w:val="000000"/>
                <w:szCs w:val="18"/>
                <w:lang w:val="es-MX"/>
              </w:rPr>
            </w:pPr>
            <w:r w:rsidRPr="00437A93">
              <w:rPr>
                <w:rFonts w:ascii="Cambria" w:hAnsi="Cambria" w:cs="Arial"/>
                <w:noProof/>
                <w:sz w:val="24"/>
                <w:szCs w:val="24"/>
                <w:lang w:val="es-MX" w:eastAsia="es-MX"/>
              </w:rPr>
              <mc:AlternateContent>
                <mc:Choice Requires="wpc">
                  <w:drawing>
                    <wp:anchor distT="0" distB="0" distL="114300" distR="114300" simplePos="0" relativeHeight="253843456" behindDoc="0" locked="0" layoutInCell="1" allowOverlap="1" wp14:anchorId="76E464DB" wp14:editId="32FE2D68">
                      <wp:simplePos x="0" y="0"/>
                      <wp:positionH relativeFrom="margin">
                        <wp:posOffset>-768350</wp:posOffset>
                      </wp:positionH>
                      <wp:positionV relativeFrom="paragraph">
                        <wp:posOffset>34925</wp:posOffset>
                      </wp:positionV>
                      <wp:extent cx="3829050" cy="6638924"/>
                      <wp:effectExtent l="0" t="0" r="0" b="0"/>
                      <wp:wrapNone/>
                      <wp:docPr id="1735" name="Lienzo 17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38" name="Proceso 1638"/>
                              <wps:cNvSpPr/>
                              <wps:spPr>
                                <a:xfrm>
                                  <a:off x="161925" y="2265159"/>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9" name="Proceso 1639"/>
                              <wps:cNvSpPr/>
                              <wps:spPr>
                                <a:xfrm>
                                  <a:off x="3168236" y="3455779"/>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24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0" name="Proceso 1640"/>
                              <wps:cNvSpPr/>
                              <wps:spPr>
                                <a:xfrm>
                                  <a:off x="130334" y="3943349"/>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25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1" name="Conector angular 1641"/>
                              <wps:cNvCnPr>
                                <a:stCxn id="2183" idx="2"/>
                                <a:endCxn id="1638" idx="3"/>
                              </wps:cNvCnPr>
                              <wps:spPr>
                                <a:xfrm rot="5400000">
                                  <a:off x="1161889" y="1658038"/>
                                  <a:ext cx="182927" cy="1318854"/>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182" name="Conector angular 1182"/>
                              <wps:cNvCnPr>
                                <a:stCxn id="1639" idx="2"/>
                                <a:endCxn id="1640" idx="3"/>
                              </wps:cNvCnPr>
                              <wps:spPr>
                                <a:xfrm rot="5400000">
                                  <a:off x="1801500" y="2504613"/>
                                  <a:ext cx="343570" cy="2821902"/>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183" name="Proceso 1183"/>
                              <wps:cNvSpPr/>
                              <wps:spPr>
                                <a:xfrm>
                                  <a:off x="2400933" y="4388621"/>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26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4" name="Conector angular 1184"/>
                              <wps:cNvCnPr>
                                <a:stCxn id="1640" idx="2"/>
                                <a:endCxn id="1183" idx="1"/>
                              </wps:cNvCnPr>
                              <wps:spPr>
                                <a:xfrm rot="16200000" flipH="1">
                                  <a:off x="1222997" y="3354685"/>
                                  <a:ext cx="301272" cy="2054599"/>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185" name="Conector recto de flecha 1185"/>
                              <wps:cNvCnPr>
                                <a:stCxn id="1183" idx="2"/>
                                <a:endCxn id="2175" idx="0"/>
                              </wps:cNvCnPr>
                              <wps:spPr>
                                <a:xfrm>
                                  <a:off x="2616933" y="4676621"/>
                                  <a:ext cx="0" cy="41576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156" name="Conector fuera de página 2156"/>
                              <wps:cNvSpPr/>
                              <wps:spPr>
                                <a:xfrm>
                                  <a:off x="2427899" y="56175"/>
                                  <a:ext cx="359410" cy="359410"/>
                                </a:xfrm>
                                <a:prstGeom prst="flowChartOffpage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57" name="Conector recto de flecha 2157"/>
                              <wps:cNvCnPr>
                                <a:stCxn id="2156" idx="2"/>
                                <a:endCxn id="2158" idx="0"/>
                              </wps:cNvCnPr>
                              <wps:spPr>
                                <a:xfrm>
                                  <a:off x="2607604" y="415585"/>
                                  <a:ext cx="7720" cy="411299"/>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158" name="Proceso 2158"/>
                              <wps:cNvSpPr/>
                              <wps:spPr>
                                <a:xfrm>
                                  <a:off x="2399324" y="826884"/>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1" name="Proceso 2161"/>
                              <wps:cNvSpPr/>
                              <wps:spPr>
                                <a:xfrm>
                                  <a:off x="1695450" y="1238709"/>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4" name="Conector angular 2164"/>
                              <wps:cNvCnPr>
                                <a:stCxn id="2158" idx="2"/>
                                <a:endCxn id="2161" idx="3"/>
                              </wps:cNvCnPr>
                              <wps:spPr>
                                <a:xfrm rot="5400000">
                                  <a:off x="2237475" y="1004859"/>
                                  <a:ext cx="267825" cy="487874"/>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165" name="Conector fuera de página 2165"/>
                              <wps:cNvSpPr/>
                              <wps:spPr>
                                <a:xfrm>
                                  <a:off x="3240826" y="6171225"/>
                                  <a:ext cx="359410" cy="359410"/>
                                </a:xfrm>
                                <a:prstGeom prst="flowChartOffpage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68" name="Decisión 2168"/>
                              <wps:cNvSpPr/>
                              <wps:spPr>
                                <a:xfrm>
                                  <a:off x="120809" y="2921540"/>
                                  <a:ext cx="516890" cy="342900"/>
                                </a:xfrm>
                                <a:prstGeom prst="flowChartDecisio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69" name="Proceso 2169"/>
                              <wps:cNvSpPr/>
                              <wps:spPr>
                                <a:xfrm>
                                  <a:off x="414814" y="2796200"/>
                                  <a:ext cx="395605" cy="213995"/>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70" name="Proceso 2170"/>
                              <wps:cNvSpPr/>
                              <wps:spPr>
                                <a:xfrm>
                                  <a:off x="19209" y="3196250"/>
                                  <a:ext cx="395605" cy="213995"/>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71" name="Conector angular 2043"/>
                              <wps:cNvCnPr>
                                <a:stCxn id="1638" idx="2"/>
                                <a:endCxn id="2168" idx="0"/>
                              </wps:cNvCnPr>
                              <wps:spPr>
                                <a:xfrm>
                                  <a:off x="377925" y="2553159"/>
                                  <a:ext cx="1329" cy="368381"/>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2173" name="Conector angular 2173"/>
                              <wps:cNvCnPr>
                                <a:stCxn id="2168" idx="3"/>
                                <a:endCxn id="2158" idx="3"/>
                              </wps:cNvCnPr>
                              <wps:spPr>
                                <a:xfrm flipV="1">
                                  <a:off x="637699" y="970884"/>
                                  <a:ext cx="2193625" cy="2122106"/>
                                </a:xfrm>
                                <a:prstGeom prst="bentConnector3">
                                  <a:avLst>
                                    <a:gd name="adj1" fmla="val 11042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74" name="Conector angular 2174"/>
                              <wps:cNvCnPr>
                                <a:stCxn id="2168" idx="2"/>
                                <a:endCxn id="1639" idx="1"/>
                              </wps:cNvCnPr>
                              <wps:spPr>
                                <a:xfrm rot="16200000" flipH="1">
                                  <a:off x="1606076" y="2037618"/>
                                  <a:ext cx="335339" cy="2788982"/>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175" name="Proceso 2175"/>
                              <wps:cNvSpPr/>
                              <wps:spPr>
                                <a:xfrm>
                                  <a:off x="2400933" y="5092388"/>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27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78" name="Proceso 2178"/>
                              <wps:cNvSpPr/>
                              <wps:spPr>
                                <a:xfrm>
                                  <a:off x="3202726" y="5539238"/>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28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81" name="Conector recto de flecha 2181"/>
                              <wps:cNvCnPr>
                                <a:stCxn id="2178" idx="2"/>
                                <a:endCxn id="2165" idx="0"/>
                              </wps:cNvCnPr>
                              <wps:spPr>
                                <a:xfrm>
                                  <a:off x="3418726" y="5827238"/>
                                  <a:ext cx="1805" cy="34398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182" name="Conector angular 2182"/>
                              <wps:cNvCnPr>
                                <a:stCxn id="2175" idx="2"/>
                                <a:endCxn id="2178" idx="1"/>
                              </wps:cNvCnPr>
                              <wps:spPr>
                                <a:xfrm rot="16200000" flipH="1">
                                  <a:off x="2758404" y="5238916"/>
                                  <a:ext cx="302850" cy="58579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183" name="Decisión 2183"/>
                              <wps:cNvSpPr/>
                              <wps:spPr>
                                <a:xfrm>
                                  <a:off x="1654334" y="1883315"/>
                                  <a:ext cx="516890" cy="342900"/>
                                </a:xfrm>
                                <a:prstGeom prst="flowChartDecisio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86" name="Conector angular 2043"/>
                              <wps:cNvCnPr>
                                <a:stCxn id="2161" idx="2"/>
                                <a:endCxn id="2183" idx="0"/>
                              </wps:cNvCnPr>
                              <wps:spPr>
                                <a:xfrm>
                                  <a:off x="1911450" y="1526709"/>
                                  <a:ext cx="1329" cy="356606"/>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2187" name="Conector angular 2187"/>
                              <wps:cNvCnPr>
                                <a:stCxn id="2183" idx="3"/>
                                <a:endCxn id="2158" idx="3"/>
                              </wps:cNvCnPr>
                              <wps:spPr>
                                <a:xfrm flipV="1">
                                  <a:off x="2171224" y="970791"/>
                                  <a:ext cx="660100" cy="1083778"/>
                                </a:xfrm>
                                <a:prstGeom prst="bentConnector3">
                                  <a:avLst>
                                    <a:gd name="adj1" fmla="val 13463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88" name="Proceso 2188"/>
                              <wps:cNvSpPr/>
                              <wps:spPr>
                                <a:xfrm>
                                  <a:off x="1957864" y="1767500"/>
                                  <a:ext cx="395605" cy="213995"/>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91" name="Proceso 2191"/>
                              <wps:cNvSpPr/>
                              <wps:spPr>
                                <a:xfrm>
                                  <a:off x="1552734" y="2119925"/>
                                  <a:ext cx="395605" cy="213995"/>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6E464DB" id="Lienzo 1735" o:spid="_x0000_s2634" editas="canvas" style="position:absolute;left:0;text-align:left;margin-left:-60.5pt;margin-top:2.75pt;width:301.5pt;height:522.75pt;z-index:253843456;mso-position-horizontal-relative:margin;mso-position-vertical-relative:text;mso-width-relative:margin;mso-height-relative:margin" coordsize="38290,6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">
                      <v:shape id="_x0000_s2635" type="#_x0000_t75" style="position:absolute;width:38290;height:66382;visibility:visible;mso-wrap-style:square">
                        <v:fill o:detectmouseclick="t"/>
                        <v:path o:connecttype="none"/>
                      </v:shape>
                      <v:shape id="Proceso 1638" o:spid="_x0000_s2636" type="#_x0000_t109" style="position:absolute;left:1619;top:22651;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" fillcolor="window" strokecolor="windowText"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23</w:t>
                              </w:r>
                            </w:p>
                          </w:txbxContent>
                        </v:textbox>
                      </v:shape>
                      <v:shape id="Proceso 1639" o:spid="_x0000_s2637" type="#_x0000_t109" style="position:absolute;left:31682;top:34557;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" fillcolor="window" strokecolor="windowText"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24</w:t>
                              </w:r>
                            </w:p>
                          </w:txbxContent>
                        </v:textbox>
                      </v:shape>
                      <v:shape id="Proceso 1640" o:spid="_x0000_s2638" type="#_x0000_t109" style="position:absolute;left:1303;top:39433;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" fillcolor="window" strokecolor="windowText"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25</w:t>
                              </w:r>
                            </w:p>
                          </w:txbxContent>
                        </v:textbox>
                      </v:shape>
                      <v:shape id="Conector angular 1641" o:spid="_x0000_s2639" type="#_x0000_t33" style="position:absolute;left:11618;top:16581;width:1829;height:131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" strokecolor="black [3040]">
                        <v:stroke endarrow="block"/>
                      </v:shape>
                      <v:shape id="Conector angular 1182" o:spid="_x0000_s2640" type="#_x0000_t33" style="position:absolute;left:18015;top:25045;width:3436;height:2821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" strokecolor="black [3040]">
                        <v:stroke endarrow="block"/>
                      </v:shape>
                      <v:shape id="Proceso 1183" o:spid="_x0000_s2641" type="#_x0000_t109" style="position:absolute;left:24009;top:43886;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" fillcolor="window" strokecolor="windowText"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26</w:t>
                              </w:r>
                            </w:p>
                          </w:txbxContent>
                        </v:textbox>
                      </v:shape>
                      <v:shape id="Conector angular 1184" o:spid="_x0000_s2642" type="#_x0000_t33" style="position:absolute;left:12229;top:33547;width:3013;height:2054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" strokecolor="black [3040]">
                        <v:stroke endarrow="block"/>
                      </v:shape>
                      <v:shape id="Conector recto de flecha 1185" o:spid="_x0000_s2643" type="#_x0000_t32" style="position:absolute;left:26169;top:46766;width:0;height:41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">
                        <v:stroke endarrow="block"/>
                      </v:shape>
                      <v:shape id="Conector fuera de página 2156" o:spid="_x0000_s2644" type="#_x0000_t177" style="position:absolute;left:24278;top:561;width:35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D</w:t>
                              </w:r>
                            </w:p>
                          </w:txbxContent>
                        </v:textbox>
                      </v:shape>
                      <v:shape id="Conector recto de flecha 2157" o:spid="_x0000_s2645" type="#_x0000_t32" style="position:absolute;left:26076;top:4155;width:77;height:4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">
                        <v:stroke endarrow="block"/>
                      </v:shape>
                      <v:shape id="Proceso 2158" o:spid="_x0000_s2646" type="#_x0000_t109" style="position:absolute;left:23993;top:8268;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" fillcolor="window" strokecolor="windowText"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21</w:t>
                              </w:r>
                            </w:p>
                          </w:txbxContent>
                        </v:textbox>
                      </v:shape>
                      <v:shape id="Proceso 2161" o:spid="_x0000_s2647" type="#_x0000_t109" style="position:absolute;left:16954;top:12387;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" fillcolor="window" strokecolor="windowText"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22</w:t>
                              </w:r>
                            </w:p>
                          </w:txbxContent>
                        </v:textbox>
                      </v:shape>
                      <v:shape id="Conector angular 2164" o:spid="_x0000_s2648" type="#_x0000_t33" style="position:absolute;left:22374;top:10048;width:2679;height:487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" strokecolor="black [3040]">
                        <v:stroke endarrow="block"/>
                      </v:shape>
                      <v:shape id="Conector fuera de página 2165" o:spid="_x0000_s2649" type="#_x0000_t177" style="position:absolute;left:32408;top:61712;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F</w:t>
                              </w:r>
                            </w:p>
                          </w:txbxContent>
                        </v:textbox>
                      </v:shape>
                      <v:shape id="Decisión 2168" o:spid="_x0000_s2650" type="#_x0000_t110" style="position:absolute;left:1208;top:29215;width:516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 </w:t>
                              </w:r>
                            </w:p>
                          </w:txbxContent>
                        </v:textbox>
                      </v:shape>
                      <v:shape id="Proceso 2169" o:spid="_x0000_s2651" type="#_x0000_t109" style="position:absolute;left:4148;top:27962;width:3956;height:2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" filled="f" stroked="f"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No</w:t>
                              </w:r>
                            </w:p>
                          </w:txbxContent>
                        </v:textbox>
                      </v:shape>
                      <v:shape id="Proceso 2170" o:spid="_x0000_s2652" type="#_x0000_t109" style="position:absolute;left:192;top:31962;width:3956;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" filled="f" stroked="f"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Si</w:t>
                              </w:r>
                            </w:p>
                          </w:txbxContent>
                        </v:textbox>
                      </v:shape>
                      <v:shape id="Conector angular 2043" o:spid="_x0000_s2653" type="#_x0000_t32" style="position:absolute;left:3779;top:25531;width:13;height:36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" strokecolor="black [3040]" strokeweight=".5pt">
                        <v:stroke endarrow="block"/>
                      </v:shape>
                      <v:shape id="Conector angular 2173" o:spid="_x0000_s2654" type="#_x0000_t34" style="position:absolute;left:6376;top:9708;width:21937;height:2122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" adj="23851" strokecolor="black [3040]">
                        <v:stroke endarrow="block"/>
                      </v:shape>
                      <v:shape id="Conector angular 2174" o:spid="_x0000_s2655" type="#_x0000_t33" style="position:absolute;left:16060;top:20376;width:3353;height:2789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" strokecolor="black [3040]">
                        <v:stroke endarrow="block"/>
                      </v:shape>
                      <v:shape id="Proceso 2175" o:spid="_x0000_s2656" type="#_x0000_t109" style="position:absolute;left:24009;top:50923;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" fillcolor="window" strokecolor="windowText"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27</w:t>
                              </w:r>
                            </w:p>
                          </w:txbxContent>
                        </v:textbox>
                      </v:shape>
                      <v:shape id="Proceso 2178" o:spid="_x0000_s2657" type="#_x0000_t109" style="position:absolute;left:32027;top:55392;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" fillcolor="window" strokecolor="windowText"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28</w:t>
                              </w:r>
                            </w:p>
                          </w:txbxContent>
                        </v:textbox>
                      </v:shape>
                      <v:shape id="Conector recto de flecha 2181" o:spid="_x0000_s2658" type="#_x0000_t32" style="position:absolute;left:34187;top:58272;width:18;height:3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">
                        <v:stroke endarrow="block"/>
                      </v:shape>
                      <v:shape id="Conector angular 2182" o:spid="_x0000_s2659" type="#_x0000_t33" style="position:absolute;left:27583;top:52389;width:3029;height:585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" strokecolor="black [3040]">
                        <v:stroke endarrow="block"/>
                      </v:shape>
                      <v:shape id="Decisión 2183" o:spid="_x0000_s2660" type="#_x0000_t110" style="position:absolute;left:16543;top:18833;width:516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 </w:t>
                              </w:r>
                            </w:p>
                          </w:txbxContent>
                        </v:textbox>
                      </v:shape>
                      <v:shape id="Conector angular 2043" o:spid="_x0000_s2661" type="#_x0000_t32" style="position:absolute;left:19114;top:15267;width:13;height:3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" strokecolor="black [3040]" strokeweight=".5pt">
                        <v:stroke endarrow="block"/>
                      </v:shape>
                      <v:shape id="Conector angular 2187" o:spid="_x0000_s2662" type="#_x0000_t34" style="position:absolute;left:21712;top:9707;width:6601;height:1083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" adj="29080" strokecolor="black [3040]">
                        <v:stroke endarrow="block"/>
                      </v:shape>
                      <v:shape id="Proceso 2188" o:spid="_x0000_s2663" type="#_x0000_t109" style="position:absolute;left:19578;top:17675;width:3956;height:2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" filled="f" stroked="f"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No</w:t>
                              </w:r>
                            </w:p>
                          </w:txbxContent>
                        </v:textbox>
                      </v:shape>
                      <v:shape id="Proceso 2191" o:spid="_x0000_s2664" type="#_x0000_t109" style="position:absolute;left:15527;top:21199;width:3956;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" filled="f" stroked="f"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Si</w:t>
                              </w:r>
                            </w:p>
                          </w:txbxContent>
                        </v:textbox>
                      </v:shape>
                      <w10:wrap anchorx="margin"/>
                    </v:group>
                  </w:pict>
                </mc:Fallback>
              </mc:AlternateContent>
            </w:r>
          </w:p>
        </w:tc>
        <w:tc>
          <w:tcPr>
            <w:tcW w:w="605" w:type="pct"/>
          </w:tcPr>
          <w:p w:rsidR="00943B06" w:rsidRPr="00437A93" w:rsidRDefault="00943B06" w:rsidP="00943B06">
            <w:pPr>
              <w:pStyle w:val="Textoindependiente"/>
              <w:spacing w:line="276" w:lineRule="auto"/>
              <w:jc w:val="both"/>
              <w:rPr>
                <w:rFonts w:cs="Arial"/>
                <w:b/>
                <w:bCs/>
                <w:color w:val="000000"/>
                <w:szCs w:val="18"/>
                <w:lang w:val="es-MX"/>
              </w:rPr>
            </w:pPr>
          </w:p>
        </w:tc>
        <w:tc>
          <w:tcPr>
            <w:tcW w:w="530" w:type="pct"/>
          </w:tcPr>
          <w:p w:rsidR="00943B06" w:rsidRPr="00437A93" w:rsidRDefault="00943B06" w:rsidP="00943B06">
            <w:pPr>
              <w:pStyle w:val="Textoindependiente"/>
              <w:spacing w:line="276" w:lineRule="auto"/>
              <w:jc w:val="both"/>
              <w:rPr>
                <w:rFonts w:cs="Arial"/>
                <w:b/>
                <w:bCs/>
                <w:color w:val="000000"/>
                <w:szCs w:val="18"/>
                <w:lang w:val="es-MX"/>
              </w:rPr>
            </w:pPr>
          </w:p>
        </w:tc>
        <w:tc>
          <w:tcPr>
            <w:tcW w:w="682" w:type="pct"/>
          </w:tcPr>
          <w:p w:rsidR="00943B06" w:rsidRPr="00437A93" w:rsidRDefault="00943B06" w:rsidP="00943B06">
            <w:pPr>
              <w:pStyle w:val="Textoindependiente"/>
              <w:spacing w:line="276" w:lineRule="auto"/>
              <w:jc w:val="both"/>
              <w:rPr>
                <w:rFonts w:cs="Arial"/>
                <w:b/>
                <w:bCs/>
                <w:color w:val="000000"/>
                <w:szCs w:val="18"/>
                <w:lang w:val="es-MX"/>
              </w:rPr>
            </w:pPr>
          </w:p>
        </w:tc>
        <w:tc>
          <w:tcPr>
            <w:tcW w:w="1973" w:type="pct"/>
            <w:tcMar>
              <w:top w:w="0" w:type="dxa"/>
              <w:left w:w="108" w:type="dxa"/>
              <w:bottom w:w="0" w:type="dxa"/>
              <w:right w:w="108" w:type="dxa"/>
            </w:tcMar>
            <w:vAlign w:val="center"/>
            <w:hideMark/>
          </w:tcPr>
          <w:p w:rsidR="00943B06" w:rsidRPr="00437A93" w:rsidRDefault="00943B06" w:rsidP="00943B06">
            <w:pPr>
              <w:pStyle w:val="Textoindependiente"/>
              <w:spacing w:line="276" w:lineRule="auto"/>
              <w:jc w:val="both"/>
              <w:rPr>
                <w:rFonts w:cs="Arial"/>
                <w:b/>
                <w:bCs/>
                <w:szCs w:val="18"/>
                <w:lang w:val="es-MX"/>
              </w:rPr>
            </w:pPr>
            <w:r w:rsidRPr="00437A93">
              <w:rPr>
                <w:rFonts w:cs="Arial"/>
                <w:b/>
                <w:bCs/>
                <w:szCs w:val="18"/>
                <w:lang w:val="es-MX"/>
              </w:rPr>
              <w:t>El cuestionario se aplicará por correo electrónico.</w:t>
            </w:r>
          </w:p>
          <w:p w:rsidR="00943B06" w:rsidRPr="00437A93" w:rsidRDefault="00943B06" w:rsidP="00943B06">
            <w:pPr>
              <w:pStyle w:val="Piedepgina"/>
              <w:spacing w:line="276" w:lineRule="auto"/>
              <w:ind w:left="425" w:hanging="360"/>
              <w:jc w:val="both"/>
              <w:rPr>
                <w:rFonts w:ascii="Arial" w:hAnsi="Arial" w:cs="Arial"/>
                <w:snapToGrid w:val="0"/>
                <w:sz w:val="18"/>
                <w:szCs w:val="18"/>
              </w:rPr>
            </w:pPr>
            <w:r w:rsidRPr="00437A93">
              <w:rPr>
                <w:rFonts w:ascii="Arial" w:hAnsi="Arial" w:cs="Arial"/>
                <w:sz w:val="18"/>
                <w:szCs w:val="18"/>
              </w:rPr>
              <w:t xml:space="preserve">21.  Elabora los comunicados a los titulares de áreas jurisdiccionales y administrativas de la Sala Superior; para explicar el procedimiento que se utilizará para recabar la información. </w:t>
            </w:r>
          </w:p>
        </w:tc>
      </w:tr>
      <w:tr w:rsidR="00943B06" w:rsidRPr="00437A93" w:rsidTr="00943B06">
        <w:trPr>
          <w:jc w:val="center"/>
        </w:trPr>
        <w:tc>
          <w:tcPr>
            <w:tcW w:w="605" w:type="pct"/>
          </w:tcPr>
          <w:p w:rsidR="00943B06" w:rsidRPr="00437A93" w:rsidRDefault="00943B06" w:rsidP="00943B06">
            <w:pPr>
              <w:pStyle w:val="Textoindependiente"/>
              <w:spacing w:line="276" w:lineRule="auto"/>
              <w:jc w:val="both"/>
              <w:rPr>
                <w:rFonts w:cs="Arial"/>
                <w:b/>
                <w:bCs/>
                <w:color w:val="000000"/>
                <w:szCs w:val="18"/>
                <w:lang w:val="es-MX"/>
              </w:rPr>
            </w:pPr>
          </w:p>
        </w:tc>
        <w:tc>
          <w:tcPr>
            <w:tcW w:w="605" w:type="pct"/>
          </w:tcPr>
          <w:p w:rsidR="00943B06" w:rsidRPr="00437A93" w:rsidRDefault="00943B06" w:rsidP="00943B06">
            <w:pPr>
              <w:pStyle w:val="Textoindependiente"/>
              <w:spacing w:line="276" w:lineRule="auto"/>
              <w:jc w:val="both"/>
              <w:rPr>
                <w:rFonts w:cs="Arial"/>
                <w:b/>
                <w:bCs/>
                <w:color w:val="000000"/>
                <w:szCs w:val="18"/>
                <w:lang w:val="es-MX"/>
              </w:rPr>
            </w:pPr>
          </w:p>
        </w:tc>
        <w:tc>
          <w:tcPr>
            <w:tcW w:w="605" w:type="pct"/>
          </w:tcPr>
          <w:p w:rsidR="00943B06" w:rsidRPr="00437A93" w:rsidRDefault="00943B06" w:rsidP="00943B06">
            <w:pPr>
              <w:pStyle w:val="Textoindependiente"/>
              <w:spacing w:line="276" w:lineRule="auto"/>
              <w:jc w:val="both"/>
              <w:rPr>
                <w:rFonts w:cs="Arial"/>
                <w:b/>
                <w:bCs/>
                <w:color w:val="000000"/>
                <w:szCs w:val="18"/>
                <w:lang w:val="es-MX"/>
              </w:rPr>
            </w:pPr>
          </w:p>
        </w:tc>
        <w:tc>
          <w:tcPr>
            <w:tcW w:w="530" w:type="pct"/>
          </w:tcPr>
          <w:p w:rsidR="00943B06" w:rsidRPr="00437A93" w:rsidRDefault="00943B06" w:rsidP="00943B06">
            <w:pPr>
              <w:pStyle w:val="Textoindependiente"/>
              <w:spacing w:line="276" w:lineRule="auto"/>
              <w:jc w:val="both"/>
              <w:rPr>
                <w:rFonts w:cs="Arial"/>
                <w:b/>
                <w:bCs/>
                <w:color w:val="000000"/>
                <w:szCs w:val="18"/>
                <w:lang w:val="es-MX"/>
              </w:rPr>
            </w:pPr>
          </w:p>
        </w:tc>
        <w:tc>
          <w:tcPr>
            <w:tcW w:w="682" w:type="pct"/>
          </w:tcPr>
          <w:p w:rsidR="00943B06" w:rsidRPr="00437A93" w:rsidRDefault="00943B06" w:rsidP="00943B06">
            <w:pPr>
              <w:pStyle w:val="Textoindependiente"/>
              <w:spacing w:line="276" w:lineRule="auto"/>
              <w:jc w:val="both"/>
              <w:rPr>
                <w:rFonts w:cs="Arial"/>
                <w:b/>
                <w:bCs/>
                <w:color w:val="000000"/>
                <w:szCs w:val="18"/>
                <w:lang w:val="es-MX"/>
              </w:rPr>
            </w:pPr>
          </w:p>
        </w:tc>
        <w:tc>
          <w:tcPr>
            <w:tcW w:w="1973" w:type="pct"/>
            <w:tcMar>
              <w:top w:w="0" w:type="dxa"/>
              <w:left w:w="108" w:type="dxa"/>
              <w:bottom w:w="0" w:type="dxa"/>
              <w:right w:w="108" w:type="dxa"/>
            </w:tcMar>
            <w:vAlign w:val="center"/>
          </w:tcPr>
          <w:p w:rsidR="00943B06" w:rsidRPr="00437A93" w:rsidRDefault="00943B06" w:rsidP="00943B06">
            <w:pPr>
              <w:pStyle w:val="Textoindependiente"/>
              <w:spacing w:line="276" w:lineRule="auto"/>
              <w:ind w:left="425" w:hanging="360"/>
              <w:jc w:val="both"/>
              <w:rPr>
                <w:rFonts w:cs="Arial"/>
                <w:bCs/>
                <w:szCs w:val="18"/>
                <w:lang w:val="es-MX"/>
              </w:rPr>
            </w:pPr>
            <w:r w:rsidRPr="00437A93">
              <w:rPr>
                <w:rFonts w:cs="Arial"/>
                <w:bCs/>
                <w:szCs w:val="18"/>
                <w:lang w:val="es-MX"/>
              </w:rPr>
              <w:t>22. Recibe y revisa los comunicados.</w:t>
            </w:r>
          </w:p>
          <w:p w:rsidR="00943B06" w:rsidRPr="00437A93" w:rsidRDefault="00943B06" w:rsidP="00943B06">
            <w:pPr>
              <w:pStyle w:val="Textoindependiente"/>
              <w:spacing w:line="276" w:lineRule="auto"/>
              <w:ind w:left="425" w:firstLine="13"/>
              <w:jc w:val="both"/>
              <w:rPr>
                <w:rFonts w:cs="Arial"/>
                <w:bCs/>
                <w:szCs w:val="18"/>
                <w:lang w:val="es-MX"/>
              </w:rPr>
            </w:pPr>
            <w:r w:rsidRPr="00437A93">
              <w:rPr>
                <w:rFonts w:cs="Arial"/>
                <w:bCs/>
                <w:szCs w:val="18"/>
                <w:lang w:val="es-MX"/>
              </w:rPr>
              <w:t>¿Valida los comunicados?</w:t>
            </w:r>
          </w:p>
          <w:p w:rsidR="00943B06" w:rsidRPr="00437A93" w:rsidRDefault="00943B06" w:rsidP="00943B06">
            <w:pPr>
              <w:pStyle w:val="Textoindependiente"/>
              <w:spacing w:line="276" w:lineRule="auto"/>
              <w:ind w:left="425" w:firstLine="13"/>
              <w:jc w:val="both"/>
              <w:rPr>
                <w:rFonts w:cs="Arial"/>
                <w:bCs/>
                <w:szCs w:val="18"/>
                <w:lang w:val="es-MX"/>
              </w:rPr>
            </w:pPr>
            <w:r w:rsidRPr="00437A93">
              <w:rPr>
                <w:rFonts w:cs="Arial"/>
                <w:bCs/>
                <w:szCs w:val="18"/>
                <w:lang w:val="es-MX"/>
              </w:rPr>
              <w:t>Sí. Continúa en la actividad 23.</w:t>
            </w:r>
          </w:p>
          <w:p w:rsidR="00943B06" w:rsidRPr="00437A93" w:rsidRDefault="00943B06" w:rsidP="00943B06">
            <w:pPr>
              <w:pStyle w:val="Textoindependiente"/>
              <w:spacing w:line="276" w:lineRule="auto"/>
              <w:ind w:left="425" w:firstLine="13"/>
              <w:jc w:val="both"/>
              <w:rPr>
                <w:rFonts w:cs="Arial"/>
                <w:bCs/>
                <w:szCs w:val="18"/>
                <w:lang w:val="es-MX"/>
              </w:rPr>
            </w:pPr>
            <w:r w:rsidRPr="00437A93">
              <w:rPr>
                <w:rFonts w:cs="Arial"/>
                <w:bCs/>
                <w:szCs w:val="18"/>
                <w:lang w:val="es-MX"/>
              </w:rPr>
              <w:t>No. Continúa en la actividad 21.</w:t>
            </w:r>
          </w:p>
        </w:tc>
      </w:tr>
      <w:tr w:rsidR="00943B06" w:rsidRPr="00437A93" w:rsidTr="00943B06">
        <w:trPr>
          <w:jc w:val="center"/>
        </w:trPr>
        <w:tc>
          <w:tcPr>
            <w:tcW w:w="605" w:type="pct"/>
          </w:tcPr>
          <w:p w:rsidR="00943B06" w:rsidRPr="00437A93" w:rsidRDefault="00943B06" w:rsidP="00943B06">
            <w:pPr>
              <w:pStyle w:val="Textoindependiente"/>
              <w:spacing w:line="276" w:lineRule="auto"/>
              <w:jc w:val="both"/>
              <w:rPr>
                <w:rFonts w:cs="Arial"/>
                <w:b/>
                <w:bCs/>
                <w:color w:val="000000"/>
                <w:szCs w:val="18"/>
                <w:lang w:val="es-MX"/>
              </w:rPr>
            </w:pPr>
          </w:p>
        </w:tc>
        <w:tc>
          <w:tcPr>
            <w:tcW w:w="605" w:type="pct"/>
          </w:tcPr>
          <w:p w:rsidR="00943B06" w:rsidRPr="00437A93" w:rsidRDefault="00943B06" w:rsidP="00943B06">
            <w:pPr>
              <w:pStyle w:val="Textoindependiente"/>
              <w:spacing w:line="276" w:lineRule="auto"/>
              <w:jc w:val="both"/>
              <w:rPr>
                <w:rFonts w:cs="Arial"/>
                <w:b/>
                <w:bCs/>
                <w:color w:val="000000"/>
                <w:szCs w:val="18"/>
                <w:lang w:val="es-MX"/>
              </w:rPr>
            </w:pPr>
          </w:p>
        </w:tc>
        <w:tc>
          <w:tcPr>
            <w:tcW w:w="605" w:type="pct"/>
          </w:tcPr>
          <w:p w:rsidR="00943B06" w:rsidRPr="00437A93" w:rsidRDefault="00943B06" w:rsidP="00943B06">
            <w:pPr>
              <w:pStyle w:val="Textoindependiente"/>
              <w:spacing w:line="276" w:lineRule="auto"/>
              <w:jc w:val="both"/>
              <w:rPr>
                <w:rFonts w:cs="Arial"/>
                <w:b/>
                <w:bCs/>
                <w:color w:val="000000"/>
                <w:szCs w:val="18"/>
                <w:lang w:val="es-MX"/>
              </w:rPr>
            </w:pPr>
          </w:p>
        </w:tc>
        <w:tc>
          <w:tcPr>
            <w:tcW w:w="530" w:type="pct"/>
          </w:tcPr>
          <w:p w:rsidR="00943B06" w:rsidRPr="00437A93" w:rsidRDefault="00943B06" w:rsidP="00943B06">
            <w:pPr>
              <w:pStyle w:val="Textoindependiente"/>
              <w:spacing w:line="276" w:lineRule="auto"/>
              <w:jc w:val="both"/>
              <w:rPr>
                <w:rFonts w:cs="Arial"/>
                <w:b/>
                <w:bCs/>
                <w:color w:val="000000"/>
                <w:szCs w:val="18"/>
                <w:lang w:val="es-MX"/>
              </w:rPr>
            </w:pPr>
          </w:p>
        </w:tc>
        <w:tc>
          <w:tcPr>
            <w:tcW w:w="682" w:type="pct"/>
          </w:tcPr>
          <w:p w:rsidR="00943B06" w:rsidRPr="00437A93" w:rsidRDefault="00943B06" w:rsidP="00943B06">
            <w:pPr>
              <w:pStyle w:val="Textoindependiente"/>
              <w:spacing w:line="276" w:lineRule="auto"/>
              <w:jc w:val="both"/>
              <w:rPr>
                <w:rFonts w:cs="Arial"/>
                <w:b/>
                <w:bCs/>
                <w:color w:val="000000"/>
                <w:szCs w:val="18"/>
                <w:lang w:val="es-MX"/>
              </w:rPr>
            </w:pPr>
          </w:p>
        </w:tc>
        <w:tc>
          <w:tcPr>
            <w:tcW w:w="1973" w:type="pct"/>
            <w:tcMar>
              <w:top w:w="0" w:type="dxa"/>
              <w:left w:w="108" w:type="dxa"/>
              <w:bottom w:w="0" w:type="dxa"/>
              <w:right w:w="108" w:type="dxa"/>
            </w:tcMar>
            <w:vAlign w:val="center"/>
          </w:tcPr>
          <w:p w:rsidR="00943B06" w:rsidRPr="00437A93" w:rsidRDefault="00943B06" w:rsidP="00943B06">
            <w:pPr>
              <w:pStyle w:val="Textoindependiente"/>
              <w:spacing w:line="276" w:lineRule="auto"/>
              <w:ind w:left="425" w:hanging="360"/>
              <w:jc w:val="both"/>
              <w:rPr>
                <w:rFonts w:cs="Arial"/>
                <w:bCs/>
                <w:color w:val="000000" w:themeColor="text1"/>
                <w:szCs w:val="18"/>
                <w:lang w:val="es-MX"/>
              </w:rPr>
            </w:pPr>
            <w:r w:rsidRPr="00437A93">
              <w:rPr>
                <w:rFonts w:cs="Arial"/>
                <w:bCs/>
                <w:color w:val="000000" w:themeColor="text1"/>
                <w:szCs w:val="18"/>
                <w:lang w:val="es-MX"/>
              </w:rPr>
              <w:t>23. Aprueba y envía los comunicados.</w:t>
            </w:r>
          </w:p>
          <w:p w:rsidR="00943B06" w:rsidRPr="00437A93" w:rsidRDefault="00943B06" w:rsidP="00943B06">
            <w:pPr>
              <w:pStyle w:val="Textoindependiente"/>
              <w:spacing w:line="276" w:lineRule="auto"/>
              <w:ind w:left="425" w:hanging="360"/>
              <w:jc w:val="both"/>
              <w:rPr>
                <w:rFonts w:cs="Arial"/>
                <w:bCs/>
                <w:color w:val="000000" w:themeColor="text1"/>
                <w:szCs w:val="18"/>
                <w:lang w:val="es-MX"/>
              </w:rPr>
            </w:pPr>
          </w:p>
          <w:p w:rsidR="00943B06" w:rsidRPr="00437A93" w:rsidRDefault="00943B06" w:rsidP="00943B06">
            <w:pPr>
              <w:pStyle w:val="Textoindependiente"/>
              <w:spacing w:line="276" w:lineRule="auto"/>
              <w:ind w:left="425" w:firstLine="38"/>
              <w:jc w:val="both"/>
              <w:rPr>
                <w:rFonts w:cs="Arial"/>
                <w:bCs/>
                <w:color w:val="000000" w:themeColor="text1"/>
                <w:szCs w:val="18"/>
                <w:lang w:val="es-MX"/>
              </w:rPr>
            </w:pPr>
            <w:r w:rsidRPr="00437A93">
              <w:rPr>
                <w:rFonts w:cs="Arial"/>
                <w:bCs/>
                <w:color w:val="000000" w:themeColor="text1"/>
                <w:szCs w:val="18"/>
                <w:lang w:val="es-MX"/>
              </w:rPr>
              <w:t>¿Aprueba y envía los comunicados?</w:t>
            </w:r>
          </w:p>
          <w:p w:rsidR="00943B06" w:rsidRPr="00437A93" w:rsidRDefault="00943B06" w:rsidP="00943B06">
            <w:pPr>
              <w:pStyle w:val="Textoindependiente"/>
              <w:spacing w:line="276" w:lineRule="auto"/>
              <w:ind w:left="425" w:firstLine="38"/>
              <w:jc w:val="both"/>
              <w:rPr>
                <w:rFonts w:cs="Arial"/>
                <w:bCs/>
                <w:color w:val="000000" w:themeColor="text1"/>
                <w:szCs w:val="18"/>
                <w:lang w:val="es-MX"/>
              </w:rPr>
            </w:pPr>
            <w:r w:rsidRPr="00437A93">
              <w:rPr>
                <w:rFonts w:cs="Arial"/>
                <w:bCs/>
                <w:color w:val="000000" w:themeColor="text1"/>
                <w:szCs w:val="18"/>
                <w:lang w:val="es-MX"/>
              </w:rPr>
              <w:t>Sí. Continúa en la actividad 24.</w:t>
            </w:r>
          </w:p>
          <w:p w:rsidR="00943B06" w:rsidRPr="00437A93" w:rsidRDefault="00943B06" w:rsidP="00943B06">
            <w:pPr>
              <w:pStyle w:val="Textoindependiente"/>
              <w:spacing w:line="276" w:lineRule="auto"/>
              <w:ind w:left="425" w:firstLine="38"/>
              <w:jc w:val="both"/>
              <w:rPr>
                <w:rFonts w:cs="Arial"/>
                <w:bCs/>
                <w:color w:val="000000" w:themeColor="text1"/>
                <w:szCs w:val="18"/>
                <w:lang w:val="es-MX"/>
              </w:rPr>
            </w:pPr>
            <w:r w:rsidRPr="00437A93">
              <w:rPr>
                <w:rFonts w:cs="Arial"/>
                <w:bCs/>
                <w:color w:val="000000" w:themeColor="text1"/>
                <w:szCs w:val="18"/>
                <w:lang w:val="es-MX"/>
              </w:rPr>
              <w:t>No. Continúa en la actividad 21.</w:t>
            </w:r>
          </w:p>
          <w:p w:rsidR="00943B06" w:rsidRPr="00437A93" w:rsidRDefault="00943B06" w:rsidP="00943B06">
            <w:pPr>
              <w:pStyle w:val="Textoindependiente"/>
              <w:spacing w:line="276" w:lineRule="auto"/>
              <w:ind w:left="425" w:hanging="360"/>
              <w:jc w:val="both"/>
              <w:rPr>
                <w:rFonts w:cs="Arial"/>
                <w:bCs/>
                <w:color w:val="000000" w:themeColor="text1"/>
                <w:szCs w:val="18"/>
                <w:lang w:val="es-MX"/>
              </w:rPr>
            </w:pPr>
          </w:p>
        </w:tc>
      </w:tr>
      <w:tr w:rsidR="00943B06" w:rsidRPr="00437A93" w:rsidTr="00943B06">
        <w:trPr>
          <w:jc w:val="center"/>
        </w:trPr>
        <w:tc>
          <w:tcPr>
            <w:tcW w:w="605" w:type="pct"/>
          </w:tcPr>
          <w:p w:rsidR="00943B06" w:rsidRPr="00437A93" w:rsidRDefault="00943B06" w:rsidP="00943B06">
            <w:pPr>
              <w:pStyle w:val="Textoindependiente"/>
              <w:spacing w:line="276" w:lineRule="auto"/>
              <w:ind w:left="425" w:hanging="360"/>
              <w:jc w:val="both"/>
              <w:rPr>
                <w:rFonts w:cs="Arial"/>
                <w:bCs/>
                <w:color w:val="000000" w:themeColor="text1"/>
                <w:szCs w:val="18"/>
                <w:lang w:val="es-MX"/>
              </w:rPr>
            </w:pPr>
          </w:p>
        </w:tc>
        <w:tc>
          <w:tcPr>
            <w:tcW w:w="605" w:type="pct"/>
          </w:tcPr>
          <w:p w:rsidR="00943B06" w:rsidRPr="00437A93" w:rsidRDefault="00943B06" w:rsidP="00943B06">
            <w:pPr>
              <w:pStyle w:val="Textoindependiente"/>
              <w:spacing w:line="276" w:lineRule="auto"/>
              <w:ind w:left="425" w:hanging="360"/>
              <w:jc w:val="both"/>
              <w:rPr>
                <w:rFonts w:cs="Arial"/>
                <w:bCs/>
                <w:color w:val="000000" w:themeColor="text1"/>
                <w:szCs w:val="18"/>
                <w:lang w:val="es-MX"/>
              </w:rPr>
            </w:pPr>
          </w:p>
        </w:tc>
        <w:tc>
          <w:tcPr>
            <w:tcW w:w="605" w:type="pct"/>
          </w:tcPr>
          <w:p w:rsidR="00943B06" w:rsidRPr="00437A93" w:rsidRDefault="00943B06" w:rsidP="00943B06">
            <w:pPr>
              <w:pStyle w:val="Textoindependiente"/>
              <w:spacing w:line="276" w:lineRule="auto"/>
              <w:ind w:left="425" w:hanging="360"/>
              <w:jc w:val="both"/>
              <w:rPr>
                <w:rFonts w:cs="Arial"/>
                <w:bCs/>
                <w:color w:val="000000" w:themeColor="text1"/>
                <w:szCs w:val="18"/>
                <w:lang w:val="es-MX"/>
              </w:rPr>
            </w:pPr>
          </w:p>
        </w:tc>
        <w:tc>
          <w:tcPr>
            <w:tcW w:w="530" w:type="pct"/>
          </w:tcPr>
          <w:p w:rsidR="00943B06" w:rsidRPr="00437A93" w:rsidRDefault="00943B06" w:rsidP="00943B06">
            <w:pPr>
              <w:pStyle w:val="Textoindependiente"/>
              <w:spacing w:line="276" w:lineRule="auto"/>
              <w:ind w:left="425" w:hanging="360"/>
              <w:jc w:val="both"/>
              <w:rPr>
                <w:rFonts w:cs="Arial"/>
                <w:bCs/>
                <w:color w:val="000000" w:themeColor="text1"/>
                <w:szCs w:val="18"/>
                <w:lang w:val="es-MX"/>
              </w:rPr>
            </w:pPr>
          </w:p>
        </w:tc>
        <w:tc>
          <w:tcPr>
            <w:tcW w:w="682" w:type="pct"/>
          </w:tcPr>
          <w:p w:rsidR="00943B06" w:rsidRPr="00437A93" w:rsidRDefault="00943B06" w:rsidP="00943B06">
            <w:pPr>
              <w:pStyle w:val="Textoindependiente"/>
              <w:spacing w:line="276" w:lineRule="auto"/>
              <w:ind w:left="425" w:hanging="360"/>
              <w:jc w:val="both"/>
              <w:rPr>
                <w:rFonts w:cs="Arial"/>
                <w:bCs/>
                <w:color w:val="000000" w:themeColor="text1"/>
                <w:szCs w:val="18"/>
                <w:lang w:val="es-MX"/>
              </w:rPr>
            </w:pPr>
          </w:p>
        </w:tc>
        <w:tc>
          <w:tcPr>
            <w:tcW w:w="1973" w:type="pct"/>
            <w:tcMar>
              <w:top w:w="0" w:type="dxa"/>
              <w:left w:w="108" w:type="dxa"/>
              <w:bottom w:w="0" w:type="dxa"/>
              <w:right w:w="108" w:type="dxa"/>
            </w:tcMar>
            <w:vAlign w:val="center"/>
            <w:hideMark/>
          </w:tcPr>
          <w:p w:rsidR="00943B06" w:rsidRPr="00437A93" w:rsidRDefault="00943B06" w:rsidP="00943B06">
            <w:pPr>
              <w:pStyle w:val="Textoindependiente"/>
              <w:spacing w:line="276" w:lineRule="auto"/>
              <w:ind w:left="425" w:hanging="360"/>
              <w:jc w:val="both"/>
              <w:rPr>
                <w:rFonts w:cs="Arial"/>
                <w:bCs/>
                <w:szCs w:val="18"/>
                <w:lang w:val="es-MX"/>
              </w:rPr>
            </w:pPr>
            <w:r w:rsidRPr="00437A93">
              <w:rPr>
                <w:rFonts w:cs="Arial"/>
                <w:bCs/>
                <w:szCs w:val="18"/>
                <w:lang w:val="es-MX"/>
              </w:rPr>
              <w:t>24. Designan al personal de mandos superiores o medios quienes responderán el cuestionario a través del correo electrónico. Comunican su respuesta a la Dirección del Centro.</w:t>
            </w:r>
          </w:p>
          <w:p w:rsidR="00943B06" w:rsidRPr="00437A93" w:rsidRDefault="00943B06" w:rsidP="00943B06">
            <w:pPr>
              <w:pStyle w:val="Textoindependiente"/>
              <w:spacing w:line="276" w:lineRule="auto"/>
              <w:ind w:left="425" w:hanging="360"/>
              <w:jc w:val="both"/>
              <w:rPr>
                <w:rFonts w:cs="Arial"/>
                <w:snapToGrid w:val="0"/>
                <w:szCs w:val="18"/>
                <w:lang w:val="es-MX"/>
              </w:rPr>
            </w:pPr>
          </w:p>
        </w:tc>
      </w:tr>
      <w:tr w:rsidR="00943B06" w:rsidRPr="00437A93" w:rsidTr="00943B06">
        <w:trPr>
          <w:jc w:val="center"/>
        </w:trPr>
        <w:tc>
          <w:tcPr>
            <w:tcW w:w="605" w:type="pct"/>
          </w:tcPr>
          <w:p w:rsidR="00943B06" w:rsidRPr="00437A93" w:rsidRDefault="00943B06" w:rsidP="00943B06">
            <w:pPr>
              <w:pStyle w:val="Textoindependiente"/>
              <w:ind w:left="414" w:hanging="414"/>
              <w:jc w:val="both"/>
              <w:rPr>
                <w:rFonts w:cs="Arial"/>
                <w:color w:val="000000"/>
                <w:szCs w:val="18"/>
                <w:lang w:val="es-MX" w:eastAsia="es-MX"/>
              </w:rPr>
            </w:pPr>
          </w:p>
        </w:tc>
        <w:tc>
          <w:tcPr>
            <w:tcW w:w="605" w:type="pct"/>
          </w:tcPr>
          <w:p w:rsidR="00943B06" w:rsidRPr="00437A93" w:rsidRDefault="00943B06" w:rsidP="00943B06">
            <w:pPr>
              <w:pStyle w:val="Textoindependiente"/>
              <w:ind w:left="414" w:hanging="414"/>
              <w:jc w:val="both"/>
              <w:rPr>
                <w:rFonts w:cs="Arial"/>
                <w:color w:val="000000"/>
                <w:szCs w:val="18"/>
                <w:lang w:val="es-MX" w:eastAsia="es-MX"/>
              </w:rPr>
            </w:pPr>
          </w:p>
        </w:tc>
        <w:tc>
          <w:tcPr>
            <w:tcW w:w="605" w:type="pct"/>
          </w:tcPr>
          <w:p w:rsidR="00943B06" w:rsidRPr="00437A93" w:rsidRDefault="00943B06" w:rsidP="00943B06">
            <w:pPr>
              <w:pStyle w:val="Textoindependiente"/>
              <w:ind w:left="414" w:hanging="414"/>
              <w:jc w:val="both"/>
              <w:rPr>
                <w:rFonts w:cs="Arial"/>
                <w:color w:val="000000"/>
                <w:szCs w:val="18"/>
                <w:lang w:val="es-MX" w:eastAsia="es-MX"/>
              </w:rPr>
            </w:pPr>
          </w:p>
        </w:tc>
        <w:tc>
          <w:tcPr>
            <w:tcW w:w="530" w:type="pct"/>
          </w:tcPr>
          <w:p w:rsidR="00943B06" w:rsidRPr="00437A93" w:rsidRDefault="00943B06" w:rsidP="00943B06">
            <w:pPr>
              <w:pStyle w:val="Textoindependiente"/>
              <w:ind w:left="414" w:hanging="414"/>
              <w:jc w:val="both"/>
              <w:rPr>
                <w:rFonts w:cs="Arial"/>
                <w:color w:val="000000"/>
                <w:szCs w:val="18"/>
                <w:lang w:val="es-MX" w:eastAsia="es-MX"/>
              </w:rPr>
            </w:pPr>
          </w:p>
        </w:tc>
        <w:tc>
          <w:tcPr>
            <w:tcW w:w="682" w:type="pct"/>
          </w:tcPr>
          <w:p w:rsidR="00943B06" w:rsidRPr="00437A93" w:rsidRDefault="00943B06" w:rsidP="00943B06">
            <w:pPr>
              <w:pStyle w:val="Textoindependiente"/>
              <w:ind w:left="414" w:hanging="414"/>
              <w:jc w:val="both"/>
              <w:rPr>
                <w:rFonts w:cs="Arial"/>
                <w:color w:val="000000"/>
                <w:szCs w:val="18"/>
                <w:lang w:val="es-MX" w:eastAsia="es-MX"/>
              </w:rPr>
            </w:pPr>
          </w:p>
        </w:tc>
        <w:tc>
          <w:tcPr>
            <w:tcW w:w="1973" w:type="pct"/>
            <w:tcMar>
              <w:top w:w="0" w:type="dxa"/>
              <w:left w:w="108" w:type="dxa"/>
              <w:bottom w:w="0" w:type="dxa"/>
              <w:right w:w="108" w:type="dxa"/>
            </w:tcMar>
            <w:vAlign w:val="center"/>
            <w:hideMark/>
          </w:tcPr>
          <w:p w:rsidR="00943B06" w:rsidRPr="00437A93" w:rsidRDefault="00943B06" w:rsidP="00943B06">
            <w:pPr>
              <w:pStyle w:val="Textoindependiente"/>
              <w:ind w:left="414" w:hanging="414"/>
              <w:jc w:val="both"/>
              <w:rPr>
                <w:rFonts w:cs="Arial"/>
                <w:szCs w:val="18"/>
                <w:lang w:val="es-MX" w:eastAsia="es-MX"/>
              </w:rPr>
            </w:pPr>
            <w:r w:rsidRPr="00437A93">
              <w:rPr>
                <w:rFonts w:cs="Arial"/>
                <w:szCs w:val="18"/>
                <w:lang w:val="es-MX" w:eastAsia="es-MX"/>
              </w:rPr>
              <w:t>25. Recibe las designaciones y turna la respuesta a la Dirección de Capacitación Administrativa.</w:t>
            </w:r>
          </w:p>
          <w:p w:rsidR="00943B06" w:rsidRPr="00437A93" w:rsidRDefault="00943B06" w:rsidP="00943B06">
            <w:pPr>
              <w:pStyle w:val="Textoindependiente"/>
              <w:ind w:left="414" w:hanging="414"/>
              <w:jc w:val="both"/>
              <w:rPr>
                <w:rFonts w:cs="Arial"/>
                <w:bCs/>
                <w:szCs w:val="18"/>
                <w:lang w:val="es-MX"/>
              </w:rPr>
            </w:pPr>
          </w:p>
        </w:tc>
      </w:tr>
      <w:tr w:rsidR="00943B06" w:rsidRPr="00437A93" w:rsidTr="00943B06">
        <w:trPr>
          <w:jc w:val="center"/>
        </w:trPr>
        <w:tc>
          <w:tcPr>
            <w:tcW w:w="605"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605"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605"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530"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682"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1973" w:type="pct"/>
            <w:tcMar>
              <w:top w:w="0" w:type="dxa"/>
              <w:left w:w="108" w:type="dxa"/>
              <w:bottom w:w="0" w:type="dxa"/>
              <w:right w:w="108" w:type="dxa"/>
            </w:tcMar>
            <w:vAlign w:val="center"/>
            <w:hideMark/>
          </w:tcPr>
          <w:p w:rsidR="00943B06" w:rsidRPr="00437A93" w:rsidRDefault="00943B06" w:rsidP="00943B06">
            <w:pPr>
              <w:pStyle w:val="Textoindependiente"/>
              <w:spacing w:line="276" w:lineRule="auto"/>
              <w:ind w:left="425" w:hanging="360"/>
              <w:jc w:val="both"/>
              <w:rPr>
                <w:rFonts w:cs="Arial"/>
                <w:snapToGrid w:val="0"/>
                <w:szCs w:val="18"/>
                <w:lang w:val="es-MX"/>
              </w:rPr>
            </w:pPr>
            <w:r w:rsidRPr="00437A93">
              <w:rPr>
                <w:rFonts w:cs="Arial"/>
                <w:snapToGrid w:val="0"/>
                <w:szCs w:val="18"/>
                <w:lang w:val="es-MX"/>
              </w:rPr>
              <w:t>26. Archiva las respuestas en el expediente de la Detección de Necesidades de Capacitación Administrativa.</w:t>
            </w:r>
          </w:p>
          <w:p w:rsidR="00943B06" w:rsidRPr="00437A93" w:rsidRDefault="00943B06" w:rsidP="00943B06">
            <w:pPr>
              <w:pStyle w:val="Textoindependiente"/>
              <w:spacing w:line="276" w:lineRule="auto"/>
              <w:ind w:left="425" w:hanging="360"/>
              <w:jc w:val="both"/>
              <w:rPr>
                <w:rFonts w:cs="Arial"/>
                <w:szCs w:val="18"/>
                <w:lang w:val="es-MX" w:eastAsia="es-MX"/>
              </w:rPr>
            </w:pPr>
          </w:p>
        </w:tc>
      </w:tr>
      <w:tr w:rsidR="00943B06" w:rsidRPr="00437A93" w:rsidTr="00943B06">
        <w:trPr>
          <w:jc w:val="center"/>
        </w:trPr>
        <w:tc>
          <w:tcPr>
            <w:tcW w:w="605" w:type="pct"/>
          </w:tcPr>
          <w:p w:rsidR="00943B06" w:rsidRPr="00437A93" w:rsidRDefault="00943B06" w:rsidP="00943B06">
            <w:pPr>
              <w:pStyle w:val="Textoindependiente"/>
              <w:spacing w:line="276" w:lineRule="auto"/>
              <w:ind w:left="425" w:hanging="360"/>
              <w:jc w:val="both"/>
              <w:rPr>
                <w:rFonts w:cs="Arial"/>
                <w:szCs w:val="18"/>
                <w:lang w:val="es-MX"/>
              </w:rPr>
            </w:pPr>
          </w:p>
        </w:tc>
        <w:tc>
          <w:tcPr>
            <w:tcW w:w="605" w:type="pct"/>
          </w:tcPr>
          <w:p w:rsidR="00943B06" w:rsidRPr="00437A93" w:rsidRDefault="00943B06" w:rsidP="00943B06">
            <w:pPr>
              <w:pStyle w:val="Textoindependiente"/>
              <w:spacing w:line="276" w:lineRule="auto"/>
              <w:ind w:left="425" w:hanging="360"/>
              <w:jc w:val="both"/>
              <w:rPr>
                <w:rFonts w:cs="Arial"/>
                <w:szCs w:val="18"/>
                <w:lang w:val="es-MX"/>
              </w:rPr>
            </w:pPr>
          </w:p>
        </w:tc>
        <w:tc>
          <w:tcPr>
            <w:tcW w:w="605" w:type="pct"/>
          </w:tcPr>
          <w:p w:rsidR="00943B06" w:rsidRPr="00437A93" w:rsidRDefault="00943B06" w:rsidP="00943B06">
            <w:pPr>
              <w:pStyle w:val="Textoindependiente"/>
              <w:spacing w:line="276" w:lineRule="auto"/>
              <w:ind w:left="425" w:hanging="360"/>
              <w:jc w:val="both"/>
              <w:rPr>
                <w:rFonts w:cs="Arial"/>
                <w:szCs w:val="18"/>
                <w:lang w:val="es-MX"/>
              </w:rPr>
            </w:pPr>
          </w:p>
        </w:tc>
        <w:tc>
          <w:tcPr>
            <w:tcW w:w="530" w:type="pct"/>
          </w:tcPr>
          <w:p w:rsidR="00943B06" w:rsidRPr="00437A93" w:rsidRDefault="00943B06" w:rsidP="00943B06">
            <w:pPr>
              <w:pStyle w:val="Textoindependiente"/>
              <w:spacing w:line="276" w:lineRule="auto"/>
              <w:ind w:left="425" w:hanging="360"/>
              <w:jc w:val="both"/>
              <w:rPr>
                <w:rFonts w:cs="Arial"/>
                <w:szCs w:val="18"/>
                <w:lang w:val="es-MX"/>
              </w:rPr>
            </w:pPr>
          </w:p>
        </w:tc>
        <w:tc>
          <w:tcPr>
            <w:tcW w:w="682" w:type="pct"/>
          </w:tcPr>
          <w:p w:rsidR="00943B06" w:rsidRPr="00437A93" w:rsidRDefault="00943B06" w:rsidP="00943B06">
            <w:pPr>
              <w:pStyle w:val="Textoindependiente"/>
              <w:spacing w:line="276" w:lineRule="auto"/>
              <w:ind w:left="425" w:hanging="360"/>
              <w:jc w:val="both"/>
              <w:rPr>
                <w:rFonts w:cs="Arial"/>
                <w:szCs w:val="18"/>
                <w:lang w:val="es-MX"/>
              </w:rPr>
            </w:pPr>
          </w:p>
        </w:tc>
        <w:tc>
          <w:tcPr>
            <w:tcW w:w="1973" w:type="pct"/>
            <w:tcMar>
              <w:top w:w="0" w:type="dxa"/>
              <w:left w:w="108" w:type="dxa"/>
              <w:bottom w:w="0" w:type="dxa"/>
              <w:right w:w="108" w:type="dxa"/>
            </w:tcMar>
            <w:vAlign w:val="center"/>
            <w:hideMark/>
          </w:tcPr>
          <w:p w:rsidR="00943B06" w:rsidRPr="00437A93" w:rsidRDefault="00943B06" w:rsidP="00943B06">
            <w:pPr>
              <w:pStyle w:val="Textoindependiente"/>
              <w:spacing w:line="276" w:lineRule="auto"/>
              <w:ind w:left="425" w:hanging="360"/>
              <w:jc w:val="both"/>
              <w:rPr>
                <w:rFonts w:cs="Arial"/>
                <w:spacing w:val="4"/>
                <w:szCs w:val="18"/>
                <w:shd w:val="clear" w:color="auto" w:fill="FFFFFF"/>
                <w:lang w:val="es-MX"/>
              </w:rPr>
            </w:pPr>
            <w:r w:rsidRPr="00437A93">
              <w:rPr>
                <w:rFonts w:cs="Arial"/>
                <w:szCs w:val="18"/>
                <w:lang w:val="es-MX"/>
              </w:rPr>
              <w:t>27. </w:t>
            </w:r>
            <w:r w:rsidRPr="00437A93">
              <w:rPr>
                <w:rFonts w:cs="Arial"/>
                <w:spacing w:val="4"/>
                <w:szCs w:val="18"/>
                <w:shd w:val="clear" w:color="auto" w:fill="FFFFFF"/>
                <w:lang w:val="es-MX"/>
              </w:rPr>
              <w:t>Distribuye por correo electrónico, un instructivo y el cuestionario, para que respondan la detección de necesidades.</w:t>
            </w:r>
          </w:p>
          <w:p w:rsidR="00943B06" w:rsidRPr="00437A93" w:rsidRDefault="00943B06" w:rsidP="00943B06">
            <w:pPr>
              <w:pStyle w:val="Textoindependiente"/>
              <w:spacing w:line="276" w:lineRule="auto"/>
              <w:ind w:left="425" w:hanging="360"/>
              <w:jc w:val="both"/>
              <w:rPr>
                <w:rFonts w:cs="Arial"/>
                <w:spacing w:val="4"/>
                <w:szCs w:val="18"/>
                <w:shd w:val="clear" w:color="auto" w:fill="FFFFFF"/>
                <w:lang w:val="es-MX"/>
              </w:rPr>
            </w:pPr>
          </w:p>
        </w:tc>
      </w:tr>
      <w:tr w:rsidR="00943B06" w:rsidRPr="00437A93" w:rsidTr="00943B06">
        <w:trPr>
          <w:trHeight w:val="430"/>
          <w:jc w:val="center"/>
        </w:trPr>
        <w:tc>
          <w:tcPr>
            <w:tcW w:w="605"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605"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605"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530"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682"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1973" w:type="pct"/>
            <w:tcMar>
              <w:top w:w="0" w:type="dxa"/>
              <w:left w:w="108" w:type="dxa"/>
              <w:bottom w:w="0" w:type="dxa"/>
              <w:right w:w="108" w:type="dxa"/>
            </w:tcMar>
            <w:vAlign w:val="center"/>
            <w:hideMark/>
          </w:tcPr>
          <w:p w:rsidR="00943B06" w:rsidRPr="00437A93" w:rsidRDefault="00943B06" w:rsidP="00943B06">
            <w:pPr>
              <w:pStyle w:val="Textoindependiente"/>
              <w:spacing w:line="276" w:lineRule="auto"/>
              <w:ind w:left="425" w:hanging="360"/>
              <w:jc w:val="both"/>
              <w:rPr>
                <w:rFonts w:cs="Arial"/>
                <w:color w:val="000000"/>
                <w:szCs w:val="18"/>
                <w:lang w:val="es-MX" w:eastAsia="es-MX"/>
              </w:rPr>
            </w:pPr>
            <w:r w:rsidRPr="00437A93">
              <w:rPr>
                <w:rFonts w:cs="Arial"/>
                <w:color w:val="000000"/>
                <w:szCs w:val="18"/>
                <w:lang w:val="es-MX" w:eastAsia="es-MX"/>
              </w:rPr>
              <w:t>2</w:t>
            </w:r>
            <w:r w:rsidRPr="00437A93">
              <w:rPr>
                <w:rFonts w:cs="Arial"/>
                <w:color w:val="0F243E" w:themeColor="text2" w:themeShade="80"/>
                <w:szCs w:val="18"/>
                <w:lang w:val="es-MX" w:eastAsia="es-MX"/>
              </w:rPr>
              <w:t>8</w:t>
            </w:r>
            <w:r w:rsidRPr="00437A93">
              <w:rPr>
                <w:rFonts w:cs="Arial"/>
                <w:color w:val="000000"/>
                <w:szCs w:val="18"/>
                <w:lang w:val="es-MX" w:eastAsia="es-MX"/>
              </w:rPr>
              <w:t>. El personal designado contesta el cuestionario tomando en consideración las necesidades de capacitación del área, el Programa Anual de Trabajo (PAT), así como las funciones y actividades, descritas en el Acuerdo General de Administración, los objetivos institucionales y los específicos del área.</w:t>
            </w:r>
          </w:p>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r>
      <w:tr w:rsidR="00943B06" w:rsidRPr="00437A93" w:rsidTr="00943B06">
        <w:trPr>
          <w:trHeight w:val="1077"/>
          <w:jc w:val="center"/>
        </w:trPr>
        <w:tc>
          <w:tcPr>
            <w:tcW w:w="605"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color w:val="000000"/>
                <w:sz w:val="16"/>
                <w:szCs w:val="14"/>
              </w:rPr>
            </w:pPr>
            <w:r w:rsidRPr="00437A93">
              <w:rPr>
                <w:rFonts w:ascii="Arial Narrow" w:hAnsi="Arial Narrow" w:cs="Arial"/>
                <w:b/>
                <w:sz w:val="16"/>
                <w:szCs w:val="14"/>
              </w:rPr>
              <w:lastRenderedPageBreak/>
              <w:t>Dirección del Centro</w:t>
            </w:r>
          </w:p>
        </w:tc>
        <w:tc>
          <w:tcPr>
            <w:tcW w:w="605"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color w:val="000000"/>
                <w:sz w:val="16"/>
                <w:szCs w:val="14"/>
              </w:rPr>
            </w:pPr>
            <w:r w:rsidRPr="00437A93">
              <w:rPr>
                <w:rFonts w:ascii="Arial Narrow" w:hAnsi="Arial Narrow" w:cs="Arial"/>
                <w:b/>
                <w:sz w:val="16"/>
                <w:szCs w:val="14"/>
              </w:rPr>
              <w:t>Unidad de Capacitación</w:t>
            </w:r>
          </w:p>
        </w:tc>
        <w:tc>
          <w:tcPr>
            <w:tcW w:w="605"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color w:val="000000"/>
                <w:sz w:val="16"/>
                <w:szCs w:val="14"/>
              </w:rPr>
            </w:pPr>
            <w:r w:rsidRPr="00437A93">
              <w:rPr>
                <w:rFonts w:ascii="Arial Narrow" w:hAnsi="Arial Narrow" w:cs="Arial"/>
                <w:b/>
                <w:sz w:val="16"/>
                <w:szCs w:val="14"/>
              </w:rPr>
              <w:t>Dirección de Capacitación Administrativa</w:t>
            </w:r>
          </w:p>
        </w:tc>
        <w:tc>
          <w:tcPr>
            <w:tcW w:w="530"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color w:val="000000"/>
                <w:sz w:val="16"/>
                <w:szCs w:val="14"/>
              </w:rPr>
            </w:pPr>
            <w:r w:rsidRPr="00437A93">
              <w:rPr>
                <w:rFonts w:ascii="Arial Narrow" w:hAnsi="Arial Narrow" w:cs="Arial"/>
                <w:b/>
                <w:color w:val="000000"/>
                <w:sz w:val="16"/>
                <w:szCs w:val="14"/>
              </w:rPr>
              <w:t>Dirección General de Sistemas</w:t>
            </w:r>
          </w:p>
        </w:tc>
        <w:tc>
          <w:tcPr>
            <w:tcW w:w="682"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color w:val="000000"/>
                <w:sz w:val="16"/>
                <w:szCs w:val="14"/>
              </w:rPr>
            </w:pPr>
            <w:r w:rsidRPr="00437A93">
              <w:rPr>
                <w:rFonts w:ascii="Arial Narrow" w:hAnsi="Arial Narrow" w:cs="Arial"/>
                <w:b/>
                <w:sz w:val="16"/>
                <w:szCs w:val="14"/>
              </w:rPr>
              <w:t>Titulares de áreas jurisdiccionales y administrativas de la Sala Superior</w:t>
            </w:r>
          </w:p>
        </w:tc>
        <w:tc>
          <w:tcPr>
            <w:tcW w:w="1973" w:type="pct"/>
            <w:tcBorders>
              <w:top w:val="single" w:sz="4" w:space="0" w:color="auto"/>
              <w:bottom w:val="single" w:sz="4" w:space="0" w:color="auto"/>
            </w:tcBorders>
            <w:tcMar>
              <w:top w:w="0" w:type="dxa"/>
              <w:left w:w="108" w:type="dxa"/>
              <w:bottom w:w="0" w:type="dxa"/>
              <w:right w:w="108" w:type="dxa"/>
            </w:tcMar>
            <w:vAlign w:val="center"/>
          </w:tcPr>
          <w:p w:rsidR="00943B06" w:rsidRPr="00437A93" w:rsidRDefault="00943B06" w:rsidP="00943B06">
            <w:pPr>
              <w:jc w:val="center"/>
              <w:rPr>
                <w:rFonts w:ascii="Arial Narrow" w:hAnsi="Arial Narrow" w:cs="Arial"/>
                <w:b/>
                <w:sz w:val="16"/>
                <w:szCs w:val="14"/>
              </w:rPr>
            </w:pPr>
          </w:p>
          <w:p w:rsidR="00943B06" w:rsidRPr="00437A93" w:rsidRDefault="00943B06" w:rsidP="00943B06">
            <w:pPr>
              <w:jc w:val="center"/>
              <w:rPr>
                <w:rFonts w:ascii="Arial Narrow" w:hAnsi="Arial Narrow" w:cs="Arial"/>
                <w:b/>
                <w:sz w:val="16"/>
                <w:szCs w:val="14"/>
              </w:rPr>
            </w:pPr>
          </w:p>
          <w:p w:rsidR="00943B06" w:rsidRPr="00437A93" w:rsidRDefault="00943B06" w:rsidP="00943B06">
            <w:pPr>
              <w:pStyle w:val="Prrafodelista"/>
              <w:spacing w:line="276" w:lineRule="auto"/>
              <w:ind w:left="0" w:hanging="1"/>
              <w:jc w:val="center"/>
              <w:rPr>
                <w:rFonts w:ascii="Arial Narrow" w:hAnsi="Arial Narrow" w:cs="Arial"/>
                <w:b/>
                <w:sz w:val="16"/>
                <w:szCs w:val="14"/>
              </w:rPr>
            </w:pPr>
            <w:r w:rsidRPr="00437A93">
              <w:rPr>
                <w:rFonts w:ascii="Arial Narrow" w:hAnsi="Arial Narrow" w:cs="Arial"/>
                <w:b/>
                <w:sz w:val="16"/>
                <w:szCs w:val="14"/>
              </w:rPr>
              <w:t>Actividades</w:t>
            </w:r>
          </w:p>
        </w:tc>
      </w:tr>
      <w:tr w:rsidR="00943B06" w:rsidRPr="00437A93" w:rsidTr="00943B06">
        <w:trPr>
          <w:jc w:val="center"/>
        </w:trPr>
        <w:tc>
          <w:tcPr>
            <w:tcW w:w="605" w:type="pct"/>
          </w:tcPr>
          <w:p w:rsidR="00943B06" w:rsidRPr="00437A93" w:rsidRDefault="00943B06" w:rsidP="00943B06">
            <w:pPr>
              <w:pStyle w:val="Textoindependiente"/>
              <w:spacing w:line="276" w:lineRule="auto"/>
              <w:ind w:left="425"/>
              <w:jc w:val="both"/>
              <w:rPr>
                <w:rFonts w:cs="Arial"/>
                <w:snapToGrid w:val="0"/>
                <w:szCs w:val="18"/>
                <w:lang w:val="es-MX"/>
              </w:rPr>
            </w:pPr>
          </w:p>
        </w:tc>
        <w:tc>
          <w:tcPr>
            <w:tcW w:w="605" w:type="pct"/>
          </w:tcPr>
          <w:p w:rsidR="00943B06" w:rsidRPr="00437A93" w:rsidRDefault="00943B06" w:rsidP="00943B06">
            <w:pPr>
              <w:pStyle w:val="Textoindependiente"/>
              <w:spacing w:line="276" w:lineRule="auto"/>
              <w:ind w:left="425"/>
              <w:jc w:val="both"/>
              <w:rPr>
                <w:rFonts w:cs="Arial"/>
                <w:snapToGrid w:val="0"/>
                <w:szCs w:val="18"/>
                <w:lang w:val="es-MX"/>
              </w:rPr>
            </w:pPr>
            <w:r w:rsidRPr="00437A93">
              <w:rPr>
                <w:rFonts w:cs="Arial"/>
                <w:noProof/>
                <w:lang w:val="es-MX" w:eastAsia="es-MX"/>
              </w:rPr>
              <mc:AlternateContent>
                <mc:Choice Requires="wpc">
                  <w:drawing>
                    <wp:anchor distT="0" distB="0" distL="114300" distR="114300" simplePos="0" relativeHeight="253846528" behindDoc="0" locked="0" layoutInCell="1" allowOverlap="1" wp14:anchorId="5C20AE65" wp14:editId="6CCF3AB2">
                      <wp:simplePos x="0" y="0"/>
                      <wp:positionH relativeFrom="margin">
                        <wp:posOffset>-768350</wp:posOffset>
                      </wp:positionH>
                      <wp:positionV relativeFrom="paragraph">
                        <wp:posOffset>-12700</wp:posOffset>
                      </wp:positionV>
                      <wp:extent cx="3790950" cy="6915150"/>
                      <wp:effectExtent l="0" t="0" r="0" b="0"/>
                      <wp:wrapNone/>
                      <wp:docPr id="1737" name="Lienzo 17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52" name="Proceso 1652"/>
                              <wps:cNvSpPr/>
                              <wps:spPr>
                                <a:xfrm>
                                  <a:off x="152399" y="1074072"/>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30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3" name="Proceso 1653"/>
                              <wps:cNvSpPr/>
                              <wps:spPr>
                                <a:xfrm>
                                  <a:off x="1675425" y="1457149"/>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Pr="0024237B" w:rsidRDefault="009C6E0D" w:rsidP="00943B06">
                                    <w:pPr>
                                      <w:pStyle w:val="NormalWeb"/>
                                      <w:spacing w:before="0" w:beforeAutospacing="0" w:after="0" w:afterAutospacing="0"/>
                                      <w:jc w:val="center"/>
                                      <w:rPr>
                                        <w:rFonts w:ascii="Arial" w:hAnsi="Arial" w:cs="Arial"/>
                                        <w:sz w:val="20"/>
                                        <w:szCs w:val="20"/>
                                      </w:rPr>
                                    </w:pPr>
                                    <w:r w:rsidRPr="0024237B">
                                      <w:rPr>
                                        <w:rFonts w:ascii="Arial" w:hAnsi="Arial" w:cs="Arial"/>
                                        <w:sz w:val="20"/>
                                        <w:szCs w:val="20"/>
                                      </w:rPr>
                                      <w:t>31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4" name="Proceso 1654"/>
                              <wps:cNvSpPr/>
                              <wps:spPr>
                                <a:xfrm>
                                  <a:off x="1694380" y="3771727"/>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Pr="0024237B" w:rsidRDefault="009C6E0D" w:rsidP="00943B06">
                                    <w:pPr>
                                      <w:pStyle w:val="NormalWeb"/>
                                      <w:spacing w:before="0" w:beforeAutospacing="0" w:after="0" w:afterAutospacing="0"/>
                                      <w:jc w:val="center"/>
                                      <w:rPr>
                                        <w:sz w:val="20"/>
                                        <w:szCs w:val="20"/>
                                      </w:rPr>
                                    </w:pPr>
                                    <w:r w:rsidRPr="0024237B">
                                      <w:rPr>
                                        <w:rFonts w:ascii="Arial" w:eastAsia="Times New Roman" w:hAnsi="Arial" w:cs="Arial"/>
                                        <w:sz w:val="20"/>
                                        <w:szCs w:val="20"/>
                                      </w:rPr>
                                      <w:t>33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5" name="Proceso 1655"/>
                              <wps:cNvSpPr/>
                              <wps:spPr>
                                <a:xfrm>
                                  <a:off x="1675425" y="2276301"/>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Pr="0024237B" w:rsidRDefault="009C6E0D" w:rsidP="00943B06">
                                    <w:pPr>
                                      <w:pStyle w:val="NormalWeb"/>
                                      <w:spacing w:before="0" w:beforeAutospacing="0" w:after="0" w:afterAutospacing="0"/>
                                      <w:jc w:val="center"/>
                                      <w:rPr>
                                        <w:sz w:val="20"/>
                                        <w:szCs w:val="20"/>
                                      </w:rPr>
                                    </w:pPr>
                                    <w:r w:rsidRPr="0024237B">
                                      <w:rPr>
                                        <w:rFonts w:ascii="Arial" w:eastAsia="Times New Roman" w:hAnsi="Arial" w:cs="Arial"/>
                                        <w:sz w:val="20"/>
                                        <w:szCs w:val="20"/>
                                      </w:rPr>
                                      <w:t>32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6" name="Conector angular 1656"/>
                              <wps:cNvCnPr>
                                <a:stCxn id="1652" idx="2"/>
                                <a:endCxn id="1653" idx="1"/>
                              </wps:cNvCnPr>
                              <wps:spPr>
                                <a:xfrm rot="16200000" flipH="1">
                                  <a:off x="902374" y="828097"/>
                                  <a:ext cx="239077" cy="1307026"/>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657" name="Conector recto de flecha 1657"/>
                              <wps:cNvCnPr>
                                <a:stCxn id="1653" idx="2"/>
                                <a:endCxn id="1655" idx="0"/>
                              </wps:cNvCnPr>
                              <wps:spPr>
                                <a:xfrm>
                                  <a:off x="1891425" y="1745149"/>
                                  <a:ext cx="0" cy="5311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91" name="Proceso 1191"/>
                              <wps:cNvSpPr/>
                              <wps:spPr>
                                <a:xfrm>
                                  <a:off x="2418374" y="4085249"/>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Times New Roman" w:hAnsi="Arial" w:cs="Arial"/>
                                        <w:sz w:val="20"/>
                                        <w:szCs w:val="20"/>
                                      </w:rPr>
                                      <w:t>34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2" name="Conector angular 1192"/>
                              <wps:cNvCnPr>
                                <a:stCxn id="1654" idx="2"/>
                                <a:endCxn id="1191" idx="1"/>
                              </wps:cNvCnPr>
                              <wps:spPr>
                                <a:xfrm rot="16200000" flipH="1">
                                  <a:off x="2079616" y="3890491"/>
                                  <a:ext cx="169522" cy="507994"/>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194" name="Conector angular 1194"/>
                              <wps:cNvCnPr>
                                <a:stCxn id="1655" idx="2"/>
                                <a:endCxn id="2200" idx="3"/>
                              </wps:cNvCnPr>
                              <wps:spPr>
                                <a:xfrm rot="5400000">
                                  <a:off x="1466675" y="2407839"/>
                                  <a:ext cx="268288" cy="581212"/>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194" name="Conector fuera de página 2194"/>
                              <wps:cNvSpPr/>
                              <wps:spPr>
                                <a:xfrm>
                                  <a:off x="3208950" y="119724"/>
                                  <a:ext cx="359410" cy="358775"/>
                                </a:xfrm>
                                <a:prstGeom prst="flowChartOffpage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95" name="Proceso 2195"/>
                              <wps:cNvSpPr/>
                              <wps:spPr>
                                <a:xfrm>
                                  <a:off x="3170850" y="828672"/>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Pr="0024237B" w:rsidRDefault="009C6E0D" w:rsidP="00943B06">
                                    <w:pPr>
                                      <w:pStyle w:val="NormalWeb"/>
                                      <w:spacing w:before="0" w:beforeAutospacing="0" w:after="0" w:afterAutospacing="0"/>
                                      <w:jc w:val="center"/>
                                      <w:rPr>
                                        <w:rFonts w:ascii="Arial" w:hAnsi="Arial" w:cs="Arial"/>
                                        <w:sz w:val="20"/>
                                        <w:szCs w:val="20"/>
                                      </w:rPr>
                                    </w:pPr>
                                    <w:r>
                                      <w:rPr>
                                        <w:rFonts w:ascii="Arial" w:hAnsi="Arial" w:cs="Arial"/>
                                        <w:sz w:val="20"/>
                                        <w:szCs w:val="20"/>
                                      </w:rPr>
                                      <w:t>29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98" name="Conector recto de flecha 2198"/>
                              <wps:cNvCnPr>
                                <a:stCxn id="2194" idx="2"/>
                                <a:endCxn id="2195" idx="0"/>
                              </wps:cNvCnPr>
                              <wps:spPr>
                                <a:xfrm flipH="1">
                                  <a:off x="3386850" y="478499"/>
                                  <a:ext cx="1805" cy="3501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99" name="Conector angular 2199"/>
                              <wps:cNvCnPr>
                                <a:stCxn id="2195" idx="2"/>
                                <a:endCxn id="1652" idx="3"/>
                              </wps:cNvCnPr>
                              <wps:spPr>
                                <a:xfrm rot="5400000">
                                  <a:off x="1934925" y="-233853"/>
                                  <a:ext cx="101400" cy="2802451"/>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200" name="Conector fuera de página 2200"/>
                              <wps:cNvSpPr/>
                              <wps:spPr>
                                <a:xfrm>
                                  <a:off x="950803" y="2653201"/>
                                  <a:ext cx="359410" cy="358775"/>
                                </a:xfrm>
                                <a:prstGeom prst="flowChartOffpage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03" name="Conector fuera de página 2203"/>
                              <wps:cNvSpPr/>
                              <wps:spPr>
                                <a:xfrm>
                                  <a:off x="1722328" y="3024676"/>
                                  <a:ext cx="359410" cy="358775"/>
                                </a:xfrm>
                                <a:prstGeom prst="flowChartOffpage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06" name="Conector recto de flecha 2206"/>
                              <wps:cNvCnPr>
                                <a:stCxn id="2203" idx="2"/>
                                <a:endCxn id="1654" idx="0"/>
                              </wps:cNvCnPr>
                              <wps:spPr>
                                <a:xfrm>
                                  <a:off x="1902033" y="3383451"/>
                                  <a:ext cx="8347" cy="3882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07" name="Conector fuera de página 2207"/>
                              <wps:cNvSpPr/>
                              <wps:spPr>
                                <a:xfrm>
                                  <a:off x="2437424" y="6387001"/>
                                  <a:ext cx="359410" cy="358775"/>
                                </a:xfrm>
                                <a:prstGeom prst="flowChartOffpage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30" name="Conector recto de flecha 2230"/>
                              <wps:cNvCnPr>
                                <a:stCxn id="1191" idx="2"/>
                                <a:endCxn id="2231" idx="0"/>
                              </wps:cNvCnPr>
                              <wps:spPr>
                                <a:xfrm>
                                  <a:off x="2634374" y="4373249"/>
                                  <a:ext cx="0" cy="350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31" name="Proceso 2231"/>
                              <wps:cNvSpPr/>
                              <wps:spPr>
                                <a:xfrm>
                                  <a:off x="2418374" y="4723424"/>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Times New Roman" w:hAnsi="Arial" w:cs="Arial"/>
                                        <w:sz w:val="20"/>
                                        <w:szCs w:val="20"/>
                                      </w:rPr>
                                      <w:t>35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32" name="Proceso 2232"/>
                              <wps:cNvSpPr/>
                              <wps:spPr>
                                <a:xfrm>
                                  <a:off x="1674703" y="5047274"/>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Times New Roman" w:hAnsi="Arial" w:cs="Arial"/>
                                        <w:sz w:val="20"/>
                                        <w:szCs w:val="20"/>
                                      </w:rPr>
                                      <w:t>36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33" name="Proceso 2233"/>
                              <wps:cNvSpPr/>
                              <wps:spPr>
                                <a:xfrm>
                                  <a:off x="1675425" y="6425101"/>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Times New Roman" w:hAnsi="Arial" w:cs="Arial"/>
                                        <w:sz w:val="20"/>
                                        <w:szCs w:val="20"/>
                                      </w:rPr>
                                      <w:t>37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35" name="Conector recto de flecha 2235"/>
                              <wps:cNvCnPr>
                                <a:stCxn id="2233" idx="3"/>
                                <a:endCxn id="2207" idx="1"/>
                              </wps:cNvCnPr>
                              <wps:spPr>
                                <a:xfrm flipV="1">
                                  <a:off x="2107425" y="6566389"/>
                                  <a:ext cx="329999" cy="27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36" name="Decisión 2236"/>
                              <wps:cNvSpPr/>
                              <wps:spPr>
                                <a:xfrm>
                                  <a:off x="1634150" y="5729900"/>
                                  <a:ext cx="516890" cy="342265"/>
                                </a:xfrm>
                                <a:prstGeom prst="flowChartDecisio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37" name="Proceso 2237"/>
                              <wps:cNvSpPr/>
                              <wps:spPr>
                                <a:xfrm>
                                  <a:off x="1947205" y="5614330"/>
                                  <a:ext cx="395605" cy="21336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38" name="Proceso 2238"/>
                              <wps:cNvSpPr/>
                              <wps:spPr>
                                <a:xfrm>
                                  <a:off x="1551600" y="6013745"/>
                                  <a:ext cx="395605" cy="21336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39" name="Conector angular 2043"/>
                              <wps:cNvCnPr>
                                <a:stCxn id="2232" idx="2"/>
                                <a:endCxn id="2236" idx="0"/>
                              </wps:cNvCnPr>
                              <wps:spPr>
                                <a:xfrm>
                                  <a:off x="1890703" y="5335274"/>
                                  <a:ext cx="1892" cy="394626"/>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2240" name="Conector angular 2043"/>
                              <wps:cNvCnPr>
                                <a:stCxn id="2236" idx="2"/>
                                <a:endCxn id="2233" idx="0"/>
                              </wps:cNvCnPr>
                              <wps:spPr>
                                <a:xfrm flipH="1">
                                  <a:off x="1891425" y="6072165"/>
                                  <a:ext cx="1170" cy="352936"/>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2241" name="Conector angular 2241"/>
                              <wps:cNvCnPr>
                                <a:stCxn id="2236" idx="3"/>
                                <a:endCxn id="2231" idx="3"/>
                              </wps:cNvCnPr>
                              <wps:spPr>
                                <a:xfrm flipV="1">
                                  <a:off x="2151040" y="4867424"/>
                                  <a:ext cx="699334" cy="1033609"/>
                                </a:xfrm>
                                <a:prstGeom prst="bentConnector3">
                                  <a:avLst>
                                    <a:gd name="adj1" fmla="val 132688"/>
                                  </a:avLst>
                                </a:prstGeom>
                                <a:ln>
                                  <a:tailEnd type="triangle"/>
                                </a:ln>
                              </wps:spPr>
                              <wps:style>
                                <a:lnRef idx="1">
                                  <a:schemeClr val="dk1"/>
                                </a:lnRef>
                                <a:fillRef idx="0">
                                  <a:schemeClr val="dk1"/>
                                </a:fillRef>
                                <a:effectRef idx="0">
                                  <a:schemeClr val="dk1"/>
                                </a:effectRef>
                                <a:fontRef idx="minor">
                                  <a:schemeClr val="tx1"/>
                                </a:fontRef>
                              </wps:style>
                              <wps:bodyPr/>
                            </wps:wsp>
                            <wps:wsp>
                              <wps:cNvPr id="2242" name="Conector angular 2242"/>
                              <wps:cNvCnPr>
                                <a:stCxn id="2231" idx="2"/>
                              </wps:cNvCnPr>
                              <wps:spPr>
                                <a:xfrm rot="5400000">
                                  <a:off x="2290576" y="4828276"/>
                                  <a:ext cx="160650" cy="526947"/>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252" name="Conector fuera de página 2252"/>
                              <wps:cNvSpPr/>
                              <wps:spPr>
                                <a:xfrm>
                                  <a:off x="180000" y="5933100"/>
                                  <a:ext cx="359410" cy="358775"/>
                                </a:xfrm>
                                <a:prstGeom prst="flowChartOffpage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53" name="Conector angular 2253"/>
                              <wps:cNvCnPr>
                                <a:stCxn id="2252" idx="2"/>
                                <a:endCxn id="2233" idx="1"/>
                              </wps:cNvCnPr>
                              <wps:spPr>
                                <a:xfrm rot="16200000" flipH="1">
                                  <a:off x="878952" y="5772628"/>
                                  <a:ext cx="277226" cy="1315720"/>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5C20AE65" id="Lienzo 1737" o:spid="_x0000_s2665" editas="canvas" style="position:absolute;left:0;text-align:left;margin-left:-60.5pt;margin-top:-1pt;width:298.5pt;height:544.5pt;z-index:253846528;mso-position-horizontal-relative:margin;mso-position-vertical-relative:text;mso-width-relative:margin;mso-height-relative:margin" coordsize="37909,6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">
                      <v:shape id="_x0000_s2666" type="#_x0000_t75" style="position:absolute;width:37909;height:69151;visibility:visible;mso-wrap-style:square">
                        <v:fill o:detectmouseclick="t"/>
                        <v:path o:connecttype="none"/>
                      </v:shape>
                      <v:shape id="Proceso 1652" o:spid="_x0000_s2667" type="#_x0000_t109" style="position:absolute;left:1523;top:10740;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" fillcolor="window" strokecolor="windowText"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30</w:t>
                              </w:r>
                            </w:p>
                          </w:txbxContent>
                        </v:textbox>
                      </v:shape>
                      <v:shape id="Proceso 1653" o:spid="_x0000_s2668" type="#_x0000_t109" style="position:absolute;left:16754;top:14571;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" fillcolor="window" strokecolor="windowText" strokeweight=".5pt">
                        <v:textbox>
                          <w:txbxContent>
                            <w:p w:rsidR="009C6E0D" w:rsidRPr="0024237B" w:rsidRDefault="009C6E0D" w:rsidP="00943B06">
                              <w:pPr>
                                <w:pStyle w:val="NormalWeb"/>
                                <w:spacing w:before="0" w:beforeAutospacing="0" w:after="0" w:afterAutospacing="0"/>
                                <w:jc w:val="center"/>
                                <w:rPr>
                                  <w:rFonts w:ascii="Arial" w:hAnsi="Arial" w:cs="Arial"/>
                                  <w:sz w:val="20"/>
                                  <w:szCs w:val="20"/>
                                </w:rPr>
                              </w:pPr>
                              <w:r w:rsidRPr="0024237B">
                                <w:rPr>
                                  <w:rFonts w:ascii="Arial" w:hAnsi="Arial" w:cs="Arial"/>
                                  <w:sz w:val="20"/>
                                  <w:szCs w:val="20"/>
                                </w:rPr>
                                <w:t>31</w:t>
                              </w:r>
                            </w:p>
                          </w:txbxContent>
                        </v:textbox>
                      </v:shape>
                      <v:shape id="Proceso 1654" o:spid="_x0000_s2669" type="#_x0000_t109" style="position:absolute;left:16943;top:37717;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" fillcolor="window" strokecolor="windowText" strokeweight=".5pt">
                        <v:textbox>
                          <w:txbxContent>
                            <w:p w:rsidR="009C6E0D" w:rsidRPr="0024237B" w:rsidRDefault="009C6E0D" w:rsidP="00943B06">
                              <w:pPr>
                                <w:pStyle w:val="NormalWeb"/>
                                <w:spacing w:before="0" w:beforeAutospacing="0" w:after="0" w:afterAutospacing="0"/>
                                <w:jc w:val="center"/>
                                <w:rPr>
                                  <w:sz w:val="20"/>
                                  <w:szCs w:val="20"/>
                                </w:rPr>
                              </w:pPr>
                              <w:r w:rsidRPr="0024237B">
                                <w:rPr>
                                  <w:rFonts w:ascii="Arial" w:eastAsia="Times New Roman" w:hAnsi="Arial" w:cs="Arial"/>
                                  <w:sz w:val="20"/>
                                  <w:szCs w:val="20"/>
                                </w:rPr>
                                <w:t>33</w:t>
                              </w:r>
                            </w:p>
                          </w:txbxContent>
                        </v:textbox>
                      </v:shape>
                      <v:shape id="Proceso 1655" o:spid="_x0000_s2670" type="#_x0000_t109" style="position:absolute;left:16754;top:22763;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" fillcolor="window" strokecolor="windowText" strokeweight=".5pt">
                        <v:textbox>
                          <w:txbxContent>
                            <w:p w:rsidR="009C6E0D" w:rsidRPr="0024237B" w:rsidRDefault="009C6E0D" w:rsidP="00943B06">
                              <w:pPr>
                                <w:pStyle w:val="NormalWeb"/>
                                <w:spacing w:before="0" w:beforeAutospacing="0" w:after="0" w:afterAutospacing="0"/>
                                <w:jc w:val="center"/>
                                <w:rPr>
                                  <w:sz w:val="20"/>
                                  <w:szCs w:val="20"/>
                                </w:rPr>
                              </w:pPr>
                              <w:r w:rsidRPr="0024237B">
                                <w:rPr>
                                  <w:rFonts w:ascii="Arial" w:eastAsia="Times New Roman" w:hAnsi="Arial" w:cs="Arial"/>
                                  <w:sz w:val="20"/>
                                  <w:szCs w:val="20"/>
                                </w:rPr>
                                <w:t>32</w:t>
                              </w:r>
                            </w:p>
                          </w:txbxContent>
                        </v:textbox>
                      </v:shape>
                      <v:shape id="Conector angular 1656" o:spid="_x0000_s2671" type="#_x0000_t33" style="position:absolute;left:9023;top:8281;width:2391;height:1307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" strokecolor="black [3040]">
                        <v:stroke endarrow="block"/>
                      </v:shape>
                      <v:shape id="Conector recto de flecha 1657" o:spid="_x0000_s2672" type="#_x0000_t32" style="position:absolute;left:18914;top:17451;width:0;height:53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" strokecolor="black [3040]">
                        <v:stroke endarrow="block"/>
                      </v:shape>
                      <v:shape id="Proceso 1191" o:spid="_x0000_s2673" type="#_x0000_t109" style="position:absolute;left:24183;top:40852;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" fillcolor="window" strokecolor="windowText" strokeweight=".5pt">
                        <v:textbox>
                          <w:txbxContent>
                            <w:p w:rsidR="009C6E0D" w:rsidRDefault="009C6E0D" w:rsidP="00943B06">
                              <w:pPr>
                                <w:pStyle w:val="NormalWeb"/>
                                <w:spacing w:before="0" w:beforeAutospacing="0" w:after="0" w:afterAutospacing="0"/>
                                <w:jc w:val="center"/>
                              </w:pPr>
                              <w:r>
                                <w:rPr>
                                  <w:rFonts w:ascii="Arial" w:eastAsia="Times New Roman" w:hAnsi="Arial" w:cs="Arial"/>
                                  <w:sz w:val="20"/>
                                  <w:szCs w:val="20"/>
                                </w:rPr>
                                <w:t>34</w:t>
                              </w:r>
                            </w:p>
                          </w:txbxContent>
                        </v:textbox>
                      </v:shape>
                      <v:shape id="Conector angular 1192" o:spid="_x0000_s2674" type="#_x0000_t33" style="position:absolute;left:20795;top:38905;width:1695;height:50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" strokecolor="black [3040]">
                        <v:stroke endarrow="block"/>
                      </v:shape>
                      <v:shape id="Conector angular 1194" o:spid="_x0000_s2675" type="#_x0000_t33" style="position:absolute;left:14667;top:24078;width:2682;height:581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" strokecolor="black [3040]">
                        <v:stroke endarrow="block"/>
                      </v:shape>
                      <v:shape id="Conector fuera de página 2194" o:spid="_x0000_s2676" type="#_x0000_t177" style="position:absolute;left:32089;top:1197;width:3594;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F</w:t>
                              </w:r>
                            </w:p>
                          </w:txbxContent>
                        </v:textbox>
                      </v:shape>
                      <v:shape id="Proceso 2195" o:spid="_x0000_s2677" type="#_x0000_t109" style="position:absolute;left:31708;top:8286;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" fillcolor="window" strokecolor="windowText" strokeweight=".5pt">
                        <v:textbox>
                          <w:txbxContent>
                            <w:p w:rsidR="009C6E0D" w:rsidRPr="0024237B" w:rsidRDefault="009C6E0D" w:rsidP="00943B06">
                              <w:pPr>
                                <w:pStyle w:val="NormalWeb"/>
                                <w:spacing w:before="0" w:beforeAutospacing="0" w:after="0" w:afterAutospacing="0"/>
                                <w:jc w:val="center"/>
                                <w:rPr>
                                  <w:rFonts w:ascii="Arial" w:hAnsi="Arial" w:cs="Arial"/>
                                  <w:sz w:val="20"/>
                                  <w:szCs w:val="20"/>
                                </w:rPr>
                              </w:pPr>
                              <w:r>
                                <w:rPr>
                                  <w:rFonts w:ascii="Arial" w:hAnsi="Arial" w:cs="Arial"/>
                                  <w:sz w:val="20"/>
                                  <w:szCs w:val="20"/>
                                </w:rPr>
                                <w:t>29</w:t>
                              </w:r>
                            </w:p>
                          </w:txbxContent>
                        </v:textbox>
                      </v:shape>
                      <v:shape id="Conector recto de flecha 2198" o:spid="_x0000_s2678" type="#_x0000_t32" style="position:absolute;left:33868;top:4784;width:18;height:35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" strokecolor="black [3040]">
                        <v:stroke endarrow="block"/>
                      </v:shape>
                      <v:shape id="Conector angular 2199" o:spid="_x0000_s2679" type="#_x0000_t33" style="position:absolute;left:19349;top:-2340;width:1014;height:2802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" strokecolor="black [3040]">
                        <v:stroke endarrow="block"/>
                      </v:shape>
                      <v:shape id="Conector fuera de página 2200" o:spid="_x0000_s2680" type="#_x0000_t177" style="position:absolute;left:9508;top:26532;width:3594;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G</w:t>
                              </w:r>
                            </w:p>
                          </w:txbxContent>
                        </v:textbox>
                      </v:shape>
                      <v:shape id="Conector fuera de página 2203" o:spid="_x0000_s2681" type="#_x0000_t177" style="position:absolute;left:17223;top:30246;width:3594;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E</w:t>
                              </w:r>
                            </w:p>
                          </w:txbxContent>
                        </v:textbox>
                      </v:shape>
                      <v:shape id="Conector recto de flecha 2206" o:spid="_x0000_s2682" type="#_x0000_t32" style="position:absolute;left:19020;top:33834;width:83;height:38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" strokecolor="black [3040]">
                        <v:stroke endarrow="block"/>
                      </v:shape>
                      <v:shape id="Conector fuera de página 2207" o:spid="_x0000_s2683" type="#_x0000_t177" style="position:absolute;left:24374;top:63870;width:3594;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H</w:t>
                              </w:r>
                            </w:p>
                          </w:txbxContent>
                        </v:textbox>
                      </v:shape>
                      <v:shape id="Conector recto de flecha 2230" o:spid="_x0000_s2684" type="#_x0000_t32" style="position:absolute;left:26343;top:43732;width:0;height:35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" strokecolor="black [3040]">
                        <v:stroke endarrow="block"/>
                      </v:shape>
                      <v:shape id="Proceso 2231" o:spid="_x0000_s2685" type="#_x0000_t109" style="position:absolute;left:24183;top:47234;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" fillcolor="window" strokecolor="windowText" strokeweight=".5pt">
                        <v:textbox>
                          <w:txbxContent>
                            <w:p w:rsidR="009C6E0D" w:rsidRDefault="009C6E0D" w:rsidP="00943B06">
                              <w:pPr>
                                <w:pStyle w:val="NormalWeb"/>
                                <w:spacing w:before="0" w:beforeAutospacing="0" w:after="0" w:afterAutospacing="0"/>
                                <w:jc w:val="center"/>
                              </w:pPr>
                              <w:r>
                                <w:rPr>
                                  <w:rFonts w:ascii="Arial" w:eastAsia="Times New Roman" w:hAnsi="Arial" w:cs="Arial"/>
                                  <w:sz w:val="20"/>
                                  <w:szCs w:val="20"/>
                                </w:rPr>
                                <w:t>35</w:t>
                              </w:r>
                            </w:p>
                          </w:txbxContent>
                        </v:textbox>
                      </v:shape>
                      <v:shape id="Proceso 2232" o:spid="_x0000_s2686" type="#_x0000_t109" style="position:absolute;left:16747;top:50472;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" fillcolor="window" strokecolor="windowText" strokeweight=".5pt">
                        <v:textbox>
                          <w:txbxContent>
                            <w:p w:rsidR="009C6E0D" w:rsidRDefault="009C6E0D" w:rsidP="00943B06">
                              <w:pPr>
                                <w:pStyle w:val="NormalWeb"/>
                                <w:spacing w:before="0" w:beforeAutospacing="0" w:after="0" w:afterAutospacing="0"/>
                                <w:jc w:val="center"/>
                              </w:pPr>
                              <w:r>
                                <w:rPr>
                                  <w:rFonts w:ascii="Arial" w:eastAsia="Times New Roman" w:hAnsi="Arial" w:cs="Arial"/>
                                  <w:sz w:val="20"/>
                                  <w:szCs w:val="20"/>
                                </w:rPr>
                                <w:t>36</w:t>
                              </w:r>
                            </w:p>
                          </w:txbxContent>
                        </v:textbox>
                      </v:shape>
                      <v:shape id="Proceso 2233" o:spid="_x0000_s2687" type="#_x0000_t109" style="position:absolute;left:16754;top:64251;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" fillcolor="window" strokecolor="windowText" strokeweight=".5pt">
                        <v:textbox>
                          <w:txbxContent>
                            <w:p w:rsidR="009C6E0D" w:rsidRDefault="009C6E0D" w:rsidP="00943B06">
                              <w:pPr>
                                <w:pStyle w:val="NormalWeb"/>
                                <w:spacing w:before="0" w:beforeAutospacing="0" w:after="0" w:afterAutospacing="0"/>
                                <w:jc w:val="center"/>
                              </w:pPr>
                              <w:r>
                                <w:rPr>
                                  <w:rFonts w:ascii="Arial" w:eastAsia="Times New Roman" w:hAnsi="Arial" w:cs="Arial"/>
                                  <w:sz w:val="20"/>
                                  <w:szCs w:val="20"/>
                                </w:rPr>
                                <w:t>37</w:t>
                              </w:r>
                            </w:p>
                          </w:txbxContent>
                        </v:textbox>
                      </v:shape>
                      <v:shape id="Conector recto de flecha 2235" o:spid="_x0000_s2688" type="#_x0000_t32" style="position:absolute;left:21074;top:65663;width:3300;height: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" strokecolor="black [3040]">
                        <v:stroke endarrow="block"/>
                      </v:shape>
                      <v:shape id="Decisión 2236" o:spid="_x0000_s2689" type="#_x0000_t110" style="position:absolute;left:16341;top:57299;width:5169;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 </w:t>
                              </w:r>
                            </w:p>
                          </w:txbxContent>
                        </v:textbox>
                      </v:shape>
                      <v:shape id="Proceso 2237" o:spid="_x0000_s2690" type="#_x0000_t109" style="position:absolute;left:19472;top:56143;width:3956;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" filled="f" stroked="f"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No</w:t>
                              </w:r>
                            </w:p>
                          </w:txbxContent>
                        </v:textbox>
                      </v:shape>
                      <v:shape id="Proceso 2238" o:spid="_x0000_s2691" type="#_x0000_t109" style="position:absolute;left:15516;top:60137;width:3956;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" filled="f" stroked="f"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Si</w:t>
                              </w:r>
                            </w:p>
                          </w:txbxContent>
                        </v:textbox>
                      </v:shape>
                      <v:shape id="Conector angular 2043" o:spid="_x0000_s2692" type="#_x0000_t32" style="position:absolute;left:18907;top:53352;width:18;height:3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" strokecolor="black [3040]" strokeweight=".5pt">
                        <v:stroke endarrow="block"/>
                      </v:shape>
                      <v:shape id="Conector angular 2043" o:spid="_x0000_s2693" type="#_x0000_t32" style="position:absolute;left:18914;top:60721;width:11;height:35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" strokecolor="black [3040]" strokeweight=".5pt">
                        <v:stroke endarrow="block"/>
                      </v:shape>
                      <v:shape id="Conector angular 2241" o:spid="_x0000_s2694" type="#_x0000_t34" style="position:absolute;left:21510;top:48674;width:6993;height:1033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" adj="28661" strokecolor="black [3040]">
                        <v:stroke endarrow="block"/>
                      </v:shape>
                      <v:shape id="Conector angular 2242" o:spid="_x0000_s2695" type="#_x0000_t33" style="position:absolute;left:22906;top:48282;width:1606;height:526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" strokecolor="black [3040]">
                        <v:stroke endarrow="block"/>
                      </v:shape>
                      <v:shape id="Conector fuera de página 2252" o:spid="_x0000_s2696" type="#_x0000_t177" style="position:absolute;left:1800;top:59331;width:3594;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I</w:t>
                              </w:r>
                            </w:p>
                          </w:txbxContent>
                        </v:textbox>
                      </v:shape>
                      <v:shape id="Conector angular 2253" o:spid="_x0000_s2697" type="#_x0000_t33" style="position:absolute;left:8789;top:57726;width:2773;height:1315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" strokecolor="black [3040]">
                        <v:stroke endarrow="block"/>
                      </v:shape>
                      <w10:wrap anchorx="margin"/>
                    </v:group>
                  </w:pict>
                </mc:Fallback>
              </mc:AlternateContent>
            </w:r>
          </w:p>
        </w:tc>
        <w:tc>
          <w:tcPr>
            <w:tcW w:w="605" w:type="pct"/>
          </w:tcPr>
          <w:p w:rsidR="00943B06" w:rsidRPr="00437A93" w:rsidRDefault="00943B06" w:rsidP="00943B06">
            <w:pPr>
              <w:pStyle w:val="Textoindependiente"/>
              <w:spacing w:line="276" w:lineRule="auto"/>
              <w:ind w:left="425"/>
              <w:jc w:val="both"/>
              <w:rPr>
                <w:rFonts w:cs="Arial"/>
                <w:snapToGrid w:val="0"/>
                <w:szCs w:val="18"/>
                <w:lang w:val="es-MX"/>
              </w:rPr>
            </w:pPr>
          </w:p>
        </w:tc>
        <w:tc>
          <w:tcPr>
            <w:tcW w:w="530" w:type="pct"/>
          </w:tcPr>
          <w:p w:rsidR="00943B06" w:rsidRPr="00437A93" w:rsidRDefault="00943B06" w:rsidP="00943B06">
            <w:pPr>
              <w:pStyle w:val="Textoindependiente"/>
              <w:spacing w:line="276" w:lineRule="auto"/>
              <w:ind w:left="425"/>
              <w:jc w:val="both"/>
              <w:rPr>
                <w:rFonts w:cs="Arial"/>
                <w:snapToGrid w:val="0"/>
                <w:szCs w:val="18"/>
                <w:lang w:val="es-MX"/>
              </w:rPr>
            </w:pPr>
          </w:p>
        </w:tc>
        <w:tc>
          <w:tcPr>
            <w:tcW w:w="682" w:type="pct"/>
          </w:tcPr>
          <w:p w:rsidR="00943B06" w:rsidRPr="00437A93" w:rsidRDefault="00943B06" w:rsidP="00943B06">
            <w:pPr>
              <w:pStyle w:val="Textoindependiente"/>
              <w:spacing w:line="276" w:lineRule="auto"/>
              <w:ind w:left="425"/>
              <w:jc w:val="both"/>
              <w:rPr>
                <w:rFonts w:cs="Arial"/>
                <w:snapToGrid w:val="0"/>
                <w:szCs w:val="18"/>
                <w:lang w:val="es-MX"/>
              </w:rPr>
            </w:pPr>
          </w:p>
        </w:tc>
        <w:tc>
          <w:tcPr>
            <w:tcW w:w="1973" w:type="pct"/>
            <w:tcMar>
              <w:top w:w="0" w:type="dxa"/>
              <w:left w:w="108" w:type="dxa"/>
              <w:bottom w:w="0" w:type="dxa"/>
              <w:right w:w="108" w:type="dxa"/>
            </w:tcMar>
            <w:vAlign w:val="center"/>
          </w:tcPr>
          <w:p w:rsidR="00943B06" w:rsidRPr="00437A93" w:rsidRDefault="00943B06" w:rsidP="00943B06">
            <w:pPr>
              <w:pStyle w:val="Textoindependiente"/>
              <w:spacing w:line="276" w:lineRule="auto"/>
              <w:ind w:left="425" w:hanging="360"/>
              <w:jc w:val="both"/>
              <w:rPr>
                <w:rFonts w:cs="Arial"/>
                <w:color w:val="000000"/>
                <w:szCs w:val="18"/>
                <w:lang w:val="es-MX" w:eastAsia="es-MX"/>
              </w:rPr>
            </w:pPr>
            <w:r w:rsidRPr="00437A93">
              <w:rPr>
                <w:rFonts w:cs="Arial"/>
                <w:color w:val="000000"/>
                <w:szCs w:val="18"/>
                <w:lang w:val="es-MX" w:eastAsia="es-MX"/>
              </w:rPr>
              <w:t>29. El titular de la unidad revisa, firma y envía el cuestionario a la Dirección del Centro, mediante oficio o correo electrónico de acuerdo con las instrucciones.</w:t>
            </w:r>
          </w:p>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r>
      <w:tr w:rsidR="00943B06" w:rsidRPr="00437A93" w:rsidTr="00943B06">
        <w:trPr>
          <w:jc w:val="center"/>
        </w:trPr>
        <w:tc>
          <w:tcPr>
            <w:tcW w:w="605"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605"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605"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530"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682"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1973" w:type="pct"/>
            <w:tcMar>
              <w:top w:w="0" w:type="dxa"/>
              <w:left w:w="108" w:type="dxa"/>
              <w:bottom w:w="0" w:type="dxa"/>
              <w:right w:w="108" w:type="dxa"/>
            </w:tcMar>
            <w:vAlign w:val="center"/>
            <w:hideMark/>
          </w:tcPr>
          <w:p w:rsidR="00943B06" w:rsidRPr="00437A93" w:rsidRDefault="00943B06" w:rsidP="00943B06">
            <w:pPr>
              <w:pStyle w:val="Textoindependiente"/>
              <w:spacing w:line="276" w:lineRule="auto"/>
              <w:ind w:left="425" w:hanging="360"/>
              <w:jc w:val="both"/>
              <w:rPr>
                <w:rFonts w:cs="Arial"/>
                <w:szCs w:val="18"/>
                <w:lang w:val="es-MX" w:eastAsia="es-MX"/>
              </w:rPr>
            </w:pPr>
            <w:r w:rsidRPr="00437A93">
              <w:rPr>
                <w:rFonts w:cs="Arial"/>
                <w:szCs w:val="18"/>
                <w:lang w:val="es-MX" w:eastAsia="es-MX"/>
              </w:rPr>
              <w:t>30. Recibe los cuestionarios resueltos y los turna a la Dirección de Capacitación Administrativa.</w:t>
            </w:r>
          </w:p>
          <w:p w:rsidR="00943B06" w:rsidRPr="00437A93" w:rsidRDefault="00943B06" w:rsidP="00943B06">
            <w:pPr>
              <w:pStyle w:val="Textoindependiente"/>
              <w:spacing w:line="276" w:lineRule="auto"/>
              <w:ind w:left="425" w:hanging="360"/>
              <w:jc w:val="both"/>
              <w:rPr>
                <w:rFonts w:cs="Arial"/>
                <w:snapToGrid w:val="0"/>
                <w:szCs w:val="18"/>
                <w:lang w:val="es-MX"/>
              </w:rPr>
            </w:pPr>
          </w:p>
        </w:tc>
      </w:tr>
      <w:tr w:rsidR="00943B06" w:rsidRPr="00437A93" w:rsidTr="00943B06">
        <w:trPr>
          <w:jc w:val="center"/>
        </w:trPr>
        <w:tc>
          <w:tcPr>
            <w:tcW w:w="605"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605"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605"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530"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682"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1973" w:type="pct"/>
            <w:tcMar>
              <w:top w:w="0" w:type="dxa"/>
              <w:left w:w="108" w:type="dxa"/>
              <w:bottom w:w="0" w:type="dxa"/>
              <w:right w:w="108" w:type="dxa"/>
            </w:tcMar>
            <w:vAlign w:val="center"/>
          </w:tcPr>
          <w:p w:rsidR="00943B06" w:rsidRPr="00437A93" w:rsidRDefault="00943B06" w:rsidP="00943B06">
            <w:pPr>
              <w:pStyle w:val="Textoindependiente"/>
              <w:spacing w:line="276" w:lineRule="auto"/>
              <w:ind w:left="425" w:hanging="360"/>
              <w:jc w:val="both"/>
              <w:rPr>
                <w:rFonts w:cs="Arial"/>
                <w:szCs w:val="18"/>
                <w:lang w:val="es-MX" w:eastAsia="es-MX"/>
              </w:rPr>
            </w:pPr>
            <w:r w:rsidRPr="00437A93">
              <w:rPr>
                <w:rFonts w:cs="Arial"/>
                <w:snapToGrid w:val="0"/>
                <w:szCs w:val="18"/>
                <w:lang w:val="es-MX"/>
              </w:rPr>
              <w:t>31. </w:t>
            </w:r>
            <w:r w:rsidRPr="00437A93">
              <w:rPr>
                <w:rFonts w:cs="Arial"/>
                <w:szCs w:val="18"/>
                <w:lang w:val="es-MX" w:eastAsia="es-MX"/>
              </w:rPr>
              <w:t>Recibe, concentra, registra en Excel y procesa la información resultante del procedimiento aplicado.</w:t>
            </w:r>
          </w:p>
        </w:tc>
      </w:tr>
      <w:tr w:rsidR="00943B06" w:rsidRPr="00437A93" w:rsidTr="00943B06">
        <w:trPr>
          <w:jc w:val="center"/>
        </w:trPr>
        <w:tc>
          <w:tcPr>
            <w:tcW w:w="605" w:type="pct"/>
          </w:tcPr>
          <w:p w:rsidR="00943B06" w:rsidRPr="00437A93" w:rsidRDefault="00943B06" w:rsidP="00943B06">
            <w:pPr>
              <w:pStyle w:val="Piedepgina"/>
              <w:spacing w:line="276" w:lineRule="auto"/>
              <w:ind w:left="425" w:hanging="360"/>
              <w:jc w:val="both"/>
              <w:rPr>
                <w:rFonts w:ascii="Arial" w:hAnsi="Arial" w:cs="Arial"/>
                <w:snapToGrid w:val="0"/>
                <w:sz w:val="18"/>
                <w:szCs w:val="18"/>
              </w:rPr>
            </w:pPr>
          </w:p>
        </w:tc>
        <w:tc>
          <w:tcPr>
            <w:tcW w:w="605" w:type="pct"/>
          </w:tcPr>
          <w:p w:rsidR="00943B06" w:rsidRPr="00437A93" w:rsidRDefault="00943B06" w:rsidP="00943B06">
            <w:pPr>
              <w:pStyle w:val="Piedepgina"/>
              <w:spacing w:line="276" w:lineRule="auto"/>
              <w:ind w:left="425" w:hanging="360"/>
              <w:jc w:val="both"/>
              <w:rPr>
                <w:rFonts w:ascii="Arial" w:hAnsi="Arial" w:cs="Arial"/>
                <w:snapToGrid w:val="0"/>
                <w:sz w:val="18"/>
                <w:szCs w:val="18"/>
              </w:rPr>
            </w:pPr>
          </w:p>
        </w:tc>
        <w:tc>
          <w:tcPr>
            <w:tcW w:w="605" w:type="pct"/>
          </w:tcPr>
          <w:p w:rsidR="00943B06" w:rsidRPr="00437A93" w:rsidRDefault="00943B06" w:rsidP="00943B06">
            <w:pPr>
              <w:pStyle w:val="Piedepgina"/>
              <w:spacing w:line="276" w:lineRule="auto"/>
              <w:ind w:left="425" w:hanging="360"/>
              <w:jc w:val="both"/>
              <w:rPr>
                <w:rFonts w:ascii="Arial" w:hAnsi="Arial" w:cs="Arial"/>
                <w:snapToGrid w:val="0"/>
                <w:sz w:val="18"/>
                <w:szCs w:val="18"/>
              </w:rPr>
            </w:pPr>
          </w:p>
        </w:tc>
        <w:tc>
          <w:tcPr>
            <w:tcW w:w="530" w:type="pct"/>
          </w:tcPr>
          <w:p w:rsidR="00943B06" w:rsidRPr="00437A93" w:rsidRDefault="00943B06" w:rsidP="00943B06">
            <w:pPr>
              <w:pStyle w:val="Piedepgina"/>
              <w:spacing w:line="276" w:lineRule="auto"/>
              <w:ind w:left="425" w:hanging="360"/>
              <w:jc w:val="both"/>
              <w:rPr>
                <w:rFonts w:ascii="Arial" w:hAnsi="Arial" w:cs="Arial"/>
                <w:snapToGrid w:val="0"/>
                <w:sz w:val="18"/>
                <w:szCs w:val="18"/>
              </w:rPr>
            </w:pPr>
          </w:p>
        </w:tc>
        <w:tc>
          <w:tcPr>
            <w:tcW w:w="682" w:type="pct"/>
          </w:tcPr>
          <w:p w:rsidR="00943B06" w:rsidRPr="00437A93" w:rsidRDefault="00943B06" w:rsidP="00943B06">
            <w:pPr>
              <w:pStyle w:val="Piedepgina"/>
              <w:spacing w:line="276" w:lineRule="auto"/>
              <w:ind w:left="425" w:hanging="360"/>
              <w:jc w:val="both"/>
              <w:rPr>
                <w:rFonts w:ascii="Arial" w:hAnsi="Arial" w:cs="Arial"/>
                <w:snapToGrid w:val="0"/>
                <w:sz w:val="18"/>
                <w:szCs w:val="18"/>
              </w:rPr>
            </w:pPr>
          </w:p>
        </w:tc>
        <w:tc>
          <w:tcPr>
            <w:tcW w:w="1973" w:type="pct"/>
            <w:tcMar>
              <w:top w:w="0" w:type="dxa"/>
              <w:left w:w="108" w:type="dxa"/>
              <w:bottom w:w="0" w:type="dxa"/>
              <w:right w:w="108" w:type="dxa"/>
            </w:tcMar>
            <w:vAlign w:val="center"/>
            <w:hideMark/>
          </w:tcPr>
          <w:p w:rsidR="00943B06" w:rsidRPr="00437A93" w:rsidRDefault="00943B06" w:rsidP="00943B06">
            <w:pPr>
              <w:pStyle w:val="Piedepgina"/>
              <w:spacing w:line="276" w:lineRule="auto"/>
              <w:ind w:left="425" w:hanging="360"/>
              <w:jc w:val="both"/>
              <w:rPr>
                <w:rFonts w:ascii="Arial" w:hAnsi="Arial" w:cs="Arial"/>
                <w:snapToGrid w:val="0"/>
                <w:sz w:val="18"/>
                <w:szCs w:val="18"/>
              </w:rPr>
            </w:pPr>
            <w:r w:rsidRPr="00437A93">
              <w:rPr>
                <w:rFonts w:ascii="Arial" w:hAnsi="Arial" w:cs="Arial"/>
                <w:snapToGrid w:val="0"/>
                <w:sz w:val="18"/>
                <w:szCs w:val="18"/>
              </w:rPr>
              <w:t>32. </w:t>
            </w:r>
            <w:r w:rsidRPr="00437A93">
              <w:rPr>
                <w:rFonts w:ascii="Arial" w:hAnsi="Arial" w:cs="Arial"/>
                <w:color w:val="000000"/>
                <w:sz w:val="18"/>
                <w:szCs w:val="18"/>
                <w:lang w:eastAsia="es-MX"/>
              </w:rPr>
              <w:t xml:space="preserve">Archiva los cuestionarios resueltos </w:t>
            </w:r>
            <w:r w:rsidRPr="00437A93">
              <w:rPr>
                <w:rFonts w:ascii="Arial" w:hAnsi="Arial" w:cs="Arial"/>
                <w:snapToGrid w:val="0"/>
                <w:sz w:val="18"/>
                <w:szCs w:val="18"/>
              </w:rPr>
              <w:t>en el expediente de la Detección de Necesidades de Capacitación Administrativa.</w:t>
            </w:r>
          </w:p>
          <w:p w:rsidR="00943B06" w:rsidRPr="00437A93" w:rsidRDefault="00943B06" w:rsidP="00943B06">
            <w:pPr>
              <w:pStyle w:val="Piedepgina"/>
              <w:spacing w:line="276" w:lineRule="auto"/>
              <w:ind w:left="425" w:firstLine="13"/>
              <w:jc w:val="both"/>
              <w:rPr>
                <w:rFonts w:ascii="Arial" w:hAnsi="Arial" w:cs="Arial"/>
                <w:b/>
                <w:bCs/>
                <w:snapToGrid w:val="0"/>
                <w:sz w:val="18"/>
                <w:szCs w:val="18"/>
              </w:rPr>
            </w:pPr>
            <w:r w:rsidRPr="00437A93">
              <w:rPr>
                <w:rFonts w:ascii="Arial" w:hAnsi="Arial" w:cs="Arial"/>
                <w:snapToGrid w:val="0"/>
                <w:sz w:val="18"/>
                <w:szCs w:val="18"/>
              </w:rPr>
              <w:t>Continua en la actividad 48.</w:t>
            </w:r>
          </w:p>
        </w:tc>
      </w:tr>
      <w:tr w:rsidR="00943B06" w:rsidRPr="00437A93" w:rsidTr="00943B06">
        <w:trPr>
          <w:jc w:val="center"/>
        </w:trPr>
        <w:tc>
          <w:tcPr>
            <w:tcW w:w="605" w:type="pct"/>
          </w:tcPr>
          <w:p w:rsidR="00943B06" w:rsidRPr="00437A93" w:rsidRDefault="00943B06" w:rsidP="00943B06">
            <w:pPr>
              <w:pStyle w:val="Piedepgina"/>
              <w:spacing w:line="276" w:lineRule="auto"/>
              <w:ind w:left="65"/>
              <w:jc w:val="both"/>
              <w:rPr>
                <w:rFonts w:ascii="Arial" w:hAnsi="Arial" w:cs="Arial"/>
                <w:b/>
                <w:color w:val="000000"/>
                <w:sz w:val="18"/>
                <w:szCs w:val="18"/>
                <w:lang w:eastAsia="es-MX"/>
              </w:rPr>
            </w:pPr>
          </w:p>
        </w:tc>
        <w:tc>
          <w:tcPr>
            <w:tcW w:w="605" w:type="pct"/>
          </w:tcPr>
          <w:p w:rsidR="00943B06" w:rsidRPr="00437A93" w:rsidRDefault="00943B06" w:rsidP="00943B06">
            <w:pPr>
              <w:pStyle w:val="Piedepgina"/>
              <w:spacing w:line="276" w:lineRule="auto"/>
              <w:ind w:left="65"/>
              <w:jc w:val="both"/>
              <w:rPr>
                <w:rFonts w:ascii="Arial" w:hAnsi="Arial" w:cs="Arial"/>
                <w:b/>
                <w:color w:val="000000"/>
                <w:sz w:val="18"/>
                <w:szCs w:val="18"/>
                <w:lang w:eastAsia="es-MX"/>
              </w:rPr>
            </w:pPr>
          </w:p>
        </w:tc>
        <w:tc>
          <w:tcPr>
            <w:tcW w:w="605" w:type="pct"/>
          </w:tcPr>
          <w:p w:rsidR="00943B06" w:rsidRPr="00437A93" w:rsidRDefault="00943B06" w:rsidP="00943B06">
            <w:pPr>
              <w:pStyle w:val="Piedepgina"/>
              <w:spacing w:line="276" w:lineRule="auto"/>
              <w:ind w:left="65"/>
              <w:jc w:val="both"/>
              <w:rPr>
                <w:rFonts w:ascii="Arial" w:hAnsi="Arial" w:cs="Arial"/>
                <w:b/>
                <w:color w:val="000000"/>
                <w:sz w:val="18"/>
                <w:szCs w:val="18"/>
                <w:lang w:eastAsia="es-MX"/>
              </w:rPr>
            </w:pPr>
          </w:p>
        </w:tc>
        <w:tc>
          <w:tcPr>
            <w:tcW w:w="530" w:type="pct"/>
          </w:tcPr>
          <w:p w:rsidR="00943B06" w:rsidRPr="00437A93" w:rsidRDefault="00943B06" w:rsidP="00943B06">
            <w:pPr>
              <w:pStyle w:val="Piedepgina"/>
              <w:spacing w:line="276" w:lineRule="auto"/>
              <w:ind w:left="65"/>
              <w:jc w:val="both"/>
              <w:rPr>
                <w:rFonts w:ascii="Arial" w:hAnsi="Arial" w:cs="Arial"/>
                <w:b/>
                <w:color w:val="000000"/>
                <w:sz w:val="18"/>
                <w:szCs w:val="18"/>
                <w:lang w:eastAsia="es-MX"/>
              </w:rPr>
            </w:pPr>
          </w:p>
        </w:tc>
        <w:tc>
          <w:tcPr>
            <w:tcW w:w="682" w:type="pct"/>
          </w:tcPr>
          <w:p w:rsidR="00943B06" w:rsidRPr="00437A93" w:rsidRDefault="00943B06" w:rsidP="00943B06">
            <w:pPr>
              <w:pStyle w:val="Piedepgina"/>
              <w:spacing w:line="276" w:lineRule="auto"/>
              <w:ind w:left="65"/>
              <w:jc w:val="both"/>
              <w:rPr>
                <w:rFonts w:ascii="Arial" w:hAnsi="Arial" w:cs="Arial"/>
                <w:b/>
                <w:color w:val="000000"/>
                <w:sz w:val="18"/>
                <w:szCs w:val="18"/>
                <w:lang w:eastAsia="es-MX"/>
              </w:rPr>
            </w:pPr>
          </w:p>
        </w:tc>
        <w:tc>
          <w:tcPr>
            <w:tcW w:w="1973" w:type="pct"/>
            <w:tcMar>
              <w:top w:w="0" w:type="dxa"/>
              <w:left w:w="108" w:type="dxa"/>
              <w:bottom w:w="0" w:type="dxa"/>
              <w:right w:w="108" w:type="dxa"/>
            </w:tcMar>
            <w:vAlign w:val="center"/>
            <w:hideMark/>
          </w:tcPr>
          <w:p w:rsidR="00943B06" w:rsidRPr="00437A93" w:rsidRDefault="00943B06" w:rsidP="00943B06">
            <w:pPr>
              <w:pStyle w:val="Piedepgina"/>
              <w:spacing w:line="276" w:lineRule="auto"/>
              <w:ind w:left="65"/>
              <w:jc w:val="both"/>
              <w:rPr>
                <w:rFonts w:ascii="Arial" w:hAnsi="Arial" w:cs="Arial"/>
                <w:b/>
                <w:color w:val="000000"/>
                <w:sz w:val="18"/>
                <w:szCs w:val="18"/>
                <w:lang w:eastAsia="es-MX"/>
              </w:rPr>
            </w:pPr>
            <w:r w:rsidRPr="00437A93">
              <w:rPr>
                <w:rFonts w:ascii="Arial" w:hAnsi="Arial" w:cs="Arial"/>
                <w:b/>
                <w:color w:val="000000"/>
                <w:sz w:val="18"/>
                <w:szCs w:val="18"/>
                <w:lang w:eastAsia="es-MX"/>
              </w:rPr>
              <w:t xml:space="preserve">El cuestionario se aplicará a través </w:t>
            </w:r>
            <w:r w:rsidRPr="00437A93">
              <w:rPr>
                <w:rFonts w:ascii="Arial" w:hAnsi="Arial" w:cs="Arial"/>
                <w:b/>
                <w:color w:val="0F243E" w:themeColor="text2" w:themeShade="80"/>
                <w:sz w:val="18"/>
                <w:szCs w:val="18"/>
                <w:lang w:eastAsia="es-MX"/>
              </w:rPr>
              <w:t xml:space="preserve">de </w:t>
            </w:r>
            <w:r w:rsidRPr="00437A93">
              <w:rPr>
                <w:rFonts w:ascii="Arial" w:hAnsi="Arial" w:cs="Arial"/>
                <w:b/>
                <w:color w:val="000000"/>
                <w:sz w:val="18"/>
                <w:szCs w:val="18"/>
                <w:lang w:eastAsia="es-MX"/>
              </w:rPr>
              <w:t>un formulario en línea.</w:t>
            </w:r>
          </w:p>
          <w:p w:rsidR="00943B06" w:rsidRPr="00437A93" w:rsidRDefault="00943B06" w:rsidP="00943B06">
            <w:pPr>
              <w:pStyle w:val="Piedepgina"/>
              <w:spacing w:line="276" w:lineRule="auto"/>
              <w:ind w:left="425"/>
              <w:jc w:val="both"/>
              <w:rPr>
                <w:rFonts w:ascii="Arial" w:hAnsi="Arial" w:cs="Arial"/>
                <w:color w:val="000000"/>
                <w:sz w:val="18"/>
                <w:szCs w:val="18"/>
                <w:lang w:eastAsia="es-MX"/>
              </w:rPr>
            </w:pPr>
          </w:p>
          <w:p w:rsidR="00943B06" w:rsidRPr="00437A93" w:rsidRDefault="00943B06" w:rsidP="00943B06">
            <w:pPr>
              <w:pStyle w:val="Piedepgina"/>
              <w:spacing w:line="276" w:lineRule="auto"/>
              <w:ind w:left="425" w:hanging="360"/>
              <w:jc w:val="both"/>
              <w:rPr>
                <w:rFonts w:ascii="Arial" w:hAnsi="Arial" w:cs="Arial"/>
                <w:color w:val="000000"/>
                <w:sz w:val="18"/>
                <w:szCs w:val="18"/>
                <w:lang w:eastAsia="es-MX"/>
              </w:rPr>
            </w:pPr>
            <w:r w:rsidRPr="00437A93">
              <w:rPr>
                <w:rFonts w:ascii="Arial" w:hAnsi="Arial" w:cs="Arial"/>
                <w:color w:val="000000"/>
                <w:sz w:val="18"/>
                <w:szCs w:val="18"/>
                <w:lang w:eastAsia="es-MX"/>
              </w:rPr>
              <w:t>33. Solicita a Dirección General de Sistemas la implementación del cuestionario aprobado en la plataforma virtual del Centro.</w:t>
            </w:r>
          </w:p>
          <w:p w:rsidR="00943B06" w:rsidRPr="00437A93" w:rsidRDefault="00943B06" w:rsidP="00943B06">
            <w:pPr>
              <w:pStyle w:val="Piedepgina"/>
              <w:spacing w:line="276" w:lineRule="auto"/>
              <w:ind w:left="65"/>
              <w:jc w:val="both"/>
              <w:rPr>
                <w:rFonts w:ascii="Arial" w:hAnsi="Arial" w:cs="Arial"/>
                <w:b/>
                <w:bCs/>
                <w:snapToGrid w:val="0"/>
                <w:sz w:val="18"/>
                <w:szCs w:val="18"/>
              </w:rPr>
            </w:pPr>
          </w:p>
        </w:tc>
      </w:tr>
      <w:tr w:rsidR="00943B06" w:rsidRPr="00437A93" w:rsidTr="00943B06">
        <w:trPr>
          <w:jc w:val="center"/>
        </w:trPr>
        <w:tc>
          <w:tcPr>
            <w:tcW w:w="605" w:type="pct"/>
          </w:tcPr>
          <w:p w:rsidR="00943B06" w:rsidRPr="00437A93" w:rsidRDefault="00943B06" w:rsidP="00943B06">
            <w:pPr>
              <w:pStyle w:val="Piedepgina"/>
              <w:spacing w:line="276" w:lineRule="auto"/>
              <w:ind w:left="425" w:hanging="360"/>
              <w:jc w:val="both"/>
              <w:rPr>
                <w:rFonts w:ascii="Arial" w:hAnsi="Arial" w:cs="Arial"/>
                <w:color w:val="000000"/>
                <w:sz w:val="18"/>
                <w:szCs w:val="18"/>
                <w:lang w:eastAsia="es-MX"/>
              </w:rPr>
            </w:pPr>
          </w:p>
        </w:tc>
        <w:tc>
          <w:tcPr>
            <w:tcW w:w="605" w:type="pct"/>
          </w:tcPr>
          <w:p w:rsidR="00943B06" w:rsidRPr="00437A93" w:rsidRDefault="00943B06" w:rsidP="00943B06">
            <w:pPr>
              <w:pStyle w:val="Piedepgina"/>
              <w:spacing w:line="276" w:lineRule="auto"/>
              <w:ind w:left="425" w:hanging="360"/>
              <w:jc w:val="both"/>
              <w:rPr>
                <w:rFonts w:ascii="Arial" w:hAnsi="Arial" w:cs="Arial"/>
                <w:color w:val="000000"/>
                <w:sz w:val="18"/>
                <w:szCs w:val="18"/>
                <w:lang w:eastAsia="es-MX"/>
              </w:rPr>
            </w:pPr>
          </w:p>
        </w:tc>
        <w:tc>
          <w:tcPr>
            <w:tcW w:w="605" w:type="pct"/>
          </w:tcPr>
          <w:p w:rsidR="00943B06" w:rsidRPr="00437A93" w:rsidRDefault="00943B06" w:rsidP="00943B06">
            <w:pPr>
              <w:pStyle w:val="Piedepgina"/>
              <w:spacing w:line="276" w:lineRule="auto"/>
              <w:ind w:left="425" w:hanging="360"/>
              <w:jc w:val="both"/>
              <w:rPr>
                <w:rFonts w:ascii="Arial" w:hAnsi="Arial" w:cs="Arial"/>
                <w:color w:val="000000"/>
                <w:sz w:val="18"/>
                <w:szCs w:val="18"/>
                <w:lang w:eastAsia="es-MX"/>
              </w:rPr>
            </w:pPr>
          </w:p>
        </w:tc>
        <w:tc>
          <w:tcPr>
            <w:tcW w:w="530" w:type="pct"/>
          </w:tcPr>
          <w:p w:rsidR="00943B06" w:rsidRPr="00437A93" w:rsidRDefault="00943B06" w:rsidP="00943B06">
            <w:pPr>
              <w:pStyle w:val="Piedepgina"/>
              <w:spacing w:line="276" w:lineRule="auto"/>
              <w:ind w:left="425" w:hanging="360"/>
              <w:jc w:val="both"/>
              <w:rPr>
                <w:rFonts w:ascii="Arial" w:hAnsi="Arial" w:cs="Arial"/>
                <w:color w:val="000000"/>
                <w:sz w:val="18"/>
                <w:szCs w:val="18"/>
                <w:lang w:eastAsia="es-MX"/>
              </w:rPr>
            </w:pPr>
          </w:p>
        </w:tc>
        <w:tc>
          <w:tcPr>
            <w:tcW w:w="682" w:type="pct"/>
          </w:tcPr>
          <w:p w:rsidR="00943B06" w:rsidRPr="00437A93" w:rsidRDefault="00943B06" w:rsidP="00943B06">
            <w:pPr>
              <w:pStyle w:val="Piedepgina"/>
              <w:spacing w:line="276" w:lineRule="auto"/>
              <w:ind w:left="425" w:hanging="360"/>
              <w:jc w:val="both"/>
              <w:rPr>
                <w:rFonts w:ascii="Arial" w:hAnsi="Arial" w:cs="Arial"/>
                <w:color w:val="000000"/>
                <w:sz w:val="18"/>
                <w:szCs w:val="18"/>
                <w:lang w:eastAsia="es-MX"/>
              </w:rPr>
            </w:pPr>
          </w:p>
        </w:tc>
        <w:tc>
          <w:tcPr>
            <w:tcW w:w="1973" w:type="pct"/>
            <w:tcMar>
              <w:top w:w="0" w:type="dxa"/>
              <w:left w:w="108" w:type="dxa"/>
              <w:bottom w:w="0" w:type="dxa"/>
              <w:right w:w="108" w:type="dxa"/>
            </w:tcMar>
            <w:vAlign w:val="center"/>
          </w:tcPr>
          <w:p w:rsidR="00943B06" w:rsidRPr="00437A93" w:rsidRDefault="00943B06" w:rsidP="00943B06">
            <w:pPr>
              <w:pStyle w:val="Piedepgina"/>
              <w:spacing w:line="276" w:lineRule="auto"/>
              <w:ind w:left="425" w:hanging="360"/>
              <w:jc w:val="both"/>
              <w:rPr>
                <w:rFonts w:ascii="Arial" w:hAnsi="Arial" w:cs="Arial"/>
                <w:color w:val="000000"/>
                <w:sz w:val="18"/>
                <w:szCs w:val="18"/>
                <w:lang w:eastAsia="es-MX"/>
              </w:rPr>
            </w:pPr>
            <w:r w:rsidRPr="00437A93">
              <w:rPr>
                <w:rFonts w:ascii="Arial" w:hAnsi="Arial" w:cs="Arial"/>
                <w:color w:val="000000"/>
                <w:sz w:val="18"/>
                <w:szCs w:val="18"/>
                <w:lang w:eastAsia="es-MX"/>
              </w:rPr>
              <w:t>34.  Implementa el cuestionario en la plataforma.</w:t>
            </w:r>
          </w:p>
          <w:p w:rsidR="00943B06" w:rsidRPr="00437A93" w:rsidRDefault="00943B06" w:rsidP="00943B06">
            <w:pPr>
              <w:pStyle w:val="Piedepgina"/>
              <w:spacing w:line="276" w:lineRule="auto"/>
              <w:ind w:left="425" w:hanging="360"/>
              <w:jc w:val="both"/>
              <w:rPr>
                <w:rFonts w:ascii="Arial" w:hAnsi="Arial" w:cs="Arial"/>
                <w:color w:val="000000"/>
                <w:sz w:val="18"/>
                <w:szCs w:val="18"/>
                <w:lang w:eastAsia="es-MX"/>
              </w:rPr>
            </w:pPr>
          </w:p>
        </w:tc>
      </w:tr>
      <w:tr w:rsidR="00943B06" w:rsidRPr="00437A93" w:rsidTr="00943B06">
        <w:trPr>
          <w:trHeight w:val="543"/>
          <w:jc w:val="center"/>
        </w:trPr>
        <w:tc>
          <w:tcPr>
            <w:tcW w:w="605" w:type="pct"/>
          </w:tcPr>
          <w:p w:rsidR="00943B06" w:rsidRPr="00437A93" w:rsidRDefault="00943B06" w:rsidP="00943B06">
            <w:pPr>
              <w:pStyle w:val="Piedepgina"/>
              <w:spacing w:line="276" w:lineRule="auto"/>
              <w:ind w:left="425" w:hanging="360"/>
              <w:jc w:val="both"/>
              <w:rPr>
                <w:rFonts w:ascii="Arial" w:hAnsi="Arial" w:cs="Arial"/>
                <w:color w:val="000000"/>
                <w:sz w:val="18"/>
                <w:szCs w:val="18"/>
                <w:lang w:eastAsia="es-MX"/>
              </w:rPr>
            </w:pPr>
          </w:p>
        </w:tc>
        <w:tc>
          <w:tcPr>
            <w:tcW w:w="605" w:type="pct"/>
          </w:tcPr>
          <w:p w:rsidR="00943B06" w:rsidRPr="00437A93" w:rsidRDefault="00943B06" w:rsidP="00943B06">
            <w:pPr>
              <w:pStyle w:val="Piedepgina"/>
              <w:spacing w:line="276" w:lineRule="auto"/>
              <w:ind w:left="425" w:hanging="360"/>
              <w:jc w:val="both"/>
              <w:rPr>
                <w:rFonts w:ascii="Arial" w:hAnsi="Arial" w:cs="Arial"/>
                <w:color w:val="000000"/>
                <w:sz w:val="18"/>
                <w:szCs w:val="18"/>
                <w:lang w:eastAsia="es-MX"/>
              </w:rPr>
            </w:pPr>
          </w:p>
        </w:tc>
        <w:tc>
          <w:tcPr>
            <w:tcW w:w="605" w:type="pct"/>
          </w:tcPr>
          <w:p w:rsidR="00943B06" w:rsidRPr="00437A93" w:rsidRDefault="00943B06" w:rsidP="00943B06">
            <w:pPr>
              <w:pStyle w:val="Piedepgina"/>
              <w:spacing w:line="276" w:lineRule="auto"/>
              <w:ind w:left="425" w:hanging="360"/>
              <w:jc w:val="both"/>
              <w:rPr>
                <w:rFonts w:ascii="Arial" w:hAnsi="Arial" w:cs="Arial"/>
                <w:color w:val="000000"/>
                <w:sz w:val="18"/>
                <w:szCs w:val="18"/>
                <w:lang w:eastAsia="es-MX"/>
              </w:rPr>
            </w:pPr>
          </w:p>
        </w:tc>
        <w:tc>
          <w:tcPr>
            <w:tcW w:w="530" w:type="pct"/>
          </w:tcPr>
          <w:p w:rsidR="00943B06" w:rsidRPr="00437A93" w:rsidRDefault="00943B06" w:rsidP="00943B06">
            <w:pPr>
              <w:pStyle w:val="Piedepgina"/>
              <w:spacing w:line="276" w:lineRule="auto"/>
              <w:ind w:left="425" w:hanging="360"/>
              <w:jc w:val="both"/>
              <w:rPr>
                <w:rFonts w:ascii="Arial" w:hAnsi="Arial" w:cs="Arial"/>
                <w:color w:val="000000"/>
                <w:sz w:val="18"/>
                <w:szCs w:val="18"/>
                <w:lang w:eastAsia="es-MX"/>
              </w:rPr>
            </w:pPr>
          </w:p>
        </w:tc>
        <w:tc>
          <w:tcPr>
            <w:tcW w:w="682" w:type="pct"/>
          </w:tcPr>
          <w:p w:rsidR="00943B06" w:rsidRPr="00437A93" w:rsidRDefault="00943B06" w:rsidP="00943B06">
            <w:pPr>
              <w:pStyle w:val="Piedepgina"/>
              <w:spacing w:line="276" w:lineRule="auto"/>
              <w:ind w:left="425" w:hanging="360"/>
              <w:jc w:val="both"/>
              <w:rPr>
                <w:rFonts w:ascii="Arial" w:hAnsi="Arial" w:cs="Arial"/>
                <w:color w:val="000000"/>
                <w:sz w:val="18"/>
                <w:szCs w:val="18"/>
                <w:lang w:eastAsia="es-MX"/>
              </w:rPr>
            </w:pPr>
          </w:p>
        </w:tc>
        <w:tc>
          <w:tcPr>
            <w:tcW w:w="1973" w:type="pct"/>
            <w:tcMar>
              <w:top w:w="0" w:type="dxa"/>
              <w:left w:w="108" w:type="dxa"/>
              <w:bottom w:w="0" w:type="dxa"/>
              <w:right w:w="108" w:type="dxa"/>
            </w:tcMar>
            <w:vAlign w:val="center"/>
            <w:hideMark/>
          </w:tcPr>
          <w:p w:rsidR="00943B06" w:rsidRPr="00437A93" w:rsidRDefault="00943B06" w:rsidP="00943B06">
            <w:pPr>
              <w:pStyle w:val="Piedepgina"/>
              <w:spacing w:line="276" w:lineRule="auto"/>
              <w:ind w:left="425" w:hanging="360"/>
              <w:jc w:val="both"/>
              <w:rPr>
                <w:rFonts w:ascii="Arial" w:hAnsi="Arial" w:cs="Arial"/>
                <w:color w:val="000000"/>
                <w:sz w:val="18"/>
                <w:szCs w:val="18"/>
                <w:lang w:eastAsia="es-MX"/>
              </w:rPr>
            </w:pPr>
            <w:r w:rsidRPr="00437A93">
              <w:rPr>
                <w:rFonts w:ascii="Arial" w:hAnsi="Arial" w:cs="Arial"/>
                <w:color w:val="000000"/>
                <w:sz w:val="18"/>
                <w:szCs w:val="18"/>
                <w:lang w:eastAsia="es-MX"/>
              </w:rPr>
              <w:t>35. Realiza pruebas del cuestionario para su aprobación, y notifica su cumplimiento a la Dirección de Capacitación Administrativa.</w:t>
            </w:r>
          </w:p>
        </w:tc>
      </w:tr>
      <w:tr w:rsidR="00943B06" w:rsidRPr="00437A93" w:rsidTr="00943B06">
        <w:trPr>
          <w:jc w:val="center"/>
        </w:trPr>
        <w:tc>
          <w:tcPr>
            <w:tcW w:w="605" w:type="pct"/>
          </w:tcPr>
          <w:p w:rsidR="00943B06" w:rsidRPr="00437A93" w:rsidRDefault="00943B06" w:rsidP="00943B06">
            <w:pPr>
              <w:pStyle w:val="Piedepgina"/>
              <w:spacing w:line="276" w:lineRule="auto"/>
              <w:ind w:left="425" w:hanging="360"/>
              <w:jc w:val="both"/>
              <w:rPr>
                <w:rFonts w:ascii="Arial" w:hAnsi="Arial" w:cs="Arial"/>
                <w:color w:val="000000"/>
                <w:sz w:val="18"/>
                <w:szCs w:val="18"/>
                <w:lang w:eastAsia="es-MX"/>
              </w:rPr>
            </w:pPr>
          </w:p>
        </w:tc>
        <w:tc>
          <w:tcPr>
            <w:tcW w:w="605" w:type="pct"/>
          </w:tcPr>
          <w:p w:rsidR="00943B06" w:rsidRPr="00437A93" w:rsidRDefault="00943B06" w:rsidP="00943B06">
            <w:pPr>
              <w:pStyle w:val="Piedepgina"/>
              <w:spacing w:line="276" w:lineRule="auto"/>
              <w:ind w:left="425" w:hanging="360"/>
              <w:jc w:val="both"/>
              <w:rPr>
                <w:rFonts w:ascii="Arial" w:hAnsi="Arial" w:cs="Arial"/>
                <w:color w:val="000000"/>
                <w:sz w:val="18"/>
                <w:szCs w:val="18"/>
                <w:lang w:eastAsia="es-MX"/>
              </w:rPr>
            </w:pPr>
          </w:p>
        </w:tc>
        <w:tc>
          <w:tcPr>
            <w:tcW w:w="605" w:type="pct"/>
          </w:tcPr>
          <w:p w:rsidR="00943B06" w:rsidRPr="00437A93" w:rsidRDefault="00943B06" w:rsidP="00943B06">
            <w:pPr>
              <w:pStyle w:val="Piedepgina"/>
              <w:spacing w:line="276" w:lineRule="auto"/>
              <w:ind w:left="425" w:hanging="360"/>
              <w:jc w:val="both"/>
              <w:rPr>
                <w:rFonts w:ascii="Arial" w:hAnsi="Arial" w:cs="Arial"/>
                <w:color w:val="000000"/>
                <w:sz w:val="18"/>
                <w:szCs w:val="18"/>
                <w:lang w:eastAsia="es-MX"/>
              </w:rPr>
            </w:pPr>
          </w:p>
        </w:tc>
        <w:tc>
          <w:tcPr>
            <w:tcW w:w="530" w:type="pct"/>
          </w:tcPr>
          <w:p w:rsidR="00943B06" w:rsidRPr="00437A93" w:rsidRDefault="00943B06" w:rsidP="00943B06">
            <w:pPr>
              <w:pStyle w:val="Piedepgina"/>
              <w:spacing w:line="276" w:lineRule="auto"/>
              <w:ind w:left="425" w:hanging="360"/>
              <w:jc w:val="both"/>
              <w:rPr>
                <w:rFonts w:ascii="Arial" w:hAnsi="Arial" w:cs="Arial"/>
                <w:color w:val="000000"/>
                <w:sz w:val="18"/>
                <w:szCs w:val="18"/>
                <w:lang w:eastAsia="es-MX"/>
              </w:rPr>
            </w:pPr>
          </w:p>
        </w:tc>
        <w:tc>
          <w:tcPr>
            <w:tcW w:w="682" w:type="pct"/>
          </w:tcPr>
          <w:p w:rsidR="00943B06" w:rsidRPr="00437A93" w:rsidRDefault="00943B06" w:rsidP="00943B06">
            <w:pPr>
              <w:pStyle w:val="Piedepgina"/>
              <w:spacing w:line="276" w:lineRule="auto"/>
              <w:ind w:left="425" w:hanging="360"/>
              <w:jc w:val="both"/>
              <w:rPr>
                <w:rFonts w:ascii="Arial" w:hAnsi="Arial" w:cs="Arial"/>
                <w:color w:val="000000"/>
                <w:sz w:val="18"/>
                <w:szCs w:val="18"/>
                <w:lang w:eastAsia="es-MX"/>
              </w:rPr>
            </w:pPr>
          </w:p>
        </w:tc>
        <w:tc>
          <w:tcPr>
            <w:tcW w:w="1973" w:type="pct"/>
            <w:tcMar>
              <w:top w:w="0" w:type="dxa"/>
              <w:left w:w="108" w:type="dxa"/>
              <w:bottom w:w="0" w:type="dxa"/>
              <w:right w:w="108" w:type="dxa"/>
            </w:tcMar>
            <w:vAlign w:val="center"/>
            <w:hideMark/>
          </w:tcPr>
          <w:p w:rsidR="00943B06" w:rsidRPr="00437A93" w:rsidRDefault="00943B06" w:rsidP="00943B06">
            <w:pPr>
              <w:pStyle w:val="Piedepgina"/>
              <w:spacing w:line="276" w:lineRule="auto"/>
              <w:ind w:left="425" w:hanging="360"/>
              <w:jc w:val="both"/>
              <w:rPr>
                <w:rFonts w:ascii="Arial" w:hAnsi="Arial" w:cs="Arial"/>
                <w:color w:val="000000"/>
                <w:sz w:val="18"/>
                <w:szCs w:val="18"/>
                <w:lang w:eastAsia="es-MX"/>
              </w:rPr>
            </w:pPr>
            <w:r w:rsidRPr="00437A93">
              <w:rPr>
                <w:rFonts w:ascii="Arial" w:hAnsi="Arial" w:cs="Arial"/>
                <w:color w:val="000000"/>
                <w:sz w:val="18"/>
                <w:szCs w:val="18"/>
                <w:lang w:eastAsia="es-MX"/>
              </w:rPr>
              <w:t>36. Revisa el formulario en línea y realiza pruebas.</w:t>
            </w:r>
          </w:p>
          <w:p w:rsidR="00943B06" w:rsidRPr="00437A93" w:rsidRDefault="00943B06" w:rsidP="00943B06">
            <w:pPr>
              <w:pStyle w:val="Piedepgina"/>
              <w:spacing w:line="276" w:lineRule="auto"/>
              <w:ind w:left="425"/>
              <w:jc w:val="both"/>
              <w:rPr>
                <w:rFonts w:ascii="Arial" w:hAnsi="Arial" w:cs="Arial"/>
                <w:color w:val="000000"/>
                <w:sz w:val="18"/>
                <w:szCs w:val="18"/>
                <w:lang w:eastAsia="es-MX"/>
              </w:rPr>
            </w:pPr>
          </w:p>
          <w:p w:rsidR="00943B06" w:rsidRPr="00437A93" w:rsidRDefault="00943B06" w:rsidP="00943B06">
            <w:pPr>
              <w:pStyle w:val="Piedepgina"/>
              <w:spacing w:line="276" w:lineRule="auto"/>
              <w:ind w:left="425"/>
              <w:jc w:val="both"/>
              <w:rPr>
                <w:rFonts w:ascii="Arial" w:hAnsi="Arial" w:cs="Arial"/>
                <w:color w:val="000000"/>
                <w:sz w:val="18"/>
                <w:szCs w:val="18"/>
                <w:lang w:eastAsia="es-MX"/>
              </w:rPr>
            </w:pPr>
            <w:r w:rsidRPr="00437A93">
              <w:rPr>
                <w:rFonts w:ascii="Arial" w:hAnsi="Arial" w:cs="Arial"/>
                <w:color w:val="000000"/>
                <w:sz w:val="18"/>
                <w:szCs w:val="18"/>
                <w:lang w:eastAsia="es-MX"/>
              </w:rPr>
              <w:t>¿Aprueba el formulario?</w:t>
            </w:r>
          </w:p>
          <w:p w:rsidR="00943B06" w:rsidRPr="00437A93" w:rsidRDefault="00943B06" w:rsidP="00943B06">
            <w:pPr>
              <w:pStyle w:val="Piedepgina"/>
              <w:spacing w:line="276" w:lineRule="auto"/>
              <w:ind w:left="425"/>
              <w:jc w:val="both"/>
              <w:rPr>
                <w:rFonts w:ascii="Arial" w:hAnsi="Arial" w:cs="Arial"/>
                <w:color w:val="000000"/>
                <w:sz w:val="18"/>
                <w:szCs w:val="18"/>
                <w:lang w:eastAsia="es-MX"/>
              </w:rPr>
            </w:pPr>
            <w:r w:rsidRPr="00437A93">
              <w:rPr>
                <w:rFonts w:ascii="Arial" w:hAnsi="Arial" w:cs="Arial"/>
                <w:b/>
                <w:bCs/>
                <w:color w:val="000000"/>
                <w:sz w:val="18"/>
                <w:szCs w:val="18"/>
                <w:lang w:eastAsia="es-MX"/>
              </w:rPr>
              <w:t>Sí.</w:t>
            </w:r>
            <w:r w:rsidRPr="00437A93">
              <w:rPr>
                <w:rFonts w:ascii="Arial" w:hAnsi="Arial" w:cs="Arial"/>
                <w:color w:val="000000"/>
                <w:sz w:val="18"/>
                <w:szCs w:val="18"/>
                <w:lang w:eastAsia="es-MX"/>
              </w:rPr>
              <w:t xml:space="preserve"> Continúa en actividad 35.</w:t>
            </w:r>
          </w:p>
          <w:p w:rsidR="00943B06" w:rsidRPr="00437A93" w:rsidRDefault="00943B06" w:rsidP="00943B06">
            <w:pPr>
              <w:pStyle w:val="Piedepgina"/>
              <w:spacing w:line="276" w:lineRule="auto"/>
              <w:ind w:left="425"/>
              <w:jc w:val="both"/>
              <w:rPr>
                <w:rFonts w:ascii="Arial" w:hAnsi="Arial" w:cs="Arial"/>
                <w:color w:val="000000"/>
                <w:sz w:val="18"/>
                <w:szCs w:val="18"/>
                <w:lang w:eastAsia="es-MX"/>
              </w:rPr>
            </w:pPr>
            <w:r w:rsidRPr="00437A93">
              <w:rPr>
                <w:rFonts w:ascii="Arial" w:hAnsi="Arial" w:cs="Arial"/>
                <w:b/>
                <w:bCs/>
                <w:color w:val="000000"/>
                <w:sz w:val="18"/>
                <w:szCs w:val="18"/>
                <w:lang w:eastAsia="es-MX"/>
              </w:rPr>
              <w:t>No.</w:t>
            </w:r>
            <w:r w:rsidRPr="00437A93">
              <w:rPr>
                <w:rFonts w:ascii="Arial" w:hAnsi="Arial" w:cs="Arial"/>
                <w:color w:val="000000"/>
                <w:sz w:val="18"/>
                <w:szCs w:val="18"/>
                <w:lang w:eastAsia="es-MX"/>
              </w:rPr>
              <w:t xml:space="preserve"> Continúa en actividad 32.</w:t>
            </w:r>
          </w:p>
        </w:tc>
      </w:tr>
      <w:tr w:rsidR="00943B06" w:rsidRPr="00437A93" w:rsidTr="00943B06">
        <w:trPr>
          <w:jc w:val="center"/>
        </w:trPr>
        <w:tc>
          <w:tcPr>
            <w:tcW w:w="605" w:type="pct"/>
          </w:tcPr>
          <w:p w:rsidR="00943B06" w:rsidRPr="00437A93" w:rsidRDefault="00943B06" w:rsidP="00943B06">
            <w:pPr>
              <w:pStyle w:val="Piedepgina"/>
              <w:spacing w:line="276" w:lineRule="auto"/>
              <w:ind w:left="425" w:hanging="360"/>
              <w:jc w:val="both"/>
              <w:rPr>
                <w:rFonts w:ascii="Arial" w:hAnsi="Arial" w:cs="Arial"/>
                <w:color w:val="000000"/>
                <w:sz w:val="18"/>
                <w:szCs w:val="18"/>
                <w:lang w:eastAsia="es-MX"/>
              </w:rPr>
            </w:pPr>
          </w:p>
        </w:tc>
        <w:tc>
          <w:tcPr>
            <w:tcW w:w="605" w:type="pct"/>
          </w:tcPr>
          <w:p w:rsidR="00943B06" w:rsidRPr="00437A93" w:rsidRDefault="00943B06" w:rsidP="00943B06">
            <w:pPr>
              <w:pStyle w:val="Piedepgina"/>
              <w:spacing w:line="276" w:lineRule="auto"/>
              <w:ind w:left="425" w:hanging="360"/>
              <w:jc w:val="both"/>
              <w:rPr>
                <w:rFonts w:ascii="Arial" w:hAnsi="Arial" w:cs="Arial"/>
                <w:color w:val="000000"/>
                <w:sz w:val="18"/>
                <w:szCs w:val="18"/>
                <w:lang w:eastAsia="es-MX"/>
              </w:rPr>
            </w:pPr>
          </w:p>
        </w:tc>
        <w:tc>
          <w:tcPr>
            <w:tcW w:w="605" w:type="pct"/>
          </w:tcPr>
          <w:p w:rsidR="00943B06" w:rsidRPr="00437A93" w:rsidRDefault="00943B06" w:rsidP="00943B06">
            <w:pPr>
              <w:pStyle w:val="Piedepgina"/>
              <w:spacing w:line="276" w:lineRule="auto"/>
              <w:ind w:left="425" w:hanging="360"/>
              <w:jc w:val="both"/>
              <w:rPr>
                <w:rFonts w:ascii="Arial" w:hAnsi="Arial" w:cs="Arial"/>
                <w:color w:val="000000"/>
                <w:sz w:val="18"/>
                <w:szCs w:val="18"/>
                <w:lang w:eastAsia="es-MX"/>
              </w:rPr>
            </w:pPr>
          </w:p>
        </w:tc>
        <w:tc>
          <w:tcPr>
            <w:tcW w:w="530" w:type="pct"/>
          </w:tcPr>
          <w:p w:rsidR="00943B06" w:rsidRPr="00437A93" w:rsidRDefault="00943B06" w:rsidP="00943B06">
            <w:pPr>
              <w:pStyle w:val="Piedepgina"/>
              <w:spacing w:line="276" w:lineRule="auto"/>
              <w:ind w:left="425" w:hanging="360"/>
              <w:jc w:val="both"/>
              <w:rPr>
                <w:rFonts w:ascii="Arial" w:hAnsi="Arial" w:cs="Arial"/>
                <w:color w:val="000000"/>
                <w:sz w:val="18"/>
                <w:szCs w:val="18"/>
                <w:lang w:eastAsia="es-MX"/>
              </w:rPr>
            </w:pPr>
          </w:p>
        </w:tc>
        <w:tc>
          <w:tcPr>
            <w:tcW w:w="682" w:type="pct"/>
          </w:tcPr>
          <w:p w:rsidR="00943B06" w:rsidRPr="00437A93" w:rsidRDefault="00943B06" w:rsidP="00943B06">
            <w:pPr>
              <w:pStyle w:val="Piedepgina"/>
              <w:spacing w:line="276" w:lineRule="auto"/>
              <w:ind w:left="425" w:hanging="360"/>
              <w:jc w:val="both"/>
              <w:rPr>
                <w:rFonts w:ascii="Arial" w:hAnsi="Arial" w:cs="Arial"/>
                <w:color w:val="000000"/>
                <w:sz w:val="18"/>
                <w:szCs w:val="18"/>
                <w:lang w:eastAsia="es-MX"/>
              </w:rPr>
            </w:pPr>
          </w:p>
        </w:tc>
        <w:tc>
          <w:tcPr>
            <w:tcW w:w="1973" w:type="pct"/>
            <w:tcMar>
              <w:top w:w="0" w:type="dxa"/>
              <w:left w:w="108" w:type="dxa"/>
              <w:bottom w:w="0" w:type="dxa"/>
              <w:right w:w="108" w:type="dxa"/>
            </w:tcMar>
            <w:vAlign w:val="center"/>
          </w:tcPr>
          <w:p w:rsidR="00943B06" w:rsidRPr="00437A93" w:rsidRDefault="00943B06" w:rsidP="00943B06">
            <w:pPr>
              <w:pStyle w:val="Piedepgina"/>
              <w:spacing w:line="276" w:lineRule="auto"/>
              <w:ind w:left="425" w:hanging="360"/>
              <w:jc w:val="both"/>
              <w:rPr>
                <w:rFonts w:ascii="Arial" w:hAnsi="Arial" w:cs="Arial"/>
                <w:color w:val="000000"/>
                <w:sz w:val="18"/>
                <w:szCs w:val="18"/>
                <w:lang w:eastAsia="es-MX"/>
              </w:rPr>
            </w:pPr>
            <w:r w:rsidRPr="00437A93">
              <w:rPr>
                <w:rFonts w:ascii="Arial" w:hAnsi="Arial" w:cs="Arial"/>
                <w:color w:val="000000"/>
                <w:sz w:val="18"/>
                <w:szCs w:val="18"/>
                <w:lang w:eastAsia="es-MX"/>
              </w:rPr>
              <w:t xml:space="preserve">37. Elabora </w:t>
            </w:r>
            <w:r w:rsidRPr="00437A93">
              <w:rPr>
                <w:rFonts w:ascii="Arial" w:hAnsi="Arial" w:cs="Arial"/>
                <w:sz w:val="18"/>
                <w:szCs w:val="18"/>
              </w:rPr>
              <w:t xml:space="preserve">comunicados </w:t>
            </w:r>
            <w:r w:rsidRPr="00437A93">
              <w:rPr>
                <w:rFonts w:ascii="Arial" w:hAnsi="Arial" w:cs="Arial"/>
                <w:color w:val="000000"/>
                <w:sz w:val="18"/>
                <w:szCs w:val="18"/>
                <w:lang w:eastAsia="es-MX"/>
              </w:rPr>
              <w:t xml:space="preserve">dirigidos a los titulares de áreas jurisdiccionales y administrativas de Sala Superior, para hacer de su conocimiento el inicio del levantamiento de la detección de necesidades de capacitación a través de un formulario en línea; y los envía a la Unidad de Capacitación para su revisión. </w:t>
            </w:r>
          </w:p>
        </w:tc>
      </w:tr>
      <w:tr w:rsidR="00943B06" w:rsidRPr="00437A93" w:rsidTr="00943B06">
        <w:trPr>
          <w:trHeight w:val="1077"/>
          <w:jc w:val="center"/>
        </w:trPr>
        <w:tc>
          <w:tcPr>
            <w:tcW w:w="605"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color w:val="000000"/>
                <w:sz w:val="16"/>
                <w:szCs w:val="14"/>
              </w:rPr>
            </w:pPr>
            <w:r w:rsidRPr="00437A93">
              <w:rPr>
                <w:rFonts w:ascii="Arial Narrow" w:hAnsi="Arial Narrow" w:cs="Arial"/>
                <w:b/>
                <w:sz w:val="16"/>
                <w:szCs w:val="14"/>
              </w:rPr>
              <w:lastRenderedPageBreak/>
              <w:t>Dirección del Centro</w:t>
            </w:r>
          </w:p>
        </w:tc>
        <w:tc>
          <w:tcPr>
            <w:tcW w:w="605"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color w:val="000000"/>
                <w:sz w:val="16"/>
                <w:szCs w:val="14"/>
              </w:rPr>
            </w:pPr>
            <w:r w:rsidRPr="00437A93">
              <w:rPr>
                <w:rFonts w:ascii="Arial Narrow" w:hAnsi="Arial Narrow" w:cs="Arial"/>
                <w:b/>
                <w:sz w:val="16"/>
                <w:szCs w:val="14"/>
              </w:rPr>
              <w:t>Unidad de Capacitación</w:t>
            </w:r>
          </w:p>
        </w:tc>
        <w:tc>
          <w:tcPr>
            <w:tcW w:w="605"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color w:val="000000"/>
                <w:sz w:val="16"/>
                <w:szCs w:val="14"/>
              </w:rPr>
            </w:pPr>
            <w:r w:rsidRPr="00437A93">
              <w:rPr>
                <w:rFonts w:ascii="Arial Narrow" w:hAnsi="Arial Narrow" w:cs="Arial"/>
                <w:b/>
                <w:sz w:val="16"/>
                <w:szCs w:val="14"/>
              </w:rPr>
              <w:t>Dirección de Capacitación Administrativa</w:t>
            </w:r>
          </w:p>
        </w:tc>
        <w:tc>
          <w:tcPr>
            <w:tcW w:w="530"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color w:val="000000"/>
                <w:sz w:val="16"/>
                <w:szCs w:val="14"/>
              </w:rPr>
            </w:pPr>
            <w:r w:rsidRPr="00437A93">
              <w:rPr>
                <w:rFonts w:ascii="Arial Narrow" w:hAnsi="Arial Narrow" w:cs="Arial"/>
                <w:b/>
                <w:color w:val="000000"/>
                <w:sz w:val="16"/>
                <w:szCs w:val="14"/>
              </w:rPr>
              <w:t>Dirección General de Sistemas</w:t>
            </w:r>
          </w:p>
        </w:tc>
        <w:tc>
          <w:tcPr>
            <w:tcW w:w="682"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color w:val="000000"/>
                <w:sz w:val="16"/>
                <w:szCs w:val="14"/>
              </w:rPr>
            </w:pPr>
            <w:r w:rsidRPr="00437A93">
              <w:rPr>
                <w:rFonts w:ascii="Arial Narrow" w:hAnsi="Arial Narrow" w:cs="Arial"/>
                <w:b/>
                <w:sz w:val="16"/>
                <w:szCs w:val="14"/>
              </w:rPr>
              <w:t>Titulares de áreas jurisdiccionales y administrativas de la Sala Superior</w:t>
            </w:r>
          </w:p>
        </w:tc>
        <w:tc>
          <w:tcPr>
            <w:tcW w:w="1973" w:type="pct"/>
            <w:tcBorders>
              <w:top w:val="single" w:sz="4" w:space="0" w:color="auto"/>
              <w:bottom w:val="single" w:sz="4" w:space="0" w:color="auto"/>
            </w:tcBorders>
            <w:tcMar>
              <w:top w:w="0" w:type="dxa"/>
              <w:left w:w="108" w:type="dxa"/>
              <w:bottom w:w="0" w:type="dxa"/>
              <w:right w:w="108" w:type="dxa"/>
            </w:tcMar>
            <w:vAlign w:val="center"/>
          </w:tcPr>
          <w:p w:rsidR="00943B06" w:rsidRPr="00437A93" w:rsidRDefault="00943B06" w:rsidP="00943B06">
            <w:pPr>
              <w:jc w:val="center"/>
              <w:rPr>
                <w:rFonts w:ascii="Arial Narrow" w:hAnsi="Arial Narrow" w:cs="Arial"/>
                <w:b/>
                <w:sz w:val="16"/>
                <w:szCs w:val="14"/>
              </w:rPr>
            </w:pPr>
          </w:p>
          <w:p w:rsidR="00943B06" w:rsidRPr="00437A93" w:rsidRDefault="00943B06" w:rsidP="00943B06">
            <w:pPr>
              <w:jc w:val="center"/>
              <w:rPr>
                <w:rFonts w:ascii="Arial Narrow" w:hAnsi="Arial Narrow" w:cs="Arial"/>
                <w:b/>
                <w:sz w:val="16"/>
                <w:szCs w:val="14"/>
              </w:rPr>
            </w:pPr>
          </w:p>
          <w:p w:rsidR="00943B06" w:rsidRPr="00437A93" w:rsidRDefault="00943B06" w:rsidP="00943B06">
            <w:pPr>
              <w:pStyle w:val="Prrafodelista"/>
              <w:spacing w:line="276" w:lineRule="auto"/>
              <w:ind w:left="0" w:hanging="1"/>
              <w:jc w:val="center"/>
              <w:rPr>
                <w:rFonts w:ascii="Arial Narrow" w:hAnsi="Arial Narrow" w:cs="Arial"/>
                <w:b/>
                <w:sz w:val="16"/>
                <w:szCs w:val="14"/>
              </w:rPr>
            </w:pPr>
            <w:r w:rsidRPr="00437A93">
              <w:rPr>
                <w:rFonts w:ascii="Arial Narrow" w:hAnsi="Arial Narrow" w:cs="Arial"/>
                <w:b/>
                <w:sz w:val="16"/>
                <w:szCs w:val="14"/>
              </w:rPr>
              <w:t>Actividades</w:t>
            </w:r>
          </w:p>
        </w:tc>
      </w:tr>
      <w:tr w:rsidR="00943B06" w:rsidRPr="00437A93" w:rsidTr="00943B06">
        <w:trPr>
          <w:trHeight w:val="430"/>
          <w:jc w:val="center"/>
        </w:trPr>
        <w:tc>
          <w:tcPr>
            <w:tcW w:w="605" w:type="pct"/>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r w:rsidRPr="00437A93">
              <w:rPr>
                <w:rFonts w:cs="Arial"/>
                <w:noProof/>
                <w:lang w:eastAsia="es-MX"/>
              </w:rPr>
              <mc:AlternateContent>
                <mc:Choice Requires="wpc">
                  <w:drawing>
                    <wp:anchor distT="0" distB="0" distL="114300" distR="114300" simplePos="0" relativeHeight="253847552" behindDoc="0" locked="0" layoutInCell="1" allowOverlap="1" wp14:anchorId="650BAEFB" wp14:editId="0C44B7D1">
                      <wp:simplePos x="0" y="0"/>
                      <wp:positionH relativeFrom="margin">
                        <wp:posOffset>-2540</wp:posOffset>
                      </wp:positionH>
                      <wp:positionV relativeFrom="paragraph">
                        <wp:posOffset>6350</wp:posOffset>
                      </wp:positionV>
                      <wp:extent cx="3790950" cy="6648450"/>
                      <wp:effectExtent l="0" t="0" r="0" b="19050"/>
                      <wp:wrapNone/>
                      <wp:docPr id="1739" name="Lienzo 17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93" name="Proceso 1693"/>
                              <wps:cNvSpPr/>
                              <wps:spPr>
                                <a:xfrm>
                                  <a:off x="933637" y="801097"/>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4" name="Proceso 1694"/>
                              <wps:cNvSpPr/>
                              <wps:spPr>
                                <a:xfrm>
                                  <a:off x="171459" y="2055285"/>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39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5" name="Proceso 1695"/>
                              <wps:cNvSpPr/>
                              <wps:spPr>
                                <a:xfrm>
                                  <a:off x="1649522" y="3088229"/>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40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7" name="Conector angular 1696"/>
                              <wps:cNvCnPr>
                                <a:stCxn id="2254" idx="2"/>
                                <a:endCxn id="1695" idx="1"/>
                              </wps:cNvCnPr>
                              <wps:spPr>
                                <a:xfrm rot="16200000" flipH="1">
                                  <a:off x="930661" y="2513367"/>
                                  <a:ext cx="175115" cy="1262608"/>
                                </a:xfrm>
                                <a:prstGeom prst="bentConnector2">
                                  <a:avLst/>
                                </a:prstGeom>
                                <a:noFill/>
                                <a:ln w="9525" cap="flat" cmpd="sng" algn="ctr">
                                  <a:solidFill>
                                    <a:sysClr val="windowText" lastClr="000000">
                                      <a:shade val="95000"/>
                                      <a:satMod val="105000"/>
                                    </a:sysClr>
                                  </a:solidFill>
                                  <a:prstDash val="solid"/>
                                  <a:tailEnd type="triangle"/>
                                </a:ln>
                                <a:effectLst/>
                              </wps:spPr>
                              <wps:bodyPr/>
                            </wps:wsp>
                            <wps:wsp>
                              <wps:cNvPr id="1698" name="Conector angular 1697"/>
                              <wps:cNvCnPr>
                                <a:stCxn id="2245" idx="2"/>
                                <a:endCxn id="1694" idx="3"/>
                              </wps:cNvCnPr>
                              <wps:spPr>
                                <a:xfrm rot="5400000">
                                  <a:off x="673073" y="1720676"/>
                                  <a:ext cx="408996" cy="548223"/>
                                </a:xfrm>
                                <a:prstGeom prst="bentConnector2">
                                  <a:avLst/>
                                </a:prstGeom>
                                <a:noFill/>
                                <a:ln w="9525" cap="flat" cmpd="sng" algn="ctr">
                                  <a:solidFill>
                                    <a:sysClr val="windowText" lastClr="000000">
                                      <a:shade val="95000"/>
                                      <a:satMod val="105000"/>
                                    </a:sysClr>
                                  </a:solidFill>
                                  <a:prstDash val="solid"/>
                                  <a:tailEnd type="triangle"/>
                                </a:ln>
                                <a:effectLst/>
                              </wps:spPr>
                              <wps:bodyPr/>
                            </wps:wsp>
                            <wps:wsp>
                              <wps:cNvPr id="1197" name="Proceso 1197"/>
                              <wps:cNvSpPr/>
                              <wps:spPr>
                                <a:xfrm>
                                  <a:off x="3189898" y="3468095"/>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41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8" name="Conector angular 1198"/>
                              <wps:cNvCnPr>
                                <a:stCxn id="1695" idx="2"/>
                                <a:endCxn id="1197" idx="1"/>
                              </wps:cNvCnPr>
                              <wps:spPr>
                                <a:xfrm rot="16200000" flipH="1">
                                  <a:off x="2409777" y="2831974"/>
                                  <a:ext cx="235866" cy="1324376"/>
                                </a:xfrm>
                                <a:prstGeom prst="bentConnector2">
                                  <a:avLst/>
                                </a:prstGeom>
                                <a:noFill/>
                                <a:ln w="9525" cap="flat" cmpd="sng" algn="ctr">
                                  <a:solidFill>
                                    <a:sysClr val="windowText" lastClr="000000">
                                      <a:shade val="95000"/>
                                      <a:satMod val="105000"/>
                                    </a:sysClr>
                                  </a:solidFill>
                                  <a:prstDash val="solid"/>
                                  <a:tailEnd type="triangle"/>
                                </a:ln>
                                <a:effectLst/>
                              </wps:spPr>
                              <wps:bodyPr/>
                            </wps:wsp>
                            <wps:wsp>
                              <wps:cNvPr id="1201" name="Conector angular 1201"/>
                              <wps:cNvCnPr>
                                <a:stCxn id="1197" idx="2"/>
                                <a:endCxn id="2261" idx="3"/>
                              </wps:cNvCnPr>
                              <wps:spPr>
                                <a:xfrm rot="5400000">
                                  <a:off x="1857604" y="2482901"/>
                                  <a:ext cx="275100" cy="2821489"/>
                                </a:xfrm>
                                <a:prstGeom prst="bentConnector2">
                                  <a:avLst/>
                                </a:prstGeom>
                                <a:noFill/>
                                <a:ln w="9525" cap="flat" cmpd="sng" algn="ctr">
                                  <a:solidFill>
                                    <a:sysClr val="windowText" lastClr="000000">
                                      <a:shade val="95000"/>
                                      <a:satMod val="105000"/>
                                    </a:sysClr>
                                  </a:solidFill>
                                  <a:prstDash val="solid"/>
                                  <a:tailEnd type="triangle"/>
                                </a:ln>
                                <a:effectLst/>
                              </wps:spPr>
                              <wps:bodyPr/>
                            </wps:wsp>
                            <wps:wsp>
                              <wps:cNvPr id="2243" name="Conector fuera de página 2243"/>
                              <wps:cNvSpPr/>
                              <wps:spPr>
                                <a:xfrm>
                                  <a:off x="970575" y="85747"/>
                                  <a:ext cx="359410" cy="358775"/>
                                </a:xfrm>
                                <a:prstGeom prst="flowChartOffpage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44" name="Conector angular 1696"/>
                              <wps:cNvCnPr>
                                <a:stCxn id="2243" idx="2"/>
                                <a:endCxn id="1693" idx="0"/>
                              </wps:cNvCnPr>
                              <wps:spPr>
                                <a:xfrm flipH="1">
                                  <a:off x="1149637" y="444522"/>
                                  <a:ext cx="643" cy="3565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245" name="Decisión 2245"/>
                              <wps:cNvSpPr/>
                              <wps:spPr>
                                <a:xfrm>
                                  <a:off x="893237" y="1448024"/>
                                  <a:ext cx="516890" cy="342265"/>
                                </a:xfrm>
                                <a:prstGeom prst="flowChartDecisio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46" name="Proceso 2246"/>
                              <wps:cNvSpPr/>
                              <wps:spPr>
                                <a:xfrm>
                                  <a:off x="1206292" y="1332454"/>
                                  <a:ext cx="395605" cy="21336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47" name="Proceso 2247"/>
                              <wps:cNvSpPr/>
                              <wps:spPr>
                                <a:xfrm>
                                  <a:off x="810687" y="1731869"/>
                                  <a:ext cx="395605" cy="21336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48" name="Conector angular 2043"/>
                              <wps:cNvCnPr>
                                <a:stCxn id="1693" idx="2"/>
                                <a:endCxn id="2245" idx="0"/>
                              </wps:cNvCnPr>
                              <wps:spPr>
                                <a:xfrm>
                                  <a:off x="1149637" y="1089097"/>
                                  <a:ext cx="2045" cy="358927"/>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2249" name="Conector angular 2043"/>
                              <wps:cNvCnPr>
                                <a:stCxn id="2245" idx="3"/>
                                <a:endCxn id="2250" idx="1"/>
                              </wps:cNvCnPr>
                              <wps:spPr>
                                <a:xfrm flipV="1">
                                  <a:off x="1410127" y="1617887"/>
                                  <a:ext cx="1055872" cy="1270"/>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2250" name="Conector fuera de página 2250"/>
                              <wps:cNvSpPr/>
                              <wps:spPr>
                                <a:xfrm>
                                  <a:off x="2465999" y="1438499"/>
                                  <a:ext cx="359410" cy="358775"/>
                                </a:xfrm>
                                <a:prstGeom prst="flowChartOffpage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51" name="Conector fuera de página 2251"/>
                              <wps:cNvSpPr/>
                              <wps:spPr>
                                <a:xfrm>
                                  <a:off x="2446948" y="6280172"/>
                                  <a:ext cx="359410" cy="358775"/>
                                </a:xfrm>
                                <a:prstGeom prst="flowChartOffpage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J</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54" name="Decisión 2254"/>
                              <wps:cNvSpPr/>
                              <wps:spPr>
                                <a:xfrm>
                                  <a:off x="128469" y="2714849"/>
                                  <a:ext cx="516890" cy="342265"/>
                                </a:xfrm>
                                <a:prstGeom prst="flowChartDecisio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55" name="Proceso 2255"/>
                              <wps:cNvSpPr/>
                              <wps:spPr>
                                <a:xfrm>
                                  <a:off x="441524" y="2599279"/>
                                  <a:ext cx="395605" cy="21336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56" name="Proceso 2256"/>
                              <wps:cNvSpPr/>
                              <wps:spPr>
                                <a:xfrm>
                                  <a:off x="45919" y="2998694"/>
                                  <a:ext cx="395605" cy="21336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57" name="Conector angular 2043"/>
                              <wps:cNvCnPr>
                                <a:stCxn id="1694" idx="2"/>
                                <a:endCxn id="2254" idx="0"/>
                              </wps:cNvCnPr>
                              <wps:spPr>
                                <a:xfrm flipH="1">
                                  <a:off x="386914" y="2343285"/>
                                  <a:ext cx="545" cy="371564"/>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2258" name="Conector angular 1696"/>
                              <wps:cNvCnPr>
                                <a:stCxn id="2254" idx="3"/>
                                <a:endCxn id="2250" idx="1"/>
                              </wps:cNvCnPr>
                              <wps:spPr>
                                <a:xfrm flipV="1">
                                  <a:off x="645359" y="1617887"/>
                                  <a:ext cx="1820640" cy="1268095"/>
                                </a:xfrm>
                                <a:prstGeom prst="bentConnector3">
                                  <a:avLst>
                                    <a:gd name="adj1" fmla="val 69357"/>
                                  </a:avLst>
                                </a:prstGeom>
                                <a:noFill/>
                                <a:ln w="9525" cap="flat" cmpd="sng" algn="ctr">
                                  <a:solidFill>
                                    <a:sysClr val="windowText" lastClr="000000">
                                      <a:shade val="95000"/>
                                      <a:satMod val="105000"/>
                                    </a:sysClr>
                                  </a:solidFill>
                                  <a:prstDash val="solid"/>
                                  <a:tailEnd type="triangle"/>
                                </a:ln>
                                <a:effectLst/>
                              </wps:spPr>
                              <wps:bodyPr/>
                            </wps:wsp>
                            <wps:wsp>
                              <wps:cNvPr id="2259" name="Conector angular 2043"/>
                              <wps:cNvCnPr>
                                <a:stCxn id="2264" idx="2"/>
                                <a:endCxn id="2267" idx="0"/>
                              </wps:cNvCnPr>
                              <wps:spPr>
                                <a:xfrm>
                                  <a:off x="2626012" y="5241995"/>
                                  <a:ext cx="0" cy="409575"/>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2260" name="Proceso 2260"/>
                              <wps:cNvSpPr/>
                              <wps:spPr>
                                <a:xfrm>
                                  <a:off x="1697148" y="4268195"/>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43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61" name="Proceso 2261"/>
                              <wps:cNvSpPr/>
                              <wps:spPr>
                                <a:xfrm>
                                  <a:off x="152409" y="3887195"/>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42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62" name="Proceso 2262"/>
                              <wps:cNvSpPr/>
                              <wps:spPr>
                                <a:xfrm>
                                  <a:off x="3161323" y="4507445"/>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44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64" name="Proceso 2264"/>
                              <wps:cNvSpPr/>
                              <wps:spPr>
                                <a:xfrm>
                                  <a:off x="2410012" y="4953995"/>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45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67" name="Proceso 2267"/>
                              <wps:cNvSpPr/>
                              <wps:spPr>
                                <a:xfrm>
                                  <a:off x="2410012" y="5651570"/>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46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70" name="Conector angular 2043"/>
                              <wps:cNvCnPr>
                                <a:stCxn id="2267" idx="2"/>
                                <a:endCxn id="2251" idx="0"/>
                              </wps:cNvCnPr>
                              <wps:spPr>
                                <a:xfrm>
                                  <a:off x="2626012" y="5939570"/>
                                  <a:ext cx="641" cy="340602"/>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2271" name="Conector angular 2271"/>
                              <wps:cNvCnPr>
                                <a:stCxn id="2260" idx="2"/>
                                <a:endCxn id="2262" idx="1"/>
                              </wps:cNvCnPr>
                              <wps:spPr>
                                <a:xfrm rot="16200000" flipH="1">
                                  <a:off x="2489610" y="3979732"/>
                                  <a:ext cx="95250" cy="1248175"/>
                                </a:xfrm>
                                <a:prstGeom prst="bentConnector2">
                                  <a:avLst/>
                                </a:prstGeom>
                                <a:noFill/>
                                <a:ln w="9525" cap="flat" cmpd="sng" algn="ctr">
                                  <a:solidFill>
                                    <a:sysClr val="windowText" lastClr="000000">
                                      <a:shade val="95000"/>
                                      <a:satMod val="105000"/>
                                    </a:sysClr>
                                  </a:solidFill>
                                  <a:prstDash val="solid"/>
                                  <a:tailEnd type="triangle"/>
                                </a:ln>
                                <a:effectLst/>
                              </wps:spPr>
                              <wps:bodyPr/>
                            </wps:wsp>
                            <wps:wsp>
                              <wps:cNvPr id="2272" name="Conector angular 2272"/>
                              <wps:cNvCnPr>
                                <a:stCxn id="2261" idx="2"/>
                                <a:endCxn id="2260" idx="1"/>
                              </wps:cNvCnPr>
                              <wps:spPr>
                                <a:xfrm rot="16200000" flipH="1">
                                  <a:off x="914278" y="3629325"/>
                                  <a:ext cx="237000" cy="1328739"/>
                                </a:xfrm>
                                <a:prstGeom prst="bentConnector2">
                                  <a:avLst/>
                                </a:prstGeom>
                                <a:noFill/>
                                <a:ln w="9525" cap="flat" cmpd="sng" algn="ctr">
                                  <a:solidFill>
                                    <a:sysClr val="windowText" lastClr="000000">
                                      <a:shade val="95000"/>
                                      <a:satMod val="105000"/>
                                    </a:sysClr>
                                  </a:solidFill>
                                  <a:prstDash val="solid"/>
                                  <a:tailEnd type="triangle"/>
                                </a:ln>
                                <a:effectLst/>
                              </wps:spPr>
                              <wps:bodyPr/>
                            </wps:wsp>
                            <wps:wsp>
                              <wps:cNvPr id="2273" name="Conector angular 2273"/>
                              <wps:cNvCnPr>
                                <a:stCxn id="2262" idx="2"/>
                                <a:endCxn id="2264" idx="3"/>
                              </wps:cNvCnPr>
                              <wps:spPr>
                                <a:xfrm rot="5400000">
                                  <a:off x="2958393" y="4679065"/>
                                  <a:ext cx="302550" cy="535311"/>
                                </a:xfrm>
                                <a:prstGeom prst="bentConnector2">
                                  <a:avLst/>
                                </a:prstGeom>
                                <a:noFill/>
                                <a:ln w="9525" cap="flat" cmpd="sng" algn="ctr">
                                  <a:solidFill>
                                    <a:sysClr val="windowText" lastClr="000000">
                                      <a:shade val="95000"/>
                                      <a:satMod val="105000"/>
                                    </a:sysClr>
                                  </a:solidFill>
                                  <a:prstDash val="solid"/>
                                  <a:tailEnd type="triangle"/>
                                </a:ln>
                                <a:effectLst/>
                              </wps:spPr>
                              <wps:bodyPr/>
                            </wps:wsp>
                          </wpc:wpc>
                        </a:graphicData>
                      </a:graphic>
                      <wp14:sizeRelH relativeFrom="margin">
                        <wp14:pctWidth>0</wp14:pctWidth>
                      </wp14:sizeRelH>
                      <wp14:sizeRelV relativeFrom="margin">
                        <wp14:pctHeight>0</wp14:pctHeight>
                      </wp14:sizeRelV>
                    </wp:anchor>
                  </w:drawing>
                </mc:Choice>
                <mc:Fallback>
                  <w:pict>
                    <v:group w14:anchorId="650BAEFB" id="Lienzo 1739" o:spid="_x0000_s2698" editas="canvas" style="position:absolute;left:0;text-align:left;margin-left:-.2pt;margin-top:.5pt;width:298.5pt;height:523.5pt;z-index:253847552;mso-position-horizontal-relative:margin;mso-position-vertical-relative:text;mso-width-relative:margin;mso-height-relative:margin" coordsize="37909,6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">
                      <v:shape id="_x0000_s2699" type="#_x0000_t75" style="position:absolute;width:37909;height:66484;visibility:visible;mso-wrap-style:square">
                        <v:fill o:detectmouseclick="t"/>
                        <v:path o:connecttype="none"/>
                      </v:shape>
                      <v:shape id="Proceso 1693" o:spid="_x0000_s2700" type="#_x0000_t109" style="position:absolute;left:9336;top:8010;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" fillcolor="window" strokecolor="windowText"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38</w:t>
                              </w:r>
                            </w:p>
                          </w:txbxContent>
                        </v:textbox>
                      </v:shape>
                      <v:shape id="Proceso 1694" o:spid="_x0000_s2701" type="#_x0000_t109" style="position:absolute;left:1714;top:20552;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" fillcolor="window" strokecolor="windowText"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39</w:t>
                              </w:r>
                            </w:p>
                          </w:txbxContent>
                        </v:textbox>
                      </v:shape>
                      <v:shape id="Proceso 1695" o:spid="_x0000_s2702" type="#_x0000_t109" style="position:absolute;left:16495;top:30882;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" fillcolor="window" strokecolor="windowText"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40</w:t>
                              </w:r>
                            </w:p>
                          </w:txbxContent>
                        </v:textbox>
                      </v:shape>
                      <v:shape id="Conector angular 1696" o:spid="_x0000_s2703" type="#_x0000_t33" style="position:absolute;left:9306;top:25134;width:1751;height:1262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">
                        <v:stroke endarrow="block"/>
                      </v:shape>
                      <v:shape id="Conector angular 1697" o:spid="_x0000_s2704" type="#_x0000_t33" style="position:absolute;left:6730;top:17206;width:4090;height:548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">
                        <v:stroke endarrow="block"/>
                      </v:shape>
                      <v:shape id="Proceso 1197" o:spid="_x0000_s2705" type="#_x0000_t109" style="position:absolute;left:31898;top:34680;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" fillcolor="window" strokecolor="windowText"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41</w:t>
                              </w:r>
                            </w:p>
                          </w:txbxContent>
                        </v:textbox>
                      </v:shape>
                      <v:shape id="Conector angular 1198" o:spid="_x0000_s2706" type="#_x0000_t33" style="position:absolute;left:24098;top:28319;width:2358;height:1324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">
                        <v:stroke endarrow="block"/>
                      </v:shape>
                      <v:shape id="Conector angular 1201" o:spid="_x0000_s2707" type="#_x0000_t33" style="position:absolute;left:18575;top:24829;width:2751;height:2821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">
                        <v:stroke endarrow="block"/>
                      </v:shape>
                      <v:shape id="Conector fuera de página 2243" o:spid="_x0000_s2708" type="#_x0000_t177" style="position:absolute;left:9705;top:857;width:3594;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H</w:t>
                              </w:r>
                            </w:p>
                          </w:txbxContent>
                        </v:textbox>
                      </v:shape>
                      <v:shape id="Conector angular 1696" o:spid="_x0000_s2709" type="#_x0000_t32" style="position:absolute;left:11496;top:4445;width:6;height:35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">
                        <v:stroke endarrow="block"/>
                      </v:shape>
                      <v:shape id="Decisión 2245" o:spid="_x0000_s2710" type="#_x0000_t110" style="position:absolute;left:8932;top:14480;width:5169;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 </w:t>
                              </w:r>
                            </w:p>
                          </w:txbxContent>
                        </v:textbox>
                      </v:shape>
                      <v:shape id="Proceso 2246" o:spid="_x0000_s2711" type="#_x0000_t109" style="position:absolute;left:12062;top:13324;width:3956;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" filled="f" stroked="f"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No</w:t>
                              </w:r>
                            </w:p>
                          </w:txbxContent>
                        </v:textbox>
                      </v:shape>
                      <v:shape id="Proceso 2247" o:spid="_x0000_s2712" type="#_x0000_t109" style="position:absolute;left:8106;top:17318;width:3956;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" filled="f" stroked="f"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Si</w:t>
                              </w:r>
                            </w:p>
                          </w:txbxContent>
                        </v:textbox>
                      </v:shape>
                      <v:shape id="Conector angular 2043" o:spid="_x0000_s2713" type="#_x0000_t32" style="position:absolute;left:11496;top:10890;width:20;height:35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" strokecolor="black [3040]" strokeweight=".5pt">
                        <v:stroke endarrow="block"/>
                      </v:shape>
                      <v:shape id="Conector angular 2043" o:spid="_x0000_s2714" type="#_x0000_t32" style="position:absolute;left:14101;top:16178;width:10558;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" strokecolor="black [3040]" strokeweight=".5pt">
                        <v:stroke endarrow="block"/>
                      </v:shape>
                      <v:shape id="Conector fuera de página 2250" o:spid="_x0000_s2715" type="#_x0000_t177" style="position:absolute;left:24659;top:14384;width:3595;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I</w:t>
                              </w:r>
                            </w:p>
                          </w:txbxContent>
                        </v:textbox>
                      </v:shape>
                      <v:shape id="Conector fuera de página 2251" o:spid="_x0000_s2716" type="#_x0000_t177" style="position:absolute;left:24469;top:62801;width:3594;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J</w:t>
                              </w:r>
                            </w:p>
                          </w:txbxContent>
                        </v:textbox>
                      </v:shape>
                      <v:shape id="Decisión 2254" o:spid="_x0000_s2717" type="#_x0000_t110" style="position:absolute;left:1284;top:27148;width:5169;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 </w:t>
                              </w:r>
                            </w:p>
                          </w:txbxContent>
                        </v:textbox>
                      </v:shape>
                      <v:shape id="Proceso 2255" o:spid="_x0000_s2718" type="#_x0000_t109" style="position:absolute;left:4415;top:25992;width:3956;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" filled="f" stroked="f"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No</w:t>
                              </w:r>
                            </w:p>
                          </w:txbxContent>
                        </v:textbox>
                      </v:shape>
                      <v:shape id="Proceso 2256" o:spid="_x0000_s2719" type="#_x0000_t109" style="position:absolute;left:459;top:29986;width:3956;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" filled="f" stroked="f"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Si</w:t>
                              </w:r>
                            </w:p>
                          </w:txbxContent>
                        </v:textbox>
                      </v:shape>
                      <v:shape id="Conector angular 2043" o:spid="_x0000_s2720" type="#_x0000_t32" style="position:absolute;left:3869;top:23432;width:5;height:37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" strokecolor="black [3040]" strokeweight=".5pt">
                        <v:stroke endarrow="block"/>
                      </v:shape>
                      <v:shape id="Conector angular 1696" o:spid="_x0000_s2721" type="#_x0000_t34" style="position:absolute;left:6453;top:16178;width:18206;height:1268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" adj="14981">
                        <v:stroke endarrow="block"/>
                      </v:shape>
                      <v:shape id="Conector angular 2043" o:spid="_x0000_s2722" type="#_x0000_t32" style="position:absolute;left:26260;top:52419;width:0;height:4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" strokecolor="black [3040]" strokeweight=".5pt">
                        <v:stroke endarrow="block"/>
                      </v:shape>
                      <v:shape id="Proceso 2260" o:spid="_x0000_s2723" type="#_x0000_t109" style="position:absolute;left:16971;top:42681;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" fillcolor="window" strokecolor="windowText"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43</w:t>
                              </w:r>
                            </w:p>
                          </w:txbxContent>
                        </v:textbox>
                      </v:shape>
                      <v:shape id="Proceso 2261" o:spid="_x0000_s2724" type="#_x0000_t109" style="position:absolute;left:1524;top:38871;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" fillcolor="window" strokecolor="windowText"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42</w:t>
                              </w:r>
                            </w:p>
                          </w:txbxContent>
                        </v:textbox>
                      </v:shape>
                      <v:shape id="Proceso 2262" o:spid="_x0000_s2725" type="#_x0000_t109" style="position:absolute;left:31613;top:45074;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" fillcolor="window" strokecolor="windowText"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44</w:t>
                              </w:r>
                            </w:p>
                          </w:txbxContent>
                        </v:textbox>
                      </v:shape>
                      <v:shape id="Proceso 2264" o:spid="_x0000_s2726" type="#_x0000_t109" style="position:absolute;left:24100;top:49539;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" fillcolor="window" strokecolor="windowText"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45</w:t>
                              </w:r>
                            </w:p>
                          </w:txbxContent>
                        </v:textbox>
                      </v:shape>
                      <v:shape id="Proceso 2267" o:spid="_x0000_s2727" type="#_x0000_t109" style="position:absolute;left:24100;top:56515;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" fillcolor="window" strokecolor="windowText"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46</w:t>
                              </w:r>
                            </w:p>
                          </w:txbxContent>
                        </v:textbox>
                      </v:shape>
                      <v:shape id="Conector angular 2043" o:spid="_x0000_s2728" type="#_x0000_t32" style="position:absolute;left:26260;top:59395;width:6;height:34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" strokecolor="black [3040]" strokeweight=".5pt">
                        <v:stroke endarrow="block"/>
                      </v:shape>
                      <v:shape id="Conector angular 2271" o:spid="_x0000_s2729" type="#_x0000_t33" style="position:absolute;left:24895;top:39797;width:953;height:1248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">
                        <v:stroke endarrow="block"/>
                      </v:shape>
                      <v:shape id="Conector angular 2272" o:spid="_x0000_s2730" type="#_x0000_t33" style="position:absolute;left:9143;top:36292;width:2370;height:1328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">
                        <v:stroke endarrow="block"/>
                      </v:shape>
                      <v:shape id="Conector angular 2273" o:spid="_x0000_s2731" type="#_x0000_t33" style="position:absolute;left:29584;top:46790;width:3025;height:535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">
                        <v:stroke endarrow="block"/>
                      </v:shape>
                      <w10:wrap anchorx="margin"/>
                    </v:group>
                  </w:pict>
                </mc:Fallback>
              </mc:AlternateContent>
            </w:r>
          </w:p>
        </w:tc>
        <w:tc>
          <w:tcPr>
            <w:tcW w:w="605" w:type="pct"/>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p>
        </w:tc>
        <w:tc>
          <w:tcPr>
            <w:tcW w:w="605" w:type="pct"/>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p>
        </w:tc>
        <w:tc>
          <w:tcPr>
            <w:tcW w:w="530" w:type="pct"/>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p>
        </w:tc>
        <w:tc>
          <w:tcPr>
            <w:tcW w:w="682" w:type="pct"/>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p>
        </w:tc>
        <w:tc>
          <w:tcPr>
            <w:tcW w:w="1973" w:type="pct"/>
            <w:tcMar>
              <w:top w:w="0" w:type="dxa"/>
              <w:left w:w="108" w:type="dxa"/>
              <w:bottom w:w="0" w:type="dxa"/>
              <w:right w:w="108" w:type="dxa"/>
            </w:tcMar>
            <w:vAlign w:val="center"/>
            <w:hideMark/>
          </w:tcPr>
          <w:p w:rsidR="00943B06" w:rsidRPr="00437A93" w:rsidRDefault="00943B06" w:rsidP="00943B06">
            <w:pPr>
              <w:pStyle w:val="Prrafodelista"/>
              <w:spacing w:line="276" w:lineRule="auto"/>
              <w:ind w:left="425" w:right="148" w:hanging="360"/>
              <w:jc w:val="both"/>
              <w:rPr>
                <w:rFonts w:ascii="Arial" w:hAnsi="Arial" w:cs="Arial"/>
                <w:sz w:val="18"/>
                <w:szCs w:val="18"/>
              </w:rPr>
            </w:pPr>
            <w:r w:rsidRPr="00437A93">
              <w:rPr>
                <w:rFonts w:ascii="Arial" w:hAnsi="Arial" w:cs="Arial"/>
                <w:sz w:val="18"/>
                <w:szCs w:val="18"/>
              </w:rPr>
              <w:t>38. Recibe y revisa los comunicados.</w:t>
            </w:r>
          </w:p>
          <w:p w:rsidR="00943B06" w:rsidRPr="00437A93" w:rsidRDefault="00943B06" w:rsidP="00943B06">
            <w:pPr>
              <w:pStyle w:val="Prrafodelista"/>
              <w:spacing w:line="276" w:lineRule="auto"/>
              <w:ind w:left="425" w:right="148"/>
              <w:jc w:val="both"/>
              <w:rPr>
                <w:rFonts w:ascii="Arial" w:hAnsi="Arial" w:cs="Arial"/>
                <w:sz w:val="18"/>
                <w:szCs w:val="18"/>
              </w:rPr>
            </w:pPr>
            <w:r w:rsidRPr="00437A93">
              <w:rPr>
                <w:rFonts w:ascii="Arial" w:hAnsi="Arial" w:cs="Arial"/>
                <w:sz w:val="18"/>
                <w:szCs w:val="18"/>
              </w:rPr>
              <w:t>¿Valida los comunicados?</w:t>
            </w:r>
          </w:p>
          <w:p w:rsidR="00943B06" w:rsidRPr="00437A93" w:rsidRDefault="00943B06" w:rsidP="00943B06">
            <w:pPr>
              <w:pStyle w:val="Prrafodelista"/>
              <w:spacing w:line="276" w:lineRule="auto"/>
              <w:ind w:left="425" w:right="148"/>
              <w:jc w:val="both"/>
              <w:rPr>
                <w:rFonts w:ascii="Arial" w:hAnsi="Arial" w:cs="Arial"/>
                <w:sz w:val="18"/>
                <w:szCs w:val="18"/>
              </w:rPr>
            </w:pPr>
            <w:r w:rsidRPr="00437A93">
              <w:rPr>
                <w:rFonts w:ascii="Arial" w:hAnsi="Arial" w:cs="Arial"/>
                <w:b/>
                <w:bCs/>
                <w:sz w:val="18"/>
                <w:szCs w:val="18"/>
              </w:rPr>
              <w:t>Sí.</w:t>
            </w:r>
            <w:r w:rsidRPr="00437A93">
              <w:rPr>
                <w:rFonts w:ascii="Arial" w:hAnsi="Arial" w:cs="Arial"/>
                <w:sz w:val="18"/>
                <w:szCs w:val="18"/>
              </w:rPr>
              <w:t xml:space="preserve"> Continúa en la actividad 39.</w:t>
            </w:r>
          </w:p>
          <w:p w:rsidR="00943B06" w:rsidRPr="00437A93" w:rsidRDefault="00943B06" w:rsidP="00943B06">
            <w:pPr>
              <w:pStyle w:val="Piedepgina"/>
              <w:spacing w:line="276" w:lineRule="auto"/>
              <w:ind w:left="376"/>
              <w:jc w:val="both"/>
              <w:rPr>
                <w:rFonts w:ascii="Arial" w:hAnsi="Arial" w:cs="Arial"/>
                <w:sz w:val="18"/>
                <w:szCs w:val="18"/>
              </w:rPr>
            </w:pPr>
            <w:r w:rsidRPr="00437A93">
              <w:rPr>
                <w:rFonts w:ascii="Arial" w:hAnsi="Arial" w:cs="Arial"/>
                <w:b/>
                <w:bCs/>
                <w:sz w:val="18"/>
                <w:szCs w:val="18"/>
              </w:rPr>
              <w:t>No.</w:t>
            </w:r>
            <w:r w:rsidRPr="00437A93">
              <w:rPr>
                <w:rFonts w:ascii="Arial" w:hAnsi="Arial" w:cs="Arial"/>
                <w:sz w:val="18"/>
                <w:szCs w:val="18"/>
              </w:rPr>
              <w:t xml:space="preserve"> Continúa en la actividad 37.</w:t>
            </w:r>
          </w:p>
          <w:p w:rsidR="00943B06" w:rsidRPr="00437A93" w:rsidRDefault="00943B06" w:rsidP="00943B06">
            <w:pPr>
              <w:pStyle w:val="Piedepgina"/>
              <w:spacing w:line="276" w:lineRule="auto"/>
              <w:ind w:left="376"/>
              <w:jc w:val="both"/>
              <w:rPr>
                <w:rFonts w:ascii="Arial" w:hAnsi="Arial" w:cs="Arial"/>
                <w:sz w:val="18"/>
                <w:szCs w:val="18"/>
                <w:lang w:eastAsia="es-MX"/>
              </w:rPr>
            </w:pPr>
          </w:p>
        </w:tc>
      </w:tr>
      <w:tr w:rsidR="00943B06" w:rsidRPr="00437A93" w:rsidTr="00943B06">
        <w:trPr>
          <w:jc w:val="center"/>
        </w:trPr>
        <w:tc>
          <w:tcPr>
            <w:tcW w:w="605" w:type="pct"/>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p>
        </w:tc>
        <w:tc>
          <w:tcPr>
            <w:tcW w:w="605" w:type="pct"/>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p>
        </w:tc>
        <w:tc>
          <w:tcPr>
            <w:tcW w:w="605" w:type="pct"/>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p>
        </w:tc>
        <w:tc>
          <w:tcPr>
            <w:tcW w:w="530" w:type="pct"/>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p>
        </w:tc>
        <w:tc>
          <w:tcPr>
            <w:tcW w:w="682" w:type="pct"/>
          </w:tcPr>
          <w:p w:rsidR="00943B06" w:rsidRPr="00437A93" w:rsidRDefault="00943B06" w:rsidP="00943B06">
            <w:pPr>
              <w:pStyle w:val="Prrafodelista"/>
              <w:spacing w:line="276" w:lineRule="auto"/>
              <w:ind w:left="425" w:right="148" w:hanging="360"/>
              <w:jc w:val="both"/>
              <w:rPr>
                <w:rFonts w:ascii="Arial" w:hAnsi="Arial" w:cs="Arial"/>
                <w:color w:val="000000"/>
                <w:sz w:val="18"/>
                <w:szCs w:val="18"/>
              </w:rPr>
            </w:pPr>
          </w:p>
        </w:tc>
        <w:tc>
          <w:tcPr>
            <w:tcW w:w="1973" w:type="pct"/>
            <w:tcMar>
              <w:top w:w="0" w:type="dxa"/>
              <w:left w:w="108" w:type="dxa"/>
              <w:bottom w:w="0" w:type="dxa"/>
              <w:right w:w="108" w:type="dxa"/>
            </w:tcMar>
            <w:vAlign w:val="center"/>
          </w:tcPr>
          <w:p w:rsidR="00943B06" w:rsidRPr="00437A93" w:rsidRDefault="00943B06" w:rsidP="00943B06">
            <w:pPr>
              <w:pStyle w:val="Prrafodelista"/>
              <w:spacing w:line="276" w:lineRule="auto"/>
              <w:ind w:left="425" w:right="148" w:hanging="360"/>
              <w:jc w:val="both"/>
              <w:rPr>
                <w:rFonts w:ascii="Arial" w:hAnsi="Arial" w:cs="Arial"/>
                <w:sz w:val="18"/>
                <w:szCs w:val="18"/>
              </w:rPr>
            </w:pPr>
            <w:r w:rsidRPr="00437A93">
              <w:rPr>
                <w:rFonts w:ascii="Arial" w:hAnsi="Arial" w:cs="Arial"/>
                <w:sz w:val="18"/>
                <w:szCs w:val="18"/>
              </w:rPr>
              <w:t>39. Recibe y revisa los comunicados.</w:t>
            </w:r>
          </w:p>
          <w:p w:rsidR="00943B06" w:rsidRPr="00437A93" w:rsidRDefault="00943B06" w:rsidP="00943B06">
            <w:pPr>
              <w:pStyle w:val="Prrafodelista"/>
              <w:spacing w:line="276" w:lineRule="auto"/>
              <w:ind w:left="425" w:right="148"/>
              <w:jc w:val="both"/>
              <w:rPr>
                <w:rFonts w:ascii="Arial" w:hAnsi="Arial" w:cs="Arial"/>
                <w:sz w:val="18"/>
                <w:szCs w:val="18"/>
              </w:rPr>
            </w:pPr>
            <w:r w:rsidRPr="00437A93">
              <w:rPr>
                <w:rFonts w:ascii="Arial" w:hAnsi="Arial" w:cs="Arial"/>
                <w:sz w:val="18"/>
                <w:szCs w:val="18"/>
              </w:rPr>
              <w:t>¿Valida los comunicados?</w:t>
            </w:r>
          </w:p>
          <w:p w:rsidR="00943B06" w:rsidRPr="00437A93" w:rsidRDefault="00943B06" w:rsidP="00943B06">
            <w:pPr>
              <w:pStyle w:val="Prrafodelista"/>
              <w:spacing w:line="276" w:lineRule="auto"/>
              <w:ind w:left="425" w:right="148"/>
              <w:jc w:val="both"/>
              <w:rPr>
                <w:rFonts w:ascii="Arial" w:hAnsi="Arial" w:cs="Arial"/>
                <w:sz w:val="18"/>
                <w:szCs w:val="18"/>
              </w:rPr>
            </w:pPr>
            <w:r w:rsidRPr="00437A93">
              <w:rPr>
                <w:rFonts w:ascii="Arial" w:hAnsi="Arial" w:cs="Arial"/>
                <w:b/>
                <w:bCs/>
                <w:sz w:val="18"/>
                <w:szCs w:val="18"/>
              </w:rPr>
              <w:t>Sí.</w:t>
            </w:r>
            <w:r w:rsidRPr="00437A93">
              <w:rPr>
                <w:rFonts w:ascii="Arial" w:hAnsi="Arial" w:cs="Arial"/>
                <w:sz w:val="18"/>
                <w:szCs w:val="18"/>
              </w:rPr>
              <w:t xml:space="preserve"> Continúa en la actividad 40.</w:t>
            </w:r>
          </w:p>
          <w:p w:rsidR="00943B06" w:rsidRPr="00437A93" w:rsidRDefault="00943B06" w:rsidP="00943B06">
            <w:pPr>
              <w:pStyle w:val="Prrafodelista"/>
              <w:spacing w:line="276" w:lineRule="auto"/>
              <w:ind w:left="425" w:right="148"/>
              <w:jc w:val="both"/>
              <w:rPr>
                <w:rFonts w:ascii="Arial" w:hAnsi="Arial" w:cs="Arial"/>
                <w:sz w:val="18"/>
                <w:szCs w:val="18"/>
              </w:rPr>
            </w:pPr>
            <w:r w:rsidRPr="00437A93">
              <w:rPr>
                <w:rFonts w:ascii="Arial" w:hAnsi="Arial" w:cs="Arial"/>
                <w:b/>
                <w:bCs/>
                <w:sz w:val="18"/>
                <w:szCs w:val="18"/>
              </w:rPr>
              <w:t>No.</w:t>
            </w:r>
            <w:r w:rsidRPr="00437A93">
              <w:rPr>
                <w:rFonts w:ascii="Arial" w:hAnsi="Arial" w:cs="Arial"/>
                <w:sz w:val="18"/>
                <w:szCs w:val="18"/>
              </w:rPr>
              <w:t xml:space="preserve"> Continúa en la actividad 37.</w:t>
            </w:r>
          </w:p>
          <w:p w:rsidR="00943B06" w:rsidRPr="00437A93" w:rsidRDefault="00943B06" w:rsidP="00943B06">
            <w:pPr>
              <w:pStyle w:val="Prrafodelista"/>
              <w:spacing w:line="276" w:lineRule="auto"/>
              <w:ind w:left="425" w:right="148"/>
              <w:jc w:val="both"/>
              <w:rPr>
                <w:rFonts w:ascii="Arial" w:hAnsi="Arial" w:cs="Arial"/>
                <w:sz w:val="18"/>
                <w:szCs w:val="18"/>
              </w:rPr>
            </w:pPr>
          </w:p>
        </w:tc>
      </w:tr>
      <w:tr w:rsidR="00943B06" w:rsidRPr="00437A93" w:rsidTr="00943B06">
        <w:trPr>
          <w:jc w:val="center"/>
        </w:trPr>
        <w:tc>
          <w:tcPr>
            <w:tcW w:w="605" w:type="pct"/>
          </w:tcPr>
          <w:p w:rsidR="00943B06" w:rsidRPr="00437A93" w:rsidRDefault="00943B06" w:rsidP="00943B06">
            <w:pPr>
              <w:pStyle w:val="Prrafodelista"/>
              <w:spacing w:line="276" w:lineRule="auto"/>
              <w:ind w:left="425" w:right="148"/>
              <w:jc w:val="both"/>
              <w:rPr>
                <w:rFonts w:ascii="Arial" w:hAnsi="Arial" w:cs="Arial"/>
                <w:color w:val="000000"/>
                <w:sz w:val="18"/>
                <w:szCs w:val="18"/>
                <w:lang w:eastAsia="es-MX"/>
              </w:rPr>
            </w:pPr>
          </w:p>
        </w:tc>
        <w:tc>
          <w:tcPr>
            <w:tcW w:w="605" w:type="pct"/>
          </w:tcPr>
          <w:p w:rsidR="00943B06" w:rsidRPr="00437A93" w:rsidRDefault="00943B06" w:rsidP="00943B06">
            <w:pPr>
              <w:pStyle w:val="Prrafodelista"/>
              <w:spacing w:line="276" w:lineRule="auto"/>
              <w:ind w:left="425" w:right="148"/>
              <w:jc w:val="both"/>
              <w:rPr>
                <w:rFonts w:ascii="Arial" w:hAnsi="Arial" w:cs="Arial"/>
                <w:color w:val="000000"/>
                <w:sz w:val="18"/>
                <w:szCs w:val="18"/>
                <w:lang w:eastAsia="es-MX"/>
              </w:rPr>
            </w:pPr>
          </w:p>
        </w:tc>
        <w:tc>
          <w:tcPr>
            <w:tcW w:w="605" w:type="pct"/>
          </w:tcPr>
          <w:p w:rsidR="00943B06" w:rsidRPr="00437A93" w:rsidRDefault="00943B06" w:rsidP="00943B06">
            <w:pPr>
              <w:pStyle w:val="Prrafodelista"/>
              <w:spacing w:line="276" w:lineRule="auto"/>
              <w:ind w:left="425" w:right="148"/>
              <w:jc w:val="both"/>
              <w:rPr>
                <w:rFonts w:ascii="Arial" w:hAnsi="Arial" w:cs="Arial"/>
                <w:color w:val="000000"/>
                <w:sz w:val="18"/>
                <w:szCs w:val="18"/>
                <w:lang w:eastAsia="es-MX"/>
              </w:rPr>
            </w:pPr>
          </w:p>
        </w:tc>
        <w:tc>
          <w:tcPr>
            <w:tcW w:w="530" w:type="pct"/>
          </w:tcPr>
          <w:p w:rsidR="00943B06" w:rsidRPr="00437A93" w:rsidRDefault="00943B06" w:rsidP="00943B06">
            <w:pPr>
              <w:pStyle w:val="Prrafodelista"/>
              <w:spacing w:line="276" w:lineRule="auto"/>
              <w:ind w:left="425" w:right="148"/>
              <w:jc w:val="both"/>
              <w:rPr>
                <w:rFonts w:ascii="Arial" w:hAnsi="Arial" w:cs="Arial"/>
                <w:color w:val="000000"/>
                <w:sz w:val="18"/>
                <w:szCs w:val="18"/>
                <w:lang w:eastAsia="es-MX"/>
              </w:rPr>
            </w:pPr>
          </w:p>
        </w:tc>
        <w:tc>
          <w:tcPr>
            <w:tcW w:w="682" w:type="pct"/>
          </w:tcPr>
          <w:p w:rsidR="00943B06" w:rsidRPr="00437A93" w:rsidRDefault="00943B06" w:rsidP="00943B06">
            <w:pPr>
              <w:pStyle w:val="Prrafodelista"/>
              <w:spacing w:line="276" w:lineRule="auto"/>
              <w:ind w:left="425" w:right="148"/>
              <w:jc w:val="both"/>
              <w:rPr>
                <w:rFonts w:ascii="Arial" w:hAnsi="Arial" w:cs="Arial"/>
                <w:color w:val="000000"/>
                <w:sz w:val="18"/>
                <w:szCs w:val="18"/>
                <w:lang w:eastAsia="es-MX"/>
              </w:rPr>
            </w:pPr>
          </w:p>
        </w:tc>
        <w:tc>
          <w:tcPr>
            <w:tcW w:w="1973" w:type="pct"/>
            <w:tcMar>
              <w:top w:w="0" w:type="dxa"/>
              <w:left w:w="108" w:type="dxa"/>
              <w:bottom w:w="0" w:type="dxa"/>
              <w:right w:w="108" w:type="dxa"/>
            </w:tcMar>
            <w:vAlign w:val="center"/>
          </w:tcPr>
          <w:p w:rsidR="00943B06" w:rsidRPr="00437A93" w:rsidRDefault="00943B06" w:rsidP="00943B06">
            <w:pPr>
              <w:pStyle w:val="Prrafodelista"/>
              <w:spacing w:line="276" w:lineRule="auto"/>
              <w:ind w:left="425" w:right="148" w:hanging="284"/>
              <w:jc w:val="both"/>
              <w:rPr>
                <w:rFonts w:ascii="Arial" w:hAnsi="Arial" w:cs="Arial"/>
                <w:color w:val="000000"/>
                <w:sz w:val="18"/>
                <w:szCs w:val="18"/>
              </w:rPr>
            </w:pPr>
            <w:r w:rsidRPr="00437A93">
              <w:rPr>
                <w:rFonts w:ascii="Arial" w:hAnsi="Arial" w:cs="Arial"/>
                <w:color w:val="000000"/>
                <w:sz w:val="18"/>
                <w:szCs w:val="18"/>
                <w:lang w:eastAsia="es-MX"/>
              </w:rPr>
              <w:t xml:space="preserve">40. Distribuye los </w:t>
            </w:r>
            <w:r w:rsidRPr="00437A93">
              <w:rPr>
                <w:rFonts w:ascii="Arial" w:hAnsi="Arial" w:cs="Arial"/>
                <w:sz w:val="18"/>
                <w:szCs w:val="18"/>
              </w:rPr>
              <w:t xml:space="preserve">comunicados </w:t>
            </w:r>
            <w:r w:rsidRPr="00437A93">
              <w:rPr>
                <w:rFonts w:ascii="Arial" w:hAnsi="Arial" w:cs="Arial"/>
                <w:color w:val="000000"/>
                <w:sz w:val="18"/>
                <w:szCs w:val="18"/>
                <w:lang w:eastAsia="es-MX"/>
              </w:rPr>
              <w:t>dirigidos a: Magistrados, titulares de áreas jurisdiccionales y administrativas de Sala Superior.</w:t>
            </w:r>
          </w:p>
        </w:tc>
      </w:tr>
      <w:tr w:rsidR="00943B06" w:rsidRPr="00437A93" w:rsidTr="00943B06">
        <w:trPr>
          <w:trHeight w:val="430"/>
          <w:jc w:val="center"/>
        </w:trPr>
        <w:tc>
          <w:tcPr>
            <w:tcW w:w="605" w:type="pct"/>
          </w:tcPr>
          <w:p w:rsidR="00943B06" w:rsidRPr="00437A93" w:rsidRDefault="00943B06" w:rsidP="00943B06">
            <w:pPr>
              <w:pStyle w:val="Piedepgina"/>
              <w:spacing w:line="276" w:lineRule="auto"/>
              <w:ind w:left="425" w:hanging="360"/>
              <w:jc w:val="both"/>
              <w:rPr>
                <w:rFonts w:ascii="Arial" w:hAnsi="Arial" w:cs="Arial"/>
                <w:snapToGrid w:val="0"/>
                <w:sz w:val="18"/>
                <w:szCs w:val="18"/>
              </w:rPr>
            </w:pPr>
          </w:p>
        </w:tc>
        <w:tc>
          <w:tcPr>
            <w:tcW w:w="605" w:type="pct"/>
          </w:tcPr>
          <w:p w:rsidR="00943B06" w:rsidRPr="00437A93" w:rsidRDefault="00943B06" w:rsidP="00943B06">
            <w:pPr>
              <w:pStyle w:val="Piedepgina"/>
              <w:spacing w:line="276" w:lineRule="auto"/>
              <w:ind w:left="425" w:hanging="360"/>
              <w:jc w:val="both"/>
              <w:rPr>
                <w:rFonts w:ascii="Arial" w:hAnsi="Arial" w:cs="Arial"/>
                <w:snapToGrid w:val="0"/>
                <w:sz w:val="18"/>
                <w:szCs w:val="18"/>
              </w:rPr>
            </w:pPr>
          </w:p>
        </w:tc>
        <w:tc>
          <w:tcPr>
            <w:tcW w:w="605" w:type="pct"/>
          </w:tcPr>
          <w:p w:rsidR="00943B06" w:rsidRPr="00437A93" w:rsidRDefault="00943B06" w:rsidP="00943B06">
            <w:pPr>
              <w:pStyle w:val="Piedepgina"/>
              <w:spacing w:line="276" w:lineRule="auto"/>
              <w:ind w:left="425" w:hanging="360"/>
              <w:jc w:val="both"/>
              <w:rPr>
                <w:rFonts w:ascii="Arial" w:hAnsi="Arial" w:cs="Arial"/>
                <w:snapToGrid w:val="0"/>
                <w:sz w:val="18"/>
                <w:szCs w:val="18"/>
              </w:rPr>
            </w:pPr>
          </w:p>
        </w:tc>
        <w:tc>
          <w:tcPr>
            <w:tcW w:w="530" w:type="pct"/>
          </w:tcPr>
          <w:p w:rsidR="00943B06" w:rsidRPr="00437A93" w:rsidRDefault="00943B06" w:rsidP="00943B06">
            <w:pPr>
              <w:pStyle w:val="Piedepgina"/>
              <w:spacing w:line="276" w:lineRule="auto"/>
              <w:ind w:left="425" w:hanging="360"/>
              <w:jc w:val="both"/>
              <w:rPr>
                <w:rFonts w:ascii="Arial" w:hAnsi="Arial" w:cs="Arial"/>
                <w:snapToGrid w:val="0"/>
                <w:sz w:val="18"/>
                <w:szCs w:val="18"/>
              </w:rPr>
            </w:pPr>
          </w:p>
        </w:tc>
        <w:tc>
          <w:tcPr>
            <w:tcW w:w="682" w:type="pct"/>
          </w:tcPr>
          <w:p w:rsidR="00943B06" w:rsidRPr="00437A93" w:rsidRDefault="00943B06" w:rsidP="00943B06">
            <w:pPr>
              <w:pStyle w:val="Piedepgina"/>
              <w:spacing w:line="276" w:lineRule="auto"/>
              <w:ind w:left="425" w:hanging="360"/>
              <w:jc w:val="both"/>
              <w:rPr>
                <w:rFonts w:ascii="Arial" w:hAnsi="Arial" w:cs="Arial"/>
                <w:snapToGrid w:val="0"/>
                <w:sz w:val="18"/>
                <w:szCs w:val="18"/>
              </w:rPr>
            </w:pPr>
          </w:p>
        </w:tc>
        <w:tc>
          <w:tcPr>
            <w:tcW w:w="1973" w:type="pct"/>
            <w:tcMar>
              <w:top w:w="0" w:type="dxa"/>
              <w:left w:w="108" w:type="dxa"/>
              <w:bottom w:w="0" w:type="dxa"/>
              <w:right w:w="108" w:type="dxa"/>
            </w:tcMar>
            <w:vAlign w:val="center"/>
            <w:hideMark/>
          </w:tcPr>
          <w:p w:rsidR="00943B06" w:rsidRPr="00437A93" w:rsidRDefault="00943B06" w:rsidP="00943B06">
            <w:pPr>
              <w:pStyle w:val="Piedepgina"/>
              <w:spacing w:line="276" w:lineRule="auto"/>
              <w:ind w:left="425" w:hanging="360"/>
              <w:jc w:val="both"/>
              <w:rPr>
                <w:rFonts w:ascii="Arial" w:hAnsi="Arial" w:cs="Arial"/>
                <w:color w:val="000000"/>
                <w:sz w:val="18"/>
                <w:szCs w:val="18"/>
                <w:lang w:eastAsia="es-MX"/>
              </w:rPr>
            </w:pPr>
            <w:r w:rsidRPr="00437A93">
              <w:rPr>
                <w:rFonts w:ascii="Arial" w:hAnsi="Arial" w:cs="Arial"/>
                <w:noProof/>
                <w:sz w:val="18"/>
                <w:szCs w:val="18"/>
                <w:lang w:eastAsia="es-MX"/>
              </w:rPr>
              <w:t>41</w:t>
            </w:r>
            <w:r w:rsidRPr="00437A93">
              <w:rPr>
                <w:rFonts w:ascii="Arial" w:hAnsi="Arial" w:cs="Arial"/>
                <w:snapToGrid w:val="0"/>
                <w:sz w:val="18"/>
                <w:szCs w:val="18"/>
              </w:rPr>
              <w:t xml:space="preserve">.  Reciben invitaciones y, </w:t>
            </w:r>
            <w:r w:rsidRPr="00437A93">
              <w:rPr>
                <w:rFonts w:ascii="Arial" w:hAnsi="Arial" w:cs="Arial"/>
                <w:color w:val="000000"/>
                <w:sz w:val="18"/>
                <w:szCs w:val="18"/>
                <w:lang w:eastAsia="es-MX"/>
              </w:rPr>
              <w:t>designan al personal de mandos superiores o medios, quienes responderán el cuestionario en línea; notificándolo a la Dirección del Centro.</w:t>
            </w:r>
          </w:p>
        </w:tc>
      </w:tr>
      <w:tr w:rsidR="00943B06" w:rsidRPr="00437A93" w:rsidTr="00943B06">
        <w:trPr>
          <w:jc w:val="center"/>
        </w:trPr>
        <w:tc>
          <w:tcPr>
            <w:tcW w:w="605"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605"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605"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530"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682"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1973" w:type="pct"/>
            <w:tcMar>
              <w:top w:w="0" w:type="dxa"/>
              <w:left w:w="108" w:type="dxa"/>
              <w:bottom w:w="0" w:type="dxa"/>
              <w:right w:w="108" w:type="dxa"/>
            </w:tcMar>
            <w:vAlign w:val="center"/>
            <w:hideMark/>
          </w:tcPr>
          <w:p w:rsidR="00943B06" w:rsidRPr="00437A93" w:rsidRDefault="00943B06" w:rsidP="00943B06">
            <w:pPr>
              <w:pStyle w:val="Piedepgina"/>
              <w:spacing w:line="276" w:lineRule="auto"/>
              <w:ind w:left="425" w:hanging="360"/>
              <w:jc w:val="both"/>
              <w:rPr>
                <w:rFonts w:ascii="Arial" w:hAnsi="Arial" w:cs="Arial"/>
                <w:noProof/>
                <w:sz w:val="18"/>
                <w:szCs w:val="18"/>
                <w:lang w:eastAsia="es-MX"/>
              </w:rPr>
            </w:pPr>
            <w:r w:rsidRPr="00437A93">
              <w:rPr>
                <w:rFonts w:ascii="Arial" w:hAnsi="Arial" w:cs="Arial"/>
                <w:noProof/>
                <w:sz w:val="18"/>
                <w:szCs w:val="18"/>
                <w:lang w:eastAsia="es-MX"/>
              </w:rPr>
              <w:t>42.  Recibe el oficio o correo respuesta y lo turna a la Dirección de Capacitación Administrativa.</w:t>
            </w:r>
          </w:p>
          <w:p w:rsidR="00943B06" w:rsidRPr="00437A93" w:rsidRDefault="00943B06" w:rsidP="00943B06">
            <w:pPr>
              <w:pStyle w:val="Piedepgina"/>
              <w:spacing w:line="276" w:lineRule="auto"/>
              <w:ind w:left="425" w:hanging="360"/>
              <w:jc w:val="both"/>
              <w:rPr>
                <w:rFonts w:cs="Arial"/>
                <w:snapToGrid w:val="0"/>
                <w:szCs w:val="18"/>
              </w:rPr>
            </w:pPr>
          </w:p>
        </w:tc>
      </w:tr>
      <w:tr w:rsidR="00943B06" w:rsidRPr="00437A93" w:rsidTr="00943B06">
        <w:trPr>
          <w:jc w:val="center"/>
        </w:trPr>
        <w:tc>
          <w:tcPr>
            <w:tcW w:w="605"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605"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605"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530"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682" w:type="pct"/>
          </w:tcPr>
          <w:p w:rsidR="00943B06" w:rsidRPr="00437A93" w:rsidRDefault="00943B06" w:rsidP="00943B06">
            <w:pPr>
              <w:pStyle w:val="Textoindependiente"/>
              <w:spacing w:line="276" w:lineRule="auto"/>
              <w:ind w:left="425" w:hanging="360"/>
              <w:jc w:val="both"/>
              <w:rPr>
                <w:rFonts w:cs="Arial"/>
                <w:snapToGrid w:val="0"/>
                <w:szCs w:val="18"/>
                <w:lang w:val="es-MX"/>
              </w:rPr>
            </w:pPr>
          </w:p>
        </w:tc>
        <w:tc>
          <w:tcPr>
            <w:tcW w:w="1973" w:type="pct"/>
            <w:tcMar>
              <w:top w:w="0" w:type="dxa"/>
              <w:left w:w="108" w:type="dxa"/>
              <w:bottom w:w="0" w:type="dxa"/>
              <w:right w:w="108" w:type="dxa"/>
            </w:tcMar>
            <w:vAlign w:val="center"/>
            <w:hideMark/>
          </w:tcPr>
          <w:p w:rsidR="00943B06" w:rsidRPr="00437A93" w:rsidRDefault="00943B06" w:rsidP="00943B06">
            <w:pPr>
              <w:pStyle w:val="Piedepgina"/>
              <w:spacing w:line="276" w:lineRule="auto"/>
              <w:ind w:left="425" w:hanging="360"/>
              <w:jc w:val="both"/>
              <w:rPr>
                <w:rFonts w:ascii="Arial" w:hAnsi="Arial" w:cs="Arial"/>
                <w:noProof/>
                <w:sz w:val="18"/>
                <w:szCs w:val="18"/>
                <w:lang w:eastAsia="es-MX"/>
              </w:rPr>
            </w:pPr>
            <w:r w:rsidRPr="00437A93">
              <w:rPr>
                <w:rFonts w:ascii="Arial" w:hAnsi="Arial" w:cs="Arial"/>
                <w:noProof/>
                <w:sz w:val="18"/>
                <w:szCs w:val="18"/>
                <w:lang w:eastAsia="es-MX"/>
              </w:rPr>
              <w:t>43. Archiva las respuestas en el expediente de la Detección de Necesidades de Capacitación Administrativa.</w:t>
            </w:r>
          </w:p>
          <w:p w:rsidR="00943B06" w:rsidRPr="00437A93" w:rsidRDefault="00943B06" w:rsidP="00943B06">
            <w:pPr>
              <w:pStyle w:val="Piedepgina"/>
              <w:spacing w:line="276" w:lineRule="auto"/>
              <w:ind w:left="425" w:hanging="360"/>
              <w:jc w:val="both"/>
              <w:rPr>
                <w:rFonts w:ascii="Arial" w:hAnsi="Arial" w:cs="Arial"/>
                <w:noProof/>
                <w:sz w:val="18"/>
                <w:szCs w:val="18"/>
                <w:lang w:eastAsia="es-MX"/>
              </w:rPr>
            </w:pPr>
          </w:p>
        </w:tc>
      </w:tr>
      <w:tr w:rsidR="00943B06" w:rsidRPr="00437A93" w:rsidTr="00943B06">
        <w:trPr>
          <w:jc w:val="center"/>
        </w:trPr>
        <w:tc>
          <w:tcPr>
            <w:tcW w:w="605"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605"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605"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530"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682"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1973" w:type="pct"/>
            <w:tcMar>
              <w:top w:w="0" w:type="dxa"/>
              <w:left w:w="108" w:type="dxa"/>
              <w:bottom w:w="0" w:type="dxa"/>
              <w:right w:w="108" w:type="dxa"/>
            </w:tcMar>
            <w:vAlign w:val="center"/>
            <w:hideMark/>
          </w:tcPr>
          <w:p w:rsidR="00943B06" w:rsidRPr="00437A93" w:rsidRDefault="00943B06" w:rsidP="00943B06">
            <w:pPr>
              <w:pStyle w:val="Piedepgina"/>
              <w:spacing w:line="276" w:lineRule="auto"/>
              <w:ind w:left="425" w:hanging="360"/>
              <w:jc w:val="both"/>
              <w:rPr>
                <w:rFonts w:ascii="Arial" w:hAnsi="Arial" w:cs="Arial"/>
                <w:noProof/>
                <w:sz w:val="18"/>
                <w:szCs w:val="18"/>
                <w:lang w:eastAsia="es-MX"/>
              </w:rPr>
            </w:pPr>
            <w:r w:rsidRPr="00437A93">
              <w:rPr>
                <w:rFonts w:ascii="Arial" w:hAnsi="Arial" w:cs="Arial"/>
                <w:noProof/>
                <w:sz w:val="18"/>
                <w:szCs w:val="18"/>
                <w:lang w:eastAsia="es-MX"/>
              </w:rPr>
              <w:t>44.  El personal designado contesta el cuestionario tomando en consideración las necesidades de capacitación del área, el Programa Anual de Trabajo (PAT), así como las funciones y actividades, descritas en el Acuerdo General de Administración, los objetivos institucionales y los específicos del área.</w:t>
            </w:r>
          </w:p>
          <w:p w:rsidR="00943B06" w:rsidRPr="00437A93" w:rsidRDefault="00943B06" w:rsidP="00943B06">
            <w:pPr>
              <w:pStyle w:val="Piedepgina"/>
              <w:spacing w:line="276" w:lineRule="auto"/>
              <w:ind w:left="425" w:hanging="360"/>
              <w:jc w:val="both"/>
              <w:rPr>
                <w:rFonts w:ascii="Arial" w:hAnsi="Arial" w:cs="Arial"/>
                <w:noProof/>
                <w:sz w:val="18"/>
                <w:szCs w:val="18"/>
                <w:lang w:eastAsia="es-MX"/>
              </w:rPr>
            </w:pPr>
          </w:p>
        </w:tc>
      </w:tr>
      <w:tr w:rsidR="00943B06" w:rsidRPr="00437A93" w:rsidTr="00943B06">
        <w:trPr>
          <w:jc w:val="center"/>
        </w:trPr>
        <w:tc>
          <w:tcPr>
            <w:tcW w:w="605" w:type="pct"/>
          </w:tcPr>
          <w:p w:rsidR="00943B06" w:rsidRPr="00437A93" w:rsidRDefault="00943B06" w:rsidP="00943B06">
            <w:pPr>
              <w:pStyle w:val="Textoindependiente"/>
              <w:spacing w:line="276" w:lineRule="auto"/>
              <w:ind w:left="425"/>
              <w:jc w:val="both"/>
              <w:rPr>
                <w:rFonts w:cs="Arial"/>
                <w:szCs w:val="18"/>
                <w:lang w:val="es-MX"/>
              </w:rPr>
            </w:pPr>
          </w:p>
        </w:tc>
        <w:tc>
          <w:tcPr>
            <w:tcW w:w="605" w:type="pct"/>
          </w:tcPr>
          <w:p w:rsidR="00943B06" w:rsidRPr="00437A93" w:rsidRDefault="00943B06" w:rsidP="00943B06">
            <w:pPr>
              <w:pStyle w:val="Textoindependiente"/>
              <w:spacing w:line="276" w:lineRule="auto"/>
              <w:ind w:left="425"/>
              <w:jc w:val="both"/>
              <w:rPr>
                <w:rFonts w:cs="Arial"/>
                <w:szCs w:val="18"/>
                <w:lang w:val="es-MX"/>
              </w:rPr>
            </w:pPr>
          </w:p>
        </w:tc>
        <w:tc>
          <w:tcPr>
            <w:tcW w:w="605" w:type="pct"/>
          </w:tcPr>
          <w:p w:rsidR="00943B06" w:rsidRPr="00437A93" w:rsidRDefault="00943B06" w:rsidP="00943B06">
            <w:pPr>
              <w:pStyle w:val="Textoindependiente"/>
              <w:spacing w:line="276" w:lineRule="auto"/>
              <w:ind w:left="425"/>
              <w:jc w:val="both"/>
              <w:rPr>
                <w:rFonts w:cs="Arial"/>
                <w:szCs w:val="18"/>
                <w:lang w:val="es-MX"/>
              </w:rPr>
            </w:pPr>
          </w:p>
        </w:tc>
        <w:tc>
          <w:tcPr>
            <w:tcW w:w="530" w:type="pct"/>
          </w:tcPr>
          <w:p w:rsidR="00943B06" w:rsidRPr="00437A93" w:rsidRDefault="00943B06" w:rsidP="00943B06">
            <w:pPr>
              <w:pStyle w:val="Textoindependiente"/>
              <w:spacing w:line="276" w:lineRule="auto"/>
              <w:ind w:left="425"/>
              <w:jc w:val="both"/>
              <w:rPr>
                <w:rFonts w:cs="Arial"/>
                <w:szCs w:val="18"/>
                <w:lang w:val="es-MX"/>
              </w:rPr>
            </w:pPr>
          </w:p>
        </w:tc>
        <w:tc>
          <w:tcPr>
            <w:tcW w:w="682" w:type="pct"/>
          </w:tcPr>
          <w:p w:rsidR="00943B06" w:rsidRPr="00437A93" w:rsidRDefault="00943B06" w:rsidP="00943B06">
            <w:pPr>
              <w:pStyle w:val="Textoindependiente"/>
              <w:spacing w:line="276" w:lineRule="auto"/>
              <w:ind w:left="425"/>
              <w:jc w:val="both"/>
              <w:rPr>
                <w:rFonts w:cs="Arial"/>
                <w:szCs w:val="18"/>
                <w:lang w:val="es-MX"/>
              </w:rPr>
            </w:pPr>
          </w:p>
        </w:tc>
        <w:tc>
          <w:tcPr>
            <w:tcW w:w="1973" w:type="pct"/>
            <w:tcMar>
              <w:top w:w="0" w:type="dxa"/>
              <w:left w:w="108" w:type="dxa"/>
              <w:bottom w:w="0" w:type="dxa"/>
              <w:right w:w="108" w:type="dxa"/>
            </w:tcMar>
            <w:vAlign w:val="center"/>
          </w:tcPr>
          <w:p w:rsidR="00943B06" w:rsidRPr="00437A93" w:rsidRDefault="00943B06" w:rsidP="00943B06">
            <w:pPr>
              <w:pStyle w:val="Piedepgina"/>
              <w:spacing w:line="276" w:lineRule="auto"/>
              <w:ind w:left="425" w:hanging="360"/>
              <w:jc w:val="both"/>
              <w:rPr>
                <w:rFonts w:ascii="Arial" w:hAnsi="Arial" w:cs="Arial"/>
                <w:noProof/>
                <w:sz w:val="18"/>
                <w:szCs w:val="18"/>
                <w:lang w:eastAsia="es-MX"/>
              </w:rPr>
            </w:pPr>
            <w:r w:rsidRPr="00437A93">
              <w:rPr>
                <w:rFonts w:ascii="Arial" w:hAnsi="Arial" w:cs="Arial"/>
                <w:noProof/>
                <w:sz w:val="18"/>
                <w:szCs w:val="18"/>
                <w:lang w:eastAsia="es-MX"/>
              </w:rPr>
              <w:t xml:space="preserve">45. Dará seguimiento a la recepción de respuestas en la plataforma del Centro, y recopilará de manera ordenada los datos, una vez que concluya el periodo del levantamiento. </w:t>
            </w:r>
          </w:p>
        </w:tc>
      </w:tr>
      <w:tr w:rsidR="00943B06" w:rsidRPr="00437A93" w:rsidTr="00943B06">
        <w:trPr>
          <w:jc w:val="center"/>
        </w:trPr>
        <w:tc>
          <w:tcPr>
            <w:tcW w:w="605" w:type="pct"/>
          </w:tcPr>
          <w:p w:rsidR="00943B06" w:rsidRPr="00437A93" w:rsidRDefault="00943B06" w:rsidP="00943B06">
            <w:pPr>
              <w:pStyle w:val="Textoindependiente"/>
              <w:spacing w:line="276" w:lineRule="auto"/>
              <w:ind w:left="425" w:hanging="360"/>
              <w:jc w:val="both"/>
              <w:rPr>
                <w:rFonts w:cs="Arial"/>
                <w:szCs w:val="18"/>
                <w:lang w:val="es-MX"/>
              </w:rPr>
            </w:pPr>
          </w:p>
        </w:tc>
        <w:tc>
          <w:tcPr>
            <w:tcW w:w="605" w:type="pct"/>
          </w:tcPr>
          <w:p w:rsidR="00943B06" w:rsidRPr="00437A93" w:rsidRDefault="00943B06" w:rsidP="00943B06">
            <w:pPr>
              <w:pStyle w:val="Textoindependiente"/>
              <w:spacing w:line="276" w:lineRule="auto"/>
              <w:ind w:left="425" w:hanging="360"/>
              <w:jc w:val="both"/>
              <w:rPr>
                <w:rFonts w:cs="Arial"/>
                <w:szCs w:val="18"/>
                <w:lang w:val="es-MX"/>
              </w:rPr>
            </w:pPr>
          </w:p>
        </w:tc>
        <w:tc>
          <w:tcPr>
            <w:tcW w:w="605" w:type="pct"/>
          </w:tcPr>
          <w:p w:rsidR="00943B06" w:rsidRPr="00437A93" w:rsidRDefault="00943B06" w:rsidP="00943B06">
            <w:pPr>
              <w:pStyle w:val="Textoindependiente"/>
              <w:spacing w:line="276" w:lineRule="auto"/>
              <w:ind w:left="425" w:hanging="360"/>
              <w:jc w:val="both"/>
              <w:rPr>
                <w:rFonts w:cs="Arial"/>
                <w:szCs w:val="18"/>
                <w:lang w:val="es-MX"/>
              </w:rPr>
            </w:pPr>
          </w:p>
        </w:tc>
        <w:tc>
          <w:tcPr>
            <w:tcW w:w="530" w:type="pct"/>
          </w:tcPr>
          <w:p w:rsidR="00943B06" w:rsidRPr="00437A93" w:rsidRDefault="00943B06" w:rsidP="00943B06">
            <w:pPr>
              <w:pStyle w:val="Textoindependiente"/>
              <w:spacing w:line="276" w:lineRule="auto"/>
              <w:ind w:left="425" w:hanging="360"/>
              <w:jc w:val="both"/>
              <w:rPr>
                <w:rFonts w:cs="Arial"/>
                <w:szCs w:val="18"/>
                <w:lang w:val="es-MX"/>
              </w:rPr>
            </w:pPr>
          </w:p>
        </w:tc>
        <w:tc>
          <w:tcPr>
            <w:tcW w:w="682" w:type="pct"/>
          </w:tcPr>
          <w:p w:rsidR="00943B06" w:rsidRPr="00437A93" w:rsidRDefault="00943B06" w:rsidP="00943B06">
            <w:pPr>
              <w:pStyle w:val="Textoindependiente"/>
              <w:spacing w:line="276" w:lineRule="auto"/>
              <w:ind w:left="425" w:hanging="360"/>
              <w:jc w:val="both"/>
              <w:rPr>
                <w:rFonts w:cs="Arial"/>
                <w:szCs w:val="18"/>
                <w:lang w:val="es-MX"/>
              </w:rPr>
            </w:pPr>
          </w:p>
        </w:tc>
        <w:tc>
          <w:tcPr>
            <w:tcW w:w="1973" w:type="pct"/>
            <w:tcMar>
              <w:top w:w="0" w:type="dxa"/>
              <w:left w:w="108" w:type="dxa"/>
              <w:bottom w:w="0" w:type="dxa"/>
              <w:right w:w="108" w:type="dxa"/>
            </w:tcMar>
            <w:vAlign w:val="center"/>
            <w:hideMark/>
          </w:tcPr>
          <w:p w:rsidR="00943B06" w:rsidRPr="00437A93" w:rsidRDefault="00943B06" w:rsidP="00943B06">
            <w:pPr>
              <w:pStyle w:val="Piedepgina"/>
              <w:spacing w:line="276" w:lineRule="auto"/>
              <w:ind w:left="425" w:hanging="360"/>
              <w:jc w:val="both"/>
              <w:rPr>
                <w:rFonts w:ascii="Arial" w:hAnsi="Arial" w:cs="Arial"/>
                <w:noProof/>
                <w:sz w:val="18"/>
                <w:szCs w:val="18"/>
                <w:lang w:eastAsia="es-MX"/>
              </w:rPr>
            </w:pPr>
            <w:r w:rsidRPr="00437A93">
              <w:rPr>
                <w:rFonts w:ascii="Arial" w:hAnsi="Arial" w:cs="Arial"/>
                <w:noProof/>
                <w:sz w:val="18"/>
                <w:szCs w:val="18"/>
                <w:lang w:eastAsia="es-MX"/>
              </w:rPr>
              <w:t>46. Enviará el archivo electrónico, con las respuestas del cuestionario, a la Dirección de Capacitación Administrativa.</w:t>
            </w:r>
          </w:p>
        </w:tc>
      </w:tr>
      <w:tr w:rsidR="00943B06" w:rsidRPr="00437A93" w:rsidTr="00943B06">
        <w:trPr>
          <w:trHeight w:val="1077"/>
          <w:jc w:val="center"/>
        </w:trPr>
        <w:tc>
          <w:tcPr>
            <w:tcW w:w="605"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color w:val="000000"/>
                <w:sz w:val="16"/>
                <w:szCs w:val="14"/>
              </w:rPr>
            </w:pPr>
            <w:r w:rsidRPr="00437A93">
              <w:rPr>
                <w:rFonts w:ascii="Arial Narrow" w:hAnsi="Arial Narrow" w:cs="Arial"/>
                <w:b/>
                <w:sz w:val="16"/>
                <w:szCs w:val="14"/>
              </w:rPr>
              <w:lastRenderedPageBreak/>
              <w:t>Dirección del Centro</w:t>
            </w:r>
          </w:p>
        </w:tc>
        <w:tc>
          <w:tcPr>
            <w:tcW w:w="605"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color w:val="000000"/>
                <w:sz w:val="16"/>
                <w:szCs w:val="14"/>
              </w:rPr>
            </w:pPr>
            <w:r w:rsidRPr="00437A93">
              <w:rPr>
                <w:rFonts w:ascii="Arial Narrow" w:hAnsi="Arial Narrow" w:cs="Arial"/>
                <w:b/>
                <w:sz w:val="16"/>
                <w:szCs w:val="14"/>
              </w:rPr>
              <w:t>Unidad de Capacitación</w:t>
            </w:r>
          </w:p>
        </w:tc>
        <w:tc>
          <w:tcPr>
            <w:tcW w:w="605"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color w:val="000000"/>
                <w:sz w:val="16"/>
                <w:szCs w:val="14"/>
              </w:rPr>
            </w:pPr>
            <w:r w:rsidRPr="00437A93">
              <w:rPr>
                <w:rFonts w:ascii="Arial Narrow" w:hAnsi="Arial Narrow" w:cs="Arial"/>
                <w:b/>
                <w:sz w:val="16"/>
                <w:szCs w:val="14"/>
              </w:rPr>
              <w:t>Dirección de Capacitación Administrativa</w:t>
            </w:r>
          </w:p>
        </w:tc>
        <w:tc>
          <w:tcPr>
            <w:tcW w:w="530"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color w:val="000000"/>
                <w:sz w:val="16"/>
                <w:szCs w:val="14"/>
              </w:rPr>
            </w:pPr>
            <w:r w:rsidRPr="00437A93">
              <w:rPr>
                <w:rFonts w:ascii="Arial Narrow" w:hAnsi="Arial Narrow" w:cs="Arial"/>
                <w:b/>
                <w:sz w:val="16"/>
                <w:szCs w:val="14"/>
              </w:rPr>
              <w:t>Presidencia del Tribunal Electoral</w:t>
            </w:r>
          </w:p>
        </w:tc>
        <w:tc>
          <w:tcPr>
            <w:tcW w:w="682"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color w:val="000000"/>
                <w:sz w:val="16"/>
                <w:szCs w:val="14"/>
              </w:rPr>
            </w:pPr>
            <w:r w:rsidRPr="00437A93">
              <w:rPr>
                <w:rFonts w:ascii="Arial Narrow" w:hAnsi="Arial Narrow" w:cs="Arial"/>
                <w:b/>
                <w:color w:val="000000"/>
                <w:sz w:val="16"/>
                <w:szCs w:val="14"/>
              </w:rPr>
              <w:t>Coordinación General de Asesores de la Presidencia</w:t>
            </w:r>
          </w:p>
        </w:tc>
        <w:tc>
          <w:tcPr>
            <w:tcW w:w="1973" w:type="pct"/>
            <w:tcBorders>
              <w:top w:val="single" w:sz="4" w:space="0" w:color="auto"/>
              <w:bottom w:val="single" w:sz="4" w:space="0" w:color="auto"/>
            </w:tcBorders>
            <w:tcMar>
              <w:top w:w="0" w:type="dxa"/>
              <w:left w:w="108" w:type="dxa"/>
              <w:bottom w:w="0" w:type="dxa"/>
              <w:right w:w="108" w:type="dxa"/>
            </w:tcMar>
            <w:vAlign w:val="center"/>
          </w:tcPr>
          <w:p w:rsidR="00943B06" w:rsidRPr="00437A93" w:rsidRDefault="00943B06" w:rsidP="00943B06">
            <w:pPr>
              <w:jc w:val="center"/>
              <w:rPr>
                <w:rFonts w:ascii="Arial Narrow" w:hAnsi="Arial Narrow" w:cs="Arial"/>
                <w:b/>
                <w:sz w:val="16"/>
                <w:szCs w:val="14"/>
              </w:rPr>
            </w:pPr>
          </w:p>
          <w:p w:rsidR="00943B06" w:rsidRPr="00437A93" w:rsidRDefault="00943B06" w:rsidP="00943B06">
            <w:pPr>
              <w:jc w:val="center"/>
              <w:rPr>
                <w:rFonts w:ascii="Arial Narrow" w:hAnsi="Arial Narrow" w:cs="Arial"/>
                <w:b/>
                <w:sz w:val="16"/>
                <w:szCs w:val="14"/>
              </w:rPr>
            </w:pPr>
          </w:p>
          <w:p w:rsidR="00943B06" w:rsidRPr="00437A93" w:rsidRDefault="00943B06" w:rsidP="00943B06">
            <w:pPr>
              <w:pStyle w:val="Prrafodelista"/>
              <w:spacing w:line="276" w:lineRule="auto"/>
              <w:ind w:left="0" w:hanging="1"/>
              <w:jc w:val="center"/>
              <w:rPr>
                <w:rFonts w:ascii="Arial Narrow" w:hAnsi="Arial Narrow" w:cs="Arial"/>
                <w:b/>
                <w:sz w:val="16"/>
                <w:szCs w:val="14"/>
              </w:rPr>
            </w:pPr>
            <w:r w:rsidRPr="00437A93">
              <w:rPr>
                <w:rFonts w:ascii="Arial Narrow" w:hAnsi="Arial Narrow" w:cs="Arial"/>
                <w:b/>
                <w:sz w:val="16"/>
                <w:szCs w:val="14"/>
              </w:rPr>
              <w:t>Actividades</w:t>
            </w:r>
          </w:p>
        </w:tc>
      </w:tr>
      <w:tr w:rsidR="00943B06" w:rsidRPr="00437A93" w:rsidTr="00943B06">
        <w:trPr>
          <w:jc w:val="center"/>
        </w:trPr>
        <w:tc>
          <w:tcPr>
            <w:tcW w:w="605" w:type="pct"/>
          </w:tcPr>
          <w:p w:rsidR="00943B06" w:rsidRPr="00437A93" w:rsidRDefault="00943B06" w:rsidP="00943B06">
            <w:pPr>
              <w:pStyle w:val="Piedepgina"/>
              <w:spacing w:line="276" w:lineRule="auto"/>
              <w:ind w:left="425" w:hanging="360"/>
              <w:jc w:val="both"/>
              <w:rPr>
                <w:rFonts w:ascii="Arial" w:hAnsi="Arial" w:cs="Arial"/>
                <w:snapToGrid w:val="0"/>
                <w:sz w:val="18"/>
                <w:szCs w:val="18"/>
              </w:rPr>
            </w:pPr>
            <w:r w:rsidRPr="00437A93">
              <w:rPr>
                <w:rFonts w:cs="Arial"/>
                <w:noProof/>
                <w:lang w:eastAsia="es-MX"/>
              </w:rPr>
              <mc:AlternateContent>
                <mc:Choice Requires="wpc">
                  <w:drawing>
                    <wp:anchor distT="0" distB="0" distL="114300" distR="114300" simplePos="0" relativeHeight="253848576" behindDoc="0" locked="0" layoutInCell="1" allowOverlap="1" wp14:anchorId="434C7E3B" wp14:editId="689364D7">
                      <wp:simplePos x="0" y="0"/>
                      <wp:positionH relativeFrom="margin">
                        <wp:posOffset>-2540</wp:posOffset>
                      </wp:positionH>
                      <wp:positionV relativeFrom="paragraph">
                        <wp:posOffset>6350</wp:posOffset>
                      </wp:positionV>
                      <wp:extent cx="3810000" cy="6610350"/>
                      <wp:effectExtent l="0" t="0" r="0" b="0"/>
                      <wp:wrapNone/>
                      <wp:docPr id="1744" name="Lienzo 17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21" name="Proceso 1721"/>
                              <wps:cNvSpPr/>
                              <wps:spPr>
                                <a:xfrm>
                                  <a:off x="3152028" y="4924421"/>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3" name="Proceso 1723"/>
                              <wps:cNvSpPr/>
                              <wps:spPr>
                                <a:xfrm>
                                  <a:off x="3152029" y="6219821"/>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54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4" name="Conector recto de flecha 1724"/>
                              <wps:cNvCnPr>
                                <a:stCxn id="2274" idx="2"/>
                                <a:endCxn id="2287" idx="0"/>
                              </wps:cNvCnPr>
                              <wps:spPr>
                                <a:xfrm flipH="1">
                                  <a:off x="1897490" y="434000"/>
                                  <a:ext cx="530" cy="2708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25" name="Conector angular 1725"/>
                              <wps:cNvCnPr>
                                <a:stCxn id="2278" idx="2"/>
                                <a:endCxn id="1721" idx="1"/>
                              </wps:cNvCnPr>
                              <wps:spPr>
                                <a:xfrm rot="16200000" flipH="1">
                                  <a:off x="1678200" y="3594592"/>
                                  <a:ext cx="168079" cy="2779578"/>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727" name="Conector angular 1727"/>
                              <wps:cNvCnPr>
                                <a:stCxn id="2300" idx="2"/>
                                <a:endCxn id="2291" idx="3"/>
                              </wps:cNvCnPr>
                              <wps:spPr>
                                <a:xfrm rot="5400000">
                                  <a:off x="747007" y="3022454"/>
                                  <a:ext cx="225032" cy="561195"/>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4" name="Conector angular 1214"/>
                              <wps:cNvCnPr>
                                <a:stCxn id="2300" idx="3"/>
                                <a:endCxn id="2284" idx="3"/>
                              </wps:cNvCnPr>
                              <wps:spPr>
                                <a:xfrm flipV="1">
                                  <a:off x="1398565" y="1391771"/>
                                  <a:ext cx="714925" cy="1627632"/>
                                </a:xfrm>
                                <a:prstGeom prst="bentConnector3">
                                  <a:avLst>
                                    <a:gd name="adj1" fmla="val 147963"/>
                                  </a:avLst>
                                </a:prstGeom>
                                <a:ln>
                                  <a:tailEnd type="triangle"/>
                                </a:ln>
                              </wps:spPr>
                              <wps:style>
                                <a:lnRef idx="1">
                                  <a:schemeClr val="dk1"/>
                                </a:lnRef>
                                <a:fillRef idx="0">
                                  <a:schemeClr val="dk1"/>
                                </a:fillRef>
                                <a:effectRef idx="0">
                                  <a:schemeClr val="dk1"/>
                                </a:effectRef>
                                <a:fontRef idx="minor">
                                  <a:schemeClr val="tx1"/>
                                </a:fontRef>
                              </wps:style>
                              <wps:bodyPr/>
                            </wps:wsp>
                            <wps:wsp>
                              <wps:cNvPr id="2274" name="Conector fuera de página 2274"/>
                              <wps:cNvSpPr/>
                              <wps:spPr>
                                <a:xfrm>
                                  <a:off x="1718315" y="75225"/>
                                  <a:ext cx="359410" cy="358775"/>
                                </a:xfrm>
                                <a:prstGeom prst="flowChartOffpage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J</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75" name="Conector fuera de página 2275"/>
                              <wps:cNvSpPr/>
                              <wps:spPr>
                                <a:xfrm>
                                  <a:off x="1754080" y="6180750"/>
                                  <a:ext cx="359410" cy="358775"/>
                                </a:xfrm>
                                <a:prstGeom prst="flowChartOffpage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78" name="Proceso 2278"/>
                              <wps:cNvSpPr/>
                              <wps:spPr>
                                <a:xfrm>
                                  <a:off x="156450" y="4612342"/>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1" name="Proceso 2281"/>
                              <wps:cNvSpPr/>
                              <wps:spPr>
                                <a:xfrm>
                                  <a:off x="1681490" y="1885409"/>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4" name="Proceso 2284"/>
                              <wps:cNvSpPr/>
                              <wps:spPr>
                                <a:xfrm>
                                  <a:off x="1681490" y="1247771"/>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7" name="Proceso 2287"/>
                              <wps:cNvSpPr/>
                              <wps:spPr>
                                <a:xfrm>
                                  <a:off x="1681490" y="704846"/>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0" name="Conector recto de flecha 2290"/>
                              <wps:cNvCnPr>
                                <a:stCxn id="2287" idx="2"/>
                                <a:endCxn id="2284" idx="0"/>
                              </wps:cNvCnPr>
                              <wps:spPr>
                                <a:xfrm>
                                  <a:off x="1897490" y="992846"/>
                                  <a:ext cx="0" cy="254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91" name="Proceso 2291"/>
                              <wps:cNvSpPr/>
                              <wps:spPr>
                                <a:xfrm>
                                  <a:off x="146925" y="3271567"/>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4" name="Conector recto de flecha 2294"/>
                              <wps:cNvCnPr>
                                <a:stCxn id="2284" idx="2"/>
                                <a:endCxn id="2281" idx="0"/>
                              </wps:cNvCnPr>
                              <wps:spPr>
                                <a:xfrm>
                                  <a:off x="1897490" y="1535771"/>
                                  <a:ext cx="0" cy="3496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95" name="Conector recto de flecha 2295"/>
                              <wps:cNvCnPr>
                                <a:stCxn id="1723" idx="1"/>
                                <a:endCxn id="2275" idx="3"/>
                              </wps:cNvCnPr>
                              <wps:spPr>
                                <a:xfrm flipH="1" flipV="1">
                                  <a:off x="2113490" y="6360138"/>
                                  <a:ext cx="1038539" cy="36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96" name="Proceso 2296"/>
                              <wps:cNvSpPr/>
                              <wps:spPr>
                                <a:xfrm>
                                  <a:off x="918450" y="2188497"/>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9" name="Conector angular 2299"/>
                              <wps:cNvCnPr>
                                <a:stCxn id="2281" idx="2"/>
                                <a:endCxn id="2296" idx="3"/>
                              </wps:cNvCnPr>
                              <wps:spPr>
                                <a:xfrm rot="5400000">
                                  <a:off x="1544426" y="1979433"/>
                                  <a:ext cx="159088" cy="547040"/>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300" name="Decisión 2300"/>
                              <wps:cNvSpPr/>
                              <wps:spPr>
                                <a:xfrm>
                                  <a:off x="881675" y="2848270"/>
                                  <a:ext cx="516890" cy="342265"/>
                                </a:xfrm>
                                <a:prstGeom prst="flowChartDecisio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01" name="Proceso 2301"/>
                              <wps:cNvSpPr/>
                              <wps:spPr>
                                <a:xfrm>
                                  <a:off x="1185205" y="2732700"/>
                                  <a:ext cx="395605" cy="21336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02" name="Proceso 2302"/>
                              <wps:cNvSpPr/>
                              <wps:spPr>
                                <a:xfrm>
                                  <a:off x="789600" y="3132115"/>
                                  <a:ext cx="395605" cy="21336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03" name="Conector angular 2043"/>
                              <wps:cNvCnPr>
                                <a:stCxn id="2296" idx="2"/>
                                <a:endCxn id="2300" idx="0"/>
                              </wps:cNvCnPr>
                              <wps:spPr>
                                <a:xfrm>
                                  <a:off x="1134450" y="2476497"/>
                                  <a:ext cx="5670" cy="371773"/>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2305" name="Decisión 2305"/>
                              <wps:cNvSpPr/>
                              <wps:spPr>
                                <a:xfrm>
                                  <a:off x="110150" y="3943645"/>
                                  <a:ext cx="516890" cy="342265"/>
                                </a:xfrm>
                                <a:prstGeom prst="flowChartDecisio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06" name="Proceso 2306"/>
                              <wps:cNvSpPr/>
                              <wps:spPr>
                                <a:xfrm>
                                  <a:off x="423205" y="3828075"/>
                                  <a:ext cx="395605" cy="21336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07" name="Proceso 2307"/>
                              <wps:cNvSpPr/>
                              <wps:spPr>
                                <a:xfrm>
                                  <a:off x="27600" y="4227490"/>
                                  <a:ext cx="395605" cy="21336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08" name="Conector angular 2043"/>
                              <wps:cNvCnPr>
                                <a:stCxn id="2291" idx="2"/>
                                <a:endCxn id="2305" idx="0"/>
                              </wps:cNvCnPr>
                              <wps:spPr>
                                <a:xfrm>
                                  <a:off x="362925" y="3559567"/>
                                  <a:ext cx="0" cy="384078"/>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2312" name="Conector recto de flecha 2312"/>
                              <wps:cNvCnPr>
                                <a:stCxn id="2318" idx="2"/>
                                <a:endCxn id="1723" idx="0"/>
                              </wps:cNvCnPr>
                              <wps:spPr>
                                <a:xfrm>
                                  <a:off x="3366431" y="5883570"/>
                                  <a:ext cx="1598" cy="3362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14" name="Conector angular 2043"/>
                              <wps:cNvCnPr>
                                <a:stCxn id="2305" idx="2"/>
                                <a:endCxn id="2278" idx="0"/>
                              </wps:cNvCnPr>
                              <wps:spPr>
                                <a:xfrm>
                                  <a:off x="368595" y="4285910"/>
                                  <a:ext cx="3855" cy="326432"/>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2315" name="Conector angular 2315"/>
                              <wps:cNvCnPr>
                                <a:stCxn id="2305" idx="3"/>
                                <a:endCxn id="2284" idx="3"/>
                              </wps:cNvCnPr>
                              <wps:spPr>
                                <a:xfrm flipV="1">
                                  <a:off x="627040" y="1391771"/>
                                  <a:ext cx="1486450" cy="2723007"/>
                                </a:xfrm>
                                <a:prstGeom prst="bentConnector3">
                                  <a:avLst>
                                    <a:gd name="adj1" fmla="val 132680"/>
                                  </a:avLst>
                                </a:prstGeom>
                                <a:ln>
                                  <a:tailEnd type="triangle"/>
                                </a:ln>
                              </wps:spPr>
                              <wps:style>
                                <a:lnRef idx="1">
                                  <a:schemeClr val="dk1"/>
                                </a:lnRef>
                                <a:fillRef idx="0">
                                  <a:schemeClr val="dk1"/>
                                </a:fillRef>
                                <a:effectRef idx="0">
                                  <a:schemeClr val="dk1"/>
                                </a:effectRef>
                                <a:fontRef idx="minor">
                                  <a:schemeClr val="tx1"/>
                                </a:fontRef>
                              </wps:style>
                              <wps:bodyPr/>
                            </wps:wsp>
                            <wps:wsp>
                              <wps:cNvPr id="2316" name="Conector fuera de página 2316"/>
                              <wps:cNvSpPr/>
                              <wps:spPr>
                                <a:xfrm>
                                  <a:off x="294300" y="1218225"/>
                                  <a:ext cx="359410" cy="358775"/>
                                </a:xfrm>
                                <a:prstGeom prst="flowChartOffpage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17" name="Conector angular 2043"/>
                              <wps:cNvCnPr>
                                <a:stCxn id="2316" idx="3"/>
                                <a:endCxn id="2284" idx="1"/>
                              </wps:cNvCnPr>
                              <wps:spPr>
                                <a:xfrm flipV="1">
                                  <a:off x="653710" y="1391771"/>
                                  <a:ext cx="1027780" cy="5842"/>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2318" name="Decisión 2318"/>
                              <wps:cNvSpPr/>
                              <wps:spPr>
                                <a:xfrm>
                                  <a:off x="3107986" y="5541305"/>
                                  <a:ext cx="516890" cy="342265"/>
                                </a:xfrm>
                                <a:prstGeom prst="flowChartDecisio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19" name="Proceso 2319"/>
                              <wps:cNvSpPr/>
                              <wps:spPr>
                                <a:xfrm>
                                  <a:off x="3382941" y="5416210"/>
                                  <a:ext cx="395605" cy="21336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20" name="Proceso 2320"/>
                              <wps:cNvSpPr/>
                              <wps:spPr>
                                <a:xfrm>
                                  <a:off x="3254036" y="5844200"/>
                                  <a:ext cx="395605" cy="21336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21" name="Conector angular 2043"/>
                              <wps:cNvCnPr>
                                <a:stCxn id="1721" idx="2"/>
                                <a:endCxn id="2318" idx="0"/>
                              </wps:cNvCnPr>
                              <wps:spPr>
                                <a:xfrm flipH="1">
                                  <a:off x="3366431" y="5212421"/>
                                  <a:ext cx="1597" cy="328884"/>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2324" name="Conector angular 2324"/>
                              <wps:cNvCnPr>
                                <a:stCxn id="2318" idx="3"/>
                                <a:endCxn id="2284" idx="3"/>
                              </wps:cNvCnPr>
                              <wps:spPr>
                                <a:xfrm flipH="1" flipV="1">
                                  <a:off x="2113490" y="1391771"/>
                                  <a:ext cx="1511386" cy="4320667"/>
                                </a:xfrm>
                                <a:prstGeom prst="bentConnector3">
                                  <a:avLst>
                                    <a:gd name="adj1" fmla="val -441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51" name="Conector fuera de página 2151"/>
                              <wps:cNvSpPr/>
                              <wps:spPr>
                                <a:xfrm>
                                  <a:off x="267630" y="1856400"/>
                                  <a:ext cx="359410" cy="358775"/>
                                </a:xfrm>
                                <a:prstGeom prst="flowChartOffpage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52" name="Conector angular 2043"/>
                              <wps:cNvCnPr>
                                <a:stCxn id="2151" idx="3"/>
                                <a:endCxn id="2281" idx="1"/>
                              </wps:cNvCnPr>
                              <wps:spPr>
                                <a:xfrm flipV="1">
                                  <a:off x="627040" y="2029409"/>
                                  <a:ext cx="1054450" cy="6379"/>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434C7E3B" id="Lienzo 1744" o:spid="_x0000_s2732" editas="canvas" style="position:absolute;left:0;text-align:left;margin-left:-.2pt;margin-top:.5pt;width:300pt;height:520.5pt;z-index:253848576;mso-position-horizontal-relative:margin;mso-position-vertical-relative:text;mso-width-relative:margin;mso-height-relative:margin" coordsize="38100,66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">
                      <v:shape id="_x0000_s2733" type="#_x0000_t75" style="position:absolute;width:38100;height:66103;visibility:visible;mso-wrap-style:square">
                        <v:fill o:detectmouseclick="t"/>
                        <v:path o:connecttype="none"/>
                      </v:shape>
                      <v:shape id="Proceso 1721" o:spid="_x0000_s2734" type="#_x0000_t109" style="position:absolute;left:31520;top:49244;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" fillcolor="window" strokecolor="windowText"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53</w:t>
                              </w:r>
                            </w:p>
                          </w:txbxContent>
                        </v:textbox>
                      </v:shape>
                      <v:shape id="Proceso 1723" o:spid="_x0000_s2735" type="#_x0000_t109" style="position:absolute;left:31520;top:62198;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" fillcolor="window" strokecolor="windowText"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54</w:t>
                              </w:r>
                            </w:p>
                          </w:txbxContent>
                        </v:textbox>
                      </v:shape>
                      <v:shape id="Conector recto de flecha 1724" o:spid="_x0000_s2736" type="#_x0000_t32" style="position:absolute;left:18974;top:4340;width:6;height:27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" strokecolor="black [3040]">
                        <v:stroke endarrow="block"/>
                      </v:shape>
                      <v:shape id="Conector angular 1725" o:spid="_x0000_s2737" type="#_x0000_t33" style="position:absolute;left:16781;top:35946;width:1681;height:2779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" strokecolor="black [3040]">
                        <v:stroke endarrow="block"/>
                      </v:shape>
                      <v:shape id="Conector angular 1727" o:spid="_x0000_s2738" type="#_x0000_t33" style="position:absolute;left:7470;top:30224;width:2250;height:561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" strokecolor="black [3040]">
                        <v:stroke endarrow="block"/>
                      </v:shape>
                      <v:shape id="Conector angular 1214" o:spid="_x0000_s2739" type="#_x0000_t34" style="position:absolute;left:13985;top:13917;width:7149;height:1627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" adj="31960" strokecolor="black [3040]">
                        <v:stroke endarrow="block"/>
                      </v:shape>
                      <v:shape id="Conector fuera de página 2274" o:spid="_x0000_s2740" type="#_x0000_t177" style="position:absolute;left:17183;top:752;width:3594;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J</w:t>
                              </w:r>
                            </w:p>
                          </w:txbxContent>
                        </v:textbox>
                      </v:shape>
                      <v:shape id="Conector fuera de página 2275" o:spid="_x0000_s2741" type="#_x0000_t177" style="position:absolute;left:17540;top:61807;width:3594;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K</w:t>
                              </w:r>
                            </w:p>
                          </w:txbxContent>
                        </v:textbox>
                      </v:shape>
                      <v:shape id="Proceso 2278" o:spid="_x0000_s2742" type="#_x0000_t109" style="position:absolute;left:1564;top:46123;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" fillcolor="window" strokecolor="windowText"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52</w:t>
                              </w:r>
                            </w:p>
                          </w:txbxContent>
                        </v:textbox>
                      </v:shape>
                      <v:shape id="Proceso 2281" o:spid="_x0000_s2743" type="#_x0000_t109" style="position:absolute;left:16814;top:18854;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" fillcolor="window" strokecolor="windowText"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49</w:t>
                              </w:r>
                            </w:p>
                          </w:txbxContent>
                        </v:textbox>
                      </v:shape>
                      <v:shape id="Proceso 2284" o:spid="_x0000_s2744" type="#_x0000_t109" style="position:absolute;left:16814;top:12477;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" fillcolor="window" strokecolor="windowText"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48</w:t>
                              </w:r>
                            </w:p>
                          </w:txbxContent>
                        </v:textbox>
                      </v:shape>
                      <v:shape id="Proceso 2287" o:spid="_x0000_s2745" type="#_x0000_t109" style="position:absolute;left:16814;top:7048;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" fillcolor="window" strokecolor="windowText"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47</w:t>
                              </w:r>
                            </w:p>
                          </w:txbxContent>
                        </v:textbox>
                      </v:shape>
                      <v:shape id="Conector recto de flecha 2290" o:spid="_x0000_s2746" type="#_x0000_t32" style="position:absolute;left:18974;top:9928;width:0;height:25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" strokecolor="black [3040]">
                        <v:stroke endarrow="block"/>
                      </v:shape>
                      <v:shape id="Proceso 2291" o:spid="_x0000_s2747" type="#_x0000_t109" style="position:absolute;left:1469;top:32715;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" fillcolor="window" strokecolor="windowText"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51</w:t>
                              </w:r>
                            </w:p>
                          </w:txbxContent>
                        </v:textbox>
                      </v:shape>
                      <v:shape id="Conector recto de flecha 2294" o:spid="_x0000_s2748" type="#_x0000_t32" style="position:absolute;left:18974;top:15357;width:0;height:34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" strokecolor="black [3040]">
                        <v:stroke endarrow="block"/>
                      </v:shape>
                      <v:shape id="Conector recto de flecha 2295" o:spid="_x0000_s2749" type="#_x0000_t32" style="position:absolute;left:21134;top:63601;width:10386;height: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" strokecolor="black [3040]">
                        <v:stroke endarrow="block"/>
                      </v:shape>
                      <v:shape id="Proceso 2296" o:spid="_x0000_s2750" type="#_x0000_t109" style="position:absolute;left:9184;top:21884;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" fillcolor="window" strokecolor="windowText"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50</w:t>
                              </w:r>
                            </w:p>
                          </w:txbxContent>
                        </v:textbox>
                      </v:shape>
                      <v:shape id="Conector angular 2299" o:spid="_x0000_s2751" type="#_x0000_t33" style="position:absolute;left:15444;top:19794;width:1590;height:547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" strokecolor="black [3040]">
                        <v:stroke endarrow="block"/>
                      </v:shape>
                      <v:shape id="Decisión 2300" o:spid="_x0000_s2752" type="#_x0000_t110" style="position:absolute;left:8816;top:28482;width:5169;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 </w:t>
                              </w:r>
                            </w:p>
                          </w:txbxContent>
                        </v:textbox>
                      </v:shape>
                      <v:shape id="Proceso 2301" o:spid="_x0000_s2753" type="#_x0000_t109" style="position:absolute;left:11852;top:27327;width:3956;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" filled="f" stroked="f"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No</w:t>
                              </w:r>
                            </w:p>
                          </w:txbxContent>
                        </v:textbox>
                      </v:shape>
                      <v:shape id="Proceso 2302" o:spid="_x0000_s2754" type="#_x0000_t109" style="position:absolute;left:7896;top:31321;width:3956;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" filled="f" stroked="f"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Si</w:t>
                              </w:r>
                            </w:p>
                          </w:txbxContent>
                        </v:textbox>
                      </v:shape>
                      <v:shape id="Conector angular 2043" o:spid="_x0000_s2755" type="#_x0000_t32" style="position:absolute;left:11344;top:24764;width:57;height:37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" strokecolor="black [3040]" strokeweight=".5pt">
                        <v:stroke endarrow="block"/>
                      </v:shape>
                      <v:shape id="Decisión 2305" o:spid="_x0000_s2756" type="#_x0000_t110" style="position:absolute;left:1101;top:39436;width:5169;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 </w:t>
                              </w:r>
                            </w:p>
                          </w:txbxContent>
                        </v:textbox>
                      </v:shape>
                      <v:shape id="Proceso 2306" o:spid="_x0000_s2757" type="#_x0000_t109" style="position:absolute;left:4232;top:38280;width:3956;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" filled="f" stroked="f"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No</w:t>
                              </w:r>
                            </w:p>
                          </w:txbxContent>
                        </v:textbox>
                      </v:shape>
                      <v:shape id="Proceso 2307" o:spid="_x0000_s2758" type="#_x0000_t109" style="position:absolute;left:276;top:42274;width:3956;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" filled="f" stroked="f"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Si</w:t>
                              </w:r>
                            </w:p>
                          </w:txbxContent>
                        </v:textbox>
                      </v:shape>
                      <v:shape id="Conector angular 2043" o:spid="_x0000_s2759" type="#_x0000_t32" style="position:absolute;left:3629;top:35595;width:0;height:3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" strokecolor="black [3040]" strokeweight=".5pt">
                        <v:stroke endarrow="block"/>
                      </v:shape>
                      <v:shape id="Conector recto de flecha 2312" o:spid="_x0000_s2760" type="#_x0000_t32" style="position:absolute;left:33664;top:58835;width:16;height:33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" strokecolor="black [3040]">
                        <v:stroke endarrow="block"/>
                      </v:shape>
                      <v:shape id="Conector angular 2043" o:spid="_x0000_s2761" type="#_x0000_t32" style="position:absolute;left:3685;top:42859;width:39;height:3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" strokecolor="black [3040]" strokeweight=".5pt">
                        <v:stroke endarrow="block"/>
                      </v:shape>
                      <v:shape id="Conector angular 2315" o:spid="_x0000_s2762" type="#_x0000_t34" style="position:absolute;left:6270;top:13917;width:14864;height:27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" adj="28659" strokecolor="black [3040]">
                        <v:stroke endarrow="block"/>
                      </v:shape>
                      <v:shape id="Conector fuera de página 2316" o:spid="_x0000_s2763" type="#_x0000_t177" style="position:absolute;left:2943;top:12182;width:3594;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G</w:t>
                              </w:r>
                            </w:p>
                          </w:txbxContent>
                        </v:textbox>
                      </v:shape>
                      <v:shape id="Conector angular 2043" o:spid="_x0000_s2764" type="#_x0000_t32" style="position:absolute;left:6537;top:13917;width:10277;height: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" strokecolor="black [3040]" strokeweight=".5pt">
                        <v:stroke endarrow="block"/>
                      </v:shape>
                      <v:shape id="Decisión 2318" o:spid="_x0000_s2765" type="#_x0000_t110" style="position:absolute;left:31079;top:55413;width:5169;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 </w:t>
                              </w:r>
                            </w:p>
                          </w:txbxContent>
                        </v:textbox>
                      </v:shape>
                      <v:shape id="Proceso 2319" o:spid="_x0000_s2766" type="#_x0000_t109" style="position:absolute;left:33829;top:54162;width:3956;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" filled="f" stroked="f"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No</w:t>
                              </w:r>
                            </w:p>
                          </w:txbxContent>
                        </v:textbox>
                      </v:shape>
                      <v:shape id="Proceso 2320" o:spid="_x0000_s2767" type="#_x0000_t109" style="position:absolute;left:32540;top:58442;width:3956;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" filled="f" stroked="f"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Si</w:t>
                              </w:r>
                            </w:p>
                          </w:txbxContent>
                        </v:textbox>
                      </v:shape>
                      <v:shape id="Conector angular 2043" o:spid="_x0000_s2768" type="#_x0000_t32" style="position:absolute;left:33664;top:52124;width:16;height:32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" strokecolor="black [3040]" strokeweight=".5pt">
                        <v:stroke endarrow="block"/>
                      </v:shape>
                      <v:shape id="Conector angular 2324" o:spid="_x0000_s2769" type="#_x0000_t34" style="position:absolute;left:21134;top:13917;width:15114;height:43207;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" adj="-953" strokecolor="black [3040]">
                        <v:stroke endarrow="block"/>
                      </v:shape>
                      <v:shape id="Conector fuera de página 2151" o:spid="_x0000_s2770" type="#_x0000_t177" style="position:absolute;left:2676;top:18564;width:3594;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M</w:t>
                              </w:r>
                            </w:p>
                          </w:txbxContent>
                        </v:textbox>
                      </v:shape>
                      <v:shape id="Conector angular 2043" o:spid="_x0000_s2771" type="#_x0000_t32" style="position:absolute;left:6270;top:20294;width:10544;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" strokecolor="black [3040]" strokeweight=".5pt">
                        <v:stroke endarrow="block"/>
                      </v:shape>
                      <w10:wrap anchorx="margin"/>
                    </v:group>
                  </w:pict>
                </mc:Fallback>
              </mc:AlternateContent>
            </w:r>
          </w:p>
        </w:tc>
        <w:tc>
          <w:tcPr>
            <w:tcW w:w="605" w:type="pct"/>
          </w:tcPr>
          <w:p w:rsidR="00943B06" w:rsidRPr="00437A93" w:rsidRDefault="00943B06" w:rsidP="00943B06">
            <w:pPr>
              <w:pStyle w:val="Piedepgina"/>
              <w:spacing w:line="276" w:lineRule="auto"/>
              <w:ind w:left="425" w:hanging="360"/>
              <w:jc w:val="both"/>
              <w:rPr>
                <w:rFonts w:ascii="Arial" w:hAnsi="Arial" w:cs="Arial"/>
                <w:snapToGrid w:val="0"/>
                <w:sz w:val="18"/>
                <w:szCs w:val="18"/>
              </w:rPr>
            </w:pPr>
          </w:p>
        </w:tc>
        <w:tc>
          <w:tcPr>
            <w:tcW w:w="605" w:type="pct"/>
          </w:tcPr>
          <w:p w:rsidR="00943B06" w:rsidRPr="00437A93" w:rsidRDefault="00943B06" w:rsidP="00943B06">
            <w:pPr>
              <w:pStyle w:val="Piedepgina"/>
              <w:spacing w:line="276" w:lineRule="auto"/>
              <w:ind w:left="425" w:hanging="360"/>
              <w:jc w:val="both"/>
              <w:rPr>
                <w:rFonts w:ascii="Arial" w:hAnsi="Arial" w:cs="Arial"/>
                <w:snapToGrid w:val="0"/>
                <w:sz w:val="18"/>
                <w:szCs w:val="18"/>
              </w:rPr>
            </w:pPr>
          </w:p>
        </w:tc>
        <w:tc>
          <w:tcPr>
            <w:tcW w:w="530" w:type="pct"/>
          </w:tcPr>
          <w:p w:rsidR="00943B06" w:rsidRPr="00437A93" w:rsidRDefault="00943B06" w:rsidP="00943B06">
            <w:pPr>
              <w:pStyle w:val="Piedepgina"/>
              <w:spacing w:line="276" w:lineRule="auto"/>
              <w:ind w:left="425" w:hanging="360"/>
              <w:jc w:val="both"/>
              <w:rPr>
                <w:rFonts w:ascii="Arial" w:hAnsi="Arial" w:cs="Arial"/>
                <w:snapToGrid w:val="0"/>
                <w:sz w:val="18"/>
                <w:szCs w:val="18"/>
              </w:rPr>
            </w:pPr>
          </w:p>
        </w:tc>
        <w:tc>
          <w:tcPr>
            <w:tcW w:w="682" w:type="pct"/>
          </w:tcPr>
          <w:p w:rsidR="00943B06" w:rsidRPr="00437A93" w:rsidRDefault="00943B06" w:rsidP="00943B06">
            <w:pPr>
              <w:pStyle w:val="Piedepgina"/>
              <w:spacing w:line="276" w:lineRule="auto"/>
              <w:ind w:left="425" w:hanging="360"/>
              <w:jc w:val="both"/>
              <w:rPr>
                <w:rFonts w:ascii="Arial" w:hAnsi="Arial" w:cs="Arial"/>
                <w:snapToGrid w:val="0"/>
                <w:sz w:val="18"/>
                <w:szCs w:val="18"/>
              </w:rPr>
            </w:pPr>
          </w:p>
        </w:tc>
        <w:tc>
          <w:tcPr>
            <w:tcW w:w="1973" w:type="pct"/>
            <w:tcMar>
              <w:top w:w="0" w:type="dxa"/>
              <w:left w:w="108" w:type="dxa"/>
              <w:bottom w:w="0" w:type="dxa"/>
              <w:right w:w="108" w:type="dxa"/>
            </w:tcMar>
            <w:vAlign w:val="center"/>
            <w:hideMark/>
          </w:tcPr>
          <w:p w:rsidR="00943B06" w:rsidRPr="00437A93" w:rsidRDefault="00943B06" w:rsidP="00943B06">
            <w:pPr>
              <w:pStyle w:val="Piedepgina"/>
              <w:spacing w:line="276" w:lineRule="auto"/>
              <w:ind w:left="425" w:hanging="360"/>
              <w:jc w:val="both"/>
              <w:rPr>
                <w:rFonts w:ascii="Arial" w:hAnsi="Arial" w:cs="Arial"/>
                <w:noProof/>
                <w:sz w:val="18"/>
                <w:szCs w:val="18"/>
                <w:lang w:eastAsia="es-MX"/>
              </w:rPr>
            </w:pPr>
            <w:r w:rsidRPr="00437A93">
              <w:rPr>
                <w:rFonts w:ascii="Arial" w:hAnsi="Arial" w:cs="Arial"/>
                <w:noProof/>
                <w:sz w:val="18"/>
                <w:szCs w:val="18"/>
                <w:lang w:eastAsia="es-MX"/>
              </w:rPr>
              <w:t>47. Revisa y valida los datos recopilados en el archivo electrónico generado bajo la supervisión de la Dirección General de Sistemas.</w:t>
            </w:r>
          </w:p>
          <w:p w:rsidR="00943B06" w:rsidRPr="00437A93" w:rsidRDefault="00943B06" w:rsidP="00943B06">
            <w:pPr>
              <w:pStyle w:val="Piedepgina"/>
              <w:spacing w:line="276" w:lineRule="auto"/>
              <w:ind w:left="425" w:hanging="360"/>
              <w:jc w:val="both"/>
              <w:rPr>
                <w:rFonts w:ascii="Arial" w:hAnsi="Arial" w:cs="Arial"/>
                <w:noProof/>
                <w:sz w:val="18"/>
                <w:szCs w:val="18"/>
                <w:lang w:eastAsia="es-MX"/>
              </w:rPr>
            </w:pPr>
          </w:p>
        </w:tc>
      </w:tr>
      <w:tr w:rsidR="00943B06" w:rsidRPr="00437A93" w:rsidTr="00943B06">
        <w:trPr>
          <w:jc w:val="center"/>
        </w:trPr>
        <w:tc>
          <w:tcPr>
            <w:tcW w:w="605" w:type="pct"/>
          </w:tcPr>
          <w:p w:rsidR="00943B06" w:rsidRPr="00437A93" w:rsidRDefault="00943B06" w:rsidP="00943B06">
            <w:pPr>
              <w:pStyle w:val="Textoindependiente"/>
              <w:spacing w:line="276" w:lineRule="auto"/>
              <w:ind w:left="425" w:hanging="360"/>
              <w:jc w:val="both"/>
              <w:rPr>
                <w:rFonts w:cs="Arial"/>
                <w:szCs w:val="18"/>
                <w:lang w:val="es-MX"/>
              </w:rPr>
            </w:pPr>
          </w:p>
        </w:tc>
        <w:tc>
          <w:tcPr>
            <w:tcW w:w="605" w:type="pct"/>
          </w:tcPr>
          <w:p w:rsidR="00943B06" w:rsidRPr="00437A93" w:rsidRDefault="00943B06" w:rsidP="00943B06">
            <w:pPr>
              <w:pStyle w:val="Textoindependiente"/>
              <w:spacing w:line="276" w:lineRule="auto"/>
              <w:ind w:left="425" w:hanging="360"/>
              <w:jc w:val="both"/>
              <w:rPr>
                <w:rFonts w:cs="Arial"/>
                <w:szCs w:val="18"/>
                <w:lang w:val="es-MX"/>
              </w:rPr>
            </w:pPr>
          </w:p>
        </w:tc>
        <w:tc>
          <w:tcPr>
            <w:tcW w:w="605" w:type="pct"/>
          </w:tcPr>
          <w:p w:rsidR="00943B06" w:rsidRPr="00437A93" w:rsidRDefault="00943B06" w:rsidP="00943B06">
            <w:pPr>
              <w:pStyle w:val="Textoindependiente"/>
              <w:spacing w:line="276" w:lineRule="auto"/>
              <w:ind w:left="425" w:hanging="360"/>
              <w:jc w:val="both"/>
              <w:rPr>
                <w:rFonts w:cs="Arial"/>
                <w:szCs w:val="18"/>
                <w:lang w:val="es-MX"/>
              </w:rPr>
            </w:pPr>
          </w:p>
        </w:tc>
        <w:tc>
          <w:tcPr>
            <w:tcW w:w="530" w:type="pct"/>
          </w:tcPr>
          <w:p w:rsidR="00943B06" w:rsidRPr="00437A93" w:rsidRDefault="00943B06" w:rsidP="00943B06">
            <w:pPr>
              <w:pStyle w:val="Textoindependiente"/>
              <w:spacing w:line="276" w:lineRule="auto"/>
              <w:ind w:left="425" w:hanging="360"/>
              <w:jc w:val="both"/>
              <w:rPr>
                <w:rFonts w:cs="Arial"/>
                <w:szCs w:val="18"/>
                <w:lang w:val="es-MX"/>
              </w:rPr>
            </w:pPr>
          </w:p>
        </w:tc>
        <w:tc>
          <w:tcPr>
            <w:tcW w:w="682" w:type="pct"/>
          </w:tcPr>
          <w:p w:rsidR="00943B06" w:rsidRPr="00437A93" w:rsidRDefault="00943B06" w:rsidP="00943B06">
            <w:pPr>
              <w:pStyle w:val="Textoindependiente"/>
              <w:spacing w:line="276" w:lineRule="auto"/>
              <w:ind w:left="425" w:hanging="360"/>
              <w:jc w:val="both"/>
              <w:rPr>
                <w:rFonts w:cs="Arial"/>
                <w:szCs w:val="18"/>
                <w:lang w:val="es-MX"/>
              </w:rPr>
            </w:pPr>
          </w:p>
        </w:tc>
        <w:tc>
          <w:tcPr>
            <w:tcW w:w="1973" w:type="pct"/>
            <w:tcMar>
              <w:top w:w="0" w:type="dxa"/>
              <w:left w:w="108" w:type="dxa"/>
              <w:bottom w:w="0" w:type="dxa"/>
              <w:right w:w="108" w:type="dxa"/>
            </w:tcMar>
            <w:vAlign w:val="center"/>
            <w:hideMark/>
          </w:tcPr>
          <w:p w:rsidR="00943B06" w:rsidRPr="00437A93" w:rsidRDefault="00943B06" w:rsidP="00943B06">
            <w:pPr>
              <w:pStyle w:val="Piedepgina"/>
              <w:spacing w:line="276" w:lineRule="auto"/>
              <w:ind w:left="425" w:hanging="360"/>
              <w:jc w:val="both"/>
              <w:rPr>
                <w:rFonts w:ascii="Arial" w:hAnsi="Arial" w:cs="Arial"/>
                <w:noProof/>
                <w:sz w:val="18"/>
                <w:szCs w:val="18"/>
                <w:lang w:eastAsia="es-MX"/>
              </w:rPr>
            </w:pPr>
            <w:r w:rsidRPr="00437A93">
              <w:rPr>
                <w:rFonts w:ascii="Arial" w:hAnsi="Arial" w:cs="Arial"/>
                <w:noProof/>
                <w:sz w:val="18"/>
                <w:szCs w:val="18"/>
                <w:lang w:eastAsia="es-MX"/>
              </w:rPr>
              <w:t>48. Realiza la clasificación de los cursos solicitados, dando prioridad a aquéllos que justifiquen su vinculación con los objetivos estratégicos institucionales y los específicos del área.</w:t>
            </w:r>
          </w:p>
          <w:p w:rsidR="00943B06" w:rsidRPr="00437A93" w:rsidRDefault="00943B06" w:rsidP="00943B06">
            <w:pPr>
              <w:pStyle w:val="Piedepgina"/>
              <w:spacing w:line="276" w:lineRule="auto"/>
              <w:ind w:left="425" w:hanging="360"/>
              <w:jc w:val="both"/>
              <w:rPr>
                <w:rFonts w:ascii="Arial" w:hAnsi="Arial" w:cs="Arial"/>
                <w:noProof/>
                <w:sz w:val="18"/>
                <w:szCs w:val="18"/>
                <w:lang w:eastAsia="es-MX"/>
              </w:rPr>
            </w:pPr>
          </w:p>
          <w:p w:rsidR="00943B06" w:rsidRPr="00437A93" w:rsidRDefault="00943B06" w:rsidP="00943B06">
            <w:pPr>
              <w:pStyle w:val="Piedepgina"/>
              <w:spacing w:line="276" w:lineRule="auto"/>
              <w:ind w:left="425" w:hanging="360"/>
              <w:jc w:val="both"/>
              <w:rPr>
                <w:rFonts w:ascii="Arial" w:hAnsi="Arial" w:cs="Arial"/>
                <w:color w:val="000000"/>
                <w:sz w:val="18"/>
                <w:szCs w:val="18"/>
                <w:lang w:eastAsia="es-MX"/>
              </w:rPr>
            </w:pPr>
          </w:p>
        </w:tc>
      </w:tr>
      <w:tr w:rsidR="00943B06" w:rsidRPr="00437A93" w:rsidTr="00943B06">
        <w:trPr>
          <w:jc w:val="center"/>
        </w:trPr>
        <w:tc>
          <w:tcPr>
            <w:tcW w:w="605" w:type="pct"/>
          </w:tcPr>
          <w:p w:rsidR="00943B06" w:rsidRPr="00437A93" w:rsidRDefault="00943B06" w:rsidP="00943B06">
            <w:pPr>
              <w:pStyle w:val="Piedepgina"/>
              <w:spacing w:line="276" w:lineRule="auto"/>
              <w:ind w:left="425"/>
              <w:jc w:val="both"/>
              <w:rPr>
                <w:rFonts w:ascii="Arial" w:hAnsi="Arial" w:cs="Arial"/>
                <w:sz w:val="18"/>
                <w:szCs w:val="18"/>
              </w:rPr>
            </w:pPr>
          </w:p>
        </w:tc>
        <w:tc>
          <w:tcPr>
            <w:tcW w:w="605" w:type="pct"/>
          </w:tcPr>
          <w:p w:rsidR="00943B06" w:rsidRPr="00437A93" w:rsidRDefault="00943B06" w:rsidP="00943B06">
            <w:pPr>
              <w:pStyle w:val="Piedepgina"/>
              <w:spacing w:line="276" w:lineRule="auto"/>
              <w:ind w:left="425"/>
              <w:jc w:val="both"/>
              <w:rPr>
                <w:rFonts w:ascii="Arial" w:hAnsi="Arial" w:cs="Arial"/>
                <w:sz w:val="18"/>
                <w:szCs w:val="18"/>
              </w:rPr>
            </w:pPr>
          </w:p>
        </w:tc>
        <w:tc>
          <w:tcPr>
            <w:tcW w:w="605" w:type="pct"/>
          </w:tcPr>
          <w:p w:rsidR="00943B06" w:rsidRPr="00437A93" w:rsidRDefault="00943B06" w:rsidP="00943B06">
            <w:pPr>
              <w:pStyle w:val="Piedepgina"/>
              <w:spacing w:line="276" w:lineRule="auto"/>
              <w:ind w:left="425"/>
              <w:jc w:val="both"/>
              <w:rPr>
                <w:rFonts w:ascii="Arial" w:hAnsi="Arial" w:cs="Arial"/>
                <w:sz w:val="18"/>
                <w:szCs w:val="18"/>
              </w:rPr>
            </w:pPr>
          </w:p>
        </w:tc>
        <w:tc>
          <w:tcPr>
            <w:tcW w:w="530" w:type="pct"/>
          </w:tcPr>
          <w:p w:rsidR="00943B06" w:rsidRPr="00437A93" w:rsidRDefault="00943B06" w:rsidP="00943B06">
            <w:pPr>
              <w:pStyle w:val="Piedepgina"/>
              <w:spacing w:line="276" w:lineRule="auto"/>
              <w:ind w:left="425"/>
              <w:jc w:val="both"/>
              <w:rPr>
                <w:rFonts w:ascii="Arial" w:hAnsi="Arial" w:cs="Arial"/>
                <w:sz w:val="18"/>
                <w:szCs w:val="18"/>
              </w:rPr>
            </w:pPr>
          </w:p>
        </w:tc>
        <w:tc>
          <w:tcPr>
            <w:tcW w:w="682" w:type="pct"/>
          </w:tcPr>
          <w:p w:rsidR="00943B06" w:rsidRPr="00437A93" w:rsidRDefault="00943B06" w:rsidP="00943B06">
            <w:pPr>
              <w:pStyle w:val="Piedepgina"/>
              <w:spacing w:line="276" w:lineRule="auto"/>
              <w:ind w:left="425"/>
              <w:jc w:val="both"/>
              <w:rPr>
                <w:rFonts w:ascii="Arial" w:hAnsi="Arial" w:cs="Arial"/>
                <w:sz w:val="18"/>
                <w:szCs w:val="18"/>
              </w:rPr>
            </w:pPr>
          </w:p>
        </w:tc>
        <w:tc>
          <w:tcPr>
            <w:tcW w:w="1973" w:type="pct"/>
            <w:tcMar>
              <w:top w:w="0" w:type="dxa"/>
              <w:left w:w="108" w:type="dxa"/>
              <w:bottom w:w="0" w:type="dxa"/>
              <w:right w:w="108" w:type="dxa"/>
            </w:tcMar>
            <w:vAlign w:val="center"/>
          </w:tcPr>
          <w:p w:rsidR="00943B06" w:rsidRPr="00437A93" w:rsidRDefault="00943B06" w:rsidP="00943B06">
            <w:pPr>
              <w:pStyle w:val="Piedepgina"/>
              <w:spacing w:line="276" w:lineRule="auto"/>
              <w:ind w:left="425" w:hanging="425"/>
              <w:jc w:val="both"/>
              <w:rPr>
                <w:rFonts w:ascii="Arial" w:hAnsi="Arial" w:cs="Arial"/>
                <w:color w:val="000000"/>
                <w:sz w:val="18"/>
                <w:szCs w:val="18"/>
                <w:lang w:eastAsia="es-MX"/>
              </w:rPr>
            </w:pPr>
            <w:r w:rsidRPr="00437A93">
              <w:rPr>
                <w:rFonts w:ascii="Arial" w:hAnsi="Arial" w:cs="Arial"/>
                <w:sz w:val="18"/>
                <w:szCs w:val="18"/>
              </w:rPr>
              <w:t>49. </w:t>
            </w:r>
            <w:r w:rsidRPr="00437A93">
              <w:rPr>
                <w:rFonts w:ascii="Arial" w:hAnsi="Arial" w:cs="Arial"/>
                <w:color w:val="000000"/>
                <w:sz w:val="18"/>
                <w:szCs w:val="18"/>
                <w:lang w:eastAsia="es-MX"/>
              </w:rPr>
              <w:t>Elabora el Programa de Capacitación Administrativa y la remite a la Unidad de Capacitación para su validación.</w:t>
            </w:r>
          </w:p>
          <w:p w:rsidR="00943B06" w:rsidRPr="00437A93" w:rsidRDefault="00943B06" w:rsidP="00943B06">
            <w:pPr>
              <w:pStyle w:val="Piedepgina"/>
              <w:spacing w:line="276" w:lineRule="auto"/>
              <w:ind w:left="425" w:hanging="425"/>
              <w:jc w:val="both"/>
              <w:rPr>
                <w:rFonts w:ascii="Arial" w:hAnsi="Arial" w:cs="Arial"/>
                <w:b/>
                <w:bCs/>
                <w:snapToGrid w:val="0"/>
                <w:sz w:val="18"/>
                <w:szCs w:val="18"/>
              </w:rPr>
            </w:pPr>
          </w:p>
          <w:p w:rsidR="00943B06" w:rsidRPr="00437A93" w:rsidRDefault="00943B06" w:rsidP="00943B06">
            <w:pPr>
              <w:pStyle w:val="Piedepgina"/>
              <w:spacing w:line="276" w:lineRule="auto"/>
              <w:ind w:left="425" w:hanging="425"/>
              <w:jc w:val="both"/>
              <w:rPr>
                <w:rFonts w:ascii="Arial" w:hAnsi="Arial" w:cs="Arial"/>
                <w:b/>
                <w:bCs/>
                <w:snapToGrid w:val="0"/>
                <w:sz w:val="18"/>
                <w:szCs w:val="18"/>
              </w:rPr>
            </w:pPr>
          </w:p>
        </w:tc>
      </w:tr>
      <w:tr w:rsidR="00943B06" w:rsidRPr="00437A93" w:rsidTr="00943B06">
        <w:trPr>
          <w:jc w:val="center"/>
        </w:trPr>
        <w:tc>
          <w:tcPr>
            <w:tcW w:w="605"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605"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605"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530"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682"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1973" w:type="pct"/>
            <w:tcMar>
              <w:top w:w="0" w:type="dxa"/>
              <w:left w:w="108" w:type="dxa"/>
              <w:bottom w:w="0" w:type="dxa"/>
              <w:right w:w="108" w:type="dxa"/>
            </w:tcMar>
            <w:vAlign w:val="center"/>
            <w:hideMark/>
          </w:tcPr>
          <w:p w:rsidR="00943B06" w:rsidRPr="00437A93" w:rsidRDefault="00943B06" w:rsidP="00943B06">
            <w:pPr>
              <w:pStyle w:val="Textoindependiente"/>
              <w:spacing w:line="276" w:lineRule="auto"/>
              <w:ind w:left="425" w:hanging="360"/>
              <w:jc w:val="both"/>
              <w:rPr>
                <w:rFonts w:cs="Arial"/>
                <w:color w:val="000000"/>
                <w:szCs w:val="18"/>
                <w:lang w:val="es-MX" w:eastAsia="es-MX"/>
              </w:rPr>
            </w:pPr>
            <w:r w:rsidRPr="00437A93">
              <w:rPr>
                <w:rFonts w:cs="Arial"/>
                <w:color w:val="000000"/>
                <w:szCs w:val="18"/>
                <w:lang w:val="es-MX" w:eastAsia="es-MX"/>
              </w:rPr>
              <w:t xml:space="preserve">50.  Recibe y revisa la propuesta. </w:t>
            </w:r>
          </w:p>
          <w:p w:rsidR="00943B06" w:rsidRPr="00437A93" w:rsidRDefault="00943B06" w:rsidP="00943B06">
            <w:pPr>
              <w:pStyle w:val="Textoindependiente"/>
              <w:spacing w:line="276" w:lineRule="auto"/>
              <w:ind w:left="425"/>
              <w:jc w:val="both"/>
              <w:rPr>
                <w:rFonts w:cs="Arial"/>
                <w:szCs w:val="18"/>
                <w:lang w:val="es-MX"/>
              </w:rPr>
            </w:pPr>
            <w:r w:rsidRPr="00437A93">
              <w:rPr>
                <w:rFonts w:cs="Arial"/>
                <w:szCs w:val="18"/>
                <w:lang w:val="es-MX"/>
              </w:rPr>
              <w:t>¿Aprueba la propuesta?</w:t>
            </w:r>
          </w:p>
          <w:p w:rsidR="00943B06" w:rsidRPr="00437A93" w:rsidRDefault="00943B06" w:rsidP="00943B06">
            <w:pPr>
              <w:pStyle w:val="Textoindependiente"/>
              <w:spacing w:line="276" w:lineRule="auto"/>
              <w:ind w:left="425"/>
              <w:jc w:val="both"/>
              <w:rPr>
                <w:rFonts w:cs="Arial"/>
                <w:b/>
                <w:bCs/>
                <w:szCs w:val="18"/>
                <w:lang w:val="es-MX"/>
              </w:rPr>
            </w:pPr>
          </w:p>
          <w:p w:rsidR="00943B06" w:rsidRPr="00437A93" w:rsidRDefault="00943B06" w:rsidP="00943B06">
            <w:pPr>
              <w:pStyle w:val="Textoindependiente"/>
              <w:spacing w:line="276" w:lineRule="auto"/>
              <w:ind w:left="425"/>
              <w:jc w:val="both"/>
              <w:rPr>
                <w:rFonts w:cs="Arial"/>
                <w:szCs w:val="18"/>
                <w:lang w:val="es-MX"/>
              </w:rPr>
            </w:pPr>
            <w:r w:rsidRPr="00437A93">
              <w:rPr>
                <w:rFonts w:cs="Arial"/>
                <w:b/>
                <w:bCs/>
                <w:szCs w:val="18"/>
                <w:lang w:val="es-MX"/>
              </w:rPr>
              <w:t>Sí.</w:t>
            </w:r>
            <w:r w:rsidRPr="00437A93">
              <w:rPr>
                <w:rFonts w:cs="Arial"/>
                <w:szCs w:val="18"/>
                <w:lang w:val="es-MX"/>
              </w:rPr>
              <w:t xml:space="preserve"> Continúa en la actividad 51.</w:t>
            </w:r>
          </w:p>
          <w:p w:rsidR="00943B06" w:rsidRPr="00437A93" w:rsidRDefault="00943B06" w:rsidP="00943B06">
            <w:pPr>
              <w:pStyle w:val="Textoindependiente"/>
              <w:spacing w:line="276" w:lineRule="auto"/>
              <w:ind w:left="425"/>
              <w:jc w:val="both"/>
              <w:rPr>
                <w:rFonts w:cs="Arial"/>
                <w:szCs w:val="18"/>
                <w:lang w:val="es-MX"/>
              </w:rPr>
            </w:pPr>
            <w:r w:rsidRPr="00437A93">
              <w:rPr>
                <w:rFonts w:cs="Arial"/>
                <w:b/>
                <w:bCs/>
                <w:szCs w:val="18"/>
                <w:lang w:val="es-MX"/>
              </w:rPr>
              <w:t>No.</w:t>
            </w:r>
            <w:r w:rsidRPr="00437A93">
              <w:rPr>
                <w:rFonts w:cs="Arial"/>
                <w:szCs w:val="18"/>
                <w:lang w:val="es-MX"/>
              </w:rPr>
              <w:t xml:space="preserve"> Continúa en la actividad 48.</w:t>
            </w:r>
          </w:p>
          <w:p w:rsidR="00943B06" w:rsidRPr="00437A93" w:rsidRDefault="00943B06" w:rsidP="00943B06">
            <w:pPr>
              <w:pStyle w:val="Textoindependiente"/>
              <w:spacing w:line="276" w:lineRule="auto"/>
              <w:ind w:left="425"/>
              <w:jc w:val="both"/>
              <w:rPr>
                <w:rFonts w:cs="Arial"/>
                <w:szCs w:val="18"/>
                <w:lang w:val="es-MX"/>
              </w:rPr>
            </w:pPr>
          </w:p>
        </w:tc>
      </w:tr>
      <w:tr w:rsidR="00943B06" w:rsidRPr="00437A93" w:rsidTr="00943B06">
        <w:trPr>
          <w:jc w:val="center"/>
        </w:trPr>
        <w:tc>
          <w:tcPr>
            <w:tcW w:w="605"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605"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605"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530"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682" w:type="pct"/>
          </w:tcPr>
          <w:p w:rsidR="00943B06" w:rsidRPr="00437A93" w:rsidRDefault="00943B06" w:rsidP="00943B06">
            <w:pPr>
              <w:pStyle w:val="Textoindependiente"/>
              <w:spacing w:line="276" w:lineRule="auto"/>
              <w:ind w:left="425" w:hanging="360"/>
              <w:jc w:val="both"/>
              <w:rPr>
                <w:rFonts w:cs="Arial"/>
                <w:color w:val="000000"/>
                <w:szCs w:val="18"/>
                <w:lang w:val="es-MX" w:eastAsia="es-MX"/>
              </w:rPr>
            </w:pPr>
          </w:p>
        </w:tc>
        <w:tc>
          <w:tcPr>
            <w:tcW w:w="1973" w:type="pct"/>
            <w:tcMar>
              <w:top w:w="0" w:type="dxa"/>
              <w:left w:w="108" w:type="dxa"/>
              <w:bottom w:w="0" w:type="dxa"/>
              <w:right w:w="108" w:type="dxa"/>
            </w:tcMar>
            <w:vAlign w:val="center"/>
            <w:hideMark/>
          </w:tcPr>
          <w:p w:rsidR="00943B06" w:rsidRPr="00437A93" w:rsidRDefault="00943B06" w:rsidP="00943B06">
            <w:pPr>
              <w:pStyle w:val="Textoindependiente"/>
              <w:spacing w:line="276" w:lineRule="auto"/>
              <w:ind w:left="425" w:hanging="360"/>
              <w:jc w:val="both"/>
              <w:rPr>
                <w:rFonts w:cs="Arial"/>
                <w:color w:val="000000"/>
                <w:szCs w:val="18"/>
                <w:lang w:val="es-MX" w:eastAsia="es-MX"/>
              </w:rPr>
            </w:pPr>
            <w:r w:rsidRPr="00437A93">
              <w:rPr>
                <w:rFonts w:cs="Arial"/>
                <w:color w:val="000000"/>
                <w:szCs w:val="18"/>
                <w:lang w:val="es-MX" w:eastAsia="es-MX"/>
              </w:rPr>
              <w:t>51.  Recibe y revisa la propuesta.</w:t>
            </w:r>
          </w:p>
          <w:p w:rsidR="00943B06" w:rsidRPr="00437A93" w:rsidRDefault="00943B06" w:rsidP="00943B06">
            <w:pPr>
              <w:pStyle w:val="Textoindependiente"/>
              <w:spacing w:line="276" w:lineRule="auto"/>
              <w:ind w:left="425"/>
              <w:jc w:val="both"/>
              <w:rPr>
                <w:rFonts w:cs="Arial"/>
                <w:color w:val="000000"/>
                <w:szCs w:val="18"/>
                <w:lang w:val="es-MX" w:eastAsia="es-MX"/>
              </w:rPr>
            </w:pPr>
            <w:r w:rsidRPr="00437A93">
              <w:rPr>
                <w:rFonts w:cs="Arial"/>
                <w:color w:val="000000"/>
                <w:szCs w:val="18"/>
                <w:lang w:val="es-MX" w:eastAsia="es-MX"/>
              </w:rPr>
              <w:t>¿Aprueba la propuesta?</w:t>
            </w:r>
          </w:p>
          <w:p w:rsidR="00943B06" w:rsidRPr="00437A93" w:rsidRDefault="00943B06" w:rsidP="00943B06">
            <w:pPr>
              <w:pStyle w:val="Textoindependiente"/>
              <w:spacing w:line="276" w:lineRule="auto"/>
              <w:ind w:left="425"/>
              <w:jc w:val="both"/>
              <w:rPr>
                <w:rFonts w:cs="Arial"/>
                <w:b/>
                <w:bCs/>
                <w:color w:val="000000"/>
                <w:szCs w:val="18"/>
                <w:lang w:val="es-MX" w:eastAsia="es-MX"/>
              </w:rPr>
            </w:pPr>
          </w:p>
          <w:p w:rsidR="00943B06" w:rsidRPr="00437A93" w:rsidRDefault="00943B06" w:rsidP="00943B06">
            <w:pPr>
              <w:pStyle w:val="Textoindependiente"/>
              <w:spacing w:line="276" w:lineRule="auto"/>
              <w:ind w:left="425"/>
              <w:jc w:val="both"/>
              <w:rPr>
                <w:rFonts w:cs="Arial"/>
                <w:color w:val="000000"/>
                <w:szCs w:val="18"/>
                <w:lang w:val="es-MX" w:eastAsia="es-MX"/>
              </w:rPr>
            </w:pPr>
            <w:r w:rsidRPr="00437A93">
              <w:rPr>
                <w:rFonts w:cs="Arial"/>
                <w:b/>
                <w:bCs/>
                <w:color w:val="000000"/>
                <w:szCs w:val="18"/>
                <w:lang w:val="es-MX" w:eastAsia="es-MX"/>
              </w:rPr>
              <w:t>Sí.</w:t>
            </w:r>
            <w:r w:rsidRPr="00437A93">
              <w:rPr>
                <w:rFonts w:cs="Arial"/>
                <w:color w:val="000000"/>
                <w:szCs w:val="18"/>
                <w:lang w:val="es-MX" w:eastAsia="es-MX"/>
              </w:rPr>
              <w:t xml:space="preserve"> Continúa en la actividad 52.</w:t>
            </w:r>
          </w:p>
          <w:p w:rsidR="00943B06" w:rsidRPr="00437A93" w:rsidRDefault="00943B06" w:rsidP="00943B06">
            <w:pPr>
              <w:pStyle w:val="Textoindependiente"/>
              <w:spacing w:line="276" w:lineRule="auto"/>
              <w:ind w:left="425"/>
              <w:jc w:val="both"/>
              <w:rPr>
                <w:rFonts w:cs="Arial"/>
                <w:color w:val="000000"/>
                <w:szCs w:val="18"/>
                <w:lang w:val="es-MX" w:eastAsia="es-MX"/>
              </w:rPr>
            </w:pPr>
            <w:r w:rsidRPr="00437A93">
              <w:rPr>
                <w:rFonts w:cs="Arial"/>
                <w:b/>
                <w:bCs/>
                <w:color w:val="000000"/>
                <w:szCs w:val="18"/>
                <w:lang w:val="es-MX" w:eastAsia="es-MX"/>
              </w:rPr>
              <w:t>No.</w:t>
            </w:r>
            <w:r w:rsidRPr="00437A93">
              <w:rPr>
                <w:rFonts w:cs="Arial"/>
                <w:color w:val="000000"/>
                <w:szCs w:val="18"/>
                <w:lang w:val="es-MX" w:eastAsia="es-MX"/>
              </w:rPr>
              <w:t xml:space="preserve"> Continúa en la actividad 48.</w:t>
            </w:r>
          </w:p>
          <w:p w:rsidR="00943B06" w:rsidRPr="00437A93" w:rsidRDefault="00943B06" w:rsidP="00943B06">
            <w:pPr>
              <w:pStyle w:val="Textoindependiente"/>
              <w:spacing w:line="276" w:lineRule="auto"/>
              <w:ind w:left="425"/>
              <w:jc w:val="both"/>
              <w:rPr>
                <w:rFonts w:cs="Arial"/>
                <w:color w:val="000000"/>
                <w:szCs w:val="18"/>
                <w:lang w:val="es-MX" w:eastAsia="es-MX"/>
              </w:rPr>
            </w:pPr>
          </w:p>
        </w:tc>
      </w:tr>
      <w:tr w:rsidR="00943B06" w:rsidRPr="00437A93" w:rsidTr="00943B06">
        <w:trPr>
          <w:jc w:val="center"/>
        </w:trPr>
        <w:tc>
          <w:tcPr>
            <w:tcW w:w="605" w:type="pct"/>
          </w:tcPr>
          <w:p w:rsidR="00943B06" w:rsidRPr="00437A93" w:rsidRDefault="00943B06" w:rsidP="00943B06">
            <w:pPr>
              <w:pStyle w:val="Textoindependiente"/>
              <w:spacing w:line="276" w:lineRule="auto"/>
              <w:ind w:left="425"/>
              <w:jc w:val="both"/>
              <w:rPr>
                <w:rFonts w:cs="Arial"/>
                <w:color w:val="000000"/>
                <w:szCs w:val="18"/>
                <w:lang w:val="es-MX" w:eastAsia="es-MX"/>
              </w:rPr>
            </w:pPr>
          </w:p>
        </w:tc>
        <w:tc>
          <w:tcPr>
            <w:tcW w:w="605" w:type="pct"/>
          </w:tcPr>
          <w:p w:rsidR="00943B06" w:rsidRPr="00437A93" w:rsidRDefault="00943B06" w:rsidP="00943B06">
            <w:pPr>
              <w:pStyle w:val="Textoindependiente"/>
              <w:spacing w:line="276" w:lineRule="auto"/>
              <w:ind w:left="425"/>
              <w:jc w:val="both"/>
              <w:rPr>
                <w:rFonts w:cs="Arial"/>
                <w:color w:val="000000"/>
                <w:szCs w:val="18"/>
                <w:lang w:val="es-MX" w:eastAsia="es-MX"/>
              </w:rPr>
            </w:pPr>
          </w:p>
        </w:tc>
        <w:tc>
          <w:tcPr>
            <w:tcW w:w="605" w:type="pct"/>
          </w:tcPr>
          <w:p w:rsidR="00943B06" w:rsidRPr="00437A93" w:rsidRDefault="00943B06" w:rsidP="00943B06">
            <w:pPr>
              <w:pStyle w:val="Textoindependiente"/>
              <w:spacing w:line="276" w:lineRule="auto"/>
              <w:ind w:left="425"/>
              <w:jc w:val="both"/>
              <w:rPr>
                <w:rFonts w:cs="Arial"/>
                <w:color w:val="000000"/>
                <w:szCs w:val="18"/>
                <w:lang w:val="es-MX" w:eastAsia="es-MX"/>
              </w:rPr>
            </w:pPr>
          </w:p>
        </w:tc>
        <w:tc>
          <w:tcPr>
            <w:tcW w:w="530" w:type="pct"/>
          </w:tcPr>
          <w:p w:rsidR="00943B06" w:rsidRPr="00437A93" w:rsidRDefault="00943B06" w:rsidP="00943B06">
            <w:pPr>
              <w:pStyle w:val="Textoindependiente"/>
              <w:spacing w:line="276" w:lineRule="auto"/>
              <w:ind w:left="425"/>
              <w:jc w:val="both"/>
              <w:rPr>
                <w:rFonts w:cs="Arial"/>
                <w:color w:val="000000"/>
                <w:szCs w:val="18"/>
                <w:lang w:val="es-MX" w:eastAsia="es-MX"/>
              </w:rPr>
            </w:pPr>
          </w:p>
        </w:tc>
        <w:tc>
          <w:tcPr>
            <w:tcW w:w="682" w:type="pct"/>
          </w:tcPr>
          <w:p w:rsidR="00943B06" w:rsidRPr="00437A93" w:rsidRDefault="00943B06" w:rsidP="00943B06">
            <w:pPr>
              <w:pStyle w:val="Textoindependiente"/>
              <w:spacing w:line="276" w:lineRule="auto"/>
              <w:ind w:left="425"/>
              <w:jc w:val="both"/>
              <w:rPr>
                <w:rFonts w:cs="Arial"/>
                <w:color w:val="000000"/>
                <w:szCs w:val="18"/>
                <w:lang w:val="es-MX" w:eastAsia="es-MX"/>
              </w:rPr>
            </w:pPr>
          </w:p>
        </w:tc>
        <w:tc>
          <w:tcPr>
            <w:tcW w:w="1973" w:type="pct"/>
            <w:tcMar>
              <w:top w:w="0" w:type="dxa"/>
              <w:left w:w="108" w:type="dxa"/>
              <w:bottom w:w="0" w:type="dxa"/>
              <w:right w:w="108" w:type="dxa"/>
            </w:tcMar>
            <w:vAlign w:val="center"/>
          </w:tcPr>
          <w:p w:rsidR="00943B06" w:rsidRPr="00437A93" w:rsidRDefault="00943B06" w:rsidP="00943B06">
            <w:pPr>
              <w:pStyle w:val="Textoindependiente"/>
              <w:spacing w:line="276" w:lineRule="auto"/>
              <w:ind w:left="425" w:hanging="426"/>
              <w:jc w:val="both"/>
              <w:rPr>
                <w:rFonts w:cs="Arial"/>
                <w:szCs w:val="18"/>
                <w:lang w:val="es-MX"/>
              </w:rPr>
            </w:pPr>
            <w:r w:rsidRPr="00437A93">
              <w:rPr>
                <w:rFonts w:cs="Arial"/>
                <w:color w:val="000000"/>
                <w:szCs w:val="18"/>
                <w:lang w:val="es-MX" w:eastAsia="es-MX"/>
              </w:rPr>
              <w:t>52. Remite la propuesta a la Coordinación General de Asesores de la Presidencia para que, por su conducto, se presente el Programa ante la Presidencia del Tribunal Electoral para su aprobación.</w:t>
            </w:r>
          </w:p>
        </w:tc>
      </w:tr>
      <w:tr w:rsidR="00943B06" w:rsidRPr="00437A93" w:rsidTr="00943B06">
        <w:trPr>
          <w:jc w:val="center"/>
        </w:trPr>
        <w:tc>
          <w:tcPr>
            <w:tcW w:w="605" w:type="pct"/>
          </w:tcPr>
          <w:p w:rsidR="00943B06" w:rsidRPr="00437A93" w:rsidRDefault="00943B06" w:rsidP="00943B06">
            <w:pPr>
              <w:pStyle w:val="Textoindependiente"/>
              <w:spacing w:line="276" w:lineRule="auto"/>
              <w:ind w:left="425" w:hanging="360"/>
              <w:jc w:val="both"/>
              <w:rPr>
                <w:rFonts w:cs="Arial"/>
                <w:szCs w:val="18"/>
                <w:lang w:val="es-MX"/>
              </w:rPr>
            </w:pPr>
          </w:p>
        </w:tc>
        <w:tc>
          <w:tcPr>
            <w:tcW w:w="605" w:type="pct"/>
          </w:tcPr>
          <w:p w:rsidR="00943B06" w:rsidRPr="00437A93" w:rsidRDefault="00943B06" w:rsidP="00943B06">
            <w:pPr>
              <w:pStyle w:val="Textoindependiente"/>
              <w:spacing w:line="276" w:lineRule="auto"/>
              <w:ind w:left="425" w:hanging="360"/>
              <w:jc w:val="both"/>
              <w:rPr>
                <w:rFonts w:cs="Arial"/>
                <w:noProof/>
                <w:lang w:val="es-MX" w:eastAsia="es-MX"/>
              </w:rPr>
            </w:pPr>
          </w:p>
        </w:tc>
        <w:tc>
          <w:tcPr>
            <w:tcW w:w="605" w:type="pct"/>
          </w:tcPr>
          <w:p w:rsidR="00943B06" w:rsidRPr="00437A93" w:rsidRDefault="00943B06" w:rsidP="00943B06">
            <w:pPr>
              <w:pStyle w:val="Textoindependiente"/>
              <w:spacing w:line="276" w:lineRule="auto"/>
              <w:ind w:left="425" w:hanging="360"/>
              <w:jc w:val="both"/>
              <w:rPr>
                <w:rFonts w:cs="Arial"/>
                <w:szCs w:val="18"/>
                <w:lang w:val="es-MX"/>
              </w:rPr>
            </w:pPr>
          </w:p>
        </w:tc>
        <w:tc>
          <w:tcPr>
            <w:tcW w:w="530" w:type="pct"/>
          </w:tcPr>
          <w:p w:rsidR="00943B06" w:rsidRPr="00437A93" w:rsidRDefault="00943B06" w:rsidP="00943B06">
            <w:pPr>
              <w:pStyle w:val="Textoindependiente"/>
              <w:spacing w:line="276" w:lineRule="auto"/>
              <w:ind w:left="425" w:hanging="360"/>
              <w:jc w:val="both"/>
              <w:rPr>
                <w:rFonts w:cs="Arial"/>
                <w:szCs w:val="18"/>
                <w:lang w:val="es-MX"/>
              </w:rPr>
            </w:pPr>
          </w:p>
        </w:tc>
        <w:tc>
          <w:tcPr>
            <w:tcW w:w="682" w:type="pct"/>
          </w:tcPr>
          <w:p w:rsidR="00943B06" w:rsidRPr="00437A93" w:rsidRDefault="00943B06" w:rsidP="00943B06">
            <w:pPr>
              <w:pStyle w:val="Textoindependiente"/>
              <w:spacing w:line="276" w:lineRule="auto"/>
              <w:ind w:left="425" w:hanging="360"/>
              <w:jc w:val="both"/>
              <w:rPr>
                <w:rFonts w:cs="Arial"/>
                <w:szCs w:val="18"/>
                <w:lang w:val="es-MX"/>
              </w:rPr>
            </w:pPr>
          </w:p>
        </w:tc>
        <w:tc>
          <w:tcPr>
            <w:tcW w:w="1973" w:type="pct"/>
            <w:tcMar>
              <w:top w:w="0" w:type="dxa"/>
              <w:left w:w="108" w:type="dxa"/>
              <w:bottom w:w="0" w:type="dxa"/>
              <w:right w:w="108" w:type="dxa"/>
            </w:tcMar>
            <w:vAlign w:val="center"/>
          </w:tcPr>
          <w:p w:rsidR="00943B06" w:rsidRPr="00437A93" w:rsidRDefault="00943B06" w:rsidP="00943B06">
            <w:pPr>
              <w:pStyle w:val="Textoindependiente"/>
              <w:spacing w:line="276" w:lineRule="auto"/>
              <w:ind w:left="425" w:hanging="426"/>
              <w:jc w:val="both"/>
              <w:rPr>
                <w:rFonts w:cs="Arial"/>
                <w:color w:val="000000"/>
                <w:szCs w:val="18"/>
                <w:lang w:val="es-MX" w:eastAsia="es-MX"/>
              </w:rPr>
            </w:pPr>
            <w:r w:rsidRPr="00437A93">
              <w:rPr>
                <w:rFonts w:cs="Arial"/>
                <w:color w:val="000000"/>
                <w:szCs w:val="18"/>
                <w:lang w:val="es-MX" w:eastAsia="es-MX"/>
              </w:rPr>
              <w:t>53.  Revisan y evalúan la propuesta de Programa de Capacitación Administrativa.</w:t>
            </w:r>
          </w:p>
          <w:p w:rsidR="00943B06" w:rsidRPr="00437A93" w:rsidRDefault="00943B06" w:rsidP="00943B06">
            <w:pPr>
              <w:pStyle w:val="Prrafodelista"/>
              <w:spacing w:line="276" w:lineRule="auto"/>
              <w:ind w:left="425" w:firstLine="13"/>
              <w:jc w:val="both"/>
              <w:rPr>
                <w:rFonts w:ascii="Arial" w:hAnsi="Arial" w:cs="Arial"/>
                <w:color w:val="000000"/>
                <w:sz w:val="18"/>
                <w:szCs w:val="18"/>
                <w:lang w:eastAsia="es-MX"/>
              </w:rPr>
            </w:pPr>
            <w:r w:rsidRPr="00437A93">
              <w:rPr>
                <w:rFonts w:ascii="Arial" w:hAnsi="Arial" w:cs="Arial"/>
                <w:color w:val="000000"/>
                <w:sz w:val="18"/>
                <w:szCs w:val="18"/>
                <w:lang w:eastAsia="es-MX"/>
              </w:rPr>
              <w:t>¿Aprueba a la propuesta?</w:t>
            </w:r>
          </w:p>
          <w:p w:rsidR="00943B06" w:rsidRPr="00437A93" w:rsidRDefault="00943B06" w:rsidP="00943B06">
            <w:pPr>
              <w:pStyle w:val="Prrafodelista"/>
              <w:spacing w:line="276" w:lineRule="auto"/>
              <w:ind w:left="425" w:firstLine="13"/>
              <w:jc w:val="both"/>
              <w:rPr>
                <w:rFonts w:ascii="Arial" w:hAnsi="Arial" w:cs="Arial"/>
                <w:color w:val="000000"/>
                <w:sz w:val="18"/>
                <w:szCs w:val="18"/>
                <w:lang w:eastAsia="es-MX"/>
              </w:rPr>
            </w:pPr>
            <w:r w:rsidRPr="00437A93">
              <w:rPr>
                <w:rFonts w:ascii="Arial" w:hAnsi="Arial" w:cs="Arial"/>
                <w:b/>
                <w:color w:val="000000"/>
                <w:sz w:val="18"/>
                <w:szCs w:val="18"/>
                <w:lang w:eastAsia="es-MX"/>
              </w:rPr>
              <w:t>Sí.</w:t>
            </w:r>
            <w:r w:rsidRPr="00437A93">
              <w:rPr>
                <w:rFonts w:ascii="Arial" w:hAnsi="Arial" w:cs="Arial"/>
                <w:color w:val="000000"/>
                <w:sz w:val="18"/>
                <w:szCs w:val="18"/>
                <w:lang w:eastAsia="es-MX"/>
              </w:rPr>
              <w:t xml:space="preserve"> Continua a la actividad 54.</w:t>
            </w:r>
          </w:p>
          <w:p w:rsidR="00943B06" w:rsidRPr="00437A93" w:rsidRDefault="00943B06" w:rsidP="00943B06">
            <w:pPr>
              <w:pStyle w:val="Textoindependiente"/>
              <w:spacing w:line="276" w:lineRule="auto"/>
              <w:ind w:left="425" w:firstLine="13"/>
              <w:jc w:val="both"/>
              <w:rPr>
                <w:rFonts w:cs="Arial"/>
                <w:color w:val="000000"/>
                <w:szCs w:val="18"/>
                <w:lang w:val="es-MX" w:eastAsia="es-MX"/>
              </w:rPr>
            </w:pPr>
            <w:r w:rsidRPr="00437A93">
              <w:rPr>
                <w:rFonts w:cs="Arial"/>
                <w:b/>
                <w:color w:val="000000"/>
                <w:szCs w:val="18"/>
                <w:lang w:val="es-MX" w:eastAsia="es-MX"/>
              </w:rPr>
              <w:t>No.</w:t>
            </w:r>
            <w:r w:rsidRPr="00437A93">
              <w:rPr>
                <w:rFonts w:cs="Arial"/>
                <w:color w:val="000000"/>
                <w:szCs w:val="18"/>
                <w:lang w:val="es-MX" w:eastAsia="es-MX"/>
              </w:rPr>
              <w:t xml:space="preserve"> Continúa en actividad 48.</w:t>
            </w:r>
          </w:p>
          <w:p w:rsidR="00943B06" w:rsidRPr="00437A93" w:rsidRDefault="00943B06" w:rsidP="00943B06">
            <w:pPr>
              <w:pStyle w:val="Textoindependiente"/>
              <w:spacing w:line="276" w:lineRule="auto"/>
              <w:ind w:left="425" w:firstLine="13"/>
              <w:jc w:val="both"/>
              <w:rPr>
                <w:rFonts w:cs="Arial"/>
                <w:color w:val="000000"/>
                <w:szCs w:val="18"/>
                <w:lang w:val="es-MX" w:eastAsia="es-MX"/>
              </w:rPr>
            </w:pPr>
          </w:p>
        </w:tc>
      </w:tr>
      <w:tr w:rsidR="00943B06" w:rsidRPr="00437A93" w:rsidTr="00943B06">
        <w:trPr>
          <w:jc w:val="center"/>
        </w:trPr>
        <w:tc>
          <w:tcPr>
            <w:tcW w:w="605" w:type="pct"/>
          </w:tcPr>
          <w:p w:rsidR="00943B06" w:rsidRPr="00437A93" w:rsidRDefault="00943B06" w:rsidP="00943B06">
            <w:pPr>
              <w:pStyle w:val="Textoindependiente"/>
              <w:spacing w:line="276" w:lineRule="auto"/>
              <w:ind w:left="425" w:hanging="360"/>
              <w:jc w:val="both"/>
              <w:rPr>
                <w:rFonts w:cs="Arial"/>
                <w:color w:val="000000"/>
                <w:szCs w:val="18"/>
                <w:lang w:val="es-MX"/>
              </w:rPr>
            </w:pPr>
          </w:p>
        </w:tc>
        <w:tc>
          <w:tcPr>
            <w:tcW w:w="605" w:type="pct"/>
          </w:tcPr>
          <w:p w:rsidR="00943B06" w:rsidRPr="00437A93" w:rsidRDefault="00943B06" w:rsidP="00943B06">
            <w:pPr>
              <w:pStyle w:val="Textoindependiente"/>
              <w:spacing w:line="276" w:lineRule="auto"/>
              <w:ind w:left="425" w:hanging="360"/>
              <w:jc w:val="both"/>
              <w:rPr>
                <w:rFonts w:cs="Arial"/>
                <w:color w:val="000000"/>
                <w:szCs w:val="18"/>
                <w:lang w:val="es-MX"/>
              </w:rPr>
            </w:pPr>
          </w:p>
        </w:tc>
        <w:tc>
          <w:tcPr>
            <w:tcW w:w="605" w:type="pct"/>
          </w:tcPr>
          <w:p w:rsidR="00943B06" w:rsidRPr="00437A93" w:rsidRDefault="00943B06" w:rsidP="00943B06">
            <w:pPr>
              <w:pStyle w:val="Textoindependiente"/>
              <w:spacing w:line="276" w:lineRule="auto"/>
              <w:ind w:left="425" w:hanging="360"/>
              <w:jc w:val="both"/>
              <w:rPr>
                <w:rFonts w:cs="Arial"/>
                <w:color w:val="000000"/>
                <w:szCs w:val="18"/>
                <w:lang w:val="es-MX"/>
              </w:rPr>
            </w:pPr>
          </w:p>
        </w:tc>
        <w:tc>
          <w:tcPr>
            <w:tcW w:w="530" w:type="pct"/>
          </w:tcPr>
          <w:p w:rsidR="00943B06" w:rsidRPr="00437A93" w:rsidRDefault="00943B06" w:rsidP="00943B06">
            <w:pPr>
              <w:pStyle w:val="Textoindependiente"/>
              <w:spacing w:line="276" w:lineRule="auto"/>
              <w:ind w:left="425" w:hanging="360"/>
              <w:jc w:val="both"/>
              <w:rPr>
                <w:rFonts w:cs="Arial"/>
                <w:color w:val="000000"/>
                <w:szCs w:val="18"/>
                <w:lang w:val="es-MX"/>
              </w:rPr>
            </w:pPr>
          </w:p>
        </w:tc>
        <w:tc>
          <w:tcPr>
            <w:tcW w:w="682" w:type="pct"/>
          </w:tcPr>
          <w:p w:rsidR="00943B06" w:rsidRPr="00437A93" w:rsidRDefault="00943B06" w:rsidP="00943B06">
            <w:pPr>
              <w:pStyle w:val="Textoindependiente"/>
              <w:spacing w:line="276" w:lineRule="auto"/>
              <w:ind w:left="425" w:hanging="360"/>
              <w:jc w:val="both"/>
              <w:rPr>
                <w:rFonts w:cs="Arial"/>
                <w:color w:val="000000"/>
                <w:szCs w:val="18"/>
                <w:lang w:val="es-MX"/>
              </w:rPr>
            </w:pPr>
          </w:p>
        </w:tc>
        <w:tc>
          <w:tcPr>
            <w:tcW w:w="1973" w:type="pct"/>
            <w:tcMar>
              <w:top w:w="0" w:type="dxa"/>
              <w:left w:w="108" w:type="dxa"/>
              <w:bottom w:w="0" w:type="dxa"/>
              <w:right w:w="108" w:type="dxa"/>
            </w:tcMar>
            <w:vAlign w:val="center"/>
            <w:hideMark/>
          </w:tcPr>
          <w:p w:rsidR="00943B06" w:rsidRPr="00437A93" w:rsidRDefault="00943B06" w:rsidP="00943B06">
            <w:pPr>
              <w:pStyle w:val="Textoindependiente"/>
              <w:spacing w:line="276" w:lineRule="auto"/>
              <w:ind w:left="425" w:hanging="426"/>
              <w:jc w:val="both"/>
              <w:rPr>
                <w:rFonts w:cs="Arial"/>
                <w:color w:val="000000"/>
                <w:szCs w:val="18"/>
                <w:lang w:val="es-MX" w:eastAsia="es-MX"/>
              </w:rPr>
            </w:pPr>
            <w:r w:rsidRPr="00437A93">
              <w:rPr>
                <w:rFonts w:cs="Arial"/>
                <w:color w:val="000000"/>
                <w:szCs w:val="18"/>
                <w:lang w:val="es-MX" w:eastAsia="es-MX"/>
              </w:rPr>
              <w:t>54.  Presenta el Programa a la Presidencia del Tribunal Electoral para su aprobación.</w:t>
            </w:r>
          </w:p>
          <w:p w:rsidR="00943B06" w:rsidRPr="00437A93" w:rsidRDefault="00943B06" w:rsidP="00943B06">
            <w:pPr>
              <w:pStyle w:val="Textoindependiente"/>
              <w:spacing w:line="276" w:lineRule="auto"/>
              <w:ind w:left="425" w:hanging="426"/>
              <w:jc w:val="both"/>
              <w:rPr>
                <w:rFonts w:cs="Arial"/>
                <w:color w:val="000000"/>
                <w:szCs w:val="18"/>
                <w:lang w:val="es-MX" w:eastAsia="es-MX"/>
              </w:rPr>
            </w:pPr>
          </w:p>
        </w:tc>
      </w:tr>
      <w:tr w:rsidR="00943B06" w:rsidRPr="00437A93" w:rsidTr="00943B06">
        <w:trPr>
          <w:trHeight w:val="1077"/>
          <w:jc w:val="center"/>
        </w:trPr>
        <w:tc>
          <w:tcPr>
            <w:tcW w:w="605"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color w:val="000000"/>
                <w:sz w:val="16"/>
                <w:szCs w:val="14"/>
              </w:rPr>
            </w:pPr>
            <w:r w:rsidRPr="00437A93">
              <w:rPr>
                <w:rFonts w:ascii="Arial Narrow" w:hAnsi="Arial Narrow" w:cs="Arial"/>
                <w:b/>
                <w:sz w:val="16"/>
                <w:szCs w:val="14"/>
              </w:rPr>
              <w:lastRenderedPageBreak/>
              <w:t>Dirección del Centro</w:t>
            </w:r>
          </w:p>
        </w:tc>
        <w:tc>
          <w:tcPr>
            <w:tcW w:w="605"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color w:val="000000"/>
                <w:sz w:val="16"/>
                <w:szCs w:val="14"/>
              </w:rPr>
            </w:pPr>
            <w:r w:rsidRPr="00437A93">
              <w:rPr>
                <w:rFonts w:ascii="Arial Narrow" w:hAnsi="Arial Narrow" w:cs="Arial"/>
                <w:b/>
                <w:sz w:val="16"/>
                <w:szCs w:val="14"/>
              </w:rPr>
              <w:t>Secretaria Académica</w:t>
            </w:r>
          </w:p>
        </w:tc>
        <w:tc>
          <w:tcPr>
            <w:tcW w:w="605"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color w:val="000000"/>
                <w:sz w:val="16"/>
                <w:szCs w:val="14"/>
              </w:rPr>
            </w:pPr>
            <w:r w:rsidRPr="00437A93">
              <w:rPr>
                <w:rFonts w:ascii="Arial Narrow" w:hAnsi="Arial Narrow" w:cs="Arial"/>
                <w:b/>
                <w:sz w:val="16"/>
                <w:szCs w:val="14"/>
              </w:rPr>
              <w:t>Dirección de Apoyo Administrativo</w:t>
            </w:r>
          </w:p>
        </w:tc>
        <w:tc>
          <w:tcPr>
            <w:tcW w:w="530"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color w:val="000000"/>
                <w:sz w:val="16"/>
                <w:szCs w:val="14"/>
              </w:rPr>
            </w:pPr>
            <w:r w:rsidRPr="00437A93">
              <w:rPr>
                <w:rFonts w:ascii="Arial Narrow" w:hAnsi="Arial Narrow" w:cs="Arial"/>
                <w:b/>
                <w:sz w:val="16"/>
                <w:szCs w:val="14"/>
              </w:rPr>
              <w:t>Presidencia del Tribunal Electoral</w:t>
            </w:r>
          </w:p>
        </w:tc>
        <w:tc>
          <w:tcPr>
            <w:tcW w:w="682"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color w:val="000000"/>
                <w:sz w:val="16"/>
                <w:szCs w:val="14"/>
              </w:rPr>
            </w:pPr>
            <w:r w:rsidRPr="00437A93">
              <w:rPr>
                <w:rFonts w:ascii="Arial Narrow" w:hAnsi="Arial Narrow" w:cs="Arial"/>
                <w:b/>
                <w:color w:val="000000"/>
                <w:sz w:val="16"/>
                <w:szCs w:val="14"/>
              </w:rPr>
              <w:t>Coordinación General de Asesores de la Presidencia</w:t>
            </w:r>
          </w:p>
        </w:tc>
        <w:tc>
          <w:tcPr>
            <w:tcW w:w="1973" w:type="pct"/>
            <w:tcBorders>
              <w:top w:val="single" w:sz="4" w:space="0" w:color="auto"/>
              <w:bottom w:val="single" w:sz="4" w:space="0" w:color="auto"/>
            </w:tcBorders>
            <w:tcMar>
              <w:top w:w="0" w:type="dxa"/>
              <w:left w:w="108" w:type="dxa"/>
              <w:bottom w:w="0" w:type="dxa"/>
              <w:right w:w="108" w:type="dxa"/>
            </w:tcMar>
            <w:vAlign w:val="center"/>
          </w:tcPr>
          <w:p w:rsidR="00943B06" w:rsidRPr="00437A93" w:rsidRDefault="00943B06" w:rsidP="00943B06">
            <w:pPr>
              <w:jc w:val="center"/>
              <w:rPr>
                <w:rFonts w:ascii="Arial Narrow" w:hAnsi="Arial Narrow" w:cs="Arial"/>
                <w:b/>
                <w:sz w:val="16"/>
                <w:szCs w:val="14"/>
              </w:rPr>
            </w:pPr>
          </w:p>
          <w:p w:rsidR="00943B06" w:rsidRPr="00437A93" w:rsidRDefault="00943B06" w:rsidP="00943B06">
            <w:pPr>
              <w:jc w:val="center"/>
              <w:rPr>
                <w:rFonts w:ascii="Arial Narrow" w:hAnsi="Arial Narrow" w:cs="Arial"/>
                <w:b/>
                <w:sz w:val="16"/>
                <w:szCs w:val="14"/>
              </w:rPr>
            </w:pPr>
          </w:p>
          <w:p w:rsidR="00943B06" w:rsidRPr="00437A93" w:rsidRDefault="00943B06" w:rsidP="00943B06">
            <w:pPr>
              <w:pStyle w:val="Prrafodelista"/>
              <w:spacing w:line="276" w:lineRule="auto"/>
              <w:ind w:left="0" w:hanging="1"/>
              <w:jc w:val="center"/>
              <w:rPr>
                <w:rFonts w:ascii="Arial Narrow" w:hAnsi="Arial Narrow" w:cs="Arial"/>
                <w:b/>
                <w:sz w:val="16"/>
                <w:szCs w:val="14"/>
              </w:rPr>
            </w:pPr>
            <w:r w:rsidRPr="00437A93">
              <w:rPr>
                <w:rFonts w:ascii="Arial Narrow" w:hAnsi="Arial Narrow" w:cs="Arial"/>
                <w:b/>
                <w:sz w:val="16"/>
                <w:szCs w:val="14"/>
              </w:rPr>
              <w:t>Actividades</w:t>
            </w:r>
          </w:p>
        </w:tc>
      </w:tr>
      <w:tr w:rsidR="00943B06" w:rsidRPr="00437A93" w:rsidTr="00943B06">
        <w:trPr>
          <w:jc w:val="center"/>
        </w:trPr>
        <w:tc>
          <w:tcPr>
            <w:tcW w:w="605"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605"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605"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530"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682"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1973" w:type="pct"/>
            <w:tcMar>
              <w:top w:w="0" w:type="dxa"/>
              <w:left w:w="108" w:type="dxa"/>
              <w:bottom w:w="0" w:type="dxa"/>
              <w:right w:w="108" w:type="dxa"/>
            </w:tcMar>
            <w:vAlign w:val="center"/>
          </w:tcPr>
          <w:p w:rsidR="00943B06" w:rsidRPr="00437A93" w:rsidRDefault="00943B06" w:rsidP="00943B06">
            <w:pPr>
              <w:pStyle w:val="Textoindependiente"/>
              <w:spacing w:line="276" w:lineRule="auto"/>
              <w:ind w:left="425" w:hanging="426"/>
              <w:jc w:val="both"/>
              <w:rPr>
                <w:rFonts w:cs="Arial"/>
                <w:color w:val="000000"/>
                <w:szCs w:val="18"/>
                <w:lang w:val="es-MX" w:eastAsia="es-MX"/>
              </w:rPr>
            </w:pPr>
            <w:r w:rsidRPr="00437A93">
              <w:rPr>
                <w:rFonts w:cs="Arial"/>
                <w:color w:val="000000"/>
                <w:szCs w:val="18"/>
                <w:lang w:val="es-MX" w:eastAsia="es-MX"/>
              </w:rPr>
              <w:t>55.  La Presidencia del Tribunal revisa y realiza observaciones al Programa de Capacitación Administrativa.</w:t>
            </w:r>
          </w:p>
          <w:p w:rsidR="00943B06" w:rsidRPr="00437A93" w:rsidRDefault="00943B06" w:rsidP="00943B06">
            <w:pPr>
              <w:pStyle w:val="Textoindependiente"/>
              <w:spacing w:line="276" w:lineRule="auto"/>
              <w:ind w:left="425" w:firstLine="13"/>
              <w:jc w:val="both"/>
              <w:rPr>
                <w:rFonts w:cs="Arial"/>
                <w:color w:val="000000"/>
                <w:szCs w:val="18"/>
                <w:lang w:val="es-MX" w:eastAsia="es-MX"/>
              </w:rPr>
            </w:pPr>
          </w:p>
          <w:p w:rsidR="00943B06" w:rsidRPr="00437A93" w:rsidRDefault="00943B06" w:rsidP="00943B06">
            <w:pPr>
              <w:pStyle w:val="Textoindependiente"/>
              <w:spacing w:line="276" w:lineRule="auto"/>
              <w:ind w:left="425" w:firstLine="13"/>
              <w:jc w:val="both"/>
              <w:rPr>
                <w:rFonts w:cs="Arial"/>
                <w:color w:val="000000"/>
                <w:szCs w:val="18"/>
                <w:lang w:val="es-MX" w:eastAsia="es-MX"/>
              </w:rPr>
            </w:pPr>
            <w:r w:rsidRPr="00437A93">
              <w:rPr>
                <w:rFonts w:cs="Arial"/>
                <w:color w:val="000000"/>
                <w:szCs w:val="18"/>
                <w:lang w:val="es-MX" w:eastAsia="es-MX"/>
              </w:rPr>
              <w:t>¿Aprueba la propuesta?</w:t>
            </w:r>
          </w:p>
          <w:p w:rsidR="00943B06" w:rsidRPr="00437A93" w:rsidRDefault="00943B06" w:rsidP="00943B06">
            <w:pPr>
              <w:pStyle w:val="Textoindependiente"/>
              <w:spacing w:line="276" w:lineRule="auto"/>
              <w:ind w:left="425" w:firstLine="13"/>
              <w:jc w:val="both"/>
              <w:rPr>
                <w:rFonts w:cs="Arial"/>
                <w:color w:val="000000"/>
                <w:szCs w:val="18"/>
                <w:lang w:val="es-MX" w:eastAsia="es-MX"/>
              </w:rPr>
            </w:pPr>
            <w:r w:rsidRPr="00437A93">
              <w:rPr>
                <w:rFonts w:cs="Arial"/>
                <w:b/>
                <w:color w:val="000000"/>
                <w:szCs w:val="18"/>
                <w:lang w:val="es-MX" w:eastAsia="es-MX"/>
              </w:rPr>
              <w:t>Sí.</w:t>
            </w:r>
            <w:r w:rsidRPr="00437A93">
              <w:rPr>
                <w:rFonts w:cs="Arial"/>
                <w:color w:val="000000"/>
                <w:szCs w:val="18"/>
                <w:lang w:val="es-MX" w:eastAsia="es-MX"/>
              </w:rPr>
              <w:t xml:space="preserve"> continua a la actividad 56.</w:t>
            </w:r>
          </w:p>
          <w:p w:rsidR="00943B06" w:rsidRPr="00437A93" w:rsidRDefault="00943B06" w:rsidP="00943B06">
            <w:pPr>
              <w:pStyle w:val="Textoindependiente"/>
              <w:spacing w:line="276" w:lineRule="auto"/>
              <w:ind w:left="425" w:firstLine="13"/>
              <w:jc w:val="both"/>
              <w:rPr>
                <w:rFonts w:cs="Arial"/>
                <w:color w:val="000000"/>
                <w:szCs w:val="18"/>
                <w:lang w:val="es-MX" w:eastAsia="es-MX"/>
              </w:rPr>
            </w:pPr>
            <w:r w:rsidRPr="00437A93">
              <w:rPr>
                <w:rFonts w:cs="Arial"/>
                <w:b/>
                <w:color w:val="000000"/>
                <w:szCs w:val="18"/>
                <w:lang w:val="es-MX" w:eastAsia="es-MX"/>
              </w:rPr>
              <w:t>No.</w:t>
            </w:r>
            <w:r w:rsidRPr="00437A93">
              <w:rPr>
                <w:rFonts w:cs="Arial"/>
                <w:color w:val="000000"/>
                <w:szCs w:val="18"/>
                <w:lang w:val="es-MX" w:eastAsia="es-MX"/>
              </w:rPr>
              <w:t xml:space="preserve"> regresa en actividad 48.</w:t>
            </w:r>
          </w:p>
          <w:p w:rsidR="00943B06" w:rsidRPr="00437A93" w:rsidRDefault="00943B06" w:rsidP="00943B06">
            <w:pPr>
              <w:pStyle w:val="Textoindependiente"/>
              <w:spacing w:line="276" w:lineRule="auto"/>
              <w:ind w:left="425" w:firstLine="13"/>
              <w:jc w:val="both"/>
              <w:rPr>
                <w:rFonts w:cs="Arial"/>
                <w:color w:val="000000"/>
                <w:szCs w:val="18"/>
                <w:lang w:val="es-MX" w:eastAsia="es-MX"/>
              </w:rPr>
            </w:pPr>
          </w:p>
        </w:tc>
      </w:tr>
      <w:tr w:rsidR="00943B06" w:rsidRPr="00437A93" w:rsidTr="00943B06">
        <w:trPr>
          <w:jc w:val="center"/>
        </w:trPr>
        <w:tc>
          <w:tcPr>
            <w:tcW w:w="605" w:type="pct"/>
          </w:tcPr>
          <w:p w:rsidR="00943B06" w:rsidRPr="00437A93" w:rsidRDefault="00943B06" w:rsidP="00943B06">
            <w:pPr>
              <w:pStyle w:val="Prrafodelista"/>
              <w:spacing w:line="276" w:lineRule="auto"/>
              <w:ind w:left="425" w:hanging="360"/>
              <w:jc w:val="both"/>
              <w:rPr>
                <w:rFonts w:ascii="Arial" w:hAnsi="Arial" w:cs="Arial"/>
                <w:sz w:val="18"/>
                <w:szCs w:val="18"/>
              </w:rPr>
            </w:pPr>
          </w:p>
        </w:tc>
        <w:tc>
          <w:tcPr>
            <w:tcW w:w="605" w:type="pct"/>
          </w:tcPr>
          <w:p w:rsidR="00943B06" w:rsidRPr="00437A93" w:rsidRDefault="00943B06" w:rsidP="00943B06">
            <w:pPr>
              <w:pStyle w:val="Prrafodelista"/>
              <w:spacing w:line="276" w:lineRule="auto"/>
              <w:ind w:left="425" w:hanging="360"/>
              <w:jc w:val="both"/>
              <w:rPr>
                <w:rFonts w:ascii="Arial" w:hAnsi="Arial" w:cs="Arial"/>
                <w:sz w:val="18"/>
                <w:szCs w:val="18"/>
              </w:rPr>
            </w:pPr>
          </w:p>
        </w:tc>
        <w:tc>
          <w:tcPr>
            <w:tcW w:w="605" w:type="pct"/>
          </w:tcPr>
          <w:p w:rsidR="00943B06" w:rsidRPr="00437A93" w:rsidRDefault="00943B06" w:rsidP="00943B06">
            <w:pPr>
              <w:pStyle w:val="Prrafodelista"/>
              <w:spacing w:line="276" w:lineRule="auto"/>
              <w:ind w:left="425" w:hanging="360"/>
              <w:jc w:val="both"/>
              <w:rPr>
                <w:rFonts w:ascii="Arial" w:hAnsi="Arial" w:cs="Arial"/>
                <w:sz w:val="18"/>
                <w:szCs w:val="18"/>
              </w:rPr>
            </w:pPr>
          </w:p>
        </w:tc>
        <w:tc>
          <w:tcPr>
            <w:tcW w:w="530" w:type="pct"/>
          </w:tcPr>
          <w:p w:rsidR="00943B06" w:rsidRPr="00437A93" w:rsidRDefault="00943B06" w:rsidP="00943B06">
            <w:pPr>
              <w:pStyle w:val="Prrafodelista"/>
              <w:spacing w:line="276" w:lineRule="auto"/>
              <w:ind w:left="425" w:hanging="360"/>
              <w:jc w:val="both"/>
              <w:rPr>
                <w:rFonts w:ascii="Arial" w:hAnsi="Arial" w:cs="Arial"/>
                <w:sz w:val="18"/>
                <w:szCs w:val="18"/>
              </w:rPr>
            </w:pPr>
          </w:p>
        </w:tc>
        <w:tc>
          <w:tcPr>
            <w:tcW w:w="682" w:type="pct"/>
          </w:tcPr>
          <w:p w:rsidR="00943B06" w:rsidRPr="00437A93" w:rsidRDefault="00943B06" w:rsidP="00943B06">
            <w:pPr>
              <w:pStyle w:val="Prrafodelista"/>
              <w:spacing w:line="276" w:lineRule="auto"/>
              <w:ind w:left="425" w:hanging="360"/>
              <w:jc w:val="both"/>
              <w:rPr>
                <w:rFonts w:ascii="Arial" w:hAnsi="Arial" w:cs="Arial"/>
                <w:sz w:val="18"/>
                <w:szCs w:val="18"/>
              </w:rPr>
            </w:pPr>
          </w:p>
        </w:tc>
        <w:tc>
          <w:tcPr>
            <w:tcW w:w="1973" w:type="pct"/>
            <w:tcMar>
              <w:top w:w="0" w:type="dxa"/>
              <w:left w:w="108" w:type="dxa"/>
              <w:bottom w:w="0" w:type="dxa"/>
              <w:right w:w="108" w:type="dxa"/>
            </w:tcMar>
            <w:vAlign w:val="center"/>
            <w:hideMark/>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r w:rsidRPr="00437A93">
              <w:rPr>
                <w:rFonts w:ascii="Arial" w:hAnsi="Arial" w:cs="Arial"/>
                <w:sz w:val="18"/>
                <w:szCs w:val="18"/>
              </w:rPr>
              <w:t xml:space="preserve">56.  </w:t>
            </w:r>
            <w:r w:rsidRPr="00437A93">
              <w:rPr>
                <w:rFonts w:ascii="Arial" w:hAnsi="Arial" w:cs="Arial"/>
                <w:color w:val="000000"/>
                <w:sz w:val="18"/>
                <w:szCs w:val="18"/>
                <w:lang w:eastAsia="es-MX"/>
              </w:rPr>
              <w:t>Envía el Programa de Capacitación Administrativa autorizado a la Coordinación General de Asesores de la Presidencia.</w:t>
            </w:r>
          </w:p>
          <w:p w:rsidR="00943B06" w:rsidRPr="00437A93" w:rsidRDefault="00943B06" w:rsidP="00943B06">
            <w:pPr>
              <w:pStyle w:val="Prrafodelista"/>
              <w:spacing w:line="276" w:lineRule="auto"/>
              <w:ind w:left="425" w:hanging="360"/>
              <w:jc w:val="both"/>
              <w:rPr>
                <w:rFonts w:ascii="Arial" w:hAnsi="Arial" w:cs="Arial"/>
                <w:color w:val="000000"/>
                <w:sz w:val="18"/>
                <w:szCs w:val="18"/>
              </w:rPr>
            </w:pPr>
          </w:p>
        </w:tc>
      </w:tr>
      <w:tr w:rsidR="00943B06" w:rsidRPr="00437A93" w:rsidTr="00943B06">
        <w:trPr>
          <w:jc w:val="center"/>
        </w:trPr>
        <w:tc>
          <w:tcPr>
            <w:tcW w:w="605" w:type="pct"/>
          </w:tcPr>
          <w:p w:rsidR="00943B06" w:rsidRPr="00437A93" w:rsidRDefault="00943B06" w:rsidP="00943B06">
            <w:pPr>
              <w:pStyle w:val="Prrafodelista"/>
              <w:spacing w:line="276" w:lineRule="auto"/>
              <w:ind w:left="425"/>
              <w:jc w:val="both"/>
              <w:rPr>
                <w:rFonts w:ascii="Arial" w:hAnsi="Arial" w:cs="Arial"/>
                <w:sz w:val="18"/>
                <w:szCs w:val="18"/>
              </w:rPr>
            </w:pPr>
          </w:p>
        </w:tc>
        <w:tc>
          <w:tcPr>
            <w:tcW w:w="605" w:type="pct"/>
          </w:tcPr>
          <w:p w:rsidR="00943B06" w:rsidRPr="00437A93" w:rsidRDefault="00943B06" w:rsidP="00943B06">
            <w:pPr>
              <w:pStyle w:val="Prrafodelista"/>
              <w:spacing w:line="276" w:lineRule="auto"/>
              <w:ind w:left="425"/>
              <w:jc w:val="both"/>
              <w:rPr>
                <w:rFonts w:ascii="Arial" w:hAnsi="Arial" w:cs="Arial"/>
                <w:sz w:val="18"/>
                <w:szCs w:val="18"/>
              </w:rPr>
            </w:pPr>
          </w:p>
        </w:tc>
        <w:tc>
          <w:tcPr>
            <w:tcW w:w="605" w:type="pct"/>
          </w:tcPr>
          <w:p w:rsidR="00943B06" w:rsidRPr="00437A93" w:rsidRDefault="00943B06" w:rsidP="00943B06">
            <w:pPr>
              <w:pStyle w:val="Prrafodelista"/>
              <w:spacing w:line="276" w:lineRule="auto"/>
              <w:ind w:left="425"/>
              <w:jc w:val="both"/>
              <w:rPr>
                <w:rFonts w:ascii="Arial" w:hAnsi="Arial" w:cs="Arial"/>
                <w:sz w:val="18"/>
                <w:szCs w:val="18"/>
              </w:rPr>
            </w:pPr>
          </w:p>
        </w:tc>
        <w:tc>
          <w:tcPr>
            <w:tcW w:w="530" w:type="pct"/>
          </w:tcPr>
          <w:p w:rsidR="00943B06" w:rsidRPr="00437A93" w:rsidRDefault="00943B06" w:rsidP="00943B06">
            <w:pPr>
              <w:pStyle w:val="Prrafodelista"/>
              <w:spacing w:line="276" w:lineRule="auto"/>
              <w:ind w:left="425"/>
              <w:jc w:val="both"/>
              <w:rPr>
                <w:rFonts w:ascii="Arial" w:hAnsi="Arial" w:cs="Arial"/>
                <w:sz w:val="18"/>
                <w:szCs w:val="18"/>
              </w:rPr>
            </w:pPr>
          </w:p>
        </w:tc>
        <w:tc>
          <w:tcPr>
            <w:tcW w:w="682" w:type="pct"/>
          </w:tcPr>
          <w:p w:rsidR="00943B06" w:rsidRPr="00437A93" w:rsidRDefault="00943B06" w:rsidP="00943B06">
            <w:pPr>
              <w:pStyle w:val="Prrafodelista"/>
              <w:spacing w:line="276" w:lineRule="auto"/>
              <w:ind w:left="425"/>
              <w:jc w:val="both"/>
              <w:rPr>
                <w:rFonts w:ascii="Arial" w:hAnsi="Arial" w:cs="Arial"/>
                <w:sz w:val="18"/>
                <w:szCs w:val="18"/>
              </w:rPr>
            </w:pPr>
          </w:p>
        </w:tc>
        <w:tc>
          <w:tcPr>
            <w:tcW w:w="1973" w:type="pct"/>
            <w:tcMar>
              <w:top w:w="0" w:type="dxa"/>
              <w:left w:w="108" w:type="dxa"/>
              <w:bottom w:w="0" w:type="dxa"/>
              <w:right w:w="108" w:type="dxa"/>
            </w:tcMar>
            <w:vAlign w:val="center"/>
          </w:tcPr>
          <w:p w:rsidR="00943B06" w:rsidRPr="00437A93" w:rsidRDefault="00943B06" w:rsidP="00943B06">
            <w:pPr>
              <w:pStyle w:val="Prrafodelista"/>
              <w:spacing w:line="276" w:lineRule="auto"/>
              <w:ind w:left="425" w:hanging="284"/>
              <w:jc w:val="both"/>
              <w:rPr>
                <w:rFonts w:ascii="Arial" w:hAnsi="Arial" w:cs="Arial"/>
                <w:sz w:val="18"/>
                <w:szCs w:val="18"/>
              </w:rPr>
            </w:pPr>
          </w:p>
          <w:p w:rsidR="00943B06" w:rsidRPr="00437A93" w:rsidRDefault="00943B06" w:rsidP="00943B06">
            <w:pPr>
              <w:pStyle w:val="Prrafodelista"/>
              <w:spacing w:line="276" w:lineRule="auto"/>
              <w:ind w:left="425" w:hanging="284"/>
              <w:jc w:val="both"/>
              <w:rPr>
                <w:rFonts w:ascii="Arial" w:hAnsi="Arial" w:cs="Arial"/>
                <w:color w:val="000000"/>
                <w:sz w:val="18"/>
                <w:szCs w:val="18"/>
                <w:lang w:eastAsia="es-MX"/>
              </w:rPr>
            </w:pPr>
            <w:r w:rsidRPr="00437A93">
              <w:rPr>
                <w:rFonts w:ascii="Arial" w:hAnsi="Arial" w:cs="Arial"/>
                <w:sz w:val="18"/>
                <w:szCs w:val="18"/>
              </w:rPr>
              <w:t xml:space="preserve">57.  </w:t>
            </w:r>
            <w:r w:rsidRPr="00437A93">
              <w:rPr>
                <w:rFonts w:ascii="Arial" w:hAnsi="Arial" w:cs="Arial"/>
                <w:color w:val="000000"/>
                <w:sz w:val="18"/>
                <w:szCs w:val="18"/>
                <w:lang w:eastAsia="es-MX"/>
              </w:rPr>
              <w:t>Remite el Programa de Capacitación Administrativa autorizado a la Dirección del Centro para su ejecución.</w:t>
            </w:r>
          </w:p>
          <w:p w:rsidR="00943B06" w:rsidRPr="00437A93" w:rsidRDefault="00943B06" w:rsidP="00943B06">
            <w:pPr>
              <w:pStyle w:val="Prrafodelista"/>
              <w:spacing w:line="276" w:lineRule="auto"/>
              <w:ind w:left="425" w:hanging="284"/>
              <w:jc w:val="both"/>
              <w:rPr>
                <w:rFonts w:ascii="Arial" w:hAnsi="Arial" w:cs="Arial"/>
                <w:sz w:val="18"/>
                <w:szCs w:val="18"/>
              </w:rPr>
            </w:pPr>
          </w:p>
        </w:tc>
      </w:tr>
      <w:tr w:rsidR="00943B06" w:rsidRPr="00437A93" w:rsidTr="00943B06">
        <w:trPr>
          <w:jc w:val="center"/>
        </w:trPr>
        <w:tc>
          <w:tcPr>
            <w:tcW w:w="605"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605"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605"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530"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682"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1973" w:type="pct"/>
            <w:tcMar>
              <w:top w:w="0" w:type="dxa"/>
              <w:left w:w="108" w:type="dxa"/>
              <w:bottom w:w="0" w:type="dxa"/>
              <w:right w:w="108" w:type="dxa"/>
            </w:tcMar>
            <w:vAlign w:val="center"/>
            <w:hideMark/>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r w:rsidRPr="00437A93">
              <w:rPr>
                <w:rFonts w:ascii="Arial" w:hAnsi="Arial" w:cs="Arial"/>
                <w:color w:val="000000"/>
                <w:sz w:val="18"/>
                <w:szCs w:val="18"/>
                <w:lang w:eastAsia="es-MX"/>
              </w:rPr>
              <w:t>58.  Recibe el Programa de Capacitación Administrativa autorizado por la presidencia del Tribunal Electoral, y lo remite a la Dirección de Capacitación Administrativa y a la Dirección de Apoyo Administrativo.</w:t>
            </w:r>
          </w:p>
          <w:p w:rsidR="00943B06" w:rsidRPr="00437A93" w:rsidRDefault="00943B06" w:rsidP="00943B06">
            <w:pPr>
              <w:pStyle w:val="Prrafodelista"/>
              <w:spacing w:line="276" w:lineRule="auto"/>
              <w:ind w:left="425" w:hanging="360"/>
              <w:jc w:val="both"/>
              <w:rPr>
                <w:rFonts w:ascii="Arial" w:hAnsi="Arial" w:cs="Arial"/>
                <w:sz w:val="18"/>
                <w:szCs w:val="18"/>
              </w:rPr>
            </w:pPr>
          </w:p>
        </w:tc>
      </w:tr>
      <w:tr w:rsidR="00943B06" w:rsidRPr="00437A93" w:rsidTr="00943B06">
        <w:trPr>
          <w:jc w:val="center"/>
        </w:trPr>
        <w:tc>
          <w:tcPr>
            <w:tcW w:w="605"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605"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605"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530"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682"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1973" w:type="pct"/>
            <w:tcMar>
              <w:top w:w="0" w:type="dxa"/>
              <w:left w:w="108" w:type="dxa"/>
              <w:bottom w:w="0" w:type="dxa"/>
              <w:right w:w="108" w:type="dxa"/>
            </w:tcMar>
            <w:vAlign w:val="center"/>
            <w:hideMark/>
          </w:tcPr>
          <w:p w:rsidR="00943B06" w:rsidRPr="00437A93" w:rsidRDefault="00943B06" w:rsidP="00943B06">
            <w:pPr>
              <w:pStyle w:val="Prrafodelista"/>
              <w:spacing w:line="276" w:lineRule="auto"/>
              <w:ind w:left="395" w:hanging="284"/>
              <w:jc w:val="both"/>
              <w:rPr>
                <w:rFonts w:ascii="Arial" w:hAnsi="Arial" w:cs="Arial"/>
                <w:color w:val="000000"/>
                <w:sz w:val="18"/>
                <w:szCs w:val="18"/>
                <w:lang w:eastAsia="es-MX"/>
              </w:rPr>
            </w:pPr>
          </w:p>
          <w:p w:rsidR="00943B06" w:rsidRPr="00437A93" w:rsidRDefault="00943B06" w:rsidP="00943B06">
            <w:pPr>
              <w:pStyle w:val="Prrafodelista"/>
              <w:spacing w:line="276" w:lineRule="auto"/>
              <w:ind w:left="395" w:hanging="284"/>
              <w:jc w:val="both"/>
              <w:rPr>
                <w:rFonts w:ascii="Arial" w:hAnsi="Arial" w:cs="Arial"/>
                <w:color w:val="000000"/>
                <w:sz w:val="18"/>
                <w:szCs w:val="18"/>
                <w:lang w:eastAsia="es-MX"/>
              </w:rPr>
            </w:pPr>
            <w:r w:rsidRPr="00437A93">
              <w:rPr>
                <w:rFonts w:ascii="Arial" w:hAnsi="Arial" w:cs="Arial"/>
                <w:color w:val="000000"/>
                <w:sz w:val="18"/>
                <w:szCs w:val="18"/>
                <w:lang w:eastAsia="es-MX"/>
              </w:rPr>
              <w:t>59.  Prepara el punto de acuerdo para solicitar autorización a la Comisión de Administración para ejercer los recursos presupuestales asignados para dicho programa, y lo envía a la Secretaría Académica.</w:t>
            </w:r>
          </w:p>
          <w:p w:rsidR="00943B06" w:rsidRPr="00437A93" w:rsidRDefault="00943B06" w:rsidP="00943B06">
            <w:pPr>
              <w:pStyle w:val="Prrafodelista"/>
              <w:spacing w:line="276" w:lineRule="auto"/>
              <w:ind w:left="395" w:hanging="284"/>
              <w:jc w:val="both"/>
              <w:rPr>
                <w:rFonts w:ascii="Arial" w:hAnsi="Arial" w:cs="Arial"/>
                <w:color w:val="000000"/>
                <w:sz w:val="18"/>
                <w:szCs w:val="18"/>
                <w:lang w:eastAsia="es-MX"/>
              </w:rPr>
            </w:pPr>
          </w:p>
        </w:tc>
      </w:tr>
      <w:tr w:rsidR="00943B06" w:rsidRPr="00437A93" w:rsidTr="00943B06">
        <w:trPr>
          <w:jc w:val="center"/>
        </w:trPr>
        <w:tc>
          <w:tcPr>
            <w:tcW w:w="605"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605"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605"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530"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682"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1973" w:type="pct"/>
            <w:tcMar>
              <w:top w:w="0" w:type="dxa"/>
              <w:left w:w="108" w:type="dxa"/>
              <w:bottom w:w="0" w:type="dxa"/>
              <w:right w:w="108" w:type="dxa"/>
            </w:tcMar>
            <w:vAlign w:val="center"/>
            <w:hideMark/>
          </w:tcPr>
          <w:p w:rsidR="00943B06" w:rsidRPr="00437A93" w:rsidRDefault="00943B06" w:rsidP="00943B06">
            <w:pPr>
              <w:pStyle w:val="Prrafodelista"/>
              <w:spacing w:line="276" w:lineRule="auto"/>
              <w:ind w:left="395" w:hanging="284"/>
              <w:jc w:val="both"/>
              <w:rPr>
                <w:rFonts w:ascii="Arial" w:hAnsi="Arial" w:cs="Arial"/>
                <w:color w:val="000000"/>
                <w:sz w:val="18"/>
                <w:szCs w:val="18"/>
                <w:lang w:eastAsia="es-MX"/>
              </w:rPr>
            </w:pPr>
            <w:r w:rsidRPr="00437A93">
              <w:rPr>
                <w:rFonts w:ascii="Arial" w:hAnsi="Arial" w:cs="Arial"/>
                <w:color w:val="000000"/>
                <w:sz w:val="18"/>
                <w:szCs w:val="18"/>
                <w:lang w:eastAsia="es-MX"/>
              </w:rPr>
              <w:t>60. Lo envía por oficio firmado por la Dirección del Centro, al Secretario de la Comisión de Administración para su presentación en la próxima sesión.</w:t>
            </w:r>
          </w:p>
          <w:p w:rsidR="00943B06" w:rsidRPr="00437A93" w:rsidRDefault="00943B06" w:rsidP="00943B06">
            <w:pPr>
              <w:pStyle w:val="Prrafodelista"/>
              <w:spacing w:line="276" w:lineRule="auto"/>
              <w:ind w:left="395" w:hanging="284"/>
              <w:jc w:val="both"/>
              <w:rPr>
                <w:rFonts w:ascii="Arial" w:hAnsi="Arial" w:cs="Arial"/>
                <w:color w:val="000000"/>
                <w:sz w:val="18"/>
                <w:szCs w:val="18"/>
                <w:lang w:eastAsia="es-MX"/>
              </w:rPr>
            </w:pPr>
          </w:p>
          <w:p w:rsidR="00943B06" w:rsidRPr="00437A93" w:rsidRDefault="00943B06" w:rsidP="00943B06">
            <w:pPr>
              <w:pStyle w:val="Prrafodelista"/>
              <w:spacing w:line="276" w:lineRule="auto"/>
              <w:ind w:left="395" w:hanging="284"/>
              <w:jc w:val="both"/>
              <w:rPr>
                <w:rFonts w:ascii="Arial" w:hAnsi="Arial" w:cs="Arial"/>
                <w:color w:val="000000"/>
                <w:sz w:val="18"/>
                <w:szCs w:val="18"/>
                <w:lang w:eastAsia="es-MX"/>
              </w:rPr>
            </w:pPr>
          </w:p>
        </w:tc>
      </w:tr>
    </w:tbl>
    <w:p w:rsidR="00943B06" w:rsidRPr="00437A93" w:rsidRDefault="00943B06" w:rsidP="00943B06">
      <w:r w:rsidRPr="00437A93">
        <w:rPr>
          <w:rFonts w:cs="Arial"/>
          <w:noProof/>
          <w:lang w:eastAsia="es-MX"/>
        </w:rPr>
        <mc:AlternateContent>
          <mc:Choice Requires="wpc">
            <w:drawing>
              <wp:anchor distT="0" distB="0" distL="114300" distR="114300" simplePos="0" relativeHeight="253849600" behindDoc="0" locked="0" layoutInCell="1" allowOverlap="1" wp14:anchorId="799069EA" wp14:editId="343C1FBC">
                <wp:simplePos x="0" y="0"/>
                <wp:positionH relativeFrom="margin">
                  <wp:posOffset>-2540</wp:posOffset>
                </wp:positionH>
                <wp:positionV relativeFrom="paragraph">
                  <wp:posOffset>-5901055</wp:posOffset>
                </wp:positionV>
                <wp:extent cx="3800475" cy="5772150"/>
                <wp:effectExtent l="0" t="0" r="0" b="0"/>
                <wp:wrapNone/>
                <wp:docPr id="1157" name="Lienzo 11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59" name="Proceso 1759"/>
                        <wps:cNvSpPr/>
                        <wps:spPr>
                          <a:xfrm>
                            <a:off x="889674" y="4238625"/>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7" name="Conector recto de flecha 1237"/>
                        <wps:cNvCnPr>
                          <a:stCxn id="1759" idx="2"/>
                          <a:endCxn id="2354" idx="0"/>
                        </wps:cNvCnPr>
                        <wps:spPr>
                          <a:xfrm flipH="1">
                            <a:off x="1105195" y="4526625"/>
                            <a:ext cx="479" cy="625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25" name="Conector fuera de página 2325"/>
                        <wps:cNvSpPr/>
                        <wps:spPr>
                          <a:xfrm>
                            <a:off x="2437425" y="65700"/>
                            <a:ext cx="359410" cy="358775"/>
                          </a:xfrm>
                          <a:prstGeom prst="flowChartOffpage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26" name="Conector recto de flecha 2326"/>
                        <wps:cNvCnPr>
                          <a:stCxn id="2325" idx="2"/>
                          <a:endCxn id="2327" idx="0"/>
                        </wps:cNvCnPr>
                        <wps:spPr>
                          <a:xfrm flipH="1">
                            <a:off x="2615325" y="424475"/>
                            <a:ext cx="1805" cy="3851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27" name="Proceso 2327"/>
                        <wps:cNvSpPr/>
                        <wps:spPr>
                          <a:xfrm>
                            <a:off x="2399325" y="809623"/>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55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30" name="Proceso 2330"/>
                        <wps:cNvSpPr/>
                        <wps:spPr>
                          <a:xfrm>
                            <a:off x="2399325" y="2181225"/>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3" name="Conector angular 2333"/>
                        <wps:cNvCnPr>
                          <a:stCxn id="2330" idx="2"/>
                          <a:endCxn id="2342" idx="1"/>
                        </wps:cNvCnPr>
                        <wps:spPr>
                          <a:xfrm rot="16200000" flipH="1">
                            <a:off x="2774588" y="2309962"/>
                            <a:ext cx="246525" cy="565050"/>
                          </a:xfrm>
                          <a:prstGeom prst="bentConnector2">
                            <a:avLst/>
                          </a:prstGeom>
                          <a:noFill/>
                          <a:ln w="9525" cap="flat" cmpd="sng" algn="ctr">
                            <a:solidFill>
                              <a:sysClr val="windowText" lastClr="000000">
                                <a:shade val="95000"/>
                                <a:satMod val="105000"/>
                              </a:sysClr>
                            </a:solidFill>
                            <a:prstDash val="solid"/>
                            <a:tailEnd type="triangle"/>
                          </a:ln>
                          <a:effectLst/>
                        </wps:spPr>
                        <wps:bodyPr/>
                      </wps:wsp>
                      <wps:wsp>
                        <wps:cNvPr id="2334" name="Decisión 2334"/>
                        <wps:cNvSpPr/>
                        <wps:spPr>
                          <a:xfrm>
                            <a:off x="2358050" y="1469733"/>
                            <a:ext cx="516890" cy="342265"/>
                          </a:xfrm>
                          <a:prstGeom prst="flowChartDecisio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35" name="Proceso 2335"/>
                        <wps:cNvSpPr/>
                        <wps:spPr>
                          <a:xfrm>
                            <a:off x="2194855" y="1363688"/>
                            <a:ext cx="395605" cy="21336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36" name="Proceso 2336"/>
                        <wps:cNvSpPr/>
                        <wps:spPr>
                          <a:xfrm>
                            <a:off x="2570775" y="1705953"/>
                            <a:ext cx="395605" cy="21336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37" name="Conector angular 2043"/>
                        <wps:cNvCnPr>
                          <a:stCxn id="2327" idx="2"/>
                          <a:endCxn id="2334" idx="0"/>
                        </wps:cNvCnPr>
                        <wps:spPr>
                          <a:xfrm>
                            <a:off x="2615325" y="1097623"/>
                            <a:ext cx="1170" cy="372110"/>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2339" name="Conector fuera de página 2339"/>
                        <wps:cNvSpPr/>
                        <wps:spPr>
                          <a:xfrm>
                            <a:off x="951525" y="1453223"/>
                            <a:ext cx="359410" cy="358775"/>
                          </a:xfrm>
                          <a:prstGeom prst="flowChartOffpage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40" name="Conector angular 2043"/>
                        <wps:cNvCnPr>
                          <a:stCxn id="2334" idx="1"/>
                          <a:endCxn id="2339" idx="3"/>
                        </wps:cNvCnPr>
                        <wps:spPr>
                          <a:xfrm flipH="1" flipV="1">
                            <a:off x="1310935" y="1632611"/>
                            <a:ext cx="1047115" cy="8255"/>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2341" name="Conector angular 2043"/>
                        <wps:cNvCnPr>
                          <a:stCxn id="2334" idx="2"/>
                          <a:endCxn id="2330" idx="0"/>
                        </wps:cNvCnPr>
                        <wps:spPr>
                          <a:xfrm flipH="1">
                            <a:off x="2615325" y="1811998"/>
                            <a:ext cx="1170" cy="369227"/>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2342" name="Proceso 2342"/>
                        <wps:cNvSpPr/>
                        <wps:spPr>
                          <a:xfrm>
                            <a:off x="3180375" y="2571750"/>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5" name="Proceso 2345"/>
                        <wps:cNvSpPr/>
                        <wps:spPr>
                          <a:xfrm>
                            <a:off x="132375" y="2905125"/>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8" name="Conector angular 2348"/>
                        <wps:cNvCnPr>
                          <a:stCxn id="2342" idx="2"/>
                          <a:endCxn id="2345" idx="3"/>
                        </wps:cNvCnPr>
                        <wps:spPr>
                          <a:xfrm rot="5400000">
                            <a:off x="1885688" y="1538437"/>
                            <a:ext cx="189375" cy="2832000"/>
                          </a:xfrm>
                          <a:prstGeom prst="bentConnector2">
                            <a:avLst/>
                          </a:prstGeom>
                          <a:noFill/>
                          <a:ln w="9525" cap="flat" cmpd="sng" algn="ctr">
                            <a:solidFill>
                              <a:sysClr val="windowText" lastClr="000000">
                                <a:shade val="95000"/>
                                <a:satMod val="105000"/>
                              </a:sysClr>
                            </a:solidFill>
                            <a:prstDash val="solid"/>
                            <a:tailEnd type="triangle"/>
                          </a:ln>
                          <a:effectLst/>
                        </wps:spPr>
                        <wps:bodyPr/>
                      </wps:wsp>
                      <wps:wsp>
                        <wps:cNvPr id="2349" name="Proceso 2349"/>
                        <wps:cNvSpPr/>
                        <wps:spPr>
                          <a:xfrm>
                            <a:off x="1684950" y="3486150"/>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2" name="Conector angular 2352"/>
                        <wps:cNvCnPr>
                          <a:stCxn id="2345" idx="2"/>
                          <a:endCxn id="2349" idx="1"/>
                        </wps:cNvCnPr>
                        <wps:spPr>
                          <a:xfrm rot="16200000" flipH="1">
                            <a:off x="798150" y="2743349"/>
                            <a:ext cx="437025" cy="1336575"/>
                          </a:xfrm>
                          <a:prstGeom prst="bentConnector2">
                            <a:avLst/>
                          </a:prstGeom>
                          <a:noFill/>
                          <a:ln w="9525" cap="flat" cmpd="sng" algn="ctr">
                            <a:solidFill>
                              <a:sysClr val="windowText" lastClr="000000">
                                <a:shade val="95000"/>
                                <a:satMod val="105000"/>
                              </a:sysClr>
                            </a:solidFill>
                            <a:prstDash val="solid"/>
                            <a:tailEnd type="triangle"/>
                          </a:ln>
                          <a:effectLst/>
                        </wps:spPr>
                        <wps:bodyPr/>
                      </wps:wsp>
                      <wps:wsp>
                        <wps:cNvPr id="2354" name="Conector fuera de página 2354"/>
                        <wps:cNvSpPr/>
                        <wps:spPr>
                          <a:xfrm>
                            <a:off x="925490" y="5152050"/>
                            <a:ext cx="359410" cy="358775"/>
                          </a:xfrm>
                          <a:prstGeom prst="flowChartOffpage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25" name="Conector angular 2125"/>
                        <wps:cNvCnPr>
                          <a:stCxn id="2349" idx="2"/>
                          <a:endCxn id="1759" idx="3"/>
                        </wps:cNvCnPr>
                        <wps:spPr>
                          <a:xfrm rot="5400000">
                            <a:off x="1307075" y="3788749"/>
                            <a:ext cx="608475" cy="579276"/>
                          </a:xfrm>
                          <a:prstGeom prst="bentConnector2">
                            <a:avLst/>
                          </a:prstGeom>
                          <a:noFill/>
                          <a:ln w="9525" cap="flat" cmpd="sng" algn="ctr">
                            <a:solidFill>
                              <a:sysClr val="windowText" lastClr="000000">
                                <a:shade val="95000"/>
                                <a:satMod val="105000"/>
                              </a:sysClr>
                            </a:solidFill>
                            <a:prstDash val="solid"/>
                            <a:tailEnd type="triangle"/>
                          </a:ln>
                          <a:effectLst/>
                        </wps:spPr>
                        <wps:bodyPr/>
                      </wps:wsp>
                      <wps:wsp>
                        <wps:cNvPr id="2167" name="Conector fuera de página 2167"/>
                        <wps:cNvSpPr/>
                        <wps:spPr>
                          <a:xfrm>
                            <a:off x="3224926" y="3448050"/>
                            <a:ext cx="359410" cy="358775"/>
                          </a:xfrm>
                          <a:prstGeom prst="flowChartOffpage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72" name="Conector angular 2043"/>
                        <wps:cNvCnPr>
                          <a:stCxn id="2167" idx="1"/>
                          <a:endCxn id="2349" idx="3"/>
                        </wps:cNvCnPr>
                        <wps:spPr>
                          <a:xfrm flipH="1">
                            <a:off x="2116950" y="3627438"/>
                            <a:ext cx="1107976" cy="2712"/>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799069EA" id="Lienzo 1157" o:spid="_x0000_s2772" editas="canvas" style="position:absolute;margin-left:-.2pt;margin-top:-464.65pt;width:299.25pt;height:454.5pt;z-index:253849600;mso-position-horizontal-relative:margin;mso-position-vertical-relative:text;mso-width-relative:margin;mso-height-relative:margin" coordsize="38004,57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">
                <v:shape id="_x0000_s2773" type="#_x0000_t75" style="position:absolute;width:38004;height:57721;visibility:visible;mso-wrap-style:square">
                  <v:fill o:detectmouseclick="t"/>
                  <v:path o:connecttype="none"/>
                </v:shape>
                <v:shape id="Proceso 1759" o:spid="_x0000_s2774" type="#_x0000_t109" style="position:absolute;left:8896;top:42386;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" fillcolor="window" strokecolor="windowText"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60</w:t>
                        </w:r>
                      </w:p>
                    </w:txbxContent>
                  </v:textbox>
                </v:shape>
                <v:shape id="Conector recto de flecha 1237" o:spid="_x0000_s2775" type="#_x0000_t32" style="position:absolute;left:11051;top:45266;width:5;height:62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" strokecolor="black [3040]">
                  <v:stroke endarrow="block"/>
                </v:shape>
                <v:shape id="Conector fuera de página 2325" o:spid="_x0000_s2776" type="#_x0000_t177" style="position:absolute;left:24374;top:657;width:3594;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K</w:t>
                        </w:r>
                      </w:p>
                    </w:txbxContent>
                  </v:textbox>
                </v:shape>
                <v:shape id="Conector recto de flecha 2326" o:spid="_x0000_s2777" type="#_x0000_t32" style="position:absolute;left:26153;top:4244;width:18;height:38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" strokecolor="black [3040]">
                  <v:stroke endarrow="block"/>
                </v:shape>
                <v:shape id="Proceso 2327" o:spid="_x0000_s2778" type="#_x0000_t109" style="position:absolute;left:23993;top:8096;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" fillcolor="window" strokecolor="windowText"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55</w:t>
                        </w:r>
                      </w:p>
                    </w:txbxContent>
                  </v:textbox>
                </v:shape>
                <v:shape id="Proceso 2330" o:spid="_x0000_s2779" type="#_x0000_t109" style="position:absolute;left:23993;top:21812;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" fillcolor="window" strokecolor="windowText"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56</w:t>
                        </w:r>
                      </w:p>
                    </w:txbxContent>
                  </v:textbox>
                </v:shape>
                <v:shape id="Conector angular 2333" o:spid="_x0000_s2780" type="#_x0000_t33" style="position:absolute;left:27745;top:23100;width:2465;height:565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">
                  <v:stroke endarrow="block"/>
                </v:shape>
                <v:shape id="Decisión 2334" o:spid="_x0000_s2781" type="#_x0000_t110" style="position:absolute;left:23580;top:14697;width:5169;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 </w:t>
                        </w:r>
                      </w:p>
                    </w:txbxContent>
                  </v:textbox>
                </v:shape>
                <v:shape id="Proceso 2335" o:spid="_x0000_s2782" type="#_x0000_t109" style="position:absolute;left:21948;top:13636;width:3956;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" filled="f" stroked="f"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No</w:t>
                        </w:r>
                      </w:p>
                    </w:txbxContent>
                  </v:textbox>
                </v:shape>
                <v:shape id="Proceso 2336" o:spid="_x0000_s2783" type="#_x0000_t109" style="position:absolute;left:25707;top:17059;width:3956;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" filled="f" stroked="f"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Si</w:t>
                        </w:r>
                      </w:p>
                    </w:txbxContent>
                  </v:textbox>
                </v:shape>
                <v:shape id="Conector angular 2043" o:spid="_x0000_s2784" type="#_x0000_t32" style="position:absolute;left:26153;top:10976;width:11;height:3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" strokecolor="black [3040]" strokeweight=".5pt">
                  <v:stroke endarrow="block"/>
                </v:shape>
                <v:shape id="Conector fuera de página 2339" o:spid="_x0000_s2785" type="#_x0000_t177" style="position:absolute;left:9515;top:14532;width:3594;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G</w:t>
                        </w:r>
                      </w:p>
                    </w:txbxContent>
                  </v:textbox>
                </v:shape>
                <v:shape id="Conector angular 2043" o:spid="_x0000_s2786" type="#_x0000_t32" style="position:absolute;left:13109;top:16326;width:10471;height: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" strokecolor="black [3040]" strokeweight=".5pt">
                  <v:stroke endarrow="block"/>
                </v:shape>
                <v:shape id="Conector angular 2043" o:spid="_x0000_s2787" type="#_x0000_t32" style="position:absolute;left:26153;top:18119;width:11;height:36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" strokecolor="black [3040]" strokeweight=".5pt">
                  <v:stroke endarrow="block"/>
                </v:shape>
                <v:shape id="Proceso 2342" o:spid="_x0000_s2788" type="#_x0000_t109" style="position:absolute;left:31803;top:25717;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" fillcolor="window" strokecolor="windowText"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57</w:t>
                        </w:r>
                      </w:p>
                    </w:txbxContent>
                  </v:textbox>
                </v:shape>
                <v:shape id="Proceso 2345" o:spid="_x0000_s2789" type="#_x0000_t109" style="position:absolute;left:1323;top:29051;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" fillcolor="window" strokecolor="windowText"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58</w:t>
                        </w:r>
                      </w:p>
                    </w:txbxContent>
                  </v:textbox>
                </v:shape>
                <v:shape id="Conector angular 2348" o:spid="_x0000_s2790" type="#_x0000_t33" style="position:absolute;left:18856;top:15384;width:1894;height:2832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">
                  <v:stroke endarrow="block"/>
                </v:shape>
                <v:shape id="Proceso 2349" o:spid="_x0000_s2791" type="#_x0000_t109" style="position:absolute;left:16849;top:34861;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" fillcolor="window" strokecolor="windowText"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59</w:t>
                        </w:r>
                      </w:p>
                    </w:txbxContent>
                  </v:textbox>
                </v:shape>
                <v:shape id="Conector angular 2352" o:spid="_x0000_s2792" type="#_x0000_t33" style="position:absolute;left:7981;top:27433;width:4370;height:1336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">
                  <v:stroke endarrow="block"/>
                </v:shape>
                <v:shape id="Conector fuera de página 2354" o:spid="_x0000_s2793" type="#_x0000_t177" style="position:absolute;left:9254;top:51520;width:3595;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L</w:t>
                        </w:r>
                      </w:p>
                    </w:txbxContent>
                  </v:textbox>
                </v:shape>
                <v:shape id="Conector angular 2125" o:spid="_x0000_s2794" type="#_x0000_t33" style="position:absolute;left:13070;top:37887;width:6085;height:579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">
                  <v:stroke endarrow="block"/>
                </v:shape>
                <v:shape id="Conector fuera de página 2167" o:spid="_x0000_s2795" type="#_x0000_t177" style="position:absolute;left:32249;top:34480;width:3594;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w:t>
                        </w:r>
                      </w:p>
                    </w:txbxContent>
                  </v:textbox>
                </v:shape>
                <v:shape id="Conector angular 2043" o:spid="_x0000_s2796" type="#_x0000_t32" style="position:absolute;left:21169;top:36274;width:11080;height: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" strokecolor="black [3040]" strokeweight=".5pt">
                  <v:stroke endarrow="block"/>
                </v:shape>
                <w10:wrap anchorx="margin"/>
              </v:group>
            </w:pict>
          </mc:Fallback>
        </mc:AlternateContent>
      </w:r>
    </w:p>
    <w:p w:rsidR="00943B06" w:rsidRPr="00437A93" w:rsidRDefault="00943B06" w:rsidP="00943B06"/>
    <w:p w:rsidR="00943B06" w:rsidRPr="00437A93" w:rsidRDefault="00943B06" w:rsidP="00943B06"/>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06"/>
        <w:gridCol w:w="1205"/>
        <w:gridCol w:w="1205"/>
        <w:gridCol w:w="1056"/>
        <w:gridCol w:w="1359"/>
        <w:gridCol w:w="3931"/>
      </w:tblGrid>
      <w:tr w:rsidR="00943B06" w:rsidRPr="00437A93" w:rsidTr="00943B06">
        <w:trPr>
          <w:trHeight w:val="1077"/>
          <w:jc w:val="center"/>
        </w:trPr>
        <w:tc>
          <w:tcPr>
            <w:tcW w:w="605"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color w:val="000000"/>
                <w:sz w:val="16"/>
                <w:szCs w:val="14"/>
              </w:rPr>
            </w:pPr>
            <w:r w:rsidRPr="00437A93">
              <w:rPr>
                <w:rFonts w:ascii="Arial Narrow" w:hAnsi="Arial Narrow" w:cs="Arial"/>
                <w:b/>
                <w:sz w:val="16"/>
                <w:szCs w:val="14"/>
              </w:rPr>
              <w:lastRenderedPageBreak/>
              <w:t>Dirección del Centro</w:t>
            </w:r>
          </w:p>
        </w:tc>
        <w:tc>
          <w:tcPr>
            <w:tcW w:w="605"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color w:val="000000"/>
                <w:sz w:val="16"/>
                <w:szCs w:val="14"/>
              </w:rPr>
            </w:pPr>
            <w:r w:rsidRPr="00437A93">
              <w:rPr>
                <w:rFonts w:ascii="Arial Narrow" w:hAnsi="Arial Narrow" w:cs="Arial"/>
                <w:b/>
                <w:sz w:val="16"/>
                <w:szCs w:val="14"/>
              </w:rPr>
              <w:t>Unidad de Capacitación</w:t>
            </w:r>
          </w:p>
        </w:tc>
        <w:tc>
          <w:tcPr>
            <w:tcW w:w="605"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color w:val="000000"/>
                <w:sz w:val="16"/>
                <w:szCs w:val="14"/>
              </w:rPr>
            </w:pPr>
            <w:r w:rsidRPr="00437A93">
              <w:rPr>
                <w:rFonts w:ascii="Arial Narrow" w:hAnsi="Arial Narrow" w:cs="Arial"/>
                <w:b/>
                <w:sz w:val="16"/>
                <w:szCs w:val="14"/>
              </w:rPr>
              <w:t>Dirección de Capacitación Administrativa</w:t>
            </w:r>
          </w:p>
        </w:tc>
        <w:tc>
          <w:tcPr>
            <w:tcW w:w="530"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color w:val="000000"/>
                <w:sz w:val="16"/>
                <w:szCs w:val="14"/>
              </w:rPr>
            </w:pPr>
            <w:r w:rsidRPr="00437A93">
              <w:rPr>
                <w:rFonts w:ascii="Arial Narrow" w:hAnsi="Arial Narrow" w:cs="Arial"/>
                <w:b/>
                <w:sz w:val="16"/>
                <w:szCs w:val="14"/>
              </w:rPr>
              <w:t xml:space="preserve">Dirección de Apoyo Administrativo </w:t>
            </w:r>
          </w:p>
        </w:tc>
        <w:tc>
          <w:tcPr>
            <w:tcW w:w="682" w:type="pct"/>
            <w:tcBorders>
              <w:top w:val="single" w:sz="4" w:space="0" w:color="auto"/>
              <w:bottom w:val="single" w:sz="4" w:space="0" w:color="auto"/>
            </w:tcBorders>
            <w:vAlign w:val="center"/>
          </w:tcPr>
          <w:p w:rsidR="00943B06" w:rsidRPr="00437A93" w:rsidRDefault="00943B06" w:rsidP="00943B06">
            <w:pPr>
              <w:pStyle w:val="Prrafodelista"/>
              <w:spacing w:line="276" w:lineRule="auto"/>
              <w:ind w:left="0"/>
              <w:jc w:val="center"/>
              <w:rPr>
                <w:rFonts w:ascii="Arial Narrow" w:hAnsi="Arial Narrow" w:cs="Arial"/>
                <w:b/>
                <w:color w:val="000000"/>
                <w:sz w:val="16"/>
                <w:szCs w:val="14"/>
              </w:rPr>
            </w:pPr>
            <w:r w:rsidRPr="00437A93">
              <w:rPr>
                <w:rFonts w:ascii="Arial Narrow" w:hAnsi="Arial Narrow" w:cs="Arial"/>
                <w:b/>
                <w:color w:val="000000"/>
                <w:sz w:val="16"/>
                <w:szCs w:val="14"/>
              </w:rPr>
              <w:t>Comisión de Administración</w:t>
            </w:r>
          </w:p>
        </w:tc>
        <w:tc>
          <w:tcPr>
            <w:tcW w:w="1973" w:type="pct"/>
            <w:tcBorders>
              <w:top w:val="single" w:sz="4" w:space="0" w:color="auto"/>
              <w:bottom w:val="single" w:sz="4" w:space="0" w:color="auto"/>
            </w:tcBorders>
            <w:tcMar>
              <w:top w:w="0" w:type="dxa"/>
              <w:left w:w="108" w:type="dxa"/>
              <w:bottom w:w="0" w:type="dxa"/>
              <w:right w:w="108" w:type="dxa"/>
            </w:tcMar>
            <w:vAlign w:val="center"/>
          </w:tcPr>
          <w:p w:rsidR="00943B06" w:rsidRPr="00437A93" w:rsidRDefault="00943B06" w:rsidP="00943B06">
            <w:pPr>
              <w:jc w:val="center"/>
              <w:rPr>
                <w:rFonts w:ascii="Arial Narrow" w:hAnsi="Arial Narrow" w:cs="Arial"/>
                <w:b/>
                <w:sz w:val="16"/>
                <w:szCs w:val="14"/>
              </w:rPr>
            </w:pPr>
          </w:p>
          <w:p w:rsidR="00943B06" w:rsidRPr="00437A93" w:rsidRDefault="00943B06" w:rsidP="00943B06">
            <w:pPr>
              <w:jc w:val="center"/>
              <w:rPr>
                <w:rFonts w:ascii="Arial Narrow" w:hAnsi="Arial Narrow" w:cs="Arial"/>
                <w:b/>
                <w:sz w:val="16"/>
                <w:szCs w:val="14"/>
              </w:rPr>
            </w:pPr>
          </w:p>
          <w:p w:rsidR="00943B06" w:rsidRPr="00437A93" w:rsidRDefault="00943B06" w:rsidP="00943B06">
            <w:pPr>
              <w:pStyle w:val="Prrafodelista"/>
              <w:spacing w:line="276" w:lineRule="auto"/>
              <w:ind w:left="0" w:hanging="1"/>
              <w:jc w:val="center"/>
              <w:rPr>
                <w:rFonts w:ascii="Arial Narrow" w:hAnsi="Arial Narrow" w:cs="Arial"/>
                <w:b/>
                <w:sz w:val="16"/>
                <w:szCs w:val="14"/>
              </w:rPr>
            </w:pPr>
            <w:r w:rsidRPr="00437A93">
              <w:rPr>
                <w:rFonts w:ascii="Arial Narrow" w:hAnsi="Arial Narrow" w:cs="Arial"/>
                <w:b/>
                <w:sz w:val="16"/>
                <w:szCs w:val="14"/>
              </w:rPr>
              <w:t>Actividades</w:t>
            </w:r>
          </w:p>
        </w:tc>
      </w:tr>
      <w:tr w:rsidR="00943B06" w:rsidRPr="00437A93" w:rsidTr="00943B06">
        <w:trPr>
          <w:trHeight w:val="666"/>
          <w:jc w:val="center"/>
        </w:trPr>
        <w:tc>
          <w:tcPr>
            <w:tcW w:w="605"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605"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605"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r w:rsidRPr="00437A93">
              <w:rPr>
                <w:rFonts w:cs="Arial"/>
                <w:noProof/>
                <w:lang w:eastAsia="es-MX"/>
              </w:rPr>
              <mc:AlternateContent>
                <mc:Choice Requires="wpc">
                  <w:drawing>
                    <wp:anchor distT="0" distB="0" distL="114300" distR="114300" simplePos="0" relativeHeight="253850624" behindDoc="0" locked="0" layoutInCell="1" allowOverlap="1" wp14:anchorId="019A2E2A" wp14:editId="12E9C3F2">
                      <wp:simplePos x="0" y="0"/>
                      <wp:positionH relativeFrom="margin">
                        <wp:posOffset>-1543050</wp:posOffset>
                      </wp:positionH>
                      <wp:positionV relativeFrom="paragraph">
                        <wp:posOffset>15875</wp:posOffset>
                      </wp:positionV>
                      <wp:extent cx="3800475" cy="5829300"/>
                      <wp:effectExtent l="0" t="0" r="0" b="0"/>
                      <wp:wrapNone/>
                      <wp:docPr id="3823" name="Lienzo 38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715" name="Proceso 3715"/>
                              <wps:cNvSpPr/>
                              <wps:spPr>
                                <a:xfrm>
                                  <a:off x="1699299" y="4819650"/>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6" name="Conector recto de flecha 3716"/>
                              <wps:cNvCnPr/>
                              <wps:spPr>
                                <a:xfrm>
                                  <a:off x="3415425" y="2469225"/>
                                  <a:ext cx="1170" cy="47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17" name="Conector recto de flecha 3717"/>
                              <wps:cNvCnPr/>
                              <wps:spPr>
                                <a:xfrm>
                                  <a:off x="1915299" y="5107650"/>
                                  <a:ext cx="0" cy="349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18" name="Conector fuera de página 3718"/>
                              <wps:cNvSpPr/>
                              <wps:spPr>
                                <a:xfrm>
                                  <a:off x="3237525" y="65700"/>
                                  <a:ext cx="359410" cy="358775"/>
                                </a:xfrm>
                                <a:prstGeom prst="flowChartOffpage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19" name="Conector recto de flecha 3719"/>
                              <wps:cNvCnPr/>
                              <wps:spPr>
                                <a:xfrm flipH="1">
                                  <a:off x="3415425" y="424475"/>
                                  <a:ext cx="1805" cy="3851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20" name="Proceso 3720"/>
                              <wps:cNvSpPr/>
                              <wps:spPr>
                                <a:xfrm>
                                  <a:off x="3199425" y="809623"/>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61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21" name="Proceso 3721"/>
                              <wps:cNvSpPr/>
                              <wps:spPr>
                                <a:xfrm>
                                  <a:off x="3199425" y="2181225"/>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2" name="Conector angular 3722"/>
                              <wps:cNvCnPr/>
                              <wps:spPr>
                                <a:xfrm rot="16200000" flipH="1">
                                  <a:off x="1312840" y="4577191"/>
                                  <a:ext cx="217950" cy="554967"/>
                                </a:xfrm>
                                <a:prstGeom prst="bentConnector2">
                                  <a:avLst/>
                                </a:prstGeom>
                                <a:noFill/>
                                <a:ln w="9525" cap="flat" cmpd="sng" algn="ctr">
                                  <a:solidFill>
                                    <a:sysClr val="windowText" lastClr="000000">
                                      <a:shade val="95000"/>
                                      <a:satMod val="105000"/>
                                    </a:sysClr>
                                  </a:solidFill>
                                  <a:prstDash val="solid"/>
                                  <a:tailEnd type="triangle"/>
                                </a:ln>
                                <a:effectLst/>
                              </wps:spPr>
                              <wps:bodyPr/>
                            </wps:wsp>
                            <wps:wsp>
                              <wps:cNvPr id="3723" name="Decisión 3723"/>
                              <wps:cNvSpPr/>
                              <wps:spPr>
                                <a:xfrm>
                                  <a:off x="3158150" y="1469733"/>
                                  <a:ext cx="516890" cy="342265"/>
                                </a:xfrm>
                                <a:prstGeom prst="flowChartDecisio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24" name="Proceso 3724"/>
                              <wps:cNvSpPr/>
                              <wps:spPr>
                                <a:xfrm>
                                  <a:off x="3404870" y="1792313"/>
                                  <a:ext cx="395605" cy="21336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25" name="Proceso 3725"/>
                              <wps:cNvSpPr/>
                              <wps:spPr>
                                <a:xfrm>
                                  <a:off x="2941482" y="1386891"/>
                                  <a:ext cx="395605" cy="21336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26" name="Conector angular 2043"/>
                              <wps:cNvCnPr/>
                              <wps:spPr>
                                <a:xfrm>
                                  <a:off x="3415425" y="1097623"/>
                                  <a:ext cx="1170" cy="372110"/>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3727" name="Conector fuera de página 3727"/>
                              <wps:cNvSpPr/>
                              <wps:spPr>
                                <a:xfrm>
                                  <a:off x="1713525" y="1469733"/>
                                  <a:ext cx="359410" cy="358775"/>
                                </a:xfrm>
                                <a:prstGeom prst="flowChartOffpage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28" name="Conector angular 2043"/>
                              <wps:cNvCnPr/>
                              <wps:spPr>
                                <a:xfrm flipH="1">
                                  <a:off x="2072935" y="1640866"/>
                                  <a:ext cx="1085215" cy="8255"/>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3729" name="Conector angular 2043"/>
                              <wps:cNvCnPr/>
                              <wps:spPr>
                                <a:xfrm flipH="1">
                                  <a:off x="3415425" y="1811998"/>
                                  <a:ext cx="1170" cy="369227"/>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3730" name="Proceso 3730"/>
                              <wps:cNvSpPr/>
                              <wps:spPr>
                                <a:xfrm>
                                  <a:off x="928332" y="4457700"/>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1" name="Conector angular 3731"/>
                              <wps:cNvCnPr/>
                              <wps:spPr>
                                <a:xfrm rot="5400000">
                                  <a:off x="1911595" y="2673745"/>
                                  <a:ext cx="203401" cy="2804260"/>
                                </a:xfrm>
                                <a:prstGeom prst="bentConnector2">
                                  <a:avLst/>
                                </a:prstGeom>
                                <a:noFill/>
                                <a:ln w="9525" cap="flat" cmpd="sng" algn="ctr">
                                  <a:solidFill>
                                    <a:sysClr val="windowText" lastClr="000000">
                                      <a:shade val="95000"/>
                                      <a:satMod val="105000"/>
                                    </a:sysClr>
                                  </a:solidFill>
                                  <a:prstDash val="solid"/>
                                  <a:tailEnd type="triangle"/>
                                </a:ln>
                                <a:effectLst/>
                              </wps:spPr>
                              <wps:bodyPr/>
                            </wps:wsp>
                            <wps:wsp>
                              <wps:cNvPr id="3732" name="Terminador 3732"/>
                              <wps:cNvSpPr/>
                              <wps:spPr>
                                <a:xfrm>
                                  <a:off x="1606518" y="5456850"/>
                                  <a:ext cx="617561" cy="305775"/>
                                </a:xfrm>
                                <a:prstGeom prst="flowChartTermina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Fin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33" name="Conector angular 3733"/>
                              <wps:cNvCnPr/>
                              <wps:spPr>
                                <a:xfrm rot="16200000" flipH="1">
                                  <a:off x="521686" y="4195054"/>
                                  <a:ext cx="280124" cy="533167"/>
                                </a:xfrm>
                                <a:prstGeom prst="bentConnector2">
                                  <a:avLst/>
                                </a:prstGeom>
                                <a:noFill/>
                                <a:ln w="9525" cap="flat" cmpd="sng" algn="ctr">
                                  <a:solidFill>
                                    <a:sysClr val="windowText" lastClr="000000">
                                      <a:shade val="95000"/>
                                      <a:satMod val="105000"/>
                                    </a:sysClr>
                                  </a:solidFill>
                                  <a:prstDash val="solid"/>
                                  <a:tailEnd type="triangle"/>
                                </a:ln>
                                <a:effectLst/>
                              </wps:spPr>
                              <wps:bodyPr/>
                            </wps:wsp>
                            <wps:wsp>
                              <wps:cNvPr id="3734" name="Proceso 3734"/>
                              <wps:cNvSpPr/>
                              <wps:spPr>
                                <a:xfrm>
                                  <a:off x="179165" y="4033576"/>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5" name="Decisión 3735"/>
                              <wps:cNvSpPr/>
                              <wps:spPr>
                                <a:xfrm>
                                  <a:off x="3158150" y="2943225"/>
                                  <a:ext cx="516890" cy="342265"/>
                                </a:xfrm>
                                <a:prstGeom prst="flowChartDecisio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36" name="Proceso 3736"/>
                              <wps:cNvSpPr/>
                              <wps:spPr>
                                <a:xfrm>
                                  <a:off x="3360582" y="3260433"/>
                                  <a:ext cx="395605" cy="21336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37" name="Conector fuera de página 3737"/>
                              <wps:cNvSpPr/>
                              <wps:spPr>
                                <a:xfrm>
                                  <a:off x="1713525" y="2943225"/>
                                  <a:ext cx="359410" cy="358775"/>
                                </a:xfrm>
                                <a:prstGeom prst="flowChartOffpage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38" name="Conector angular 2043"/>
                              <wps:cNvCnPr/>
                              <wps:spPr>
                                <a:xfrm flipH="1">
                                  <a:off x="2072935" y="3114358"/>
                                  <a:ext cx="1085215" cy="8255"/>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3739" name="Proceso 3739"/>
                              <wps:cNvSpPr/>
                              <wps:spPr>
                                <a:xfrm>
                                  <a:off x="2955452" y="2859113"/>
                                  <a:ext cx="395605" cy="213360"/>
                                </a:xfrm>
                                <a:prstGeom prst="flowChartProcess">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40" name="Proceso 3740"/>
                              <wps:cNvSpPr/>
                              <wps:spPr>
                                <a:xfrm>
                                  <a:off x="3199425" y="3686175"/>
                                  <a:ext cx="432000" cy="28800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1" name="Conector recto de flecha 3741"/>
                              <wps:cNvCnPr/>
                              <wps:spPr>
                                <a:xfrm flipH="1">
                                  <a:off x="3415425" y="3285490"/>
                                  <a:ext cx="1170" cy="400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019A2E2A" id="Lienzo 3823" o:spid="_x0000_s2797" editas="canvas" style="position:absolute;left:0;text-align:left;margin-left:-121.5pt;margin-top:1.25pt;width:299.25pt;height:459pt;z-index:253850624;mso-position-horizontal-relative:margin;mso-position-vertical-relative:text;mso-width-relative:margin;mso-height-relative:margin" coordsize="38004,5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">
                      <v:shape id="_x0000_s2798" type="#_x0000_t75" style="position:absolute;width:38004;height:58293;visibility:visible;mso-wrap-style:square">
                        <v:fill o:detectmouseclick="t"/>
                        <v:path o:connecttype="none"/>
                      </v:shape>
                      <v:shape id="Proceso 3715" o:spid="_x0000_s2799" type="#_x0000_t109" style="position:absolute;left:16992;top:48196;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" fillcolor="window" strokecolor="windowText"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66</w:t>
                              </w:r>
                            </w:p>
                          </w:txbxContent>
                        </v:textbox>
                      </v:shape>
                      <v:shape id="Conector recto de flecha 3716" o:spid="_x0000_s2800" type="#_x0000_t32" style="position:absolute;left:34154;top:24692;width:11;height:4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" strokecolor="black [3040]">
                        <v:stroke endarrow="block"/>
                      </v:shape>
                      <v:shape id="Conector recto de flecha 3717" o:spid="_x0000_s2801" type="#_x0000_t32" style="position:absolute;left:19152;top:51076;width:0;height:3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" strokecolor="black [3040]">
                        <v:stroke endarrow="block"/>
                      </v:shape>
                      <v:shape id="Conector fuera de página 3718" o:spid="_x0000_s2802" type="#_x0000_t177" style="position:absolute;left:32375;top:657;width:3594;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L</w:t>
                              </w:r>
                            </w:p>
                          </w:txbxContent>
                        </v:textbox>
                      </v:shape>
                      <v:shape id="Conector recto de flecha 3719" o:spid="_x0000_s2803" type="#_x0000_t32" style="position:absolute;left:34154;top:4244;width:18;height:38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" strokecolor="black [3040]">
                        <v:stroke endarrow="block"/>
                      </v:shape>
                      <v:shape id="Proceso 3720" o:spid="_x0000_s2804" type="#_x0000_t109" style="position:absolute;left:31994;top:8096;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" fillcolor="window" strokecolor="windowText"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61</w:t>
                              </w:r>
                            </w:p>
                          </w:txbxContent>
                        </v:textbox>
                      </v:shape>
                      <v:shape id="Proceso 3721" o:spid="_x0000_s2805" type="#_x0000_t109" style="position:absolute;left:31994;top:21812;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" fillcolor="window" strokecolor="windowText"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62</w:t>
                              </w:r>
                            </w:p>
                          </w:txbxContent>
                        </v:textbox>
                      </v:shape>
                      <v:shape id="Conector angular 3722" o:spid="_x0000_s2806" type="#_x0000_t33" style="position:absolute;left:13128;top:45772;width:2179;height:554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">
                        <v:stroke endarrow="block"/>
                      </v:shape>
                      <v:shape id="Decisión 3723" o:spid="_x0000_s2807" type="#_x0000_t110" style="position:absolute;left:31581;top:14697;width:5169;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 </w:t>
                              </w:r>
                            </w:p>
                          </w:txbxContent>
                        </v:textbox>
                      </v:shape>
                      <v:shape id="Proceso 3724" o:spid="_x0000_s2808" type="#_x0000_t109" style="position:absolute;left:34048;top:17923;width:3956;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" filled="f" stroked="f"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No</w:t>
                              </w:r>
                            </w:p>
                          </w:txbxContent>
                        </v:textbox>
                      </v:shape>
                      <v:shape id="Proceso 3725" o:spid="_x0000_s2809" type="#_x0000_t109" style="position:absolute;left:29414;top:13868;width:3956;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" filled="f" stroked="f"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Si</w:t>
                              </w:r>
                            </w:p>
                          </w:txbxContent>
                        </v:textbox>
                      </v:shape>
                      <v:shape id="Conector angular 2043" o:spid="_x0000_s2810" type="#_x0000_t32" style="position:absolute;left:34154;top:10976;width:11;height:3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" strokecolor="black [3040]" strokeweight=".5pt">
                        <v:stroke endarrow="block"/>
                      </v:shape>
                      <v:shape id="Conector fuera de página 3727" o:spid="_x0000_s2811" type="#_x0000_t177" style="position:absolute;left:17135;top:14697;width:3594;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M</w:t>
                              </w:r>
                            </w:p>
                          </w:txbxContent>
                        </v:textbox>
                      </v:shape>
                      <v:shape id="Conector angular 2043" o:spid="_x0000_s2812" type="#_x0000_t32" style="position:absolute;left:20729;top:16408;width:10852;height: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" strokecolor="black [3040]" strokeweight=".5pt">
                        <v:stroke endarrow="block"/>
                      </v:shape>
                      <v:shape id="Conector angular 2043" o:spid="_x0000_s2813" type="#_x0000_t32" style="position:absolute;left:34154;top:18119;width:11;height:36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" strokecolor="black [3040]" strokeweight=".5pt">
                        <v:stroke endarrow="block"/>
                      </v:shape>
                      <v:shape id="Proceso 3730" o:spid="_x0000_s2814" type="#_x0000_t109" style="position:absolute;left:9283;top:44577;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" fillcolor="window" strokecolor="windowText"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65</w:t>
                              </w:r>
                            </w:p>
                          </w:txbxContent>
                        </v:textbox>
                      </v:shape>
                      <v:shape id="Conector angular 3731" o:spid="_x0000_s2815" type="#_x0000_t33" style="position:absolute;left:19116;top:26736;width:2034;height:2804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">
                        <v:stroke endarrow="block"/>
                      </v:shape>
                      <v:shape id="Terminador 3732" o:spid="_x0000_s2816" type="#_x0000_t116" style="position:absolute;left:16065;top:54568;width:6175;height:3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Fin</w:t>
                              </w:r>
                            </w:p>
                          </w:txbxContent>
                        </v:textbox>
                      </v:shape>
                      <v:shape id="Conector angular 3733" o:spid="_x0000_s2817" type="#_x0000_t33" style="position:absolute;left:5216;top:41950;width:2802;height:533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">
                        <v:stroke endarrow="block"/>
                      </v:shape>
                      <v:shape id="Proceso 3734" o:spid="_x0000_s2818" type="#_x0000_t109" style="position:absolute;left:1791;top:40335;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" fillcolor="window" strokecolor="windowText"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64</w:t>
                              </w:r>
                            </w:p>
                          </w:txbxContent>
                        </v:textbox>
                      </v:shape>
                      <v:shape id="Decisión 3735" o:spid="_x0000_s2819" type="#_x0000_t110" style="position:absolute;left:31581;top:29432;width:5169;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 </w:t>
                              </w:r>
                            </w:p>
                          </w:txbxContent>
                        </v:textbox>
                      </v:shape>
                      <v:shape id="Proceso 3736" o:spid="_x0000_s2820" type="#_x0000_t109" style="position:absolute;left:33605;top:32604;width:3956;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" filled="f" stroked="f"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Si</w:t>
                              </w:r>
                            </w:p>
                          </w:txbxContent>
                        </v:textbox>
                      </v:shape>
                      <v:shape id="Conector fuera de página 3737" o:spid="_x0000_s2821" type="#_x0000_t177" style="position:absolute;left:17135;top:29432;width:3594;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" fillcolor="white [3212]" strokecolor="black [3213]"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w:t>
                              </w:r>
                            </w:p>
                          </w:txbxContent>
                        </v:textbox>
                      </v:shape>
                      <v:shape id="Conector angular 2043" o:spid="_x0000_s2822" type="#_x0000_t32" style="position:absolute;left:20729;top:31143;width:10852;height: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" strokecolor="black [3040]" strokeweight=".5pt">
                        <v:stroke endarrow="block"/>
                      </v:shape>
                      <v:shape id="Proceso 3739" o:spid="_x0000_s2823" type="#_x0000_t109" style="position:absolute;left:29554;top:28591;width:3956;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" filled="f" stroked="f" strokeweight=".5pt">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No</w:t>
                              </w:r>
                            </w:p>
                          </w:txbxContent>
                        </v:textbox>
                      </v:shape>
                      <v:shape id="Proceso 3740" o:spid="_x0000_s2824" type="#_x0000_t109" style="position:absolute;left:31994;top:36861;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" fillcolor="window" strokecolor="windowText" strokeweight=".5pt">
                        <v:textbo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63</w:t>
                              </w:r>
                            </w:p>
                          </w:txbxContent>
                        </v:textbox>
                      </v:shape>
                      <v:shape id="Conector recto de flecha 3741" o:spid="_x0000_s2825" type="#_x0000_t32" style="position:absolute;left:34154;top:32854;width:11;height:40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" strokecolor="black [3040]">
                        <v:stroke endarrow="block"/>
                      </v:shape>
                      <w10:wrap anchorx="margin"/>
                    </v:group>
                  </w:pict>
                </mc:Fallback>
              </mc:AlternateContent>
            </w:r>
          </w:p>
        </w:tc>
        <w:tc>
          <w:tcPr>
            <w:tcW w:w="530"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682"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1973" w:type="pct"/>
            <w:tcMar>
              <w:top w:w="0" w:type="dxa"/>
              <w:left w:w="108" w:type="dxa"/>
              <w:bottom w:w="0" w:type="dxa"/>
              <w:right w:w="108" w:type="dxa"/>
            </w:tcMar>
            <w:vAlign w:val="center"/>
            <w:hideMark/>
          </w:tcPr>
          <w:p w:rsidR="00943B06" w:rsidRPr="00437A93" w:rsidRDefault="00943B06" w:rsidP="00943B06">
            <w:pPr>
              <w:pStyle w:val="Prrafodelista"/>
              <w:spacing w:line="276" w:lineRule="auto"/>
              <w:ind w:left="395" w:hanging="284"/>
              <w:jc w:val="both"/>
              <w:rPr>
                <w:rFonts w:ascii="Arial" w:hAnsi="Arial" w:cs="Arial"/>
                <w:color w:val="000000"/>
                <w:sz w:val="18"/>
                <w:szCs w:val="18"/>
                <w:lang w:eastAsia="es-MX"/>
              </w:rPr>
            </w:pPr>
            <w:r w:rsidRPr="00437A93">
              <w:rPr>
                <w:rFonts w:ascii="Arial" w:hAnsi="Arial" w:cs="Arial"/>
                <w:color w:val="000000"/>
                <w:sz w:val="18"/>
                <w:szCs w:val="18"/>
                <w:lang w:eastAsia="es-MX"/>
              </w:rPr>
              <w:t>61.  Determina, con base en las condiciones presupuestales, los ajustes en el programa de capacitación administrativa e instruye a la Dirección del Centro su adecuación.</w:t>
            </w:r>
          </w:p>
          <w:p w:rsidR="00943B06" w:rsidRPr="00437A93" w:rsidRDefault="00943B06" w:rsidP="00943B06">
            <w:pPr>
              <w:pStyle w:val="Prrafodelista"/>
              <w:spacing w:line="276" w:lineRule="auto"/>
              <w:ind w:left="395" w:hanging="284"/>
              <w:jc w:val="both"/>
              <w:rPr>
                <w:rFonts w:ascii="Arial" w:hAnsi="Arial" w:cs="Arial"/>
                <w:color w:val="000000"/>
                <w:sz w:val="18"/>
                <w:szCs w:val="18"/>
                <w:lang w:eastAsia="es-MX"/>
              </w:rPr>
            </w:pPr>
          </w:p>
          <w:p w:rsidR="00943B06" w:rsidRPr="00437A93" w:rsidRDefault="00943B06" w:rsidP="00943B06">
            <w:pPr>
              <w:pStyle w:val="Prrafodelista"/>
              <w:spacing w:line="276" w:lineRule="auto"/>
              <w:ind w:left="395" w:hanging="284"/>
              <w:jc w:val="both"/>
              <w:rPr>
                <w:rFonts w:ascii="Arial" w:hAnsi="Arial" w:cs="Arial"/>
                <w:color w:val="000000"/>
                <w:sz w:val="18"/>
                <w:szCs w:val="18"/>
                <w:lang w:eastAsia="es-MX"/>
              </w:rPr>
            </w:pPr>
            <w:r w:rsidRPr="00437A93">
              <w:rPr>
                <w:rFonts w:ascii="Arial" w:hAnsi="Arial" w:cs="Arial"/>
                <w:color w:val="000000"/>
                <w:sz w:val="18"/>
                <w:szCs w:val="18"/>
                <w:lang w:eastAsia="es-MX"/>
              </w:rPr>
              <w:t xml:space="preserve">     ¿Realiza ajustes?</w:t>
            </w:r>
          </w:p>
          <w:p w:rsidR="00943B06" w:rsidRPr="00437A93" w:rsidRDefault="00943B06" w:rsidP="00943B06">
            <w:pPr>
              <w:pStyle w:val="Prrafodelista"/>
              <w:spacing w:line="276" w:lineRule="auto"/>
              <w:ind w:left="395" w:hanging="284"/>
              <w:jc w:val="both"/>
              <w:rPr>
                <w:rFonts w:ascii="Arial" w:hAnsi="Arial" w:cs="Arial"/>
                <w:color w:val="000000"/>
                <w:sz w:val="18"/>
                <w:szCs w:val="18"/>
                <w:lang w:eastAsia="es-MX"/>
              </w:rPr>
            </w:pPr>
            <w:r w:rsidRPr="00437A93">
              <w:rPr>
                <w:rFonts w:ascii="Arial" w:hAnsi="Arial" w:cs="Arial"/>
                <w:color w:val="000000"/>
                <w:sz w:val="18"/>
                <w:szCs w:val="18"/>
                <w:lang w:eastAsia="es-MX"/>
              </w:rPr>
              <w:t xml:space="preserve">     </w:t>
            </w:r>
            <w:r w:rsidRPr="00437A93">
              <w:rPr>
                <w:rFonts w:ascii="Arial" w:hAnsi="Arial" w:cs="Arial"/>
                <w:b/>
                <w:color w:val="000000"/>
                <w:sz w:val="18"/>
                <w:szCs w:val="18"/>
                <w:lang w:eastAsia="es-MX"/>
              </w:rPr>
              <w:t>Si.</w:t>
            </w:r>
            <w:r w:rsidRPr="00437A93">
              <w:rPr>
                <w:rFonts w:ascii="Arial" w:hAnsi="Arial" w:cs="Arial"/>
                <w:color w:val="000000"/>
                <w:sz w:val="18"/>
                <w:szCs w:val="18"/>
                <w:lang w:eastAsia="es-MX"/>
              </w:rPr>
              <w:t xml:space="preserve"> Continua en la actividad 49.</w:t>
            </w:r>
          </w:p>
          <w:p w:rsidR="00943B06" w:rsidRPr="00437A93" w:rsidRDefault="00943B06" w:rsidP="00943B06">
            <w:pPr>
              <w:spacing w:line="276" w:lineRule="auto"/>
              <w:ind w:left="395" w:hanging="284"/>
              <w:jc w:val="both"/>
              <w:rPr>
                <w:rFonts w:ascii="Arial" w:hAnsi="Arial" w:cs="Arial"/>
                <w:color w:val="000000"/>
                <w:sz w:val="18"/>
                <w:szCs w:val="18"/>
                <w:lang w:eastAsia="es-MX"/>
              </w:rPr>
            </w:pPr>
            <w:r w:rsidRPr="00437A93">
              <w:rPr>
                <w:rFonts w:ascii="Arial" w:hAnsi="Arial" w:cs="Arial"/>
                <w:color w:val="000000"/>
                <w:sz w:val="18"/>
                <w:szCs w:val="18"/>
                <w:lang w:eastAsia="es-MX"/>
              </w:rPr>
              <w:t xml:space="preserve">     </w:t>
            </w:r>
            <w:r w:rsidRPr="00437A93">
              <w:rPr>
                <w:rFonts w:ascii="Arial" w:hAnsi="Arial" w:cs="Arial"/>
                <w:b/>
                <w:color w:val="000000"/>
                <w:sz w:val="18"/>
                <w:szCs w:val="18"/>
                <w:lang w:eastAsia="es-MX"/>
              </w:rPr>
              <w:t>No.</w:t>
            </w:r>
            <w:r w:rsidRPr="00437A93">
              <w:rPr>
                <w:rFonts w:ascii="Arial" w:hAnsi="Arial" w:cs="Arial"/>
                <w:color w:val="000000"/>
                <w:sz w:val="18"/>
                <w:szCs w:val="18"/>
                <w:lang w:eastAsia="es-MX"/>
              </w:rPr>
              <w:t xml:space="preserve"> Continua en la actividad 62.</w:t>
            </w:r>
          </w:p>
          <w:p w:rsidR="00943B06" w:rsidRPr="00437A93" w:rsidRDefault="00943B06" w:rsidP="00943B06">
            <w:pPr>
              <w:spacing w:line="276" w:lineRule="auto"/>
              <w:ind w:left="395" w:hanging="284"/>
              <w:jc w:val="both"/>
              <w:rPr>
                <w:rFonts w:ascii="Arial" w:hAnsi="Arial" w:cs="Arial"/>
                <w:color w:val="000000"/>
                <w:sz w:val="18"/>
                <w:szCs w:val="18"/>
                <w:lang w:eastAsia="es-MX"/>
              </w:rPr>
            </w:pPr>
          </w:p>
        </w:tc>
      </w:tr>
      <w:tr w:rsidR="00943B06" w:rsidRPr="00437A93" w:rsidTr="00943B06">
        <w:trPr>
          <w:trHeight w:val="666"/>
          <w:jc w:val="center"/>
        </w:trPr>
        <w:tc>
          <w:tcPr>
            <w:tcW w:w="605"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605"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605"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530"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682"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1973" w:type="pct"/>
            <w:tcMar>
              <w:top w:w="0" w:type="dxa"/>
              <w:left w:w="108" w:type="dxa"/>
              <w:bottom w:w="0" w:type="dxa"/>
              <w:right w:w="108" w:type="dxa"/>
            </w:tcMar>
            <w:vAlign w:val="center"/>
          </w:tcPr>
          <w:p w:rsidR="00943B06" w:rsidRPr="00437A93" w:rsidRDefault="00943B06" w:rsidP="00943B06">
            <w:pPr>
              <w:pStyle w:val="Prrafodelista"/>
              <w:spacing w:line="276" w:lineRule="auto"/>
              <w:ind w:left="395" w:hanging="284"/>
              <w:jc w:val="both"/>
              <w:rPr>
                <w:rFonts w:ascii="Arial" w:hAnsi="Arial" w:cs="Arial"/>
                <w:color w:val="000000"/>
                <w:sz w:val="18"/>
                <w:szCs w:val="18"/>
                <w:lang w:eastAsia="es-MX"/>
              </w:rPr>
            </w:pPr>
            <w:r w:rsidRPr="00437A93">
              <w:rPr>
                <w:rFonts w:ascii="Arial" w:hAnsi="Arial" w:cs="Arial"/>
                <w:color w:val="000000"/>
                <w:sz w:val="18"/>
                <w:szCs w:val="18"/>
                <w:lang w:eastAsia="es-MX"/>
              </w:rPr>
              <w:t xml:space="preserve">62.  Recibe solicitud del Centro para ejercer el presupuesto asignado en el programa de capacitación administrativa. Analiza y determina si es procedente. </w:t>
            </w:r>
          </w:p>
          <w:p w:rsidR="00943B06" w:rsidRPr="00437A93" w:rsidRDefault="00943B06" w:rsidP="00943B06">
            <w:pPr>
              <w:pStyle w:val="Prrafodelista"/>
              <w:spacing w:line="276" w:lineRule="auto"/>
              <w:ind w:left="395" w:hanging="284"/>
              <w:jc w:val="both"/>
              <w:rPr>
                <w:rFonts w:ascii="Arial" w:hAnsi="Arial" w:cs="Arial"/>
                <w:color w:val="000000"/>
                <w:sz w:val="18"/>
                <w:szCs w:val="18"/>
                <w:lang w:eastAsia="es-MX"/>
              </w:rPr>
            </w:pPr>
          </w:p>
          <w:p w:rsidR="00943B06" w:rsidRPr="00437A93" w:rsidRDefault="00943B06" w:rsidP="00943B06">
            <w:pPr>
              <w:pStyle w:val="Prrafodelista"/>
              <w:spacing w:line="276" w:lineRule="auto"/>
              <w:ind w:left="395" w:hanging="74"/>
              <w:jc w:val="both"/>
              <w:rPr>
                <w:rFonts w:ascii="Arial" w:hAnsi="Arial" w:cs="Arial"/>
                <w:color w:val="000000"/>
                <w:sz w:val="18"/>
                <w:szCs w:val="18"/>
                <w:lang w:eastAsia="es-MX"/>
              </w:rPr>
            </w:pPr>
            <w:r w:rsidRPr="00437A93">
              <w:rPr>
                <w:rFonts w:ascii="Arial" w:hAnsi="Arial" w:cs="Arial"/>
                <w:color w:val="000000"/>
                <w:sz w:val="18"/>
                <w:szCs w:val="18"/>
                <w:lang w:eastAsia="es-MX"/>
              </w:rPr>
              <w:t>¿Autoriza el ejercicio del presupuesto?</w:t>
            </w:r>
          </w:p>
          <w:p w:rsidR="00943B06" w:rsidRPr="00437A93" w:rsidRDefault="00943B06" w:rsidP="00943B06">
            <w:pPr>
              <w:pStyle w:val="Prrafodelista"/>
              <w:spacing w:line="276" w:lineRule="auto"/>
              <w:ind w:left="395" w:hanging="74"/>
              <w:jc w:val="both"/>
              <w:rPr>
                <w:rFonts w:ascii="Arial" w:hAnsi="Arial" w:cs="Arial"/>
                <w:color w:val="000000"/>
                <w:sz w:val="18"/>
                <w:szCs w:val="18"/>
                <w:lang w:eastAsia="es-MX"/>
              </w:rPr>
            </w:pPr>
            <w:r w:rsidRPr="00437A93">
              <w:rPr>
                <w:rFonts w:ascii="Arial" w:hAnsi="Arial" w:cs="Arial"/>
                <w:color w:val="000000"/>
                <w:sz w:val="18"/>
                <w:szCs w:val="18"/>
                <w:lang w:eastAsia="es-MX"/>
              </w:rPr>
              <w:t>Sí.   Continúa en la actividad 63.</w:t>
            </w:r>
          </w:p>
          <w:p w:rsidR="00943B06" w:rsidRPr="00437A93" w:rsidRDefault="00943B06" w:rsidP="00943B06">
            <w:pPr>
              <w:spacing w:line="276" w:lineRule="auto"/>
              <w:ind w:left="395" w:hanging="74"/>
              <w:jc w:val="both"/>
              <w:rPr>
                <w:rFonts w:ascii="Arial" w:hAnsi="Arial" w:cs="Arial"/>
                <w:color w:val="000000"/>
                <w:sz w:val="18"/>
                <w:szCs w:val="18"/>
                <w:lang w:eastAsia="es-MX"/>
              </w:rPr>
            </w:pPr>
            <w:r w:rsidRPr="00437A93">
              <w:rPr>
                <w:rFonts w:ascii="Arial" w:hAnsi="Arial" w:cs="Arial"/>
                <w:color w:val="000000"/>
                <w:sz w:val="18"/>
                <w:szCs w:val="18"/>
                <w:lang w:eastAsia="es-MX"/>
              </w:rPr>
              <w:t>No. Continúa en la actividad 59.</w:t>
            </w:r>
          </w:p>
          <w:p w:rsidR="00943B06" w:rsidRPr="00437A93" w:rsidRDefault="00943B06" w:rsidP="00943B06">
            <w:pPr>
              <w:spacing w:line="276" w:lineRule="auto"/>
              <w:ind w:left="395" w:hanging="74"/>
              <w:jc w:val="both"/>
              <w:rPr>
                <w:rFonts w:ascii="Arial" w:hAnsi="Arial" w:cs="Arial"/>
                <w:color w:val="000000"/>
                <w:sz w:val="18"/>
                <w:szCs w:val="18"/>
                <w:lang w:eastAsia="es-MX"/>
              </w:rPr>
            </w:pPr>
          </w:p>
        </w:tc>
      </w:tr>
      <w:tr w:rsidR="00943B06" w:rsidRPr="00437A93" w:rsidTr="00943B06">
        <w:trPr>
          <w:trHeight w:val="666"/>
          <w:jc w:val="center"/>
        </w:trPr>
        <w:tc>
          <w:tcPr>
            <w:tcW w:w="605"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605"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605"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530"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682"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1973" w:type="pct"/>
            <w:tcMar>
              <w:top w:w="0" w:type="dxa"/>
              <w:left w:w="108" w:type="dxa"/>
              <w:bottom w:w="0" w:type="dxa"/>
              <w:right w:w="108" w:type="dxa"/>
            </w:tcMar>
            <w:vAlign w:val="center"/>
          </w:tcPr>
          <w:p w:rsidR="00943B06" w:rsidRPr="00437A93" w:rsidRDefault="00943B06" w:rsidP="00943B06">
            <w:pPr>
              <w:pStyle w:val="Prrafodelista"/>
              <w:spacing w:line="276" w:lineRule="auto"/>
              <w:ind w:left="395" w:hanging="284"/>
              <w:jc w:val="both"/>
              <w:rPr>
                <w:rFonts w:ascii="Arial" w:hAnsi="Arial" w:cs="Arial"/>
                <w:color w:val="000000"/>
                <w:sz w:val="18"/>
                <w:szCs w:val="18"/>
                <w:lang w:eastAsia="es-MX"/>
              </w:rPr>
            </w:pPr>
            <w:r w:rsidRPr="00437A93">
              <w:rPr>
                <w:rFonts w:ascii="Arial" w:hAnsi="Arial" w:cs="Arial"/>
                <w:color w:val="000000"/>
                <w:sz w:val="18"/>
                <w:szCs w:val="18"/>
                <w:lang w:eastAsia="es-MX"/>
              </w:rPr>
              <w:t>63. Autoriza el programa de capacitación administrativa, y notifica para su ejecución a la Dirección del Centro.</w:t>
            </w:r>
          </w:p>
          <w:p w:rsidR="00943B06" w:rsidRPr="00437A93" w:rsidRDefault="00943B06" w:rsidP="00943B06">
            <w:pPr>
              <w:pStyle w:val="Prrafodelista"/>
              <w:spacing w:line="276" w:lineRule="auto"/>
              <w:ind w:left="395" w:hanging="284"/>
              <w:jc w:val="both"/>
              <w:rPr>
                <w:rFonts w:ascii="Arial" w:hAnsi="Arial" w:cs="Arial"/>
                <w:color w:val="000000"/>
                <w:sz w:val="18"/>
                <w:szCs w:val="18"/>
                <w:lang w:eastAsia="es-MX"/>
              </w:rPr>
            </w:pPr>
          </w:p>
          <w:p w:rsidR="00943B06" w:rsidRPr="00437A93" w:rsidRDefault="00943B06" w:rsidP="00943B06">
            <w:pPr>
              <w:pStyle w:val="Prrafodelista"/>
              <w:spacing w:line="276" w:lineRule="auto"/>
              <w:ind w:left="395" w:hanging="284"/>
              <w:jc w:val="both"/>
              <w:rPr>
                <w:rFonts w:ascii="Arial" w:hAnsi="Arial" w:cs="Arial"/>
                <w:color w:val="000000"/>
                <w:sz w:val="18"/>
                <w:szCs w:val="18"/>
                <w:lang w:eastAsia="es-MX"/>
              </w:rPr>
            </w:pPr>
          </w:p>
        </w:tc>
      </w:tr>
      <w:tr w:rsidR="00943B06" w:rsidRPr="00437A93" w:rsidTr="00943B06">
        <w:trPr>
          <w:trHeight w:val="666"/>
          <w:jc w:val="center"/>
        </w:trPr>
        <w:tc>
          <w:tcPr>
            <w:tcW w:w="605"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605"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605"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530"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682"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1973" w:type="pct"/>
            <w:tcMar>
              <w:top w:w="0" w:type="dxa"/>
              <w:left w:w="108" w:type="dxa"/>
              <w:bottom w:w="0" w:type="dxa"/>
              <w:right w:w="108" w:type="dxa"/>
            </w:tcMar>
            <w:vAlign w:val="center"/>
          </w:tcPr>
          <w:p w:rsidR="00943B06" w:rsidRPr="00437A93" w:rsidRDefault="00943B06" w:rsidP="00943B06">
            <w:pPr>
              <w:pStyle w:val="Prrafodelista"/>
              <w:spacing w:line="276" w:lineRule="auto"/>
              <w:ind w:left="395" w:hanging="284"/>
              <w:jc w:val="both"/>
              <w:rPr>
                <w:rFonts w:ascii="Arial" w:hAnsi="Arial" w:cs="Arial"/>
                <w:color w:val="000000"/>
                <w:sz w:val="18"/>
                <w:szCs w:val="18"/>
                <w:lang w:eastAsia="es-MX"/>
              </w:rPr>
            </w:pPr>
            <w:r w:rsidRPr="00437A93">
              <w:rPr>
                <w:rFonts w:ascii="Arial" w:hAnsi="Arial" w:cs="Arial"/>
                <w:color w:val="000000"/>
                <w:sz w:val="18"/>
                <w:szCs w:val="18"/>
                <w:lang w:eastAsia="es-MX"/>
              </w:rPr>
              <w:t>64. Recibe autorización para ejecutar el Programa de Capacitación Administrativa y lo turna a la Unidad de Capacitación.</w:t>
            </w:r>
          </w:p>
          <w:p w:rsidR="00943B06" w:rsidRPr="00437A93" w:rsidRDefault="00943B06" w:rsidP="00943B06">
            <w:pPr>
              <w:pStyle w:val="Prrafodelista"/>
              <w:spacing w:line="276" w:lineRule="auto"/>
              <w:ind w:left="395" w:hanging="284"/>
              <w:jc w:val="both"/>
              <w:rPr>
                <w:rFonts w:ascii="Arial" w:hAnsi="Arial" w:cs="Arial"/>
                <w:color w:val="000000"/>
                <w:sz w:val="18"/>
                <w:szCs w:val="18"/>
                <w:lang w:eastAsia="es-MX"/>
              </w:rPr>
            </w:pPr>
          </w:p>
          <w:p w:rsidR="00943B06" w:rsidRPr="00437A93" w:rsidRDefault="00943B06" w:rsidP="00943B06">
            <w:pPr>
              <w:pStyle w:val="Prrafodelista"/>
              <w:spacing w:line="276" w:lineRule="auto"/>
              <w:ind w:left="395" w:hanging="284"/>
              <w:jc w:val="both"/>
              <w:rPr>
                <w:rFonts w:ascii="Arial" w:hAnsi="Arial" w:cs="Arial"/>
                <w:color w:val="000000"/>
                <w:sz w:val="18"/>
                <w:szCs w:val="18"/>
                <w:lang w:eastAsia="es-MX"/>
              </w:rPr>
            </w:pPr>
          </w:p>
        </w:tc>
      </w:tr>
      <w:tr w:rsidR="00943B06" w:rsidRPr="00437A93" w:rsidTr="00943B06">
        <w:trPr>
          <w:trHeight w:val="666"/>
          <w:jc w:val="center"/>
        </w:trPr>
        <w:tc>
          <w:tcPr>
            <w:tcW w:w="605"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605"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605"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530"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682"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1973" w:type="pct"/>
            <w:tcMar>
              <w:top w:w="0" w:type="dxa"/>
              <w:left w:w="108" w:type="dxa"/>
              <w:bottom w:w="0" w:type="dxa"/>
              <w:right w:w="108" w:type="dxa"/>
            </w:tcMar>
            <w:vAlign w:val="center"/>
          </w:tcPr>
          <w:p w:rsidR="00943B06" w:rsidRPr="00437A93" w:rsidRDefault="00943B06" w:rsidP="00943B06">
            <w:pPr>
              <w:pStyle w:val="Prrafodelista"/>
              <w:spacing w:line="276" w:lineRule="auto"/>
              <w:ind w:left="395" w:hanging="284"/>
              <w:jc w:val="both"/>
              <w:rPr>
                <w:rFonts w:ascii="Arial" w:hAnsi="Arial" w:cs="Arial"/>
                <w:color w:val="000000"/>
                <w:sz w:val="18"/>
                <w:szCs w:val="18"/>
                <w:lang w:eastAsia="es-MX"/>
              </w:rPr>
            </w:pPr>
            <w:r w:rsidRPr="00437A93">
              <w:rPr>
                <w:rFonts w:ascii="Arial" w:hAnsi="Arial" w:cs="Arial"/>
                <w:color w:val="000000"/>
                <w:sz w:val="18"/>
                <w:szCs w:val="18"/>
                <w:lang w:eastAsia="es-MX"/>
              </w:rPr>
              <w:t xml:space="preserve">65. Recibe e instruye a la Dirección de Capacitación Administrativa forme el expediente </w:t>
            </w:r>
          </w:p>
          <w:p w:rsidR="00943B06" w:rsidRPr="00437A93" w:rsidRDefault="00943B06" w:rsidP="00943B06">
            <w:pPr>
              <w:pStyle w:val="Prrafodelista"/>
              <w:spacing w:line="276" w:lineRule="auto"/>
              <w:ind w:left="395" w:hanging="284"/>
              <w:jc w:val="both"/>
              <w:rPr>
                <w:rFonts w:ascii="Arial" w:hAnsi="Arial" w:cs="Arial"/>
                <w:color w:val="000000"/>
                <w:sz w:val="18"/>
                <w:szCs w:val="18"/>
                <w:lang w:eastAsia="es-MX"/>
              </w:rPr>
            </w:pPr>
          </w:p>
          <w:p w:rsidR="00943B06" w:rsidRPr="00437A93" w:rsidRDefault="00943B06" w:rsidP="00943B06">
            <w:pPr>
              <w:pStyle w:val="Prrafodelista"/>
              <w:spacing w:line="276" w:lineRule="auto"/>
              <w:ind w:left="395" w:hanging="284"/>
              <w:jc w:val="both"/>
              <w:rPr>
                <w:rFonts w:ascii="Arial" w:hAnsi="Arial" w:cs="Arial"/>
                <w:color w:val="000000"/>
                <w:sz w:val="18"/>
                <w:szCs w:val="18"/>
                <w:lang w:eastAsia="es-MX"/>
              </w:rPr>
            </w:pPr>
          </w:p>
        </w:tc>
      </w:tr>
      <w:tr w:rsidR="00943B06" w:rsidRPr="00437A93" w:rsidTr="00943B06">
        <w:trPr>
          <w:trHeight w:val="666"/>
          <w:jc w:val="center"/>
        </w:trPr>
        <w:tc>
          <w:tcPr>
            <w:tcW w:w="605"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605"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605"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530"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682" w:type="pct"/>
          </w:tcPr>
          <w:p w:rsidR="00943B06" w:rsidRPr="00437A93" w:rsidRDefault="00943B06" w:rsidP="00943B06">
            <w:pPr>
              <w:pStyle w:val="Prrafodelista"/>
              <w:spacing w:line="276" w:lineRule="auto"/>
              <w:ind w:left="425" w:hanging="360"/>
              <w:jc w:val="both"/>
              <w:rPr>
                <w:rFonts w:ascii="Arial" w:hAnsi="Arial" w:cs="Arial"/>
                <w:color w:val="000000"/>
                <w:sz w:val="18"/>
                <w:szCs w:val="18"/>
                <w:lang w:eastAsia="es-MX"/>
              </w:rPr>
            </w:pPr>
          </w:p>
        </w:tc>
        <w:tc>
          <w:tcPr>
            <w:tcW w:w="1973" w:type="pct"/>
            <w:tcMar>
              <w:top w:w="0" w:type="dxa"/>
              <w:left w:w="108" w:type="dxa"/>
              <w:bottom w:w="0" w:type="dxa"/>
              <w:right w:w="108" w:type="dxa"/>
            </w:tcMar>
            <w:vAlign w:val="center"/>
          </w:tcPr>
          <w:p w:rsidR="00943B06" w:rsidRPr="00437A93" w:rsidRDefault="00943B06" w:rsidP="00943B06">
            <w:pPr>
              <w:pStyle w:val="Prrafodelista"/>
              <w:spacing w:line="276" w:lineRule="auto"/>
              <w:ind w:left="395" w:hanging="284"/>
              <w:jc w:val="both"/>
              <w:rPr>
                <w:rFonts w:ascii="Arial" w:hAnsi="Arial" w:cs="Arial"/>
                <w:color w:val="000000"/>
                <w:sz w:val="18"/>
                <w:szCs w:val="18"/>
                <w:lang w:eastAsia="es-MX"/>
              </w:rPr>
            </w:pPr>
            <w:r w:rsidRPr="00437A93">
              <w:rPr>
                <w:rFonts w:ascii="Arial" w:hAnsi="Arial" w:cs="Arial"/>
                <w:color w:val="000000"/>
                <w:sz w:val="18"/>
                <w:szCs w:val="18"/>
                <w:lang w:eastAsia="es-MX"/>
              </w:rPr>
              <w:t>66. Incorpora al archivo institucional.</w:t>
            </w:r>
          </w:p>
          <w:p w:rsidR="00943B06" w:rsidRDefault="00943B06" w:rsidP="00943B06">
            <w:pPr>
              <w:pStyle w:val="Prrafodelista"/>
              <w:spacing w:line="276" w:lineRule="auto"/>
              <w:ind w:left="395" w:hanging="284"/>
              <w:jc w:val="both"/>
              <w:rPr>
                <w:rFonts w:ascii="Arial" w:hAnsi="Arial" w:cs="Arial"/>
                <w:color w:val="000000"/>
                <w:sz w:val="18"/>
                <w:szCs w:val="18"/>
                <w:lang w:eastAsia="es-MX"/>
              </w:rPr>
            </w:pPr>
          </w:p>
          <w:p w:rsidR="005F71AB" w:rsidRDefault="005F71AB" w:rsidP="00943B06">
            <w:pPr>
              <w:pStyle w:val="Prrafodelista"/>
              <w:spacing w:line="276" w:lineRule="auto"/>
              <w:ind w:left="395" w:hanging="284"/>
              <w:jc w:val="both"/>
              <w:rPr>
                <w:rFonts w:ascii="Arial" w:hAnsi="Arial" w:cs="Arial"/>
                <w:color w:val="000000"/>
                <w:sz w:val="18"/>
                <w:szCs w:val="18"/>
                <w:lang w:eastAsia="es-MX"/>
              </w:rPr>
            </w:pPr>
          </w:p>
          <w:p w:rsidR="005F71AB" w:rsidRPr="00437A93" w:rsidRDefault="005F71AB" w:rsidP="005F71AB">
            <w:pPr>
              <w:pStyle w:val="Prrafodelista"/>
              <w:ind w:left="0" w:right="148"/>
              <w:jc w:val="center"/>
              <w:rPr>
                <w:rFonts w:ascii="Arial" w:hAnsi="Arial" w:cs="Arial"/>
                <w:color w:val="000000"/>
                <w:sz w:val="18"/>
                <w:szCs w:val="20"/>
              </w:rPr>
            </w:pPr>
            <w:r w:rsidRPr="00437A93">
              <w:rPr>
                <w:rFonts w:ascii="Arial" w:hAnsi="Arial" w:cs="Arial"/>
                <w:color w:val="000000"/>
                <w:sz w:val="18"/>
                <w:szCs w:val="20"/>
              </w:rPr>
              <w:t>Fin del procedimiento.</w:t>
            </w:r>
          </w:p>
          <w:p w:rsidR="00943B06" w:rsidRPr="00437A93" w:rsidRDefault="00943B06" w:rsidP="00943B06">
            <w:pPr>
              <w:pStyle w:val="Prrafodelista"/>
              <w:spacing w:line="276" w:lineRule="auto"/>
              <w:ind w:left="395" w:hanging="284"/>
              <w:jc w:val="both"/>
              <w:rPr>
                <w:rFonts w:ascii="Arial" w:hAnsi="Arial" w:cs="Arial"/>
                <w:color w:val="000000"/>
                <w:sz w:val="18"/>
                <w:szCs w:val="18"/>
                <w:lang w:eastAsia="es-MX"/>
              </w:rPr>
            </w:pPr>
          </w:p>
        </w:tc>
      </w:tr>
    </w:tbl>
    <w:p w:rsidR="00943B06" w:rsidRPr="00437A93" w:rsidRDefault="00943B06" w:rsidP="00943B06">
      <w:pPr>
        <w:rPr>
          <w:rFonts w:ascii="Arial" w:hAnsi="Arial" w:cs="Arial"/>
        </w:rPr>
      </w:pPr>
    </w:p>
    <w:p w:rsidR="00943B06" w:rsidRPr="00437A93" w:rsidRDefault="00943B06" w:rsidP="00943B06">
      <w:pPr>
        <w:rPr>
          <w:rFonts w:ascii="Arial" w:hAnsi="Arial" w:cs="Arial"/>
        </w:rPr>
      </w:pPr>
    </w:p>
    <w:p w:rsidR="00943B06" w:rsidRPr="00437A93" w:rsidRDefault="00943B06" w:rsidP="00943B06">
      <w:pPr>
        <w:spacing w:after="200" w:line="276" w:lineRule="auto"/>
        <w:rPr>
          <w:rFonts w:ascii="Arial" w:hAnsi="Arial" w:cs="Arial"/>
        </w:rPr>
      </w:pPr>
      <w:r w:rsidRPr="00437A93">
        <w:rPr>
          <w:rFonts w:ascii="Arial" w:hAnsi="Arial" w:cs="Arial"/>
        </w:rPr>
        <w:br w:type="page"/>
      </w:r>
    </w:p>
    <w:p w:rsidR="00943B06" w:rsidRPr="00437A93" w:rsidRDefault="00943B06" w:rsidP="00943B06">
      <w:pPr>
        <w:pStyle w:val="Prrafodelista"/>
        <w:numPr>
          <w:ilvl w:val="0"/>
          <w:numId w:val="3"/>
        </w:numPr>
        <w:spacing w:line="360" w:lineRule="auto"/>
        <w:ind w:left="426" w:right="-91" w:hanging="426"/>
        <w:outlineLvl w:val="1"/>
        <w:rPr>
          <w:rFonts w:ascii="Arial" w:eastAsia="Calibri" w:hAnsi="Arial" w:cs="Arial"/>
          <w:b/>
          <w:color w:val="00863D"/>
          <w:lang w:eastAsia="en-US"/>
        </w:rPr>
      </w:pPr>
      <w:bookmarkStart w:id="55" w:name="_Toc487192794"/>
      <w:bookmarkStart w:id="56" w:name="_Toc497725649"/>
      <w:r w:rsidRPr="00437A93">
        <w:rPr>
          <w:rFonts w:ascii="Arial" w:eastAsia="Calibri" w:hAnsi="Arial" w:cs="Arial"/>
          <w:b/>
          <w:color w:val="00863D"/>
          <w:lang w:eastAsia="en-US"/>
        </w:rPr>
        <w:lastRenderedPageBreak/>
        <w:t>Procedimiento para Capacitación administrativa</w:t>
      </w:r>
      <w:bookmarkEnd w:id="55"/>
      <w:bookmarkEnd w:id="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0"/>
        <w:gridCol w:w="4409"/>
        <w:gridCol w:w="2883"/>
      </w:tblGrid>
      <w:tr w:rsidR="00943B06" w:rsidRPr="00437A93" w:rsidTr="00943B06">
        <w:trPr>
          <w:trHeight w:val="549"/>
          <w:tblHeader/>
          <w:jc w:val="center"/>
        </w:trPr>
        <w:tc>
          <w:tcPr>
            <w:tcW w:w="1340" w:type="pct"/>
            <w:shd w:val="clear" w:color="auto" w:fill="00863D"/>
            <w:vAlign w:val="center"/>
          </w:tcPr>
          <w:p w:rsidR="00943B06" w:rsidRPr="00437A93" w:rsidRDefault="00943B06" w:rsidP="00943B06">
            <w:pPr>
              <w:contextualSpacing/>
              <w:jc w:val="center"/>
              <w:rPr>
                <w:rFonts w:ascii="Arial" w:hAnsi="Arial" w:cs="Arial"/>
                <w:b/>
                <w:noProof/>
                <w:color w:val="FFFFFF" w:themeColor="background1"/>
              </w:rPr>
            </w:pPr>
            <w:r w:rsidRPr="00437A93">
              <w:rPr>
                <w:rFonts w:ascii="Arial" w:hAnsi="Arial" w:cs="Arial"/>
                <w:b/>
                <w:noProof/>
                <w:color w:val="FFFFFF" w:themeColor="background1"/>
              </w:rPr>
              <w:t>RESPONSABLE</w:t>
            </w:r>
          </w:p>
        </w:tc>
        <w:tc>
          <w:tcPr>
            <w:tcW w:w="2213" w:type="pct"/>
            <w:shd w:val="clear" w:color="auto" w:fill="00863D"/>
            <w:vAlign w:val="center"/>
          </w:tcPr>
          <w:p w:rsidR="00943B06" w:rsidRPr="00437A93" w:rsidRDefault="00943B06" w:rsidP="00943B06">
            <w:pPr>
              <w:contextualSpacing/>
              <w:jc w:val="center"/>
              <w:rPr>
                <w:rFonts w:ascii="Arial" w:hAnsi="Arial" w:cs="Arial"/>
                <w:b/>
                <w:noProof/>
                <w:color w:val="FFFFFF" w:themeColor="background1"/>
              </w:rPr>
            </w:pPr>
            <w:r w:rsidRPr="00437A93">
              <w:rPr>
                <w:rFonts w:ascii="Arial" w:hAnsi="Arial" w:cs="Arial"/>
                <w:b/>
                <w:noProof/>
                <w:color w:val="FFFFFF" w:themeColor="background1"/>
              </w:rPr>
              <w:t xml:space="preserve">ACTIVIDADES </w:t>
            </w:r>
          </w:p>
        </w:tc>
        <w:tc>
          <w:tcPr>
            <w:tcW w:w="1447" w:type="pct"/>
            <w:tcBorders>
              <w:bottom w:val="single" w:sz="4" w:space="0" w:color="auto"/>
            </w:tcBorders>
            <w:shd w:val="clear" w:color="auto" w:fill="00863D"/>
            <w:vAlign w:val="center"/>
          </w:tcPr>
          <w:p w:rsidR="00943B06" w:rsidRPr="00437A93" w:rsidRDefault="00943B06" w:rsidP="00943B06">
            <w:pPr>
              <w:contextualSpacing/>
              <w:jc w:val="center"/>
              <w:rPr>
                <w:rFonts w:ascii="Arial" w:hAnsi="Arial" w:cs="Arial"/>
                <w:b/>
                <w:noProof/>
                <w:color w:val="FFFFFF" w:themeColor="background1"/>
              </w:rPr>
            </w:pPr>
            <w:r w:rsidRPr="00437A93">
              <w:rPr>
                <w:rFonts w:ascii="Arial" w:hAnsi="Arial" w:cs="Arial"/>
                <w:b/>
                <w:noProof/>
                <w:color w:val="FFFFFF" w:themeColor="background1"/>
              </w:rPr>
              <w:t>PRODUCTO</w:t>
            </w:r>
          </w:p>
        </w:tc>
      </w:tr>
      <w:tr w:rsidR="00943B06" w:rsidRPr="00437A93" w:rsidTr="00943B06">
        <w:trPr>
          <w:jc w:val="center"/>
        </w:trPr>
        <w:tc>
          <w:tcPr>
            <w:tcW w:w="5000" w:type="pct"/>
            <w:gridSpan w:val="3"/>
            <w:shd w:val="clear" w:color="auto" w:fill="FFFFFF" w:themeFill="background1"/>
          </w:tcPr>
          <w:p w:rsidR="00943B06" w:rsidRPr="00437A93" w:rsidRDefault="00943B06" w:rsidP="00943B06">
            <w:pPr>
              <w:pStyle w:val="Textoindependiente"/>
              <w:spacing w:before="120" w:after="120"/>
              <w:ind w:left="33" w:right="278" w:firstLine="142"/>
              <w:jc w:val="center"/>
              <w:rPr>
                <w:rFonts w:cs="Arial"/>
                <w:b/>
                <w:sz w:val="24"/>
                <w:szCs w:val="24"/>
                <w:lang w:val="es-MX"/>
              </w:rPr>
            </w:pPr>
            <w:r w:rsidRPr="00437A93">
              <w:rPr>
                <w:rFonts w:cs="Arial"/>
                <w:b/>
                <w:sz w:val="24"/>
                <w:szCs w:val="24"/>
                <w:lang w:val="es-MX"/>
              </w:rPr>
              <w:t>INICIO DEL PROCEDIMIENTO</w:t>
            </w:r>
          </w:p>
        </w:tc>
      </w:tr>
      <w:tr w:rsidR="00943B06" w:rsidRPr="00437A93" w:rsidTr="00943B06">
        <w:tblPrEx>
          <w:jc w:val="left"/>
        </w:tblPrEx>
        <w:trPr>
          <w:cantSplit/>
        </w:trPr>
        <w:tc>
          <w:tcPr>
            <w:tcW w:w="1340" w:type="pct"/>
            <w:vAlign w:val="center"/>
          </w:tcPr>
          <w:p w:rsidR="00943B06" w:rsidRPr="00437A93" w:rsidRDefault="00943B06" w:rsidP="00943B06">
            <w:pPr>
              <w:pStyle w:val="Textoindependiente"/>
              <w:tabs>
                <w:tab w:val="left" w:pos="1134"/>
                <w:tab w:val="left" w:pos="1276"/>
              </w:tabs>
              <w:ind w:right="318"/>
              <w:jc w:val="center"/>
              <w:rPr>
                <w:rFonts w:cs="Arial"/>
                <w:b/>
                <w:sz w:val="24"/>
                <w:szCs w:val="24"/>
                <w:lang w:val="es-MX"/>
              </w:rPr>
            </w:pPr>
            <w:r w:rsidRPr="00437A93">
              <w:rPr>
                <w:rFonts w:cs="Arial"/>
                <w:b/>
                <w:sz w:val="24"/>
                <w:szCs w:val="24"/>
                <w:lang w:val="es-MX"/>
              </w:rPr>
              <w:t>Dirección del Centro.</w:t>
            </w:r>
          </w:p>
        </w:tc>
        <w:tc>
          <w:tcPr>
            <w:tcW w:w="2213" w:type="pct"/>
            <w:vAlign w:val="center"/>
          </w:tcPr>
          <w:p w:rsidR="00943B06" w:rsidRPr="00437A93" w:rsidRDefault="00943B06" w:rsidP="00943B06">
            <w:pPr>
              <w:pStyle w:val="Prrafodelista"/>
              <w:numPr>
                <w:ilvl w:val="0"/>
                <w:numId w:val="21"/>
              </w:numPr>
              <w:jc w:val="both"/>
              <w:rPr>
                <w:rFonts w:ascii="Arial" w:hAnsi="Arial" w:cs="Arial"/>
                <w:color w:val="000000" w:themeColor="text1"/>
                <w:lang w:eastAsia="es-MX"/>
              </w:rPr>
            </w:pPr>
            <w:r w:rsidRPr="00437A93">
              <w:rPr>
                <w:rFonts w:ascii="Arial" w:hAnsi="Arial" w:cs="Arial"/>
                <w:color w:val="000000" w:themeColor="text1"/>
                <w:lang w:eastAsia="es-MX"/>
              </w:rPr>
              <w:t>Recibe autorización para ejercer el presupuesto del programa de capacitación administrativa, en los plazos programados para su ejecución.</w:t>
            </w:r>
          </w:p>
          <w:p w:rsidR="00943B06" w:rsidRPr="00437A93" w:rsidRDefault="00943B06" w:rsidP="00943B06">
            <w:pPr>
              <w:pStyle w:val="Prrafodelista"/>
              <w:numPr>
                <w:ilvl w:val="0"/>
                <w:numId w:val="21"/>
              </w:numPr>
              <w:jc w:val="both"/>
              <w:rPr>
                <w:rFonts w:ascii="Arial" w:hAnsi="Arial" w:cs="Arial"/>
                <w:color w:val="000000" w:themeColor="text1"/>
                <w:lang w:eastAsia="es-MX"/>
              </w:rPr>
            </w:pPr>
            <w:r w:rsidRPr="00437A93">
              <w:rPr>
                <w:rFonts w:ascii="Arial" w:hAnsi="Arial" w:cs="Arial"/>
                <w:color w:val="000000" w:themeColor="text1"/>
                <w:lang w:eastAsia="es-MX"/>
              </w:rPr>
              <w:t xml:space="preserve">Transmite la autorización al </w:t>
            </w:r>
            <w:r w:rsidRPr="00437A93">
              <w:rPr>
                <w:rFonts w:ascii="Arial" w:hAnsi="Arial" w:cs="Arial"/>
              </w:rPr>
              <w:t>Titular de la Dirección de Capacitación Administrativa.</w:t>
            </w:r>
          </w:p>
        </w:tc>
        <w:tc>
          <w:tcPr>
            <w:tcW w:w="1447" w:type="pct"/>
            <w:vAlign w:val="center"/>
          </w:tcPr>
          <w:p w:rsidR="00943B06" w:rsidRPr="00437A93" w:rsidRDefault="00943B06" w:rsidP="00943B06">
            <w:pPr>
              <w:pStyle w:val="Piedepgina"/>
              <w:tabs>
                <w:tab w:val="clear" w:pos="4252"/>
                <w:tab w:val="clear" w:pos="8504"/>
              </w:tabs>
              <w:ind w:left="-19"/>
              <w:jc w:val="center"/>
              <w:rPr>
                <w:rFonts w:ascii="Arial" w:hAnsi="Arial" w:cs="Arial"/>
                <w:b/>
                <w:bCs/>
                <w:snapToGrid w:val="0"/>
              </w:rPr>
            </w:pPr>
            <w:r w:rsidRPr="00437A93">
              <w:rPr>
                <w:rFonts w:ascii="Arial" w:hAnsi="Arial" w:cs="Arial"/>
                <w:b/>
                <w:bCs/>
                <w:snapToGrid w:val="0"/>
              </w:rPr>
              <w:t>Autorización</w:t>
            </w:r>
          </w:p>
        </w:tc>
      </w:tr>
      <w:tr w:rsidR="00943B06" w:rsidRPr="00437A93" w:rsidTr="00943B06">
        <w:tblPrEx>
          <w:jc w:val="left"/>
        </w:tblPrEx>
        <w:tc>
          <w:tcPr>
            <w:tcW w:w="1340"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Dirección de Capacitación Administrativa.</w:t>
            </w:r>
          </w:p>
        </w:tc>
        <w:tc>
          <w:tcPr>
            <w:tcW w:w="2213" w:type="pct"/>
            <w:vAlign w:val="center"/>
          </w:tcPr>
          <w:p w:rsidR="00943B06" w:rsidRPr="00437A93" w:rsidRDefault="00943B06" w:rsidP="00943B06">
            <w:pPr>
              <w:pStyle w:val="Textoindependiente"/>
              <w:numPr>
                <w:ilvl w:val="0"/>
                <w:numId w:val="21"/>
              </w:numPr>
              <w:jc w:val="both"/>
              <w:rPr>
                <w:rFonts w:cs="Arial"/>
                <w:sz w:val="24"/>
                <w:szCs w:val="24"/>
                <w:lang w:val="es-MX"/>
              </w:rPr>
            </w:pPr>
            <w:r w:rsidRPr="00437A93">
              <w:rPr>
                <w:rFonts w:cs="Arial"/>
                <w:color w:val="000000" w:themeColor="text1"/>
                <w:sz w:val="24"/>
                <w:szCs w:val="24"/>
                <w:lang w:val="es-MX" w:eastAsia="es-MX"/>
              </w:rPr>
              <w:t>Recibe la confirmación para ejercer el presupuesto del Programa de Capacitación Administrativa.</w:t>
            </w:r>
          </w:p>
        </w:tc>
        <w:tc>
          <w:tcPr>
            <w:tcW w:w="1447" w:type="pct"/>
            <w:vAlign w:val="center"/>
          </w:tcPr>
          <w:p w:rsidR="00943B06" w:rsidRPr="00437A93" w:rsidRDefault="00943B06" w:rsidP="00943B06">
            <w:pPr>
              <w:pStyle w:val="Piedepgina"/>
              <w:tabs>
                <w:tab w:val="clear" w:pos="4252"/>
                <w:tab w:val="clear" w:pos="8504"/>
              </w:tabs>
              <w:jc w:val="center"/>
              <w:rPr>
                <w:rFonts w:ascii="Arial" w:hAnsi="Arial" w:cs="Arial"/>
                <w:b/>
                <w:bCs/>
                <w:snapToGrid w:val="0"/>
              </w:rPr>
            </w:pPr>
            <w:r w:rsidRPr="00437A93">
              <w:rPr>
                <w:rFonts w:ascii="Arial" w:hAnsi="Arial" w:cs="Arial"/>
                <w:b/>
              </w:rPr>
              <w:t>Ejecución</w:t>
            </w:r>
          </w:p>
        </w:tc>
      </w:tr>
      <w:tr w:rsidR="00943B06" w:rsidRPr="00437A93" w:rsidTr="00943B06">
        <w:tblPrEx>
          <w:jc w:val="left"/>
        </w:tblPrEx>
        <w:tc>
          <w:tcPr>
            <w:tcW w:w="1340"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Dirección de Capacitación Administrativa.</w:t>
            </w:r>
          </w:p>
        </w:tc>
        <w:tc>
          <w:tcPr>
            <w:tcW w:w="2213" w:type="pct"/>
          </w:tcPr>
          <w:p w:rsidR="00943B06" w:rsidRPr="00437A93" w:rsidRDefault="00943B06" w:rsidP="00943B06">
            <w:pPr>
              <w:pStyle w:val="Textoindependiente"/>
              <w:numPr>
                <w:ilvl w:val="0"/>
                <w:numId w:val="21"/>
              </w:numPr>
              <w:jc w:val="both"/>
              <w:rPr>
                <w:rFonts w:cs="Arial"/>
                <w:sz w:val="24"/>
                <w:szCs w:val="24"/>
                <w:lang w:val="es-MX"/>
              </w:rPr>
            </w:pPr>
            <w:r w:rsidRPr="00437A93">
              <w:rPr>
                <w:rFonts w:cs="Arial"/>
                <w:sz w:val="24"/>
                <w:szCs w:val="24"/>
                <w:lang w:val="es-MX"/>
              </w:rPr>
              <w:t>Recopila información relativa a los contenidos temáticos requeridos para cada una de las actividades integradas en el Programa de Capacitación Administrativa.</w:t>
            </w:r>
          </w:p>
          <w:p w:rsidR="00943B06" w:rsidRPr="00437A93" w:rsidRDefault="00943B06" w:rsidP="00943B06">
            <w:pPr>
              <w:pStyle w:val="Textoindependiente"/>
              <w:numPr>
                <w:ilvl w:val="0"/>
                <w:numId w:val="21"/>
              </w:numPr>
              <w:jc w:val="both"/>
              <w:rPr>
                <w:rFonts w:cs="Arial"/>
                <w:sz w:val="24"/>
                <w:szCs w:val="24"/>
                <w:lang w:val="es-MX"/>
              </w:rPr>
            </w:pPr>
            <w:r w:rsidRPr="00437A93">
              <w:rPr>
                <w:rFonts w:cs="Arial"/>
                <w:sz w:val="24"/>
                <w:szCs w:val="24"/>
                <w:lang w:val="es-MX"/>
              </w:rPr>
              <w:t>Consulta dicha información con las áreas solicitantes y con proveedores externos.</w:t>
            </w:r>
          </w:p>
        </w:tc>
        <w:tc>
          <w:tcPr>
            <w:tcW w:w="1447" w:type="pct"/>
            <w:vMerge w:val="restart"/>
            <w:vAlign w:val="center"/>
          </w:tcPr>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rPr>
              <w:t>Contenidos temáticos</w:t>
            </w:r>
          </w:p>
        </w:tc>
      </w:tr>
      <w:tr w:rsidR="00943B06" w:rsidRPr="00437A93" w:rsidTr="00943B06">
        <w:tblPrEx>
          <w:jc w:val="left"/>
        </w:tblPrEx>
        <w:tc>
          <w:tcPr>
            <w:tcW w:w="1340"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Áreas solicitantes.</w:t>
            </w:r>
          </w:p>
        </w:tc>
        <w:tc>
          <w:tcPr>
            <w:tcW w:w="2213" w:type="pct"/>
            <w:vAlign w:val="center"/>
          </w:tcPr>
          <w:p w:rsidR="00943B06" w:rsidRPr="00437A93" w:rsidRDefault="00943B06" w:rsidP="00943B06">
            <w:pPr>
              <w:pStyle w:val="Textoindependiente"/>
              <w:numPr>
                <w:ilvl w:val="0"/>
                <w:numId w:val="21"/>
              </w:numPr>
              <w:jc w:val="both"/>
              <w:rPr>
                <w:rFonts w:cs="Arial"/>
                <w:sz w:val="24"/>
                <w:szCs w:val="24"/>
                <w:lang w:val="es-MX"/>
              </w:rPr>
            </w:pPr>
            <w:r w:rsidRPr="00437A93">
              <w:rPr>
                <w:rFonts w:cs="Arial"/>
                <w:sz w:val="24"/>
                <w:szCs w:val="24"/>
                <w:lang w:val="es-MX"/>
              </w:rPr>
              <w:t>Proporcionan a la Dirección de Capacitación Administrativa, los temarios mínimos que debe contener el curso solicitado.</w:t>
            </w:r>
          </w:p>
        </w:tc>
        <w:tc>
          <w:tcPr>
            <w:tcW w:w="1447" w:type="pct"/>
            <w:vMerge/>
            <w:vAlign w:val="center"/>
          </w:tcPr>
          <w:p w:rsidR="00943B06" w:rsidRPr="00437A93" w:rsidRDefault="00943B06" w:rsidP="00943B06">
            <w:pPr>
              <w:pStyle w:val="Piedepgina"/>
              <w:jc w:val="center"/>
              <w:rPr>
                <w:rFonts w:ascii="Arial" w:hAnsi="Arial" w:cs="Arial"/>
                <w:b/>
                <w:bCs/>
                <w:snapToGrid w:val="0"/>
              </w:rPr>
            </w:pPr>
          </w:p>
        </w:tc>
      </w:tr>
      <w:tr w:rsidR="00943B06" w:rsidRPr="00437A93" w:rsidTr="00943B06">
        <w:tblPrEx>
          <w:jc w:val="left"/>
        </w:tblPrEx>
        <w:tc>
          <w:tcPr>
            <w:tcW w:w="1340"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Dirección de Capacitación Administrativa.</w:t>
            </w:r>
          </w:p>
        </w:tc>
        <w:tc>
          <w:tcPr>
            <w:tcW w:w="2213" w:type="pct"/>
            <w:vAlign w:val="center"/>
          </w:tcPr>
          <w:p w:rsidR="00943B06" w:rsidRPr="00437A93" w:rsidRDefault="00943B06" w:rsidP="00943B06">
            <w:pPr>
              <w:pStyle w:val="Textoindependiente"/>
              <w:numPr>
                <w:ilvl w:val="0"/>
                <w:numId w:val="21"/>
              </w:numPr>
              <w:jc w:val="both"/>
              <w:rPr>
                <w:rFonts w:cs="Arial"/>
                <w:sz w:val="24"/>
                <w:szCs w:val="24"/>
                <w:lang w:val="es-MX"/>
              </w:rPr>
            </w:pPr>
            <w:r w:rsidRPr="00437A93">
              <w:rPr>
                <w:rFonts w:cs="Arial"/>
                <w:sz w:val="24"/>
                <w:szCs w:val="24"/>
                <w:lang w:val="es-MX"/>
              </w:rPr>
              <w:t>Solicita a diversos proveedores externos temarios relativos al curso solicitado.</w:t>
            </w:r>
          </w:p>
        </w:tc>
        <w:tc>
          <w:tcPr>
            <w:tcW w:w="1447" w:type="pct"/>
            <w:vMerge/>
            <w:vAlign w:val="center"/>
          </w:tcPr>
          <w:p w:rsidR="00943B06" w:rsidRPr="00437A93" w:rsidRDefault="00943B06" w:rsidP="00943B06">
            <w:pPr>
              <w:pStyle w:val="Piedepgina"/>
              <w:jc w:val="center"/>
              <w:rPr>
                <w:rFonts w:ascii="Arial" w:hAnsi="Arial" w:cs="Arial"/>
                <w:b/>
                <w:bCs/>
                <w:snapToGrid w:val="0"/>
              </w:rPr>
            </w:pPr>
          </w:p>
        </w:tc>
      </w:tr>
      <w:tr w:rsidR="00943B06" w:rsidRPr="00437A93" w:rsidTr="00943B06">
        <w:tblPrEx>
          <w:jc w:val="left"/>
        </w:tblPrEx>
        <w:tc>
          <w:tcPr>
            <w:tcW w:w="1340"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Proveedores externos.</w:t>
            </w:r>
          </w:p>
        </w:tc>
        <w:tc>
          <w:tcPr>
            <w:tcW w:w="2213" w:type="pct"/>
            <w:vAlign w:val="center"/>
          </w:tcPr>
          <w:p w:rsidR="00943B06" w:rsidRPr="00437A93" w:rsidRDefault="00943B06" w:rsidP="00943B06">
            <w:pPr>
              <w:pStyle w:val="Textoindependiente"/>
              <w:numPr>
                <w:ilvl w:val="0"/>
                <w:numId w:val="21"/>
              </w:numPr>
              <w:jc w:val="both"/>
              <w:rPr>
                <w:rFonts w:cs="Arial"/>
                <w:sz w:val="24"/>
                <w:szCs w:val="24"/>
                <w:lang w:val="es-MX"/>
              </w:rPr>
            </w:pPr>
            <w:r w:rsidRPr="00437A93">
              <w:rPr>
                <w:rFonts w:cs="Arial"/>
                <w:sz w:val="24"/>
                <w:szCs w:val="24"/>
                <w:lang w:val="es-MX"/>
              </w:rPr>
              <w:t>Proporcionan a la Dirección de Capacitación Administrativa, propuestas de temarios para el curso solicitado.</w:t>
            </w:r>
          </w:p>
        </w:tc>
        <w:tc>
          <w:tcPr>
            <w:tcW w:w="1447" w:type="pct"/>
            <w:vMerge/>
            <w:vAlign w:val="center"/>
          </w:tcPr>
          <w:p w:rsidR="00943B06" w:rsidRPr="00437A93" w:rsidRDefault="00943B06" w:rsidP="00943B06">
            <w:pPr>
              <w:pStyle w:val="Piedepgina"/>
              <w:tabs>
                <w:tab w:val="clear" w:pos="4252"/>
                <w:tab w:val="clear" w:pos="8504"/>
              </w:tabs>
              <w:jc w:val="center"/>
              <w:rPr>
                <w:rFonts w:ascii="Arial" w:hAnsi="Arial" w:cs="Arial"/>
                <w:b/>
                <w:bCs/>
                <w:snapToGrid w:val="0"/>
              </w:rPr>
            </w:pPr>
          </w:p>
        </w:tc>
      </w:tr>
      <w:tr w:rsidR="00943B06" w:rsidRPr="00437A93" w:rsidTr="00943B06">
        <w:tblPrEx>
          <w:jc w:val="left"/>
        </w:tblPrEx>
        <w:trPr>
          <w:trHeight w:val="567"/>
        </w:trPr>
        <w:tc>
          <w:tcPr>
            <w:tcW w:w="1340"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Dirección de Capacitación Administrativa.</w:t>
            </w:r>
          </w:p>
        </w:tc>
        <w:tc>
          <w:tcPr>
            <w:tcW w:w="2213" w:type="pct"/>
            <w:vAlign w:val="center"/>
          </w:tcPr>
          <w:p w:rsidR="00943B06" w:rsidRPr="00437A93" w:rsidRDefault="00943B06" w:rsidP="00943B06">
            <w:pPr>
              <w:pStyle w:val="Textoindependiente"/>
              <w:numPr>
                <w:ilvl w:val="0"/>
                <w:numId w:val="21"/>
              </w:numPr>
              <w:jc w:val="both"/>
              <w:rPr>
                <w:rFonts w:cs="Arial"/>
                <w:sz w:val="24"/>
                <w:szCs w:val="24"/>
                <w:lang w:val="es-MX"/>
              </w:rPr>
            </w:pPr>
            <w:r w:rsidRPr="00437A93">
              <w:rPr>
                <w:rFonts w:cs="Arial"/>
                <w:sz w:val="24"/>
                <w:szCs w:val="24"/>
                <w:lang w:val="es-MX"/>
              </w:rPr>
              <w:t xml:space="preserve">Solicita a la Titular de la Dirección de Apoyo Administrativo la contratación de las actividades académicas contempladas en el Programa de Capacitación </w:t>
            </w:r>
            <w:r w:rsidRPr="00437A93">
              <w:rPr>
                <w:rFonts w:cs="Arial"/>
                <w:sz w:val="24"/>
                <w:szCs w:val="24"/>
                <w:lang w:val="es-MX"/>
              </w:rPr>
              <w:lastRenderedPageBreak/>
              <w:t>Administrativa autorizado, con las especificaciones de cada curso.</w:t>
            </w:r>
          </w:p>
        </w:tc>
        <w:tc>
          <w:tcPr>
            <w:tcW w:w="1447" w:type="pct"/>
            <w:vAlign w:val="center"/>
          </w:tcPr>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rPr>
              <w:lastRenderedPageBreak/>
              <w:t>Requerimiento</w:t>
            </w:r>
          </w:p>
        </w:tc>
      </w:tr>
      <w:tr w:rsidR="00943B06" w:rsidRPr="00437A93" w:rsidTr="00943B06">
        <w:tblPrEx>
          <w:jc w:val="left"/>
        </w:tblPrEx>
        <w:trPr>
          <w:trHeight w:val="1131"/>
        </w:trPr>
        <w:tc>
          <w:tcPr>
            <w:tcW w:w="1340" w:type="pct"/>
            <w:vMerge w:val="restar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lastRenderedPageBreak/>
              <w:t>Dirección de Apoyo Administrativo.</w:t>
            </w:r>
          </w:p>
        </w:tc>
        <w:tc>
          <w:tcPr>
            <w:tcW w:w="2213" w:type="pct"/>
            <w:vAlign w:val="center"/>
          </w:tcPr>
          <w:p w:rsidR="00943B06" w:rsidRPr="00437A93" w:rsidRDefault="00943B06" w:rsidP="00943B06">
            <w:pPr>
              <w:pStyle w:val="Textoindependiente"/>
              <w:numPr>
                <w:ilvl w:val="0"/>
                <w:numId w:val="21"/>
              </w:numPr>
              <w:jc w:val="both"/>
              <w:rPr>
                <w:rFonts w:cs="Arial"/>
                <w:sz w:val="24"/>
                <w:szCs w:val="24"/>
                <w:lang w:val="es-MX"/>
              </w:rPr>
            </w:pPr>
            <w:r w:rsidRPr="00437A93">
              <w:rPr>
                <w:rFonts w:cs="Arial"/>
                <w:sz w:val="24"/>
                <w:szCs w:val="24"/>
                <w:lang w:val="es-MX"/>
              </w:rPr>
              <w:t>Recibe solicitud y realiza las gestiones correspondientes, conforme al Procedimiento de contratación de un servicio o adquisición de bienes.</w:t>
            </w:r>
          </w:p>
        </w:tc>
        <w:tc>
          <w:tcPr>
            <w:tcW w:w="1447" w:type="pct"/>
            <w:vMerge w:val="restart"/>
            <w:vAlign w:val="center"/>
          </w:tcPr>
          <w:p w:rsidR="00943B06" w:rsidRPr="00437A93" w:rsidRDefault="00943B06" w:rsidP="00943B06">
            <w:pPr>
              <w:pStyle w:val="Piedepgina"/>
              <w:tabs>
                <w:tab w:val="clear" w:pos="4252"/>
                <w:tab w:val="clear" w:pos="8504"/>
              </w:tabs>
              <w:jc w:val="center"/>
              <w:rPr>
                <w:rFonts w:ascii="Arial" w:hAnsi="Arial" w:cs="Arial"/>
                <w:b/>
                <w:bCs/>
                <w:snapToGrid w:val="0"/>
              </w:rPr>
            </w:pPr>
            <w:r w:rsidRPr="00437A93">
              <w:rPr>
                <w:rFonts w:ascii="Arial" w:hAnsi="Arial" w:cs="Arial"/>
                <w:b/>
                <w:bCs/>
                <w:snapToGrid w:val="0"/>
              </w:rPr>
              <w:t>Requisición y</w:t>
            </w:r>
          </w:p>
          <w:p w:rsidR="00943B06" w:rsidRPr="00437A93" w:rsidRDefault="00943B06" w:rsidP="00943B06">
            <w:pPr>
              <w:pStyle w:val="Piedepgina"/>
              <w:tabs>
                <w:tab w:val="clear" w:pos="4252"/>
                <w:tab w:val="clear" w:pos="8504"/>
              </w:tabs>
              <w:jc w:val="center"/>
              <w:rPr>
                <w:rFonts w:ascii="Arial" w:hAnsi="Arial" w:cs="Arial"/>
                <w:b/>
                <w:bCs/>
                <w:snapToGrid w:val="0"/>
              </w:rPr>
            </w:pPr>
            <w:r w:rsidRPr="00437A93">
              <w:rPr>
                <w:rFonts w:ascii="Arial" w:hAnsi="Arial" w:cs="Arial"/>
                <w:b/>
                <w:bCs/>
                <w:snapToGrid w:val="0"/>
              </w:rPr>
              <w:t>orden de servicio</w:t>
            </w:r>
          </w:p>
        </w:tc>
      </w:tr>
      <w:tr w:rsidR="00943B06" w:rsidRPr="00437A93" w:rsidTr="00943B06">
        <w:tblPrEx>
          <w:jc w:val="left"/>
        </w:tblPrEx>
        <w:trPr>
          <w:trHeight w:val="465"/>
        </w:trPr>
        <w:tc>
          <w:tcPr>
            <w:tcW w:w="1340" w:type="pct"/>
            <w:vMerge/>
            <w:vAlign w:val="center"/>
          </w:tcPr>
          <w:p w:rsidR="00943B06" w:rsidRPr="00437A93" w:rsidRDefault="00943B06" w:rsidP="00943B06">
            <w:pPr>
              <w:pStyle w:val="Textoindependiente"/>
              <w:spacing w:before="120" w:after="120"/>
              <w:ind w:right="278"/>
              <w:jc w:val="center"/>
              <w:rPr>
                <w:rFonts w:cs="Arial"/>
                <w:b/>
                <w:sz w:val="24"/>
                <w:szCs w:val="24"/>
                <w:lang w:val="es-MX"/>
              </w:rPr>
            </w:pPr>
          </w:p>
        </w:tc>
        <w:tc>
          <w:tcPr>
            <w:tcW w:w="2213" w:type="pct"/>
            <w:vAlign w:val="center"/>
          </w:tcPr>
          <w:p w:rsidR="00943B06" w:rsidRPr="00437A93" w:rsidRDefault="00943B06" w:rsidP="00943B06">
            <w:pPr>
              <w:pStyle w:val="Prrafodelista"/>
              <w:numPr>
                <w:ilvl w:val="0"/>
                <w:numId w:val="21"/>
              </w:numPr>
              <w:jc w:val="both"/>
              <w:rPr>
                <w:rFonts w:ascii="Arial" w:hAnsi="Arial" w:cs="Arial"/>
              </w:rPr>
            </w:pPr>
            <w:r w:rsidRPr="00437A93">
              <w:rPr>
                <w:rFonts w:ascii="Arial" w:hAnsi="Arial" w:cs="Arial"/>
              </w:rPr>
              <w:t>Elabora la requisición de servicios.</w:t>
            </w:r>
          </w:p>
        </w:tc>
        <w:tc>
          <w:tcPr>
            <w:tcW w:w="1447" w:type="pct"/>
            <w:vMerge/>
            <w:vAlign w:val="center"/>
          </w:tcPr>
          <w:p w:rsidR="00943B06" w:rsidRPr="00437A93" w:rsidRDefault="00943B06" w:rsidP="00943B06">
            <w:pPr>
              <w:pStyle w:val="Piedepgina"/>
              <w:tabs>
                <w:tab w:val="clear" w:pos="4252"/>
                <w:tab w:val="clear" w:pos="8504"/>
              </w:tabs>
              <w:jc w:val="center"/>
              <w:rPr>
                <w:rFonts w:ascii="Arial" w:hAnsi="Arial" w:cs="Arial"/>
                <w:b/>
                <w:bCs/>
                <w:snapToGrid w:val="0"/>
              </w:rPr>
            </w:pPr>
          </w:p>
        </w:tc>
      </w:tr>
      <w:tr w:rsidR="00943B06" w:rsidRPr="00437A93" w:rsidTr="00943B06">
        <w:tblPrEx>
          <w:jc w:val="left"/>
        </w:tblPrEx>
        <w:trPr>
          <w:trHeight w:val="787"/>
        </w:trPr>
        <w:tc>
          <w:tcPr>
            <w:tcW w:w="1340" w:type="pct"/>
            <w:vMerge/>
            <w:vAlign w:val="center"/>
          </w:tcPr>
          <w:p w:rsidR="00943B06" w:rsidRPr="00437A93" w:rsidRDefault="00943B06" w:rsidP="00943B06">
            <w:pPr>
              <w:pStyle w:val="Textoindependiente"/>
              <w:spacing w:before="120" w:after="120"/>
              <w:ind w:right="278"/>
              <w:jc w:val="center"/>
              <w:rPr>
                <w:rFonts w:cs="Arial"/>
                <w:b/>
                <w:sz w:val="24"/>
                <w:szCs w:val="24"/>
                <w:lang w:val="es-MX"/>
              </w:rPr>
            </w:pPr>
          </w:p>
        </w:tc>
        <w:tc>
          <w:tcPr>
            <w:tcW w:w="2213" w:type="pct"/>
            <w:vAlign w:val="center"/>
          </w:tcPr>
          <w:p w:rsidR="00943B06" w:rsidRPr="00437A93" w:rsidRDefault="00943B06" w:rsidP="00943B06">
            <w:pPr>
              <w:pStyle w:val="Prrafodelista"/>
              <w:numPr>
                <w:ilvl w:val="0"/>
                <w:numId w:val="21"/>
              </w:numPr>
              <w:jc w:val="both"/>
              <w:rPr>
                <w:rFonts w:ascii="Arial" w:hAnsi="Arial" w:cs="Arial"/>
              </w:rPr>
            </w:pPr>
            <w:r w:rsidRPr="00437A93">
              <w:rPr>
                <w:rFonts w:ascii="Arial" w:hAnsi="Arial" w:cs="Arial"/>
              </w:rPr>
              <w:t>Recibe copia de la orden de servicios y la remite al Titular de la Dirección de Capacitación Administrativa.</w:t>
            </w:r>
          </w:p>
        </w:tc>
        <w:tc>
          <w:tcPr>
            <w:tcW w:w="1447" w:type="pct"/>
            <w:vMerge/>
            <w:tcBorders>
              <w:bottom w:val="single" w:sz="4" w:space="0" w:color="auto"/>
            </w:tcBorders>
            <w:vAlign w:val="center"/>
          </w:tcPr>
          <w:p w:rsidR="00943B06" w:rsidRPr="00437A93" w:rsidRDefault="00943B06" w:rsidP="00943B06">
            <w:pPr>
              <w:pStyle w:val="Piedepgina"/>
              <w:tabs>
                <w:tab w:val="clear" w:pos="4252"/>
                <w:tab w:val="clear" w:pos="8504"/>
              </w:tabs>
              <w:jc w:val="center"/>
              <w:rPr>
                <w:rFonts w:ascii="Arial" w:hAnsi="Arial" w:cs="Arial"/>
                <w:b/>
                <w:bCs/>
                <w:snapToGrid w:val="0"/>
              </w:rPr>
            </w:pPr>
          </w:p>
        </w:tc>
      </w:tr>
      <w:tr w:rsidR="00943B06" w:rsidRPr="00437A93" w:rsidTr="00943B06">
        <w:tblPrEx>
          <w:jc w:val="left"/>
        </w:tblPrEx>
        <w:trPr>
          <w:trHeight w:val="772"/>
        </w:trPr>
        <w:tc>
          <w:tcPr>
            <w:tcW w:w="1340" w:type="pct"/>
            <w:vMerge w:val="restar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Dirección de Capacitación Administrativa.</w:t>
            </w:r>
          </w:p>
        </w:tc>
        <w:tc>
          <w:tcPr>
            <w:tcW w:w="2213" w:type="pct"/>
            <w:vAlign w:val="center"/>
          </w:tcPr>
          <w:p w:rsidR="00943B06" w:rsidRPr="00437A93" w:rsidRDefault="00943B06" w:rsidP="00943B06">
            <w:pPr>
              <w:pStyle w:val="Textoindependiente"/>
              <w:numPr>
                <w:ilvl w:val="0"/>
                <w:numId w:val="21"/>
              </w:numPr>
              <w:jc w:val="both"/>
              <w:rPr>
                <w:rFonts w:cs="Arial"/>
                <w:sz w:val="24"/>
                <w:szCs w:val="24"/>
                <w:lang w:val="es-MX"/>
              </w:rPr>
            </w:pPr>
            <w:r w:rsidRPr="00437A93">
              <w:rPr>
                <w:rFonts w:cs="Arial"/>
                <w:sz w:val="24"/>
                <w:szCs w:val="24"/>
                <w:lang w:val="es-MX"/>
              </w:rPr>
              <w:t>Recibe copia de la orden de servicio y establece comunicación con el proveedor para planear la logística.</w:t>
            </w:r>
          </w:p>
        </w:tc>
        <w:tc>
          <w:tcPr>
            <w:tcW w:w="1447" w:type="pct"/>
            <w:vMerge w:val="restart"/>
            <w:vAlign w:val="center"/>
          </w:tcPr>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rPr>
              <w:t>Temario acoplado al perfil de los servidores públicos del Tribunal Electoral</w:t>
            </w:r>
          </w:p>
        </w:tc>
      </w:tr>
      <w:tr w:rsidR="00943B06" w:rsidRPr="00437A93" w:rsidTr="00943B06">
        <w:tblPrEx>
          <w:jc w:val="left"/>
        </w:tblPrEx>
        <w:trPr>
          <w:trHeight w:val="698"/>
        </w:trPr>
        <w:tc>
          <w:tcPr>
            <w:tcW w:w="1340" w:type="pct"/>
            <w:vMerge/>
            <w:vAlign w:val="center"/>
          </w:tcPr>
          <w:p w:rsidR="00943B06" w:rsidRPr="00437A93" w:rsidRDefault="00943B06" w:rsidP="00943B06">
            <w:pPr>
              <w:pStyle w:val="Textoindependiente"/>
              <w:spacing w:before="120" w:after="120"/>
              <w:ind w:right="278"/>
              <w:jc w:val="center"/>
              <w:rPr>
                <w:rFonts w:cs="Arial"/>
                <w:b/>
                <w:sz w:val="24"/>
                <w:szCs w:val="24"/>
                <w:lang w:val="es-MX"/>
              </w:rPr>
            </w:pPr>
          </w:p>
        </w:tc>
        <w:tc>
          <w:tcPr>
            <w:tcW w:w="2213" w:type="pct"/>
            <w:vAlign w:val="center"/>
          </w:tcPr>
          <w:p w:rsidR="00943B06" w:rsidRPr="00437A93" w:rsidRDefault="00943B06" w:rsidP="00943B06">
            <w:pPr>
              <w:pStyle w:val="Textoindependiente"/>
              <w:numPr>
                <w:ilvl w:val="0"/>
                <w:numId w:val="21"/>
              </w:numPr>
              <w:jc w:val="both"/>
              <w:rPr>
                <w:rFonts w:cs="Arial"/>
                <w:sz w:val="24"/>
                <w:szCs w:val="24"/>
                <w:lang w:val="es-MX"/>
              </w:rPr>
            </w:pPr>
            <w:r w:rsidRPr="00437A93">
              <w:rPr>
                <w:rFonts w:cs="Arial"/>
                <w:sz w:val="24"/>
                <w:szCs w:val="24"/>
                <w:lang w:val="es-MX"/>
              </w:rPr>
              <w:t>En caso de que el área solicitante lo determine, se coordina una entrevista previa con el proveedor para establecer detalles sobre los temas a impartir.</w:t>
            </w:r>
          </w:p>
        </w:tc>
        <w:tc>
          <w:tcPr>
            <w:tcW w:w="1447" w:type="pct"/>
            <w:vMerge/>
            <w:vAlign w:val="center"/>
          </w:tcPr>
          <w:p w:rsidR="00943B06" w:rsidRPr="00437A93" w:rsidRDefault="00943B06" w:rsidP="00943B06">
            <w:pPr>
              <w:pStyle w:val="Piedepgina"/>
              <w:tabs>
                <w:tab w:val="clear" w:pos="4252"/>
                <w:tab w:val="clear" w:pos="8504"/>
              </w:tabs>
              <w:jc w:val="center"/>
              <w:rPr>
                <w:rFonts w:ascii="Arial" w:hAnsi="Arial" w:cs="Arial"/>
                <w:b/>
              </w:rPr>
            </w:pPr>
          </w:p>
        </w:tc>
      </w:tr>
      <w:tr w:rsidR="00943B06" w:rsidRPr="00437A93" w:rsidTr="00943B06">
        <w:tblPrEx>
          <w:jc w:val="left"/>
        </w:tblPrEx>
        <w:trPr>
          <w:trHeight w:val="625"/>
        </w:trPr>
        <w:tc>
          <w:tcPr>
            <w:tcW w:w="1340"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Dirección de Capacitación Administrativa.</w:t>
            </w:r>
          </w:p>
        </w:tc>
        <w:tc>
          <w:tcPr>
            <w:tcW w:w="2213" w:type="pct"/>
            <w:vAlign w:val="center"/>
          </w:tcPr>
          <w:p w:rsidR="00943B06" w:rsidRPr="00437A93" w:rsidRDefault="00943B06" w:rsidP="00943B06">
            <w:pPr>
              <w:pStyle w:val="Textoindependiente"/>
              <w:numPr>
                <w:ilvl w:val="0"/>
                <w:numId w:val="21"/>
              </w:numPr>
              <w:jc w:val="both"/>
              <w:rPr>
                <w:rFonts w:cs="Arial"/>
                <w:sz w:val="24"/>
                <w:szCs w:val="24"/>
                <w:lang w:val="es-MX"/>
              </w:rPr>
            </w:pPr>
            <w:r w:rsidRPr="00437A93">
              <w:rPr>
                <w:rFonts w:cs="Arial"/>
                <w:sz w:val="24"/>
                <w:szCs w:val="24"/>
                <w:lang w:val="es-MX"/>
              </w:rPr>
              <w:t>Envía información a las áreas de Comunicación Social, Servicios Generales y Sistemas, según sea el caso para:</w:t>
            </w:r>
          </w:p>
          <w:p w:rsidR="00943B06" w:rsidRPr="00437A93" w:rsidRDefault="00943B06" w:rsidP="00710710">
            <w:pPr>
              <w:pStyle w:val="Prrafodelista"/>
              <w:numPr>
                <w:ilvl w:val="0"/>
                <w:numId w:val="34"/>
              </w:numPr>
              <w:ind w:right="148"/>
              <w:jc w:val="both"/>
              <w:rPr>
                <w:rFonts w:ascii="Arial" w:hAnsi="Arial" w:cs="Arial"/>
              </w:rPr>
            </w:pPr>
            <w:r w:rsidRPr="00437A93">
              <w:rPr>
                <w:rFonts w:ascii="Arial" w:hAnsi="Arial" w:cs="Arial"/>
              </w:rPr>
              <w:t>Reserva de espacios para llevar a cabo la actividad académica.</w:t>
            </w:r>
          </w:p>
          <w:p w:rsidR="00943B06" w:rsidRPr="00437A93" w:rsidRDefault="00943B06" w:rsidP="00710710">
            <w:pPr>
              <w:pStyle w:val="Prrafodelista"/>
              <w:numPr>
                <w:ilvl w:val="0"/>
                <w:numId w:val="34"/>
              </w:numPr>
              <w:ind w:right="148"/>
              <w:jc w:val="both"/>
              <w:rPr>
                <w:rFonts w:ascii="Arial" w:hAnsi="Arial" w:cs="Arial"/>
              </w:rPr>
            </w:pPr>
            <w:r w:rsidRPr="00437A93">
              <w:rPr>
                <w:rFonts w:ascii="Arial" w:hAnsi="Arial" w:cs="Arial"/>
              </w:rPr>
              <w:t>Solicitud de grabación.</w:t>
            </w:r>
          </w:p>
          <w:p w:rsidR="00943B06" w:rsidRPr="00437A93" w:rsidRDefault="00943B06" w:rsidP="00710710">
            <w:pPr>
              <w:pStyle w:val="Prrafodelista"/>
              <w:numPr>
                <w:ilvl w:val="0"/>
                <w:numId w:val="34"/>
              </w:numPr>
              <w:ind w:right="148"/>
              <w:jc w:val="both"/>
              <w:rPr>
                <w:rFonts w:ascii="Arial" w:hAnsi="Arial" w:cs="Arial"/>
              </w:rPr>
            </w:pPr>
            <w:r w:rsidRPr="00437A93">
              <w:rPr>
                <w:rFonts w:ascii="Arial" w:hAnsi="Arial" w:cs="Arial"/>
              </w:rPr>
              <w:t>Solicitud de transmisión por internet y/o intranet.</w:t>
            </w:r>
          </w:p>
          <w:p w:rsidR="00943B06" w:rsidRPr="00437A93" w:rsidRDefault="00943B06" w:rsidP="00710710">
            <w:pPr>
              <w:pStyle w:val="Prrafodelista"/>
              <w:numPr>
                <w:ilvl w:val="0"/>
                <w:numId w:val="34"/>
              </w:numPr>
              <w:ind w:right="148"/>
              <w:jc w:val="both"/>
              <w:rPr>
                <w:rFonts w:ascii="Arial" w:hAnsi="Arial" w:cs="Arial"/>
              </w:rPr>
            </w:pPr>
            <w:r w:rsidRPr="00437A93">
              <w:rPr>
                <w:rFonts w:ascii="Arial" w:hAnsi="Arial" w:cs="Arial"/>
              </w:rPr>
              <w:t>Solicitud de servicio de cafetería.</w:t>
            </w:r>
          </w:p>
          <w:p w:rsidR="00943B06" w:rsidRPr="00437A93" w:rsidRDefault="00943B06" w:rsidP="00710710">
            <w:pPr>
              <w:pStyle w:val="Prrafodelista"/>
              <w:numPr>
                <w:ilvl w:val="0"/>
                <w:numId w:val="34"/>
              </w:numPr>
              <w:ind w:right="148"/>
              <w:jc w:val="both"/>
              <w:rPr>
                <w:rFonts w:cs="Arial"/>
              </w:rPr>
            </w:pPr>
            <w:r w:rsidRPr="00437A93">
              <w:rPr>
                <w:rFonts w:ascii="Arial" w:hAnsi="Arial" w:cs="Arial"/>
              </w:rPr>
              <w:t>Solicitud de servicio de fotografías.</w:t>
            </w:r>
          </w:p>
        </w:tc>
        <w:tc>
          <w:tcPr>
            <w:tcW w:w="1447" w:type="pct"/>
            <w:vAlign w:val="center"/>
          </w:tcPr>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bCs/>
                <w:snapToGrid w:val="0"/>
              </w:rPr>
              <w:t>Correo electrónico</w:t>
            </w:r>
          </w:p>
        </w:tc>
      </w:tr>
      <w:tr w:rsidR="00943B06" w:rsidRPr="00437A93" w:rsidTr="00943B06">
        <w:tblPrEx>
          <w:jc w:val="left"/>
        </w:tblPrEx>
        <w:trPr>
          <w:trHeight w:val="625"/>
        </w:trPr>
        <w:tc>
          <w:tcPr>
            <w:tcW w:w="1340"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Comunicación Social, Servicios Generales, Sistemas</w:t>
            </w:r>
          </w:p>
        </w:tc>
        <w:tc>
          <w:tcPr>
            <w:tcW w:w="2213" w:type="pct"/>
            <w:vAlign w:val="center"/>
          </w:tcPr>
          <w:p w:rsidR="00943B06" w:rsidRPr="00437A93" w:rsidRDefault="00943B06" w:rsidP="00943B06">
            <w:pPr>
              <w:pStyle w:val="Textoindependiente"/>
              <w:numPr>
                <w:ilvl w:val="0"/>
                <w:numId w:val="21"/>
              </w:numPr>
              <w:jc w:val="both"/>
              <w:rPr>
                <w:rFonts w:cs="Arial"/>
                <w:sz w:val="24"/>
                <w:szCs w:val="24"/>
                <w:lang w:val="es-MX"/>
              </w:rPr>
            </w:pPr>
            <w:r w:rsidRPr="00437A93">
              <w:rPr>
                <w:rFonts w:cs="Arial"/>
                <w:sz w:val="24"/>
                <w:szCs w:val="24"/>
                <w:lang w:val="es-MX"/>
              </w:rPr>
              <w:t>Reciben y atienden solicitud de la Dirección de Capacitación Administrativa.</w:t>
            </w:r>
          </w:p>
        </w:tc>
        <w:tc>
          <w:tcPr>
            <w:tcW w:w="1447" w:type="pct"/>
            <w:vAlign w:val="center"/>
          </w:tcPr>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bCs/>
                <w:snapToGrid w:val="0"/>
              </w:rPr>
              <w:t>Correo electrónico</w:t>
            </w:r>
          </w:p>
        </w:tc>
      </w:tr>
      <w:tr w:rsidR="00943B06" w:rsidRPr="00437A93" w:rsidTr="00943B06">
        <w:tblPrEx>
          <w:jc w:val="left"/>
        </w:tblPrEx>
        <w:trPr>
          <w:trHeight w:val="1191"/>
        </w:trPr>
        <w:tc>
          <w:tcPr>
            <w:tcW w:w="1340"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lastRenderedPageBreak/>
              <w:t>Dirección de Capacitación Administrativa.</w:t>
            </w:r>
          </w:p>
        </w:tc>
        <w:tc>
          <w:tcPr>
            <w:tcW w:w="2213" w:type="pct"/>
            <w:vAlign w:val="center"/>
          </w:tcPr>
          <w:p w:rsidR="00943B06" w:rsidRPr="00437A93" w:rsidRDefault="00943B06" w:rsidP="00943B06">
            <w:pPr>
              <w:pStyle w:val="Textoindependiente"/>
              <w:numPr>
                <w:ilvl w:val="0"/>
                <w:numId w:val="21"/>
              </w:numPr>
              <w:jc w:val="both"/>
              <w:rPr>
                <w:rFonts w:cs="Arial"/>
                <w:sz w:val="24"/>
                <w:szCs w:val="24"/>
                <w:lang w:val="es-MX"/>
              </w:rPr>
            </w:pPr>
            <w:r w:rsidRPr="00437A93">
              <w:rPr>
                <w:rFonts w:cs="Arial"/>
                <w:sz w:val="24"/>
                <w:szCs w:val="24"/>
                <w:lang w:val="es-MX"/>
              </w:rPr>
              <w:t xml:space="preserve">Elabora y distribuye comunicados/ convocatorias dirigidas a los titulares de las áreas que requieren los cursos, para invitar al personal adscrito a las mismas, con la información general del curso. </w:t>
            </w:r>
          </w:p>
        </w:tc>
        <w:tc>
          <w:tcPr>
            <w:tcW w:w="1447" w:type="pct"/>
            <w:vAlign w:val="center"/>
          </w:tcPr>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rPr>
              <w:t>Invitaciones y  convocatorias (oficios, correos electrónicos y Entéra…TE, entre otros)</w:t>
            </w:r>
          </w:p>
        </w:tc>
      </w:tr>
      <w:tr w:rsidR="00943B06" w:rsidRPr="00437A93" w:rsidTr="00943B06">
        <w:tblPrEx>
          <w:jc w:val="left"/>
        </w:tblPrEx>
        <w:trPr>
          <w:cantSplit/>
          <w:trHeight w:val="454"/>
        </w:trPr>
        <w:tc>
          <w:tcPr>
            <w:tcW w:w="1340" w:type="pct"/>
            <w:vAlign w:val="center"/>
          </w:tcPr>
          <w:p w:rsidR="00943B06" w:rsidRPr="00437A93" w:rsidRDefault="00943B06" w:rsidP="00943B06">
            <w:pPr>
              <w:pStyle w:val="Textoindependiente"/>
              <w:tabs>
                <w:tab w:val="left" w:pos="1134"/>
                <w:tab w:val="left" w:pos="1276"/>
              </w:tabs>
              <w:ind w:right="318"/>
              <w:jc w:val="center"/>
              <w:rPr>
                <w:rFonts w:cs="Arial"/>
                <w:b/>
                <w:sz w:val="24"/>
                <w:szCs w:val="24"/>
                <w:lang w:val="es-MX"/>
              </w:rPr>
            </w:pPr>
            <w:r w:rsidRPr="00437A93">
              <w:rPr>
                <w:rFonts w:cs="Arial"/>
                <w:b/>
                <w:sz w:val="24"/>
                <w:szCs w:val="24"/>
                <w:lang w:val="es-MX"/>
              </w:rPr>
              <w:t>Titulares de las áreas solicitantes.</w:t>
            </w:r>
          </w:p>
        </w:tc>
        <w:tc>
          <w:tcPr>
            <w:tcW w:w="2213" w:type="pct"/>
            <w:vAlign w:val="center"/>
          </w:tcPr>
          <w:p w:rsidR="00943B06" w:rsidRPr="00437A93" w:rsidRDefault="00943B06" w:rsidP="00943B06">
            <w:pPr>
              <w:pStyle w:val="Textoindependiente"/>
              <w:numPr>
                <w:ilvl w:val="0"/>
                <w:numId w:val="21"/>
              </w:numPr>
              <w:jc w:val="both"/>
              <w:rPr>
                <w:rFonts w:cs="Arial"/>
                <w:bCs/>
                <w:snapToGrid w:val="0"/>
                <w:sz w:val="24"/>
                <w:szCs w:val="24"/>
                <w:lang w:val="es-MX"/>
              </w:rPr>
            </w:pPr>
            <w:r w:rsidRPr="00437A93">
              <w:rPr>
                <w:rFonts w:cs="Arial"/>
                <w:bCs/>
                <w:snapToGrid w:val="0"/>
                <w:sz w:val="24"/>
                <w:szCs w:val="24"/>
                <w:lang w:val="es-MX"/>
              </w:rPr>
              <w:t>Reciben invitaciones y designan al personal que será inscrito y comunican su respuesta al Titular del Centro.</w:t>
            </w:r>
          </w:p>
        </w:tc>
        <w:tc>
          <w:tcPr>
            <w:tcW w:w="1447" w:type="pct"/>
            <w:vAlign w:val="center"/>
          </w:tcPr>
          <w:p w:rsidR="00943B06" w:rsidRPr="00437A93" w:rsidRDefault="00943B06" w:rsidP="00943B06">
            <w:pPr>
              <w:pStyle w:val="Piedepgina"/>
              <w:tabs>
                <w:tab w:val="clear" w:pos="4252"/>
                <w:tab w:val="clear" w:pos="8504"/>
              </w:tabs>
              <w:jc w:val="center"/>
              <w:rPr>
                <w:rFonts w:ascii="Arial" w:hAnsi="Arial" w:cs="Arial"/>
                <w:b/>
                <w:bCs/>
                <w:snapToGrid w:val="0"/>
              </w:rPr>
            </w:pPr>
            <w:r w:rsidRPr="00437A93">
              <w:rPr>
                <w:rFonts w:ascii="Arial" w:hAnsi="Arial" w:cs="Arial"/>
                <w:b/>
                <w:bCs/>
                <w:snapToGrid w:val="0"/>
              </w:rPr>
              <w:t>Acuses/correos electrónicos</w:t>
            </w:r>
          </w:p>
        </w:tc>
      </w:tr>
      <w:tr w:rsidR="00943B06" w:rsidRPr="00437A93" w:rsidTr="00943B06">
        <w:tblPrEx>
          <w:jc w:val="left"/>
        </w:tblPrEx>
        <w:trPr>
          <w:cantSplit/>
        </w:trPr>
        <w:tc>
          <w:tcPr>
            <w:tcW w:w="1340" w:type="pct"/>
            <w:vAlign w:val="center"/>
          </w:tcPr>
          <w:p w:rsidR="00943B06" w:rsidRPr="00437A93" w:rsidRDefault="00943B06" w:rsidP="00943B06">
            <w:pPr>
              <w:pStyle w:val="Textoindependiente"/>
              <w:tabs>
                <w:tab w:val="left" w:pos="1134"/>
                <w:tab w:val="left" w:pos="1276"/>
              </w:tabs>
              <w:ind w:right="318"/>
              <w:jc w:val="center"/>
              <w:rPr>
                <w:rFonts w:cs="Arial"/>
                <w:b/>
                <w:sz w:val="24"/>
                <w:szCs w:val="24"/>
                <w:lang w:val="es-MX"/>
              </w:rPr>
            </w:pPr>
            <w:r w:rsidRPr="00437A93">
              <w:rPr>
                <w:rFonts w:cs="Arial"/>
                <w:b/>
                <w:sz w:val="24"/>
                <w:szCs w:val="24"/>
                <w:lang w:val="es-MX"/>
              </w:rPr>
              <w:t>Dirección del Centro.</w:t>
            </w:r>
          </w:p>
        </w:tc>
        <w:tc>
          <w:tcPr>
            <w:tcW w:w="2213" w:type="pct"/>
            <w:vAlign w:val="center"/>
          </w:tcPr>
          <w:p w:rsidR="00943B06" w:rsidRPr="00437A93" w:rsidRDefault="00943B06" w:rsidP="00943B06">
            <w:pPr>
              <w:pStyle w:val="Textoindependiente"/>
              <w:numPr>
                <w:ilvl w:val="0"/>
                <w:numId w:val="21"/>
              </w:numPr>
              <w:jc w:val="both"/>
              <w:rPr>
                <w:rFonts w:cs="Arial"/>
                <w:bCs/>
                <w:snapToGrid w:val="0"/>
                <w:sz w:val="24"/>
                <w:szCs w:val="24"/>
                <w:lang w:val="es-MX"/>
              </w:rPr>
            </w:pPr>
            <w:r w:rsidRPr="00437A93">
              <w:rPr>
                <w:rFonts w:cs="Arial"/>
                <w:bCs/>
                <w:snapToGrid w:val="0"/>
                <w:sz w:val="24"/>
                <w:szCs w:val="24"/>
                <w:lang w:val="es-MX"/>
              </w:rPr>
              <w:t>Recibe el oficio o correo respuesta y lo turna al Titular de la Dirección de Capacitación Administrativa.</w:t>
            </w:r>
          </w:p>
        </w:tc>
        <w:tc>
          <w:tcPr>
            <w:tcW w:w="1447" w:type="pct"/>
            <w:vAlign w:val="center"/>
          </w:tcPr>
          <w:p w:rsidR="00943B06" w:rsidRPr="00437A93" w:rsidRDefault="00943B06" w:rsidP="00943B06">
            <w:pPr>
              <w:pStyle w:val="Piedepgina"/>
              <w:tabs>
                <w:tab w:val="clear" w:pos="4252"/>
                <w:tab w:val="clear" w:pos="8504"/>
              </w:tabs>
              <w:jc w:val="center"/>
              <w:rPr>
                <w:rFonts w:ascii="Arial" w:hAnsi="Arial" w:cs="Arial"/>
                <w:b/>
                <w:bCs/>
                <w:snapToGrid w:val="0"/>
              </w:rPr>
            </w:pPr>
            <w:r w:rsidRPr="00437A93">
              <w:rPr>
                <w:rFonts w:ascii="Arial" w:hAnsi="Arial" w:cs="Arial"/>
                <w:b/>
                <w:bCs/>
                <w:snapToGrid w:val="0"/>
              </w:rPr>
              <w:t>Respuesta de los Titulares</w:t>
            </w:r>
          </w:p>
        </w:tc>
      </w:tr>
      <w:tr w:rsidR="00943B06" w:rsidRPr="00437A93" w:rsidTr="00943B06">
        <w:tblPrEx>
          <w:jc w:val="left"/>
        </w:tblPrEx>
        <w:trPr>
          <w:cantSplit/>
        </w:trPr>
        <w:tc>
          <w:tcPr>
            <w:tcW w:w="1340" w:type="pct"/>
            <w:vAlign w:val="center"/>
          </w:tcPr>
          <w:p w:rsidR="00943B06" w:rsidRPr="00437A93" w:rsidRDefault="00943B06" w:rsidP="00943B06">
            <w:pPr>
              <w:pStyle w:val="Textoindependiente"/>
              <w:tabs>
                <w:tab w:val="left" w:pos="1134"/>
                <w:tab w:val="left" w:pos="1276"/>
              </w:tabs>
              <w:ind w:right="318"/>
              <w:jc w:val="center"/>
              <w:rPr>
                <w:rFonts w:cs="Arial"/>
                <w:b/>
                <w:sz w:val="24"/>
                <w:szCs w:val="24"/>
                <w:lang w:val="es-MX"/>
              </w:rPr>
            </w:pPr>
            <w:r w:rsidRPr="00437A93">
              <w:rPr>
                <w:rFonts w:cs="Arial"/>
                <w:b/>
                <w:sz w:val="24"/>
                <w:szCs w:val="24"/>
                <w:lang w:val="es-MX"/>
              </w:rPr>
              <w:t>Dirección de Capacitación Administrativa.</w:t>
            </w:r>
          </w:p>
        </w:tc>
        <w:tc>
          <w:tcPr>
            <w:tcW w:w="2213" w:type="pct"/>
            <w:vAlign w:val="center"/>
          </w:tcPr>
          <w:p w:rsidR="00943B06" w:rsidRPr="00437A93" w:rsidRDefault="00943B06" w:rsidP="00943B06">
            <w:pPr>
              <w:pStyle w:val="Textoindependiente"/>
              <w:numPr>
                <w:ilvl w:val="0"/>
                <w:numId w:val="21"/>
              </w:numPr>
              <w:jc w:val="both"/>
              <w:rPr>
                <w:rFonts w:cs="Arial"/>
                <w:bCs/>
                <w:snapToGrid w:val="0"/>
                <w:sz w:val="24"/>
                <w:szCs w:val="24"/>
                <w:lang w:val="es-MX"/>
              </w:rPr>
            </w:pPr>
            <w:r w:rsidRPr="00437A93">
              <w:rPr>
                <w:rFonts w:cs="Arial"/>
                <w:sz w:val="24"/>
                <w:szCs w:val="24"/>
                <w:lang w:val="es-MX"/>
              </w:rPr>
              <w:t>Prepara los controles y documentos necesarios para el desarrollo del curso.</w:t>
            </w:r>
          </w:p>
        </w:tc>
        <w:tc>
          <w:tcPr>
            <w:tcW w:w="1447" w:type="pct"/>
            <w:vAlign w:val="center"/>
          </w:tcPr>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rPr>
              <w:t>Listas de asistencia</w:t>
            </w:r>
          </w:p>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rPr>
              <w:t>Acta de recepción de servicios</w:t>
            </w:r>
          </w:p>
          <w:p w:rsidR="00943B06" w:rsidRPr="00437A93" w:rsidRDefault="00943B06" w:rsidP="00943B06">
            <w:pPr>
              <w:pStyle w:val="Piedepgina"/>
              <w:tabs>
                <w:tab w:val="clear" w:pos="4252"/>
                <w:tab w:val="clear" w:pos="8504"/>
              </w:tabs>
              <w:jc w:val="center"/>
              <w:rPr>
                <w:rFonts w:ascii="Arial" w:hAnsi="Arial" w:cs="Arial"/>
                <w:b/>
                <w:bCs/>
                <w:snapToGrid w:val="0"/>
              </w:rPr>
            </w:pPr>
            <w:r w:rsidRPr="00437A93">
              <w:rPr>
                <w:rFonts w:ascii="Arial" w:hAnsi="Arial" w:cs="Arial"/>
                <w:b/>
              </w:rPr>
              <w:t>Cuestionarios de satisfacción</w:t>
            </w:r>
          </w:p>
        </w:tc>
      </w:tr>
      <w:tr w:rsidR="00943B06" w:rsidRPr="00437A93" w:rsidTr="00943B06">
        <w:tblPrEx>
          <w:jc w:val="left"/>
        </w:tblPrEx>
        <w:trPr>
          <w:trHeight w:val="567"/>
        </w:trPr>
        <w:tc>
          <w:tcPr>
            <w:tcW w:w="1340"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Proveedor.</w:t>
            </w:r>
          </w:p>
        </w:tc>
        <w:tc>
          <w:tcPr>
            <w:tcW w:w="2213" w:type="pct"/>
            <w:vAlign w:val="center"/>
          </w:tcPr>
          <w:p w:rsidR="00943B06" w:rsidRPr="00437A93" w:rsidRDefault="00943B06" w:rsidP="00943B06">
            <w:pPr>
              <w:pStyle w:val="Textoindependiente"/>
              <w:numPr>
                <w:ilvl w:val="0"/>
                <w:numId w:val="21"/>
              </w:numPr>
              <w:rPr>
                <w:rFonts w:cs="Arial"/>
                <w:sz w:val="24"/>
                <w:szCs w:val="24"/>
                <w:lang w:val="es-MX"/>
              </w:rPr>
            </w:pPr>
            <w:r w:rsidRPr="00437A93">
              <w:rPr>
                <w:rFonts w:cs="Arial"/>
                <w:sz w:val="24"/>
                <w:szCs w:val="24"/>
                <w:lang w:val="es-MX"/>
              </w:rPr>
              <w:t>Imparte actividad académica y proporciona el material didáctico.</w:t>
            </w:r>
          </w:p>
        </w:tc>
        <w:tc>
          <w:tcPr>
            <w:tcW w:w="1447" w:type="pct"/>
            <w:vAlign w:val="center"/>
          </w:tcPr>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rPr>
              <w:t>Servicio proporcionado/Material didáctico</w:t>
            </w:r>
          </w:p>
        </w:tc>
      </w:tr>
      <w:tr w:rsidR="00943B06" w:rsidRPr="00437A93" w:rsidTr="00943B06">
        <w:tblPrEx>
          <w:jc w:val="left"/>
        </w:tblPrEx>
        <w:tc>
          <w:tcPr>
            <w:tcW w:w="1340"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Servidores públicos participantes.</w:t>
            </w:r>
          </w:p>
        </w:tc>
        <w:tc>
          <w:tcPr>
            <w:tcW w:w="2213" w:type="pct"/>
            <w:vAlign w:val="center"/>
          </w:tcPr>
          <w:p w:rsidR="00943B06" w:rsidRPr="00437A93" w:rsidRDefault="00943B06" w:rsidP="00943B06">
            <w:pPr>
              <w:pStyle w:val="Textoindependiente"/>
              <w:numPr>
                <w:ilvl w:val="0"/>
                <w:numId w:val="21"/>
              </w:numPr>
              <w:jc w:val="both"/>
              <w:rPr>
                <w:rFonts w:cs="Arial"/>
                <w:sz w:val="24"/>
                <w:szCs w:val="24"/>
                <w:lang w:val="es-MX"/>
              </w:rPr>
            </w:pPr>
            <w:r w:rsidRPr="00437A93">
              <w:rPr>
                <w:rFonts w:cs="Arial"/>
                <w:sz w:val="24"/>
                <w:szCs w:val="24"/>
                <w:lang w:val="es-MX"/>
              </w:rPr>
              <w:t>Cumplen con los requisitos de acreditación. Y contestan el cuestionario de satisfacción.</w:t>
            </w:r>
          </w:p>
        </w:tc>
        <w:tc>
          <w:tcPr>
            <w:tcW w:w="1447" w:type="pct"/>
            <w:vAlign w:val="center"/>
          </w:tcPr>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rPr>
              <w:t>Listas de asistencia firmadas</w:t>
            </w:r>
          </w:p>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rPr>
              <w:t>Cuestionarios de satisfacción llenados</w:t>
            </w:r>
          </w:p>
        </w:tc>
      </w:tr>
      <w:tr w:rsidR="00943B06" w:rsidRPr="00437A93" w:rsidTr="00943B06">
        <w:tblPrEx>
          <w:jc w:val="left"/>
        </w:tblPrEx>
        <w:trPr>
          <w:trHeight w:val="454"/>
        </w:trPr>
        <w:tc>
          <w:tcPr>
            <w:tcW w:w="1340"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Titulares de las áreas solicitantes.</w:t>
            </w:r>
          </w:p>
        </w:tc>
        <w:tc>
          <w:tcPr>
            <w:tcW w:w="2213" w:type="pct"/>
            <w:vAlign w:val="center"/>
          </w:tcPr>
          <w:p w:rsidR="00943B06" w:rsidRPr="00437A93" w:rsidRDefault="00943B06" w:rsidP="00943B06">
            <w:pPr>
              <w:pStyle w:val="Textoindependiente"/>
              <w:numPr>
                <w:ilvl w:val="0"/>
                <w:numId w:val="21"/>
              </w:numPr>
              <w:jc w:val="both"/>
              <w:rPr>
                <w:rFonts w:cs="Arial"/>
                <w:bCs/>
                <w:snapToGrid w:val="0"/>
                <w:sz w:val="24"/>
                <w:szCs w:val="24"/>
                <w:lang w:val="es-MX"/>
              </w:rPr>
            </w:pPr>
            <w:r w:rsidRPr="00437A93">
              <w:rPr>
                <w:rFonts w:cs="Arial"/>
                <w:bCs/>
                <w:snapToGrid w:val="0"/>
                <w:sz w:val="24"/>
                <w:szCs w:val="24"/>
                <w:lang w:val="es-MX"/>
              </w:rPr>
              <w:t>Solicitan la justificación de faltas para algunos participantes y avisan sobre las bajas de otros.</w:t>
            </w:r>
          </w:p>
        </w:tc>
        <w:tc>
          <w:tcPr>
            <w:tcW w:w="1447" w:type="pct"/>
            <w:vAlign w:val="center"/>
          </w:tcPr>
          <w:p w:rsidR="00943B06" w:rsidRPr="00437A93" w:rsidRDefault="00943B06" w:rsidP="00943B06">
            <w:pPr>
              <w:pStyle w:val="Piedepgina"/>
              <w:tabs>
                <w:tab w:val="clear" w:pos="4252"/>
                <w:tab w:val="clear" w:pos="8504"/>
              </w:tabs>
              <w:jc w:val="center"/>
              <w:rPr>
                <w:rFonts w:ascii="Arial" w:hAnsi="Arial" w:cs="Arial"/>
                <w:b/>
                <w:bCs/>
                <w:snapToGrid w:val="0"/>
              </w:rPr>
            </w:pPr>
            <w:r w:rsidRPr="00437A93">
              <w:rPr>
                <w:rFonts w:ascii="Arial" w:hAnsi="Arial" w:cs="Arial"/>
                <w:b/>
                <w:bCs/>
                <w:snapToGrid w:val="0"/>
              </w:rPr>
              <w:t>Oficios y correos electrónicos</w:t>
            </w:r>
          </w:p>
        </w:tc>
      </w:tr>
      <w:tr w:rsidR="00943B06" w:rsidRPr="00437A93" w:rsidTr="00943B06">
        <w:tblPrEx>
          <w:jc w:val="left"/>
        </w:tblPrEx>
        <w:trPr>
          <w:trHeight w:val="454"/>
        </w:trPr>
        <w:tc>
          <w:tcPr>
            <w:tcW w:w="1340"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Dirección de Capacitación Administrativa.</w:t>
            </w:r>
          </w:p>
        </w:tc>
        <w:tc>
          <w:tcPr>
            <w:tcW w:w="2213" w:type="pct"/>
            <w:vAlign w:val="center"/>
          </w:tcPr>
          <w:p w:rsidR="00943B06" w:rsidRPr="00437A93" w:rsidRDefault="00943B06" w:rsidP="00943B06">
            <w:pPr>
              <w:pStyle w:val="Textoindependiente"/>
              <w:numPr>
                <w:ilvl w:val="0"/>
                <w:numId w:val="21"/>
              </w:numPr>
              <w:jc w:val="both"/>
              <w:rPr>
                <w:rFonts w:cs="Arial"/>
                <w:sz w:val="24"/>
                <w:szCs w:val="24"/>
                <w:lang w:val="es-MX"/>
              </w:rPr>
            </w:pPr>
            <w:r w:rsidRPr="00437A93">
              <w:rPr>
                <w:rFonts w:cs="Arial"/>
                <w:bCs/>
                <w:snapToGrid w:val="0"/>
                <w:sz w:val="24"/>
                <w:szCs w:val="24"/>
                <w:lang w:val="es-MX"/>
              </w:rPr>
              <w:t>Recibe notificaciones de cambios de grupo o de bajas; y justificantes. Los mismos los remite al proveedor para que los considere en los resultados de la actividad académica.</w:t>
            </w:r>
          </w:p>
        </w:tc>
        <w:tc>
          <w:tcPr>
            <w:tcW w:w="1447" w:type="pct"/>
            <w:vAlign w:val="center"/>
          </w:tcPr>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bCs/>
                <w:snapToGrid w:val="0"/>
              </w:rPr>
              <w:t>Registros de asistencia actualizados</w:t>
            </w:r>
          </w:p>
        </w:tc>
      </w:tr>
      <w:tr w:rsidR="00943B06" w:rsidRPr="00437A93" w:rsidTr="00943B06">
        <w:tblPrEx>
          <w:jc w:val="left"/>
        </w:tblPrEx>
        <w:trPr>
          <w:trHeight w:val="680"/>
        </w:trPr>
        <w:tc>
          <w:tcPr>
            <w:tcW w:w="1340" w:type="pct"/>
            <w:vMerge w:val="restar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Proveedor.</w:t>
            </w:r>
          </w:p>
        </w:tc>
        <w:tc>
          <w:tcPr>
            <w:tcW w:w="2213" w:type="pct"/>
            <w:vAlign w:val="center"/>
          </w:tcPr>
          <w:p w:rsidR="00943B06" w:rsidRPr="00437A93" w:rsidRDefault="00943B06" w:rsidP="00943B06">
            <w:pPr>
              <w:pStyle w:val="Textoindependiente"/>
              <w:numPr>
                <w:ilvl w:val="0"/>
                <w:numId w:val="21"/>
              </w:numPr>
              <w:jc w:val="both"/>
              <w:rPr>
                <w:rFonts w:cs="Arial"/>
                <w:sz w:val="24"/>
                <w:szCs w:val="24"/>
                <w:lang w:val="es-MX"/>
              </w:rPr>
            </w:pPr>
            <w:r w:rsidRPr="00437A93">
              <w:rPr>
                <w:rFonts w:cs="Arial"/>
                <w:sz w:val="24"/>
                <w:szCs w:val="24"/>
                <w:lang w:val="es-MX"/>
              </w:rPr>
              <w:t>Emite los resultados obtenidos por los participantes y los envía a la Dirección de Capacitación Administrativa.</w:t>
            </w:r>
          </w:p>
        </w:tc>
        <w:tc>
          <w:tcPr>
            <w:tcW w:w="1447" w:type="pct"/>
            <w:vMerge w:val="restart"/>
            <w:vAlign w:val="center"/>
          </w:tcPr>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rPr>
              <w:t>Calificaciones y</w:t>
            </w:r>
          </w:p>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rPr>
              <w:t>Reconocimientos</w:t>
            </w:r>
          </w:p>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rPr>
              <w:t>Acta de recepción de servicios firmada</w:t>
            </w:r>
          </w:p>
          <w:p w:rsidR="00943B06" w:rsidRPr="00437A93" w:rsidRDefault="00943B06" w:rsidP="00943B06">
            <w:pPr>
              <w:pStyle w:val="Piedepgina"/>
              <w:jc w:val="center"/>
              <w:rPr>
                <w:rFonts w:ascii="Arial" w:hAnsi="Arial" w:cs="Arial"/>
                <w:b/>
              </w:rPr>
            </w:pPr>
            <w:r w:rsidRPr="00437A93">
              <w:rPr>
                <w:rFonts w:ascii="Arial" w:hAnsi="Arial" w:cs="Arial"/>
                <w:b/>
              </w:rPr>
              <w:t>Factura</w:t>
            </w:r>
          </w:p>
        </w:tc>
      </w:tr>
      <w:tr w:rsidR="00943B06" w:rsidRPr="00437A93" w:rsidTr="00943B06">
        <w:tblPrEx>
          <w:jc w:val="left"/>
        </w:tblPrEx>
        <w:trPr>
          <w:trHeight w:val="624"/>
        </w:trPr>
        <w:tc>
          <w:tcPr>
            <w:tcW w:w="1340" w:type="pct"/>
            <w:vMerge/>
            <w:vAlign w:val="center"/>
          </w:tcPr>
          <w:p w:rsidR="00943B06" w:rsidRPr="00437A93" w:rsidRDefault="00943B06" w:rsidP="00943B06">
            <w:pPr>
              <w:pStyle w:val="Textoindependiente"/>
              <w:spacing w:before="120" w:after="120"/>
              <w:ind w:right="278"/>
              <w:jc w:val="center"/>
              <w:rPr>
                <w:rFonts w:cs="Arial"/>
                <w:b/>
                <w:sz w:val="24"/>
                <w:szCs w:val="24"/>
                <w:lang w:val="es-MX"/>
              </w:rPr>
            </w:pPr>
          </w:p>
        </w:tc>
        <w:tc>
          <w:tcPr>
            <w:tcW w:w="2213" w:type="pct"/>
            <w:vAlign w:val="center"/>
          </w:tcPr>
          <w:p w:rsidR="00943B06" w:rsidRPr="00437A93" w:rsidRDefault="00943B06" w:rsidP="00943B06">
            <w:pPr>
              <w:pStyle w:val="Textoindependiente"/>
              <w:numPr>
                <w:ilvl w:val="0"/>
                <w:numId w:val="21"/>
              </w:numPr>
              <w:jc w:val="both"/>
              <w:rPr>
                <w:rFonts w:cs="Arial"/>
                <w:sz w:val="24"/>
                <w:szCs w:val="24"/>
                <w:lang w:val="es-MX"/>
              </w:rPr>
            </w:pPr>
            <w:r w:rsidRPr="00437A93">
              <w:rPr>
                <w:rFonts w:cs="Arial"/>
                <w:sz w:val="24"/>
                <w:szCs w:val="24"/>
                <w:lang w:val="es-MX"/>
              </w:rPr>
              <w:t>Otorga la documentación necesaria para tramitar su pago.</w:t>
            </w:r>
          </w:p>
        </w:tc>
        <w:tc>
          <w:tcPr>
            <w:tcW w:w="1447" w:type="pct"/>
            <w:vMerge/>
            <w:vAlign w:val="center"/>
          </w:tcPr>
          <w:p w:rsidR="00943B06" w:rsidRPr="00437A93" w:rsidRDefault="00943B06" w:rsidP="00943B06">
            <w:pPr>
              <w:pStyle w:val="Piedepgina"/>
              <w:tabs>
                <w:tab w:val="clear" w:pos="4252"/>
                <w:tab w:val="clear" w:pos="8504"/>
              </w:tabs>
              <w:rPr>
                <w:rFonts w:ascii="Arial" w:hAnsi="Arial" w:cs="Arial"/>
                <w:b/>
              </w:rPr>
            </w:pPr>
          </w:p>
        </w:tc>
      </w:tr>
      <w:tr w:rsidR="00943B06" w:rsidRPr="00437A93" w:rsidTr="00943B06">
        <w:tblPrEx>
          <w:jc w:val="left"/>
        </w:tblPrEx>
        <w:tc>
          <w:tcPr>
            <w:tcW w:w="1340"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lastRenderedPageBreak/>
              <w:t>Dirección de Capacitación Administrativa.</w:t>
            </w:r>
          </w:p>
        </w:tc>
        <w:tc>
          <w:tcPr>
            <w:tcW w:w="2213" w:type="pct"/>
            <w:vAlign w:val="center"/>
          </w:tcPr>
          <w:p w:rsidR="00943B06" w:rsidRPr="00437A93" w:rsidRDefault="00943B06" w:rsidP="00943B06">
            <w:pPr>
              <w:pStyle w:val="Textoindependiente"/>
              <w:numPr>
                <w:ilvl w:val="0"/>
                <w:numId w:val="21"/>
              </w:numPr>
              <w:jc w:val="both"/>
              <w:rPr>
                <w:rFonts w:cs="Arial"/>
                <w:sz w:val="24"/>
                <w:szCs w:val="24"/>
                <w:lang w:val="es-MX"/>
              </w:rPr>
            </w:pPr>
            <w:r w:rsidRPr="00437A93">
              <w:rPr>
                <w:rFonts w:cs="Arial"/>
                <w:sz w:val="24"/>
                <w:szCs w:val="24"/>
                <w:lang w:val="es-MX"/>
              </w:rPr>
              <w:t>Recopila y envía la documentación requerida a la Titular de la Dirección de Apoyo Administrativo para que por su conducto solicite el pago del proveedor.</w:t>
            </w:r>
          </w:p>
        </w:tc>
        <w:tc>
          <w:tcPr>
            <w:tcW w:w="1447" w:type="pct"/>
            <w:vAlign w:val="center"/>
          </w:tcPr>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rPr>
              <w:t>Correo electrónico</w:t>
            </w:r>
          </w:p>
        </w:tc>
      </w:tr>
      <w:tr w:rsidR="00943B06" w:rsidRPr="00437A93" w:rsidTr="00943B06">
        <w:tblPrEx>
          <w:jc w:val="left"/>
        </w:tblPrEx>
        <w:tc>
          <w:tcPr>
            <w:tcW w:w="1340"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Dirección de Apoyo Administrativo.</w:t>
            </w:r>
          </w:p>
        </w:tc>
        <w:tc>
          <w:tcPr>
            <w:tcW w:w="2213" w:type="pct"/>
            <w:vAlign w:val="center"/>
          </w:tcPr>
          <w:p w:rsidR="00943B06" w:rsidRPr="00437A93" w:rsidRDefault="00943B06" w:rsidP="00943B06">
            <w:pPr>
              <w:pStyle w:val="Prrafodelista"/>
              <w:numPr>
                <w:ilvl w:val="0"/>
                <w:numId w:val="21"/>
              </w:numPr>
              <w:jc w:val="both"/>
              <w:rPr>
                <w:rFonts w:ascii="Arial" w:hAnsi="Arial" w:cs="Arial"/>
              </w:rPr>
            </w:pPr>
            <w:r w:rsidRPr="00437A93">
              <w:rPr>
                <w:rFonts w:ascii="Arial" w:hAnsi="Arial" w:cs="Arial"/>
              </w:rPr>
              <w:t>Realiza el trámite de pago: Procedimiento de contratación de un servicio o adquisición de bienes.</w:t>
            </w:r>
          </w:p>
        </w:tc>
        <w:tc>
          <w:tcPr>
            <w:tcW w:w="1447" w:type="pct"/>
            <w:vAlign w:val="center"/>
          </w:tcPr>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rPr>
              <w:t>Oficio para solicitud de pago</w:t>
            </w:r>
          </w:p>
        </w:tc>
      </w:tr>
      <w:tr w:rsidR="00943B06" w:rsidRPr="00437A93" w:rsidTr="00943B06">
        <w:tblPrEx>
          <w:jc w:val="left"/>
        </w:tblPrEx>
        <w:tc>
          <w:tcPr>
            <w:tcW w:w="1340" w:type="pct"/>
            <w:vMerge w:val="restar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Dirección de Capacitación Administrativa.</w:t>
            </w:r>
          </w:p>
        </w:tc>
        <w:tc>
          <w:tcPr>
            <w:tcW w:w="2213" w:type="pct"/>
            <w:vAlign w:val="center"/>
          </w:tcPr>
          <w:p w:rsidR="00943B06" w:rsidRPr="00437A93" w:rsidRDefault="00943B06" w:rsidP="00943B06">
            <w:pPr>
              <w:pStyle w:val="Textoindependiente"/>
              <w:numPr>
                <w:ilvl w:val="0"/>
                <w:numId w:val="21"/>
              </w:numPr>
              <w:jc w:val="both"/>
              <w:rPr>
                <w:rFonts w:cs="Arial"/>
                <w:sz w:val="24"/>
                <w:szCs w:val="24"/>
                <w:lang w:val="es-MX"/>
              </w:rPr>
            </w:pPr>
            <w:r w:rsidRPr="00437A93">
              <w:rPr>
                <w:rFonts w:cs="Arial"/>
                <w:sz w:val="24"/>
                <w:szCs w:val="24"/>
                <w:lang w:val="es-MX"/>
              </w:rPr>
              <w:t>Actualiza la base de datos del control escolar con los datos proporcionados por el proveedor.</w:t>
            </w:r>
          </w:p>
        </w:tc>
        <w:tc>
          <w:tcPr>
            <w:tcW w:w="1447" w:type="pct"/>
            <w:vAlign w:val="center"/>
          </w:tcPr>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rPr>
              <w:t>Registros de capacitación administrativa actualizados</w:t>
            </w:r>
          </w:p>
        </w:tc>
      </w:tr>
      <w:tr w:rsidR="00943B06" w:rsidRPr="00437A93" w:rsidTr="00943B06">
        <w:tblPrEx>
          <w:jc w:val="left"/>
        </w:tblPrEx>
        <w:tc>
          <w:tcPr>
            <w:tcW w:w="1340" w:type="pct"/>
            <w:vMerge/>
            <w:vAlign w:val="center"/>
          </w:tcPr>
          <w:p w:rsidR="00943B06" w:rsidRPr="00437A93" w:rsidRDefault="00943B06" w:rsidP="00943B06">
            <w:pPr>
              <w:pStyle w:val="Textoindependiente"/>
              <w:spacing w:before="120" w:after="120"/>
              <w:ind w:right="278"/>
              <w:jc w:val="center"/>
              <w:rPr>
                <w:rFonts w:cs="Arial"/>
                <w:b/>
                <w:sz w:val="24"/>
                <w:szCs w:val="24"/>
                <w:lang w:val="es-MX"/>
              </w:rPr>
            </w:pPr>
          </w:p>
        </w:tc>
        <w:tc>
          <w:tcPr>
            <w:tcW w:w="2213" w:type="pct"/>
            <w:vAlign w:val="center"/>
          </w:tcPr>
          <w:p w:rsidR="00943B06" w:rsidRPr="00437A93" w:rsidRDefault="00943B06" w:rsidP="00943B06">
            <w:pPr>
              <w:pStyle w:val="Textoindependiente"/>
              <w:numPr>
                <w:ilvl w:val="0"/>
                <w:numId w:val="21"/>
              </w:numPr>
              <w:jc w:val="both"/>
              <w:rPr>
                <w:rFonts w:cs="Arial"/>
                <w:sz w:val="24"/>
                <w:szCs w:val="24"/>
                <w:lang w:val="es-MX"/>
              </w:rPr>
            </w:pPr>
            <w:r w:rsidRPr="00437A93">
              <w:rPr>
                <w:rFonts w:cs="Arial"/>
                <w:sz w:val="24"/>
                <w:szCs w:val="24"/>
                <w:lang w:val="es-MX"/>
              </w:rPr>
              <w:t>Entrega los resultados y reconocimientos a los participantes.</w:t>
            </w:r>
          </w:p>
        </w:tc>
        <w:tc>
          <w:tcPr>
            <w:tcW w:w="1447" w:type="pct"/>
            <w:vAlign w:val="center"/>
          </w:tcPr>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rPr>
              <w:t>Acuses</w:t>
            </w:r>
          </w:p>
        </w:tc>
      </w:tr>
      <w:tr w:rsidR="00943B06" w:rsidRPr="00437A93" w:rsidTr="00943B06">
        <w:tblPrEx>
          <w:jc w:val="left"/>
        </w:tblPrEx>
        <w:tc>
          <w:tcPr>
            <w:tcW w:w="1340" w:type="pct"/>
            <w:vMerge/>
          </w:tcPr>
          <w:p w:rsidR="00943B06" w:rsidRPr="00437A93" w:rsidRDefault="00943B06" w:rsidP="00943B06">
            <w:pPr>
              <w:pStyle w:val="Textoindependiente"/>
              <w:spacing w:before="120" w:after="120"/>
              <w:ind w:right="278"/>
              <w:jc w:val="center"/>
              <w:rPr>
                <w:rFonts w:cs="Arial"/>
                <w:sz w:val="24"/>
                <w:szCs w:val="24"/>
                <w:lang w:val="es-MX"/>
              </w:rPr>
            </w:pPr>
          </w:p>
        </w:tc>
        <w:tc>
          <w:tcPr>
            <w:tcW w:w="2213" w:type="pct"/>
            <w:vAlign w:val="center"/>
          </w:tcPr>
          <w:p w:rsidR="00943B06" w:rsidRPr="00437A93" w:rsidRDefault="00943B06" w:rsidP="00943B06">
            <w:pPr>
              <w:pStyle w:val="Textoindependiente"/>
              <w:numPr>
                <w:ilvl w:val="0"/>
                <w:numId w:val="21"/>
              </w:numPr>
              <w:jc w:val="both"/>
              <w:rPr>
                <w:rFonts w:cs="Arial"/>
                <w:sz w:val="24"/>
                <w:szCs w:val="24"/>
                <w:lang w:val="es-MX"/>
              </w:rPr>
            </w:pPr>
            <w:r w:rsidRPr="00437A93">
              <w:rPr>
                <w:rFonts w:cs="Arial"/>
                <w:sz w:val="24"/>
                <w:szCs w:val="24"/>
                <w:lang w:val="es-MX"/>
              </w:rPr>
              <w:t>Emiten los informes correspondientes.</w:t>
            </w:r>
          </w:p>
        </w:tc>
        <w:tc>
          <w:tcPr>
            <w:tcW w:w="1447" w:type="pct"/>
            <w:vAlign w:val="center"/>
          </w:tcPr>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rPr>
              <w:t>Informes diversos</w:t>
            </w:r>
          </w:p>
        </w:tc>
      </w:tr>
      <w:tr w:rsidR="00943B06" w:rsidRPr="00437A93" w:rsidTr="00943B06">
        <w:tblPrEx>
          <w:jc w:val="left"/>
        </w:tblPrEx>
        <w:tc>
          <w:tcPr>
            <w:tcW w:w="1340" w:type="pct"/>
            <w:vMerge/>
          </w:tcPr>
          <w:p w:rsidR="00943B06" w:rsidRPr="00437A93" w:rsidRDefault="00943B06" w:rsidP="00943B06">
            <w:pPr>
              <w:rPr>
                <w:rFonts w:ascii="Arial" w:hAnsi="Arial" w:cs="Arial"/>
              </w:rPr>
            </w:pPr>
          </w:p>
        </w:tc>
        <w:tc>
          <w:tcPr>
            <w:tcW w:w="2213" w:type="pct"/>
            <w:vAlign w:val="center"/>
          </w:tcPr>
          <w:p w:rsidR="00943B06" w:rsidRPr="00437A93" w:rsidRDefault="00943B06" w:rsidP="00943B06">
            <w:pPr>
              <w:pStyle w:val="Textoindependiente"/>
              <w:numPr>
                <w:ilvl w:val="0"/>
                <w:numId w:val="21"/>
              </w:numPr>
              <w:jc w:val="both"/>
              <w:rPr>
                <w:rFonts w:cs="Arial"/>
                <w:sz w:val="24"/>
                <w:szCs w:val="24"/>
                <w:lang w:val="es-MX"/>
              </w:rPr>
            </w:pPr>
            <w:r w:rsidRPr="00437A93">
              <w:rPr>
                <w:rFonts w:cs="Arial"/>
                <w:sz w:val="24"/>
                <w:szCs w:val="24"/>
                <w:lang w:val="es-MX"/>
              </w:rPr>
              <w:t>Recopila la evidencia de la capacitación, y  prepara los expedientes para enviarlos al archivo institucional.</w:t>
            </w:r>
          </w:p>
        </w:tc>
        <w:tc>
          <w:tcPr>
            <w:tcW w:w="1447" w:type="pct"/>
            <w:vAlign w:val="center"/>
          </w:tcPr>
          <w:p w:rsidR="00943B06" w:rsidRPr="00437A93" w:rsidRDefault="00943B06" w:rsidP="00943B06">
            <w:pPr>
              <w:pStyle w:val="Piedepgina"/>
              <w:tabs>
                <w:tab w:val="clear" w:pos="4252"/>
                <w:tab w:val="clear" w:pos="8504"/>
              </w:tabs>
              <w:jc w:val="center"/>
              <w:rPr>
                <w:rFonts w:ascii="Arial" w:hAnsi="Arial" w:cs="Arial"/>
                <w:b/>
              </w:rPr>
            </w:pPr>
            <w:r w:rsidRPr="00437A93">
              <w:rPr>
                <w:rFonts w:ascii="Arial" w:hAnsi="Arial" w:cs="Arial"/>
                <w:b/>
              </w:rPr>
              <w:t>Expedientes actualizados</w:t>
            </w:r>
          </w:p>
        </w:tc>
      </w:tr>
      <w:tr w:rsidR="00943B06" w:rsidRPr="00437A93" w:rsidTr="00943B06">
        <w:trPr>
          <w:jc w:val="center"/>
        </w:trPr>
        <w:tc>
          <w:tcPr>
            <w:tcW w:w="5000" w:type="pct"/>
            <w:gridSpan w:val="3"/>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rPr>
              <w:t>FIN DEL PROCEDIMIENTO</w:t>
            </w:r>
          </w:p>
        </w:tc>
      </w:tr>
    </w:tbl>
    <w:p w:rsidR="00943B06" w:rsidRPr="00437A93" w:rsidRDefault="00943B06" w:rsidP="00943B06">
      <w:pPr>
        <w:spacing w:after="200" w:line="276" w:lineRule="auto"/>
        <w:rPr>
          <w:rFonts w:ascii="Arial" w:hAnsi="Arial" w:cs="Arial"/>
          <w:b/>
          <w:color w:val="00863D"/>
        </w:rPr>
      </w:pPr>
    </w:p>
    <w:p w:rsidR="00943B06" w:rsidRPr="00437A93" w:rsidRDefault="00943B06" w:rsidP="00943B06">
      <w:pPr>
        <w:spacing w:after="200" w:line="276" w:lineRule="auto"/>
        <w:rPr>
          <w:rFonts w:ascii="Arial" w:hAnsi="Arial" w:cs="Arial"/>
          <w:b/>
          <w:color w:val="00863D"/>
        </w:rPr>
      </w:pPr>
      <w:r w:rsidRPr="00437A93">
        <w:rPr>
          <w:rFonts w:ascii="Arial" w:hAnsi="Arial" w:cs="Arial"/>
          <w:b/>
          <w:color w:val="00863D"/>
        </w:rPr>
        <w:br w:type="page"/>
      </w:r>
    </w:p>
    <w:p w:rsidR="00943B06" w:rsidRPr="00437A93" w:rsidRDefault="00943B06" w:rsidP="00943B06">
      <w:pPr>
        <w:spacing w:line="360" w:lineRule="auto"/>
        <w:ind w:right="-91"/>
        <w:outlineLvl w:val="1"/>
        <w:rPr>
          <w:rFonts w:ascii="Arial" w:eastAsia="Calibri" w:hAnsi="Arial" w:cs="Arial"/>
          <w:b/>
          <w:color w:val="00863D"/>
          <w:lang w:eastAsia="en-US"/>
        </w:rPr>
      </w:pPr>
      <w:bookmarkStart w:id="57" w:name="_Toc487192795"/>
      <w:bookmarkStart w:id="58" w:name="_Toc497725650"/>
      <w:r w:rsidRPr="00437A93">
        <w:rPr>
          <w:rFonts w:ascii="Arial" w:eastAsia="Calibri" w:hAnsi="Arial" w:cs="Arial"/>
          <w:b/>
          <w:color w:val="00863D"/>
          <w:lang w:eastAsia="en-US"/>
        </w:rPr>
        <w:lastRenderedPageBreak/>
        <w:t>DIAGRAMA DE FLUJO_____________________________________________</w:t>
      </w:r>
      <w:bookmarkEnd w:id="57"/>
      <w:bookmarkEnd w:id="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5"/>
        <w:gridCol w:w="1445"/>
        <w:gridCol w:w="1444"/>
        <w:gridCol w:w="1444"/>
        <w:gridCol w:w="1444"/>
        <w:gridCol w:w="2740"/>
      </w:tblGrid>
      <w:tr w:rsidR="00943B06" w:rsidRPr="00437A93" w:rsidTr="00943B06">
        <w:trPr>
          <w:jc w:val="center"/>
        </w:trPr>
        <w:tc>
          <w:tcPr>
            <w:tcW w:w="725" w:type="pct"/>
            <w:tcBorders>
              <w:bottom w:val="single" w:sz="4" w:space="0" w:color="auto"/>
            </w:tcBorders>
          </w:tcPr>
          <w:p w:rsidR="00943B06" w:rsidRPr="00437A93" w:rsidRDefault="00943B06" w:rsidP="00943B06">
            <w:pPr>
              <w:pStyle w:val="Textoindependiente"/>
              <w:ind w:left="-49"/>
              <w:jc w:val="center"/>
              <w:rPr>
                <w:rFonts w:ascii="Arial Narrow" w:hAnsi="Arial Narrow" w:cs="Arial"/>
                <w:b/>
                <w:bCs/>
                <w:snapToGrid w:val="0"/>
                <w:sz w:val="20"/>
                <w:lang w:val="es-MX"/>
              </w:rPr>
            </w:pPr>
            <w:r w:rsidRPr="00437A93">
              <w:rPr>
                <w:rFonts w:ascii="Arial Narrow" w:hAnsi="Arial Narrow" w:cs="Arial"/>
                <w:b/>
                <w:bCs/>
                <w:snapToGrid w:val="0"/>
                <w:sz w:val="20"/>
                <w:lang w:val="es-MX"/>
              </w:rPr>
              <w:t>Dirección del Centro</w:t>
            </w:r>
          </w:p>
        </w:tc>
        <w:tc>
          <w:tcPr>
            <w:tcW w:w="725" w:type="pct"/>
            <w:tcBorders>
              <w:bottom w:val="single" w:sz="4" w:space="0" w:color="auto"/>
            </w:tcBorders>
          </w:tcPr>
          <w:p w:rsidR="00943B06" w:rsidRPr="00437A93" w:rsidRDefault="00943B06" w:rsidP="00943B06">
            <w:pPr>
              <w:pStyle w:val="Textoindependiente"/>
              <w:ind w:left="-49"/>
              <w:jc w:val="center"/>
              <w:rPr>
                <w:rFonts w:ascii="Arial Narrow" w:hAnsi="Arial Narrow" w:cs="Arial"/>
                <w:b/>
                <w:sz w:val="20"/>
                <w:lang w:val="es-MX"/>
              </w:rPr>
            </w:pPr>
            <w:r w:rsidRPr="00437A93">
              <w:rPr>
                <w:rFonts w:ascii="Arial Narrow" w:hAnsi="Arial Narrow" w:cs="Arial"/>
                <w:b/>
                <w:sz w:val="20"/>
                <w:lang w:val="es-MX"/>
              </w:rPr>
              <w:t>Dirección de Capacitación Administrativa</w:t>
            </w:r>
          </w:p>
        </w:tc>
        <w:tc>
          <w:tcPr>
            <w:tcW w:w="725" w:type="pct"/>
            <w:tcBorders>
              <w:bottom w:val="single" w:sz="4" w:space="0" w:color="auto"/>
            </w:tcBorders>
          </w:tcPr>
          <w:p w:rsidR="00943B06" w:rsidRPr="00437A93" w:rsidRDefault="00943B06" w:rsidP="00943B06">
            <w:pPr>
              <w:pStyle w:val="Textoindependiente"/>
              <w:ind w:left="-49"/>
              <w:jc w:val="center"/>
              <w:rPr>
                <w:rFonts w:ascii="Arial Narrow" w:hAnsi="Arial Narrow" w:cs="Arial"/>
                <w:b/>
                <w:sz w:val="20"/>
                <w:lang w:val="es-MX"/>
              </w:rPr>
            </w:pPr>
            <w:r w:rsidRPr="00437A93">
              <w:rPr>
                <w:rFonts w:ascii="Arial Narrow" w:hAnsi="Arial Narrow" w:cs="Arial"/>
                <w:b/>
                <w:sz w:val="20"/>
                <w:lang w:val="es-MX"/>
              </w:rPr>
              <w:t>Áreas solicitantes</w:t>
            </w:r>
          </w:p>
        </w:tc>
        <w:tc>
          <w:tcPr>
            <w:tcW w:w="725" w:type="pct"/>
            <w:tcBorders>
              <w:bottom w:val="single" w:sz="4" w:space="0" w:color="auto"/>
            </w:tcBorders>
          </w:tcPr>
          <w:p w:rsidR="00943B06" w:rsidRPr="00437A93" w:rsidRDefault="00943B06" w:rsidP="00943B06">
            <w:pPr>
              <w:pStyle w:val="Textoindependiente"/>
              <w:ind w:left="-49"/>
              <w:jc w:val="center"/>
              <w:rPr>
                <w:rFonts w:ascii="Arial Narrow" w:hAnsi="Arial Narrow" w:cs="Arial"/>
                <w:b/>
                <w:sz w:val="20"/>
                <w:lang w:val="es-MX"/>
              </w:rPr>
            </w:pPr>
            <w:r w:rsidRPr="00437A93">
              <w:rPr>
                <w:rFonts w:ascii="Arial Narrow" w:hAnsi="Arial Narrow" w:cs="Arial"/>
                <w:b/>
                <w:sz w:val="20"/>
                <w:lang w:val="es-MX"/>
              </w:rPr>
              <w:t>Proveedores externos</w:t>
            </w:r>
          </w:p>
        </w:tc>
        <w:tc>
          <w:tcPr>
            <w:tcW w:w="725" w:type="pct"/>
            <w:tcBorders>
              <w:bottom w:val="single" w:sz="4" w:space="0" w:color="auto"/>
            </w:tcBorders>
          </w:tcPr>
          <w:p w:rsidR="00943B06" w:rsidRPr="00437A93" w:rsidRDefault="00943B06" w:rsidP="00943B06">
            <w:pPr>
              <w:pStyle w:val="Textoindependiente"/>
              <w:ind w:left="-49"/>
              <w:jc w:val="center"/>
              <w:rPr>
                <w:rFonts w:ascii="Arial Narrow" w:hAnsi="Arial Narrow" w:cs="Arial"/>
                <w:b/>
                <w:bCs/>
                <w:snapToGrid w:val="0"/>
                <w:sz w:val="20"/>
                <w:lang w:val="es-MX"/>
              </w:rPr>
            </w:pPr>
            <w:r w:rsidRPr="00437A93">
              <w:rPr>
                <w:rFonts w:ascii="Arial Narrow" w:hAnsi="Arial Narrow" w:cs="Arial"/>
                <w:b/>
                <w:sz w:val="20"/>
                <w:lang w:val="es-MX"/>
              </w:rPr>
              <w:t>Dirección de apoyo Administrativo</w:t>
            </w:r>
          </w:p>
        </w:tc>
        <w:tc>
          <w:tcPr>
            <w:tcW w:w="1375" w:type="pct"/>
            <w:tcBorders>
              <w:bottom w:val="single" w:sz="4" w:space="0" w:color="auto"/>
            </w:tcBorders>
            <w:vAlign w:val="center"/>
          </w:tcPr>
          <w:p w:rsidR="00943B06" w:rsidRPr="00437A93" w:rsidRDefault="00943B06" w:rsidP="00943B06">
            <w:pPr>
              <w:pStyle w:val="Textoindependiente"/>
              <w:ind w:left="175" w:hanging="175"/>
              <w:jc w:val="center"/>
              <w:rPr>
                <w:rFonts w:ascii="Arial Narrow" w:hAnsi="Arial Narrow" w:cs="Arial"/>
                <w:b/>
                <w:bCs/>
                <w:snapToGrid w:val="0"/>
                <w:sz w:val="20"/>
                <w:lang w:val="es-MX"/>
              </w:rPr>
            </w:pPr>
            <w:r w:rsidRPr="00437A93">
              <w:rPr>
                <w:rFonts w:ascii="Arial Narrow" w:hAnsi="Arial Narrow" w:cs="Arial"/>
                <w:b/>
                <w:bCs/>
                <w:snapToGrid w:val="0"/>
                <w:sz w:val="20"/>
                <w:lang w:val="es-MX"/>
              </w:rPr>
              <w:t>Actividades</w:t>
            </w:r>
          </w:p>
        </w:tc>
      </w:tr>
      <w:tr w:rsidR="00943B06" w:rsidRPr="00437A93" w:rsidTr="00943B06">
        <w:trPr>
          <w:jc w:val="center"/>
        </w:trPr>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r w:rsidRPr="00437A93">
              <w:rPr>
                <w:rFonts w:ascii="Cambria" w:hAnsi="Cambria" w:cs="Arial"/>
                <w:noProof/>
                <w:sz w:val="24"/>
                <w:szCs w:val="24"/>
                <w:lang w:val="es-MX" w:eastAsia="es-MX"/>
              </w:rPr>
              <mc:AlternateContent>
                <mc:Choice Requires="wpc">
                  <w:drawing>
                    <wp:anchor distT="0" distB="0" distL="114300" distR="114300" simplePos="0" relativeHeight="253851648" behindDoc="0" locked="0" layoutInCell="1" allowOverlap="1" wp14:anchorId="2D0EE7B8" wp14:editId="22700CDE">
                      <wp:simplePos x="0" y="0"/>
                      <wp:positionH relativeFrom="margin">
                        <wp:posOffset>-985520</wp:posOffset>
                      </wp:positionH>
                      <wp:positionV relativeFrom="paragraph">
                        <wp:posOffset>19050</wp:posOffset>
                      </wp:positionV>
                      <wp:extent cx="4542790" cy="6610350"/>
                      <wp:effectExtent l="0" t="0" r="0" b="0"/>
                      <wp:wrapNone/>
                      <wp:docPr id="3824" name="Lienzo 38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742" name="Proceso 1710"/>
                              <wps:cNvSpPr/>
                              <wps:spPr>
                                <a:xfrm>
                                  <a:off x="238446" y="535215"/>
                                  <a:ext cx="374316" cy="255948"/>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743" name="Proceso 1711"/>
                              <wps:cNvSpPr/>
                              <wps:spPr>
                                <a:xfrm>
                                  <a:off x="222237" y="1101046"/>
                                  <a:ext cx="404172" cy="258443"/>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2</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44" name="Proceso 1712"/>
                              <wps:cNvSpPr/>
                              <wps:spPr>
                                <a:xfrm>
                                  <a:off x="1162956" y="1740787"/>
                                  <a:ext cx="403860" cy="25781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3</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45" name="Conector recto de flecha 1713"/>
                              <wps:cNvCnPr/>
                              <wps:spPr>
                                <a:xfrm flipH="1">
                                  <a:off x="424264" y="791163"/>
                                  <a:ext cx="1281" cy="296714"/>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3746" name="Conector angular 1714"/>
                              <wps:cNvCnPr>
                                <a:stCxn id="3743" idx="2"/>
                              </wps:cNvCnPr>
                              <wps:spPr>
                                <a:xfrm rot="16200000" flipH="1">
                                  <a:off x="543300" y="1240511"/>
                                  <a:ext cx="500678" cy="738633"/>
                                </a:xfrm>
                                <a:prstGeom prst="bentConnector2">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3747" name="Conector recto de flecha 1715"/>
                              <wps:cNvCnPr/>
                              <wps:spPr>
                                <a:xfrm flipH="1">
                                  <a:off x="1359826" y="1999261"/>
                                  <a:ext cx="4" cy="341625"/>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3748" name="Terminador 1719"/>
                              <wps:cNvSpPr/>
                              <wps:spPr>
                                <a:xfrm>
                                  <a:off x="171437" y="6350"/>
                                  <a:ext cx="584200" cy="292100"/>
                                </a:xfrm>
                                <a:prstGeom prst="flowChartTermina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B60251" w:rsidRDefault="009C6E0D" w:rsidP="00943B06">
                                    <w:pPr>
                                      <w:jc w:val="center"/>
                                      <w:rPr>
                                        <w:rFonts w:ascii="Arial" w:hAnsi="Arial" w:cs="Arial"/>
                                        <w:color w:val="000000" w:themeColor="text1"/>
                                        <w:sz w:val="20"/>
                                      </w:rPr>
                                    </w:pPr>
                                    <w:r w:rsidRPr="00B60251">
                                      <w:rPr>
                                        <w:rFonts w:ascii="Arial" w:hAnsi="Arial" w:cs="Arial"/>
                                        <w:color w:val="000000" w:themeColor="text1"/>
                                        <w:sz w:val="20"/>
                                      </w:rPr>
                                      <w:t>Inicio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749" name="Conector recto de flecha 3749"/>
                              <wps:cNvCnPr/>
                              <wps:spPr>
                                <a:xfrm>
                                  <a:off x="425377" y="298450"/>
                                  <a:ext cx="168" cy="234268"/>
                                </a:xfrm>
                                <a:prstGeom prst="straightConnector1">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3750" name="Proceso 3750"/>
                              <wps:cNvSpPr/>
                              <wps:spPr>
                                <a:xfrm>
                                  <a:off x="1157896" y="2340886"/>
                                  <a:ext cx="403860" cy="25781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4</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51" name="Proceso 3751"/>
                              <wps:cNvSpPr/>
                              <wps:spPr>
                                <a:xfrm>
                                  <a:off x="1176950" y="3650091"/>
                                  <a:ext cx="403860" cy="25781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5</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52" name="Conector recto de flecha 3752"/>
                              <wps:cNvCnPr/>
                              <wps:spPr>
                                <a:xfrm>
                                  <a:off x="1359826" y="2603343"/>
                                  <a:ext cx="5060" cy="1046748"/>
                                </a:xfrm>
                                <a:prstGeom prst="straightConnector1">
                                  <a:avLst/>
                                </a:prstGeom>
                                <a:noFill/>
                                <a:ln w="6350"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3753" name="Proceso 3753"/>
                              <wps:cNvSpPr/>
                              <wps:spPr>
                                <a:xfrm>
                                  <a:off x="2110400" y="4199550"/>
                                  <a:ext cx="403860" cy="25781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6</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54" name="Conector angular 3754"/>
                              <wps:cNvCnPr>
                                <a:stCxn id="3751" idx="2"/>
                              </wps:cNvCnPr>
                              <wps:spPr>
                                <a:xfrm rot="16200000" flipH="1">
                                  <a:off x="1532867" y="3753914"/>
                                  <a:ext cx="414020" cy="721994"/>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755" name="Conector fuera de página 3755"/>
                              <wps:cNvSpPr/>
                              <wps:spPr>
                                <a:xfrm>
                                  <a:off x="3024800" y="6161700"/>
                                  <a:ext cx="360000" cy="360000"/>
                                </a:xfrm>
                                <a:prstGeom prst="flowChartOffpageConnector">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A</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56" name="Proceso 3756"/>
                              <wps:cNvSpPr/>
                              <wps:spPr>
                                <a:xfrm>
                                  <a:off x="1176950" y="5056165"/>
                                  <a:ext cx="403860" cy="25781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7</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57" name="Proceso 3757"/>
                              <wps:cNvSpPr/>
                              <wps:spPr>
                                <a:xfrm>
                                  <a:off x="2996225" y="5679505"/>
                                  <a:ext cx="403860" cy="25781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8</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58" name="Conector recto de flecha 3758"/>
                              <wps:cNvCnPr/>
                              <wps:spPr>
                                <a:xfrm flipH="1">
                                  <a:off x="3199675" y="5937315"/>
                                  <a:ext cx="2880" cy="224385"/>
                                </a:xfrm>
                                <a:prstGeom prst="straightConnector1">
                                  <a:avLst/>
                                </a:prstGeom>
                                <a:noFill/>
                                <a:ln w="6350"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3759" name="Conector angular 3759"/>
                              <wps:cNvCnPr>
                                <a:stCxn id="3753" idx="2"/>
                                <a:endCxn id="3756" idx="3"/>
                              </wps:cNvCnPr>
                              <wps:spPr>
                                <a:xfrm rot="5400000">
                                  <a:off x="1582715" y="4455455"/>
                                  <a:ext cx="727710" cy="731520"/>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760" name="Conector angular 3760"/>
                              <wps:cNvCnPr>
                                <a:stCxn id="3756" idx="2"/>
                                <a:endCxn id="3757" idx="1"/>
                              </wps:cNvCnPr>
                              <wps:spPr>
                                <a:xfrm rot="16200000" flipH="1">
                                  <a:off x="1940335" y="4752519"/>
                                  <a:ext cx="494435" cy="1617345"/>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2D0EE7B8" id="Lienzo 3824" o:spid="_x0000_s2826" editas="canvas" style="position:absolute;left:0;text-align:left;margin-left:-77.6pt;margin-top:1.5pt;width:357.7pt;height:520.5pt;z-index:253851648;mso-position-horizontal-relative:margin;mso-position-vertical-relative:text;mso-width-relative:margin;mso-height-relative:margin" coordsize="45427,66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">
                      <v:shape id="_x0000_s2827" type="#_x0000_t75" style="position:absolute;width:45427;height:66103;visibility:visible;mso-wrap-style:square">
                        <v:fill o:detectmouseclick="t"/>
                        <v:path o:connecttype="none"/>
                      </v:shape>
                      <v:shape id="Proceso 1710" o:spid="_x0000_s2828" type="#_x0000_t109" style="position:absolute;left:2384;top:5352;width:3743;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" fillcolor="window" strokecolor="windowText" strokeweight=".5pt">
                        <v:textbox inset="1mm,1mm,1mm,1mm">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1</w:t>
                              </w:r>
                            </w:p>
                          </w:txbxContent>
                        </v:textbox>
                      </v:shape>
                      <v:shape id="Proceso 1711" o:spid="_x0000_s2829" type="#_x0000_t109" style="position:absolute;left:2222;top:11010;width:4042;height:2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2</w:t>
                              </w:r>
                            </w:p>
                          </w:txbxContent>
                        </v:textbox>
                      </v:shape>
                      <v:shape id="Proceso 1712" o:spid="_x0000_s2830" type="#_x0000_t109" style="position:absolute;left:11629;top:17407;width:4039;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3</w:t>
                              </w:r>
                            </w:p>
                          </w:txbxContent>
                        </v:textbox>
                      </v:shape>
                      <v:shape id="Conector recto de flecha 1713" o:spid="_x0000_s2831" type="#_x0000_t32" style="position:absolute;left:4242;top:7911;width:13;height:29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" strokecolor="black [3040]" strokeweight=".5pt">
                        <v:stroke endarrow="block"/>
                      </v:shape>
                      <v:shape id="Conector angular 1714" o:spid="_x0000_s2832" type="#_x0000_t33" style="position:absolute;left:5432;top:12405;width:5007;height:738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" strokecolor="black [3040]" strokeweight=".5pt">
                        <v:stroke endarrow="block"/>
                      </v:shape>
                      <v:shape id="Conector recto de flecha 1715" o:spid="_x0000_s2833" type="#_x0000_t32" style="position:absolute;left:13598;top:19992;width:0;height:34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" strokecolor="black [3040]" strokeweight=".5pt">
                        <v:stroke endarrow="block"/>
                      </v:shape>
                      <v:shape id="Terminador 1719" o:spid="_x0000_s2834" type="#_x0000_t116" style="position:absolute;left:1714;top:63;width:5842;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" filled="f" strokecolor="black [3213]" strokeweight=".5pt">
                        <v:textbox inset="1mm,1mm,1mm,1mm">
                          <w:txbxContent>
                            <w:p w:rsidR="009C6E0D" w:rsidRPr="00B60251" w:rsidRDefault="009C6E0D" w:rsidP="00943B06">
                              <w:pPr>
                                <w:jc w:val="center"/>
                                <w:rPr>
                                  <w:rFonts w:ascii="Arial" w:hAnsi="Arial" w:cs="Arial"/>
                                  <w:color w:val="000000" w:themeColor="text1"/>
                                  <w:sz w:val="20"/>
                                </w:rPr>
                              </w:pPr>
                              <w:r w:rsidRPr="00B60251">
                                <w:rPr>
                                  <w:rFonts w:ascii="Arial" w:hAnsi="Arial" w:cs="Arial"/>
                                  <w:color w:val="000000" w:themeColor="text1"/>
                                  <w:sz w:val="20"/>
                                </w:rPr>
                                <w:t>Inicio</w:t>
                              </w:r>
                            </w:p>
                          </w:txbxContent>
                        </v:textbox>
                      </v:shape>
                      <v:shape id="Conector recto de flecha 3749" o:spid="_x0000_s2835" type="#_x0000_t32" style="position:absolute;left:4253;top:2984;width:2;height:23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" strokecolor="black [3040]" strokeweight=".5pt">
                        <v:stroke endarrow="block"/>
                      </v:shape>
                      <v:shape id="Proceso 3750" o:spid="_x0000_s2836" type="#_x0000_t109" style="position:absolute;left:11578;top:23408;width:4039;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4</w:t>
                              </w:r>
                            </w:p>
                          </w:txbxContent>
                        </v:textbox>
                      </v:shape>
                      <v:shape id="Proceso 3751" o:spid="_x0000_s2837" type="#_x0000_t109" style="position:absolute;left:11769;top:36500;width:4039;height:2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5</w:t>
                              </w:r>
                            </w:p>
                          </w:txbxContent>
                        </v:textbox>
                      </v:shape>
                      <v:shape id="Conector recto de flecha 3752" o:spid="_x0000_s2838" type="#_x0000_t32" style="position:absolute;left:13598;top:26033;width:50;height:104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" strokeweight=".5pt">
                        <v:stroke endarrow="block"/>
                      </v:shape>
                      <v:shape id="Proceso 3753" o:spid="_x0000_s2839" type="#_x0000_t109" style="position:absolute;left:21104;top:41995;width:4038;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6</w:t>
                              </w:r>
                            </w:p>
                          </w:txbxContent>
                        </v:textbox>
                      </v:shape>
                      <v:shape id="Conector angular 3754" o:spid="_x0000_s2840" type="#_x0000_t33" style="position:absolute;left:15328;top:37539;width:4140;height:722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" strokecolor="black [3040]">
                        <v:stroke endarrow="block"/>
                      </v:shape>
                      <v:shape id="Conector fuera de página 3755" o:spid="_x0000_s2841" type="#_x0000_t177" style="position:absolute;left:30248;top:61617;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A</w:t>
                              </w:r>
                            </w:p>
                          </w:txbxContent>
                        </v:textbox>
                      </v:shape>
                      <v:shape id="Proceso 3756" o:spid="_x0000_s2842" type="#_x0000_t109" style="position:absolute;left:11769;top:50561;width:4039;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7</w:t>
                              </w:r>
                            </w:p>
                          </w:txbxContent>
                        </v:textbox>
                      </v:shape>
                      <v:shape id="Proceso 3757" o:spid="_x0000_s2843" type="#_x0000_t109" style="position:absolute;left:29962;top:56795;width:4038;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8</w:t>
                              </w:r>
                            </w:p>
                          </w:txbxContent>
                        </v:textbox>
                      </v:shape>
                      <v:shape id="Conector recto de flecha 3758" o:spid="_x0000_s2844" type="#_x0000_t32" style="position:absolute;left:31996;top:59373;width:29;height:22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" strokeweight=".5pt">
                        <v:stroke endarrow="block"/>
                      </v:shape>
                      <v:shape id="Conector angular 3759" o:spid="_x0000_s2845" type="#_x0000_t33" style="position:absolute;left:15827;top:44554;width:7277;height:731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" strokecolor="black [3040]">
                        <v:stroke endarrow="block"/>
                      </v:shape>
                      <v:shape id="Conector angular 3760" o:spid="_x0000_s2846" type="#_x0000_t33" style="position:absolute;left:19402;top:47525;width:4945;height:1617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" strokecolor="black [3040]">
                        <v:stroke endarrow="block"/>
                      </v:shape>
                      <w10:wrap anchorx="margin"/>
                    </v:group>
                  </w:pict>
                </mc:Fallback>
              </mc:AlternateContent>
            </w: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1375" w:type="pct"/>
            <w:tcBorders>
              <w:top w:val="nil"/>
              <w:bottom w:val="nil"/>
            </w:tcBorders>
            <w:vAlign w:val="center"/>
          </w:tcPr>
          <w:p w:rsidR="00857578" w:rsidRPr="00857578" w:rsidRDefault="00857578" w:rsidP="005C1D6D">
            <w:pPr>
              <w:pStyle w:val="Prrafodelista"/>
              <w:ind w:left="316" w:hanging="284"/>
              <w:jc w:val="center"/>
              <w:rPr>
                <w:rFonts w:ascii="Arial" w:hAnsi="Arial" w:cs="Arial"/>
                <w:bCs/>
                <w:snapToGrid w:val="0"/>
                <w:sz w:val="18"/>
                <w:szCs w:val="20"/>
              </w:rPr>
            </w:pPr>
            <w:r w:rsidRPr="00857578">
              <w:rPr>
                <w:rFonts w:ascii="Arial" w:hAnsi="Arial" w:cs="Arial"/>
                <w:bCs/>
                <w:snapToGrid w:val="0"/>
                <w:sz w:val="18"/>
                <w:szCs w:val="20"/>
              </w:rPr>
              <w:t>Inicia procedimiento</w:t>
            </w:r>
          </w:p>
          <w:p w:rsidR="00857578" w:rsidRPr="00857578" w:rsidRDefault="00857578" w:rsidP="00857578">
            <w:pPr>
              <w:pStyle w:val="Prrafodelista"/>
              <w:ind w:left="316" w:hanging="284"/>
              <w:jc w:val="both"/>
              <w:rPr>
                <w:rFonts w:ascii="Arial" w:hAnsi="Arial" w:cs="Arial"/>
                <w:bCs/>
                <w:snapToGrid w:val="0"/>
                <w:sz w:val="18"/>
                <w:szCs w:val="20"/>
              </w:rPr>
            </w:pPr>
          </w:p>
          <w:p w:rsidR="00943B06" w:rsidRPr="00857578" w:rsidRDefault="00943B06" w:rsidP="00857578">
            <w:pPr>
              <w:pStyle w:val="Prrafodelista"/>
              <w:numPr>
                <w:ilvl w:val="0"/>
                <w:numId w:val="33"/>
              </w:numPr>
              <w:ind w:left="316" w:hanging="284"/>
              <w:jc w:val="both"/>
              <w:rPr>
                <w:rFonts w:ascii="Arial" w:hAnsi="Arial" w:cs="Arial"/>
                <w:bCs/>
                <w:snapToGrid w:val="0"/>
                <w:sz w:val="18"/>
                <w:szCs w:val="20"/>
              </w:rPr>
            </w:pPr>
            <w:r w:rsidRPr="00857578">
              <w:rPr>
                <w:rFonts w:ascii="Arial" w:hAnsi="Arial" w:cs="Arial"/>
                <w:color w:val="000000" w:themeColor="text1"/>
                <w:sz w:val="18"/>
                <w:szCs w:val="20"/>
                <w:lang w:eastAsia="es-MX"/>
              </w:rPr>
              <w:t>Recibe autorización para ejercer el presupuesto del programa de capacitación administrativa, en los plazos programados para su ejecución.</w:t>
            </w:r>
          </w:p>
          <w:p w:rsidR="00943B06" w:rsidRPr="00857578" w:rsidRDefault="00943B06" w:rsidP="00857578">
            <w:pPr>
              <w:pStyle w:val="Textoindependiente"/>
              <w:ind w:left="316" w:hanging="284"/>
              <w:jc w:val="both"/>
              <w:rPr>
                <w:rFonts w:cs="Arial"/>
                <w:lang w:val="es-MX"/>
              </w:rPr>
            </w:pPr>
          </w:p>
        </w:tc>
      </w:tr>
      <w:tr w:rsidR="00943B06" w:rsidRPr="00437A93" w:rsidTr="00943B06">
        <w:trPr>
          <w:jc w:val="center"/>
        </w:trPr>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1375" w:type="pct"/>
            <w:tcBorders>
              <w:top w:val="nil"/>
              <w:bottom w:val="nil"/>
            </w:tcBorders>
            <w:vAlign w:val="center"/>
          </w:tcPr>
          <w:p w:rsidR="00943B06" w:rsidRPr="00857578" w:rsidRDefault="00943B06" w:rsidP="00857578">
            <w:pPr>
              <w:pStyle w:val="Textoindependiente"/>
              <w:numPr>
                <w:ilvl w:val="0"/>
                <w:numId w:val="33"/>
              </w:numPr>
              <w:ind w:left="316" w:hanging="284"/>
              <w:jc w:val="both"/>
              <w:rPr>
                <w:rFonts w:cs="Arial"/>
              </w:rPr>
            </w:pPr>
            <w:r w:rsidRPr="00857578">
              <w:rPr>
                <w:rFonts w:cs="Arial"/>
                <w:color w:val="000000" w:themeColor="text1"/>
                <w:lang w:eastAsia="es-MX"/>
              </w:rPr>
              <w:t xml:space="preserve">Transmite la autorización al </w:t>
            </w:r>
            <w:r w:rsidRPr="00857578">
              <w:rPr>
                <w:rFonts w:cs="Arial"/>
              </w:rPr>
              <w:t>Titular de la Dirección de Capacitación Administrativa.</w:t>
            </w:r>
          </w:p>
          <w:p w:rsidR="00943B06" w:rsidRPr="00857578" w:rsidRDefault="00943B06" w:rsidP="00857578">
            <w:pPr>
              <w:pStyle w:val="Textoindependiente"/>
              <w:ind w:left="316" w:hanging="284"/>
              <w:jc w:val="both"/>
              <w:rPr>
                <w:rFonts w:cs="Arial"/>
                <w:lang w:val="es-MX"/>
              </w:rPr>
            </w:pPr>
          </w:p>
        </w:tc>
      </w:tr>
      <w:tr w:rsidR="00943B06" w:rsidRPr="00437A93" w:rsidTr="00943B06">
        <w:trPr>
          <w:jc w:val="center"/>
        </w:trPr>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1375" w:type="pct"/>
            <w:tcBorders>
              <w:top w:val="nil"/>
              <w:bottom w:val="nil"/>
            </w:tcBorders>
            <w:vAlign w:val="center"/>
          </w:tcPr>
          <w:p w:rsidR="00943B06" w:rsidRPr="00857578" w:rsidRDefault="00943B06" w:rsidP="00857578">
            <w:pPr>
              <w:pStyle w:val="Textoindependiente"/>
              <w:numPr>
                <w:ilvl w:val="0"/>
                <w:numId w:val="33"/>
              </w:numPr>
              <w:ind w:left="316" w:hanging="284"/>
              <w:jc w:val="both"/>
              <w:rPr>
                <w:rFonts w:cs="Arial"/>
                <w:lang w:val="es-MX"/>
              </w:rPr>
            </w:pPr>
            <w:r w:rsidRPr="00857578">
              <w:rPr>
                <w:rFonts w:cs="Arial"/>
                <w:color w:val="000000" w:themeColor="text1"/>
                <w:lang w:val="es-MX" w:eastAsia="es-MX"/>
              </w:rPr>
              <w:t>Recibe la confirmación para ejercer el presupuesto del Programa de Capacitación Administrativa.</w:t>
            </w:r>
          </w:p>
          <w:p w:rsidR="00857578" w:rsidRPr="00857578" w:rsidRDefault="00857578" w:rsidP="00857578">
            <w:pPr>
              <w:pStyle w:val="Textoindependiente"/>
              <w:ind w:left="316" w:hanging="284"/>
              <w:jc w:val="both"/>
              <w:rPr>
                <w:rFonts w:cs="Arial"/>
                <w:lang w:val="es-MX"/>
              </w:rPr>
            </w:pPr>
          </w:p>
        </w:tc>
      </w:tr>
      <w:tr w:rsidR="00943B06" w:rsidRPr="00437A93" w:rsidTr="00943B06">
        <w:trPr>
          <w:jc w:val="center"/>
        </w:trPr>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1375" w:type="pct"/>
            <w:tcBorders>
              <w:top w:val="nil"/>
              <w:bottom w:val="nil"/>
            </w:tcBorders>
            <w:vAlign w:val="center"/>
          </w:tcPr>
          <w:p w:rsidR="00943B06" w:rsidRDefault="00943B06" w:rsidP="00857578">
            <w:pPr>
              <w:pStyle w:val="Textoindependiente"/>
              <w:numPr>
                <w:ilvl w:val="0"/>
                <w:numId w:val="33"/>
              </w:numPr>
              <w:ind w:left="316" w:hanging="284"/>
              <w:jc w:val="both"/>
              <w:rPr>
                <w:rFonts w:cs="Arial"/>
                <w:lang w:val="es-MX"/>
              </w:rPr>
            </w:pPr>
            <w:r w:rsidRPr="00857578">
              <w:rPr>
                <w:rFonts w:cs="Arial"/>
                <w:lang w:val="es-MX"/>
              </w:rPr>
              <w:t>Recopila información relativa a los contenidos temáticos requeridos para cada una de las actividades integradas en el Programa de Capacitación Administrativa.</w:t>
            </w:r>
          </w:p>
          <w:p w:rsidR="00857578" w:rsidRPr="00857578" w:rsidRDefault="00857578" w:rsidP="00857578">
            <w:pPr>
              <w:pStyle w:val="Textoindependiente"/>
              <w:ind w:left="316" w:hanging="284"/>
              <w:jc w:val="both"/>
              <w:rPr>
                <w:rFonts w:cs="Arial"/>
                <w:lang w:val="es-MX"/>
              </w:rPr>
            </w:pPr>
          </w:p>
        </w:tc>
      </w:tr>
      <w:tr w:rsidR="00943B06" w:rsidRPr="00437A93" w:rsidTr="00943B06">
        <w:trPr>
          <w:jc w:val="center"/>
        </w:trPr>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1375" w:type="pct"/>
            <w:tcBorders>
              <w:top w:val="nil"/>
              <w:bottom w:val="nil"/>
            </w:tcBorders>
            <w:vAlign w:val="center"/>
          </w:tcPr>
          <w:p w:rsidR="00943B06" w:rsidRDefault="00943B06" w:rsidP="00857578">
            <w:pPr>
              <w:pStyle w:val="Textoindependiente"/>
              <w:numPr>
                <w:ilvl w:val="0"/>
                <w:numId w:val="33"/>
              </w:numPr>
              <w:ind w:left="316" w:hanging="284"/>
              <w:jc w:val="both"/>
              <w:rPr>
                <w:rFonts w:cs="Arial"/>
                <w:lang w:val="es-MX"/>
              </w:rPr>
            </w:pPr>
            <w:r w:rsidRPr="00857578">
              <w:rPr>
                <w:rFonts w:cs="Arial"/>
                <w:lang w:val="es-MX"/>
              </w:rPr>
              <w:t>Consulta dicha información con las áreas solicitantes y con proveedores externos.</w:t>
            </w:r>
          </w:p>
          <w:p w:rsidR="00857578" w:rsidRPr="00857578" w:rsidRDefault="00857578" w:rsidP="00857578">
            <w:pPr>
              <w:pStyle w:val="Textoindependiente"/>
              <w:ind w:left="316" w:hanging="284"/>
              <w:jc w:val="both"/>
              <w:rPr>
                <w:rFonts w:cs="Arial"/>
                <w:lang w:val="es-MX"/>
              </w:rPr>
            </w:pPr>
          </w:p>
        </w:tc>
      </w:tr>
      <w:tr w:rsidR="00943B06" w:rsidRPr="00437A93" w:rsidTr="00943B06">
        <w:trPr>
          <w:jc w:val="center"/>
        </w:trPr>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1375" w:type="pct"/>
            <w:tcBorders>
              <w:top w:val="nil"/>
              <w:bottom w:val="nil"/>
            </w:tcBorders>
            <w:vAlign w:val="center"/>
          </w:tcPr>
          <w:p w:rsidR="00943B06" w:rsidRDefault="00943B06" w:rsidP="00857578">
            <w:pPr>
              <w:pStyle w:val="Textoindependiente"/>
              <w:numPr>
                <w:ilvl w:val="0"/>
                <w:numId w:val="33"/>
              </w:numPr>
              <w:ind w:left="316" w:hanging="284"/>
              <w:jc w:val="both"/>
              <w:rPr>
                <w:rFonts w:cs="Arial"/>
                <w:lang w:val="es-MX"/>
              </w:rPr>
            </w:pPr>
            <w:r w:rsidRPr="00857578">
              <w:rPr>
                <w:rFonts w:cs="Arial"/>
                <w:lang w:val="es-MX"/>
              </w:rPr>
              <w:t>Proporcionan a la Dirección de Capacitación Administrativa, los temarios mínimos que debe contener el curso solicitado.</w:t>
            </w:r>
          </w:p>
          <w:p w:rsidR="00857578" w:rsidRPr="00857578" w:rsidRDefault="00857578" w:rsidP="00857578">
            <w:pPr>
              <w:pStyle w:val="Textoindependiente"/>
              <w:ind w:left="316" w:hanging="284"/>
              <w:jc w:val="both"/>
              <w:rPr>
                <w:rFonts w:cs="Arial"/>
                <w:lang w:val="es-MX"/>
              </w:rPr>
            </w:pPr>
          </w:p>
        </w:tc>
      </w:tr>
      <w:tr w:rsidR="00943B06" w:rsidRPr="00437A93" w:rsidTr="00943B06">
        <w:trPr>
          <w:jc w:val="center"/>
        </w:trPr>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1375" w:type="pct"/>
            <w:tcBorders>
              <w:top w:val="nil"/>
              <w:bottom w:val="nil"/>
            </w:tcBorders>
            <w:vAlign w:val="center"/>
          </w:tcPr>
          <w:p w:rsidR="00943B06" w:rsidRDefault="00943B06" w:rsidP="00857578">
            <w:pPr>
              <w:pStyle w:val="Textoindependiente"/>
              <w:numPr>
                <w:ilvl w:val="0"/>
                <w:numId w:val="33"/>
              </w:numPr>
              <w:ind w:left="316" w:hanging="284"/>
              <w:jc w:val="both"/>
              <w:rPr>
                <w:rFonts w:cs="Arial"/>
                <w:lang w:val="es-MX"/>
              </w:rPr>
            </w:pPr>
            <w:r w:rsidRPr="00857578">
              <w:rPr>
                <w:rFonts w:cs="Arial"/>
                <w:lang w:val="es-MX"/>
              </w:rPr>
              <w:t>Solicita a diversos proveedores externos temarios relativos al curso solicitado.</w:t>
            </w:r>
          </w:p>
          <w:p w:rsidR="00857578" w:rsidRPr="00857578" w:rsidRDefault="00857578" w:rsidP="00857578">
            <w:pPr>
              <w:pStyle w:val="Textoindependiente"/>
              <w:ind w:left="316" w:hanging="284"/>
              <w:jc w:val="both"/>
              <w:rPr>
                <w:rFonts w:cs="Arial"/>
                <w:lang w:val="es-MX"/>
              </w:rPr>
            </w:pPr>
          </w:p>
          <w:p w:rsidR="00943B06" w:rsidRPr="00857578" w:rsidRDefault="00943B06" w:rsidP="00857578">
            <w:pPr>
              <w:pStyle w:val="Textoindependiente"/>
              <w:ind w:left="316" w:hanging="284"/>
              <w:jc w:val="both"/>
              <w:rPr>
                <w:rFonts w:cs="Arial"/>
                <w:lang w:val="es-MX"/>
              </w:rPr>
            </w:pPr>
          </w:p>
        </w:tc>
      </w:tr>
      <w:tr w:rsidR="00943B06" w:rsidRPr="00437A93" w:rsidTr="00943B06">
        <w:trPr>
          <w:jc w:val="center"/>
        </w:trPr>
        <w:tc>
          <w:tcPr>
            <w:tcW w:w="725" w:type="pct"/>
            <w:tcBorders>
              <w:top w:val="nil"/>
              <w:bottom w:val="single" w:sz="4" w:space="0" w:color="auto"/>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left w:val="single" w:sz="4" w:space="0" w:color="auto"/>
              <w:bottom w:val="single" w:sz="4" w:space="0" w:color="auto"/>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left w:val="single" w:sz="4" w:space="0" w:color="auto"/>
              <w:bottom w:val="single" w:sz="4" w:space="0" w:color="auto"/>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left w:val="single" w:sz="4" w:space="0" w:color="auto"/>
              <w:bottom w:val="single" w:sz="4" w:space="0" w:color="auto"/>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left w:val="single" w:sz="4" w:space="0" w:color="auto"/>
              <w:bottom w:val="single" w:sz="4" w:space="0" w:color="auto"/>
              <w:right w:val="single" w:sz="4" w:space="0" w:color="auto"/>
            </w:tcBorders>
          </w:tcPr>
          <w:p w:rsidR="00943B06" w:rsidRPr="00437A93" w:rsidRDefault="00943B06" w:rsidP="00943B06">
            <w:pPr>
              <w:pStyle w:val="Textoindependiente"/>
              <w:jc w:val="both"/>
              <w:rPr>
                <w:rFonts w:cs="Arial"/>
                <w:szCs w:val="18"/>
                <w:lang w:val="es-MX"/>
              </w:rPr>
            </w:pPr>
          </w:p>
        </w:tc>
        <w:tc>
          <w:tcPr>
            <w:tcW w:w="1375" w:type="pct"/>
            <w:tcBorders>
              <w:top w:val="nil"/>
              <w:left w:val="single" w:sz="4" w:space="0" w:color="auto"/>
              <w:bottom w:val="single" w:sz="4" w:space="0" w:color="auto"/>
            </w:tcBorders>
            <w:vAlign w:val="center"/>
          </w:tcPr>
          <w:p w:rsidR="00943B06" w:rsidRPr="00857578" w:rsidRDefault="00943B06" w:rsidP="00857578">
            <w:pPr>
              <w:pStyle w:val="Textoindependiente"/>
              <w:numPr>
                <w:ilvl w:val="0"/>
                <w:numId w:val="33"/>
              </w:numPr>
              <w:ind w:left="316" w:hanging="284"/>
              <w:jc w:val="both"/>
              <w:rPr>
                <w:rFonts w:cs="Arial"/>
                <w:lang w:val="es-MX"/>
              </w:rPr>
            </w:pPr>
            <w:r w:rsidRPr="00857578">
              <w:rPr>
                <w:rFonts w:cs="Arial"/>
                <w:lang w:val="es-MX"/>
              </w:rPr>
              <w:t>Proporcionan a la Dirección de Capacitación Administrativa, propuestas de temarios para el curso solicitado.</w:t>
            </w:r>
          </w:p>
          <w:p w:rsidR="00943B06" w:rsidRDefault="00943B06" w:rsidP="00857578">
            <w:pPr>
              <w:pStyle w:val="Textoindependiente"/>
              <w:ind w:left="316" w:hanging="284"/>
              <w:jc w:val="both"/>
              <w:rPr>
                <w:rFonts w:cs="Arial"/>
                <w:lang w:val="es-MX"/>
              </w:rPr>
            </w:pPr>
          </w:p>
          <w:p w:rsidR="00857578" w:rsidRPr="00857578" w:rsidRDefault="00857578" w:rsidP="00857578">
            <w:pPr>
              <w:pStyle w:val="Textoindependiente"/>
              <w:ind w:left="316" w:hanging="284"/>
              <w:jc w:val="both"/>
              <w:rPr>
                <w:rFonts w:cs="Arial"/>
                <w:lang w:val="es-MX"/>
              </w:rPr>
            </w:pPr>
          </w:p>
        </w:tc>
      </w:tr>
      <w:tr w:rsidR="00943B06" w:rsidRPr="00437A93" w:rsidTr="00943B06">
        <w:trPr>
          <w:jc w:val="center"/>
        </w:trPr>
        <w:tc>
          <w:tcPr>
            <w:tcW w:w="725" w:type="pct"/>
            <w:tcBorders>
              <w:top w:val="single" w:sz="4" w:space="0" w:color="auto"/>
              <w:bottom w:val="single" w:sz="4" w:space="0" w:color="auto"/>
            </w:tcBorders>
          </w:tcPr>
          <w:p w:rsidR="00943B06" w:rsidRPr="00437A93" w:rsidRDefault="00943B06" w:rsidP="00943B06">
            <w:pPr>
              <w:pStyle w:val="Textoindependiente"/>
              <w:ind w:left="-49"/>
              <w:jc w:val="center"/>
              <w:rPr>
                <w:rFonts w:ascii="Arial Narrow" w:hAnsi="Arial Narrow" w:cs="Arial"/>
                <w:b/>
                <w:bCs/>
                <w:snapToGrid w:val="0"/>
                <w:sz w:val="20"/>
                <w:lang w:val="es-MX"/>
              </w:rPr>
            </w:pPr>
            <w:r w:rsidRPr="00437A93">
              <w:rPr>
                <w:rFonts w:ascii="Arial Narrow" w:hAnsi="Arial Narrow" w:cs="Arial"/>
                <w:b/>
                <w:bCs/>
                <w:snapToGrid w:val="0"/>
                <w:sz w:val="20"/>
                <w:lang w:val="es-MX"/>
              </w:rPr>
              <w:lastRenderedPageBreak/>
              <w:t>Dirección del Centro</w:t>
            </w:r>
          </w:p>
        </w:tc>
        <w:tc>
          <w:tcPr>
            <w:tcW w:w="725" w:type="pct"/>
            <w:tcBorders>
              <w:top w:val="single" w:sz="4" w:space="0" w:color="auto"/>
              <w:bottom w:val="single" w:sz="4" w:space="0" w:color="auto"/>
            </w:tcBorders>
          </w:tcPr>
          <w:p w:rsidR="00943B06" w:rsidRPr="00437A93" w:rsidRDefault="00943B06" w:rsidP="00943B06">
            <w:pPr>
              <w:pStyle w:val="Textoindependiente"/>
              <w:ind w:left="-49"/>
              <w:jc w:val="center"/>
              <w:rPr>
                <w:rFonts w:ascii="Arial Narrow" w:hAnsi="Arial Narrow" w:cs="Arial"/>
                <w:b/>
                <w:sz w:val="20"/>
                <w:lang w:val="es-MX"/>
              </w:rPr>
            </w:pPr>
            <w:r w:rsidRPr="00437A93">
              <w:rPr>
                <w:rFonts w:ascii="Arial Narrow" w:hAnsi="Arial Narrow" w:cs="Arial"/>
                <w:b/>
                <w:sz w:val="20"/>
                <w:lang w:val="es-MX"/>
              </w:rPr>
              <w:t>Dirección de Capacitación Administrativa</w:t>
            </w:r>
          </w:p>
        </w:tc>
        <w:tc>
          <w:tcPr>
            <w:tcW w:w="725" w:type="pct"/>
            <w:tcBorders>
              <w:top w:val="single" w:sz="4" w:space="0" w:color="auto"/>
              <w:bottom w:val="single" w:sz="4" w:space="0" w:color="auto"/>
            </w:tcBorders>
          </w:tcPr>
          <w:p w:rsidR="00943B06" w:rsidRPr="00437A93" w:rsidRDefault="00943B06" w:rsidP="00943B06">
            <w:pPr>
              <w:pStyle w:val="Textoindependiente"/>
              <w:ind w:left="-49"/>
              <w:jc w:val="center"/>
              <w:rPr>
                <w:rFonts w:ascii="Arial Narrow" w:hAnsi="Arial Narrow" w:cs="Arial"/>
                <w:b/>
                <w:sz w:val="20"/>
                <w:lang w:val="es-MX"/>
              </w:rPr>
            </w:pPr>
            <w:r w:rsidRPr="00437A93">
              <w:rPr>
                <w:rFonts w:ascii="Arial Narrow" w:hAnsi="Arial Narrow" w:cs="Arial"/>
                <w:b/>
                <w:sz w:val="20"/>
                <w:lang w:val="es-MX"/>
              </w:rPr>
              <w:t>Áreas solicitantes</w:t>
            </w:r>
          </w:p>
        </w:tc>
        <w:tc>
          <w:tcPr>
            <w:tcW w:w="725" w:type="pct"/>
            <w:tcBorders>
              <w:top w:val="single" w:sz="4" w:space="0" w:color="auto"/>
              <w:bottom w:val="single" w:sz="4" w:space="0" w:color="auto"/>
            </w:tcBorders>
          </w:tcPr>
          <w:p w:rsidR="00943B06" w:rsidRPr="00437A93" w:rsidRDefault="00943B06" w:rsidP="00943B06">
            <w:pPr>
              <w:pStyle w:val="Textoindependiente"/>
              <w:ind w:left="-49"/>
              <w:jc w:val="center"/>
              <w:rPr>
                <w:rFonts w:ascii="Arial Narrow" w:hAnsi="Arial Narrow" w:cs="Arial"/>
                <w:b/>
                <w:sz w:val="20"/>
                <w:lang w:val="es-MX"/>
              </w:rPr>
            </w:pPr>
            <w:r w:rsidRPr="00437A93">
              <w:rPr>
                <w:rFonts w:ascii="Arial Narrow" w:hAnsi="Arial Narrow" w:cs="Arial"/>
                <w:b/>
                <w:sz w:val="20"/>
                <w:lang w:val="es-MX"/>
              </w:rPr>
              <w:t>Proveedores externos</w:t>
            </w:r>
          </w:p>
        </w:tc>
        <w:tc>
          <w:tcPr>
            <w:tcW w:w="725" w:type="pct"/>
            <w:tcBorders>
              <w:top w:val="single" w:sz="4" w:space="0" w:color="auto"/>
              <w:bottom w:val="single" w:sz="4" w:space="0" w:color="auto"/>
            </w:tcBorders>
          </w:tcPr>
          <w:p w:rsidR="00943B06" w:rsidRPr="00437A93" w:rsidRDefault="00943B06" w:rsidP="00943B06">
            <w:pPr>
              <w:pStyle w:val="Textoindependiente"/>
              <w:ind w:left="-49"/>
              <w:jc w:val="center"/>
              <w:rPr>
                <w:rFonts w:ascii="Arial Narrow" w:hAnsi="Arial Narrow" w:cs="Arial"/>
                <w:b/>
                <w:bCs/>
                <w:snapToGrid w:val="0"/>
                <w:sz w:val="20"/>
                <w:lang w:val="es-MX"/>
              </w:rPr>
            </w:pPr>
            <w:r w:rsidRPr="00437A93">
              <w:rPr>
                <w:rFonts w:ascii="Arial Narrow" w:hAnsi="Arial Narrow" w:cs="Arial"/>
                <w:b/>
                <w:sz w:val="20"/>
                <w:lang w:val="es-MX"/>
              </w:rPr>
              <w:t>Dirección de apoyo Administrativo</w:t>
            </w:r>
          </w:p>
        </w:tc>
        <w:tc>
          <w:tcPr>
            <w:tcW w:w="1375" w:type="pct"/>
            <w:tcBorders>
              <w:top w:val="single" w:sz="4" w:space="0" w:color="auto"/>
              <w:bottom w:val="single" w:sz="4" w:space="0" w:color="auto"/>
            </w:tcBorders>
            <w:vAlign w:val="center"/>
          </w:tcPr>
          <w:p w:rsidR="00943B06" w:rsidRPr="00437A93" w:rsidRDefault="00943B06" w:rsidP="00943B06">
            <w:pPr>
              <w:pStyle w:val="Textoindependiente"/>
              <w:ind w:left="175" w:hanging="175"/>
              <w:jc w:val="center"/>
              <w:rPr>
                <w:rFonts w:ascii="Arial Narrow" w:hAnsi="Arial Narrow" w:cs="Arial"/>
                <w:b/>
                <w:bCs/>
                <w:snapToGrid w:val="0"/>
                <w:sz w:val="20"/>
                <w:lang w:val="es-MX"/>
              </w:rPr>
            </w:pPr>
            <w:r w:rsidRPr="00437A93">
              <w:rPr>
                <w:rFonts w:ascii="Arial Narrow" w:hAnsi="Arial Narrow" w:cs="Arial"/>
                <w:b/>
                <w:bCs/>
                <w:snapToGrid w:val="0"/>
                <w:sz w:val="20"/>
                <w:lang w:val="es-MX"/>
              </w:rPr>
              <w:t>Actividades</w:t>
            </w:r>
          </w:p>
        </w:tc>
      </w:tr>
      <w:tr w:rsidR="00943B06" w:rsidRPr="00437A93" w:rsidTr="00943B06">
        <w:trPr>
          <w:jc w:val="center"/>
        </w:trPr>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r w:rsidRPr="00437A93">
              <w:rPr>
                <w:rFonts w:ascii="Cambria" w:hAnsi="Cambria" w:cs="Arial"/>
                <w:noProof/>
                <w:sz w:val="24"/>
                <w:szCs w:val="24"/>
                <w:lang w:val="es-MX" w:eastAsia="es-MX"/>
              </w:rPr>
              <mc:AlternateContent>
                <mc:Choice Requires="wpc">
                  <w:drawing>
                    <wp:anchor distT="0" distB="0" distL="114300" distR="114300" simplePos="0" relativeHeight="253852672" behindDoc="0" locked="0" layoutInCell="1" allowOverlap="1" wp14:anchorId="30217895" wp14:editId="04B8748F">
                      <wp:simplePos x="0" y="0"/>
                      <wp:positionH relativeFrom="margin">
                        <wp:posOffset>-2820035</wp:posOffset>
                      </wp:positionH>
                      <wp:positionV relativeFrom="paragraph">
                        <wp:posOffset>34290</wp:posOffset>
                      </wp:positionV>
                      <wp:extent cx="4562475" cy="5591175"/>
                      <wp:effectExtent l="0" t="0" r="0" b="0"/>
                      <wp:wrapNone/>
                      <wp:docPr id="3825" name="Lienzo 38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761" name="Proceso 3761"/>
                              <wps:cNvSpPr/>
                              <wps:spPr>
                                <a:xfrm>
                                  <a:off x="1127119" y="907376"/>
                                  <a:ext cx="374316" cy="255948"/>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9</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762" name="Proceso 3762"/>
                              <wps:cNvSpPr/>
                              <wps:spPr>
                                <a:xfrm>
                                  <a:off x="3933825" y="1561421"/>
                                  <a:ext cx="404172" cy="258443"/>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10</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63" name="Proceso 3763"/>
                              <wps:cNvSpPr/>
                              <wps:spPr>
                                <a:xfrm>
                                  <a:off x="3933826" y="2523107"/>
                                  <a:ext cx="403860" cy="25781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11</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64" name="Proceso 3764"/>
                              <wps:cNvSpPr/>
                              <wps:spPr>
                                <a:xfrm>
                                  <a:off x="3933825" y="3264195"/>
                                  <a:ext cx="403860" cy="25781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12</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65" name="Proceso 3765"/>
                              <wps:cNvSpPr/>
                              <wps:spPr>
                                <a:xfrm>
                                  <a:off x="1160067" y="4692224"/>
                                  <a:ext cx="403860" cy="25781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14</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66" name="Conector angular 3766"/>
                              <wps:cNvCnPr>
                                <a:stCxn id="3761" idx="2"/>
                              </wps:cNvCnPr>
                              <wps:spPr>
                                <a:xfrm rot="16200000" flipH="1">
                                  <a:off x="2360392" y="117209"/>
                                  <a:ext cx="527318" cy="2619548"/>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767" name="Conector angular 185"/>
                              <wps:cNvCnPr>
                                <a:stCxn id="3762" idx="2"/>
                                <a:endCxn id="3763" idx="0"/>
                              </wps:cNvCnPr>
                              <wps:spPr>
                                <a:xfrm flipH="1">
                                  <a:off x="4135756" y="1819864"/>
                                  <a:ext cx="155" cy="7032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68" name="Conector angular 188"/>
                              <wps:cNvCnPr>
                                <a:stCxn id="3763" idx="2"/>
                              </wps:cNvCnPr>
                              <wps:spPr>
                                <a:xfrm flipH="1">
                                  <a:off x="4135755" y="2780917"/>
                                  <a:ext cx="1" cy="4789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69" name="Conector recto de flecha 3769"/>
                              <wps:cNvCnPr>
                                <a:stCxn id="3774" idx="2"/>
                                <a:endCxn id="3765" idx="0"/>
                              </wps:cNvCnPr>
                              <wps:spPr>
                                <a:xfrm>
                                  <a:off x="1361997" y="4304661"/>
                                  <a:ext cx="0" cy="3875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70" name="Conector angular 2022"/>
                              <wps:cNvCnPr/>
                              <wps:spPr>
                                <a:xfrm flipH="1">
                                  <a:off x="1317458" y="469556"/>
                                  <a:ext cx="4272" cy="4378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71" name="Conector fuera de página 3771"/>
                              <wps:cNvSpPr/>
                              <wps:spPr>
                                <a:xfrm>
                                  <a:off x="1160067" y="5165004"/>
                                  <a:ext cx="359410" cy="359410"/>
                                </a:xfrm>
                                <a:prstGeom prst="flowChartOffpageConnector">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B</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72" name="Conector recto de flecha 3772"/>
                              <wps:cNvCnPr/>
                              <wps:spPr>
                                <a:xfrm flipH="1">
                                  <a:off x="1355686" y="4961950"/>
                                  <a:ext cx="0" cy="2030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73" name="Conector fuera de página 3773"/>
                              <wps:cNvSpPr/>
                              <wps:spPr>
                                <a:xfrm>
                                  <a:off x="1142025" y="103800"/>
                                  <a:ext cx="359410" cy="359410"/>
                                </a:xfrm>
                                <a:prstGeom prst="flowChartOffpageConnector">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A</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74" name="Proceso 3774"/>
                              <wps:cNvSpPr/>
                              <wps:spPr>
                                <a:xfrm>
                                  <a:off x="1160067" y="4046851"/>
                                  <a:ext cx="403860" cy="25781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13</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75" name="Conector recto de flecha 191"/>
                              <wps:cNvCnPr>
                                <a:endCxn id="3774" idx="3"/>
                              </wps:cNvCnPr>
                              <wps:spPr>
                                <a:xfrm rot="10800000" flipV="1">
                                  <a:off x="1563927" y="3532502"/>
                                  <a:ext cx="2543254" cy="643254"/>
                                </a:xfrm>
                                <a:prstGeom prst="bentConnector3">
                                  <a:avLst>
                                    <a:gd name="adj1" fmla="val -1309"/>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30217895" id="Lienzo 3825" o:spid="_x0000_s2847" editas="canvas" style="position:absolute;left:0;text-align:left;margin-left:-222.05pt;margin-top:2.7pt;width:359.25pt;height:440.25pt;z-index:253852672;mso-position-horizontal-relative:margin;mso-position-vertical-relative:text;mso-width-relative:margin;mso-height-relative:margin" coordsize="45624,5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">
                      <v:shape id="_x0000_s2848" type="#_x0000_t75" style="position:absolute;width:45624;height:55911;visibility:visible;mso-wrap-style:square">
                        <v:fill o:detectmouseclick="t"/>
                        <v:path o:connecttype="none"/>
                      </v:shape>
                      <v:shape id="Proceso 3761" o:spid="_x0000_s2849" type="#_x0000_t109" style="position:absolute;left:11271;top:9073;width:3743;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" fillcolor="window" strokecolor="windowText" strokeweight=".5pt">
                        <v:textbox inset="1mm,1mm,1mm,1mm">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9</w:t>
                              </w:r>
                            </w:p>
                          </w:txbxContent>
                        </v:textbox>
                      </v:shape>
                      <v:shape id="Proceso 3762" o:spid="_x0000_s2850" type="#_x0000_t109" style="position:absolute;left:39338;top:15614;width:4041;height:2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10</w:t>
                              </w:r>
                            </w:p>
                          </w:txbxContent>
                        </v:textbox>
                      </v:shape>
                      <v:shape id="Proceso 3763" o:spid="_x0000_s2851" type="#_x0000_t109" style="position:absolute;left:39338;top:25231;width:4038;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11</w:t>
                              </w:r>
                            </w:p>
                          </w:txbxContent>
                        </v:textbox>
                      </v:shape>
                      <v:shape id="Proceso 3764" o:spid="_x0000_s2852" type="#_x0000_t109" style="position:absolute;left:39338;top:32641;width:4038;height:2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12</w:t>
                              </w:r>
                            </w:p>
                          </w:txbxContent>
                        </v:textbox>
                      </v:shape>
                      <v:shape id="Proceso 3765" o:spid="_x0000_s2853" type="#_x0000_t109" style="position:absolute;left:11600;top:46922;width:4039;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14</w:t>
                              </w:r>
                            </w:p>
                          </w:txbxContent>
                        </v:textbox>
                      </v:shape>
                      <v:shape id="Conector angular 3766" o:spid="_x0000_s2854" type="#_x0000_t33" style="position:absolute;left:23603;top:1172;width:5273;height:2619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" strokecolor="black [3040]">
                        <v:stroke endarrow="block"/>
                      </v:shape>
                      <v:shape id="Conector angular 185" o:spid="_x0000_s2855" type="#_x0000_t32" style="position:absolute;left:41357;top:18198;width:2;height:70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" strokecolor="black [3040]">
                        <v:stroke endarrow="block"/>
                      </v:shape>
                      <v:shape id="Conector angular 188" o:spid="_x0000_s2856" type="#_x0000_t32" style="position:absolute;left:41357;top:27809;width:0;height:47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" strokecolor="black [3040]">
                        <v:stroke endarrow="block"/>
                      </v:shape>
                      <v:shape id="Conector recto de flecha 3769" o:spid="_x0000_s2857" type="#_x0000_t32" style="position:absolute;left:13619;top:43046;width:0;height:38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" strokecolor="black [3040]">
                        <v:stroke endarrow="block"/>
                      </v:shape>
                      <v:shape id="Conector angular 2022" o:spid="_x0000_s2858" type="#_x0000_t32" style="position:absolute;left:13174;top:4695;width:43;height:43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" strokecolor="black [3040]">
                        <v:stroke endarrow="block"/>
                      </v:shape>
                      <v:shape id="Conector fuera de página 3771" o:spid="_x0000_s2859" type="#_x0000_t177" style="position:absolute;left:11600;top:51650;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B</w:t>
                              </w:r>
                            </w:p>
                          </w:txbxContent>
                        </v:textbox>
                      </v:shape>
                      <v:shape id="Conector recto de flecha 3772" o:spid="_x0000_s2860" type="#_x0000_t32" style="position:absolute;left:13556;top:49619;width:0;height:20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" strokecolor="black [3040]">
                        <v:stroke endarrow="block"/>
                      </v:shape>
                      <v:shape id="Conector fuera de página 3773" o:spid="_x0000_s2861" type="#_x0000_t177" style="position:absolute;left:11420;top:1038;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A</w:t>
                              </w:r>
                            </w:p>
                          </w:txbxContent>
                        </v:textbox>
                      </v:shape>
                      <v:shape id="Proceso 3774" o:spid="_x0000_s2862" type="#_x0000_t109" style="position:absolute;left:11600;top:40468;width:4039;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13</w:t>
                              </w:r>
                            </w:p>
                          </w:txbxContent>
                        </v:textbox>
                      </v:shape>
                      <v:shape id="Conector recto de flecha 191" o:spid="_x0000_s2863" type="#_x0000_t34" style="position:absolute;left:15639;top:35325;width:25432;height:643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" adj="-283" strokecolor="black [3040]">
                        <v:stroke endarrow="block"/>
                      </v:shape>
                      <w10:wrap anchorx="margin"/>
                    </v:group>
                  </w:pict>
                </mc:Fallback>
              </mc:AlternateContent>
            </w:r>
          </w:p>
        </w:tc>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1375" w:type="pct"/>
            <w:tcBorders>
              <w:top w:val="nil"/>
              <w:bottom w:val="nil"/>
            </w:tcBorders>
            <w:vAlign w:val="center"/>
          </w:tcPr>
          <w:p w:rsidR="00943B06" w:rsidRPr="005C1D6D" w:rsidRDefault="00943B06" w:rsidP="00857578">
            <w:pPr>
              <w:pStyle w:val="Textoindependiente"/>
              <w:numPr>
                <w:ilvl w:val="0"/>
                <w:numId w:val="33"/>
              </w:numPr>
              <w:ind w:left="316" w:hanging="316"/>
              <w:jc w:val="both"/>
              <w:rPr>
                <w:rFonts w:cs="Arial"/>
                <w:lang w:val="es-MX"/>
              </w:rPr>
            </w:pPr>
            <w:r w:rsidRPr="005C1D6D">
              <w:rPr>
                <w:rFonts w:cs="Arial"/>
                <w:lang w:val="es-MX"/>
              </w:rPr>
              <w:t>Solicita a la Titular de la Dirección de Apoyo Administrativo la contratación de las actividades académicas contempladas en el Programa de Capacitación Administrativa autorizado, con las especificaciones de cada curso.</w:t>
            </w:r>
          </w:p>
          <w:p w:rsidR="00943B06" w:rsidRPr="005C1D6D" w:rsidRDefault="00943B06" w:rsidP="00943B06">
            <w:pPr>
              <w:pStyle w:val="Textoindependiente"/>
              <w:ind w:left="175"/>
              <w:jc w:val="both"/>
              <w:rPr>
                <w:rFonts w:cs="Arial"/>
                <w:lang w:val="es-MX"/>
              </w:rPr>
            </w:pPr>
          </w:p>
        </w:tc>
      </w:tr>
      <w:tr w:rsidR="00943B06" w:rsidRPr="00437A93" w:rsidTr="00943B06">
        <w:trPr>
          <w:jc w:val="center"/>
        </w:trPr>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1375" w:type="pct"/>
            <w:tcBorders>
              <w:top w:val="nil"/>
              <w:bottom w:val="nil"/>
            </w:tcBorders>
            <w:vAlign w:val="center"/>
          </w:tcPr>
          <w:p w:rsidR="00943B06" w:rsidRPr="005C1D6D" w:rsidRDefault="00943B06" w:rsidP="002C500B">
            <w:pPr>
              <w:pStyle w:val="Textoindependiente"/>
              <w:numPr>
                <w:ilvl w:val="0"/>
                <w:numId w:val="33"/>
              </w:numPr>
              <w:ind w:left="316" w:hanging="316"/>
              <w:jc w:val="both"/>
              <w:rPr>
                <w:rFonts w:cs="Arial"/>
                <w:lang w:val="es-MX"/>
              </w:rPr>
            </w:pPr>
            <w:r w:rsidRPr="005C1D6D">
              <w:rPr>
                <w:rFonts w:cs="Arial"/>
                <w:lang w:val="es-MX"/>
              </w:rPr>
              <w:t>Recibe solicitud y realiza las gestiones correspondientes, conforme al Procedimiento de contratación de un servicio o adquisición de bienes.</w:t>
            </w:r>
          </w:p>
          <w:p w:rsidR="00943B06" w:rsidRPr="005C1D6D" w:rsidRDefault="00943B06" w:rsidP="00943B06">
            <w:pPr>
              <w:pStyle w:val="Textoindependiente"/>
              <w:ind w:left="175"/>
              <w:jc w:val="both"/>
              <w:rPr>
                <w:rFonts w:cs="Arial"/>
                <w:lang w:val="es-MX"/>
              </w:rPr>
            </w:pPr>
          </w:p>
        </w:tc>
      </w:tr>
      <w:tr w:rsidR="00943B06" w:rsidRPr="00437A93" w:rsidTr="00943B06">
        <w:trPr>
          <w:jc w:val="center"/>
        </w:trPr>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1375" w:type="pct"/>
            <w:tcBorders>
              <w:top w:val="nil"/>
              <w:bottom w:val="nil"/>
            </w:tcBorders>
            <w:vAlign w:val="center"/>
          </w:tcPr>
          <w:p w:rsidR="00943B06" w:rsidRDefault="00943B06" w:rsidP="002C500B">
            <w:pPr>
              <w:pStyle w:val="Textoindependiente"/>
              <w:numPr>
                <w:ilvl w:val="0"/>
                <w:numId w:val="33"/>
              </w:numPr>
              <w:ind w:left="316" w:hanging="316"/>
              <w:jc w:val="both"/>
              <w:rPr>
                <w:rFonts w:cs="Arial"/>
                <w:lang w:val="es-MX"/>
              </w:rPr>
            </w:pPr>
            <w:r w:rsidRPr="005C1D6D">
              <w:rPr>
                <w:rFonts w:cs="Arial"/>
                <w:lang w:val="es-MX"/>
              </w:rPr>
              <w:t>Elabora la requisición de servicios</w:t>
            </w:r>
          </w:p>
          <w:p w:rsidR="005C1D6D" w:rsidRPr="005C1D6D" w:rsidRDefault="005C1D6D" w:rsidP="005C1D6D">
            <w:pPr>
              <w:pStyle w:val="Textoindependiente"/>
              <w:ind w:left="316"/>
              <w:jc w:val="both"/>
              <w:rPr>
                <w:rFonts w:cs="Arial"/>
                <w:lang w:val="es-MX"/>
              </w:rPr>
            </w:pPr>
          </w:p>
          <w:p w:rsidR="00943B06" w:rsidRPr="005C1D6D" w:rsidRDefault="00943B06" w:rsidP="00943B06">
            <w:pPr>
              <w:pStyle w:val="Textoindependiente"/>
              <w:jc w:val="both"/>
              <w:rPr>
                <w:rFonts w:cs="Arial"/>
                <w:lang w:val="es-MX"/>
              </w:rPr>
            </w:pPr>
          </w:p>
        </w:tc>
      </w:tr>
      <w:tr w:rsidR="00943B06" w:rsidRPr="00437A93" w:rsidTr="00943B06">
        <w:trPr>
          <w:jc w:val="center"/>
        </w:trPr>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1375" w:type="pct"/>
            <w:tcBorders>
              <w:top w:val="nil"/>
              <w:bottom w:val="nil"/>
            </w:tcBorders>
            <w:vAlign w:val="center"/>
          </w:tcPr>
          <w:p w:rsidR="00943B06" w:rsidRDefault="00943B06" w:rsidP="002C500B">
            <w:pPr>
              <w:pStyle w:val="Textoindependiente"/>
              <w:numPr>
                <w:ilvl w:val="0"/>
                <w:numId w:val="33"/>
              </w:numPr>
              <w:ind w:left="316" w:hanging="316"/>
              <w:jc w:val="both"/>
              <w:rPr>
                <w:rFonts w:cs="Arial"/>
                <w:lang w:val="es-MX"/>
              </w:rPr>
            </w:pPr>
            <w:r w:rsidRPr="005C1D6D">
              <w:rPr>
                <w:rFonts w:cs="Arial"/>
                <w:lang w:val="es-MX"/>
              </w:rPr>
              <w:t>Recibe copia de la orden de servicios y la remite al Titular de la Dirección de Capacitación Administrativa</w:t>
            </w:r>
          </w:p>
          <w:p w:rsidR="005C1D6D" w:rsidRPr="005C1D6D" w:rsidRDefault="005C1D6D" w:rsidP="005C1D6D">
            <w:pPr>
              <w:pStyle w:val="Textoindependiente"/>
              <w:ind w:left="316"/>
              <w:jc w:val="both"/>
              <w:rPr>
                <w:rFonts w:cs="Arial"/>
                <w:lang w:val="es-MX"/>
              </w:rPr>
            </w:pPr>
          </w:p>
        </w:tc>
      </w:tr>
      <w:tr w:rsidR="00943B06" w:rsidRPr="00437A93" w:rsidTr="00943B06">
        <w:trPr>
          <w:jc w:val="center"/>
        </w:trPr>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1375" w:type="pct"/>
            <w:tcBorders>
              <w:top w:val="nil"/>
              <w:bottom w:val="nil"/>
            </w:tcBorders>
            <w:vAlign w:val="center"/>
          </w:tcPr>
          <w:p w:rsidR="00943B06" w:rsidRDefault="00943B06" w:rsidP="002C500B">
            <w:pPr>
              <w:pStyle w:val="Textoindependiente"/>
              <w:numPr>
                <w:ilvl w:val="0"/>
                <w:numId w:val="33"/>
              </w:numPr>
              <w:ind w:left="316" w:hanging="316"/>
              <w:jc w:val="both"/>
              <w:rPr>
                <w:rFonts w:cs="Arial"/>
                <w:lang w:val="es-MX"/>
              </w:rPr>
            </w:pPr>
            <w:r w:rsidRPr="005C1D6D">
              <w:rPr>
                <w:rFonts w:cs="Arial"/>
                <w:lang w:val="es-MX"/>
              </w:rPr>
              <w:t>Recibe copia de la orden de servicio y establece comunicación con el proveedor para planear la logística</w:t>
            </w:r>
          </w:p>
          <w:p w:rsidR="005C1D6D" w:rsidRDefault="005C1D6D" w:rsidP="005C1D6D">
            <w:pPr>
              <w:pStyle w:val="Textoindependiente"/>
              <w:ind w:left="316"/>
              <w:jc w:val="both"/>
              <w:rPr>
                <w:rFonts w:cs="Arial"/>
                <w:lang w:val="es-MX"/>
              </w:rPr>
            </w:pPr>
          </w:p>
          <w:p w:rsidR="005C1D6D" w:rsidRPr="005C1D6D" w:rsidRDefault="005C1D6D" w:rsidP="005C1D6D">
            <w:pPr>
              <w:pStyle w:val="Textoindependiente"/>
              <w:ind w:left="316"/>
              <w:jc w:val="both"/>
              <w:rPr>
                <w:rFonts w:cs="Arial"/>
                <w:lang w:val="es-MX"/>
              </w:rPr>
            </w:pPr>
          </w:p>
        </w:tc>
      </w:tr>
      <w:tr w:rsidR="00943B06" w:rsidRPr="00437A93" w:rsidTr="00943B06">
        <w:trPr>
          <w:jc w:val="center"/>
        </w:trPr>
        <w:tc>
          <w:tcPr>
            <w:tcW w:w="725" w:type="pct"/>
            <w:tcBorders>
              <w:top w:val="nil"/>
              <w:bottom w:val="single" w:sz="4" w:space="0" w:color="auto"/>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single" w:sz="4" w:space="0" w:color="auto"/>
              <w:right w:val="single" w:sz="4" w:space="0" w:color="auto"/>
            </w:tcBorders>
          </w:tcPr>
          <w:p w:rsidR="00943B06" w:rsidRPr="00437A93" w:rsidRDefault="00943B06" w:rsidP="00943B06">
            <w:pPr>
              <w:pStyle w:val="Textoindependiente"/>
              <w:jc w:val="both"/>
              <w:rPr>
                <w:rFonts w:cs="Arial"/>
                <w:szCs w:val="18"/>
                <w:lang w:val="es-MX"/>
              </w:rPr>
            </w:pPr>
          </w:p>
        </w:tc>
        <w:tc>
          <w:tcPr>
            <w:tcW w:w="1375" w:type="pct"/>
            <w:tcBorders>
              <w:top w:val="nil"/>
              <w:bottom w:val="single" w:sz="4" w:space="0" w:color="auto"/>
            </w:tcBorders>
            <w:vAlign w:val="center"/>
          </w:tcPr>
          <w:p w:rsidR="00943B06" w:rsidRDefault="00943B06" w:rsidP="005C1D6D">
            <w:pPr>
              <w:pStyle w:val="Textoindependiente"/>
              <w:numPr>
                <w:ilvl w:val="0"/>
                <w:numId w:val="33"/>
              </w:numPr>
              <w:ind w:left="316" w:hanging="316"/>
              <w:jc w:val="both"/>
              <w:rPr>
                <w:rFonts w:cs="Arial"/>
                <w:lang w:val="es-MX"/>
              </w:rPr>
            </w:pPr>
            <w:r w:rsidRPr="005C1D6D">
              <w:rPr>
                <w:rFonts w:cs="Arial"/>
                <w:lang w:val="es-MX"/>
              </w:rPr>
              <w:t>En caso de que el área solicitante lo determine, se coordina una entrevista previa con el proveedor para establecer detalles sobre los temas a impartir.</w:t>
            </w:r>
          </w:p>
          <w:p w:rsidR="005C1D6D" w:rsidRPr="005C1D6D" w:rsidRDefault="005C1D6D" w:rsidP="005C1D6D">
            <w:pPr>
              <w:pStyle w:val="Textoindependiente"/>
              <w:ind w:left="175"/>
              <w:jc w:val="both"/>
              <w:rPr>
                <w:rFonts w:cs="Arial"/>
                <w:lang w:val="es-MX"/>
              </w:rPr>
            </w:pPr>
          </w:p>
        </w:tc>
      </w:tr>
    </w:tbl>
    <w:p w:rsidR="00943B06" w:rsidRPr="00437A93" w:rsidRDefault="00943B06" w:rsidP="00943B06">
      <w:r w:rsidRPr="00437A93">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5"/>
        <w:gridCol w:w="1445"/>
        <w:gridCol w:w="1444"/>
        <w:gridCol w:w="1444"/>
        <w:gridCol w:w="1444"/>
        <w:gridCol w:w="2740"/>
      </w:tblGrid>
      <w:tr w:rsidR="00943B06" w:rsidRPr="00437A93" w:rsidTr="00943B06">
        <w:trPr>
          <w:jc w:val="center"/>
        </w:trPr>
        <w:tc>
          <w:tcPr>
            <w:tcW w:w="725" w:type="pct"/>
            <w:tcBorders>
              <w:top w:val="single" w:sz="4" w:space="0" w:color="auto"/>
              <w:bottom w:val="single" w:sz="4" w:space="0" w:color="auto"/>
            </w:tcBorders>
          </w:tcPr>
          <w:p w:rsidR="00943B06" w:rsidRPr="00437A93" w:rsidRDefault="00943B06" w:rsidP="00943B06">
            <w:pPr>
              <w:pStyle w:val="Textoindependiente"/>
              <w:ind w:left="-49"/>
              <w:jc w:val="center"/>
              <w:rPr>
                <w:rFonts w:ascii="Arial Narrow" w:hAnsi="Arial Narrow" w:cs="Arial"/>
                <w:b/>
                <w:bCs/>
                <w:snapToGrid w:val="0"/>
                <w:sz w:val="20"/>
                <w:lang w:val="es-MX"/>
              </w:rPr>
            </w:pPr>
            <w:r w:rsidRPr="00437A93">
              <w:rPr>
                <w:rFonts w:ascii="Arial Narrow" w:hAnsi="Arial Narrow" w:cs="Arial"/>
                <w:b/>
                <w:bCs/>
                <w:snapToGrid w:val="0"/>
                <w:sz w:val="20"/>
                <w:lang w:val="es-MX"/>
              </w:rPr>
              <w:lastRenderedPageBreak/>
              <w:t>Dirección del Centro</w:t>
            </w:r>
          </w:p>
        </w:tc>
        <w:tc>
          <w:tcPr>
            <w:tcW w:w="725" w:type="pct"/>
            <w:tcBorders>
              <w:top w:val="single" w:sz="4" w:space="0" w:color="auto"/>
              <w:bottom w:val="single" w:sz="4" w:space="0" w:color="auto"/>
            </w:tcBorders>
          </w:tcPr>
          <w:p w:rsidR="00943B06" w:rsidRPr="00437A93" w:rsidRDefault="00943B06" w:rsidP="00943B06">
            <w:pPr>
              <w:pStyle w:val="Textoindependiente"/>
              <w:ind w:left="-49"/>
              <w:jc w:val="center"/>
              <w:rPr>
                <w:rFonts w:ascii="Arial Narrow" w:hAnsi="Arial Narrow" w:cs="Arial"/>
                <w:b/>
                <w:sz w:val="20"/>
                <w:lang w:val="es-MX"/>
              </w:rPr>
            </w:pPr>
            <w:r w:rsidRPr="00437A93">
              <w:rPr>
                <w:rFonts w:ascii="Arial Narrow" w:hAnsi="Arial Narrow" w:cs="Arial"/>
                <w:b/>
                <w:sz w:val="20"/>
                <w:lang w:val="es-MX"/>
              </w:rPr>
              <w:t>Dirección de Capacitación Administrativa</w:t>
            </w:r>
          </w:p>
        </w:tc>
        <w:tc>
          <w:tcPr>
            <w:tcW w:w="725" w:type="pct"/>
            <w:tcBorders>
              <w:top w:val="single" w:sz="4" w:space="0" w:color="auto"/>
              <w:bottom w:val="single" w:sz="4" w:space="0" w:color="auto"/>
            </w:tcBorders>
          </w:tcPr>
          <w:p w:rsidR="00943B06" w:rsidRPr="00437A93" w:rsidRDefault="00943B06" w:rsidP="00943B06">
            <w:pPr>
              <w:pStyle w:val="Textoindependiente"/>
              <w:ind w:left="-49"/>
              <w:jc w:val="center"/>
              <w:rPr>
                <w:rFonts w:ascii="Arial Narrow" w:hAnsi="Arial Narrow" w:cs="Arial"/>
                <w:b/>
                <w:sz w:val="20"/>
                <w:lang w:val="es-MX"/>
              </w:rPr>
            </w:pPr>
            <w:r w:rsidRPr="00437A93">
              <w:rPr>
                <w:rFonts w:ascii="Arial Narrow" w:hAnsi="Arial Narrow" w:cs="Arial"/>
                <w:b/>
                <w:sz w:val="20"/>
                <w:lang w:val="es-MX"/>
              </w:rPr>
              <w:t>Comunicación Social, Servicios Generales, Sistemas</w:t>
            </w:r>
          </w:p>
        </w:tc>
        <w:tc>
          <w:tcPr>
            <w:tcW w:w="725" w:type="pct"/>
            <w:tcBorders>
              <w:top w:val="single" w:sz="4" w:space="0" w:color="auto"/>
              <w:bottom w:val="single" w:sz="4" w:space="0" w:color="auto"/>
            </w:tcBorders>
          </w:tcPr>
          <w:p w:rsidR="00943B06" w:rsidRPr="00437A93" w:rsidRDefault="00943B06" w:rsidP="00943B06">
            <w:pPr>
              <w:pStyle w:val="Textoindependiente"/>
              <w:ind w:left="-49"/>
              <w:jc w:val="center"/>
              <w:rPr>
                <w:rFonts w:ascii="Arial Narrow" w:hAnsi="Arial Narrow" w:cs="Arial"/>
                <w:b/>
                <w:sz w:val="20"/>
                <w:lang w:val="es-MX"/>
              </w:rPr>
            </w:pPr>
            <w:r w:rsidRPr="00437A93">
              <w:rPr>
                <w:rFonts w:ascii="Arial Narrow" w:hAnsi="Arial Narrow" w:cs="Arial"/>
                <w:b/>
                <w:sz w:val="20"/>
                <w:lang w:val="es-MX"/>
              </w:rPr>
              <w:t>Titulares de las áreas solicitantes</w:t>
            </w:r>
          </w:p>
        </w:tc>
        <w:tc>
          <w:tcPr>
            <w:tcW w:w="725" w:type="pct"/>
            <w:tcBorders>
              <w:top w:val="single" w:sz="4" w:space="0" w:color="auto"/>
              <w:bottom w:val="single" w:sz="4" w:space="0" w:color="auto"/>
            </w:tcBorders>
          </w:tcPr>
          <w:p w:rsidR="00943B06" w:rsidRPr="00437A93" w:rsidRDefault="00943B06" w:rsidP="00943B06">
            <w:pPr>
              <w:pStyle w:val="Textoindependiente"/>
              <w:ind w:left="-49"/>
              <w:jc w:val="center"/>
              <w:rPr>
                <w:rFonts w:ascii="Arial Narrow" w:hAnsi="Arial Narrow" w:cs="Arial"/>
                <w:b/>
                <w:bCs/>
                <w:snapToGrid w:val="0"/>
                <w:sz w:val="20"/>
                <w:lang w:val="es-MX"/>
              </w:rPr>
            </w:pPr>
            <w:r w:rsidRPr="00437A93">
              <w:rPr>
                <w:rFonts w:ascii="Arial Narrow" w:hAnsi="Arial Narrow" w:cs="Arial"/>
                <w:b/>
                <w:sz w:val="20"/>
                <w:lang w:val="es-MX"/>
              </w:rPr>
              <w:t>Dirección de apoyo Administrativo</w:t>
            </w:r>
          </w:p>
        </w:tc>
        <w:tc>
          <w:tcPr>
            <w:tcW w:w="1375" w:type="pct"/>
            <w:tcBorders>
              <w:top w:val="single" w:sz="4" w:space="0" w:color="auto"/>
              <w:bottom w:val="single" w:sz="4" w:space="0" w:color="auto"/>
            </w:tcBorders>
            <w:vAlign w:val="center"/>
          </w:tcPr>
          <w:p w:rsidR="00943B06" w:rsidRPr="00437A93" w:rsidRDefault="00943B06" w:rsidP="00943B06">
            <w:pPr>
              <w:pStyle w:val="Textoindependiente"/>
              <w:ind w:left="175" w:hanging="175"/>
              <w:jc w:val="center"/>
              <w:rPr>
                <w:rFonts w:ascii="Arial Narrow" w:hAnsi="Arial Narrow" w:cs="Arial"/>
                <w:b/>
                <w:bCs/>
                <w:snapToGrid w:val="0"/>
                <w:sz w:val="20"/>
                <w:lang w:val="es-MX"/>
              </w:rPr>
            </w:pPr>
            <w:r w:rsidRPr="00437A93">
              <w:rPr>
                <w:rFonts w:ascii="Arial Narrow" w:hAnsi="Arial Narrow" w:cs="Arial"/>
                <w:b/>
                <w:bCs/>
                <w:snapToGrid w:val="0"/>
                <w:sz w:val="20"/>
                <w:lang w:val="es-MX"/>
              </w:rPr>
              <w:t>Actividades</w:t>
            </w:r>
          </w:p>
        </w:tc>
      </w:tr>
      <w:tr w:rsidR="00943B06" w:rsidRPr="00437A93" w:rsidTr="00943B06">
        <w:trPr>
          <w:jc w:val="center"/>
        </w:trPr>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r w:rsidRPr="00437A93">
              <w:rPr>
                <w:rFonts w:ascii="Cambria" w:hAnsi="Cambria" w:cs="Arial"/>
                <w:noProof/>
                <w:sz w:val="24"/>
                <w:szCs w:val="24"/>
                <w:lang w:val="es-MX" w:eastAsia="es-MX"/>
              </w:rPr>
              <mc:AlternateContent>
                <mc:Choice Requires="wpc">
                  <w:drawing>
                    <wp:anchor distT="0" distB="0" distL="114300" distR="114300" simplePos="0" relativeHeight="253853696" behindDoc="0" locked="0" layoutInCell="1" allowOverlap="1" wp14:anchorId="37937C2F" wp14:editId="0EA16051">
                      <wp:simplePos x="0" y="0"/>
                      <wp:positionH relativeFrom="margin">
                        <wp:posOffset>-975995</wp:posOffset>
                      </wp:positionH>
                      <wp:positionV relativeFrom="paragraph">
                        <wp:posOffset>28575</wp:posOffset>
                      </wp:positionV>
                      <wp:extent cx="4533900" cy="6638290"/>
                      <wp:effectExtent l="0" t="0" r="0" b="10160"/>
                      <wp:wrapNone/>
                      <wp:docPr id="3826" name="Lienzo 38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776" name="Proceso 3776"/>
                              <wps:cNvSpPr/>
                              <wps:spPr>
                                <a:xfrm>
                                  <a:off x="1100750" y="656547"/>
                                  <a:ext cx="374316" cy="255948"/>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15</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777" name="Proceso 3777"/>
                              <wps:cNvSpPr/>
                              <wps:spPr>
                                <a:xfrm>
                                  <a:off x="2018325" y="2847296"/>
                                  <a:ext cx="404172" cy="258443"/>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16</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78" name="Proceso 3778"/>
                              <wps:cNvSpPr/>
                              <wps:spPr>
                                <a:xfrm>
                                  <a:off x="1189650" y="3658487"/>
                                  <a:ext cx="403860" cy="25781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17</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79" name="Proceso 3779"/>
                              <wps:cNvSpPr/>
                              <wps:spPr>
                                <a:xfrm>
                                  <a:off x="2964475" y="5058705"/>
                                  <a:ext cx="403860" cy="25781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18</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80" name="Conector angular 3780"/>
                              <wps:cNvCnPr>
                                <a:stCxn id="3776" idx="2"/>
                                <a:endCxn id="3777" idx="1"/>
                              </wps:cNvCnPr>
                              <wps:spPr>
                                <a:xfrm rot="16200000" flipH="1">
                                  <a:off x="621105" y="1579297"/>
                                  <a:ext cx="2064023" cy="730417"/>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781" name="Conector recto de flecha 1155"/>
                              <wps:cNvCnPr>
                                <a:stCxn id="3777" idx="2"/>
                                <a:endCxn id="3778" idx="3"/>
                              </wps:cNvCnPr>
                              <wps:spPr>
                                <a:xfrm rot="5400000">
                                  <a:off x="1566135" y="3133115"/>
                                  <a:ext cx="681653" cy="626901"/>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782" name="Conector recto de flecha 1156"/>
                              <wps:cNvCnPr>
                                <a:stCxn id="3778" idx="2"/>
                                <a:endCxn id="3779" idx="1"/>
                              </wps:cNvCnPr>
                              <wps:spPr>
                                <a:xfrm rot="16200000" flipH="1">
                                  <a:off x="1542371" y="3765505"/>
                                  <a:ext cx="1271313" cy="1572895"/>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783" name="Conector recto de flecha 3783"/>
                              <wps:cNvCnPr/>
                              <wps:spPr>
                                <a:xfrm>
                                  <a:off x="1299505" y="377485"/>
                                  <a:ext cx="7453" cy="2679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84" name="Conector fuera de página 3784"/>
                              <wps:cNvSpPr/>
                              <wps:spPr>
                                <a:xfrm>
                                  <a:off x="1115656" y="18075"/>
                                  <a:ext cx="359410" cy="359410"/>
                                </a:xfrm>
                                <a:prstGeom prst="flowChartOffpageConnector">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B</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85" name="Conector fuera de página 3785"/>
                              <wps:cNvSpPr/>
                              <wps:spPr>
                                <a:xfrm>
                                  <a:off x="227625" y="6276000"/>
                                  <a:ext cx="359410" cy="359410"/>
                                </a:xfrm>
                                <a:prstGeom prst="flowChartOffpageConnector">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C</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86" name="Conector recto de flecha 3786"/>
                              <wps:cNvCnPr/>
                              <wps:spPr>
                                <a:xfrm flipH="1">
                                  <a:off x="397805" y="5990531"/>
                                  <a:ext cx="3175" cy="2854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87" name="Proceso 3787"/>
                              <wps:cNvSpPr/>
                              <wps:spPr>
                                <a:xfrm>
                                  <a:off x="218100" y="5732721"/>
                                  <a:ext cx="403860" cy="25781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19</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88" name="Conector recto de flecha 1156"/>
                              <wps:cNvCnPr>
                                <a:stCxn id="3779" idx="2"/>
                                <a:endCxn id="3787" idx="3"/>
                              </wps:cNvCnPr>
                              <wps:spPr>
                                <a:xfrm rot="5400000">
                                  <a:off x="1621628" y="4316848"/>
                                  <a:ext cx="545111" cy="2544445"/>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37937C2F" id="Lienzo 3826" o:spid="_x0000_s2864" editas="canvas" style="position:absolute;left:0;text-align:left;margin-left:-76.85pt;margin-top:2.25pt;width:357pt;height:522.7pt;z-index:253853696;mso-position-horizontal-relative:margin;mso-position-vertical-relative:text;mso-width-relative:margin;mso-height-relative:margin" coordsize="45339,6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">
                      <v:shape id="_x0000_s2865" type="#_x0000_t75" style="position:absolute;width:45339;height:66382;visibility:visible;mso-wrap-style:square">
                        <v:fill o:detectmouseclick="t"/>
                        <v:path o:connecttype="none"/>
                      </v:shape>
                      <v:shape id="Proceso 3776" o:spid="_x0000_s2866" type="#_x0000_t109" style="position:absolute;left:11007;top:6565;width:3743;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" fillcolor="window" strokecolor="windowText" strokeweight=".5pt">
                        <v:textbox inset="1mm,1mm,1mm,1mm">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15</w:t>
                              </w:r>
                            </w:p>
                          </w:txbxContent>
                        </v:textbox>
                      </v:shape>
                      <v:shape id="Proceso 3777" o:spid="_x0000_s2867" type="#_x0000_t109" style="position:absolute;left:20183;top:28472;width:4041;height:2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16</w:t>
                              </w:r>
                            </w:p>
                          </w:txbxContent>
                        </v:textbox>
                      </v:shape>
                      <v:shape id="Proceso 3778" o:spid="_x0000_s2868" type="#_x0000_t109" style="position:absolute;left:11896;top:36584;width:4039;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17</w:t>
                              </w:r>
                            </w:p>
                          </w:txbxContent>
                        </v:textbox>
                      </v:shape>
                      <v:shape id="Proceso 3779" o:spid="_x0000_s2869" type="#_x0000_t109" style="position:absolute;left:29644;top:50587;width:4039;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18</w:t>
                              </w:r>
                            </w:p>
                          </w:txbxContent>
                        </v:textbox>
                      </v:shape>
                      <v:shape id="Conector angular 3780" o:spid="_x0000_s2870" type="#_x0000_t33" style="position:absolute;left:6210;top:15793;width:20641;height:730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" strokecolor="black [3040]">
                        <v:stroke endarrow="block"/>
                      </v:shape>
                      <v:shape id="Conector recto de flecha 1155" o:spid="_x0000_s2871" type="#_x0000_t33" style="position:absolute;left:15662;top:31330;width:6816;height:626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" strokecolor="black [3040]">
                        <v:stroke endarrow="block"/>
                      </v:shape>
                      <v:shape id="Conector recto de flecha 1156" o:spid="_x0000_s2872" type="#_x0000_t33" style="position:absolute;left:15423;top:37654;width:12714;height:157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" strokecolor="black [3040]">
                        <v:stroke endarrow="block"/>
                      </v:shape>
                      <v:shape id="Conector recto de flecha 3783" o:spid="_x0000_s2873" type="#_x0000_t32" style="position:absolute;left:12995;top:3774;width:74;height:26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" strokecolor="black [3040]">
                        <v:stroke endarrow="block"/>
                      </v:shape>
                      <v:shape id="Conector fuera de página 3784" o:spid="_x0000_s2874" type="#_x0000_t177" style="position:absolute;left:11156;top:180;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B</w:t>
                              </w:r>
                            </w:p>
                          </w:txbxContent>
                        </v:textbox>
                      </v:shape>
                      <v:shape id="Conector fuera de página 3785" o:spid="_x0000_s2875" type="#_x0000_t177" style="position:absolute;left:2276;top:62760;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C</w:t>
                              </w:r>
                            </w:p>
                          </w:txbxContent>
                        </v:textbox>
                      </v:shape>
                      <v:shape id="Conector recto de flecha 3786" o:spid="_x0000_s2876" type="#_x0000_t32" style="position:absolute;left:3978;top:59905;width:31;height:28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" strokecolor="black [3040]">
                        <v:stroke endarrow="block"/>
                      </v:shape>
                      <v:shape id="Proceso 3787" o:spid="_x0000_s2877" type="#_x0000_t109" style="position:absolute;left:2181;top:57327;width:4038;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19</w:t>
                              </w:r>
                            </w:p>
                          </w:txbxContent>
                        </v:textbox>
                      </v:shape>
                      <v:shape id="Conector recto de flecha 1156" o:spid="_x0000_s2878" type="#_x0000_t33" style="position:absolute;left:16216;top:43168;width:5451;height:2544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" strokecolor="black [3040]">
                        <v:stroke endarrow="block"/>
                      </v:shape>
                      <w10:wrap anchorx="margin"/>
                    </v:group>
                  </w:pict>
                </mc:Fallback>
              </mc:AlternateContent>
            </w: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1375" w:type="pct"/>
            <w:tcBorders>
              <w:top w:val="nil"/>
              <w:bottom w:val="nil"/>
            </w:tcBorders>
            <w:vAlign w:val="center"/>
          </w:tcPr>
          <w:p w:rsidR="00943B06" w:rsidRPr="00437A93" w:rsidRDefault="00943B06" w:rsidP="005C1D6D">
            <w:pPr>
              <w:pStyle w:val="Prrafodelista"/>
              <w:numPr>
                <w:ilvl w:val="0"/>
                <w:numId w:val="33"/>
              </w:numPr>
              <w:ind w:left="316" w:hanging="316"/>
              <w:jc w:val="both"/>
              <w:rPr>
                <w:rFonts w:ascii="Arial" w:hAnsi="Arial" w:cs="Arial"/>
                <w:sz w:val="20"/>
                <w:szCs w:val="20"/>
              </w:rPr>
            </w:pPr>
            <w:r w:rsidRPr="00437A93">
              <w:rPr>
                <w:rFonts w:ascii="Arial" w:hAnsi="Arial" w:cs="Arial"/>
                <w:sz w:val="20"/>
                <w:szCs w:val="20"/>
              </w:rPr>
              <w:t>Envía información a las áreas de Comunicación Social, Servicios Generales y Sistemas, según sea el caso para:</w:t>
            </w:r>
          </w:p>
          <w:p w:rsidR="00943B06" w:rsidRPr="00437A93" w:rsidRDefault="00943B06" w:rsidP="005C1D6D">
            <w:pPr>
              <w:pStyle w:val="Prrafodelista"/>
              <w:ind w:left="316" w:hanging="316"/>
              <w:jc w:val="both"/>
              <w:rPr>
                <w:rFonts w:ascii="Arial" w:hAnsi="Arial" w:cs="Arial"/>
                <w:sz w:val="20"/>
                <w:szCs w:val="20"/>
              </w:rPr>
            </w:pPr>
          </w:p>
          <w:p w:rsidR="00943B06" w:rsidRPr="00437A93" w:rsidRDefault="00943B06" w:rsidP="005C1D6D">
            <w:pPr>
              <w:numPr>
                <w:ilvl w:val="0"/>
                <w:numId w:val="35"/>
              </w:numPr>
              <w:ind w:left="316" w:hanging="284"/>
              <w:contextualSpacing/>
              <w:jc w:val="both"/>
              <w:rPr>
                <w:rFonts w:ascii="Arial" w:hAnsi="Arial" w:cs="Arial"/>
                <w:sz w:val="20"/>
                <w:szCs w:val="20"/>
              </w:rPr>
            </w:pPr>
            <w:r w:rsidRPr="00437A93">
              <w:rPr>
                <w:rFonts w:ascii="Arial" w:hAnsi="Arial" w:cs="Arial"/>
                <w:sz w:val="20"/>
                <w:szCs w:val="20"/>
              </w:rPr>
              <w:t>Reserva de espacios para llevar a cabo la actividad académica.</w:t>
            </w:r>
          </w:p>
          <w:p w:rsidR="00943B06" w:rsidRPr="00437A93" w:rsidRDefault="00943B06" w:rsidP="005C1D6D">
            <w:pPr>
              <w:numPr>
                <w:ilvl w:val="0"/>
                <w:numId w:val="35"/>
              </w:numPr>
              <w:ind w:left="316" w:hanging="284"/>
              <w:contextualSpacing/>
              <w:jc w:val="both"/>
              <w:rPr>
                <w:rFonts w:ascii="Arial" w:hAnsi="Arial" w:cs="Arial"/>
                <w:sz w:val="20"/>
                <w:szCs w:val="20"/>
              </w:rPr>
            </w:pPr>
            <w:r w:rsidRPr="00437A93">
              <w:rPr>
                <w:rFonts w:ascii="Arial" w:hAnsi="Arial" w:cs="Arial"/>
                <w:sz w:val="20"/>
                <w:szCs w:val="20"/>
              </w:rPr>
              <w:t>Solicitud de grabación.</w:t>
            </w:r>
          </w:p>
          <w:p w:rsidR="00943B06" w:rsidRPr="00437A93" w:rsidRDefault="00943B06" w:rsidP="005C1D6D">
            <w:pPr>
              <w:numPr>
                <w:ilvl w:val="0"/>
                <w:numId w:val="35"/>
              </w:numPr>
              <w:ind w:left="316" w:hanging="284"/>
              <w:contextualSpacing/>
              <w:jc w:val="both"/>
              <w:rPr>
                <w:rFonts w:ascii="Arial" w:hAnsi="Arial" w:cs="Arial"/>
                <w:sz w:val="20"/>
                <w:szCs w:val="20"/>
              </w:rPr>
            </w:pPr>
            <w:r w:rsidRPr="00437A93">
              <w:rPr>
                <w:rFonts w:ascii="Arial" w:hAnsi="Arial" w:cs="Arial"/>
                <w:sz w:val="20"/>
                <w:szCs w:val="20"/>
              </w:rPr>
              <w:t>Solicitud de transmisión por internet y/o intranet.</w:t>
            </w:r>
          </w:p>
          <w:p w:rsidR="00943B06" w:rsidRPr="00437A93" w:rsidRDefault="00943B06" w:rsidP="005C1D6D">
            <w:pPr>
              <w:numPr>
                <w:ilvl w:val="0"/>
                <w:numId w:val="35"/>
              </w:numPr>
              <w:ind w:left="316" w:hanging="284"/>
              <w:contextualSpacing/>
              <w:jc w:val="both"/>
              <w:rPr>
                <w:rFonts w:ascii="Arial" w:hAnsi="Arial" w:cs="Arial"/>
                <w:sz w:val="20"/>
                <w:szCs w:val="20"/>
              </w:rPr>
            </w:pPr>
            <w:r w:rsidRPr="00437A93">
              <w:rPr>
                <w:rFonts w:ascii="Arial" w:hAnsi="Arial" w:cs="Arial"/>
                <w:sz w:val="20"/>
                <w:szCs w:val="20"/>
              </w:rPr>
              <w:t>Solicitud de servicio de cafetería.</w:t>
            </w:r>
          </w:p>
          <w:p w:rsidR="00943B06" w:rsidRDefault="00943B06" w:rsidP="005C1D6D">
            <w:pPr>
              <w:pStyle w:val="Textoindependiente"/>
              <w:numPr>
                <w:ilvl w:val="0"/>
                <w:numId w:val="35"/>
              </w:numPr>
              <w:ind w:left="316" w:hanging="284"/>
              <w:jc w:val="both"/>
              <w:rPr>
                <w:rFonts w:cs="Arial"/>
                <w:sz w:val="20"/>
                <w:lang w:val="es-MX"/>
              </w:rPr>
            </w:pPr>
            <w:r w:rsidRPr="00437A93">
              <w:rPr>
                <w:rFonts w:cs="Arial"/>
                <w:sz w:val="20"/>
                <w:lang w:val="es-MX"/>
              </w:rPr>
              <w:t>Solicitud de servicio de fotografías.</w:t>
            </w:r>
          </w:p>
          <w:p w:rsidR="007321DC" w:rsidRPr="00437A93" w:rsidRDefault="007321DC" w:rsidP="007321DC">
            <w:pPr>
              <w:pStyle w:val="Textoindependiente"/>
              <w:ind w:left="316"/>
              <w:jc w:val="both"/>
              <w:rPr>
                <w:rFonts w:cs="Arial"/>
                <w:sz w:val="20"/>
                <w:lang w:val="es-MX"/>
              </w:rPr>
            </w:pPr>
          </w:p>
          <w:p w:rsidR="00943B06" w:rsidRPr="00437A93" w:rsidRDefault="00943B06" w:rsidP="00943B06">
            <w:pPr>
              <w:pStyle w:val="Textoindependiente"/>
              <w:ind w:left="175"/>
              <w:jc w:val="both"/>
              <w:rPr>
                <w:rFonts w:cs="Arial"/>
                <w:sz w:val="20"/>
                <w:lang w:val="es-MX"/>
              </w:rPr>
            </w:pPr>
          </w:p>
        </w:tc>
      </w:tr>
      <w:tr w:rsidR="00943B06" w:rsidRPr="00437A93" w:rsidTr="00943B06">
        <w:trPr>
          <w:jc w:val="center"/>
        </w:trPr>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1375" w:type="pct"/>
            <w:tcBorders>
              <w:top w:val="nil"/>
              <w:bottom w:val="nil"/>
            </w:tcBorders>
            <w:vAlign w:val="center"/>
          </w:tcPr>
          <w:p w:rsidR="00943B06" w:rsidRPr="005C1D6D" w:rsidRDefault="00943B06" w:rsidP="005C1D6D">
            <w:pPr>
              <w:pStyle w:val="Textoindependiente"/>
              <w:numPr>
                <w:ilvl w:val="0"/>
                <w:numId w:val="33"/>
              </w:numPr>
              <w:ind w:left="316" w:hanging="316"/>
              <w:jc w:val="both"/>
              <w:rPr>
                <w:rFonts w:cs="Arial"/>
                <w:lang w:val="es-MX"/>
              </w:rPr>
            </w:pPr>
            <w:r w:rsidRPr="005C1D6D">
              <w:rPr>
                <w:rFonts w:cs="Arial"/>
                <w:lang w:val="es-MX"/>
              </w:rPr>
              <w:t>Reciben y atienden solicitud de la Dirección de Capacitación Administrativa.</w:t>
            </w:r>
          </w:p>
          <w:p w:rsidR="00943B06" w:rsidRPr="00437A93" w:rsidRDefault="00943B06" w:rsidP="00943B06">
            <w:pPr>
              <w:pStyle w:val="Textoindependiente"/>
              <w:ind w:left="175"/>
              <w:jc w:val="both"/>
              <w:rPr>
                <w:rFonts w:cs="Arial"/>
                <w:sz w:val="20"/>
                <w:lang w:val="es-MX"/>
              </w:rPr>
            </w:pPr>
          </w:p>
        </w:tc>
      </w:tr>
      <w:tr w:rsidR="00943B06" w:rsidRPr="00437A93" w:rsidTr="00943B06">
        <w:trPr>
          <w:jc w:val="center"/>
        </w:trPr>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1375" w:type="pct"/>
            <w:tcBorders>
              <w:top w:val="nil"/>
              <w:bottom w:val="nil"/>
            </w:tcBorders>
            <w:vAlign w:val="center"/>
          </w:tcPr>
          <w:p w:rsidR="00943B06" w:rsidRPr="005C1D6D" w:rsidRDefault="00943B06" w:rsidP="005C1D6D">
            <w:pPr>
              <w:pStyle w:val="Textoindependiente"/>
              <w:numPr>
                <w:ilvl w:val="0"/>
                <w:numId w:val="33"/>
              </w:numPr>
              <w:ind w:left="316" w:hanging="316"/>
              <w:jc w:val="both"/>
              <w:rPr>
                <w:rFonts w:cs="Arial"/>
                <w:lang w:val="es-MX"/>
              </w:rPr>
            </w:pPr>
            <w:r w:rsidRPr="005C1D6D">
              <w:rPr>
                <w:rFonts w:cs="Arial"/>
                <w:lang w:val="es-MX"/>
              </w:rPr>
              <w:t>Elabora y distribuye comunicados/ convocatorias dirigidas a los titulares de las áreas que requieren los cursos, para invitar al personal adscrito a las mismas, con la información general del curso.</w:t>
            </w:r>
          </w:p>
          <w:p w:rsidR="00943B06" w:rsidRPr="00437A93" w:rsidRDefault="00943B06" w:rsidP="00943B06">
            <w:pPr>
              <w:pStyle w:val="Textoindependiente"/>
              <w:ind w:left="175"/>
              <w:jc w:val="both"/>
              <w:rPr>
                <w:rFonts w:cs="Arial"/>
                <w:sz w:val="20"/>
                <w:lang w:val="es-MX"/>
              </w:rPr>
            </w:pPr>
          </w:p>
        </w:tc>
      </w:tr>
      <w:tr w:rsidR="00943B06" w:rsidRPr="00437A93" w:rsidTr="00943B06">
        <w:trPr>
          <w:jc w:val="center"/>
        </w:trPr>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1375" w:type="pct"/>
            <w:tcBorders>
              <w:top w:val="nil"/>
              <w:bottom w:val="nil"/>
            </w:tcBorders>
            <w:vAlign w:val="center"/>
          </w:tcPr>
          <w:p w:rsidR="00943B06" w:rsidRPr="005C1D6D" w:rsidRDefault="00943B06" w:rsidP="005C1D6D">
            <w:pPr>
              <w:pStyle w:val="Textoindependiente"/>
              <w:numPr>
                <w:ilvl w:val="0"/>
                <w:numId w:val="33"/>
              </w:numPr>
              <w:ind w:left="316" w:hanging="316"/>
              <w:jc w:val="both"/>
              <w:rPr>
                <w:rFonts w:cs="Arial"/>
                <w:lang w:val="es-MX"/>
              </w:rPr>
            </w:pPr>
            <w:r w:rsidRPr="005C1D6D">
              <w:rPr>
                <w:rFonts w:cs="Arial"/>
                <w:lang w:val="es-MX"/>
              </w:rPr>
              <w:t>Reciben invitaciones y designan al personal que será inscrito y comunican su respuesta al Titular del Centro.</w:t>
            </w:r>
          </w:p>
          <w:p w:rsidR="00943B06" w:rsidRPr="00437A93" w:rsidRDefault="00943B06" w:rsidP="007321DC">
            <w:pPr>
              <w:pStyle w:val="Textoindependiente"/>
              <w:ind w:left="316"/>
              <w:jc w:val="both"/>
              <w:rPr>
                <w:rFonts w:cs="Arial"/>
                <w:sz w:val="20"/>
                <w:lang w:val="es-MX"/>
              </w:rPr>
            </w:pPr>
          </w:p>
        </w:tc>
      </w:tr>
      <w:tr w:rsidR="00943B06" w:rsidRPr="00437A93" w:rsidTr="00943B06">
        <w:trPr>
          <w:jc w:val="center"/>
        </w:trPr>
        <w:tc>
          <w:tcPr>
            <w:tcW w:w="725" w:type="pct"/>
            <w:tcBorders>
              <w:top w:val="nil"/>
              <w:bottom w:val="single" w:sz="4" w:space="0" w:color="auto"/>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left w:val="single" w:sz="4" w:space="0" w:color="auto"/>
              <w:bottom w:val="single" w:sz="4" w:space="0" w:color="auto"/>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left w:val="single" w:sz="4" w:space="0" w:color="auto"/>
              <w:bottom w:val="single" w:sz="4" w:space="0" w:color="auto"/>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left w:val="single" w:sz="4" w:space="0" w:color="auto"/>
              <w:bottom w:val="single" w:sz="4" w:space="0" w:color="auto"/>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left w:val="single" w:sz="4" w:space="0" w:color="auto"/>
              <w:bottom w:val="single" w:sz="4" w:space="0" w:color="auto"/>
              <w:right w:val="single" w:sz="4" w:space="0" w:color="auto"/>
            </w:tcBorders>
          </w:tcPr>
          <w:p w:rsidR="00943B06" w:rsidRPr="00437A93" w:rsidRDefault="00943B06" w:rsidP="00943B06">
            <w:pPr>
              <w:pStyle w:val="Textoindependiente"/>
              <w:jc w:val="both"/>
              <w:rPr>
                <w:rFonts w:cs="Arial"/>
                <w:szCs w:val="18"/>
                <w:lang w:val="es-MX"/>
              </w:rPr>
            </w:pPr>
          </w:p>
        </w:tc>
        <w:tc>
          <w:tcPr>
            <w:tcW w:w="1375" w:type="pct"/>
            <w:tcBorders>
              <w:top w:val="nil"/>
              <w:left w:val="single" w:sz="4" w:space="0" w:color="auto"/>
              <w:bottom w:val="single" w:sz="4" w:space="0" w:color="auto"/>
            </w:tcBorders>
            <w:vAlign w:val="center"/>
          </w:tcPr>
          <w:p w:rsidR="00943B06" w:rsidRPr="005C1D6D" w:rsidRDefault="00943B06" w:rsidP="005C1D6D">
            <w:pPr>
              <w:pStyle w:val="Textoindependiente"/>
              <w:numPr>
                <w:ilvl w:val="0"/>
                <w:numId w:val="33"/>
              </w:numPr>
              <w:ind w:left="316" w:hanging="316"/>
              <w:jc w:val="both"/>
              <w:rPr>
                <w:rFonts w:cs="Arial"/>
                <w:lang w:val="es-MX"/>
              </w:rPr>
            </w:pPr>
            <w:r w:rsidRPr="005C1D6D">
              <w:rPr>
                <w:rFonts w:cs="Arial"/>
                <w:lang w:val="es-MX"/>
              </w:rPr>
              <w:t>Recibe el oficio o correo respuesta y lo turna al Titular de la Dirección de Capacitación Administrativa.</w:t>
            </w:r>
          </w:p>
          <w:p w:rsidR="00943B06" w:rsidRDefault="00943B06" w:rsidP="007321DC">
            <w:pPr>
              <w:pStyle w:val="Textoindependiente"/>
              <w:jc w:val="both"/>
              <w:rPr>
                <w:rFonts w:cs="Arial"/>
                <w:sz w:val="20"/>
                <w:lang w:val="es-MX"/>
              </w:rPr>
            </w:pPr>
          </w:p>
          <w:p w:rsidR="007321DC" w:rsidRDefault="007321DC" w:rsidP="007321DC">
            <w:pPr>
              <w:pStyle w:val="Textoindependiente"/>
              <w:jc w:val="both"/>
              <w:rPr>
                <w:rFonts w:cs="Arial"/>
                <w:sz w:val="20"/>
                <w:lang w:val="es-MX"/>
              </w:rPr>
            </w:pPr>
          </w:p>
          <w:p w:rsidR="007321DC" w:rsidRDefault="007321DC" w:rsidP="007321DC">
            <w:pPr>
              <w:pStyle w:val="Textoindependiente"/>
              <w:jc w:val="both"/>
              <w:rPr>
                <w:rFonts w:cs="Arial"/>
                <w:sz w:val="20"/>
                <w:lang w:val="es-MX"/>
              </w:rPr>
            </w:pPr>
          </w:p>
          <w:p w:rsidR="007321DC" w:rsidRPr="00437A93" w:rsidRDefault="007321DC" w:rsidP="007321DC">
            <w:pPr>
              <w:pStyle w:val="Textoindependiente"/>
              <w:jc w:val="both"/>
              <w:rPr>
                <w:rFonts w:cs="Arial"/>
                <w:sz w:val="20"/>
                <w:lang w:val="es-MX"/>
              </w:rPr>
            </w:pPr>
          </w:p>
        </w:tc>
      </w:tr>
      <w:tr w:rsidR="00943B06" w:rsidRPr="00437A93" w:rsidTr="00943B06">
        <w:trPr>
          <w:jc w:val="center"/>
        </w:trPr>
        <w:tc>
          <w:tcPr>
            <w:tcW w:w="725" w:type="pct"/>
            <w:tcBorders>
              <w:top w:val="single" w:sz="4" w:space="0" w:color="auto"/>
              <w:bottom w:val="single" w:sz="4" w:space="0" w:color="auto"/>
            </w:tcBorders>
          </w:tcPr>
          <w:p w:rsidR="00943B06" w:rsidRPr="00437A93" w:rsidRDefault="00943B06" w:rsidP="00943B06">
            <w:pPr>
              <w:pStyle w:val="Textoindependiente"/>
              <w:ind w:left="-49"/>
              <w:jc w:val="center"/>
              <w:rPr>
                <w:rFonts w:ascii="Arial Narrow" w:hAnsi="Arial Narrow" w:cs="Arial"/>
                <w:b/>
                <w:bCs/>
                <w:snapToGrid w:val="0"/>
                <w:sz w:val="20"/>
                <w:lang w:val="es-MX"/>
              </w:rPr>
            </w:pPr>
            <w:r w:rsidRPr="00437A93">
              <w:rPr>
                <w:rFonts w:ascii="Arial Narrow" w:hAnsi="Arial Narrow" w:cs="Arial"/>
                <w:b/>
                <w:bCs/>
                <w:snapToGrid w:val="0"/>
                <w:sz w:val="20"/>
                <w:lang w:val="es-MX"/>
              </w:rPr>
              <w:lastRenderedPageBreak/>
              <w:t>Dirección del Centro</w:t>
            </w:r>
          </w:p>
        </w:tc>
        <w:tc>
          <w:tcPr>
            <w:tcW w:w="725" w:type="pct"/>
            <w:tcBorders>
              <w:top w:val="single" w:sz="4" w:space="0" w:color="auto"/>
              <w:bottom w:val="single" w:sz="4" w:space="0" w:color="auto"/>
            </w:tcBorders>
          </w:tcPr>
          <w:p w:rsidR="00943B06" w:rsidRPr="00437A93" w:rsidRDefault="00943B06" w:rsidP="00943B06">
            <w:pPr>
              <w:pStyle w:val="Textoindependiente"/>
              <w:ind w:left="-49"/>
              <w:jc w:val="center"/>
              <w:rPr>
                <w:rFonts w:ascii="Arial Narrow" w:hAnsi="Arial Narrow" w:cs="Arial"/>
                <w:b/>
                <w:sz w:val="20"/>
                <w:lang w:val="es-MX"/>
              </w:rPr>
            </w:pPr>
            <w:r w:rsidRPr="00437A93">
              <w:rPr>
                <w:rFonts w:ascii="Arial Narrow" w:hAnsi="Arial Narrow" w:cs="Arial"/>
                <w:b/>
                <w:sz w:val="20"/>
                <w:lang w:val="es-MX"/>
              </w:rPr>
              <w:t>Dirección de Capacitación Administrativa</w:t>
            </w:r>
          </w:p>
        </w:tc>
        <w:tc>
          <w:tcPr>
            <w:tcW w:w="725" w:type="pct"/>
            <w:tcBorders>
              <w:top w:val="single" w:sz="4" w:space="0" w:color="auto"/>
              <w:bottom w:val="single" w:sz="4" w:space="0" w:color="auto"/>
            </w:tcBorders>
          </w:tcPr>
          <w:p w:rsidR="00943B06" w:rsidRPr="00437A93" w:rsidRDefault="00943B06" w:rsidP="00943B06">
            <w:pPr>
              <w:pStyle w:val="Textoindependiente"/>
              <w:ind w:left="-49"/>
              <w:jc w:val="center"/>
              <w:rPr>
                <w:rFonts w:ascii="Arial Narrow" w:hAnsi="Arial Narrow" w:cs="Arial"/>
                <w:b/>
                <w:sz w:val="20"/>
                <w:lang w:val="es-MX"/>
              </w:rPr>
            </w:pPr>
            <w:r w:rsidRPr="00437A93">
              <w:rPr>
                <w:rFonts w:ascii="Arial Narrow" w:hAnsi="Arial Narrow" w:cs="Arial"/>
                <w:b/>
                <w:sz w:val="20"/>
                <w:lang w:val="es-MX"/>
              </w:rPr>
              <w:t>Proveedor</w:t>
            </w:r>
          </w:p>
        </w:tc>
        <w:tc>
          <w:tcPr>
            <w:tcW w:w="725" w:type="pct"/>
            <w:tcBorders>
              <w:top w:val="single" w:sz="4" w:space="0" w:color="auto"/>
              <w:bottom w:val="single" w:sz="4" w:space="0" w:color="auto"/>
            </w:tcBorders>
          </w:tcPr>
          <w:p w:rsidR="00943B06" w:rsidRPr="00437A93" w:rsidRDefault="00943B06" w:rsidP="00943B06">
            <w:pPr>
              <w:pStyle w:val="Textoindependiente"/>
              <w:ind w:left="-49"/>
              <w:jc w:val="center"/>
              <w:rPr>
                <w:rFonts w:ascii="Arial Narrow" w:hAnsi="Arial Narrow" w:cs="Arial"/>
                <w:b/>
                <w:sz w:val="20"/>
                <w:lang w:val="es-MX"/>
              </w:rPr>
            </w:pPr>
            <w:r w:rsidRPr="00437A93">
              <w:rPr>
                <w:rFonts w:ascii="Arial Narrow" w:hAnsi="Arial Narrow" w:cs="Arial"/>
                <w:b/>
                <w:sz w:val="20"/>
                <w:lang w:val="es-MX"/>
              </w:rPr>
              <w:t>Servidores públicos participantes</w:t>
            </w:r>
          </w:p>
        </w:tc>
        <w:tc>
          <w:tcPr>
            <w:tcW w:w="725" w:type="pct"/>
            <w:tcBorders>
              <w:top w:val="single" w:sz="4" w:space="0" w:color="auto"/>
              <w:bottom w:val="single" w:sz="4" w:space="0" w:color="auto"/>
            </w:tcBorders>
          </w:tcPr>
          <w:p w:rsidR="00943B06" w:rsidRPr="00437A93" w:rsidRDefault="00943B06" w:rsidP="00943B06">
            <w:pPr>
              <w:pStyle w:val="Textoindependiente"/>
              <w:ind w:left="-49"/>
              <w:jc w:val="center"/>
              <w:rPr>
                <w:rFonts w:ascii="Arial Narrow" w:hAnsi="Arial Narrow" w:cs="Arial"/>
                <w:b/>
                <w:bCs/>
                <w:snapToGrid w:val="0"/>
                <w:sz w:val="20"/>
                <w:lang w:val="es-MX"/>
              </w:rPr>
            </w:pPr>
            <w:r w:rsidRPr="00437A93">
              <w:rPr>
                <w:rFonts w:ascii="Arial Narrow" w:hAnsi="Arial Narrow" w:cs="Arial"/>
                <w:b/>
                <w:sz w:val="20"/>
                <w:lang w:val="es-MX"/>
              </w:rPr>
              <w:t>Titulares de las áreas solicitantes</w:t>
            </w:r>
          </w:p>
        </w:tc>
        <w:tc>
          <w:tcPr>
            <w:tcW w:w="1375" w:type="pct"/>
            <w:tcBorders>
              <w:top w:val="single" w:sz="4" w:space="0" w:color="auto"/>
              <w:bottom w:val="single" w:sz="4" w:space="0" w:color="auto"/>
            </w:tcBorders>
            <w:vAlign w:val="center"/>
          </w:tcPr>
          <w:p w:rsidR="00943B06" w:rsidRPr="00437A93" w:rsidRDefault="00943B06" w:rsidP="00943B06">
            <w:pPr>
              <w:pStyle w:val="Textoindependiente"/>
              <w:ind w:left="175" w:hanging="175"/>
              <w:jc w:val="center"/>
              <w:rPr>
                <w:rFonts w:ascii="Arial Narrow" w:hAnsi="Arial Narrow" w:cs="Arial"/>
                <w:b/>
                <w:bCs/>
                <w:snapToGrid w:val="0"/>
                <w:sz w:val="20"/>
                <w:lang w:val="es-MX"/>
              </w:rPr>
            </w:pPr>
            <w:r w:rsidRPr="00437A93">
              <w:rPr>
                <w:rFonts w:ascii="Arial Narrow" w:hAnsi="Arial Narrow" w:cs="Arial"/>
                <w:b/>
                <w:bCs/>
                <w:snapToGrid w:val="0"/>
                <w:sz w:val="20"/>
                <w:lang w:val="es-MX"/>
              </w:rPr>
              <w:t>Actividades</w:t>
            </w:r>
          </w:p>
        </w:tc>
      </w:tr>
      <w:tr w:rsidR="00943B06" w:rsidRPr="00437A93" w:rsidTr="00943B06">
        <w:trPr>
          <w:jc w:val="center"/>
        </w:trPr>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r w:rsidRPr="00437A93">
              <w:rPr>
                <w:rFonts w:ascii="Cambria" w:hAnsi="Cambria" w:cs="Arial"/>
                <w:noProof/>
                <w:sz w:val="24"/>
                <w:szCs w:val="24"/>
                <w:lang w:val="es-MX" w:eastAsia="es-MX"/>
              </w:rPr>
              <mc:AlternateContent>
                <mc:Choice Requires="wpc">
                  <w:drawing>
                    <wp:anchor distT="0" distB="0" distL="114300" distR="114300" simplePos="0" relativeHeight="253854720" behindDoc="0" locked="0" layoutInCell="1" allowOverlap="1" wp14:anchorId="6EA14251" wp14:editId="7DAAF4BC">
                      <wp:simplePos x="0" y="0"/>
                      <wp:positionH relativeFrom="margin">
                        <wp:posOffset>-67945</wp:posOffset>
                      </wp:positionH>
                      <wp:positionV relativeFrom="paragraph">
                        <wp:posOffset>-13335</wp:posOffset>
                      </wp:positionV>
                      <wp:extent cx="4562475" cy="6115050"/>
                      <wp:effectExtent l="0" t="0" r="0" b="0"/>
                      <wp:wrapNone/>
                      <wp:docPr id="3827" name="Lienzo 38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789" name="Proceso 3789"/>
                              <wps:cNvSpPr/>
                              <wps:spPr>
                                <a:xfrm>
                                  <a:off x="1120775" y="604515"/>
                                  <a:ext cx="374316" cy="255948"/>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20</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790" name="Proceso 3790"/>
                              <wps:cNvSpPr/>
                              <wps:spPr>
                                <a:xfrm>
                                  <a:off x="2067963" y="904356"/>
                                  <a:ext cx="404172" cy="258443"/>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21</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91" name="Proceso 3791"/>
                              <wps:cNvSpPr/>
                              <wps:spPr>
                                <a:xfrm>
                                  <a:off x="3006727" y="1444226"/>
                                  <a:ext cx="403860" cy="25781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22</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92" name="Proceso 3792"/>
                              <wps:cNvSpPr/>
                              <wps:spPr>
                                <a:xfrm>
                                  <a:off x="3939283" y="2381138"/>
                                  <a:ext cx="403860" cy="25781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23</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93" name="Proceso 3793"/>
                              <wps:cNvSpPr/>
                              <wps:spPr>
                                <a:xfrm>
                                  <a:off x="2084599" y="5244443"/>
                                  <a:ext cx="403860" cy="257175"/>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26</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94" name="Conector angular 3794"/>
                              <wps:cNvCnPr>
                                <a:stCxn id="3789" idx="2"/>
                                <a:endCxn id="3790" idx="1"/>
                              </wps:cNvCnPr>
                              <wps:spPr>
                                <a:xfrm rot="16200000" flipH="1">
                                  <a:off x="1601391" y="567005"/>
                                  <a:ext cx="173115" cy="760030"/>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795" name="Conector angular 3795"/>
                              <wps:cNvCnPr>
                                <a:stCxn id="3790" idx="2"/>
                                <a:endCxn id="3791" idx="1"/>
                              </wps:cNvCnPr>
                              <wps:spPr>
                                <a:xfrm rot="16200000" flipH="1">
                                  <a:off x="2433222" y="999626"/>
                                  <a:ext cx="410332" cy="736678"/>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796" name="Conector angular 3796"/>
                              <wps:cNvCnPr>
                                <a:stCxn id="3791" idx="2"/>
                                <a:endCxn id="3792" idx="1"/>
                              </wps:cNvCnPr>
                              <wps:spPr>
                                <a:xfrm rot="16200000" flipH="1">
                                  <a:off x="3169967" y="1740726"/>
                                  <a:ext cx="808007" cy="730626"/>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797" name="Conector angular 3797"/>
                              <wps:cNvCnPr>
                                <a:stCxn id="3792" idx="2"/>
                              </wps:cNvCnPr>
                              <wps:spPr>
                                <a:xfrm rot="5400000">
                                  <a:off x="2399215" y="1797470"/>
                                  <a:ext cx="900521" cy="2583477"/>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798" name="Conector fuera de página 3798"/>
                              <wps:cNvSpPr/>
                              <wps:spPr>
                                <a:xfrm>
                                  <a:off x="1145206" y="27600"/>
                                  <a:ext cx="359410" cy="359410"/>
                                </a:xfrm>
                                <a:prstGeom prst="flowChartOffpageConnector">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C</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799" name="Conector angular 2031"/>
                              <wps:cNvCnPr/>
                              <wps:spPr>
                                <a:xfrm>
                                  <a:off x="1310005" y="376788"/>
                                  <a:ext cx="7453" cy="2027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00" name="Conector fuera de página 3800"/>
                              <wps:cNvSpPr/>
                              <wps:spPr>
                                <a:xfrm>
                                  <a:off x="2084599" y="5742600"/>
                                  <a:ext cx="359410" cy="359410"/>
                                </a:xfrm>
                                <a:prstGeom prst="flowChartOffpageConnector">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D</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801" name="Conector angular 2031"/>
                              <wps:cNvCnPr/>
                              <wps:spPr>
                                <a:xfrm>
                                  <a:off x="2266425" y="5516294"/>
                                  <a:ext cx="3624" cy="2263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02" name="Proceso 3802"/>
                              <wps:cNvSpPr/>
                              <wps:spPr>
                                <a:xfrm>
                                  <a:off x="2084599" y="4753905"/>
                                  <a:ext cx="403860" cy="257175"/>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25</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803" name="Conector angular 2031"/>
                              <wps:cNvCnPr/>
                              <wps:spPr>
                                <a:xfrm>
                                  <a:off x="2270205" y="5036586"/>
                                  <a:ext cx="0" cy="1918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04" name="Proceso 3804"/>
                              <wps:cNvSpPr/>
                              <wps:spPr>
                                <a:xfrm>
                                  <a:off x="1153875" y="3410880"/>
                                  <a:ext cx="403860" cy="257175"/>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24</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805" name="Conector angular 3805"/>
                              <wps:cNvCnPr>
                                <a:endCxn id="3802" idx="1"/>
                              </wps:cNvCnPr>
                              <wps:spPr>
                                <a:xfrm rot="16200000" flipH="1">
                                  <a:off x="1112983" y="3910876"/>
                                  <a:ext cx="1214439" cy="72879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6EA14251" id="Lienzo 3827" o:spid="_x0000_s2879" editas="canvas" style="position:absolute;left:0;text-align:left;margin-left:-5.35pt;margin-top:-1.05pt;width:359.25pt;height:481.5pt;z-index:253854720;mso-position-horizontal-relative:margin;mso-position-vertical-relative:text;mso-width-relative:margin;mso-height-relative:margin" coordsize="45624,6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">
                      <v:shape id="_x0000_s2880" type="#_x0000_t75" style="position:absolute;width:45624;height:61150;visibility:visible;mso-wrap-style:square">
                        <v:fill o:detectmouseclick="t"/>
                        <v:path o:connecttype="none"/>
                      </v:shape>
                      <v:shape id="Proceso 3789" o:spid="_x0000_s2881" type="#_x0000_t109" style="position:absolute;left:11207;top:6045;width:3743;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" fillcolor="window" strokecolor="windowText" strokeweight=".5pt">
                        <v:textbox inset="1mm,1mm,1mm,1mm">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20</w:t>
                              </w:r>
                            </w:p>
                          </w:txbxContent>
                        </v:textbox>
                      </v:shape>
                      <v:shape id="Proceso 3790" o:spid="_x0000_s2882" type="#_x0000_t109" style="position:absolute;left:20679;top:9043;width:4042;height:2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21</w:t>
                              </w:r>
                            </w:p>
                          </w:txbxContent>
                        </v:textbox>
                      </v:shape>
                      <v:shape id="Proceso 3791" o:spid="_x0000_s2883" type="#_x0000_t109" style="position:absolute;left:30067;top:14442;width:4038;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22</w:t>
                              </w:r>
                            </w:p>
                          </w:txbxContent>
                        </v:textbox>
                      </v:shape>
                      <v:shape id="Proceso 3792" o:spid="_x0000_s2884" type="#_x0000_t109" style="position:absolute;left:39392;top:23811;width:4039;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23</w:t>
                              </w:r>
                            </w:p>
                          </w:txbxContent>
                        </v:textbox>
                      </v:shape>
                      <v:shape id="Proceso 3793" o:spid="_x0000_s2885" type="#_x0000_t109" style="position:absolute;left:20845;top:52444;width:4039;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26</w:t>
                              </w:r>
                            </w:p>
                          </w:txbxContent>
                        </v:textbox>
                      </v:shape>
                      <v:shape id="Conector angular 3794" o:spid="_x0000_s2886" type="#_x0000_t33" style="position:absolute;left:16013;top:5670;width:1731;height:760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" strokecolor="black [3040]">
                        <v:stroke endarrow="block"/>
                      </v:shape>
                      <v:shape id="Conector angular 3795" o:spid="_x0000_s2887" type="#_x0000_t33" style="position:absolute;left:24332;top:9995;width:4104;height:736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" strokecolor="black [3040]">
                        <v:stroke endarrow="block"/>
                      </v:shape>
                      <v:shape id="Conector angular 3796" o:spid="_x0000_s2888" type="#_x0000_t33" style="position:absolute;left:31699;top:17407;width:8080;height:730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" strokecolor="black [3040]">
                        <v:stroke endarrow="block"/>
                      </v:shape>
                      <v:shape id="Conector angular 3797" o:spid="_x0000_s2889" type="#_x0000_t33" style="position:absolute;left:23992;top:17974;width:9005;height:2583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" strokecolor="black [3040]">
                        <v:stroke endarrow="block"/>
                      </v:shape>
                      <v:shape id="Conector fuera de página 3798" o:spid="_x0000_s2890" type="#_x0000_t177" style="position:absolute;left:11452;top:276;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C</w:t>
                              </w:r>
                            </w:p>
                          </w:txbxContent>
                        </v:textbox>
                      </v:shape>
                      <v:shape id="Conector angular 2031" o:spid="_x0000_s2891" type="#_x0000_t32" style="position:absolute;left:13100;top:3767;width:74;height:20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" strokecolor="black [3040]">
                        <v:stroke endarrow="block"/>
                      </v:shape>
                      <v:shape id="Conector fuera de página 3800" o:spid="_x0000_s2892" type="#_x0000_t177" style="position:absolute;left:20845;top:57426;width:35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D</w:t>
                              </w:r>
                            </w:p>
                          </w:txbxContent>
                        </v:textbox>
                      </v:shape>
                      <v:shape id="Conector angular 2031" o:spid="_x0000_s2893" type="#_x0000_t32" style="position:absolute;left:22664;top:55162;width:36;height:2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" strokecolor="black [3040]">
                        <v:stroke endarrow="block"/>
                      </v:shape>
                      <v:shape id="Proceso 3802" o:spid="_x0000_s2894" type="#_x0000_t109" style="position:absolute;left:20845;top:47539;width:4039;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25</w:t>
                              </w:r>
                            </w:p>
                          </w:txbxContent>
                        </v:textbox>
                      </v:shape>
                      <v:shape id="Conector angular 2031" o:spid="_x0000_s2895" type="#_x0000_t32" style="position:absolute;left:22702;top:50365;width:0;height:19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" strokecolor="black [3040]">
                        <v:stroke endarrow="block"/>
                      </v:shape>
                      <v:shape id="Proceso 3804" o:spid="_x0000_s2896" type="#_x0000_t109" style="position:absolute;left:11538;top:34108;width:4039;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24</w:t>
                              </w:r>
                            </w:p>
                          </w:txbxContent>
                        </v:textbox>
                      </v:shape>
                      <v:shape id="Conector angular 3805" o:spid="_x0000_s2897" type="#_x0000_t33" style="position:absolute;left:11130;top:39108;width:12144;height:728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" strokecolor="black [3040]">
                        <v:stroke endarrow="block"/>
                      </v:shape>
                      <w10:wrap anchorx="margin"/>
                    </v:group>
                  </w:pict>
                </mc:Fallback>
              </mc:AlternateContent>
            </w: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1375" w:type="pct"/>
            <w:tcBorders>
              <w:top w:val="nil"/>
              <w:bottom w:val="nil"/>
            </w:tcBorders>
            <w:vAlign w:val="center"/>
          </w:tcPr>
          <w:p w:rsidR="007321DC" w:rsidRDefault="007321DC" w:rsidP="007321DC">
            <w:pPr>
              <w:pStyle w:val="Textoindependiente"/>
              <w:ind w:left="316"/>
              <w:jc w:val="both"/>
              <w:rPr>
                <w:rFonts w:cs="Arial"/>
                <w:lang w:val="es-MX"/>
              </w:rPr>
            </w:pPr>
          </w:p>
          <w:p w:rsidR="007321DC" w:rsidRDefault="007321DC" w:rsidP="007321DC">
            <w:pPr>
              <w:pStyle w:val="Textoindependiente"/>
              <w:ind w:left="316"/>
              <w:jc w:val="both"/>
              <w:rPr>
                <w:rFonts w:cs="Arial"/>
                <w:lang w:val="es-MX"/>
              </w:rPr>
            </w:pPr>
          </w:p>
          <w:p w:rsidR="007321DC" w:rsidRDefault="007321DC" w:rsidP="007321DC">
            <w:pPr>
              <w:pStyle w:val="Textoindependiente"/>
              <w:ind w:left="316"/>
              <w:jc w:val="both"/>
              <w:rPr>
                <w:rFonts w:cs="Arial"/>
                <w:lang w:val="es-MX"/>
              </w:rPr>
            </w:pPr>
          </w:p>
          <w:p w:rsidR="00943B06" w:rsidRPr="007321DC" w:rsidRDefault="00943B06" w:rsidP="007321DC">
            <w:pPr>
              <w:pStyle w:val="Textoindependiente"/>
              <w:numPr>
                <w:ilvl w:val="0"/>
                <w:numId w:val="33"/>
              </w:numPr>
              <w:ind w:left="316" w:hanging="316"/>
              <w:jc w:val="both"/>
              <w:rPr>
                <w:rFonts w:cs="Arial"/>
                <w:lang w:val="es-MX"/>
              </w:rPr>
            </w:pPr>
            <w:r w:rsidRPr="007321DC">
              <w:rPr>
                <w:rFonts w:cs="Arial"/>
                <w:lang w:val="es-MX"/>
              </w:rPr>
              <w:t>Prepara los controles y documentos necesarios para el desarrollo del curso.</w:t>
            </w:r>
          </w:p>
          <w:p w:rsidR="00943B06" w:rsidRPr="007321DC" w:rsidRDefault="00943B06" w:rsidP="00943B06">
            <w:pPr>
              <w:pStyle w:val="Textoindependiente"/>
              <w:jc w:val="both"/>
              <w:rPr>
                <w:rFonts w:cs="Arial"/>
                <w:lang w:val="es-MX"/>
              </w:rPr>
            </w:pPr>
          </w:p>
        </w:tc>
      </w:tr>
      <w:tr w:rsidR="00943B06" w:rsidRPr="00437A93" w:rsidTr="00943B06">
        <w:trPr>
          <w:jc w:val="center"/>
        </w:trPr>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1375" w:type="pct"/>
            <w:tcBorders>
              <w:top w:val="nil"/>
              <w:bottom w:val="nil"/>
            </w:tcBorders>
            <w:vAlign w:val="center"/>
          </w:tcPr>
          <w:p w:rsidR="00943B06" w:rsidRPr="007321DC" w:rsidRDefault="00943B06" w:rsidP="007321DC">
            <w:pPr>
              <w:pStyle w:val="Textoindependiente"/>
              <w:numPr>
                <w:ilvl w:val="0"/>
                <w:numId w:val="33"/>
              </w:numPr>
              <w:ind w:left="316" w:hanging="316"/>
              <w:jc w:val="both"/>
              <w:rPr>
                <w:rFonts w:cs="Arial"/>
                <w:lang w:val="es-MX"/>
              </w:rPr>
            </w:pPr>
            <w:r w:rsidRPr="007321DC">
              <w:rPr>
                <w:rFonts w:cs="Arial"/>
                <w:lang w:val="es-MX"/>
              </w:rPr>
              <w:t>Imparte actividad académica y proporciona el material didáctico.</w:t>
            </w:r>
          </w:p>
          <w:p w:rsidR="00943B06" w:rsidRPr="007321DC" w:rsidRDefault="00943B06" w:rsidP="00943B06">
            <w:pPr>
              <w:pStyle w:val="Textoindependiente"/>
              <w:ind w:left="175"/>
              <w:jc w:val="both"/>
              <w:rPr>
                <w:rFonts w:cs="Arial"/>
                <w:lang w:val="es-MX"/>
              </w:rPr>
            </w:pPr>
          </w:p>
        </w:tc>
      </w:tr>
      <w:tr w:rsidR="00943B06" w:rsidRPr="00437A93" w:rsidTr="00943B06">
        <w:trPr>
          <w:jc w:val="center"/>
        </w:trPr>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1375" w:type="pct"/>
            <w:tcBorders>
              <w:top w:val="nil"/>
              <w:bottom w:val="nil"/>
            </w:tcBorders>
            <w:vAlign w:val="center"/>
          </w:tcPr>
          <w:p w:rsidR="00943B06" w:rsidRPr="007321DC" w:rsidRDefault="00943B06" w:rsidP="007321DC">
            <w:pPr>
              <w:pStyle w:val="Textoindependiente"/>
              <w:numPr>
                <w:ilvl w:val="0"/>
                <w:numId w:val="33"/>
              </w:numPr>
              <w:ind w:left="316" w:hanging="316"/>
              <w:jc w:val="both"/>
              <w:rPr>
                <w:rFonts w:cs="Arial"/>
                <w:lang w:val="es-MX"/>
              </w:rPr>
            </w:pPr>
            <w:r w:rsidRPr="007321DC">
              <w:rPr>
                <w:rFonts w:cs="Arial"/>
                <w:lang w:val="es-MX"/>
              </w:rPr>
              <w:t>Cumplen con los requisitos de acreditación. Y contestan el cuestionario de satisfacción.</w:t>
            </w:r>
          </w:p>
          <w:p w:rsidR="00943B06" w:rsidRDefault="00943B06" w:rsidP="00943B06">
            <w:pPr>
              <w:pStyle w:val="Textoindependiente"/>
              <w:ind w:left="175"/>
              <w:jc w:val="both"/>
              <w:rPr>
                <w:rFonts w:cs="Arial"/>
                <w:lang w:val="es-MX"/>
              </w:rPr>
            </w:pPr>
          </w:p>
          <w:p w:rsidR="007321DC" w:rsidRPr="007321DC" w:rsidRDefault="007321DC" w:rsidP="00943B06">
            <w:pPr>
              <w:pStyle w:val="Textoindependiente"/>
              <w:ind w:left="175"/>
              <w:jc w:val="both"/>
              <w:rPr>
                <w:rFonts w:cs="Arial"/>
                <w:lang w:val="es-MX"/>
              </w:rPr>
            </w:pPr>
          </w:p>
        </w:tc>
      </w:tr>
      <w:tr w:rsidR="00943B06" w:rsidRPr="00437A93" w:rsidTr="00943B06">
        <w:trPr>
          <w:jc w:val="center"/>
        </w:trPr>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1375" w:type="pct"/>
            <w:tcBorders>
              <w:top w:val="nil"/>
              <w:bottom w:val="nil"/>
            </w:tcBorders>
            <w:vAlign w:val="center"/>
          </w:tcPr>
          <w:p w:rsidR="00943B06" w:rsidRPr="007321DC" w:rsidRDefault="00943B06" w:rsidP="007321DC">
            <w:pPr>
              <w:pStyle w:val="Textoindependiente"/>
              <w:numPr>
                <w:ilvl w:val="0"/>
                <w:numId w:val="33"/>
              </w:numPr>
              <w:ind w:left="316" w:hanging="316"/>
              <w:jc w:val="both"/>
              <w:rPr>
                <w:rFonts w:cs="Arial"/>
                <w:lang w:val="es-MX"/>
              </w:rPr>
            </w:pPr>
            <w:r w:rsidRPr="007321DC">
              <w:rPr>
                <w:rFonts w:cs="Arial"/>
                <w:lang w:val="es-MX"/>
              </w:rPr>
              <w:t>Solicitan la justificación de faltas para algunos participantes y avisan sobre las bajas de otros.</w:t>
            </w:r>
          </w:p>
          <w:p w:rsidR="00943B06" w:rsidRDefault="00943B06" w:rsidP="00943B06">
            <w:pPr>
              <w:pStyle w:val="Textoindependiente"/>
              <w:ind w:left="175"/>
              <w:jc w:val="both"/>
              <w:rPr>
                <w:rFonts w:cs="Arial"/>
                <w:lang w:val="es-MX"/>
              </w:rPr>
            </w:pPr>
          </w:p>
          <w:p w:rsidR="007321DC" w:rsidRDefault="007321DC" w:rsidP="00943B06">
            <w:pPr>
              <w:pStyle w:val="Textoindependiente"/>
              <w:ind w:left="175"/>
              <w:jc w:val="both"/>
              <w:rPr>
                <w:rFonts w:cs="Arial"/>
                <w:lang w:val="es-MX"/>
              </w:rPr>
            </w:pPr>
          </w:p>
          <w:p w:rsidR="007321DC" w:rsidRPr="007321DC" w:rsidRDefault="007321DC" w:rsidP="00943B06">
            <w:pPr>
              <w:pStyle w:val="Textoindependiente"/>
              <w:ind w:left="175"/>
              <w:jc w:val="both"/>
              <w:rPr>
                <w:rFonts w:cs="Arial"/>
                <w:lang w:val="es-MX"/>
              </w:rPr>
            </w:pPr>
          </w:p>
        </w:tc>
      </w:tr>
      <w:tr w:rsidR="00943B06" w:rsidRPr="00437A93" w:rsidTr="00943B06">
        <w:trPr>
          <w:jc w:val="center"/>
        </w:trPr>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1375" w:type="pct"/>
            <w:tcBorders>
              <w:top w:val="nil"/>
              <w:bottom w:val="nil"/>
            </w:tcBorders>
            <w:vAlign w:val="center"/>
          </w:tcPr>
          <w:p w:rsidR="00943B06" w:rsidRPr="007321DC" w:rsidRDefault="00943B06" w:rsidP="007321DC">
            <w:pPr>
              <w:pStyle w:val="Textoindependiente"/>
              <w:numPr>
                <w:ilvl w:val="0"/>
                <w:numId w:val="33"/>
              </w:numPr>
              <w:ind w:left="316" w:hanging="316"/>
              <w:jc w:val="both"/>
              <w:rPr>
                <w:rFonts w:cs="Arial"/>
                <w:lang w:val="es-MX"/>
              </w:rPr>
            </w:pPr>
            <w:r w:rsidRPr="007321DC">
              <w:rPr>
                <w:rFonts w:cs="Arial"/>
                <w:lang w:val="es-MX"/>
              </w:rPr>
              <w:t>Recibe notificaciones de cambios de grupo o de bajas; y justificantes. Los mismos los remite al proveedor para que los considere en los resultados de la actividad académica.</w:t>
            </w:r>
          </w:p>
          <w:p w:rsidR="00943B06" w:rsidRDefault="00943B06" w:rsidP="00943B06">
            <w:pPr>
              <w:pStyle w:val="Textoindependiente"/>
              <w:ind w:left="175"/>
              <w:jc w:val="both"/>
              <w:rPr>
                <w:rFonts w:cs="Arial"/>
                <w:lang w:val="es-MX"/>
              </w:rPr>
            </w:pPr>
          </w:p>
          <w:p w:rsidR="007321DC" w:rsidRPr="007321DC" w:rsidRDefault="007321DC" w:rsidP="00943B06">
            <w:pPr>
              <w:pStyle w:val="Textoindependiente"/>
              <w:ind w:left="175"/>
              <w:jc w:val="both"/>
              <w:rPr>
                <w:rFonts w:cs="Arial"/>
                <w:lang w:val="es-MX"/>
              </w:rPr>
            </w:pPr>
          </w:p>
        </w:tc>
      </w:tr>
      <w:tr w:rsidR="00943B06" w:rsidRPr="00437A93" w:rsidTr="00943B06">
        <w:trPr>
          <w:jc w:val="center"/>
        </w:trPr>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1375" w:type="pct"/>
            <w:tcBorders>
              <w:top w:val="nil"/>
              <w:bottom w:val="nil"/>
            </w:tcBorders>
            <w:vAlign w:val="center"/>
          </w:tcPr>
          <w:p w:rsidR="00943B06" w:rsidRPr="007321DC" w:rsidRDefault="00943B06" w:rsidP="007321DC">
            <w:pPr>
              <w:pStyle w:val="Textoindependiente"/>
              <w:numPr>
                <w:ilvl w:val="0"/>
                <w:numId w:val="33"/>
              </w:numPr>
              <w:ind w:left="316" w:hanging="316"/>
              <w:jc w:val="both"/>
              <w:rPr>
                <w:rFonts w:cs="Arial"/>
                <w:lang w:val="es-MX"/>
              </w:rPr>
            </w:pPr>
            <w:r w:rsidRPr="007321DC">
              <w:rPr>
                <w:rFonts w:cs="Arial"/>
                <w:lang w:val="es-MX"/>
              </w:rPr>
              <w:t>Emite los resultados obtenidos por los participantes y los envía a la Dirección de Capacitación Administrativa.</w:t>
            </w:r>
          </w:p>
          <w:p w:rsidR="00943B06" w:rsidRDefault="00943B06" w:rsidP="00943B06">
            <w:pPr>
              <w:pStyle w:val="Textoindependiente"/>
              <w:ind w:left="175"/>
              <w:jc w:val="both"/>
              <w:rPr>
                <w:rFonts w:cs="Arial"/>
                <w:lang w:val="es-MX"/>
              </w:rPr>
            </w:pPr>
          </w:p>
          <w:p w:rsidR="007321DC" w:rsidRPr="007321DC" w:rsidRDefault="007321DC" w:rsidP="00943B06">
            <w:pPr>
              <w:pStyle w:val="Textoindependiente"/>
              <w:ind w:left="175"/>
              <w:jc w:val="both"/>
              <w:rPr>
                <w:rFonts w:cs="Arial"/>
                <w:lang w:val="es-MX"/>
              </w:rPr>
            </w:pPr>
          </w:p>
        </w:tc>
      </w:tr>
      <w:tr w:rsidR="00943B06" w:rsidRPr="00437A93" w:rsidTr="00943B06">
        <w:trPr>
          <w:jc w:val="center"/>
        </w:trPr>
        <w:tc>
          <w:tcPr>
            <w:tcW w:w="725" w:type="pct"/>
            <w:tcBorders>
              <w:top w:val="nil"/>
              <w:bottom w:val="single" w:sz="4" w:space="0" w:color="auto"/>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single" w:sz="4" w:space="0" w:color="auto"/>
              <w:right w:val="single" w:sz="4" w:space="0" w:color="auto"/>
            </w:tcBorders>
          </w:tcPr>
          <w:p w:rsidR="00943B06" w:rsidRPr="00437A93" w:rsidRDefault="00943B06" w:rsidP="00943B06">
            <w:pPr>
              <w:pStyle w:val="Textoindependiente"/>
              <w:jc w:val="both"/>
              <w:rPr>
                <w:rFonts w:cs="Arial"/>
                <w:szCs w:val="18"/>
                <w:lang w:val="es-MX"/>
              </w:rPr>
            </w:pPr>
          </w:p>
        </w:tc>
        <w:tc>
          <w:tcPr>
            <w:tcW w:w="1375" w:type="pct"/>
            <w:tcBorders>
              <w:top w:val="nil"/>
              <w:bottom w:val="single" w:sz="4" w:space="0" w:color="auto"/>
            </w:tcBorders>
            <w:vAlign w:val="center"/>
          </w:tcPr>
          <w:p w:rsidR="00943B06" w:rsidRPr="007321DC" w:rsidRDefault="00943B06" w:rsidP="007321DC">
            <w:pPr>
              <w:pStyle w:val="Textoindependiente"/>
              <w:numPr>
                <w:ilvl w:val="0"/>
                <w:numId w:val="33"/>
              </w:numPr>
              <w:ind w:left="316" w:hanging="316"/>
              <w:jc w:val="both"/>
              <w:rPr>
                <w:rFonts w:cs="Arial"/>
                <w:lang w:val="es-MX"/>
              </w:rPr>
            </w:pPr>
            <w:r w:rsidRPr="007321DC">
              <w:rPr>
                <w:rFonts w:cs="Arial"/>
                <w:lang w:val="es-MX"/>
              </w:rPr>
              <w:t>Otorga la documentación necesaria para tramitar su pago.</w:t>
            </w:r>
          </w:p>
          <w:p w:rsidR="00943B06" w:rsidRDefault="00943B06" w:rsidP="00943B06">
            <w:pPr>
              <w:pStyle w:val="Textoindependiente"/>
              <w:jc w:val="both"/>
              <w:rPr>
                <w:rFonts w:cs="Arial"/>
                <w:lang w:val="es-MX"/>
              </w:rPr>
            </w:pPr>
          </w:p>
          <w:p w:rsidR="007321DC" w:rsidRPr="007321DC" w:rsidRDefault="007321DC" w:rsidP="00943B06">
            <w:pPr>
              <w:pStyle w:val="Textoindependiente"/>
              <w:jc w:val="both"/>
              <w:rPr>
                <w:rFonts w:cs="Arial"/>
                <w:lang w:val="es-MX"/>
              </w:rPr>
            </w:pPr>
          </w:p>
          <w:p w:rsidR="00D94DE8" w:rsidRPr="007321DC" w:rsidRDefault="00D94DE8" w:rsidP="00943B06">
            <w:pPr>
              <w:pStyle w:val="Textoindependiente"/>
              <w:jc w:val="both"/>
              <w:rPr>
                <w:rFonts w:cs="Arial"/>
                <w:lang w:val="es-MX"/>
              </w:rPr>
            </w:pPr>
          </w:p>
        </w:tc>
      </w:tr>
    </w:tbl>
    <w:p w:rsidR="00943B06" w:rsidRPr="00437A93" w:rsidRDefault="00943B06" w:rsidP="00943B06">
      <w:r w:rsidRPr="00437A93">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5"/>
        <w:gridCol w:w="1445"/>
        <w:gridCol w:w="1444"/>
        <w:gridCol w:w="1444"/>
        <w:gridCol w:w="1444"/>
        <w:gridCol w:w="2740"/>
      </w:tblGrid>
      <w:tr w:rsidR="00943B06" w:rsidRPr="00437A93" w:rsidTr="00943B06">
        <w:trPr>
          <w:jc w:val="center"/>
        </w:trPr>
        <w:tc>
          <w:tcPr>
            <w:tcW w:w="725" w:type="pct"/>
            <w:tcBorders>
              <w:top w:val="single" w:sz="4" w:space="0" w:color="auto"/>
              <w:bottom w:val="single" w:sz="4" w:space="0" w:color="auto"/>
            </w:tcBorders>
          </w:tcPr>
          <w:p w:rsidR="00943B06" w:rsidRPr="00437A93" w:rsidRDefault="00943B06" w:rsidP="00943B06">
            <w:pPr>
              <w:pStyle w:val="Textoindependiente"/>
              <w:ind w:left="-49"/>
              <w:jc w:val="center"/>
              <w:rPr>
                <w:rFonts w:ascii="Arial Narrow" w:hAnsi="Arial Narrow" w:cs="Arial"/>
                <w:b/>
                <w:bCs/>
                <w:snapToGrid w:val="0"/>
                <w:sz w:val="20"/>
                <w:lang w:val="es-MX"/>
              </w:rPr>
            </w:pPr>
            <w:r w:rsidRPr="00437A93">
              <w:rPr>
                <w:rFonts w:ascii="Arial Narrow" w:hAnsi="Arial Narrow" w:cs="Arial"/>
                <w:b/>
                <w:bCs/>
                <w:snapToGrid w:val="0"/>
                <w:sz w:val="20"/>
                <w:lang w:val="es-MX"/>
              </w:rPr>
              <w:lastRenderedPageBreak/>
              <w:t>Dirección del Centro</w:t>
            </w:r>
          </w:p>
        </w:tc>
        <w:tc>
          <w:tcPr>
            <w:tcW w:w="725" w:type="pct"/>
            <w:tcBorders>
              <w:top w:val="single" w:sz="4" w:space="0" w:color="auto"/>
              <w:bottom w:val="single" w:sz="4" w:space="0" w:color="auto"/>
            </w:tcBorders>
          </w:tcPr>
          <w:p w:rsidR="00943B06" w:rsidRPr="00437A93" w:rsidRDefault="00943B06" w:rsidP="00943B06">
            <w:pPr>
              <w:pStyle w:val="Textoindependiente"/>
              <w:ind w:left="-49"/>
              <w:jc w:val="center"/>
              <w:rPr>
                <w:rFonts w:ascii="Arial Narrow" w:hAnsi="Arial Narrow" w:cs="Arial"/>
                <w:b/>
                <w:sz w:val="20"/>
                <w:lang w:val="es-MX"/>
              </w:rPr>
            </w:pPr>
            <w:r w:rsidRPr="00437A93">
              <w:rPr>
                <w:rFonts w:ascii="Arial Narrow" w:hAnsi="Arial Narrow" w:cs="Arial"/>
                <w:b/>
                <w:sz w:val="20"/>
                <w:lang w:val="es-MX"/>
              </w:rPr>
              <w:t>Dirección de Capacitación Administrativa</w:t>
            </w:r>
          </w:p>
        </w:tc>
        <w:tc>
          <w:tcPr>
            <w:tcW w:w="725" w:type="pct"/>
            <w:tcBorders>
              <w:top w:val="single" w:sz="4" w:space="0" w:color="auto"/>
              <w:bottom w:val="single" w:sz="4" w:space="0" w:color="auto"/>
            </w:tcBorders>
          </w:tcPr>
          <w:p w:rsidR="00943B06" w:rsidRPr="00437A93" w:rsidRDefault="00943B06" w:rsidP="00943B06">
            <w:pPr>
              <w:pStyle w:val="Textoindependiente"/>
              <w:ind w:left="-49"/>
              <w:jc w:val="center"/>
              <w:rPr>
                <w:rFonts w:ascii="Arial Narrow" w:hAnsi="Arial Narrow" w:cs="Arial"/>
                <w:b/>
                <w:sz w:val="20"/>
                <w:lang w:val="es-MX"/>
              </w:rPr>
            </w:pPr>
            <w:r w:rsidRPr="00437A93">
              <w:rPr>
                <w:rFonts w:ascii="Arial Narrow" w:hAnsi="Arial Narrow" w:cs="Arial"/>
                <w:b/>
                <w:sz w:val="20"/>
                <w:lang w:val="es-MX"/>
              </w:rPr>
              <w:t>Proveedor</w:t>
            </w:r>
          </w:p>
        </w:tc>
        <w:tc>
          <w:tcPr>
            <w:tcW w:w="725" w:type="pct"/>
            <w:tcBorders>
              <w:top w:val="single" w:sz="4" w:space="0" w:color="auto"/>
              <w:bottom w:val="single" w:sz="4" w:space="0" w:color="auto"/>
            </w:tcBorders>
          </w:tcPr>
          <w:p w:rsidR="00943B06" w:rsidRPr="00437A93" w:rsidRDefault="00943B06" w:rsidP="00943B06">
            <w:pPr>
              <w:pStyle w:val="Textoindependiente"/>
              <w:ind w:left="-49"/>
              <w:jc w:val="center"/>
              <w:rPr>
                <w:rFonts w:ascii="Arial Narrow" w:hAnsi="Arial Narrow" w:cs="Arial"/>
                <w:b/>
                <w:sz w:val="20"/>
                <w:lang w:val="es-MX"/>
              </w:rPr>
            </w:pPr>
            <w:r w:rsidRPr="00437A93">
              <w:rPr>
                <w:rFonts w:ascii="Arial Narrow" w:hAnsi="Arial Narrow" w:cs="Arial"/>
                <w:b/>
                <w:sz w:val="20"/>
                <w:lang w:val="es-MX"/>
              </w:rPr>
              <w:t>Servidores públicos participantes</w:t>
            </w:r>
          </w:p>
        </w:tc>
        <w:tc>
          <w:tcPr>
            <w:tcW w:w="725" w:type="pct"/>
            <w:tcBorders>
              <w:top w:val="single" w:sz="4" w:space="0" w:color="auto"/>
              <w:bottom w:val="single" w:sz="4" w:space="0" w:color="auto"/>
            </w:tcBorders>
          </w:tcPr>
          <w:p w:rsidR="00943B06" w:rsidRPr="00437A93" w:rsidRDefault="00943B06" w:rsidP="00943B06">
            <w:pPr>
              <w:pStyle w:val="Textoindependiente"/>
              <w:ind w:left="-49"/>
              <w:jc w:val="center"/>
              <w:rPr>
                <w:rFonts w:ascii="Arial Narrow" w:hAnsi="Arial Narrow" w:cs="Arial"/>
                <w:b/>
                <w:bCs/>
                <w:snapToGrid w:val="0"/>
                <w:sz w:val="20"/>
                <w:lang w:val="es-MX"/>
              </w:rPr>
            </w:pPr>
            <w:r w:rsidRPr="00437A93">
              <w:rPr>
                <w:rFonts w:ascii="Arial Narrow" w:hAnsi="Arial Narrow" w:cs="Arial"/>
                <w:b/>
                <w:sz w:val="20"/>
                <w:lang w:val="es-MX"/>
              </w:rPr>
              <w:t>Dirección de apoyo Administrativo</w:t>
            </w:r>
          </w:p>
        </w:tc>
        <w:tc>
          <w:tcPr>
            <w:tcW w:w="1375" w:type="pct"/>
            <w:tcBorders>
              <w:top w:val="single" w:sz="4" w:space="0" w:color="auto"/>
              <w:bottom w:val="single" w:sz="4" w:space="0" w:color="auto"/>
            </w:tcBorders>
            <w:vAlign w:val="center"/>
          </w:tcPr>
          <w:p w:rsidR="00943B06" w:rsidRPr="00437A93" w:rsidRDefault="00943B06" w:rsidP="00943B06">
            <w:pPr>
              <w:pStyle w:val="Textoindependiente"/>
              <w:ind w:left="175" w:hanging="175"/>
              <w:jc w:val="center"/>
              <w:rPr>
                <w:rFonts w:ascii="Arial Narrow" w:hAnsi="Arial Narrow" w:cs="Arial"/>
                <w:b/>
                <w:bCs/>
                <w:snapToGrid w:val="0"/>
                <w:sz w:val="20"/>
                <w:lang w:val="es-MX"/>
              </w:rPr>
            </w:pPr>
            <w:r w:rsidRPr="00437A93">
              <w:rPr>
                <w:rFonts w:ascii="Arial Narrow" w:hAnsi="Arial Narrow" w:cs="Arial"/>
                <w:b/>
                <w:bCs/>
                <w:snapToGrid w:val="0"/>
                <w:sz w:val="20"/>
                <w:lang w:val="es-MX"/>
              </w:rPr>
              <w:t>Actividades</w:t>
            </w:r>
          </w:p>
        </w:tc>
      </w:tr>
      <w:tr w:rsidR="00943B06" w:rsidRPr="00437A93" w:rsidTr="00943B06">
        <w:trPr>
          <w:jc w:val="center"/>
        </w:trPr>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r w:rsidRPr="00437A93">
              <w:rPr>
                <w:rFonts w:ascii="Cambria" w:hAnsi="Cambria" w:cs="Arial"/>
                <w:noProof/>
                <w:sz w:val="24"/>
                <w:szCs w:val="24"/>
                <w:lang w:val="es-MX" w:eastAsia="es-MX"/>
              </w:rPr>
              <mc:AlternateContent>
                <mc:Choice Requires="wpc">
                  <w:drawing>
                    <wp:anchor distT="0" distB="0" distL="114300" distR="114300" simplePos="0" relativeHeight="253855744" behindDoc="0" locked="0" layoutInCell="1" allowOverlap="1" wp14:anchorId="54AD53CE" wp14:editId="43E41E4F">
                      <wp:simplePos x="0" y="0"/>
                      <wp:positionH relativeFrom="margin">
                        <wp:posOffset>-67945</wp:posOffset>
                      </wp:positionH>
                      <wp:positionV relativeFrom="paragraph">
                        <wp:posOffset>5715</wp:posOffset>
                      </wp:positionV>
                      <wp:extent cx="4581525" cy="5210175"/>
                      <wp:effectExtent l="0" t="0" r="0" b="0"/>
                      <wp:wrapNone/>
                      <wp:docPr id="3828" name="Lienzo 38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806" name="Proceso 3806"/>
                              <wps:cNvSpPr/>
                              <wps:spPr>
                                <a:xfrm>
                                  <a:off x="1151492" y="698504"/>
                                  <a:ext cx="374316" cy="255948"/>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27</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807" name="Proceso 3807"/>
                              <wps:cNvSpPr/>
                              <wps:spPr>
                                <a:xfrm>
                                  <a:off x="3928326" y="1273350"/>
                                  <a:ext cx="404172" cy="258443"/>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28</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808" name="Proceso 3808"/>
                              <wps:cNvSpPr/>
                              <wps:spPr>
                                <a:xfrm>
                                  <a:off x="1191998" y="1980263"/>
                                  <a:ext cx="403860" cy="25781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29</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809" name="Proceso 3809"/>
                              <wps:cNvSpPr/>
                              <wps:spPr>
                                <a:xfrm>
                                  <a:off x="1190631" y="2863249"/>
                                  <a:ext cx="403860" cy="25781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30</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810" name="Proceso 3810"/>
                              <wps:cNvSpPr/>
                              <wps:spPr>
                                <a:xfrm>
                                  <a:off x="1190631" y="4024290"/>
                                  <a:ext cx="403860" cy="257175"/>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32</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811" name="Proceso 3811"/>
                              <wps:cNvSpPr/>
                              <wps:spPr>
                                <a:xfrm>
                                  <a:off x="1204498" y="3510537"/>
                                  <a:ext cx="403860" cy="257810"/>
                                </a:xfrm>
                                <a:prstGeom prst="flowChartProcess">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31</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812" name="Conector angular 3812"/>
                              <wps:cNvCnPr>
                                <a:stCxn id="3806" idx="2"/>
                                <a:endCxn id="3807" idx="1"/>
                              </wps:cNvCnPr>
                              <wps:spPr>
                                <a:xfrm rot="16200000" flipH="1">
                                  <a:off x="2409428" y="-116326"/>
                                  <a:ext cx="448120" cy="2589676"/>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813" name="Conector angular 3813"/>
                              <wps:cNvCnPr/>
                              <wps:spPr>
                                <a:xfrm rot="5400000">
                                  <a:off x="2574448" y="553203"/>
                                  <a:ext cx="577375" cy="2534554"/>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3814" name="Conector angular 1227"/>
                              <wps:cNvCnPr/>
                              <wps:spPr>
                                <a:xfrm>
                                  <a:off x="1393928" y="2253032"/>
                                  <a:ext cx="0" cy="5666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15" name="Conector angular 1228"/>
                              <wps:cNvCnPr/>
                              <wps:spPr>
                                <a:xfrm>
                                  <a:off x="1393928" y="3147925"/>
                                  <a:ext cx="2975" cy="3465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16" name="Conector recto de flecha 3816"/>
                              <wps:cNvCnPr/>
                              <wps:spPr>
                                <a:xfrm flipH="1">
                                  <a:off x="1381869" y="3768347"/>
                                  <a:ext cx="4342" cy="2382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17" name="Conector fuera de página 3817"/>
                              <wps:cNvSpPr/>
                              <wps:spPr>
                                <a:xfrm>
                                  <a:off x="1166398" y="113325"/>
                                  <a:ext cx="359410" cy="359410"/>
                                </a:xfrm>
                                <a:prstGeom prst="flowChartOffpageConnector">
                                  <a:avLst/>
                                </a:prstGeom>
                                <a:solidFill>
                                  <a:sysClr val="window" lastClr="FFFFFF"/>
                                </a:solidFill>
                                <a:ln w="6350" cap="flat" cmpd="sng" algn="ctr">
                                  <a:solidFill>
                                    <a:sysClr val="windowText" lastClr="000000"/>
                                  </a:solidFill>
                                  <a:prstDash val="solid"/>
                                </a:ln>
                                <a:effectLst/>
                              </wps:spPr>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D</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818" name="Conector recto de flecha 3818"/>
                              <wps:cNvCnPr/>
                              <wps:spPr>
                                <a:xfrm flipH="1">
                                  <a:off x="1384300" y="4281465"/>
                                  <a:ext cx="8261" cy="4419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19" name="Conector recto de flecha 3819"/>
                              <wps:cNvCnPr/>
                              <wps:spPr>
                                <a:xfrm>
                                  <a:off x="1353556" y="462082"/>
                                  <a:ext cx="7453" cy="218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20" name="Terminador 3820"/>
                              <wps:cNvSpPr/>
                              <wps:spPr>
                                <a:xfrm>
                                  <a:off x="1092200" y="4723425"/>
                                  <a:ext cx="584200" cy="292100"/>
                                </a:xfrm>
                                <a:prstGeom prst="flowChartTermina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Fin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4AD53CE" id="Lienzo 3828" o:spid="_x0000_s2898" editas="canvas" style="position:absolute;left:0;text-align:left;margin-left:-5.35pt;margin-top:.45pt;width:360.75pt;height:410.25pt;z-index:253855744;mso-position-horizontal-relative:margin;mso-position-vertical-relative:text;mso-width-relative:margin;mso-height-relative:margin" coordsize="45815,5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">
                      <v:shape id="_x0000_s2899" type="#_x0000_t75" style="position:absolute;width:45815;height:52101;visibility:visible;mso-wrap-style:square">
                        <v:fill o:detectmouseclick="t"/>
                        <v:path o:connecttype="none"/>
                      </v:shape>
                      <v:shape id="Proceso 3806" o:spid="_x0000_s2900" type="#_x0000_t109" style="position:absolute;left:11514;top:6985;width:3744;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" fillcolor="window" strokecolor="windowText" strokeweight=".5pt">
                        <v:textbox inset="1mm,1mm,1mm,1mm">
                          <w:txbxContent>
                            <w:p w:rsidR="009C6E0D" w:rsidRPr="00512A8D" w:rsidRDefault="009C6E0D" w:rsidP="00943B06">
                              <w:pPr>
                                <w:jc w:val="center"/>
                                <w:rPr>
                                  <w:rFonts w:ascii="Arial" w:hAnsi="Arial" w:cs="Arial"/>
                                  <w:color w:val="000000" w:themeColor="text1"/>
                                  <w:sz w:val="20"/>
                                </w:rPr>
                              </w:pPr>
                              <w:r>
                                <w:rPr>
                                  <w:rFonts w:ascii="Arial" w:hAnsi="Arial" w:cs="Arial"/>
                                  <w:color w:val="000000" w:themeColor="text1"/>
                                  <w:sz w:val="20"/>
                                </w:rPr>
                                <w:t>27</w:t>
                              </w:r>
                            </w:p>
                          </w:txbxContent>
                        </v:textbox>
                      </v:shape>
                      <v:shape id="Proceso 3807" o:spid="_x0000_s2901" type="#_x0000_t109" style="position:absolute;left:39283;top:12733;width:4041;height:2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28</w:t>
                              </w:r>
                            </w:p>
                          </w:txbxContent>
                        </v:textbox>
                      </v:shape>
                      <v:shape id="Proceso 3808" o:spid="_x0000_s2902" type="#_x0000_t109" style="position:absolute;left:11919;top:19802;width:4039;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29</w:t>
                              </w:r>
                            </w:p>
                          </w:txbxContent>
                        </v:textbox>
                      </v:shape>
                      <v:shape id="Proceso 3809" o:spid="_x0000_s2903" type="#_x0000_t109" style="position:absolute;left:11906;top:28632;width:4038;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30</w:t>
                              </w:r>
                            </w:p>
                          </w:txbxContent>
                        </v:textbox>
                      </v:shape>
                      <v:shape id="Proceso 3810" o:spid="_x0000_s2904" type="#_x0000_t109" style="position:absolute;left:11906;top:40242;width:4038;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32</w:t>
                              </w:r>
                            </w:p>
                          </w:txbxContent>
                        </v:textbox>
                      </v:shape>
                      <v:shape id="Proceso 3811" o:spid="_x0000_s2905" type="#_x0000_t109" style="position:absolute;left:12044;top:35105;width:4039;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31</w:t>
                              </w:r>
                            </w:p>
                          </w:txbxContent>
                        </v:textbox>
                      </v:shape>
                      <v:shape id="Conector angular 3812" o:spid="_x0000_s2906" type="#_x0000_t33" style="position:absolute;left:24094;top:-1164;width:4481;height:2589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" strokecolor="black [3040]">
                        <v:stroke endarrow="block"/>
                      </v:shape>
                      <v:shape id="Conector angular 3813" o:spid="_x0000_s2907" type="#_x0000_t33" style="position:absolute;left:25744;top:5531;width:5774;height:2534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" strokecolor="black [3040]">
                        <v:stroke endarrow="block"/>
                      </v:shape>
                      <v:shape id="Conector angular 1227" o:spid="_x0000_s2908" type="#_x0000_t32" style="position:absolute;left:13939;top:22530;width:0;height:5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" strokecolor="black [3040]">
                        <v:stroke endarrow="block"/>
                      </v:shape>
                      <v:shape id="Conector angular 1228" o:spid="_x0000_s2909" type="#_x0000_t32" style="position:absolute;left:13939;top:31479;width:30;height:3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" strokecolor="black [3040]">
                        <v:stroke endarrow="block"/>
                      </v:shape>
                      <v:shape id="Conector recto de flecha 3816" o:spid="_x0000_s2910" type="#_x0000_t32" style="position:absolute;left:13818;top:37683;width:44;height:2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" strokecolor="black [3040]">
                        <v:stroke endarrow="block"/>
                      </v:shape>
                      <v:shape id="Conector fuera de página 3817" o:spid="_x0000_s2911" type="#_x0000_t177" style="position:absolute;left:11663;top:1133;width:35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" fillcolor="window" strokecolor="windowText"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D</w:t>
                              </w:r>
                            </w:p>
                          </w:txbxContent>
                        </v:textbox>
                      </v:shape>
                      <v:shape id="Conector recto de flecha 3818" o:spid="_x0000_s2912" type="#_x0000_t32" style="position:absolute;left:13843;top:42814;width:82;height:44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" strokecolor="black [3040]">
                        <v:stroke endarrow="block"/>
                      </v:shape>
                      <v:shape id="Conector recto de flecha 3819" o:spid="_x0000_s2913" type="#_x0000_t32" style="position:absolute;left:13535;top:4620;width:75;height:2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" strokecolor="black [3040]">
                        <v:stroke endarrow="block"/>
                      </v:shape>
                      <v:shape id="Terminador 3820" o:spid="_x0000_s2914" type="#_x0000_t116" style="position:absolute;left:10922;top:47234;width:5842;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" filled="f" strokecolor="black [3213]" strokeweight=".5pt">
                        <v:textbox inset="1mm,1mm,1mm,1mm">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lang w:val="es-ES_tradnl"/>
                                </w:rPr>
                                <w:t>Fin</w:t>
                              </w:r>
                            </w:p>
                          </w:txbxContent>
                        </v:textbox>
                      </v:shape>
                      <w10:wrap anchorx="margin"/>
                    </v:group>
                  </w:pict>
                </mc:Fallback>
              </mc:AlternateContent>
            </w: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1375" w:type="pct"/>
            <w:tcBorders>
              <w:top w:val="nil"/>
              <w:bottom w:val="nil"/>
            </w:tcBorders>
            <w:vAlign w:val="center"/>
          </w:tcPr>
          <w:p w:rsidR="007321DC" w:rsidRDefault="007321DC" w:rsidP="007321DC">
            <w:pPr>
              <w:pStyle w:val="Textoindependiente"/>
              <w:ind w:left="316"/>
              <w:jc w:val="both"/>
              <w:rPr>
                <w:rFonts w:cs="Arial"/>
                <w:szCs w:val="18"/>
                <w:lang w:val="es-MX"/>
              </w:rPr>
            </w:pPr>
          </w:p>
          <w:p w:rsidR="007321DC" w:rsidRDefault="007321DC" w:rsidP="007321DC">
            <w:pPr>
              <w:pStyle w:val="Textoindependiente"/>
              <w:ind w:left="316"/>
              <w:jc w:val="both"/>
              <w:rPr>
                <w:rFonts w:cs="Arial"/>
                <w:szCs w:val="18"/>
                <w:lang w:val="es-MX"/>
              </w:rPr>
            </w:pPr>
          </w:p>
          <w:p w:rsidR="007321DC" w:rsidRDefault="007321DC" w:rsidP="007321DC">
            <w:pPr>
              <w:pStyle w:val="Textoindependiente"/>
              <w:ind w:left="316"/>
              <w:jc w:val="both"/>
              <w:rPr>
                <w:rFonts w:cs="Arial"/>
                <w:szCs w:val="18"/>
                <w:lang w:val="es-MX"/>
              </w:rPr>
            </w:pPr>
          </w:p>
          <w:p w:rsidR="007321DC" w:rsidRDefault="007321DC" w:rsidP="007321DC">
            <w:pPr>
              <w:pStyle w:val="Textoindependiente"/>
              <w:ind w:left="316"/>
              <w:jc w:val="both"/>
              <w:rPr>
                <w:rFonts w:cs="Arial"/>
                <w:szCs w:val="18"/>
                <w:lang w:val="es-MX"/>
              </w:rPr>
            </w:pPr>
          </w:p>
          <w:p w:rsidR="00943B06" w:rsidRPr="007321DC" w:rsidRDefault="00943B06" w:rsidP="007321DC">
            <w:pPr>
              <w:pStyle w:val="Textoindependiente"/>
              <w:numPr>
                <w:ilvl w:val="0"/>
                <w:numId w:val="33"/>
              </w:numPr>
              <w:ind w:left="316" w:hanging="316"/>
              <w:jc w:val="both"/>
              <w:rPr>
                <w:rFonts w:cs="Arial"/>
                <w:szCs w:val="18"/>
                <w:lang w:val="es-MX"/>
              </w:rPr>
            </w:pPr>
            <w:r w:rsidRPr="007321DC">
              <w:rPr>
                <w:rFonts w:cs="Arial"/>
                <w:szCs w:val="18"/>
                <w:lang w:val="es-MX"/>
              </w:rPr>
              <w:t>Recopila y envía la documentación requerida a la Titular de la Dirección de Apoyo Administrativo para que por su conducto solicite el pago del proveedor.</w:t>
            </w:r>
          </w:p>
          <w:p w:rsidR="00943B06" w:rsidRPr="007321DC" w:rsidRDefault="00943B06" w:rsidP="00943B06">
            <w:pPr>
              <w:pStyle w:val="Textoindependiente"/>
              <w:ind w:left="175"/>
              <w:jc w:val="both"/>
              <w:rPr>
                <w:rFonts w:cs="Arial"/>
                <w:szCs w:val="18"/>
                <w:lang w:val="es-MX"/>
              </w:rPr>
            </w:pPr>
          </w:p>
        </w:tc>
      </w:tr>
      <w:tr w:rsidR="00943B06" w:rsidRPr="00437A93" w:rsidTr="00943B06">
        <w:trPr>
          <w:jc w:val="center"/>
        </w:trPr>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1375" w:type="pct"/>
            <w:tcBorders>
              <w:top w:val="nil"/>
              <w:bottom w:val="nil"/>
            </w:tcBorders>
            <w:vAlign w:val="center"/>
          </w:tcPr>
          <w:p w:rsidR="00943B06" w:rsidRPr="007321DC" w:rsidRDefault="00943B06" w:rsidP="007321DC">
            <w:pPr>
              <w:pStyle w:val="Textoindependiente"/>
              <w:numPr>
                <w:ilvl w:val="0"/>
                <w:numId w:val="33"/>
              </w:numPr>
              <w:ind w:left="316" w:hanging="316"/>
              <w:jc w:val="both"/>
              <w:rPr>
                <w:rFonts w:cs="Arial"/>
                <w:szCs w:val="18"/>
                <w:lang w:val="es-MX"/>
              </w:rPr>
            </w:pPr>
            <w:r w:rsidRPr="007321DC">
              <w:rPr>
                <w:rFonts w:cs="Arial"/>
                <w:szCs w:val="18"/>
                <w:lang w:val="es-MX"/>
              </w:rPr>
              <w:t>Realiza el trámite de pago: Procedimiento de contratación de un servicio o adquisición de bienes.</w:t>
            </w:r>
          </w:p>
          <w:p w:rsidR="00943B06" w:rsidRPr="007321DC" w:rsidRDefault="00943B06" w:rsidP="00943B06">
            <w:pPr>
              <w:pStyle w:val="Textoindependiente"/>
              <w:ind w:left="175"/>
              <w:jc w:val="both"/>
              <w:rPr>
                <w:rFonts w:cs="Arial"/>
                <w:szCs w:val="18"/>
                <w:lang w:val="es-MX"/>
              </w:rPr>
            </w:pPr>
          </w:p>
        </w:tc>
      </w:tr>
      <w:tr w:rsidR="00943B06" w:rsidRPr="00437A93" w:rsidTr="00943B06">
        <w:trPr>
          <w:jc w:val="center"/>
        </w:trPr>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1375" w:type="pct"/>
            <w:tcBorders>
              <w:top w:val="nil"/>
              <w:bottom w:val="nil"/>
            </w:tcBorders>
            <w:vAlign w:val="center"/>
          </w:tcPr>
          <w:p w:rsidR="00943B06" w:rsidRPr="007321DC" w:rsidRDefault="00943B06" w:rsidP="007321DC">
            <w:pPr>
              <w:pStyle w:val="Textoindependiente"/>
              <w:numPr>
                <w:ilvl w:val="0"/>
                <w:numId w:val="33"/>
              </w:numPr>
              <w:ind w:left="316" w:hanging="316"/>
              <w:jc w:val="both"/>
              <w:rPr>
                <w:rFonts w:cs="Arial"/>
                <w:szCs w:val="18"/>
                <w:lang w:val="es-MX"/>
              </w:rPr>
            </w:pPr>
            <w:r w:rsidRPr="007321DC">
              <w:rPr>
                <w:rFonts w:cs="Arial"/>
                <w:szCs w:val="18"/>
                <w:lang w:val="es-MX"/>
              </w:rPr>
              <w:t>Actualiza la base de datos del control escolar con los datos proporcionados por el proveedor.</w:t>
            </w:r>
          </w:p>
          <w:p w:rsidR="00943B06" w:rsidRPr="007321DC" w:rsidRDefault="00943B06" w:rsidP="00943B06">
            <w:pPr>
              <w:pStyle w:val="Textoindependiente"/>
              <w:ind w:left="175"/>
              <w:jc w:val="both"/>
              <w:rPr>
                <w:rFonts w:cs="Arial"/>
                <w:szCs w:val="18"/>
                <w:lang w:val="es-MX"/>
              </w:rPr>
            </w:pPr>
          </w:p>
        </w:tc>
      </w:tr>
      <w:tr w:rsidR="00943B06" w:rsidRPr="00437A93" w:rsidTr="00943B06">
        <w:trPr>
          <w:jc w:val="center"/>
        </w:trPr>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1375" w:type="pct"/>
            <w:tcBorders>
              <w:top w:val="nil"/>
              <w:bottom w:val="nil"/>
            </w:tcBorders>
            <w:vAlign w:val="center"/>
          </w:tcPr>
          <w:p w:rsidR="00943B06" w:rsidRPr="007321DC" w:rsidRDefault="00943B06" w:rsidP="007321DC">
            <w:pPr>
              <w:pStyle w:val="Textoindependiente"/>
              <w:numPr>
                <w:ilvl w:val="0"/>
                <w:numId w:val="33"/>
              </w:numPr>
              <w:ind w:left="316" w:hanging="316"/>
              <w:jc w:val="both"/>
              <w:rPr>
                <w:rFonts w:cs="Arial"/>
                <w:szCs w:val="18"/>
                <w:lang w:val="es-MX"/>
              </w:rPr>
            </w:pPr>
            <w:r w:rsidRPr="007321DC">
              <w:rPr>
                <w:rFonts w:cs="Arial"/>
                <w:szCs w:val="18"/>
                <w:lang w:val="es-MX"/>
              </w:rPr>
              <w:t>Entrega los resultados y reconocimientos a los participantes.</w:t>
            </w:r>
          </w:p>
          <w:p w:rsidR="00943B06" w:rsidRDefault="00943B06" w:rsidP="00943B06">
            <w:pPr>
              <w:pStyle w:val="Textoindependiente"/>
              <w:ind w:left="175"/>
              <w:jc w:val="both"/>
              <w:rPr>
                <w:rFonts w:cs="Arial"/>
                <w:szCs w:val="18"/>
                <w:lang w:val="es-MX"/>
              </w:rPr>
            </w:pPr>
          </w:p>
          <w:p w:rsidR="007321DC" w:rsidRPr="007321DC" w:rsidRDefault="007321DC" w:rsidP="00943B06">
            <w:pPr>
              <w:pStyle w:val="Textoindependiente"/>
              <w:ind w:left="175"/>
              <w:jc w:val="both"/>
              <w:rPr>
                <w:rFonts w:cs="Arial"/>
                <w:szCs w:val="18"/>
                <w:lang w:val="es-MX"/>
              </w:rPr>
            </w:pPr>
          </w:p>
        </w:tc>
      </w:tr>
      <w:tr w:rsidR="00943B06" w:rsidRPr="00437A93" w:rsidTr="00943B06">
        <w:trPr>
          <w:jc w:val="center"/>
        </w:trPr>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tcBorders>
          </w:tcPr>
          <w:p w:rsidR="00943B06" w:rsidRPr="00437A93" w:rsidRDefault="00943B06" w:rsidP="00943B06">
            <w:pPr>
              <w:pStyle w:val="Textoindependiente"/>
              <w:jc w:val="both"/>
              <w:rPr>
                <w:rFonts w:cs="Arial"/>
                <w:szCs w:val="18"/>
                <w:lang w:val="es-MX"/>
              </w:rPr>
            </w:pPr>
          </w:p>
        </w:tc>
        <w:tc>
          <w:tcPr>
            <w:tcW w:w="725" w:type="pct"/>
            <w:tcBorders>
              <w:top w:val="nil"/>
              <w:bottom w:val="nil"/>
              <w:right w:val="single" w:sz="4" w:space="0" w:color="auto"/>
            </w:tcBorders>
          </w:tcPr>
          <w:p w:rsidR="00943B06" w:rsidRPr="00437A93" w:rsidRDefault="00943B06" w:rsidP="00943B06">
            <w:pPr>
              <w:pStyle w:val="Textoindependiente"/>
              <w:jc w:val="both"/>
              <w:rPr>
                <w:rFonts w:cs="Arial"/>
                <w:szCs w:val="18"/>
                <w:lang w:val="es-MX"/>
              </w:rPr>
            </w:pPr>
          </w:p>
        </w:tc>
        <w:tc>
          <w:tcPr>
            <w:tcW w:w="1375" w:type="pct"/>
            <w:tcBorders>
              <w:top w:val="nil"/>
              <w:bottom w:val="nil"/>
            </w:tcBorders>
            <w:vAlign w:val="center"/>
          </w:tcPr>
          <w:p w:rsidR="00943B06" w:rsidRPr="007321DC" w:rsidRDefault="00943B06" w:rsidP="007321DC">
            <w:pPr>
              <w:pStyle w:val="Textoindependiente"/>
              <w:numPr>
                <w:ilvl w:val="0"/>
                <w:numId w:val="33"/>
              </w:numPr>
              <w:ind w:left="316" w:hanging="316"/>
              <w:jc w:val="both"/>
              <w:rPr>
                <w:rFonts w:cs="Arial"/>
                <w:szCs w:val="18"/>
                <w:lang w:val="es-MX"/>
              </w:rPr>
            </w:pPr>
            <w:r w:rsidRPr="007321DC">
              <w:rPr>
                <w:rFonts w:cs="Arial"/>
                <w:szCs w:val="18"/>
                <w:lang w:val="es-MX"/>
              </w:rPr>
              <w:t>Emiten los informes correspondientes.</w:t>
            </w:r>
          </w:p>
          <w:p w:rsidR="00943B06" w:rsidRDefault="00943B06" w:rsidP="00943B06">
            <w:pPr>
              <w:pStyle w:val="Textoindependiente"/>
              <w:ind w:left="175"/>
              <w:jc w:val="both"/>
              <w:rPr>
                <w:rFonts w:cs="Arial"/>
                <w:szCs w:val="18"/>
                <w:lang w:val="es-MX"/>
              </w:rPr>
            </w:pPr>
          </w:p>
          <w:p w:rsidR="007321DC" w:rsidRPr="007321DC" w:rsidRDefault="007321DC" w:rsidP="00943B06">
            <w:pPr>
              <w:pStyle w:val="Textoindependiente"/>
              <w:ind w:left="175"/>
              <w:jc w:val="both"/>
              <w:rPr>
                <w:rFonts w:cs="Arial"/>
                <w:szCs w:val="18"/>
                <w:lang w:val="es-MX"/>
              </w:rPr>
            </w:pPr>
          </w:p>
        </w:tc>
      </w:tr>
      <w:tr w:rsidR="00943B06" w:rsidRPr="00437A93" w:rsidTr="00943B06">
        <w:trPr>
          <w:jc w:val="center"/>
        </w:trPr>
        <w:tc>
          <w:tcPr>
            <w:tcW w:w="725" w:type="pct"/>
            <w:tcBorders>
              <w:top w:val="nil"/>
              <w:bottom w:val="single" w:sz="4" w:space="0" w:color="auto"/>
              <w:right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single" w:sz="4" w:space="0" w:color="auto"/>
            </w:tcBorders>
          </w:tcPr>
          <w:p w:rsidR="00943B06" w:rsidRPr="00437A93" w:rsidRDefault="00943B06" w:rsidP="00943B06">
            <w:pPr>
              <w:pStyle w:val="Textoindependiente"/>
              <w:jc w:val="both"/>
              <w:rPr>
                <w:rFonts w:cs="Arial"/>
                <w:szCs w:val="18"/>
                <w:lang w:val="es-MX"/>
              </w:rPr>
            </w:pPr>
          </w:p>
        </w:tc>
        <w:tc>
          <w:tcPr>
            <w:tcW w:w="725" w:type="pct"/>
            <w:tcBorders>
              <w:top w:val="nil"/>
              <w:bottom w:val="single" w:sz="4" w:space="0" w:color="auto"/>
              <w:right w:val="single" w:sz="4" w:space="0" w:color="auto"/>
            </w:tcBorders>
          </w:tcPr>
          <w:p w:rsidR="00943B06" w:rsidRPr="00437A93" w:rsidRDefault="00943B06" w:rsidP="00943B06">
            <w:pPr>
              <w:pStyle w:val="Textoindependiente"/>
              <w:jc w:val="both"/>
              <w:rPr>
                <w:rFonts w:cs="Arial"/>
                <w:szCs w:val="18"/>
                <w:lang w:val="es-MX"/>
              </w:rPr>
            </w:pPr>
          </w:p>
        </w:tc>
        <w:tc>
          <w:tcPr>
            <w:tcW w:w="1375" w:type="pct"/>
            <w:tcBorders>
              <w:top w:val="nil"/>
              <w:bottom w:val="single" w:sz="4" w:space="0" w:color="auto"/>
            </w:tcBorders>
            <w:vAlign w:val="center"/>
          </w:tcPr>
          <w:p w:rsidR="00943B06" w:rsidRPr="007321DC" w:rsidRDefault="00943B06" w:rsidP="007321DC">
            <w:pPr>
              <w:pStyle w:val="Textoindependiente"/>
              <w:numPr>
                <w:ilvl w:val="0"/>
                <w:numId w:val="33"/>
              </w:numPr>
              <w:ind w:left="316" w:hanging="316"/>
              <w:jc w:val="both"/>
              <w:rPr>
                <w:rFonts w:cs="Arial"/>
                <w:szCs w:val="18"/>
                <w:lang w:val="es-MX"/>
              </w:rPr>
            </w:pPr>
            <w:r w:rsidRPr="007321DC">
              <w:rPr>
                <w:rFonts w:cs="Arial"/>
                <w:szCs w:val="18"/>
                <w:lang w:val="es-MX"/>
              </w:rPr>
              <w:t>Recopila la evidencia de la capacitación, y prepara los expedientes para enviarlos al archivo institucional.</w:t>
            </w:r>
          </w:p>
          <w:p w:rsidR="00943B06" w:rsidRDefault="00943B06" w:rsidP="00943B06">
            <w:pPr>
              <w:pStyle w:val="Textoindependiente"/>
              <w:ind w:left="175"/>
              <w:jc w:val="both"/>
              <w:rPr>
                <w:rFonts w:cs="Arial"/>
                <w:szCs w:val="18"/>
                <w:lang w:val="es-MX"/>
              </w:rPr>
            </w:pPr>
          </w:p>
          <w:p w:rsidR="007321DC" w:rsidRPr="007321DC" w:rsidRDefault="007321DC" w:rsidP="00943B06">
            <w:pPr>
              <w:pStyle w:val="Textoindependiente"/>
              <w:ind w:left="175"/>
              <w:jc w:val="both"/>
              <w:rPr>
                <w:rFonts w:cs="Arial"/>
                <w:szCs w:val="18"/>
                <w:lang w:val="es-MX"/>
              </w:rPr>
            </w:pPr>
          </w:p>
          <w:p w:rsidR="002E0669" w:rsidRPr="007321DC" w:rsidRDefault="002E0669" w:rsidP="002E0669">
            <w:pPr>
              <w:pStyle w:val="Prrafodelista"/>
              <w:ind w:left="0" w:right="148"/>
              <w:jc w:val="center"/>
              <w:rPr>
                <w:rFonts w:ascii="Arial" w:hAnsi="Arial" w:cs="Arial"/>
                <w:color w:val="000000"/>
                <w:sz w:val="18"/>
                <w:szCs w:val="18"/>
              </w:rPr>
            </w:pPr>
            <w:r w:rsidRPr="007321DC">
              <w:rPr>
                <w:rFonts w:ascii="Arial" w:hAnsi="Arial" w:cs="Arial"/>
                <w:color w:val="000000"/>
                <w:sz w:val="18"/>
                <w:szCs w:val="18"/>
              </w:rPr>
              <w:t>Fin del procedimiento.</w:t>
            </w:r>
          </w:p>
          <w:p w:rsidR="00943B06" w:rsidRDefault="00943B06" w:rsidP="00943B06">
            <w:pPr>
              <w:pStyle w:val="Textoindependiente"/>
              <w:ind w:left="175"/>
              <w:jc w:val="both"/>
              <w:rPr>
                <w:rFonts w:cs="Arial"/>
                <w:szCs w:val="18"/>
                <w:lang w:val="es-MX"/>
              </w:rPr>
            </w:pPr>
          </w:p>
          <w:p w:rsidR="007321DC" w:rsidRPr="007321DC" w:rsidRDefault="007321DC" w:rsidP="00943B06">
            <w:pPr>
              <w:pStyle w:val="Textoindependiente"/>
              <w:ind w:left="175"/>
              <w:jc w:val="both"/>
              <w:rPr>
                <w:rFonts w:cs="Arial"/>
                <w:szCs w:val="18"/>
                <w:lang w:val="es-MX"/>
              </w:rPr>
            </w:pPr>
          </w:p>
        </w:tc>
      </w:tr>
    </w:tbl>
    <w:p w:rsidR="00943B06" w:rsidRPr="00437A93" w:rsidRDefault="00943B06" w:rsidP="00943B06">
      <w:pPr>
        <w:spacing w:after="200" w:line="276" w:lineRule="auto"/>
        <w:rPr>
          <w:rFonts w:ascii="Arial" w:hAnsi="Arial" w:cs="Arial"/>
          <w:b/>
        </w:rPr>
      </w:pPr>
    </w:p>
    <w:p w:rsidR="00943B06" w:rsidRPr="00437A93" w:rsidRDefault="00943B06" w:rsidP="00943B06">
      <w:pPr>
        <w:spacing w:after="200" w:line="276" w:lineRule="auto"/>
        <w:rPr>
          <w:rFonts w:ascii="Arial" w:hAnsi="Arial" w:cs="Arial"/>
        </w:rPr>
      </w:pPr>
      <w:r w:rsidRPr="00437A93">
        <w:rPr>
          <w:rFonts w:ascii="Arial" w:hAnsi="Arial" w:cs="Arial"/>
        </w:rPr>
        <w:br w:type="page"/>
      </w:r>
    </w:p>
    <w:p w:rsidR="00943B06" w:rsidRPr="00437A93" w:rsidRDefault="00943B06" w:rsidP="00943B06">
      <w:pPr>
        <w:pStyle w:val="Prrafodelista"/>
        <w:numPr>
          <w:ilvl w:val="0"/>
          <w:numId w:val="3"/>
        </w:numPr>
        <w:spacing w:line="360" w:lineRule="auto"/>
        <w:ind w:left="426" w:right="-91" w:hanging="426"/>
        <w:outlineLvl w:val="1"/>
        <w:rPr>
          <w:rFonts w:ascii="Arial" w:eastAsia="Calibri" w:hAnsi="Arial" w:cs="Arial"/>
          <w:b/>
          <w:color w:val="00863D"/>
          <w:lang w:eastAsia="en-US"/>
        </w:rPr>
      </w:pPr>
      <w:bookmarkStart w:id="59" w:name="_Toc476045621"/>
      <w:bookmarkStart w:id="60" w:name="_Toc476162588"/>
      <w:bookmarkStart w:id="61" w:name="_Toc487467185"/>
      <w:bookmarkStart w:id="62" w:name="_Toc497725651"/>
      <w:r w:rsidRPr="00437A93">
        <w:rPr>
          <w:rFonts w:ascii="Arial" w:eastAsia="Calibri" w:hAnsi="Arial" w:cs="Arial"/>
          <w:b/>
          <w:color w:val="00863D"/>
          <w:lang w:eastAsia="en-US"/>
        </w:rPr>
        <w:lastRenderedPageBreak/>
        <w:t xml:space="preserve">Procedimiento para </w:t>
      </w:r>
      <w:bookmarkEnd w:id="59"/>
      <w:bookmarkEnd w:id="60"/>
      <w:r w:rsidRPr="00437A93">
        <w:rPr>
          <w:rFonts w:ascii="Arial" w:eastAsia="Calibri" w:hAnsi="Arial" w:cs="Arial"/>
          <w:b/>
          <w:color w:val="00863D"/>
          <w:lang w:eastAsia="en-US"/>
        </w:rPr>
        <w:t>otorgar becas y/o facilidades a los Servidores Públicos del Tribunal Electoral</w:t>
      </w:r>
      <w:bookmarkEnd w:id="61"/>
      <w:bookmarkEnd w:id="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3"/>
        <w:gridCol w:w="4837"/>
        <w:gridCol w:w="2727"/>
        <w:gridCol w:w="15"/>
      </w:tblGrid>
      <w:tr w:rsidR="00943B06" w:rsidRPr="00437A93" w:rsidTr="00943B06">
        <w:trPr>
          <w:gridAfter w:val="1"/>
          <w:wAfter w:w="7" w:type="pct"/>
          <w:trHeight w:val="549"/>
          <w:tblHeader/>
          <w:jc w:val="center"/>
        </w:trPr>
        <w:tc>
          <w:tcPr>
            <w:tcW w:w="1197" w:type="pct"/>
            <w:shd w:val="clear" w:color="auto" w:fill="00863D"/>
            <w:vAlign w:val="center"/>
          </w:tcPr>
          <w:p w:rsidR="00943B06" w:rsidRPr="00437A93" w:rsidRDefault="00943B06" w:rsidP="00943B06">
            <w:pPr>
              <w:contextualSpacing/>
              <w:jc w:val="center"/>
              <w:rPr>
                <w:rFonts w:ascii="Arial" w:hAnsi="Arial" w:cs="Arial"/>
                <w:b/>
                <w:noProof/>
                <w:color w:val="FFFFFF" w:themeColor="background1"/>
              </w:rPr>
            </w:pPr>
            <w:r w:rsidRPr="00437A93">
              <w:rPr>
                <w:rFonts w:ascii="Arial" w:hAnsi="Arial" w:cs="Arial"/>
                <w:b/>
                <w:noProof/>
                <w:color w:val="FFFFFF" w:themeColor="background1"/>
              </w:rPr>
              <w:t>RESPONSABLE</w:t>
            </w:r>
          </w:p>
        </w:tc>
        <w:tc>
          <w:tcPr>
            <w:tcW w:w="2428" w:type="pct"/>
            <w:shd w:val="clear" w:color="auto" w:fill="00863D"/>
            <w:vAlign w:val="center"/>
          </w:tcPr>
          <w:p w:rsidR="00943B06" w:rsidRPr="00437A93" w:rsidRDefault="00943B06" w:rsidP="00943B06">
            <w:pPr>
              <w:contextualSpacing/>
              <w:jc w:val="center"/>
              <w:rPr>
                <w:rFonts w:ascii="Arial" w:hAnsi="Arial" w:cs="Arial"/>
                <w:b/>
                <w:noProof/>
                <w:color w:val="FFFFFF" w:themeColor="background1"/>
              </w:rPr>
            </w:pPr>
            <w:r w:rsidRPr="00437A93">
              <w:rPr>
                <w:rFonts w:ascii="Arial" w:hAnsi="Arial" w:cs="Arial"/>
                <w:b/>
                <w:noProof/>
                <w:color w:val="FFFFFF" w:themeColor="background1"/>
              </w:rPr>
              <w:t xml:space="preserve">ACTIVIDADES </w:t>
            </w:r>
          </w:p>
        </w:tc>
        <w:tc>
          <w:tcPr>
            <w:tcW w:w="1369" w:type="pct"/>
            <w:tcBorders>
              <w:bottom w:val="single" w:sz="4" w:space="0" w:color="auto"/>
            </w:tcBorders>
            <w:shd w:val="clear" w:color="auto" w:fill="00863D"/>
            <w:vAlign w:val="center"/>
          </w:tcPr>
          <w:p w:rsidR="00943B06" w:rsidRPr="00437A93" w:rsidRDefault="00943B06" w:rsidP="00943B06">
            <w:pPr>
              <w:contextualSpacing/>
              <w:jc w:val="center"/>
              <w:rPr>
                <w:rFonts w:ascii="Arial" w:hAnsi="Arial" w:cs="Arial"/>
                <w:b/>
                <w:noProof/>
                <w:color w:val="FFFFFF" w:themeColor="background1"/>
              </w:rPr>
            </w:pPr>
            <w:r w:rsidRPr="00437A93">
              <w:rPr>
                <w:rFonts w:ascii="Arial" w:hAnsi="Arial" w:cs="Arial"/>
                <w:b/>
                <w:noProof/>
                <w:color w:val="FFFFFF" w:themeColor="background1"/>
              </w:rPr>
              <w:t>PRODUCTO</w:t>
            </w:r>
          </w:p>
        </w:tc>
      </w:tr>
      <w:tr w:rsidR="00943B06" w:rsidRPr="00437A93" w:rsidTr="00943B06">
        <w:tblPrEx>
          <w:jc w:val="left"/>
        </w:tblPrEx>
        <w:tc>
          <w:tcPr>
            <w:tcW w:w="5000" w:type="pct"/>
            <w:gridSpan w:val="4"/>
            <w:shd w:val="clear" w:color="auto" w:fill="FFFFFF" w:themeFill="background1"/>
          </w:tcPr>
          <w:p w:rsidR="00943B06" w:rsidRPr="00437A93" w:rsidRDefault="00943B06" w:rsidP="00943B06">
            <w:pPr>
              <w:pStyle w:val="Textoindependiente"/>
              <w:spacing w:before="120" w:after="120"/>
              <w:ind w:left="33" w:right="278" w:firstLine="142"/>
              <w:jc w:val="center"/>
              <w:rPr>
                <w:rFonts w:cs="Arial"/>
                <w:b/>
                <w:color w:val="7030A0"/>
                <w:sz w:val="24"/>
                <w:szCs w:val="24"/>
                <w:lang w:val="es-MX"/>
              </w:rPr>
            </w:pPr>
            <w:r w:rsidRPr="00437A93">
              <w:rPr>
                <w:rFonts w:cs="Arial"/>
                <w:b/>
                <w:sz w:val="24"/>
                <w:szCs w:val="24"/>
                <w:lang w:val="es-MX"/>
              </w:rPr>
              <w:t>INICIO DEL PROCEDIMIENTO</w:t>
            </w:r>
          </w:p>
        </w:tc>
      </w:tr>
      <w:tr w:rsidR="00943B06" w:rsidRPr="00437A93" w:rsidTr="00943B06">
        <w:tblPrEx>
          <w:jc w:val="left"/>
        </w:tblPrEx>
        <w:tc>
          <w:tcPr>
            <w:tcW w:w="1197" w:type="pct"/>
            <w:vAlign w:val="center"/>
          </w:tcPr>
          <w:p w:rsidR="00943B06" w:rsidRPr="00437A93" w:rsidRDefault="00943B06" w:rsidP="00943B06">
            <w:pPr>
              <w:pStyle w:val="Textoindependiente"/>
              <w:tabs>
                <w:tab w:val="left" w:pos="1134"/>
                <w:tab w:val="left" w:pos="1276"/>
              </w:tabs>
              <w:ind w:right="318"/>
              <w:jc w:val="center"/>
              <w:rPr>
                <w:rFonts w:cs="Arial"/>
                <w:b/>
                <w:sz w:val="24"/>
                <w:szCs w:val="24"/>
                <w:lang w:val="es-MX"/>
              </w:rPr>
            </w:pPr>
            <w:r w:rsidRPr="00437A93">
              <w:rPr>
                <w:rFonts w:cs="Arial"/>
                <w:b/>
                <w:sz w:val="24"/>
                <w:szCs w:val="24"/>
                <w:lang w:val="es-MX"/>
              </w:rPr>
              <w:t xml:space="preserve">Servidor Público </w:t>
            </w:r>
          </w:p>
        </w:tc>
        <w:tc>
          <w:tcPr>
            <w:tcW w:w="2428" w:type="pct"/>
            <w:vAlign w:val="center"/>
          </w:tcPr>
          <w:p w:rsidR="00943B06" w:rsidRPr="00437A93" w:rsidRDefault="00943B06" w:rsidP="00943B06">
            <w:pPr>
              <w:pStyle w:val="Textoindependiente"/>
              <w:numPr>
                <w:ilvl w:val="0"/>
                <w:numId w:val="11"/>
              </w:numPr>
              <w:ind w:left="306"/>
              <w:jc w:val="both"/>
              <w:rPr>
                <w:rFonts w:cs="Arial"/>
                <w:sz w:val="24"/>
                <w:szCs w:val="24"/>
                <w:lang w:val="es-MX"/>
              </w:rPr>
            </w:pPr>
            <w:r w:rsidRPr="00437A93">
              <w:rPr>
                <w:rFonts w:cs="Arial"/>
                <w:sz w:val="24"/>
                <w:szCs w:val="24"/>
                <w:lang w:val="es-MX"/>
              </w:rPr>
              <w:t>Solicita el visto bueno del Titular de la Unidad administrativa a la petición del otorgamiento de beca y/o facilidades.</w:t>
            </w:r>
          </w:p>
          <w:p w:rsidR="00943B06" w:rsidRPr="00437A93" w:rsidRDefault="00943B06" w:rsidP="00943B06">
            <w:pPr>
              <w:pStyle w:val="Textoindependiente"/>
              <w:ind w:left="346"/>
              <w:jc w:val="both"/>
              <w:rPr>
                <w:rFonts w:cs="Arial"/>
                <w:sz w:val="24"/>
                <w:szCs w:val="24"/>
                <w:lang w:val="es-MX"/>
              </w:rPr>
            </w:pPr>
          </w:p>
          <w:p w:rsidR="00943B06" w:rsidRPr="00437A93" w:rsidRDefault="00943B06" w:rsidP="00943B06">
            <w:pPr>
              <w:pStyle w:val="Textoindependiente"/>
              <w:ind w:left="346"/>
              <w:jc w:val="both"/>
              <w:rPr>
                <w:rFonts w:cs="Arial"/>
                <w:sz w:val="24"/>
                <w:szCs w:val="24"/>
                <w:lang w:val="es-MX"/>
              </w:rPr>
            </w:pPr>
            <w:r w:rsidRPr="00437A93">
              <w:rPr>
                <w:rFonts w:cs="Arial"/>
                <w:sz w:val="24"/>
                <w:szCs w:val="24"/>
                <w:lang w:val="es-MX"/>
              </w:rPr>
              <w:t>¿Otorga el visto bueno?</w:t>
            </w:r>
          </w:p>
          <w:p w:rsidR="00943B06" w:rsidRPr="00437A93" w:rsidRDefault="00943B06" w:rsidP="00943B06">
            <w:pPr>
              <w:pStyle w:val="Textoindependiente"/>
              <w:ind w:left="346"/>
              <w:jc w:val="both"/>
              <w:rPr>
                <w:rFonts w:cs="Arial"/>
                <w:sz w:val="24"/>
                <w:szCs w:val="24"/>
                <w:lang w:val="es-MX"/>
              </w:rPr>
            </w:pPr>
            <w:r w:rsidRPr="00437A93">
              <w:rPr>
                <w:rFonts w:cs="Arial"/>
                <w:b/>
                <w:sz w:val="24"/>
                <w:szCs w:val="24"/>
                <w:lang w:val="es-MX"/>
              </w:rPr>
              <w:t>No.</w:t>
            </w:r>
            <w:r w:rsidRPr="00437A93">
              <w:rPr>
                <w:rFonts w:cs="Arial"/>
                <w:sz w:val="24"/>
                <w:szCs w:val="24"/>
                <w:lang w:val="es-MX"/>
              </w:rPr>
              <w:t xml:space="preserve"> Termina procedimiento.</w:t>
            </w:r>
          </w:p>
          <w:p w:rsidR="00943B06" w:rsidRPr="00437A93" w:rsidRDefault="00943B06" w:rsidP="00943B06">
            <w:pPr>
              <w:pStyle w:val="Textoindependiente"/>
              <w:ind w:left="346"/>
              <w:jc w:val="both"/>
              <w:rPr>
                <w:rFonts w:cs="Arial"/>
                <w:sz w:val="24"/>
                <w:szCs w:val="24"/>
                <w:lang w:val="es-MX"/>
              </w:rPr>
            </w:pPr>
            <w:r w:rsidRPr="00437A93">
              <w:rPr>
                <w:rFonts w:cs="Arial"/>
                <w:b/>
                <w:sz w:val="24"/>
                <w:szCs w:val="24"/>
                <w:lang w:val="es-MX"/>
              </w:rPr>
              <w:t>Si.</w:t>
            </w:r>
            <w:r w:rsidRPr="00437A93">
              <w:rPr>
                <w:rFonts w:cs="Arial"/>
                <w:sz w:val="24"/>
                <w:szCs w:val="24"/>
                <w:lang w:val="es-MX"/>
              </w:rPr>
              <w:t xml:space="preserve"> Continúa en la actividad 2. </w:t>
            </w:r>
          </w:p>
        </w:tc>
        <w:tc>
          <w:tcPr>
            <w:tcW w:w="1375" w:type="pct"/>
            <w:gridSpan w:val="2"/>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Formato de solicitud de beca y/o facilidades</w:t>
            </w:r>
          </w:p>
          <w:p w:rsidR="00943B06" w:rsidRPr="00437A93" w:rsidRDefault="00943B06" w:rsidP="00943B06">
            <w:pPr>
              <w:pStyle w:val="Piedepgina"/>
              <w:tabs>
                <w:tab w:val="clear" w:pos="4252"/>
                <w:tab w:val="clear" w:pos="8504"/>
              </w:tabs>
              <w:ind w:left="175"/>
              <w:jc w:val="center"/>
              <w:rPr>
                <w:rFonts w:ascii="Arial" w:hAnsi="Arial" w:cs="Arial"/>
                <w:bCs/>
                <w:snapToGrid w:val="0"/>
              </w:rPr>
            </w:pPr>
            <w:r w:rsidRPr="00437A93">
              <w:rPr>
                <w:rFonts w:ascii="Arial" w:hAnsi="Arial" w:cs="Arial"/>
                <w:bCs/>
                <w:snapToGrid w:val="0"/>
              </w:rPr>
              <w:t>(anexo I)</w:t>
            </w:r>
          </w:p>
          <w:p w:rsidR="00943B06" w:rsidRPr="00437A93" w:rsidRDefault="00943B06" w:rsidP="00943B06">
            <w:pPr>
              <w:pStyle w:val="Piedepgina"/>
              <w:tabs>
                <w:tab w:val="clear" w:pos="4252"/>
                <w:tab w:val="clear" w:pos="8504"/>
              </w:tabs>
              <w:ind w:left="33" w:firstLine="142"/>
              <w:jc w:val="center"/>
              <w:rPr>
                <w:rFonts w:ascii="Arial" w:hAnsi="Arial" w:cs="Arial"/>
                <w:bCs/>
                <w:snapToGrid w:val="0"/>
              </w:rPr>
            </w:pPr>
          </w:p>
        </w:tc>
      </w:tr>
      <w:tr w:rsidR="00943B06" w:rsidRPr="00437A93" w:rsidTr="00943B06">
        <w:tblPrEx>
          <w:jc w:val="left"/>
        </w:tblPrEx>
        <w:tc>
          <w:tcPr>
            <w:tcW w:w="1197"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Titular de la Unidad administrativa</w:t>
            </w:r>
          </w:p>
        </w:tc>
        <w:tc>
          <w:tcPr>
            <w:tcW w:w="2428" w:type="pct"/>
            <w:vAlign w:val="center"/>
          </w:tcPr>
          <w:p w:rsidR="00943B06" w:rsidRPr="00437A93" w:rsidRDefault="00943B06" w:rsidP="00943B06">
            <w:pPr>
              <w:pStyle w:val="Textoindependiente"/>
              <w:numPr>
                <w:ilvl w:val="0"/>
                <w:numId w:val="9"/>
              </w:numPr>
              <w:ind w:left="318" w:hanging="356"/>
              <w:jc w:val="both"/>
              <w:rPr>
                <w:rFonts w:cs="Arial"/>
                <w:b/>
                <w:sz w:val="24"/>
                <w:szCs w:val="24"/>
                <w:lang w:val="es-MX"/>
              </w:rPr>
            </w:pPr>
            <w:r w:rsidRPr="00437A93">
              <w:rPr>
                <w:rFonts w:cs="Arial"/>
                <w:sz w:val="24"/>
                <w:szCs w:val="24"/>
                <w:lang w:val="es-MX"/>
              </w:rPr>
              <w:t>Recaba la aprobación del mando superior y remite a la Dirección del Centro la solicitud .</w:t>
            </w:r>
          </w:p>
        </w:tc>
        <w:tc>
          <w:tcPr>
            <w:tcW w:w="1375" w:type="pct"/>
            <w:gridSpan w:val="2"/>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Solicitud de beca y/o facilidades</w:t>
            </w:r>
          </w:p>
        </w:tc>
      </w:tr>
      <w:tr w:rsidR="00943B06" w:rsidRPr="00437A93" w:rsidTr="00943B06">
        <w:tblPrEx>
          <w:jc w:val="left"/>
        </w:tblPrEx>
        <w:tc>
          <w:tcPr>
            <w:tcW w:w="1197"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 xml:space="preserve">Dirección del Centro </w:t>
            </w:r>
          </w:p>
        </w:tc>
        <w:tc>
          <w:tcPr>
            <w:tcW w:w="2428" w:type="pct"/>
            <w:vAlign w:val="center"/>
          </w:tcPr>
          <w:p w:rsidR="00943B06" w:rsidRPr="00437A93" w:rsidRDefault="00943B06" w:rsidP="00943B06">
            <w:pPr>
              <w:pStyle w:val="Textoindependiente"/>
              <w:numPr>
                <w:ilvl w:val="0"/>
                <w:numId w:val="9"/>
              </w:numPr>
              <w:ind w:left="318" w:hanging="356"/>
              <w:jc w:val="both"/>
              <w:rPr>
                <w:rFonts w:cs="Arial"/>
                <w:sz w:val="24"/>
                <w:szCs w:val="24"/>
                <w:lang w:val="es-MX"/>
              </w:rPr>
            </w:pPr>
            <w:r w:rsidRPr="00437A93">
              <w:rPr>
                <w:rFonts w:cs="Arial"/>
                <w:sz w:val="24"/>
                <w:szCs w:val="24"/>
                <w:lang w:val="es-MX"/>
              </w:rPr>
              <w:t>Instruye a la Secretaría Académica del Centro, que revise y valide que se cumplan los requisitos establecidos en los Lineamientos de beca y/o facilidades.</w:t>
            </w:r>
          </w:p>
        </w:tc>
        <w:tc>
          <w:tcPr>
            <w:tcW w:w="1375" w:type="pct"/>
            <w:gridSpan w:val="2"/>
            <w:vAlign w:val="center"/>
          </w:tcPr>
          <w:p w:rsidR="00943B06" w:rsidRPr="00437A93" w:rsidRDefault="00943B06" w:rsidP="00943B06">
            <w:pPr>
              <w:pStyle w:val="Piedepgina"/>
              <w:tabs>
                <w:tab w:val="clear" w:pos="4252"/>
                <w:tab w:val="clear" w:pos="8504"/>
              </w:tabs>
              <w:ind w:left="33" w:firstLine="142"/>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blPrEx>
          <w:jc w:val="left"/>
        </w:tblPrEx>
        <w:tc>
          <w:tcPr>
            <w:tcW w:w="1197"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Secretaria Académica del Centro</w:t>
            </w:r>
          </w:p>
        </w:tc>
        <w:tc>
          <w:tcPr>
            <w:tcW w:w="2428" w:type="pct"/>
            <w:vAlign w:val="center"/>
          </w:tcPr>
          <w:p w:rsidR="00943B06" w:rsidRPr="00437A93" w:rsidRDefault="00943B06" w:rsidP="00943B06">
            <w:pPr>
              <w:pStyle w:val="Textoindependiente"/>
              <w:numPr>
                <w:ilvl w:val="0"/>
                <w:numId w:val="10"/>
              </w:numPr>
              <w:ind w:left="318" w:hanging="284"/>
              <w:jc w:val="both"/>
              <w:rPr>
                <w:rFonts w:cs="Arial"/>
                <w:sz w:val="24"/>
                <w:szCs w:val="24"/>
                <w:lang w:val="es-MX"/>
              </w:rPr>
            </w:pPr>
            <w:r w:rsidRPr="00437A93">
              <w:rPr>
                <w:rFonts w:cs="Arial"/>
                <w:sz w:val="24"/>
                <w:szCs w:val="24"/>
                <w:lang w:val="es-MX"/>
              </w:rPr>
              <w:t>Recibe la instrucción, revisa y valida la solicitud.</w:t>
            </w:r>
          </w:p>
          <w:p w:rsidR="00943B06" w:rsidRPr="00437A93" w:rsidRDefault="00943B06" w:rsidP="00943B06">
            <w:pPr>
              <w:pStyle w:val="Textoindependiente"/>
              <w:ind w:left="318"/>
              <w:jc w:val="both"/>
              <w:rPr>
                <w:rFonts w:cs="Arial"/>
                <w:sz w:val="24"/>
                <w:szCs w:val="24"/>
                <w:lang w:val="es-MX"/>
              </w:rPr>
            </w:pPr>
          </w:p>
          <w:p w:rsidR="00943B06" w:rsidRPr="00437A93" w:rsidRDefault="00943B06" w:rsidP="00943B06">
            <w:pPr>
              <w:pStyle w:val="Textoindependiente"/>
              <w:ind w:left="346"/>
              <w:jc w:val="both"/>
              <w:rPr>
                <w:rFonts w:cs="Arial"/>
                <w:sz w:val="24"/>
                <w:szCs w:val="24"/>
                <w:lang w:val="es-MX"/>
              </w:rPr>
            </w:pPr>
            <w:r w:rsidRPr="00437A93">
              <w:rPr>
                <w:rFonts w:cs="Arial"/>
                <w:sz w:val="24"/>
                <w:szCs w:val="24"/>
                <w:lang w:val="es-MX"/>
              </w:rPr>
              <w:t>¿Cumple con los requisitos?</w:t>
            </w:r>
          </w:p>
          <w:p w:rsidR="00943B06" w:rsidRPr="00437A93" w:rsidRDefault="00943B06" w:rsidP="00943B06">
            <w:pPr>
              <w:pStyle w:val="Textoindependiente"/>
              <w:ind w:left="346"/>
              <w:jc w:val="both"/>
              <w:rPr>
                <w:rFonts w:cs="Arial"/>
                <w:sz w:val="24"/>
                <w:szCs w:val="24"/>
                <w:lang w:val="es-MX"/>
              </w:rPr>
            </w:pPr>
            <w:r w:rsidRPr="00437A93">
              <w:rPr>
                <w:rFonts w:cs="Arial"/>
                <w:b/>
                <w:sz w:val="24"/>
                <w:szCs w:val="24"/>
                <w:lang w:val="es-MX"/>
              </w:rPr>
              <w:t>No.</w:t>
            </w:r>
            <w:r w:rsidRPr="00437A93">
              <w:rPr>
                <w:rFonts w:cs="Arial"/>
                <w:sz w:val="24"/>
                <w:szCs w:val="24"/>
                <w:lang w:val="es-MX"/>
              </w:rPr>
              <w:t xml:space="preserve"> Continua en la actividad 1.</w:t>
            </w:r>
          </w:p>
          <w:p w:rsidR="00943B06" w:rsidRPr="00437A93" w:rsidRDefault="00943B06" w:rsidP="00943B06">
            <w:pPr>
              <w:pStyle w:val="Textoindependiente"/>
              <w:ind w:left="346"/>
              <w:jc w:val="both"/>
              <w:rPr>
                <w:rFonts w:cs="Arial"/>
                <w:sz w:val="24"/>
                <w:szCs w:val="24"/>
                <w:lang w:val="es-MX"/>
              </w:rPr>
            </w:pPr>
            <w:r w:rsidRPr="00437A93">
              <w:rPr>
                <w:rFonts w:cs="Arial"/>
                <w:b/>
                <w:sz w:val="24"/>
                <w:szCs w:val="24"/>
                <w:lang w:val="es-MX"/>
              </w:rPr>
              <w:t>Sí.</w:t>
            </w:r>
            <w:r w:rsidRPr="00437A93">
              <w:rPr>
                <w:rFonts w:cs="Arial"/>
                <w:sz w:val="24"/>
                <w:szCs w:val="24"/>
                <w:lang w:val="es-MX"/>
              </w:rPr>
              <w:t xml:space="preserve"> Continúa en la actividad 5.</w:t>
            </w:r>
          </w:p>
          <w:p w:rsidR="00943B06" w:rsidRPr="00437A93" w:rsidRDefault="00943B06" w:rsidP="00943B06">
            <w:pPr>
              <w:pStyle w:val="Textoindependiente"/>
              <w:ind w:left="318"/>
              <w:jc w:val="both"/>
              <w:rPr>
                <w:rFonts w:cs="Arial"/>
                <w:sz w:val="24"/>
                <w:szCs w:val="24"/>
                <w:lang w:val="es-MX"/>
              </w:rPr>
            </w:pPr>
          </w:p>
        </w:tc>
        <w:tc>
          <w:tcPr>
            <w:tcW w:w="1375" w:type="pct"/>
            <w:gridSpan w:val="2"/>
            <w:vAlign w:val="center"/>
          </w:tcPr>
          <w:p w:rsidR="00943B06" w:rsidRPr="00437A93" w:rsidRDefault="00943B06" w:rsidP="00943B06">
            <w:pPr>
              <w:pStyle w:val="Piedepgina"/>
              <w:tabs>
                <w:tab w:val="clear" w:pos="4252"/>
                <w:tab w:val="clear" w:pos="8504"/>
              </w:tabs>
              <w:ind w:left="33" w:firstLine="142"/>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blPrEx>
          <w:jc w:val="left"/>
        </w:tblPrEx>
        <w:tc>
          <w:tcPr>
            <w:tcW w:w="1197"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Secretaria Académica del Centro</w:t>
            </w:r>
          </w:p>
        </w:tc>
        <w:tc>
          <w:tcPr>
            <w:tcW w:w="2428" w:type="pct"/>
            <w:vAlign w:val="center"/>
          </w:tcPr>
          <w:p w:rsidR="00943B06" w:rsidRPr="00437A93" w:rsidRDefault="00943B06" w:rsidP="00943B06">
            <w:pPr>
              <w:pStyle w:val="Textoindependiente"/>
              <w:numPr>
                <w:ilvl w:val="0"/>
                <w:numId w:val="10"/>
              </w:numPr>
              <w:ind w:left="346" w:hanging="425"/>
              <w:jc w:val="both"/>
              <w:rPr>
                <w:rFonts w:cs="Arial"/>
                <w:sz w:val="24"/>
                <w:szCs w:val="24"/>
                <w:lang w:val="es-MX"/>
              </w:rPr>
            </w:pPr>
            <w:r w:rsidRPr="00437A93">
              <w:rPr>
                <w:rFonts w:cs="Arial"/>
                <w:sz w:val="24"/>
                <w:szCs w:val="24"/>
                <w:lang w:val="es-MX"/>
              </w:rPr>
              <w:t>Envía información a la Dirección de Apoyo Administrativo, a fin de que revise la disponibilidad de recursos que le hayan sido autorizados para el efecto dentro de su Programa Académico.</w:t>
            </w:r>
          </w:p>
          <w:p w:rsidR="00943B06" w:rsidRPr="00437A93" w:rsidRDefault="00943B06" w:rsidP="00943B06">
            <w:pPr>
              <w:pStyle w:val="Textoindependiente"/>
              <w:ind w:left="346"/>
              <w:jc w:val="both"/>
              <w:rPr>
                <w:rFonts w:cs="Arial"/>
                <w:sz w:val="24"/>
                <w:szCs w:val="24"/>
                <w:lang w:val="es-MX"/>
              </w:rPr>
            </w:pPr>
          </w:p>
          <w:p w:rsidR="00943B06" w:rsidRPr="00437A93" w:rsidRDefault="00943B06" w:rsidP="00943B06">
            <w:pPr>
              <w:pStyle w:val="Textoindependiente"/>
              <w:ind w:left="346"/>
              <w:jc w:val="both"/>
              <w:rPr>
                <w:rFonts w:cs="Arial"/>
                <w:sz w:val="24"/>
                <w:szCs w:val="24"/>
                <w:lang w:val="es-MX"/>
              </w:rPr>
            </w:pPr>
            <w:r w:rsidRPr="00437A93">
              <w:rPr>
                <w:rFonts w:cs="Arial"/>
                <w:sz w:val="24"/>
                <w:szCs w:val="24"/>
                <w:lang w:val="es-MX"/>
              </w:rPr>
              <w:t>¿Existe disponibilidad de recursos?</w:t>
            </w:r>
          </w:p>
          <w:p w:rsidR="00943B06" w:rsidRPr="00437A93" w:rsidRDefault="00943B06" w:rsidP="00943B06">
            <w:pPr>
              <w:pStyle w:val="Textoindependiente"/>
              <w:ind w:left="346"/>
              <w:jc w:val="both"/>
              <w:rPr>
                <w:rFonts w:cs="Arial"/>
                <w:sz w:val="24"/>
                <w:szCs w:val="24"/>
                <w:lang w:val="es-MX"/>
              </w:rPr>
            </w:pPr>
            <w:r w:rsidRPr="00437A93">
              <w:rPr>
                <w:rFonts w:cs="Arial"/>
                <w:b/>
                <w:sz w:val="24"/>
                <w:szCs w:val="24"/>
                <w:lang w:val="es-MX"/>
              </w:rPr>
              <w:t>No.</w:t>
            </w:r>
            <w:r w:rsidRPr="00437A93">
              <w:rPr>
                <w:rFonts w:cs="Arial"/>
                <w:sz w:val="24"/>
                <w:szCs w:val="24"/>
                <w:lang w:val="es-MX"/>
              </w:rPr>
              <w:t xml:space="preserve"> Se notifica al funcionario y termina procedimiento.</w:t>
            </w:r>
          </w:p>
          <w:p w:rsidR="00943B06" w:rsidRPr="00437A93" w:rsidRDefault="00943B06" w:rsidP="00943B06">
            <w:pPr>
              <w:pStyle w:val="Textoindependiente"/>
              <w:ind w:left="346"/>
              <w:jc w:val="both"/>
              <w:rPr>
                <w:rFonts w:cs="Arial"/>
                <w:sz w:val="24"/>
                <w:szCs w:val="24"/>
                <w:lang w:val="es-MX"/>
              </w:rPr>
            </w:pPr>
            <w:r w:rsidRPr="00437A93">
              <w:rPr>
                <w:rFonts w:cs="Arial"/>
                <w:b/>
                <w:sz w:val="24"/>
                <w:szCs w:val="24"/>
                <w:lang w:val="es-MX"/>
              </w:rPr>
              <w:t>Si.</w:t>
            </w:r>
            <w:r w:rsidRPr="00437A93">
              <w:rPr>
                <w:rFonts w:cs="Arial"/>
                <w:sz w:val="24"/>
                <w:szCs w:val="24"/>
                <w:lang w:val="es-MX"/>
              </w:rPr>
              <w:t xml:space="preserve"> Continua en la actividad 6</w:t>
            </w:r>
          </w:p>
        </w:tc>
        <w:tc>
          <w:tcPr>
            <w:tcW w:w="1375" w:type="pct"/>
            <w:gridSpan w:val="2"/>
            <w:vAlign w:val="center"/>
          </w:tcPr>
          <w:p w:rsidR="00943B06" w:rsidRPr="00437A93" w:rsidRDefault="00943B06" w:rsidP="00943B06">
            <w:pPr>
              <w:pStyle w:val="Piedepgina"/>
              <w:tabs>
                <w:tab w:val="clear" w:pos="4252"/>
                <w:tab w:val="clear" w:pos="8504"/>
              </w:tabs>
              <w:ind w:left="33" w:firstLine="142"/>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blPrEx>
          <w:jc w:val="left"/>
        </w:tblPrEx>
        <w:tc>
          <w:tcPr>
            <w:tcW w:w="1197"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Secretaria Académica del Centro</w:t>
            </w:r>
          </w:p>
        </w:tc>
        <w:tc>
          <w:tcPr>
            <w:tcW w:w="2428" w:type="pct"/>
            <w:vAlign w:val="center"/>
          </w:tcPr>
          <w:p w:rsidR="00943B06" w:rsidRPr="00437A93" w:rsidRDefault="00943B06" w:rsidP="00943B06">
            <w:pPr>
              <w:pStyle w:val="Textoindependiente"/>
              <w:numPr>
                <w:ilvl w:val="0"/>
                <w:numId w:val="10"/>
              </w:numPr>
              <w:ind w:left="318" w:hanging="318"/>
              <w:jc w:val="both"/>
              <w:rPr>
                <w:rFonts w:cs="Arial"/>
                <w:sz w:val="24"/>
                <w:szCs w:val="24"/>
                <w:lang w:val="es-MX"/>
              </w:rPr>
            </w:pPr>
            <w:r w:rsidRPr="00437A93">
              <w:rPr>
                <w:rFonts w:cs="Arial"/>
                <w:sz w:val="24"/>
                <w:szCs w:val="24"/>
                <w:lang w:val="es-MX"/>
              </w:rPr>
              <w:t>Elabora una propuesta de dictamen para ser presentado al Comité, así como un expediente académico.</w:t>
            </w:r>
          </w:p>
        </w:tc>
        <w:tc>
          <w:tcPr>
            <w:tcW w:w="1375" w:type="pct"/>
            <w:gridSpan w:val="2"/>
            <w:vAlign w:val="center"/>
          </w:tcPr>
          <w:p w:rsidR="00943B06" w:rsidRPr="00437A93" w:rsidRDefault="00943B06" w:rsidP="00943B06">
            <w:pPr>
              <w:pStyle w:val="Piedepgina"/>
              <w:tabs>
                <w:tab w:val="clear" w:pos="4252"/>
                <w:tab w:val="clear" w:pos="8504"/>
              </w:tabs>
              <w:ind w:left="33" w:firstLine="142"/>
              <w:jc w:val="center"/>
              <w:rPr>
                <w:rFonts w:ascii="Arial" w:hAnsi="Arial" w:cs="Arial"/>
                <w:b/>
                <w:bCs/>
                <w:snapToGrid w:val="0"/>
              </w:rPr>
            </w:pPr>
            <w:r w:rsidRPr="00437A93">
              <w:rPr>
                <w:rFonts w:ascii="Arial" w:hAnsi="Arial" w:cs="Arial"/>
                <w:b/>
                <w:bCs/>
                <w:snapToGrid w:val="0"/>
              </w:rPr>
              <w:t>Punto de Acuerdo/Expediente académico</w:t>
            </w:r>
          </w:p>
        </w:tc>
      </w:tr>
      <w:tr w:rsidR="00943B06" w:rsidRPr="00437A93" w:rsidTr="00943B06">
        <w:tblPrEx>
          <w:jc w:val="left"/>
        </w:tblPrEx>
        <w:trPr>
          <w:trHeight w:val="1568"/>
        </w:trPr>
        <w:tc>
          <w:tcPr>
            <w:tcW w:w="1197"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lastRenderedPageBreak/>
              <w:t xml:space="preserve">Comité </w:t>
            </w:r>
          </w:p>
        </w:tc>
        <w:tc>
          <w:tcPr>
            <w:tcW w:w="2428" w:type="pct"/>
          </w:tcPr>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Evalúa la solicitud de beca y/o facilidades, debiendo pronunciarse sobre la procedencia de la solicitud.</w:t>
            </w:r>
          </w:p>
          <w:p w:rsidR="00943B06" w:rsidRPr="00437A93" w:rsidRDefault="00943B06" w:rsidP="00943B06">
            <w:pPr>
              <w:pStyle w:val="Textoindependiente"/>
              <w:ind w:left="488"/>
              <w:jc w:val="both"/>
              <w:rPr>
                <w:rFonts w:cs="Arial"/>
                <w:sz w:val="24"/>
                <w:szCs w:val="24"/>
                <w:lang w:val="es-MX"/>
              </w:rPr>
            </w:pPr>
          </w:p>
          <w:p w:rsidR="00943B06" w:rsidRPr="00437A93" w:rsidRDefault="00943B06" w:rsidP="00943B06">
            <w:pPr>
              <w:pStyle w:val="Textoindependiente"/>
              <w:ind w:left="346"/>
              <w:jc w:val="both"/>
              <w:rPr>
                <w:rFonts w:cs="Arial"/>
                <w:sz w:val="24"/>
                <w:szCs w:val="24"/>
                <w:lang w:val="es-MX"/>
              </w:rPr>
            </w:pPr>
            <w:r w:rsidRPr="00437A93">
              <w:rPr>
                <w:rFonts w:cs="Arial"/>
                <w:sz w:val="24"/>
                <w:szCs w:val="24"/>
                <w:lang w:val="es-MX"/>
              </w:rPr>
              <w:t>¿Aprueba la procedencia?</w:t>
            </w:r>
          </w:p>
          <w:p w:rsidR="00943B06" w:rsidRPr="00437A93" w:rsidRDefault="00943B06" w:rsidP="00943B06">
            <w:pPr>
              <w:pStyle w:val="Textoindependiente"/>
              <w:ind w:left="346"/>
              <w:jc w:val="both"/>
              <w:rPr>
                <w:rFonts w:cs="Arial"/>
                <w:sz w:val="24"/>
                <w:szCs w:val="24"/>
                <w:lang w:val="es-MX"/>
              </w:rPr>
            </w:pPr>
            <w:r w:rsidRPr="00437A93">
              <w:rPr>
                <w:rFonts w:cs="Arial"/>
                <w:b/>
                <w:sz w:val="24"/>
                <w:szCs w:val="24"/>
                <w:lang w:val="es-MX"/>
              </w:rPr>
              <w:t>No.</w:t>
            </w:r>
            <w:r w:rsidRPr="00437A93">
              <w:rPr>
                <w:rFonts w:cs="Arial"/>
                <w:sz w:val="24"/>
                <w:szCs w:val="24"/>
                <w:lang w:val="es-MX"/>
              </w:rPr>
              <w:t xml:space="preserve"> Se notifica al funcionario y termina procedimiento.</w:t>
            </w:r>
          </w:p>
          <w:p w:rsidR="00943B06" w:rsidRPr="00437A93" w:rsidRDefault="00943B06" w:rsidP="00943B06">
            <w:pPr>
              <w:pStyle w:val="Textoindependiente"/>
              <w:ind w:left="346"/>
              <w:jc w:val="both"/>
              <w:rPr>
                <w:rFonts w:cs="Arial"/>
                <w:sz w:val="24"/>
                <w:szCs w:val="24"/>
                <w:lang w:val="es-MX"/>
              </w:rPr>
            </w:pPr>
            <w:r w:rsidRPr="00437A93">
              <w:rPr>
                <w:rFonts w:cs="Arial"/>
                <w:b/>
                <w:sz w:val="24"/>
                <w:szCs w:val="24"/>
                <w:lang w:val="es-MX"/>
              </w:rPr>
              <w:t>Sí.</w:t>
            </w:r>
            <w:r w:rsidRPr="00437A93">
              <w:rPr>
                <w:rFonts w:cs="Arial"/>
                <w:sz w:val="24"/>
                <w:szCs w:val="24"/>
                <w:lang w:val="es-MX"/>
              </w:rPr>
              <w:t xml:space="preserve"> Continúa en la actividad 8.</w:t>
            </w:r>
          </w:p>
        </w:tc>
        <w:tc>
          <w:tcPr>
            <w:tcW w:w="1375" w:type="pct"/>
            <w:gridSpan w:val="2"/>
            <w:vAlign w:val="center"/>
          </w:tcPr>
          <w:p w:rsidR="00943B06" w:rsidRPr="00437A93" w:rsidRDefault="00943B06" w:rsidP="00943B06">
            <w:pPr>
              <w:pStyle w:val="Piedepgina"/>
              <w:ind w:left="33" w:firstLine="142"/>
              <w:jc w:val="center"/>
              <w:rPr>
                <w:rFonts w:ascii="Arial" w:hAnsi="Arial" w:cs="Arial"/>
                <w:b/>
                <w:bCs/>
                <w:snapToGrid w:val="0"/>
              </w:rPr>
            </w:pPr>
            <w:r w:rsidRPr="00437A93">
              <w:rPr>
                <w:rFonts w:ascii="Arial" w:hAnsi="Arial" w:cs="Arial"/>
                <w:b/>
                <w:bCs/>
                <w:snapToGrid w:val="0"/>
              </w:rPr>
              <w:t>Acuerdo del Comité (Acta o Cédula)</w:t>
            </w:r>
          </w:p>
          <w:p w:rsidR="00943B06" w:rsidRPr="00437A93" w:rsidRDefault="00943B06" w:rsidP="00943B06">
            <w:pPr>
              <w:pStyle w:val="Piedepgina"/>
              <w:ind w:left="33" w:firstLine="142"/>
              <w:jc w:val="center"/>
              <w:rPr>
                <w:rFonts w:ascii="Arial" w:hAnsi="Arial" w:cs="Arial"/>
                <w:b/>
                <w:bCs/>
                <w:snapToGrid w:val="0"/>
              </w:rPr>
            </w:pPr>
            <w:r w:rsidRPr="00437A93">
              <w:rPr>
                <w:rFonts w:ascii="Arial" w:hAnsi="Arial" w:cs="Arial"/>
                <w:bCs/>
                <w:snapToGrid w:val="0"/>
              </w:rPr>
              <w:t>(anexo II)</w:t>
            </w:r>
          </w:p>
        </w:tc>
      </w:tr>
      <w:tr w:rsidR="00943B06" w:rsidRPr="00437A93" w:rsidTr="00943B06">
        <w:tblPrEx>
          <w:jc w:val="left"/>
        </w:tblPrEx>
        <w:tc>
          <w:tcPr>
            <w:tcW w:w="1197"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 xml:space="preserve">Dirección del Centro </w:t>
            </w:r>
          </w:p>
        </w:tc>
        <w:tc>
          <w:tcPr>
            <w:tcW w:w="2428" w:type="pct"/>
            <w:shd w:val="clear" w:color="auto" w:fill="auto"/>
            <w:vAlign w:val="center"/>
          </w:tcPr>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Solicita la certificación de suficiencia presupuestaría a la Dirección General de Recursos Financieros.</w:t>
            </w:r>
          </w:p>
        </w:tc>
        <w:tc>
          <w:tcPr>
            <w:tcW w:w="1375" w:type="pct"/>
            <w:gridSpan w:val="2"/>
            <w:vAlign w:val="center"/>
          </w:tcPr>
          <w:p w:rsidR="00943B06" w:rsidRPr="00437A93" w:rsidRDefault="00943B06" w:rsidP="00943B06">
            <w:pPr>
              <w:pStyle w:val="Piedepgina"/>
              <w:tabs>
                <w:tab w:val="clear" w:pos="4252"/>
                <w:tab w:val="clear" w:pos="8504"/>
              </w:tabs>
              <w:ind w:left="33" w:firstLine="142"/>
              <w:jc w:val="center"/>
              <w:rPr>
                <w:rFonts w:ascii="Arial" w:hAnsi="Arial" w:cs="Arial"/>
                <w:b/>
                <w:bCs/>
                <w:snapToGrid w:val="0"/>
              </w:rPr>
            </w:pPr>
            <w:r w:rsidRPr="00437A93">
              <w:rPr>
                <w:rFonts w:ascii="Arial" w:hAnsi="Arial" w:cs="Arial"/>
                <w:b/>
                <w:bCs/>
                <w:snapToGrid w:val="0"/>
              </w:rPr>
              <w:t>Oficio de solicitud de certificación de suficiencia Presupuestal</w:t>
            </w:r>
          </w:p>
        </w:tc>
      </w:tr>
      <w:tr w:rsidR="00943B06" w:rsidRPr="00437A93" w:rsidTr="00943B06">
        <w:tblPrEx>
          <w:jc w:val="left"/>
        </w:tblPrEx>
        <w:tc>
          <w:tcPr>
            <w:tcW w:w="1197"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Dirección General de Recursos Financieros</w:t>
            </w:r>
          </w:p>
        </w:tc>
        <w:tc>
          <w:tcPr>
            <w:tcW w:w="2428" w:type="pct"/>
            <w:shd w:val="clear" w:color="auto" w:fill="auto"/>
            <w:vAlign w:val="center"/>
          </w:tcPr>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Emite la certificación de suficiencia presupuestal y la manda a la Dirección del Centro.</w:t>
            </w:r>
          </w:p>
        </w:tc>
        <w:tc>
          <w:tcPr>
            <w:tcW w:w="1375" w:type="pct"/>
            <w:gridSpan w:val="2"/>
            <w:vAlign w:val="center"/>
          </w:tcPr>
          <w:p w:rsidR="00943B06" w:rsidRPr="00437A93" w:rsidRDefault="00943B06" w:rsidP="00943B06">
            <w:pPr>
              <w:pStyle w:val="Piedepgina"/>
              <w:tabs>
                <w:tab w:val="clear" w:pos="4252"/>
                <w:tab w:val="clear" w:pos="8504"/>
              </w:tabs>
              <w:ind w:left="33" w:firstLine="142"/>
              <w:jc w:val="center"/>
              <w:rPr>
                <w:rFonts w:ascii="Arial" w:hAnsi="Arial" w:cs="Arial"/>
                <w:b/>
                <w:bCs/>
                <w:snapToGrid w:val="0"/>
              </w:rPr>
            </w:pPr>
            <w:r w:rsidRPr="00437A93">
              <w:rPr>
                <w:rFonts w:ascii="Arial" w:hAnsi="Arial" w:cs="Arial"/>
                <w:b/>
                <w:bCs/>
                <w:snapToGrid w:val="0"/>
              </w:rPr>
              <w:t>Certificación de suficiencia Presupuestal</w:t>
            </w:r>
          </w:p>
        </w:tc>
      </w:tr>
      <w:tr w:rsidR="00943B06" w:rsidRPr="00437A93" w:rsidTr="00943B06">
        <w:tblPrEx>
          <w:jc w:val="left"/>
        </w:tblPrEx>
        <w:tc>
          <w:tcPr>
            <w:tcW w:w="1197"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Dirección del Centro</w:t>
            </w:r>
          </w:p>
        </w:tc>
        <w:tc>
          <w:tcPr>
            <w:tcW w:w="2428" w:type="pct"/>
            <w:shd w:val="clear" w:color="auto" w:fill="auto"/>
            <w:vAlign w:val="center"/>
          </w:tcPr>
          <w:p w:rsidR="00943B06" w:rsidRPr="00437A93" w:rsidRDefault="00943B06" w:rsidP="00943B06">
            <w:pPr>
              <w:pStyle w:val="Textoindependiente"/>
              <w:ind w:left="346"/>
              <w:jc w:val="both"/>
              <w:rPr>
                <w:rFonts w:cs="Arial"/>
                <w:sz w:val="24"/>
                <w:szCs w:val="24"/>
                <w:lang w:val="es-MX"/>
              </w:rPr>
            </w:pPr>
          </w:p>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Elabora punto de acuerdo y lo presenta para su autorización a la Comisión.</w:t>
            </w:r>
          </w:p>
          <w:p w:rsidR="00943B06" w:rsidRPr="00437A93" w:rsidRDefault="00943B06" w:rsidP="00943B06">
            <w:pPr>
              <w:pStyle w:val="Textoindependiente"/>
              <w:ind w:left="360"/>
              <w:jc w:val="both"/>
              <w:rPr>
                <w:rFonts w:cs="Arial"/>
                <w:sz w:val="24"/>
                <w:szCs w:val="24"/>
                <w:lang w:val="es-MX"/>
              </w:rPr>
            </w:pPr>
          </w:p>
        </w:tc>
        <w:tc>
          <w:tcPr>
            <w:tcW w:w="1375" w:type="pct"/>
            <w:gridSpan w:val="2"/>
            <w:vAlign w:val="center"/>
          </w:tcPr>
          <w:p w:rsidR="00943B06" w:rsidRPr="00437A93" w:rsidRDefault="00943B06" w:rsidP="00943B06">
            <w:pPr>
              <w:pStyle w:val="Piedepgina"/>
              <w:tabs>
                <w:tab w:val="clear" w:pos="4252"/>
                <w:tab w:val="clear" w:pos="8504"/>
              </w:tabs>
              <w:ind w:left="33" w:firstLine="142"/>
              <w:jc w:val="center"/>
              <w:rPr>
                <w:rFonts w:ascii="Arial" w:hAnsi="Arial" w:cs="Arial"/>
                <w:b/>
                <w:bCs/>
                <w:snapToGrid w:val="0"/>
              </w:rPr>
            </w:pPr>
            <w:r w:rsidRPr="00437A93">
              <w:rPr>
                <w:rFonts w:ascii="Arial" w:hAnsi="Arial" w:cs="Arial"/>
                <w:b/>
                <w:bCs/>
                <w:snapToGrid w:val="0"/>
              </w:rPr>
              <w:t>Punto de acuerdo</w:t>
            </w:r>
          </w:p>
        </w:tc>
      </w:tr>
      <w:tr w:rsidR="00943B06" w:rsidRPr="00437A93" w:rsidTr="00943B06">
        <w:tblPrEx>
          <w:jc w:val="left"/>
        </w:tblPrEx>
        <w:tc>
          <w:tcPr>
            <w:tcW w:w="1197"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Comisión</w:t>
            </w:r>
          </w:p>
        </w:tc>
        <w:tc>
          <w:tcPr>
            <w:tcW w:w="2428" w:type="pct"/>
            <w:vAlign w:val="center"/>
          </w:tcPr>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Evalúa la solicitud y el Secretario Administrativo notifica a la Dirección del Centro, el sentido de la resolución de la Comisión.</w:t>
            </w:r>
          </w:p>
          <w:p w:rsidR="00943B06" w:rsidRPr="00437A93" w:rsidRDefault="00943B06" w:rsidP="00943B06">
            <w:pPr>
              <w:pStyle w:val="Textoindependiente"/>
              <w:ind w:left="360"/>
              <w:jc w:val="both"/>
              <w:rPr>
                <w:rFonts w:cs="Arial"/>
                <w:sz w:val="24"/>
                <w:szCs w:val="24"/>
                <w:lang w:val="es-MX"/>
              </w:rPr>
            </w:pPr>
          </w:p>
          <w:p w:rsidR="00943B06" w:rsidRPr="00437A93" w:rsidRDefault="00943B06" w:rsidP="00943B06">
            <w:pPr>
              <w:pStyle w:val="Textoindependiente"/>
              <w:ind w:left="488" w:hanging="142"/>
              <w:jc w:val="both"/>
              <w:rPr>
                <w:rFonts w:cs="Arial"/>
                <w:sz w:val="24"/>
                <w:szCs w:val="24"/>
                <w:lang w:val="es-MX"/>
              </w:rPr>
            </w:pPr>
            <w:r w:rsidRPr="00437A93">
              <w:rPr>
                <w:rFonts w:cs="Arial"/>
                <w:sz w:val="24"/>
                <w:szCs w:val="24"/>
                <w:lang w:val="es-MX"/>
              </w:rPr>
              <w:t>¿Se autoriza la beca y/o facilidad?</w:t>
            </w:r>
          </w:p>
          <w:p w:rsidR="00943B06" w:rsidRPr="00437A93" w:rsidRDefault="00943B06" w:rsidP="00943B06">
            <w:pPr>
              <w:pStyle w:val="Textoindependiente"/>
              <w:ind w:left="346"/>
              <w:jc w:val="both"/>
              <w:rPr>
                <w:rFonts w:cs="Arial"/>
                <w:sz w:val="24"/>
                <w:szCs w:val="24"/>
                <w:lang w:val="es-MX"/>
              </w:rPr>
            </w:pPr>
            <w:r w:rsidRPr="00437A93">
              <w:rPr>
                <w:rFonts w:cs="Arial"/>
                <w:b/>
                <w:sz w:val="24"/>
                <w:szCs w:val="24"/>
                <w:lang w:val="es-MX"/>
              </w:rPr>
              <w:t>No.</w:t>
            </w:r>
            <w:r w:rsidRPr="00437A93">
              <w:rPr>
                <w:rFonts w:cs="Arial"/>
                <w:sz w:val="24"/>
                <w:szCs w:val="24"/>
                <w:lang w:val="es-MX"/>
              </w:rPr>
              <w:t xml:space="preserve"> Se notifica al funcionario y termina procedimiento.</w:t>
            </w:r>
          </w:p>
          <w:p w:rsidR="00943B06" w:rsidRPr="00437A93" w:rsidRDefault="00943B06" w:rsidP="00943B06">
            <w:pPr>
              <w:pStyle w:val="Textoindependiente"/>
              <w:ind w:left="488" w:hanging="142"/>
              <w:jc w:val="both"/>
              <w:rPr>
                <w:rFonts w:cs="Arial"/>
                <w:sz w:val="24"/>
                <w:szCs w:val="24"/>
                <w:lang w:val="es-MX"/>
              </w:rPr>
            </w:pPr>
            <w:r w:rsidRPr="00437A93">
              <w:rPr>
                <w:rFonts w:cs="Arial"/>
                <w:b/>
                <w:sz w:val="24"/>
                <w:szCs w:val="24"/>
                <w:lang w:val="es-MX"/>
              </w:rPr>
              <w:t>Sí.</w:t>
            </w:r>
            <w:r w:rsidRPr="00437A93">
              <w:rPr>
                <w:rFonts w:cs="Arial"/>
                <w:sz w:val="24"/>
                <w:szCs w:val="24"/>
                <w:lang w:val="es-MX"/>
              </w:rPr>
              <w:t xml:space="preserve"> Continúa en la actividad 12.</w:t>
            </w:r>
          </w:p>
        </w:tc>
        <w:tc>
          <w:tcPr>
            <w:tcW w:w="1375" w:type="pct"/>
            <w:gridSpan w:val="2"/>
            <w:vAlign w:val="center"/>
          </w:tcPr>
          <w:p w:rsidR="00943B06" w:rsidRPr="00437A93" w:rsidRDefault="00943B06" w:rsidP="00943B06">
            <w:pPr>
              <w:pStyle w:val="Piedepgina"/>
              <w:tabs>
                <w:tab w:val="clear" w:pos="4252"/>
                <w:tab w:val="clear" w:pos="8504"/>
              </w:tabs>
              <w:ind w:left="175"/>
              <w:jc w:val="center"/>
              <w:rPr>
                <w:rFonts w:ascii="Arial" w:hAnsi="Arial" w:cs="Arial"/>
                <w:b/>
                <w:bCs/>
                <w:snapToGrid w:val="0"/>
              </w:rPr>
            </w:pPr>
            <w:r w:rsidRPr="00437A93">
              <w:rPr>
                <w:rFonts w:ascii="Arial" w:hAnsi="Arial" w:cs="Arial"/>
                <w:b/>
                <w:bCs/>
                <w:snapToGrid w:val="0"/>
              </w:rPr>
              <w:t>Oficio de notificación de acuerdos</w:t>
            </w:r>
          </w:p>
        </w:tc>
      </w:tr>
      <w:tr w:rsidR="00943B06" w:rsidRPr="00437A93" w:rsidTr="00943B06">
        <w:tblPrEx>
          <w:jc w:val="left"/>
        </w:tblPrEx>
        <w:tc>
          <w:tcPr>
            <w:tcW w:w="1197"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 xml:space="preserve">Dirección del Centro </w:t>
            </w:r>
          </w:p>
        </w:tc>
        <w:tc>
          <w:tcPr>
            <w:tcW w:w="2428" w:type="pct"/>
          </w:tcPr>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Comunica mediante oficio al Titular de la Unidad administrativa y al funcionario correspondiente la autorización de la beca y/o facilidades.</w:t>
            </w:r>
          </w:p>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Notifica a Recursos Financieros, los montos que se hayan autorizado, adjuntando la documentación justificativa y de autorización, por parte de la Comisión.</w:t>
            </w:r>
          </w:p>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 xml:space="preserve">Informa a Recursos Humanos sobre los días que tomará clase el funcionario, </w:t>
            </w:r>
            <w:r w:rsidRPr="00437A93">
              <w:rPr>
                <w:rFonts w:cs="Arial"/>
                <w:sz w:val="24"/>
                <w:szCs w:val="24"/>
                <w:lang w:val="es-MX"/>
              </w:rPr>
              <w:lastRenderedPageBreak/>
              <w:t>para el Registro de las incidencias y/o licencia correspondiente.</w:t>
            </w:r>
          </w:p>
        </w:tc>
        <w:tc>
          <w:tcPr>
            <w:tcW w:w="1375" w:type="pct"/>
            <w:gridSpan w:val="2"/>
            <w:vAlign w:val="center"/>
          </w:tcPr>
          <w:p w:rsidR="00943B06" w:rsidRPr="00437A93" w:rsidRDefault="00943B06" w:rsidP="00943B06">
            <w:pPr>
              <w:pStyle w:val="Piedepgina"/>
              <w:tabs>
                <w:tab w:val="clear" w:pos="4252"/>
                <w:tab w:val="clear" w:pos="8504"/>
              </w:tabs>
              <w:ind w:left="33" w:firstLine="142"/>
              <w:jc w:val="center"/>
              <w:rPr>
                <w:rFonts w:ascii="Arial" w:hAnsi="Arial" w:cs="Arial"/>
                <w:b/>
                <w:bCs/>
                <w:snapToGrid w:val="0"/>
              </w:rPr>
            </w:pPr>
            <w:r w:rsidRPr="00437A93">
              <w:rPr>
                <w:rFonts w:ascii="Arial" w:hAnsi="Arial" w:cs="Arial"/>
                <w:b/>
                <w:bCs/>
                <w:snapToGrid w:val="0"/>
              </w:rPr>
              <w:lastRenderedPageBreak/>
              <w:t>Oficio de notificación de acuerdo de la Comisión.</w:t>
            </w:r>
          </w:p>
        </w:tc>
      </w:tr>
      <w:tr w:rsidR="00943B06" w:rsidRPr="00437A93" w:rsidTr="00943B06">
        <w:tblPrEx>
          <w:jc w:val="left"/>
        </w:tblPrEx>
        <w:tc>
          <w:tcPr>
            <w:tcW w:w="1197"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lastRenderedPageBreak/>
              <w:t>Dirección del Centro</w:t>
            </w:r>
          </w:p>
        </w:tc>
        <w:tc>
          <w:tcPr>
            <w:tcW w:w="2428" w:type="pct"/>
          </w:tcPr>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Instruye a la Dirección de Apoyo Administrativo, solicitar de manera mensual, a la Dirección General de Recursos Financieros, la expedición del cheque a favor del funcionario público.</w:t>
            </w:r>
          </w:p>
        </w:tc>
        <w:tc>
          <w:tcPr>
            <w:tcW w:w="1375" w:type="pct"/>
            <w:gridSpan w:val="2"/>
            <w:vAlign w:val="center"/>
          </w:tcPr>
          <w:p w:rsidR="00943B06" w:rsidRPr="00437A93" w:rsidRDefault="00943B06" w:rsidP="00943B06">
            <w:pPr>
              <w:pStyle w:val="Piedepgina"/>
              <w:tabs>
                <w:tab w:val="clear" w:pos="4252"/>
                <w:tab w:val="clear" w:pos="8504"/>
              </w:tabs>
              <w:ind w:left="33" w:firstLine="142"/>
              <w:jc w:val="center"/>
              <w:rPr>
                <w:rFonts w:ascii="Arial" w:hAnsi="Arial" w:cs="Arial"/>
                <w:b/>
                <w:bCs/>
                <w:snapToGrid w:val="0"/>
              </w:rPr>
            </w:pPr>
            <w:r w:rsidRPr="00437A93">
              <w:rPr>
                <w:rFonts w:ascii="Arial" w:hAnsi="Arial" w:cs="Arial"/>
                <w:b/>
                <w:bCs/>
                <w:snapToGrid w:val="0"/>
              </w:rPr>
              <w:t>Solicitud de pago e incidencias.</w:t>
            </w:r>
          </w:p>
        </w:tc>
      </w:tr>
      <w:tr w:rsidR="00943B06" w:rsidRPr="00437A93" w:rsidTr="00943B06">
        <w:tblPrEx>
          <w:jc w:val="left"/>
        </w:tblPrEx>
        <w:tc>
          <w:tcPr>
            <w:tcW w:w="1197"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Dirección General de Recursos Financieros</w:t>
            </w:r>
          </w:p>
        </w:tc>
        <w:tc>
          <w:tcPr>
            <w:tcW w:w="2428" w:type="pct"/>
            <w:vAlign w:val="center"/>
          </w:tcPr>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Registra los compromisos y a través de la Tesorería, procederá a realizar el pago conforme al calendario, al servidor público.</w:t>
            </w:r>
          </w:p>
        </w:tc>
        <w:tc>
          <w:tcPr>
            <w:tcW w:w="1375" w:type="pct"/>
            <w:gridSpan w:val="2"/>
            <w:vAlign w:val="center"/>
          </w:tcPr>
          <w:p w:rsidR="00943B06" w:rsidRPr="00437A93" w:rsidRDefault="00943B06" w:rsidP="00943B06">
            <w:pPr>
              <w:pStyle w:val="Piedepgina"/>
              <w:tabs>
                <w:tab w:val="clear" w:pos="4252"/>
                <w:tab w:val="clear" w:pos="8504"/>
              </w:tabs>
              <w:ind w:left="33" w:firstLine="142"/>
              <w:jc w:val="center"/>
              <w:rPr>
                <w:rFonts w:ascii="Arial" w:hAnsi="Arial" w:cs="Arial"/>
                <w:b/>
                <w:bCs/>
                <w:snapToGrid w:val="0"/>
              </w:rPr>
            </w:pPr>
            <w:r w:rsidRPr="00437A93">
              <w:rPr>
                <w:rFonts w:ascii="Arial" w:hAnsi="Arial" w:cs="Arial"/>
                <w:b/>
                <w:bCs/>
                <w:snapToGrid w:val="0"/>
              </w:rPr>
              <w:t>Registro de recursos comprometidos.</w:t>
            </w:r>
          </w:p>
        </w:tc>
      </w:tr>
      <w:tr w:rsidR="00943B06" w:rsidRPr="00437A93" w:rsidTr="00943B06">
        <w:tblPrEx>
          <w:jc w:val="left"/>
        </w:tblPrEx>
        <w:tc>
          <w:tcPr>
            <w:tcW w:w="1197"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 xml:space="preserve">Servidor Público </w:t>
            </w:r>
          </w:p>
        </w:tc>
        <w:tc>
          <w:tcPr>
            <w:tcW w:w="2428" w:type="pct"/>
            <w:vAlign w:val="center"/>
          </w:tcPr>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Solicita, a través del Titular de la Unidad administrativa, la asignación de viáticos y boletos de avión, a Recursos Financieros, para el desahogo de las facilidades.</w:t>
            </w:r>
          </w:p>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Realiza la comprobación de viáticos ante la Dirección General de Recursos Financieros.</w:t>
            </w:r>
          </w:p>
        </w:tc>
        <w:tc>
          <w:tcPr>
            <w:tcW w:w="1375" w:type="pct"/>
            <w:gridSpan w:val="2"/>
            <w:vAlign w:val="center"/>
          </w:tcPr>
          <w:p w:rsidR="00943B06" w:rsidRPr="00437A93" w:rsidRDefault="00943B06" w:rsidP="00943B06">
            <w:pPr>
              <w:pStyle w:val="Piedepgina"/>
              <w:tabs>
                <w:tab w:val="clear" w:pos="4252"/>
                <w:tab w:val="clear" w:pos="8504"/>
              </w:tabs>
              <w:ind w:left="33" w:firstLine="142"/>
              <w:jc w:val="center"/>
              <w:rPr>
                <w:rFonts w:ascii="Arial" w:hAnsi="Arial" w:cs="Arial"/>
                <w:b/>
                <w:bCs/>
                <w:snapToGrid w:val="0"/>
              </w:rPr>
            </w:pPr>
            <w:r w:rsidRPr="00437A93">
              <w:rPr>
                <w:rFonts w:ascii="Arial" w:hAnsi="Arial" w:cs="Arial"/>
                <w:b/>
                <w:bCs/>
                <w:snapToGrid w:val="0"/>
              </w:rPr>
              <w:t>Oficio, solicitud de viáticos y comprobación de viáticos.</w:t>
            </w:r>
          </w:p>
        </w:tc>
      </w:tr>
      <w:tr w:rsidR="00943B06" w:rsidRPr="00437A93" w:rsidTr="00943B06">
        <w:tblPrEx>
          <w:jc w:val="left"/>
        </w:tblPrEx>
        <w:tc>
          <w:tcPr>
            <w:tcW w:w="1197"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Servidor Público</w:t>
            </w:r>
          </w:p>
        </w:tc>
        <w:tc>
          <w:tcPr>
            <w:tcW w:w="2428" w:type="pct"/>
            <w:vAlign w:val="center"/>
          </w:tcPr>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Solicita a la institución educativa la expedición de la factura con todos los requisitos fiscales a nombre del Tribunal. Envía comprobante fiscal al Centro.</w:t>
            </w:r>
          </w:p>
        </w:tc>
        <w:tc>
          <w:tcPr>
            <w:tcW w:w="1375" w:type="pct"/>
            <w:gridSpan w:val="2"/>
            <w:vAlign w:val="center"/>
          </w:tcPr>
          <w:p w:rsidR="00943B06" w:rsidRPr="00437A93" w:rsidRDefault="00943B06" w:rsidP="00943B06">
            <w:pPr>
              <w:pStyle w:val="Piedepgina"/>
              <w:tabs>
                <w:tab w:val="clear" w:pos="4252"/>
                <w:tab w:val="clear" w:pos="8504"/>
              </w:tabs>
              <w:ind w:left="33" w:firstLine="142"/>
              <w:jc w:val="center"/>
              <w:rPr>
                <w:rFonts w:ascii="Arial" w:hAnsi="Arial" w:cs="Arial"/>
                <w:b/>
                <w:bCs/>
                <w:snapToGrid w:val="0"/>
              </w:rPr>
            </w:pPr>
            <w:r w:rsidRPr="00437A93">
              <w:rPr>
                <w:rFonts w:ascii="Arial" w:hAnsi="Arial" w:cs="Arial"/>
                <w:b/>
                <w:bCs/>
                <w:snapToGrid w:val="0"/>
              </w:rPr>
              <w:t>Factura de pago.</w:t>
            </w:r>
          </w:p>
          <w:p w:rsidR="00943B06" w:rsidRPr="00437A93" w:rsidRDefault="00943B06" w:rsidP="00943B06">
            <w:pPr>
              <w:pStyle w:val="Piedepgina"/>
              <w:tabs>
                <w:tab w:val="clear" w:pos="4252"/>
                <w:tab w:val="clear" w:pos="8504"/>
              </w:tabs>
              <w:ind w:left="33" w:firstLine="142"/>
              <w:jc w:val="center"/>
              <w:rPr>
                <w:rFonts w:ascii="Arial" w:hAnsi="Arial" w:cs="Arial"/>
                <w:b/>
                <w:bCs/>
                <w:snapToGrid w:val="0"/>
              </w:rPr>
            </w:pPr>
          </w:p>
        </w:tc>
      </w:tr>
      <w:tr w:rsidR="00943B06" w:rsidRPr="00437A93" w:rsidTr="00943B06">
        <w:tblPrEx>
          <w:jc w:val="left"/>
        </w:tblPrEx>
        <w:tc>
          <w:tcPr>
            <w:tcW w:w="1197"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 xml:space="preserve">Dirección del Centro </w:t>
            </w:r>
          </w:p>
        </w:tc>
        <w:tc>
          <w:tcPr>
            <w:tcW w:w="2428" w:type="pct"/>
            <w:vAlign w:val="center"/>
          </w:tcPr>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Recibe la factura de pago y lo manda por oficio a la Dirección General de Recursos Financieros.</w:t>
            </w:r>
          </w:p>
        </w:tc>
        <w:tc>
          <w:tcPr>
            <w:tcW w:w="1375" w:type="pct"/>
            <w:gridSpan w:val="2"/>
            <w:vAlign w:val="center"/>
          </w:tcPr>
          <w:p w:rsidR="00943B06" w:rsidRPr="00437A93" w:rsidRDefault="00943B06" w:rsidP="00943B06">
            <w:pPr>
              <w:pStyle w:val="Piedepgina"/>
              <w:tabs>
                <w:tab w:val="clear" w:pos="4252"/>
                <w:tab w:val="clear" w:pos="8504"/>
              </w:tabs>
              <w:ind w:left="33" w:firstLine="142"/>
              <w:jc w:val="center"/>
              <w:rPr>
                <w:rFonts w:ascii="Arial" w:hAnsi="Arial" w:cs="Arial"/>
                <w:b/>
                <w:bCs/>
                <w:snapToGrid w:val="0"/>
              </w:rPr>
            </w:pPr>
            <w:r w:rsidRPr="00437A93">
              <w:rPr>
                <w:rFonts w:ascii="Arial" w:hAnsi="Arial" w:cs="Arial"/>
                <w:b/>
                <w:bCs/>
                <w:snapToGrid w:val="0"/>
              </w:rPr>
              <w:t>Oficio de envío de la factura.</w:t>
            </w:r>
          </w:p>
        </w:tc>
      </w:tr>
      <w:tr w:rsidR="00943B06" w:rsidRPr="00437A93" w:rsidTr="00943B06">
        <w:tblPrEx>
          <w:jc w:val="left"/>
        </w:tblPrEx>
        <w:tc>
          <w:tcPr>
            <w:tcW w:w="1197"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Dirección General de Recursos Financieros</w:t>
            </w:r>
          </w:p>
        </w:tc>
        <w:tc>
          <w:tcPr>
            <w:tcW w:w="2428" w:type="pct"/>
            <w:vAlign w:val="center"/>
          </w:tcPr>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Fiscaliza la factura de pago y archiva.</w:t>
            </w:r>
          </w:p>
        </w:tc>
        <w:tc>
          <w:tcPr>
            <w:tcW w:w="1375" w:type="pct"/>
            <w:gridSpan w:val="2"/>
            <w:vAlign w:val="center"/>
          </w:tcPr>
          <w:p w:rsidR="00943B06" w:rsidRPr="00437A93" w:rsidRDefault="00943B06" w:rsidP="00943B06">
            <w:pPr>
              <w:pStyle w:val="Piedepgina"/>
              <w:tabs>
                <w:tab w:val="clear" w:pos="4252"/>
                <w:tab w:val="clear" w:pos="8504"/>
              </w:tabs>
              <w:ind w:left="33" w:firstLine="142"/>
              <w:jc w:val="center"/>
              <w:rPr>
                <w:rFonts w:ascii="Arial" w:hAnsi="Arial" w:cs="Arial"/>
                <w:b/>
                <w:bCs/>
                <w:snapToGrid w:val="0"/>
              </w:rPr>
            </w:pPr>
            <w:r w:rsidRPr="00437A93">
              <w:rPr>
                <w:rFonts w:ascii="Arial" w:hAnsi="Arial" w:cs="Arial"/>
                <w:b/>
                <w:bCs/>
                <w:snapToGrid w:val="0"/>
              </w:rPr>
              <w:t>Oficio y factura de pago.</w:t>
            </w:r>
          </w:p>
        </w:tc>
      </w:tr>
      <w:tr w:rsidR="00943B06" w:rsidRPr="002D4785" w:rsidTr="00943B06">
        <w:tblPrEx>
          <w:jc w:val="left"/>
        </w:tblPrEx>
        <w:tc>
          <w:tcPr>
            <w:tcW w:w="1197"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Servidor Público</w:t>
            </w:r>
          </w:p>
        </w:tc>
        <w:tc>
          <w:tcPr>
            <w:tcW w:w="2428" w:type="pct"/>
            <w:vAlign w:val="center"/>
          </w:tcPr>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Concluye los estudios y cumple con los compromisos laborales.</w:t>
            </w:r>
          </w:p>
          <w:p w:rsidR="00943B06" w:rsidRPr="00437A93" w:rsidRDefault="00943B06" w:rsidP="00943B06">
            <w:pPr>
              <w:rPr>
                <w:rFonts w:ascii="Arial" w:hAnsi="Arial" w:cs="Arial"/>
              </w:rPr>
            </w:pPr>
          </w:p>
          <w:p w:rsidR="00943B06" w:rsidRPr="00437A93" w:rsidRDefault="00943B06" w:rsidP="00943B06">
            <w:pPr>
              <w:pStyle w:val="Textoindependiente"/>
              <w:ind w:left="346"/>
              <w:jc w:val="both"/>
              <w:rPr>
                <w:rFonts w:cs="Arial"/>
                <w:sz w:val="24"/>
                <w:szCs w:val="24"/>
                <w:lang w:val="es-MX"/>
              </w:rPr>
            </w:pPr>
            <w:r w:rsidRPr="00437A93">
              <w:rPr>
                <w:rFonts w:cs="Arial"/>
                <w:sz w:val="24"/>
                <w:szCs w:val="24"/>
                <w:lang w:val="es-MX"/>
              </w:rPr>
              <w:t>¿Concluye en el mismo año en que se aprobó el otorgamiento de beca?</w:t>
            </w:r>
          </w:p>
          <w:p w:rsidR="00943B06" w:rsidRPr="00437A93" w:rsidRDefault="00943B06" w:rsidP="00943B06">
            <w:pPr>
              <w:pStyle w:val="Textoindependiente"/>
              <w:ind w:left="346"/>
              <w:jc w:val="both"/>
              <w:rPr>
                <w:rFonts w:cs="Arial"/>
                <w:sz w:val="24"/>
                <w:szCs w:val="24"/>
                <w:lang w:val="es-MX"/>
              </w:rPr>
            </w:pPr>
            <w:r w:rsidRPr="00437A93">
              <w:rPr>
                <w:rFonts w:cs="Arial"/>
                <w:b/>
                <w:sz w:val="24"/>
                <w:szCs w:val="24"/>
                <w:lang w:val="es-MX"/>
              </w:rPr>
              <w:t>No.</w:t>
            </w:r>
            <w:r w:rsidRPr="00437A93">
              <w:rPr>
                <w:rFonts w:cs="Arial"/>
                <w:sz w:val="24"/>
                <w:szCs w:val="24"/>
                <w:lang w:val="es-MX"/>
              </w:rPr>
              <w:t xml:space="preserve"> Continua en la actividad 29.</w:t>
            </w:r>
          </w:p>
          <w:p w:rsidR="00943B06" w:rsidRPr="00437A93" w:rsidRDefault="00943B06" w:rsidP="00943B06">
            <w:pPr>
              <w:pStyle w:val="Textoindependiente"/>
              <w:ind w:left="346"/>
              <w:jc w:val="both"/>
              <w:rPr>
                <w:rFonts w:cs="Arial"/>
                <w:sz w:val="24"/>
                <w:szCs w:val="24"/>
                <w:lang w:val="es-MX"/>
              </w:rPr>
            </w:pPr>
            <w:r w:rsidRPr="00437A93">
              <w:rPr>
                <w:rFonts w:cs="Arial"/>
                <w:b/>
                <w:sz w:val="24"/>
                <w:szCs w:val="24"/>
                <w:lang w:val="es-MX"/>
              </w:rPr>
              <w:t>Si.</w:t>
            </w:r>
            <w:r w:rsidRPr="00437A93">
              <w:rPr>
                <w:rFonts w:cs="Arial"/>
                <w:sz w:val="24"/>
                <w:szCs w:val="24"/>
                <w:lang w:val="es-MX"/>
              </w:rPr>
              <w:t xml:space="preserve"> Continua en la actividad 23.</w:t>
            </w:r>
          </w:p>
          <w:p w:rsidR="00943B06" w:rsidRPr="00437A93" w:rsidRDefault="00943B06" w:rsidP="00943B06">
            <w:pPr>
              <w:pStyle w:val="Textoindependiente"/>
              <w:ind w:left="346"/>
              <w:jc w:val="both"/>
              <w:rPr>
                <w:rFonts w:cs="Arial"/>
                <w:sz w:val="24"/>
                <w:szCs w:val="24"/>
                <w:lang w:val="es-MX"/>
              </w:rPr>
            </w:pPr>
          </w:p>
          <w:p w:rsidR="00943B06" w:rsidRPr="00437A93" w:rsidRDefault="00943B06" w:rsidP="00943B06">
            <w:pPr>
              <w:pStyle w:val="Textoindependiente"/>
              <w:ind w:left="346"/>
              <w:jc w:val="both"/>
              <w:rPr>
                <w:rFonts w:cs="Arial"/>
                <w:sz w:val="24"/>
                <w:szCs w:val="24"/>
                <w:lang w:val="es-MX"/>
              </w:rPr>
            </w:pPr>
            <w:r w:rsidRPr="00437A93">
              <w:rPr>
                <w:rFonts w:cs="Arial"/>
                <w:sz w:val="24"/>
                <w:szCs w:val="24"/>
                <w:lang w:val="es-MX"/>
              </w:rPr>
              <w:lastRenderedPageBreak/>
              <w:t>¿Cumple con los compromisos?</w:t>
            </w:r>
          </w:p>
          <w:p w:rsidR="00943B06" w:rsidRPr="00437A93" w:rsidRDefault="00943B06" w:rsidP="00943B06">
            <w:pPr>
              <w:pStyle w:val="Textoindependiente"/>
              <w:ind w:left="346"/>
              <w:jc w:val="both"/>
              <w:rPr>
                <w:rFonts w:cs="Arial"/>
                <w:sz w:val="24"/>
                <w:szCs w:val="24"/>
                <w:lang w:val="es-MX"/>
              </w:rPr>
            </w:pPr>
            <w:r w:rsidRPr="00437A93">
              <w:rPr>
                <w:rFonts w:cs="Arial"/>
                <w:b/>
                <w:sz w:val="24"/>
                <w:szCs w:val="24"/>
                <w:lang w:val="es-MX"/>
              </w:rPr>
              <w:t>No.</w:t>
            </w:r>
            <w:r w:rsidRPr="00437A93">
              <w:rPr>
                <w:rFonts w:cs="Arial"/>
                <w:sz w:val="24"/>
                <w:szCs w:val="24"/>
                <w:lang w:val="es-MX"/>
              </w:rPr>
              <w:t xml:space="preserve"> Continua en la actividad 33.</w:t>
            </w:r>
          </w:p>
          <w:p w:rsidR="00943B06" w:rsidRPr="00437A93" w:rsidRDefault="00943B06" w:rsidP="00943B06">
            <w:pPr>
              <w:pStyle w:val="Textoindependiente"/>
              <w:ind w:left="346"/>
              <w:jc w:val="both"/>
              <w:rPr>
                <w:rFonts w:cs="Arial"/>
                <w:sz w:val="24"/>
                <w:szCs w:val="24"/>
                <w:lang w:val="es-MX"/>
              </w:rPr>
            </w:pPr>
            <w:r w:rsidRPr="00437A93">
              <w:rPr>
                <w:rFonts w:cs="Arial"/>
                <w:b/>
                <w:sz w:val="24"/>
                <w:szCs w:val="24"/>
                <w:lang w:val="es-MX"/>
              </w:rPr>
              <w:t>Si.</w:t>
            </w:r>
            <w:r w:rsidRPr="00437A93">
              <w:rPr>
                <w:rFonts w:cs="Arial"/>
                <w:sz w:val="24"/>
                <w:szCs w:val="24"/>
                <w:lang w:val="es-MX"/>
              </w:rPr>
              <w:t xml:space="preserve"> Continua en la actividad 29.</w:t>
            </w:r>
          </w:p>
        </w:tc>
        <w:tc>
          <w:tcPr>
            <w:tcW w:w="1375" w:type="pct"/>
            <w:gridSpan w:val="2"/>
            <w:vAlign w:val="center"/>
          </w:tcPr>
          <w:p w:rsidR="00943B06" w:rsidRPr="00437A93" w:rsidRDefault="00943B06" w:rsidP="00943B06">
            <w:pPr>
              <w:pStyle w:val="Piedepgina"/>
              <w:tabs>
                <w:tab w:val="clear" w:pos="4252"/>
                <w:tab w:val="clear" w:pos="8504"/>
              </w:tabs>
              <w:ind w:left="33" w:firstLine="142"/>
              <w:jc w:val="center"/>
              <w:rPr>
                <w:rFonts w:ascii="Arial" w:hAnsi="Arial" w:cs="Arial"/>
                <w:b/>
                <w:bCs/>
                <w:snapToGrid w:val="0"/>
                <w:lang w:val="pt-BR"/>
              </w:rPr>
            </w:pPr>
            <w:r w:rsidRPr="00437A93">
              <w:rPr>
                <w:rFonts w:ascii="Arial" w:hAnsi="Arial" w:cs="Arial"/>
                <w:b/>
                <w:bCs/>
                <w:snapToGrid w:val="0"/>
                <w:lang w:val="pt-BR"/>
              </w:rPr>
              <w:lastRenderedPageBreak/>
              <w:t>Título o Constancia de Estudios concluidos.</w:t>
            </w:r>
          </w:p>
        </w:tc>
      </w:tr>
      <w:tr w:rsidR="00943B06" w:rsidRPr="00437A93" w:rsidTr="00943B06">
        <w:tblPrEx>
          <w:jc w:val="left"/>
        </w:tblPrEx>
        <w:tc>
          <w:tcPr>
            <w:tcW w:w="1197"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lastRenderedPageBreak/>
              <w:t>Servidor Público</w:t>
            </w:r>
          </w:p>
        </w:tc>
        <w:tc>
          <w:tcPr>
            <w:tcW w:w="2428" w:type="pct"/>
            <w:vAlign w:val="center"/>
          </w:tcPr>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Presenta a la Dirección del Centro, en un plazo no mayor a 45 días naturales posteriores a la conclusión de los estudios solicitados, un informe general sobre actividades realizadas en el programa académico o curso desarrollado, junto con la documentación comprobatoria.</w:t>
            </w:r>
          </w:p>
        </w:tc>
        <w:tc>
          <w:tcPr>
            <w:tcW w:w="1375" w:type="pct"/>
            <w:gridSpan w:val="2"/>
            <w:vAlign w:val="center"/>
          </w:tcPr>
          <w:p w:rsidR="00943B06" w:rsidRPr="00437A93" w:rsidRDefault="00943B06" w:rsidP="00943B06">
            <w:pPr>
              <w:pStyle w:val="Piedepgina"/>
              <w:tabs>
                <w:tab w:val="clear" w:pos="4252"/>
                <w:tab w:val="clear" w:pos="8504"/>
              </w:tabs>
              <w:ind w:left="33" w:firstLine="142"/>
              <w:jc w:val="center"/>
              <w:rPr>
                <w:rFonts w:ascii="Arial" w:hAnsi="Arial" w:cs="Arial"/>
                <w:b/>
                <w:bCs/>
                <w:snapToGrid w:val="0"/>
              </w:rPr>
            </w:pPr>
            <w:r w:rsidRPr="00437A93">
              <w:rPr>
                <w:rFonts w:ascii="Arial" w:hAnsi="Arial" w:cs="Arial"/>
                <w:b/>
                <w:bCs/>
                <w:snapToGrid w:val="0"/>
              </w:rPr>
              <w:t>Informe de conclusión de beca.</w:t>
            </w:r>
          </w:p>
        </w:tc>
      </w:tr>
      <w:tr w:rsidR="00943B06" w:rsidRPr="00437A93" w:rsidTr="00943B06">
        <w:tblPrEx>
          <w:jc w:val="left"/>
        </w:tblPrEx>
        <w:tc>
          <w:tcPr>
            <w:tcW w:w="1197"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Dirección del Centro</w:t>
            </w:r>
          </w:p>
        </w:tc>
        <w:tc>
          <w:tcPr>
            <w:tcW w:w="2428" w:type="pct"/>
            <w:vAlign w:val="center"/>
          </w:tcPr>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Recibe el informe y solicita a la Secretaría Académica prepare el dictamen para el Comité.</w:t>
            </w:r>
          </w:p>
        </w:tc>
        <w:tc>
          <w:tcPr>
            <w:tcW w:w="1375" w:type="pct"/>
            <w:gridSpan w:val="2"/>
            <w:vAlign w:val="center"/>
          </w:tcPr>
          <w:p w:rsidR="00943B06" w:rsidRPr="00437A93" w:rsidRDefault="00943B06" w:rsidP="00943B06">
            <w:pPr>
              <w:pStyle w:val="Piedepgina"/>
              <w:tabs>
                <w:tab w:val="clear" w:pos="4252"/>
                <w:tab w:val="clear" w:pos="8504"/>
              </w:tabs>
              <w:ind w:left="33" w:firstLine="142"/>
              <w:jc w:val="center"/>
              <w:rPr>
                <w:rFonts w:ascii="Arial" w:hAnsi="Arial" w:cs="Arial"/>
                <w:b/>
                <w:bCs/>
                <w:snapToGrid w:val="0"/>
              </w:rPr>
            </w:pPr>
            <w:r w:rsidRPr="00437A93">
              <w:rPr>
                <w:rFonts w:ascii="Arial" w:hAnsi="Arial" w:cs="Arial"/>
                <w:b/>
                <w:bCs/>
                <w:snapToGrid w:val="0"/>
              </w:rPr>
              <w:t>Correo electrónico.</w:t>
            </w:r>
          </w:p>
        </w:tc>
      </w:tr>
      <w:tr w:rsidR="00943B06" w:rsidRPr="00437A93" w:rsidTr="00943B06">
        <w:tblPrEx>
          <w:jc w:val="left"/>
        </w:tblPrEx>
        <w:tc>
          <w:tcPr>
            <w:tcW w:w="1197"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Secretaria Académica del Centro</w:t>
            </w:r>
          </w:p>
        </w:tc>
        <w:tc>
          <w:tcPr>
            <w:tcW w:w="2428" w:type="pct"/>
            <w:vAlign w:val="center"/>
          </w:tcPr>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Prepara punto de acuerdo informativo para el Comité.</w:t>
            </w:r>
          </w:p>
        </w:tc>
        <w:tc>
          <w:tcPr>
            <w:tcW w:w="1375" w:type="pct"/>
            <w:gridSpan w:val="2"/>
            <w:vAlign w:val="center"/>
          </w:tcPr>
          <w:p w:rsidR="00943B06" w:rsidRPr="00437A93" w:rsidRDefault="00943B06" w:rsidP="00943B06">
            <w:pPr>
              <w:pStyle w:val="Piedepgina"/>
              <w:tabs>
                <w:tab w:val="clear" w:pos="4252"/>
                <w:tab w:val="clear" w:pos="8504"/>
              </w:tabs>
              <w:ind w:left="33" w:firstLine="142"/>
              <w:jc w:val="center"/>
              <w:rPr>
                <w:rFonts w:ascii="Arial" w:hAnsi="Arial" w:cs="Arial"/>
                <w:b/>
                <w:bCs/>
                <w:snapToGrid w:val="0"/>
              </w:rPr>
            </w:pPr>
            <w:r w:rsidRPr="00437A93">
              <w:rPr>
                <w:rFonts w:ascii="Arial" w:hAnsi="Arial" w:cs="Arial"/>
                <w:b/>
                <w:bCs/>
                <w:snapToGrid w:val="0"/>
              </w:rPr>
              <w:t>Punto de Acuerdo/Expediente académico.</w:t>
            </w:r>
          </w:p>
        </w:tc>
      </w:tr>
      <w:tr w:rsidR="00943B06" w:rsidRPr="00437A93" w:rsidTr="00943B06">
        <w:tblPrEx>
          <w:jc w:val="left"/>
        </w:tblPrEx>
        <w:tc>
          <w:tcPr>
            <w:tcW w:w="1197"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 xml:space="preserve">Comité </w:t>
            </w:r>
          </w:p>
        </w:tc>
        <w:tc>
          <w:tcPr>
            <w:tcW w:w="2428" w:type="pct"/>
          </w:tcPr>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Evalúa el informe de conclusión.</w:t>
            </w:r>
          </w:p>
          <w:p w:rsidR="00943B06" w:rsidRPr="00437A93" w:rsidRDefault="00943B06" w:rsidP="00943B06">
            <w:pPr>
              <w:pStyle w:val="Textoindependiente"/>
              <w:ind w:left="488"/>
              <w:jc w:val="both"/>
              <w:rPr>
                <w:rFonts w:cs="Arial"/>
                <w:sz w:val="24"/>
                <w:szCs w:val="24"/>
                <w:lang w:val="es-MX"/>
              </w:rPr>
            </w:pPr>
          </w:p>
          <w:p w:rsidR="00943B06" w:rsidRPr="00437A93" w:rsidRDefault="00943B06" w:rsidP="00943B06">
            <w:pPr>
              <w:pStyle w:val="Textoindependiente"/>
              <w:ind w:left="346"/>
              <w:jc w:val="both"/>
              <w:rPr>
                <w:rFonts w:cs="Arial"/>
                <w:sz w:val="24"/>
                <w:szCs w:val="24"/>
                <w:lang w:val="es-MX"/>
              </w:rPr>
            </w:pPr>
            <w:r w:rsidRPr="00437A93">
              <w:rPr>
                <w:rFonts w:cs="Arial"/>
                <w:sz w:val="24"/>
                <w:szCs w:val="24"/>
                <w:lang w:val="es-MX"/>
              </w:rPr>
              <w:t>¿Aprueba la procedencia?</w:t>
            </w:r>
          </w:p>
          <w:p w:rsidR="00943B06" w:rsidRPr="00437A93" w:rsidRDefault="00943B06" w:rsidP="00943B06">
            <w:pPr>
              <w:pStyle w:val="Textoindependiente"/>
              <w:ind w:left="346"/>
              <w:jc w:val="both"/>
              <w:rPr>
                <w:rFonts w:cs="Arial"/>
                <w:sz w:val="24"/>
                <w:szCs w:val="24"/>
                <w:lang w:val="es-MX"/>
              </w:rPr>
            </w:pPr>
            <w:r w:rsidRPr="00437A93">
              <w:rPr>
                <w:rFonts w:cs="Arial"/>
                <w:b/>
                <w:sz w:val="24"/>
                <w:szCs w:val="24"/>
                <w:lang w:val="es-MX"/>
              </w:rPr>
              <w:t>No.</w:t>
            </w:r>
            <w:r w:rsidRPr="00437A93">
              <w:rPr>
                <w:rFonts w:cs="Arial"/>
                <w:sz w:val="24"/>
                <w:szCs w:val="24"/>
                <w:lang w:val="es-MX"/>
              </w:rPr>
              <w:t xml:space="preserve"> Continua en la actividad 23</w:t>
            </w:r>
          </w:p>
          <w:p w:rsidR="00943B06" w:rsidRPr="00437A93" w:rsidRDefault="00943B06" w:rsidP="00943B06">
            <w:pPr>
              <w:pStyle w:val="Textoindependiente"/>
              <w:ind w:left="346"/>
              <w:jc w:val="both"/>
              <w:rPr>
                <w:rFonts w:cs="Arial"/>
                <w:sz w:val="24"/>
                <w:szCs w:val="24"/>
                <w:lang w:val="es-MX"/>
              </w:rPr>
            </w:pPr>
            <w:r w:rsidRPr="00437A93">
              <w:rPr>
                <w:rFonts w:cs="Arial"/>
                <w:b/>
                <w:sz w:val="24"/>
                <w:szCs w:val="24"/>
                <w:lang w:val="es-MX"/>
              </w:rPr>
              <w:t>Sí.</w:t>
            </w:r>
            <w:r w:rsidRPr="00437A93">
              <w:rPr>
                <w:rFonts w:cs="Arial"/>
                <w:sz w:val="24"/>
                <w:szCs w:val="24"/>
                <w:lang w:val="es-MX"/>
              </w:rPr>
              <w:t xml:space="preserve"> Continúa en la actividad 27.</w:t>
            </w:r>
          </w:p>
        </w:tc>
        <w:tc>
          <w:tcPr>
            <w:tcW w:w="1375" w:type="pct"/>
            <w:gridSpan w:val="2"/>
            <w:vAlign w:val="center"/>
          </w:tcPr>
          <w:p w:rsidR="00943B06" w:rsidRPr="00437A93" w:rsidRDefault="00943B06" w:rsidP="00943B06">
            <w:pPr>
              <w:pStyle w:val="Piedepgina"/>
              <w:ind w:left="33" w:firstLine="142"/>
              <w:jc w:val="center"/>
              <w:rPr>
                <w:rFonts w:ascii="Arial" w:hAnsi="Arial" w:cs="Arial"/>
                <w:b/>
                <w:bCs/>
                <w:snapToGrid w:val="0"/>
              </w:rPr>
            </w:pPr>
            <w:r w:rsidRPr="00437A93">
              <w:rPr>
                <w:rFonts w:ascii="Arial" w:hAnsi="Arial" w:cs="Arial"/>
                <w:b/>
                <w:bCs/>
                <w:snapToGrid w:val="0"/>
              </w:rPr>
              <w:t>Acuerdo del Comité (Acta o Cédula)</w:t>
            </w:r>
          </w:p>
          <w:p w:rsidR="00943B06" w:rsidRPr="00437A93" w:rsidRDefault="00943B06" w:rsidP="00943B06">
            <w:pPr>
              <w:pStyle w:val="Piedepgina"/>
              <w:ind w:left="33" w:firstLine="142"/>
              <w:jc w:val="center"/>
              <w:rPr>
                <w:rFonts w:ascii="Arial" w:hAnsi="Arial" w:cs="Arial"/>
                <w:b/>
                <w:bCs/>
                <w:snapToGrid w:val="0"/>
              </w:rPr>
            </w:pPr>
            <w:r w:rsidRPr="00437A93">
              <w:rPr>
                <w:rFonts w:ascii="Arial" w:hAnsi="Arial" w:cs="Arial"/>
                <w:bCs/>
                <w:snapToGrid w:val="0"/>
              </w:rPr>
              <w:t>(anexo II)</w:t>
            </w:r>
          </w:p>
        </w:tc>
      </w:tr>
      <w:tr w:rsidR="00943B06" w:rsidRPr="00437A93" w:rsidTr="00943B06">
        <w:tblPrEx>
          <w:jc w:val="left"/>
        </w:tblPrEx>
        <w:tc>
          <w:tcPr>
            <w:tcW w:w="1197"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 xml:space="preserve">Dirección del Centro </w:t>
            </w:r>
          </w:p>
        </w:tc>
        <w:tc>
          <w:tcPr>
            <w:tcW w:w="2428" w:type="pct"/>
            <w:vAlign w:val="center"/>
          </w:tcPr>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Prepara punto de acuerdo para la Comisión, informando sobre la conclusión de la beca.</w:t>
            </w:r>
          </w:p>
        </w:tc>
        <w:tc>
          <w:tcPr>
            <w:tcW w:w="1375" w:type="pct"/>
            <w:gridSpan w:val="2"/>
            <w:vAlign w:val="center"/>
          </w:tcPr>
          <w:p w:rsidR="00943B06" w:rsidRPr="00437A93" w:rsidRDefault="00943B06" w:rsidP="00943B06">
            <w:pPr>
              <w:pStyle w:val="Piedepgina"/>
              <w:tabs>
                <w:tab w:val="clear" w:pos="4252"/>
                <w:tab w:val="clear" w:pos="8504"/>
              </w:tabs>
              <w:ind w:left="33" w:firstLine="142"/>
              <w:jc w:val="center"/>
              <w:rPr>
                <w:rFonts w:ascii="Arial" w:hAnsi="Arial" w:cs="Arial"/>
                <w:b/>
                <w:bCs/>
                <w:snapToGrid w:val="0"/>
              </w:rPr>
            </w:pPr>
            <w:r w:rsidRPr="00437A93">
              <w:rPr>
                <w:rFonts w:ascii="Arial" w:hAnsi="Arial" w:cs="Arial"/>
                <w:b/>
                <w:bCs/>
                <w:snapToGrid w:val="0"/>
              </w:rPr>
              <w:t>Punto de acuerdo para la Comisión.</w:t>
            </w:r>
          </w:p>
        </w:tc>
      </w:tr>
      <w:tr w:rsidR="00943B06" w:rsidRPr="00437A93" w:rsidTr="00943B06">
        <w:tblPrEx>
          <w:jc w:val="left"/>
        </w:tblPrEx>
        <w:tc>
          <w:tcPr>
            <w:tcW w:w="1197"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Comisión</w:t>
            </w:r>
          </w:p>
        </w:tc>
        <w:tc>
          <w:tcPr>
            <w:tcW w:w="2428" w:type="pct"/>
            <w:vAlign w:val="center"/>
          </w:tcPr>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Se presenta informe a la Comisión y el Secretario Administrativo notifica el acuerdo emitido a la Dirección del Centro.</w:t>
            </w:r>
          </w:p>
          <w:p w:rsidR="00943B06" w:rsidRPr="00437A93" w:rsidRDefault="00943B06" w:rsidP="00943B06">
            <w:pPr>
              <w:pStyle w:val="Textoindependiente"/>
              <w:ind w:left="360"/>
              <w:jc w:val="both"/>
              <w:rPr>
                <w:rFonts w:cs="Arial"/>
                <w:sz w:val="24"/>
                <w:szCs w:val="24"/>
                <w:lang w:val="es-MX"/>
              </w:rPr>
            </w:pPr>
          </w:p>
          <w:p w:rsidR="00943B06" w:rsidRPr="00437A93" w:rsidRDefault="00943B06" w:rsidP="00943B06">
            <w:pPr>
              <w:pStyle w:val="Textoindependiente"/>
              <w:ind w:left="360"/>
              <w:jc w:val="both"/>
              <w:rPr>
                <w:rFonts w:cs="Arial"/>
                <w:sz w:val="24"/>
                <w:szCs w:val="24"/>
                <w:lang w:val="es-MX"/>
              </w:rPr>
            </w:pPr>
            <w:r w:rsidRPr="00437A93">
              <w:rPr>
                <w:rFonts w:cs="Arial"/>
                <w:sz w:val="24"/>
                <w:szCs w:val="24"/>
                <w:lang w:val="es-MX"/>
              </w:rPr>
              <w:t>Continua en la actividad 41.</w:t>
            </w:r>
          </w:p>
        </w:tc>
        <w:tc>
          <w:tcPr>
            <w:tcW w:w="1375" w:type="pct"/>
            <w:gridSpan w:val="2"/>
            <w:vAlign w:val="center"/>
          </w:tcPr>
          <w:p w:rsidR="00943B06" w:rsidRPr="00437A93" w:rsidRDefault="00943B06" w:rsidP="00943B06">
            <w:pPr>
              <w:pStyle w:val="Piedepgina"/>
              <w:tabs>
                <w:tab w:val="clear" w:pos="4252"/>
                <w:tab w:val="clear" w:pos="8504"/>
              </w:tabs>
              <w:ind w:left="33" w:firstLine="142"/>
              <w:jc w:val="center"/>
              <w:rPr>
                <w:rFonts w:ascii="Arial" w:hAnsi="Arial" w:cs="Arial"/>
                <w:b/>
                <w:bCs/>
                <w:snapToGrid w:val="0"/>
              </w:rPr>
            </w:pPr>
            <w:r w:rsidRPr="00437A93">
              <w:rPr>
                <w:rFonts w:ascii="Arial" w:hAnsi="Arial" w:cs="Arial"/>
                <w:b/>
                <w:bCs/>
                <w:snapToGrid w:val="0"/>
              </w:rPr>
              <w:t>Oficio de notificación.</w:t>
            </w:r>
          </w:p>
        </w:tc>
      </w:tr>
      <w:tr w:rsidR="00943B06" w:rsidRPr="00437A93" w:rsidTr="00943B06">
        <w:tblPrEx>
          <w:jc w:val="left"/>
        </w:tblPrEx>
        <w:tc>
          <w:tcPr>
            <w:tcW w:w="1197"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 xml:space="preserve">Servidor Público </w:t>
            </w:r>
          </w:p>
        </w:tc>
        <w:tc>
          <w:tcPr>
            <w:tcW w:w="2428" w:type="pct"/>
            <w:vAlign w:val="center"/>
          </w:tcPr>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Presenta a más tardar en la segunda semana del mes de noviembre de cada año, la documentación requerida para la renovación.</w:t>
            </w:r>
          </w:p>
          <w:p w:rsidR="00943B06" w:rsidRPr="00437A93" w:rsidRDefault="00943B06" w:rsidP="00943B06">
            <w:pPr>
              <w:pStyle w:val="Textoindependiente"/>
              <w:ind w:left="318"/>
              <w:jc w:val="both"/>
              <w:rPr>
                <w:rFonts w:cs="Arial"/>
                <w:sz w:val="24"/>
                <w:szCs w:val="24"/>
                <w:lang w:val="es-MX"/>
              </w:rPr>
            </w:pPr>
          </w:p>
          <w:p w:rsidR="00943B06" w:rsidRPr="00437A93" w:rsidRDefault="00943B06" w:rsidP="00943B06">
            <w:pPr>
              <w:pStyle w:val="Textoindependiente"/>
              <w:ind w:left="318"/>
              <w:jc w:val="both"/>
              <w:rPr>
                <w:rFonts w:cs="Arial"/>
                <w:sz w:val="24"/>
                <w:szCs w:val="24"/>
                <w:lang w:val="es-MX"/>
              </w:rPr>
            </w:pPr>
            <w:r w:rsidRPr="00437A93">
              <w:rPr>
                <w:rFonts w:cs="Arial"/>
                <w:sz w:val="24"/>
                <w:szCs w:val="24"/>
                <w:lang w:val="es-MX"/>
              </w:rPr>
              <w:t>¿Cumple con los requisitos?</w:t>
            </w:r>
          </w:p>
          <w:p w:rsidR="00943B06" w:rsidRPr="00437A93" w:rsidRDefault="00943B06" w:rsidP="00943B06">
            <w:pPr>
              <w:pStyle w:val="Textoindependiente"/>
              <w:ind w:left="318"/>
              <w:jc w:val="both"/>
              <w:rPr>
                <w:rFonts w:cs="Arial"/>
                <w:sz w:val="24"/>
                <w:szCs w:val="24"/>
                <w:lang w:val="es-MX"/>
              </w:rPr>
            </w:pPr>
            <w:r w:rsidRPr="00437A93">
              <w:rPr>
                <w:rFonts w:cs="Arial"/>
                <w:b/>
                <w:sz w:val="24"/>
                <w:szCs w:val="24"/>
                <w:lang w:val="es-MX"/>
              </w:rPr>
              <w:t>Si.</w:t>
            </w:r>
            <w:r w:rsidRPr="00437A93">
              <w:rPr>
                <w:rFonts w:cs="Arial"/>
                <w:sz w:val="24"/>
                <w:szCs w:val="24"/>
                <w:lang w:val="es-MX"/>
              </w:rPr>
              <w:t xml:space="preserve"> Continua en la actividad 30.</w:t>
            </w:r>
          </w:p>
          <w:p w:rsidR="00943B06" w:rsidRPr="00437A93" w:rsidRDefault="00943B06" w:rsidP="00943B06">
            <w:pPr>
              <w:pStyle w:val="Textoindependiente"/>
              <w:ind w:left="318"/>
              <w:jc w:val="both"/>
              <w:rPr>
                <w:rFonts w:cs="Arial"/>
                <w:sz w:val="24"/>
                <w:szCs w:val="24"/>
                <w:lang w:val="es-MX"/>
              </w:rPr>
            </w:pPr>
            <w:r w:rsidRPr="00437A93">
              <w:rPr>
                <w:rFonts w:cs="Arial"/>
                <w:b/>
                <w:sz w:val="24"/>
                <w:szCs w:val="24"/>
                <w:lang w:val="es-MX"/>
              </w:rPr>
              <w:t>No.</w:t>
            </w:r>
            <w:r w:rsidRPr="00437A93">
              <w:rPr>
                <w:rFonts w:cs="Arial"/>
                <w:sz w:val="24"/>
                <w:szCs w:val="24"/>
                <w:lang w:val="es-MX"/>
              </w:rPr>
              <w:t xml:space="preserve"> Continua en la actividad 29.</w:t>
            </w:r>
          </w:p>
        </w:tc>
        <w:tc>
          <w:tcPr>
            <w:tcW w:w="1375" w:type="pct"/>
            <w:gridSpan w:val="2"/>
            <w:vAlign w:val="center"/>
          </w:tcPr>
          <w:p w:rsidR="00943B06" w:rsidRPr="00437A93" w:rsidRDefault="00943B06" w:rsidP="00943B06">
            <w:pPr>
              <w:pStyle w:val="Piedepgina"/>
              <w:tabs>
                <w:tab w:val="clear" w:pos="4252"/>
                <w:tab w:val="clear" w:pos="8504"/>
              </w:tabs>
              <w:ind w:left="33" w:firstLine="142"/>
              <w:jc w:val="center"/>
              <w:rPr>
                <w:rFonts w:ascii="Arial" w:hAnsi="Arial" w:cs="Arial"/>
                <w:b/>
                <w:bCs/>
                <w:snapToGrid w:val="0"/>
              </w:rPr>
            </w:pPr>
            <w:r w:rsidRPr="00437A93">
              <w:rPr>
                <w:rFonts w:ascii="Arial" w:hAnsi="Arial" w:cs="Arial"/>
                <w:b/>
                <w:bCs/>
                <w:snapToGrid w:val="0"/>
              </w:rPr>
              <w:t>Oficio solicitud de renovación</w:t>
            </w:r>
          </w:p>
        </w:tc>
      </w:tr>
      <w:tr w:rsidR="00943B06" w:rsidRPr="00437A93" w:rsidTr="00943B06">
        <w:tblPrEx>
          <w:jc w:val="left"/>
        </w:tblPrEx>
        <w:tc>
          <w:tcPr>
            <w:tcW w:w="1197"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lastRenderedPageBreak/>
              <w:t xml:space="preserve">Dirección del Centro </w:t>
            </w:r>
          </w:p>
        </w:tc>
        <w:tc>
          <w:tcPr>
            <w:tcW w:w="2428" w:type="pct"/>
            <w:vAlign w:val="center"/>
          </w:tcPr>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Solicita la certificación de suficiencia presupuestaría a la Dirección General de Recursos Financieros.</w:t>
            </w:r>
          </w:p>
        </w:tc>
        <w:tc>
          <w:tcPr>
            <w:tcW w:w="1375" w:type="pct"/>
            <w:gridSpan w:val="2"/>
            <w:vAlign w:val="center"/>
          </w:tcPr>
          <w:p w:rsidR="00943B06" w:rsidRPr="00437A93" w:rsidRDefault="00943B06" w:rsidP="00943B06">
            <w:pPr>
              <w:pStyle w:val="Piedepgina"/>
              <w:tabs>
                <w:tab w:val="clear" w:pos="4252"/>
                <w:tab w:val="clear" w:pos="8504"/>
              </w:tabs>
              <w:ind w:left="33" w:firstLine="142"/>
              <w:jc w:val="center"/>
              <w:rPr>
                <w:rFonts w:ascii="Arial" w:hAnsi="Arial" w:cs="Arial"/>
                <w:b/>
                <w:bCs/>
                <w:snapToGrid w:val="0"/>
              </w:rPr>
            </w:pPr>
            <w:r w:rsidRPr="00437A93">
              <w:rPr>
                <w:rFonts w:ascii="Arial" w:hAnsi="Arial" w:cs="Arial"/>
                <w:b/>
                <w:bCs/>
                <w:snapToGrid w:val="0"/>
              </w:rPr>
              <w:t>Oficio de solicitud de certificación de suficiencia Presupuestal</w:t>
            </w:r>
          </w:p>
        </w:tc>
      </w:tr>
      <w:tr w:rsidR="00943B06" w:rsidRPr="00437A93" w:rsidTr="00943B06">
        <w:tblPrEx>
          <w:jc w:val="left"/>
        </w:tblPrEx>
        <w:tc>
          <w:tcPr>
            <w:tcW w:w="1197"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Dirección General de Recursos Financieros</w:t>
            </w:r>
          </w:p>
        </w:tc>
        <w:tc>
          <w:tcPr>
            <w:tcW w:w="2428" w:type="pct"/>
            <w:vAlign w:val="center"/>
          </w:tcPr>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Emite la certificación de suficiencia presupuestal y la manda a la Dirección del Centro.</w:t>
            </w:r>
          </w:p>
        </w:tc>
        <w:tc>
          <w:tcPr>
            <w:tcW w:w="1375" w:type="pct"/>
            <w:gridSpan w:val="2"/>
            <w:vAlign w:val="center"/>
          </w:tcPr>
          <w:p w:rsidR="00943B06" w:rsidRPr="00437A93" w:rsidRDefault="00943B06" w:rsidP="00943B06">
            <w:pPr>
              <w:pStyle w:val="Piedepgina"/>
              <w:tabs>
                <w:tab w:val="clear" w:pos="4252"/>
                <w:tab w:val="clear" w:pos="8504"/>
              </w:tabs>
              <w:ind w:left="33" w:firstLine="142"/>
              <w:jc w:val="center"/>
              <w:rPr>
                <w:rFonts w:ascii="Arial" w:hAnsi="Arial" w:cs="Arial"/>
                <w:b/>
                <w:bCs/>
                <w:snapToGrid w:val="0"/>
              </w:rPr>
            </w:pPr>
            <w:r w:rsidRPr="00437A93">
              <w:rPr>
                <w:rFonts w:ascii="Arial" w:hAnsi="Arial" w:cs="Arial"/>
                <w:b/>
                <w:bCs/>
                <w:snapToGrid w:val="0"/>
              </w:rPr>
              <w:t>Certificación de suficiencia Presupuestal</w:t>
            </w:r>
          </w:p>
        </w:tc>
      </w:tr>
      <w:tr w:rsidR="00943B06" w:rsidRPr="00437A93" w:rsidTr="00943B06">
        <w:tblPrEx>
          <w:jc w:val="left"/>
        </w:tblPrEx>
        <w:tc>
          <w:tcPr>
            <w:tcW w:w="1197"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Dirección del Centro</w:t>
            </w:r>
          </w:p>
        </w:tc>
        <w:tc>
          <w:tcPr>
            <w:tcW w:w="2428" w:type="pct"/>
            <w:vAlign w:val="center"/>
          </w:tcPr>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Remite la solicitud de renovación y suficiencia presupuestal a la Secretaría Académica del Centro para la elaboración de una propuesta de dictamen para ser presentado al Comité, e inclusión en el expediente académico.</w:t>
            </w:r>
          </w:p>
          <w:p w:rsidR="00943B06" w:rsidRPr="00437A93" w:rsidRDefault="00943B06" w:rsidP="00943B06">
            <w:pPr>
              <w:pStyle w:val="Textoindependiente"/>
              <w:ind w:left="360"/>
              <w:jc w:val="both"/>
              <w:rPr>
                <w:rFonts w:cs="Arial"/>
                <w:sz w:val="24"/>
                <w:szCs w:val="24"/>
                <w:lang w:val="es-MX"/>
              </w:rPr>
            </w:pPr>
          </w:p>
          <w:p w:rsidR="00943B06" w:rsidRPr="00437A93" w:rsidRDefault="00943B06" w:rsidP="00943B06">
            <w:pPr>
              <w:pStyle w:val="Textoindependiente"/>
              <w:ind w:left="360"/>
              <w:jc w:val="both"/>
              <w:rPr>
                <w:rFonts w:cs="Arial"/>
                <w:sz w:val="24"/>
                <w:szCs w:val="24"/>
                <w:lang w:val="es-MX"/>
              </w:rPr>
            </w:pPr>
            <w:r w:rsidRPr="00437A93">
              <w:rPr>
                <w:rFonts w:cs="Arial"/>
                <w:sz w:val="24"/>
                <w:szCs w:val="24"/>
                <w:lang w:val="es-MX"/>
              </w:rPr>
              <w:t>Continua de la actividad 25 a la 28.</w:t>
            </w:r>
          </w:p>
        </w:tc>
        <w:tc>
          <w:tcPr>
            <w:tcW w:w="1375" w:type="pct"/>
            <w:gridSpan w:val="2"/>
            <w:vAlign w:val="center"/>
          </w:tcPr>
          <w:p w:rsidR="00943B06" w:rsidRPr="00437A93" w:rsidRDefault="00943B06" w:rsidP="00943B06">
            <w:pPr>
              <w:pStyle w:val="Piedepgina"/>
              <w:tabs>
                <w:tab w:val="clear" w:pos="4252"/>
                <w:tab w:val="clear" w:pos="8504"/>
              </w:tabs>
              <w:ind w:left="33" w:firstLine="142"/>
              <w:jc w:val="center"/>
              <w:rPr>
                <w:rFonts w:ascii="Arial" w:hAnsi="Arial" w:cs="Arial"/>
                <w:b/>
                <w:bCs/>
                <w:snapToGrid w:val="0"/>
              </w:rPr>
            </w:pPr>
            <w:r w:rsidRPr="00437A93">
              <w:rPr>
                <w:rFonts w:ascii="Arial" w:hAnsi="Arial" w:cs="Arial"/>
                <w:b/>
                <w:bCs/>
                <w:snapToGrid w:val="0"/>
              </w:rPr>
              <w:t>Solicitud/Suficiencia presupuestal</w:t>
            </w:r>
          </w:p>
        </w:tc>
      </w:tr>
      <w:tr w:rsidR="00943B06" w:rsidRPr="00437A93" w:rsidTr="00943B06">
        <w:tblPrEx>
          <w:jc w:val="left"/>
        </w:tblPrEx>
        <w:tc>
          <w:tcPr>
            <w:tcW w:w="1197"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 xml:space="preserve">Dirección del Centro </w:t>
            </w:r>
          </w:p>
        </w:tc>
        <w:tc>
          <w:tcPr>
            <w:tcW w:w="2428" w:type="pct"/>
            <w:vAlign w:val="center"/>
          </w:tcPr>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Inicia el trámite de suspensión y/o cancelación de la beca.</w:t>
            </w:r>
          </w:p>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Solicita a la Dirección General de Asuntos Jurídicos el dictamen de procedencia.</w:t>
            </w:r>
          </w:p>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Solicita a la Dirección General de Recursos Financieros, la suspensión provisional de los pagos.</w:t>
            </w:r>
          </w:p>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Se presenta punto de acuerdo al Comisión, para que determine la procedencia del cobro de los recursos proporcionados.</w:t>
            </w:r>
          </w:p>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Se dará cuenta a la Contraloría Interna del Tribunal Electoral, en caso de presentarse falsificación o alteración de documentos.</w:t>
            </w:r>
          </w:p>
        </w:tc>
        <w:tc>
          <w:tcPr>
            <w:tcW w:w="1375" w:type="pct"/>
            <w:gridSpan w:val="2"/>
            <w:vAlign w:val="center"/>
          </w:tcPr>
          <w:p w:rsidR="00943B06" w:rsidRPr="00437A93" w:rsidRDefault="00943B06" w:rsidP="00943B06">
            <w:pPr>
              <w:pStyle w:val="Piedepgina"/>
              <w:tabs>
                <w:tab w:val="clear" w:pos="4252"/>
                <w:tab w:val="clear" w:pos="8504"/>
              </w:tabs>
              <w:ind w:left="33" w:firstLine="142"/>
              <w:jc w:val="center"/>
              <w:rPr>
                <w:rFonts w:ascii="Arial" w:hAnsi="Arial" w:cs="Arial"/>
                <w:b/>
                <w:bCs/>
                <w:snapToGrid w:val="0"/>
              </w:rPr>
            </w:pPr>
            <w:r w:rsidRPr="00437A93">
              <w:rPr>
                <w:rFonts w:ascii="Arial" w:hAnsi="Arial" w:cs="Arial"/>
                <w:b/>
                <w:bCs/>
                <w:snapToGrid w:val="0"/>
              </w:rPr>
              <w:t>Oficios; y acuerdos del Comité y punto de acuerdo para la Comisión</w:t>
            </w:r>
          </w:p>
        </w:tc>
      </w:tr>
      <w:tr w:rsidR="00943B06" w:rsidRPr="00437A93" w:rsidTr="00943B06">
        <w:tblPrEx>
          <w:jc w:val="left"/>
        </w:tblPrEx>
        <w:tc>
          <w:tcPr>
            <w:tcW w:w="1197"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Comisión</w:t>
            </w:r>
          </w:p>
        </w:tc>
        <w:tc>
          <w:tcPr>
            <w:tcW w:w="2428" w:type="pct"/>
            <w:vAlign w:val="center"/>
          </w:tcPr>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 xml:space="preserve">Determina la procedencia del cobro de los recursos otorgados como beca, y el Secretario Administrativo notifica el acuerdo a la Dirección del Centro. </w:t>
            </w:r>
          </w:p>
          <w:p w:rsidR="00943B06" w:rsidRPr="00437A93" w:rsidRDefault="00943B06" w:rsidP="00943B06">
            <w:pPr>
              <w:pStyle w:val="Textoindependiente"/>
              <w:ind w:left="360"/>
              <w:jc w:val="both"/>
              <w:rPr>
                <w:rFonts w:cs="Arial"/>
                <w:sz w:val="24"/>
                <w:szCs w:val="24"/>
                <w:lang w:val="es-MX"/>
              </w:rPr>
            </w:pPr>
          </w:p>
          <w:p w:rsidR="00943B06" w:rsidRPr="00437A93" w:rsidRDefault="00943B06" w:rsidP="00943B06">
            <w:pPr>
              <w:pStyle w:val="Textoindependiente"/>
              <w:ind w:left="360"/>
              <w:jc w:val="both"/>
              <w:rPr>
                <w:rFonts w:cs="Arial"/>
                <w:sz w:val="24"/>
                <w:szCs w:val="24"/>
                <w:lang w:val="es-MX"/>
              </w:rPr>
            </w:pPr>
            <w:r w:rsidRPr="00437A93">
              <w:rPr>
                <w:rFonts w:cs="Arial"/>
                <w:sz w:val="24"/>
                <w:szCs w:val="24"/>
                <w:lang w:val="es-MX"/>
              </w:rPr>
              <w:t>¿Es procedente el cobro?</w:t>
            </w:r>
          </w:p>
          <w:p w:rsidR="00943B06" w:rsidRPr="00437A93" w:rsidRDefault="00943B06" w:rsidP="00943B06">
            <w:pPr>
              <w:pStyle w:val="Textoindependiente"/>
              <w:ind w:left="360"/>
              <w:jc w:val="both"/>
              <w:rPr>
                <w:rFonts w:cs="Arial"/>
                <w:sz w:val="24"/>
                <w:szCs w:val="24"/>
                <w:lang w:val="es-MX"/>
              </w:rPr>
            </w:pPr>
            <w:r w:rsidRPr="00437A93">
              <w:rPr>
                <w:rFonts w:cs="Arial"/>
                <w:b/>
                <w:sz w:val="24"/>
                <w:szCs w:val="24"/>
                <w:lang w:val="es-MX"/>
              </w:rPr>
              <w:t>Si.</w:t>
            </w:r>
            <w:r w:rsidRPr="00437A93">
              <w:rPr>
                <w:rFonts w:cs="Arial"/>
                <w:sz w:val="24"/>
                <w:szCs w:val="24"/>
                <w:lang w:val="es-MX"/>
              </w:rPr>
              <w:t xml:space="preserve"> Continua en la actividad 39.</w:t>
            </w:r>
          </w:p>
          <w:p w:rsidR="00943B06" w:rsidRPr="00437A93" w:rsidRDefault="00943B06" w:rsidP="00943B06">
            <w:pPr>
              <w:pStyle w:val="Textoindependiente"/>
              <w:ind w:left="360"/>
              <w:jc w:val="both"/>
              <w:rPr>
                <w:rFonts w:cs="Arial"/>
                <w:sz w:val="24"/>
                <w:szCs w:val="24"/>
                <w:lang w:val="es-MX"/>
              </w:rPr>
            </w:pPr>
            <w:r w:rsidRPr="00437A93">
              <w:rPr>
                <w:rFonts w:cs="Arial"/>
                <w:b/>
                <w:sz w:val="24"/>
                <w:szCs w:val="24"/>
                <w:lang w:val="es-MX"/>
              </w:rPr>
              <w:lastRenderedPageBreak/>
              <w:t>No.</w:t>
            </w:r>
            <w:r w:rsidRPr="00437A93">
              <w:rPr>
                <w:rFonts w:cs="Arial"/>
                <w:sz w:val="24"/>
                <w:szCs w:val="24"/>
                <w:lang w:val="es-MX"/>
              </w:rPr>
              <w:t xml:space="preserve"> Se notifica al funcionario y termina procedimiento.</w:t>
            </w:r>
          </w:p>
        </w:tc>
        <w:tc>
          <w:tcPr>
            <w:tcW w:w="1375" w:type="pct"/>
            <w:gridSpan w:val="2"/>
            <w:vAlign w:val="center"/>
          </w:tcPr>
          <w:p w:rsidR="00943B06" w:rsidRPr="00437A93" w:rsidRDefault="00943B06" w:rsidP="00943B06">
            <w:pPr>
              <w:pStyle w:val="Piedepgina"/>
              <w:tabs>
                <w:tab w:val="clear" w:pos="4252"/>
                <w:tab w:val="clear" w:pos="8504"/>
              </w:tabs>
              <w:ind w:left="33" w:firstLine="142"/>
              <w:jc w:val="center"/>
              <w:rPr>
                <w:rFonts w:ascii="Arial" w:hAnsi="Arial" w:cs="Arial"/>
                <w:b/>
                <w:bCs/>
                <w:snapToGrid w:val="0"/>
              </w:rPr>
            </w:pPr>
            <w:r w:rsidRPr="00437A93">
              <w:rPr>
                <w:rFonts w:ascii="Arial" w:hAnsi="Arial" w:cs="Arial"/>
                <w:b/>
                <w:bCs/>
                <w:snapToGrid w:val="0"/>
              </w:rPr>
              <w:lastRenderedPageBreak/>
              <w:t>Punto de acuerdo de la Comisión.</w:t>
            </w:r>
          </w:p>
        </w:tc>
      </w:tr>
      <w:tr w:rsidR="00943B06" w:rsidRPr="00437A93" w:rsidTr="00943B06">
        <w:tblPrEx>
          <w:jc w:val="left"/>
        </w:tblPrEx>
        <w:tc>
          <w:tcPr>
            <w:tcW w:w="1197"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lastRenderedPageBreak/>
              <w:t xml:space="preserve">Dirección del Centro </w:t>
            </w:r>
          </w:p>
        </w:tc>
        <w:tc>
          <w:tcPr>
            <w:tcW w:w="2428" w:type="pct"/>
            <w:vAlign w:val="center"/>
          </w:tcPr>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Solicita a las Direcciones Generales de Recursos Financieros y Recursos Humanos, el inicio de los descuentos, en el mismo ejercicio fiscal en que se determine la suspensión o cancelación de la beca y/o facilidades.</w:t>
            </w:r>
          </w:p>
        </w:tc>
        <w:tc>
          <w:tcPr>
            <w:tcW w:w="1375" w:type="pct"/>
            <w:gridSpan w:val="2"/>
            <w:vAlign w:val="center"/>
          </w:tcPr>
          <w:p w:rsidR="00943B06" w:rsidRPr="00437A93" w:rsidRDefault="00943B06" w:rsidP="00943B06">
            <w:pPr>
              <w:pStyle w:val="Piedepgina"/>
              <w:tabs>
                <w:tab w:val="clear" w:pos="4252"/>
                <w:tab w:val="clear" w:pos="8504"/>
              </w:tabs>
              <w:ind w:left="33" w:firstLine="142"/>
              <w:jc w:val="center"/>
              <w:rPr>
                <w:rFonts w:ascii="Arial" w:hAnsi="Arial" w:cs="Arial"/>
                <w:b/>
                <w:bCs/>
                <w:snapToGrid w:val="0"/>
              </w:rPr>
            </w:pPr>
            <w:r w:rsidRPr="00437A93">
              <w:rPr>
                <w:rFonts w:ascii="Arial" w:hAnsi="Arial" w:cs="Arial"/>
                <w:b/>
                <w:bCs/>
                <w:snapToGrid w:val="0"/>
              </w:rPr>
              <w:t>Oficio.</w:t>
            </w:r>
          </w:p>
        </w:tc>
      </w:tr>
      <w:tr w:rsidR="00943B06" w:rsidRPr="00437A93" w:rsidTr="00943B06">
        <w:tblPrEx>
          <w:jc w:val="left"/>
        </w:tblPrEx>
        <w:tc>
          <w:tcPr>
            <w:tcW w:w="1197"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Direcciones Generales de Recursos Humanos y  Recursos Financieros.</w:t>
            </w:r>
          </w:p>
        </w:tc>
        <w:tc>
          <w:tcPr>
            <w:tcW w:w="2428" w:type="pct"/>
            <w:vAlign w:val="center"/>
          </w:tcPr>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Realizan las gestiones necesarias para el cobro de los recursos, y notifican a la Secretaría Académica.</w:t>
            </w:r>
          </w:p>
        </w:tc>
        <w:tc>
          <w:tcPr>
            <w:tcW w:w="1375" w:type="pct"/>
            <w:gridSpan w:val="2"/>
            <w:vAlign w:val="center"/>
          </w:tcPr>
          <w:p w:rsidR="00943B06" w:rsidRPr="00437A93" w:rsidRDefault="00943B06" w:rsidP="00943B06">
            <w:pPr>
              <w:pStyle w:val="Piedepgina"/>
              <w:tabs>
                <w:tab w:val="clear" w:pos="4252"/>
                <w:tab w:val="clear" w:pos="8504"/>
              </w:tabs>
              <w:ind w:left="33" w:firstLine="142"/>
              <w:jc w:val="center"/>
              <w:rPr>
                <w:rFonts w:ascii="Arial" w:hAnsi="Arial" w:cs="Arial"/>
                <w:b/>
                <w:bCs/>
                <w:snapToGrid w:val="0"/>
              </w:rPr>
            </w:pPr>
            <w:r w:rsidRPr="00437A93">
              <w:rPr>
                <w:rFonts w:ascii="Arial" w:hAnsi="Arial" w:cs="Arial"/>
                <w:b/>
                <w:bCs/>
                <w:snapToGrid w:val="0"/>
              </w:rPr>
              <w:t>Cobro de recursos.</w:t>
            </w:r>
          </w:p>
        </w:tc>
      </w:tr>
      <w:tr w:rsidR="00943B06" w:rsidRPr="00437A93" w:rsidTr="00943B06">
        <w:tblPrEx>
          <w:jc w:val="left"/>
        </w:tblPrEx>
        <w:tc>
          <w:tcPr>
            <w:tcW w:w="1197" w:type="pct"/>
            <w:vAlign w:val="center"/>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Secretaría Académica</w:t>
            </w:r>
          </w:p>
        </w:tc>
        <w:tc>
          <w:tcPr>
            <w:tcW w:w="2428" w:type="pct"/>
            <w:vAlign w:val="center"/>
          </w:tcPr>
          <w:p w:rsidR="00943B06" w:rsidRPr="00437A93" w:rsidRDefault="00943B06" w:rsidP="00943B06">
            <w:pPr>
              <w:pStyle w:val="Textoindependiente"/>
              <w:numPr>
                <w:ilvl w:val="0"/>
                <w:numId w:val="10"/>
              </w:numPr>
              <w:ind w:left="360"/>
              <w:jc w:val="both"/>
              <w:rPr>
                <w:rFonts w:cs="Arial"/>
                <w:sz w:val="24"/>
                <w:szCs w:val="24"/>
                <w:lang w:val="es-MX"/>
              </w:rPr>
            </w:pPr>
            <w:r w:rsidRPr="00437A93">
              <w:rPr>
                <w:rFonts w:cs="Arial"/>
                <w:sz w:val="24"/>
                <w:szCs w:val="24"/>
                <w:lang w:val="es-MX"/>
              </w:rPr>
              <w:t>Procede a archivar el expediente.</w:t>
            </w:r>
          </w:p>
        </w:tc>
        <w:tc>
          <w:tcPr>
            <w:tcW w:w="1375" w:type="pct"/>
            <w:gridSpan w:val="2"/>
            <w:vAlign w:val="center"/>
          </w:tcPr>
          <w:p w:rsidR="00943B06" w:rsidRPr="00437A93" w:rsidRDefault="00943B06" w:rsidP="00943B06">
            <w:pPr>
              <w:pStyle w:val="Piedepgina"/>
              <w:tabs>
                <w:tab w:val="clear" w:pos="4252"/>
                <w:tab w:val="clear" w:pos="8504"/>
              </w:tabs>
              <w:ind w:left="33" w:firstLine="142"/>
              <w:jc w:val="center"/>
              <w:rPr>
                <w:rFonts w:ascii="Arial" w:hAnsi="Arial" w:cs="Arial"/>
                <w:b/>
                <w:bCs/>
                <w:snapToGrid w:val="0"/>
              </w:rPr>
            </w:pPr>
            <w:r w:rsidRPr="00437A93">
              <w:rPr>
                <w:rFonts w:ascii="Arial" w:hAnsi="Arial" w:cs="Arial"/>
                <w:b/>
                <w:bCs/>
                <w:snapToGrid w:val="0"/>
              </w:rPr>
              <w:t>Expediente/Archivo</w:t>
            </w:r>
          </w:p>
        </w:tc>
      </w:tr>
      <w:tr w:rsidR="00943B06" w:rsidRPr="00437A93" w:rsidTr="00943B06">
        <w:tblPrEx>
          <w:jc w:val="left"/>
        </w:tblPrEx>
        <w:tc>
          <w:tcPr>
            <w:tcW w:w="5000" w:type="pct"/>
            <w:gridSpan w:val="4"/>
            <w:shd w:val="clear" w:color="auto" w:fill="FFFFFF" w:themeFill="background1"/>
          </w:tcPr>
          <w:p w:rsidR="00943B06" w:rsidRPr="00437A93" w:rsidRDefault="00943B06" w:rsidP="00943B06">
            <w:pPr>
              <w:pStyle w:val="Textoindependiente"/>
              <w:spacing w:before="120" w:after="120"/>
              <w:ind w:right="278"/>
              <w:jc w:val="center"/>
              <w:rPr>
                <w:rFonts w:cs="Arial"/>
                <w:b/>
                <w:sz w:val="24"/>
                <w:szCs w:val="24"/>
                <w:lang w:val="es-MX"/>
              </w:rPr>
            </w:pPr>
            <w:r w:rsidRPr="00437A93">
              <w:rPr>
                <w:rFonts w:cs="Arial"/>
                <w:b/>
                <w:sz w:val="24"/>
                <w:szCs w:val="24"/>
                <w:lang w:val="es-MX"/>
              </w:rPr>
              <w:t>FIN DEL PROCEDIMIENTO</w:t>
            </w:r>
          </w:p>
        </w:tc>
      </w:tr>
    </w:tbl>
    <w:p w:rsidR="00943B06" w:rsidRPr="00437A93" w:rsidRDefault="00943B06" w:rsidP="00943B06">
      <w:pPr>
        <w:spacing w:after="200" w:line="276" w:lineRule="auto"/>
        <w:rPr>
          <w:rFonts w:ascii="Arial" w:hAnsi="Arial" w:cs="Arial"/>
          <w:b/>
          <w:color w:val="00863D"/>
        </w:rPr>
      </w:pPr>
      <w:r w:rsidRPr="00437A93">
        <w:rPr>
          <w:rFonts w:ascii="Arial" w:hAnsi="Arial" w:cs="Arial"/>
          <w:b/>
          <w:color w:val="00863D"/>
        </w:rPr>
        <w:br w:type="page"/>
      </w:r>
    </w:p>
    <w:p w:rsidR="00943B06" w:rsidRPr="00437A93" w:rsidRDefault="00943B06" w:rsidP="00943B06">
      <w:pPr>
        <w:spacing w:line="360" w:lineRule="auto"/>
        <w:ind w:right="-91"/>
        <w:outlineLvl w:val="1"/>
        <w:rPr>
          <w:rFonts w:ascii="Arial" w:eastAsia="Calibri" w:hAnsi="Arial" w:cs="Arial"/>
          <w:b/>
          <w:color w:val="00863D"/>
          <w:lang w:eastAsia="en-US"/>
        </w:rPr>
      </w:pPr>
      <w:bookmarkStart w:id="63" w:name="_Toc487467186"/>
      <w:bookmarkStart w:id="64" w:name="_Toc497725652"/>
      <w:r w:rsidRPr="00437A93">
        <w:rPr>
          <w:rFonts w:ascii="Arial" w:eastAsia="Calibri" w:hAnsi="Arial" w:cs="Arial"/>
          <w:b/>
          <w:color w:val="00863D"/>
          <w:lang w:eastAsia="en-US"/>
        </w:rPr>
        <w:lastRenderedPageBreak/>
        <w:t>DIAGRAMA DE FLUJO_____________________________________________</w:t>
      </w:r>
      <w:bookmarkEnd w:id="63"/>
      <w:bookmarkEnd w:id="64"/>
    </w:p>
    <w:p w:rsidR="00943B06" w:rsidRPr="00437A93" w:rsidRDefault="00943B06" w:rsidP="00943B06">
      <w:pPr>
        <w:rPr>
          <w:rFonts w:ascii="Arial" w:hAnsi="Arial" w:cs="Arial"/>
        </w:rPr>
      </w:pPr>
      <w:r w:rsidRPr="00437A93">
        <w:rPr>
          <w:rFonts w:ascii="Arial" w:hAnsi="Arial" w:cs="Arial"/>
        </w:rPr>
        <w:t xml:space="preserve"> </w:t>
      </w:r>
    </w:p>
    <w:tbl>
      <w:tblPr>
        <w:tblW w:w="4907" w:type="pct"/>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1019"/>
        <w:gridCol w:w="1244"/>
        <w:gridCol w:w="1019"/>
        <w:gridCol w:w="1019"/>
        <w:gridCol w:w="1019"/>
        <w:gridCol w:w="1019"/>
        <w:gridCol w:w="1019"/>
        <w:gridCol w:w="2419"/>
      </w:tblGrid>
      <w:tr w:rsidR="009F0FC0" w:rsidRPr="00437A93" w:rsidTr="009F0FC0">
        <w:trPr>
          <w:tblHeader/>
        </w:trPr>
        <w:tc>
          <w:tcPr>
            <w:tcW w:w="521" w:type="pct"/>
            <w:tcBorders>
              <w:top w:val="single" w:sz="4" w:space="0" w:color="auto"/>
              <w:bottom w:val="single" w:sz="4" w:space="0" w:color="auto"/>
            </w:tcBorders>
            <w:vAlign w:val="center"/>
          </w:tcPr>
          <w:p w:rsidR="009F0FC0" w:rsidRPr="00437A93" w:rsidRDefault="009F0FC0" w:rsidP="001E2444">
            <w:pPr>
              <w:pStyle w:val="Textoindependiente"/>
              <w:jc w:val="center"/>
              <w:rPr>
                <w:rFonts w:cs="Arial"/>
                <w:b/>
                <w:sz w:val="14"/>
                <w:szCs w:val="14"/>
                <w:lang w:val="es-MX"/>
              </w:rPr>
            </w:pPr>
            <w:r w:rsidRPr="00437A93">
              <w:rPr>
                <w:rFonts w:eastAsia="Times New Roman" w:cs="Arial"/>
                <w:b/>
                <w:bCs/>
                <w:color w:val="000000"/>
                <w:sz w:val="14"/>
                <w:szCs w:val="14"/>
                <w:lang w:eastAsia="es-MX"/>
              </w:rPr>
              <w:t>Servidor Público</w:t>
            </w:r>
          </w:p>
        </w:tc>
        <w:tc>
          <w:tcPr>
            <w:tcW w:w="636" w:type="pct"/>
            <w:tcBorders>
              <w:top w:val="single" w:sz="4" w:space="0" w:color="auto"/>
              <w:bottom w:val="single" w:sz="4" w:space="0" w:color="auto"/>
            </w:tcBorders>
            <w:vAlign w:val="center"/>
          </w:tcPr>
          <w:p w:rsidR="009F0FC0" w:rsidRPr="00437A93" w:rsidRDefault="009F0FC0" w:rsidP="001E2444">
            <w:pPr>
              <w:pStyle w:val="Textoindependiente"/>
              <w:jc w:val="center"/>
              <w:rPr>
                <w:rFonts w:cs="Arial"/>
                <w:b/>
                <w:sz w:val="14"/>
                <w:szCs w:val="14"/>
                <w:lang w:val="es-MX"/>
              </w:rPr>
            </w:pPr>
            <w:r w:rsidRPr="00437A93">
              <w:rPr>
                <w:rFonts w:eastAsia="Times New Roman" w:cs="Arial"/>
                <w:b/>
                <w:bCs/>
                <w:color w:val="000000"/>
                <w:sz w:val="14"/>
                <w:szCs w:val="14"/>
                <w:lang w:eastAsia="es-MX"/>
              </w:rPr>
              <w:t>Titular de la Unidad administrativa</w:t>
            </w:r>
          </w:p>
        </w:tc>
        <w:tc>
          <w:tcPr>
            <w:tcW w:w="521" w:type="pct"/>
            <w:tcBorders>
              <w:top w:val="single" w:sz="4" w:space="0" w:color="auto"/>
              <w:bottom w:val="single" w:sz="4" w:space="0" w:color="auto"/>
            </w:tcBorders>
            <w:vAlign w:val="center"/>
          </w:tcPr>
          <w:p w:rsidR="009F0FC0" w:rsidRPr="00437A93" w:rsidRDefault="009F0FC0" w:rsidP="001E2444">
            <w:pPr>
              <w:pStyle w:val="Textoindependiente"/>
              <w:jc w:val="center"/>
              <w:rPr>
                <w:rFonts w:cs="Arial"/>
                <w:b/>
                <w:sz w:val="14"/>
                <w:szCs w:val="14"/>
                <w:lang w:val="es-MX"/>
              </w:rPr>
            </w:pPr>
            <w:r w:rsidRPr="00437A93">
              <w:rPr>
                <w:rFonts w:eastAsia="Times New Roman" w:cs="Arial"/>
                <w:b/>
                <w:bCs/>
                <w:color w:val="000000"/>
                <w:sz w:val="14"/>
                <w:szCs w:val="14"/>
                <w:lang w:eastAsia="es-MX"/>
              </w:rPr>
              <w:t>Dirección del Centro</w:t>
            </w:r>
          </w:p>
        </w:tc>
        <w:tc>
          <w:tcPr>
            <w:tcW w:w="521" w:type="pct"/>
            <w:tcBorders>
              <w:top w:val="single" w:sz="4" w:space="0" w:color="auto"/>
              <w:bottom w:val="single" w:sz="4" w:space="0" w:color="auto"/>
            </w:tcBorders>
            <w:vAlign w:val="center"/>
          </w:tcPr>
          <w:p w:rsidR="009F0FC0" w:rsidRPr="00437A93" w:rsidRDefault="009F0FC0" w:rsidP="001E2444">
            <w:pPr>
              <w:pStyle w:val="Textoindependiente"/>
              <w:jc w:val="center"/>
              <w:rPr>
                <w:rFonts w:cs="Arial"/>
                <w:b/>
                <w:sz w:val="14"/>
                <w:szCs w:val="14"/>
                <w:lang w:val="es-MX"/>
              </w:rPr>
            </w:pPr>
            <w:r w:rsidRPr="00437A93">
              <w:rPr>
                <w:rFonts w:eastAsia="Times New Roman" w:cs="Arial"/>
                <w:b/>
                <w:bCs/>
                <w:color w:val="000000"/>
                <w:sz w:val="14"/>
                <w:szCs w:val="14"/>
                <w:lang w:eastAsia="es-MX"/>
              </w:rPr>
              <w:t>Secretaría Académica</w:t>
            </w:r>
          </w:p>
        </w:tc>
        <w:tc>
          <w:tcPr>
            <w:tcW w:w="521" w:type="pct"/>
            <w:tcBorders>
              <w:top w:val="single" w:sz="4" w:space="0" w:color="auto"/>
              <w:bottom w:val="single" w:sz="4" w:space="0" w:color="auto"/>
            </w:tcBorders>
            <w:vAlign w:val="center"/>
          </w:tcPr>
          <w:p w:rsidR="009F0FC0" w:rsidRPr="00437A93" w:rsidRDefault="009F0FC0" w:rsidP="001E2444">
            <w:pPr>
              <w:pStyle w:val="Textoindependiente"/>
              <w:jc w:val="center"/>
              <w:rPr>
                <w:rFonts w:cs="Arial"/>
                <w:b/>
                <w:sz w:val="14"/>
                <w:szCs w:val="14"/>
                <w:lang w:val="es-MX"/>
              </w:rPr>
            </w:pPr>
            <w:r w:rsidRPr="00437A93">
              <w:rPr>
                <w:rFonts w:eastAsia="Times New Roman" w:cs="Arial"/>
                <w:b/>
                <w:bCs/>
                <w:color w:val="000000"/>
                <w:sz w:val="14"/>
                <w:szCs w:val="14"/>
                <w:lang w:eastAsia="es-MX"/>
              </w:rPr>
              <w:t>Comité</w:t>
            </w:r>
          </w:p>
        </w:tc>
        <w:tc>
          <w:tcPr>
            <w:tcW w:w="521" w:type="pct"/>
            <w:tcBorders>
              <w:top w:val="single" w:sz="4" w:space="0" w:color="auto"/>
              <w:bottom w:val="single" w:sz="4" w:space="0" w:color="auto"/>
            </w:tcBorders>
            <w:vAlign w:val="center"/>
          </w:tcPr>
          <w:p w:rsidR="009F0FC0" w:rsidRPr="00437A93" w:rsidRDefault="009F0FC0" w:rsidP="001E2444">
            <w:pPr>
              <w:pStyle w:val="Textoindependiente"/>
              <w:jc w:val="center"/>
              <w:rPr>
                <w:rFonts w:cs="Arial"/>
                <w:b/>
                <w:sz w:val="14"/>
                <w:szCs w:val="14"/>
                <w:lang w:val="es-MX"/>
              </w:rPr>
            </w:pPr>
            <w:r w:rsidRPr="00437A93">
              <w:rPr>
                <w:rFonts w:eastAsia="Times New Roman" w:cs="Arial"/>
                <w:b/>
                <w:bCs/>
                <w:color w:val="000000"/>
                <w:sz w:val="14"/>
                <w:szCs w:val="14"/>
                <w:lang w:eastAsia="es-MX"/>
              </w:rPr>
              <w:t>Dirección General de Recursos Financieros</w:t>
            </w:r>
          </w:p>
        </w:tc>
        <w:tc>
          <w:tcPr>
            <w:tcW w:w="521" w:type="pct"/>
            <w:tcBorders>
              <w:top w:val="single" w:sz="4" w:space="0" w:color="auto"/>
              <w:bottom w:val="single" w:sz="4" w:space="0" w:color="auto"/>
            </w:tcBorders>
            <w:vAlign w:val="center"/>
          </w:tcPr>
          <w:p w:rsidR="009F0FC0" w:rsidRPr="00437A93" w:rsidRDefault="009F0FC0" w:rsidP="001E2444">
            <w:pPr>
              <w:pStyle w:val="Textoindependiente"/>
              <w:jc w:val="center"/>
              <w:rPr>
                <w:rFonts w:cs="Arial"/>
                <w:b/>
                <w:sz w:val="14"/>
                <w:szCs w:val="14"/>
                <w:lang w:val="es-MX"/>
              </w:rPr>
            </w:pPr>
            <w:r w:rsidRPr="00437A93">
              <w:rPr>
                <w:rFonts w:eastAsia="Times New Roman" w:cs="Arial"/>
                <w:b/>
                <w:bCs/>
                <w:color w:val="000000"/>
                <w:sz w:val="14"/>
                <w:szCs w:val="14"/>
                <w:lang w:eastAsia="es-MX"/>
              </w:rPr>
              <w:t>Comisión</w:t>
            </w:r>
          </w:p>
        </w:tc>
        <w:tc>
          <w:tcPr>
            <w:tcW w:w="1237" w:type="pct"/>
            <w:tcBorders>
              <w:top w:val="single" w:sz="4" w:space="0" w:color="auto"/>
              <w:bottom w:val="single" w:sz="4" w:space="0" w:color="auto"/>
            </w:tcBorders>
            <w:vAlign w:val="center"/>
          </w:tcPr>
          <w:p w:rsidR="009F0FC0" w:rsidRPr="00437A93" w:rsidRDefault="009F0FC0" w:rsidP="001E2444">
            <w:pPr>
              <w:pStyle w:val="Textoindependiente"/>
              <w:jc w:val="center"/>
              <w:rPr>
                <w:rFonts w:cs="Arial"/>
                <w:b/>
                <w:sz w:val="14"/>
                <w:szCs w:val="14"/>
                <w:lang w:val="es-MX"/>
              </w:rPr>
            </w:pPr>
            <w:r w:rsidRPr="00437A93">
              <w:rPr>
                <w:rFonts w:cs="Arial"/>
                <w:b/>
                <w:sz w:val="14"/>
                <w:szCs w:val="14"/>
                <w:lang w:val="es-MX"/>
              </w:rPr>
              <w:t>Actividades</w:t>
            </w:r>
          </w:p>
        </w:tc>
      </w:tr>
      <w:tr w:rsidR="009F0FC0" w:rsidRPr="00437A93" w:rsidTr="009F0FC0">
        <w:tc>
          <w:tcPr>
            <w:tcW w:w="521" w:type="pct"/>
            <w:tcBorders>
              <w:top w:val="single" w:sz="4" w:space="0" w:color="auto"/>
            </w:tcBorders>
          </w:tcPr>
          <w:p w:rsidR="009F0FC0" w:rsidRPr="00437A93" w:rsidRDefault="009F0FC0" w:rsidP="00943B06">
            <w:pPr>
              <w:pStyle w:val="Textoindependiente"/>
              <w:jc w:val="center"/>
              <w:rPr>
                <w:rFonts w:cs="Arial"/>
                <w:sz w:val="22"/>
                <w:szCs w:val="22"/>
                <w:lang w:val="es-MX"/>
              </w:rPr>
            </w:pPr>
            <w:r w:rsidRPr="00437A93">
              <w:rPr>
                <w:rFonts w:cs="Arial"/>
                <w:b/>
                <w:noProof/>
                <w:szCs w:val="18"/>
                <w:lang w:val="es-MX" w:eastAsia="es-MX"/>
              </w:rPr>
              <mc:AlternateContent>
                <mc:Choice Requires="wpc">
                  <w:drawing>
                    <wp:anchor distT="0" distB="0" distL="114300" distR="114300" simplePos="0" relativeHeight="254364672" behindDoc="0" locked="0" layoutInCell="1" allowOverlap="1" wp14:anchorId="357AD6DF" wp14:editId="4491F54A">
                      <wp:simplePos x="0" y="0"/>
                      <wp:positionH relativeFrom="column">
                        <wp:posOffset>-33753</wp:posOffset>
                      </wp:positionH>
                      <wp:positionV relativeFrom="paragraph">
                        <wp:posOffset>60276</wp:posOffset>
                      </wp:positionV>
                      <wp:extent cx="4556125" cy="6267938"/>
                      <wp:effectExtent l="0" t="0" r="0" b="0"/>
                      <wp:wrapNone/>
                      <wp:docPr id="1624" name="Lienzo 16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324" name="Proceso 324"/>
                              <wps:cNvSpPr/>
                              <wps:spPr>
                                <a:xfrm>
                                  <a:off x="725338" y="2483517"/>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Terminador 329"/>
                              <wps:cNvSpPr/>
                              <wps:spPr>
                                <a:xfrm>
                                  <a:off x="38100" y="75992"/>
                                  <a:ext cx="523875" cy="285907"/>
                                </a:xfrm>
                                <a:prstGeom prst="flowChartTermina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Inicio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0" name="Proceso 330"/>
                              <wps:cNvSpPr/>
                              <wps:spPr>
                                <a:xfrm>
                                  <a:off x="19050" y="733217"/>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r w:rsidRPr="001270D0">
                                      <w:rPr>
                                        <w:rFonts w:ascii="Arial" w:hAnsi="Arial" w:cs="Arial"/>
                                        <w:color w:val="000000" w:themeColor="text1"/>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Proceso 359"/>
                              <wps:cNvSpPr/>
                              <wps:spPr>
                                <a:xfrm>
                                  <a:off x="1428730" y="3476141"/>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Proceso 361"/>
                              <wps:cNvSpPr/>
                              <wps:spPr>
                                <a:xfrm>
                                  <a:off x="2082021" y="4157161"/>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Conector fuera de página 439"/>
                              <wps:cNvSpPr/>
                              <wps:spPr>
                                <a:xfrm>
                                  <a:off x="2195422" y="5777876"/>
                                  <a:ext cx="304800" cy="315281"/>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 name="Conector recto de flecha 576"/>
                              <wps:cNvCnPr/>
                              <wps:spPr>
                                <a:xfrm flipH="1">
                                  <a:off x="280988" y="361861"/>
                                  <a:ext cx="0" cy="371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7" name="Conector recto de flecha 15"/>
                              <wps:cNvCnPr>
                                <a:endCxn id="324" idx="0"/>
                              </wps:cNvCnPr>
                              <wps:spPr>
                                <a:xfrm rot="16200000" flipH="1">
                                  <a:off x="299532" y="1795514"/>
                                  <a:ext cx="931136" cy="444351"/>
                                </a:xfrm>
                                <a:prstGeom prst="bentConnector3">
                                  <a:avLst>
                                    <a:gd name="adj1" fmla="val -28"/>
                                  </a:avLst>
                                </a:prstGeom>
                                <a:ln>
                                  <a:tailEnd type="triangle"/>
                                </a:ln>
                              </wps:spPr>
                              <wps:style>
                                <a:lnRef idx="1">
                                  <a:schemeClr val="dk1"/>
                                </a:lnRef>
                                <a:fillRef idx="0">
                                  <a:schemeClr val="dk1"/>
                                </a:fillRef>
                                <a:effectRef idx="0">
                                  <a:schemeClr val="dk1"/>
                                </a:effectRef>
                                <a:fontRef idx="minor">
                                  <a:schemeClr val="tx1"/>
                                </a:fontRef>
                              </wps:style>
                              <wps:bodyPr/>
                            </wps:wsp>
                            <wps:wsp>
                              <wps:cNvPr id="597" name="Decisión 597"/>
                              <wps:cNvSpPr/>
                              <wps:spPr>
                                <a:xfrm>
                                  <a:off x="19050" y="1409492"/>
                                  <a:ext cx="523875" cy="285907"/>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Conector recto de flecha 604"/>
                              <wps:cNvCnPr>
                                <a:stCxn id="361" idx="2"/>
                                <a:endCxn id="635" idx="0"/>
                              </wps:cNvCnPr>
                              <wps:spPr>
                                <a:xfrm>
                                  <a:off x="2343959" y="4443068"/>
                                  <a:ext cx="0" cy="4605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2" name="Proceso 612"/>
                              <wps:cNvSpPr/>
                              <wps:spPr>
                                <a:xfrm>
                                  <a:off x="438150" y="1285883"/>
                                  <a:ext cx="523875" cy="285907"/>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Proceso 613"/>
                              <wps:cNvSpPr/>
                              <wps:spPr>
                                <a:xfrm>
                                  <a:off x="171450" y="1581082"/>
                                  <a:ext cx="523875" cy="285907"/>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Conector recto de flecha 614"/>
                              <wps:cNvCnPr/>
                              <wps:spPr>
                                <a:xfrm>
                                  <a:off x="280988" y="1695399"/>
                                  <a:ext cx="0" cy="4284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9" name="Terminador 619"/>
                              <wps:cNvSpPr/>
                              <wps:spPr>
                                <a:xfrm>
                                  <a:off x="28575" y="2123867"/>
                                  <a:ext cx="523875" cy="285907"/>
                                </a:xfrm>
                                <a:prstGeom prst="flowChartTermina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Fin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6" name="Conector recto de flecha 15"/>
                              <wps:cNvCnPr>
                                <a:stCxn id="324" idx="2"/>
                                <a:endCxn id="359" idx="1"/>
                              </wps:cNvCnPr>
                              <wps:spPr>
                                <a:xfrm rot="16200000" flipH="1">
                                  <a:off x="783168" y="2973532"/>
                                  <a:ext cx="849671" cy="441454"/>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631" name="Conector recto de flecha 15"/>
                              <wps:cNvCnPr>
                                <a:stCxn id="359" idx="2"/>
                                <a:endCxn id="361" idx="1"/>
                              </wps:cNvCnPr>
                              <wps:spPr>
                                <a:xfrm rot="16200000" flipH="1">
                                  <a:off x="1617311" y="3835404"/>
                                  <a:ext cx="538067" cy="39135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633" name="Conector recto de flecha 15"/>
                              <wps:cNvCnPr>
                                <a:stCxn id="635" idx="3"/>
                                <a:endCxn id="330" idx="3"/>
                              </wps:cNvCnPr>
                              <wps:spPr>
                                <a:xfrm flipH="1" flipV="1">
                                  <a:off x="542925" y="876171"/>
                                  <a:ext cx="2062971" cy="4170409"/>
                                </a:xfrm>
                                <a:prstGeom prst="bentConnector3">
                                  <a:avLst>
                                    <a:gd name="adj1" fmla="val -1108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5" name="Decisión 635"/>
                              <wps:cNvSpPr/>
                              <wps:spPr>
                                <a:xfrm>
                                  <a:off x="2082021" y="4903626"/>
                                  <a:ext cx="523875" cy="285907"/>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 name="Conector recto de flecha 637"/>
                              <wps:cNvCnPr/>
                              <wps:spPr>
                                <a:xfrm>
                                  <a:off x="280988" y="1019018"/>
                                  <a:ext cx="0" cy="3903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9" name="Conector recto de flecha 639"/>
                              <wps:cNvCnPr>
                                <a:stCxn id="635" idx="2"/>
                                <a:endCxn id="439" idx="0"/>
                              </wps:cNvCnPr>
                              <wps:spPr>
                                <a:xfrm>
                                  <a:off x="2343959" y="5189533"/>
                                  <a:ext cx="3863" cy="5883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17" name="Proceso 2617"/>
                              <wps:cNvSpPr/>
                              <wps:spPr>
                                <a:xfrm>
                                  <a:off x="1952605" y="5107606"/>
                                  <a:ext cx="523875" cy="285907"/>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8" name="Proceso 2618"/>
                              <wps:cNvSpPr/>
                              <wps:spPr>
                                <a:xfrm>
                                  <a:off x="2343959" y="4756647"/>
                                  <a:ext cx="523875" cy="285907"/>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357AD6DF" id="Lienzo 1624" o:spid="_x0000_s2915" editas="canvas" style="position:absolute;left:0;text-align:left;margin-left:-2.65pt;margin-top:4.75pt;width:358.75pt;height:493.55pt;z-index:254364672;mso-position-horizontal-relative:text;mso-position-vertical-relative:text;mso-width-relative:margin;mso-height-relative:margin" coordsize="45561,6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">
                      <v:shape id="_x0000_s2916" type="#_x0000_t75" style="position:absolute;width:45561;height:62674;visibility:visible;mso-wrap-style:square">
                        <v:fill o:detectmouseclick="t"/>
                        <v:path o:connecttype="none"/>
                      </v:shape>
                      <v:shape id="Proceso 324" o:spid="_x0000_s2917" type="#_x0000_t109" style="position:absolute;left:7253;top:24835;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" filled="f" strokecolor="black [3213]">
                        <v:textbo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2</w:t>
                              </w:r>
                            </w:p>
                          </w:txbxContent>
                        </v:textbox>
                      </v:shape>
                      <v:shape id="Terminador 329" o:spid="_x0000_s2918" type="#_x0000_t116" style="position:absolute;left:381;top:759;width:5238;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" filled="f" strokecolor="black [3213]">
                        <v:textbox inset="0,0,0,0">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Inicio</w:t>
                              </w:r>
                            </w:p>
                          </w:txbxContent>
                        </v:textbox>
                      </v:shape>
                      <v:shape id="Proceso 330" o:spid="_x0000_s2919" type="#_x0000_t109" style="position:absolute;left:190;top:7332;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" filled="f" strokecolor="black [3213]">
                        <v:textbox>
                          <w:txbxContent>
                            <w:p w:rsidR="009C6E0D" w:rsidRPr="001270D0" w:rsidRDefault="009C6E0D" w:rsidP="00943B06">
                              <w:pPr>
                                <w:jc w:val="center"/>
                                <w:rPr>
                                  <w:rFonts w:ascii="Arial" w:hAnsi="Arial" w:cs="Arial"/>
                                  <w:color w:val="000000" w:themeColor="text1"/>
                                  <w:sz w:val="20"/>
                                </w:rPr>
                              </w:pPr>
                              <w:r w:rsidRPr="001270D0">
                                <w:rPr>
                                  <w:rFonts w:ascii="Arial" w:hAnsi="Arial" w:cs="Arial"/>
                                  <w:color w:val="000000" w:themeColor="text1"/>
                                  <w:sz w:val="20"/>
                                </w:rPr>
                                <w:t>1</w:t>
                              </w:r>
                            </w:p>
                          </w:txbxContent>
                        </v:textbox>
                      </v:shape>
                      <v:shape id="Proceso 359" o:spid="_x0000_s2920" type="#_x0000_t109" style="position:absolute;left:14287;top:34761;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" filled="f" strokecolor="black [3213]">
                        <v:textbo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3</w:t>
                              </w:r>
                            </w:p>
                          </w:txbxContent>
                        </v:textbox>
                      </v:shape>
                      <v:shape id="Proceso 361" o:spid="_x0000_s2921" type="#_x0000_t109" style="position:absolute;left:20820;top:41571;width:5238;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" filled="f" strokecolor="black [3213]">
                        <v:textbo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4</w:t>
                              </w:r>
                            </w:p>
                          </w:txbxContent>
                        </v:textbox>
                      </v:shape>
                      <v:shape id="Conector fuera de página 439" o:spid="_x0000_s2922" type="#_x0000_t177" style="position:absolute;left:21954;top:57778;width:3048;height:3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" filled="f" strokecolor="black [3213]">
                        <v:textbo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A</w:t>
                              </w:r>
                            </w:p>
                          </w:txbxContent>
                        </v:textbox>
                      </v:shape>
                      <v:shape id="Conector recto de flecha 576" o:spid="_x0000_s2923" type="#_x0000_t32" style="position:absolute;left:2809;top:3618;width:0;height:37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" strokecolor="black [3040]">
                        <v:stroke endarrow="block"/>
                      </v:shape>
                      <v:shape id="Conector recto de flecha 15" o:spid="_x0000_s2924" type="#_x0000_t34" style="position:absolute;left:2995;top:17955;width:9311;height:444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" adj="-6" strokecolor="black [3040]">
                        <v:stroke endarrow="block"/>
                      </v:shape>
                      <v:shape id="Decisión 597" o:spid="_x0000_s2925" type="#_x0000_t110" style="position:absolute;left:190;top:14094;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" filled="f" strokecolor="black [3213]">
                        <v:textbox>
                          <w:txbxContent>
                            <w:p w:rsidR="009C6E0D" w:rsidRPr="001270D0" w:rsidRDefault="009C6E0D" w:rsidP="00943B06">
                              <w:pPr>
                                <w:jc w:val="center"/>
                                <w:rPr>
                                  <w:rFonts w:ascii="Arial" w:hAnsi="Arial" w:cs="Arial"/>
                                  <w:color w:val="000000" w:themeColor="text1"/>
                                  <w:sz w:val="20"/>
                                </w:rPr>
                              </w:pPr>
                            </w:p>
                          </w:txbxContent>
                        </v:textbox>
                      </v:shape>
                      <v:shape id="Conector recto de flecha 604" o:spid="_x0000_s2926" type="#_x0000_t32" style="position:absolute;left:23439;top:44430;width:0;height:46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" strokecolor="black [3040]">
                        <v:stroke endarrow="block"/>
                      </v:shape>
                      <v:shape id="Proceso 612" o:spid="_x0000_s2927" type="#_x0000_t109" style="position:absolute;left:4381;top:12858;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" filled="f" stroked="f">
                        <v:textbo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v:textbox>
                      </v:shape>
                      <v:shape id="Proceso 613" o:spid="_x0000_s2928" type="#_x0000_t109" style="position:absolute;left:1714;top:15810;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" filled="f" stroked="f">
                        <v:textbo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No</w:t>
                              </w:r>
                            </w:p>
                          </w:txbxContent>
                        </v:textbox>
                      </v:shape>
                      <v:shape id="Conector recto de flecha 614" o:spid="_x0000_s2929" type="#_x0000_t32" style="position:absolute;left:2809;top:16953;width:0;height:4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" strokecolor="black [3040]">
                        <v:stroke endarrow="block"/>
                      </v:shape>
                      <v:shape id="Terminador 619" o:spid="_x0000_s2930" type="#_x0000_t116" style="position:absolute;left:285;top:21238;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" filled="f" strokecolor="black [3213]">
                        <v:textbox inset="0,0,0,0">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Fin</w:t>
                              </w:r>
                            </w:p>
                          </w:txbxContent>
                        </v:textbox>
                      </v:shape>
                      <v:shape id="Conector recto de flecha 15" o:spid="_x0000_s2931" type="#_x0000_t33" style="position:absolute;left:7832;top:29734;width:8496;height:441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" strokecolor="black [3040]">
                        <v:stroke endarrow="block"/>
                      </v:shape>
                      <v:shape id="Conector recto de flecha 15" o:spid="_x0000_s2932" type="#_x0000_t33" style="position:absolute;left:16172;top:38354;width:5381;height:391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" strokecolor="black [3040]">
                        <v:stroke endarrow="block"/>
                      </v:shape>
                      <v:shape id="Conector recto de flecha 15" o:spid="_x0000_s2933" type="#_x0000_t34" style="position:absolute;left:5429;top:8761;width:20629;height:41704;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" adj="-2393" strokecolor="black [3040]">
                        <v:stroke endarrow="block"/>
                      </v:shape>
                      <v:shape id="Decisión 635" o:spid="_x0000_s2934" type="#_x0000_t110" style="position:absolute;left:20820;top:49036;width:5238;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" filled="f" strokecolor="black [3213]">
                        <v:textbox>
                          <w:txbxContent>
                            <w:p w:rsidR="009C6E0D" w:rsidRPr="001270D0" w:rsidRDefault="009C6E0D" w:rsidP="00943B06">
                              <w:pPr>
                                <w:jc w:val="center"/>
                                <w:rPr>
                                  <w:rFonts w:ascii="Arial" w:hAnsi="Arial" w:cs="Arial"/>
                                  <w:color w:val="000000" w:themeColor="text1"/>
                                  <w:sz w:val="20"/>
                                </w:rPr>
                              </w:pPr>
                            </w:p>
                          </w:txbxContent>
                        </v:textbox>
                      </v:shape>
                      <v:shape id="Conector recto de flecha 637" o:spid="_x0000_s2935" type="#_x0000_t32" style="position:absolute;left:2809;top:10190;width:0;height:39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" strokecolor="black [3040]">
                        <v:stroke endarrow="block"/>
                      </v:shape>
                      <v:shape id="Conector recto de flecha 639" o:spid="_x0000_s2936" type="#_x0000_t32" style="position:absolute;left:23439;top:51895;width:39;height:58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" strokecolor="black [3040]">
                        <v:stroke endarrow="block"/>
                      </v:shape>
                      <v:shape id="Proceso 2617" o:spid="_x0000_s2937" type="#_x0000_t109" style="position:absolute;left:19526;top:51076;width:5238;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" filled="f" stroked="f">
                        <v:textbo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v:textbox>
                      </v:shape>
                      <v:shape id="Proceso 2618" o:spid="_x0000_s2938" type="#_x0000_t109" style="position:absolute;left:23439;top:47566;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" filled="f" stroked="f">
                        <v:textbo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No</w:t>
                              </w:r>
                            </w:p>
                          </w:txbxContent>
                        </v:textbox>
                      </v:shape>
                    </v:group>
                  </w:pict>
                </mc:Fallback>
              </mc:AlternateContent>
            </w:r>
          </w:p>
        </w:tc>
        <w:tc>
          <w:tcPr>
            <w:tcW w:w="636" w:type="pct"/>
            <w:tcBorders>
              <w:top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top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top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top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top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top w:val="single" w:sz="4" w:space="0" w:color="auto"/>
            </w:tcBorders>
          </w:tcPr>
          <w:p w:rsidR="009F0FC0" w:rsidRPr="00437A93" w:rsidRDefault="009F0FC0" w:rsidP="00943B06">
            <w:pPr>
              <w:pStyle w:val="Textoindependiente"/>
              <w:jc w:val="center"/>
              <w:rPr>
                <w:rFonts w:cs="Arial"/>
                <w:sz w:val="22"/>
                <w:szCs w:val="22"/>
                <w:lang w:val="es-MX"/>
              </w:rPr>
            </w:pPr>
          </w:p>
        </w:tc>
        <w:tc>
          <w:tcPr>
            <w:tcW w:w="1237" w:type="pct"/>
            <w:tcBorders>
              <w:top w:val="single" w:sz="4" w:space="0" w:color="auto"/>
            </w:tcBorders>
            <w:vAlign w:val="center"/>
          </w:tcPr>
          <w:p w:rsidR="009F0FC0" w:rsidRPr="00437A93" w:rsidRDefault="009F0FC0" w:rsidP="00BE3432">
            <w:pPr>
              <w:pStyle w:val="Textoindependiente"/>
              <w:jc w:val="center"/>
              <w:rPr>
                <w:rFonts w:cs="Arial"/>
                <w:szCs w:val="18"/>
                <w:lang w:val="es-MX"/>
              </w:rPr>
            </w:pPr>
            <w:r w:rsidRPr="00437A93">
              <w:rPr>
                <w:rFonts w:cs="Arial"/>
                <w:szCs w:val="18"/>
                <w:lang w:val="es-MX"/>
              </w:rPr>
              <w:t>Inicia procedimiento.</w:t>
            </w:r>
          </w:p>
          <w:p w:rsidR="009F0FC0" w:rsidRDefault="009F0FC0" w:rsidP="001E2444">
            <w:pPr>
              <w:pStyle w:val="Textoindependiente"/>
              <w:jc w:val="both"/>
              <w:rPr>
                <w:rFonts w:cs="Arial"/>
                <w:szCs w:val="18"/>
                <w:lang w:val="es-MX"/>
              </w:rPr>
            </w:pPr>
          </w:p>
          <w:p w:rsidR="009F0FC0" w:rsidRDefault="009F0FC0" w:rsidP="001E2444">
            <w:pPr>
              <w:pStyle w:val="Textoindependiente"/>
              <w:jc w:val="both"/>
              <w:rPr>
                <w:rFonts w:cs="Arial"/>
                <w:szCs w:val="18"/>
                <w:lang w:val="es-MX"/>
              </w:rPr>
            </w:pPr>
          </w:p>
          <w:p w:rsidR="009F0FC0" w:rsidRDefault="009F0FC0" w:rsidP="001E2444">
            <w:pPr>
              <w:pStyle w:val="Textoindependiente"/>
              <w:jc w:val="both"/>
              <w:rPr>
                <w:rFonts w:cs="Arial"/>
                <w:szCs w:val="18"/>
                <w:lang w:val="es-MX"/>
              </w:rPr>
            </w:pPr>
          </w:p>
          <w:p w:rsidR="009F0FC0" w:rsidRPr="00437A93" w:rsidRDefault="009F0FC0" w:rsidP="001E2444">
            <w:pPr>
              <w:pStyle w:val="Textoindependiente"/>
              <w:jc w:val="both"/>
              <w:rPr>
                <w:rFonts w:cs="Arial"/>
                <w:szCs w:val="18"/>
                <w:lang w:val="es-MX"/>
              </w:rPr>
            </w:pPr>
          </w:p>
          <w:p w:rsidR="009F0FC0" w:rsidRPr="00437A93" w:rsidRDefault="009F0FC0" w:rsidP="00BE3432">
            <w:pPr>
              <w:pStyle w:val="Textoindependiente"/>
              <w:numPr>
                <w:ilvl w:val="0"/>
                <w:numId w:val="32"/>
              </w:numPr>
              <w:ind w:left="298" w:hanging="298"/>
              <w:jc w:val="both"/>
              <w:rPr>
                <w:rFonts w:cs="Arial"/>
                <w:szCs w:val="18"/>
                <w:lang w:val="es-MX"/>
              </w:rPr>
            </w:pPr>
            <w:r w:rsidRPr="00437A93">
              <w:rPr>
                <w:rFonts w:cs="Arial"/>
                <w:szCs w:val="18"/>
                <w:lang w:val="es-MX"/>
              </w:rPr>
              <w:t>Solicita el visto bueno del Titular de la Unidad administrativa a la petición del otorgamiento de beca y/o facilidades.</w:t>
            </w:r>
          </w:p>
          <w:p w:rsidR="009F0FC0" w:rsidRPr="00437A93" w:rsidRDefault="009F0FC0" w:rsidP="00943B06">
            <w:pPr>
              <w:pStyle w:val="Textoindependiente"/>
              <w:jc w:val="both"/>
              <w:rPr>
                <w:rFonts w:cs="Arial"/>
                <w:szCs w:val="18"/>
                <w:lang w:val="es-MX"/>
              </w:rPr>
            </w:pPr>
          </w:p>
          <w:p w:rsidR="009F0FC0" w:rsidRPr="00437A93" w:rsidRDefault="009F0FC0" w:rsidP="00943B06">
            <w:pPr>
              <w:pStyle w:val="Textoindependiente"/>
              <w:jc w:val="both"/>
              <w:rPr>
                <w:rFonts w:cs="Arial"/>
                <w:szCs w:val="18"/>
                <w:lang w:val="es-MX"/>
              </w:rPr>
            </w:pPr>
            <w:r w:rsidRPr="00437A93">
              <w:rPr>
                <w:rFonts w:cs="Arial"/>
                <w:szCs w:val="18"/>
                <w:lang w:val="es-MX"/>
              </w:rPr>
              <w:t>¿Otorga el visto bueno?</w:t>
            </w:r>
          </w:p>
          <w:p w:rsidR="009F0FC0" w:rsidRPr="00437A93" w:rsidRDefault="009F0FC0" w:rsidP="00943B06">
            <w:pPr>
              <w:pStyle w:val="Textoindependiente"/>
              <w:jc w:val="both"/>
              <w:rPr>
                <w:rFonts w:cs="Arial"/>
                <w:szCs w:val="18"/>
                <w:lang w:val="es-MX"/>
              </w:rPr>
            </w:pPr>
            <w:r w:rsidRPr="00437A93">
              <w:rPr>
                <w:rFonts w:cs="Arial"/>
                <w:b/>
                <w:szCs w:val="18"/>
                <w:lang w:val="es-MX"/>
              </w:rPr>
              <w:t>No.</w:t>
            </w:r>
            <w:r w:rsidRPr="00437A93">
              <w:rPr>
                <w:rFonts w:cs="Arial"/>
                <w:szCs w:val="18"/>
                <w:lang w:val="es-MX"/>
              </w:rPr>
              <w:t xml:space="preserve"> Termina procedimiento.</w:t>
            </w:r>
          </w:p>
          <w:p w:rsidR="009F0FC0" w:rsidRPr="00437A93" w:rsidRDefault="009F0FC0" w:rsidP="00943B06">
            <w:pPr>
              <w:pStyle w:val="Textoindependiente"/>
              <w:jc w:val="both"/>
              <w:rPr>
                <w:rFonts w:cs="Arial"/>
                <w:szCs w:val="18"/>
                <w:lang w:val="es-MX"/>
              </w:rPr>
            </w:pPr>
            <w:r w:rsidRPr="00437A93">
              <w:rPr>
                <w:rFonts w:cs="Arial"/>
                <w:b/>
                <w:szCs w:val="18"/>
                <w:lang w:val="es-MX"/>
              </w:rPr>
              <w:t>Si.</w:t>
            </w:r>
            <w:r w:rsidRPr="00437A93">
              <w:rPr>
                <w:rFonts w:cs="Arial"/>
                <w:szCs w:val="18"/>
                <w:lang w:val="es-MX"/>
              </w:rPr>
              <w:t xml:space="preserve"> Continúa en la actividad 2. </w:t>
            </w:r>
          </w:p>
          <w:p w:rsidR="009F0FC0" w:rsidRDefault="009F0FC0" w:rsidP="00943B06">
            <w:pPr>
              <w:pStyle w:val="Textoindependiente"/>
              <w:jc w:val="both"/>
              <w:rPr>
                <w:rFonts w:cs="Arial"/>
                <w:szCs w:val="18"/>
                <w:lang w:val="es-MX"/>
              </w:rPr>
            </w:pPr>
          </w:p>
          <w:p w:rsidR="009F0FC0" w:rsidRPr="00437A93" w:rsidRDefault="009F0FC0" w:rsidP="00943B06">
            <w:pPr>
              <w:pStyle w:val="Textoindependiente"/>
              <w:jc w:val="both"/>
              <w:rPr>
                <w:rFonts w:cs="Arial"/>
                <w:szCs w:val="18"/>
                <w:lang w:val="es-MX"/>
              </w:rPr>
            </w:pPr>
          </w:p>
        </w:tc>
      </w:tr>
      <w:tr w:rsidR="009F0FC0" w:rsidRPr="00437A93" w:rsidTr="009F0FC0">
        <w:tc>
          <w:tcPr>
            <w:tcW w:w="521" w:type="pct"/>
          </w:tcPr>
          <w:p w:rsidR="009F0FC0" w:rsidRPr="00437A93" w:rsidRDefault="009F0FC0" w:rsidP="00943B06">
            <w:pPr>
              <w:pStyle w:val="Textoindependiente"/>
              <w:jc w:val="center"/>
              <w:rPr>
                <w:rFonts w:cs="Arial"/>
                <w:sz w:val="22"/>
                <w:szCs w:val="22"/>
                <w:lang w:val="es-MX"/>
              </w:rPr>
            </w:pPr>
          </w:p>
        </w:tc>
        <w:tc>
          <w:tcPr>
            <w:tcW w:w="636"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1237" w:type="pct"/>
            <w:vAlign w:val="center"/>
          </w:tcPr>
          <w:p w:rsidR="009F0FC0" w:rsidRPr="00437A93" w:rsidRDefault="009F0FC0" w:rsidP="00BE3432">
            <w:pPr>
              <w:pStyle w:val="Textoindependiente"/>
              <w:numPr>
                <w:ilvl w:val="0"/>
                <w:numId w:val="32"/>
              </w:numPr>
              <w:ind w:left="298" w:hanging="298"/>
              <w:jc w:val="both"/>
              <w:rPr>
                <w:rFonts w:cs="Arial"/>
                <w:b/>
                <w:szCs w:val="18"/>
                <w:lang w:val="es-MX"/>
              </w:rPr>
            </w:pPr>
            <w:r w:rsidRPr="00437A93">
              <w:rPr>
                <w:rFonts w:cs="Arial"/>
                <w:szCs w:val="18"/>
                <w:lang w:val="es-MX"/>
              </w:rPr>
              <w:t>Recaba la aprobación del mando superior y remite a la Dirección del Centro la solicitud.</w:t>
            </w:r>
          </w:p>
          <w:p w:rsidR="009F0FC0" w:rsidRDefault="009F0FC0" w:rsidP="00943B06">
            <w:pPr>
              <w:pStyle w:val="Textoindependiente"/>
              <w:jc w:val="both"/>
              <w:rPr>
                <w:rFonts w:cs="Arial"/>
                <w:b/>
                <w:szCs w:val="18"/>
                <w:lang w:val="es-MX"/>
              </w:rPr>
            </w:pPr>
          </w:p>
          <w:p w:rsidR="009F0FC0" w:rsidRPr="00437A93" w:rsidRDefault="009F0FC0" w:rsidP="00943B06">
            <w:pPr>
              <w:pStyle w:val="Textoindependiente"/>
              <w:jc w:val="both"/>
              <w:rPr>
                <w:rFonts w:cs="Arial"/>
                <w:b/>
                <w:szCs w:val="18"/>
                <w:lang w:val="es-MX"/>
              </w:rPr>
            </w:pPr>
          </w:p>
        </w:tc>
      </w:tr>
      <w:tr w:rsidR="009F0FC0" w:rsidRPr="00437A93" w:rsidTr="009F0FC0">
        <w:tc>
          <w:tcPr>
            <w:tcW w:w="521" w:type="pct"/>
          </w:tcPr>
          <w:p w:rsidR="009F0FC0" w:rsidRPr="00437A93" w:rsidRDefault="009F0FC0" w:rsidP="00943B06">
            <w:pPr>
              <w:pStyle w:val="Textoindependiente"/>
              <w:jc w:val="center"/>
              <w:rPr>
                <w:rFonts w:cs="Arial"/>
                <w:sz w:val="22"/>
                <w:szCs w:val="22"/>
                <w:lang w:val="es-MX"/>
              </w:rPr>
            </w:pPr>
          </w:p>
        </w:tc>
        <w:tc>
          <w:tcPr>
            <w:tcW w:w="636"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1237" w:type="pct"/>
            <w:vAlign w:val="center"/>
          </w:tcPr>
          <w:p w:rsidR="009F0FC0" w:rsidRPr="00437A93" w:rsidRDefault="009F0FC0" w:rsidP="00BE3432">
            <w:pPr>
              <w:pStyle w:val="Textoindependiente"/>
              <w:numPr>
                <w:ilvl w:val="0"/>
                <w:numId w:val="32"/>
              </w:numPr>
              <w:ind w:left="298" w:hanging="298"/>
              <w:jc w:val="both"/>
              <w:rPr>
                <w:rFonts w:cs="Arial"/>
                <w:szCs w:val="18"/>
                <w:lang w:val="es-MX"/>
              </w:rPr>
            </w:pPr>
            <w:r w:rsidRPr="00437A93">
              <w:rPr>
                <w:rFonts w:cs="Arial"/>
                <w:szCs w:val="18"/>
                <w:lang w:val="es-MX"/>
              </w:rPr>
              <w:t>Instruye a la Secretaría Académica del Centro, que revise y valide que se cumplan los requisitos establecidos en los Lineamientos de beca y/o facilidades.</w:t>
            </w:r>
          </w:p>
          <w:p w:rsidR="009F0FC0" w:rsidRDefault="009F0FC0" w:rsidP="00943B06">
            <w:pPr>
              <w:pStyle w:val="Textoindependiente"/>
              <w:jc w:val="both"/>
              <w:rPr>
                <w:rFonts w:cs="Arial"/>
                <w:szCs w:val="18"/>
                <w:lang w:val="es-MX"/>
              </w:rPr>
            </w:pPr>
          </w:p>
          <w:p w:rsidR="009F0FC0" w:rsidRPr="00437A93" w:rsidRDefault="009F0FC0" w:rsidP="00943B06">
            <w:pPr>
              <w:pStyle w:val="Textoindependiente"/>
              <w:jc w:val="both"/>
              <w:rPr>
                <w:rFonts w:cs="Arial"/>
                <w:szCs w:val="18"/>
                <w:lang w:val="es-MX"/>
              </w:rPr>
            </w:pPr>
          </w:p>
        </w:tc>
      </w:tr>
      <w:tr w:rsidR="009F0FC0" w:rsidRPr="00437A93" w:rsidTr="009F0FC0">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636"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1237" w:type="pct"/>
            <w:tcBorders>
              <w:bottom w:val="single" w:sz="4" w:space="0" w:color="auto"/>
            </w:tcBorders>
            <w:vAlign w:val="center"/>
          </w:tcPr>
          <w:p w:rsidR="009F0FC0" w:rsidRPr="00437A93" w:rsidRDefault="009F0FC0" w:rsidP="00BE3432">
            <w:pPr>
              <w:pStyle w:val="Textoindependiente"/>
              <w:numPr>
                <w:ilvl w:val="0"/>
                <w:numId w:val="32"/>
              </w:numPr>
              <w:ind w:left="298" w:hanging="298"/>
              <w:jc w:val="both"/>
              <w:rPr>
                <w:rFonts w:cs="Arial"/>
                <w:szCs w:val="18"/>
                <w:lang w:val="es-MX"/>
              </w:rPr>
            </w:pPr>
            <w:r w:rsidRPr="00437A93">
              <w:rPr>
                <w:rFonts w:cs="Arial"/>
                <w:szCs w:val="18"/>
                <w:lang w:val="es-MX"/>
              </w:rPr>
              <w:t>Recibe la instrucción, revisa y valida la solicitud.</w:t>
            </w:r>
          </w:p>
          <w:p w:rsidR="009F0FC0" w:rsidRPr="00437A93" w:rsidRDefault="009F0FC0" w:rsidP="00943B06">
            <w:pPr>
              <w:pStyle w:val="Textoindependiente"/>
              <w:jc w:val="both"/>
              <w:rPr>
                <w:rFonts w:cs="Arial"/>
                <w:szCs w:val="18"/>
                <w:lang w:val="es-MX"/>
              </w:rPr>
            </w:pPr>
          </w:p>
          <w:p w:rsidR="009F0FC0" w:rsidRPr="00437A93" w:rsidRDefault="009F0FC0" w:rsidP="00943B06">
            <w:pPr>
              <w:pStyle w:val="Textoindependiente"/>
              <w:jc w:val="both"/>
              <w:rPr>
                <w:rFonts w:cs="Arial"/>
                <w:szCs w:val="18"/>
                <w:lang w:val="es-MX"/>
              </w:rPr>
            </w:pPr>
            <w:r w:rsidRPr="00437A93">
              <w:rPr>
                <w:rFonts w:cs="Arial"/>
                <w:szCs w:val="18"/>
                <w:lang w:val="es-MX"/>
              </w:rPr>
              <w:t>¿Cumple con los requisitos?</w:t>
            </w:r>
          </w:p>
          <w:p w:rsidR="009F0FC0" w:rsidRPr="00437A93" w:rsidRDefault="009F0FC0" w:rsidP="00943B06">
            <w:pPr>
              <w:pStyle w:val="Textoindependiente"/>
              <w:jc w:val="both"/>
              <w:rPr>
                <w:rFonts w:cs="Arial"/>
                <w:szCs w:val="18"/>
                <w:lang w:val="es-MX"/>
              </w:rPr>
            </w:pPr>
            <w:r w:rsidRPr="00437A93">
              <w:rPr>
                <w:rFonts w:cs="Arial"/>
                <w:b/>
                <w:szCs w:val="18"/>
                <w:lang w:val="es-MX"/>
              </w:rPr>
              <w:t>No.</w:t>
            </w:r>
            <w:r w:rsidRPr="00437A93">
              <w:rPr>
                <w:rFonts w:cs="Arial"/>
                <w:szCs w:val="18"/>
                <w:lang w:val="es-MX"/>
              </w:rPr>
              <w:t xml:space="preserve"> Continua en la actividad 1.</w:t>
            </w:r>
          </w:p>
          <w:p w:rsidR="009F0FC0" w:rsidRPr="00437A93" w:rsidRDefault="009F0FC0" w:rsidP="00943B06">
            <w:pPr>
              <w:pStyle w:val="Textoindependiente"/>
              <w:jc w:val="both"/>
              <w:rPr>
                <w:rFonts w:cs="Arial"/>
                <w:szCs w:val="18"/>
                <w:lang w:val="es-MX"/>
              </w:rPr>
            </w:pPr>
            <w:r w:rsidRPr="00437A93">
              <w:rPr>
                <w:rFonts w:cs="Arial"/>
                <w:b/>
                <w:szCs w:val="18"/>
                <w:lang w:val="es-MX"/>
              </w:rPr>
              <w:t>Sí.</w:t>
            </w:r>
            <w:r w:rsidRPr="00437A93">
              <w:rPr>
                <w:rFonts w:cs="Arial"/>
                <w:szCs w:val="18"/>
                <w:lang w:val="es-MX"/>
              </w:rPr>
              <w:t xml:space="preserve"> Continúa en la actividad 5.</w:t>
            </w:r>
          </w:p>
          <w:p w:rsidR="009F0FC0" w:rsidRDefault="009F0FC0" w:rsidP="00943B06">
            <w:pPr>
              <w:pStyle w:val="Textoindependiente"/>
              <w:jc w:val="both"/>
              <w:rPr>
                <w:rFonts w:cs="Arial"/>
                <w:szCs w:val="18"/>
                <w:lang w:val="es-MX"/>
              </w:rPr>
            </w:pPr>
          </w:p>
          <w:p w:rsidR="009F0FC0" w:rsidRDefault="009F0FC0" w:rsidP="00943B06">
            <w:pPr>
              <w:pStyle w:val="Textoindependiente"/>
              <w:jc w:val="both"/>
              <w:rPr>
                <w:rFonts w:cs="Arial"/>
                <w:szCs w:val="18"/>
                <w:lang w:val="es-MX"/>
              </w:rPr>
            </w:pPr>
          </w:p>
          <w:p w:rsidR="009F0FC0" w:rsidRDefault="009F0FC0" w:rsidP="00943B06">
            <w:pPr>
              <w:pStyle w:val="Textoindependiente"/>
              <w:jc w:val="both"/>
              <w:rPr>
                <w:rFonts w:cs="Arial"/>
                <w:szCs w:val="18"/>
                <w:lang w:val="es-MX"/>
              </w:rPr>
            </w:pPr>
          </w:p>
          <w:p w:rsidR="009F0FC0" w:rsidRDefault="009F0FC0" w:rsidP="00943B06">
            <w:pPr>
              <w:pStyle w:val="Textoindependiente"/>
              <w:jc w:val="both"/>
              <w:rPr>
                <w:rFonts w:cs="Arial"/>
                <w:szCs w:val="18"/>
                <w:lang w:val="es-MX"/>
              </w:rPr>
            </w:pPr>
          </w:p>
          <w:p w:rsidR="009F0FC0" w:rsidRDefault="009F0FC0" w:rsidP="00943B06">
            <w:pPr>
              <w:pStyle w:val="Textoindependiente"/>
              <w:jc w:val="both"/>
              <w:rPr>
                <w:rFonts w:cs="Arial"/>
                <w:szCs w:val="18"/>
                <w:lang w:val="es-MX"/>
              </w:rPr>
            </w:pPr>
          </w:p>
          <w:p w:rsidR="009F0FC0" w:rsidRDefault="009F0FC0" w:rsidP="00943B06">
            <w:pPr>
              <w:pStyle w:val="Textoindependiente"/>
              <w:jc w:val="both"/>
              <w:rPr>
                <w:rFonts w:cs="Arial"/>
                <w:szCs w:val="18"/>
                <w:lang w:val="es-MX"/>
              </w:rPr>
            </w:pPr>
          </w:p>
          <w:p w:rsidR="009F0FC0" w:rsidRPr="00437A93" w:rsidRDefault="009F0FC0" w:rsidP="00943B06">
            <w:pPr>
              <w:pStyle w:val="Textoindependiente"/>
              <w:jc w:val="both"/>
              <w:rPr>
                <w:rFonts w:cs="Arial"/>
                <w:szCs w:val="18"/>
                <w:lang w:val="es-MX"/>
              </w:rPr>
            </w:pPr>
          </w:p>
        </w:tc>
      </w:tr>
      <w:tr w:rsidR="009F0FC0" w:rsidRPr="00437A93" w:rsidTr="009F0FC0">
        <w:tc>
          <w:tcPr>
            <w:tcW w:w="521" w:type="pct"/>
            <w:tcBorders>
              <w:top w:val="single" w:sz="4" w:space="0" w:color="auto"/>
              <w:bottom w:val="nil"/>
            </w:tcBorders>
          </w:tcPr>
          <w:p w:rsidR="009F0FC0" w:rsidRPr="00437A93" w:rsidRDefault="009F0FC0" w:rsidP="00943B06">
            <w:pPr>
              <w:pStyle w:val="Textoindependiente"/>
              <w:jc w:val="center"/>
              <w:rPr>
                <w:rFonts w:cs="Arial"/>
                <w:sz w:val="22"/>
                <w:szCs w:val="22"/>
                <w:lang w:val="es-MX"/>
              </w:rPr>
            </w:pPr>
          </w:p>
        </w:tc>
        <w:tc>
          <w:tcPr>
            <w:tcW w:w="636" w:type="pct"/>
            <w:tcBorders>
              <w:top w:val="single" w:sz="4" w:space="0" w:color="auto"/>
              <w:bottom w:val="nil"/>
            </w:tcBorders>
          </w:tcPr>
          <w:p w:rsidR="009F0FC0" w:rsidRPr="00437A93" w:rsidRDefault="009F0FC0" w:rsidP="00943B06">
            <w:pPr>
              <w:pStyle w:val="Textoindependiente"/>
              <w:jc w:val="center"/>
              <w:rPr>
                <w:rFonts w:cs="Arial"/>
                <w:sz w:val="22"/>
                <w:szCs w:val="22"/>
                <w:lang w:val="es-MX"/>
              </w:rPr>
            </w:pPr>
          </w:p>
        </w:tc>
        <w:tc>
          <w:tcPr>
            <w:tcW w:w="521" w:type="pct"/>
            <w:tcBorders>
              <w:top w:val="single" w:sz="4" w:space="0" w:color="auto"/>
              <w:bottom w:val="nil"/>
            </w:tcBorders>
          </w:tcPr>
          <w:p w:rsidR="009F0FC0" w:rsidRPr="00437A93" w:rsidRDefault="009F0FC0" w:rsidP="00943B06">
            <w:pPr>
              <w:pStyle w:val="Textoindependiente"/>
              <w:jc w:val="center"/>
              <w:rPr>
                <w:rFonts w:cs="Arial"/>
                <w:sz w:val="22"/>
                <w:szCs w:val="22"/>
                <w:lang w:val="es-MX"/>
              </w:rPr>
            </w:pPr>
          </w:p>
        </w:tc>
        <w:tc>
          <w:tcPr>
            <w:tcW w:w="521" w:type="pct"/>
            <w:tcBorders>
              <w:top w:val="single" w:sz="4" w:space="0" w:color="auto"/>
              <w:bottom w:val="nil"/>
            </w:tcBorders>
          </w:tcPr>
          <w:p w:rsidR="009F0FC0" w:rsidRPr="00437A93" w:rsidRDefault="009F0FC0" w:rsidP="00943B06">
            <w:pPr>
              <w:pStyle w:val="Textoindependiente"/>
              <w:jc w:val="center"/>
              <w:rPr>
                <w:rFonts w:cs="Arial"/>
                <w:sz w:val="22"/>
                <w:szCs w:val="22"/>
                <w:lang w:val="es-MX"/>
              </w:rPr>
            </w:pPr>
          </w:p>
        </w:tc>
        <w:tc>
          <w:tcPr>
            <w:tcW w:w="521" w:type="pct"/>
            <w:tcBorders>
              <w:top w:val="single" w:sz="4" w:space="0" w:color="auto"/>
              <w:bottom w:val="nil"/>
            </w:tcBorders>
          </w:tcPr>
          <w:p w:rsidR="009F0FC0" w:rsidRPr="00437A93" w:rsidRDefault="009F0FC0" w:rsidP="00943B06">
            <w:pPr>
              <w:pStyle w:val="Textoindependiente"/>
              <w:jc w:val="center"/>
              <w:rPr>
                <w:rFonts w:cs="Arial"/>
                <w:sz w:val="22"/>
                <w:szCs w:val="22"/>
                <w:lang w:val="es-MX"/>
              </w:rPr>
            </w:pPr>
          </w:p>
        </w:tc>
        <w:tc>
          <w:tcPr>
            <w:tcW w:w="521" w:type="pct"/>
            <w:tcBorders>
              <w:top w:val="single" w:sz="4" w:space="0" w:color="auto"/>
              <w:bottom w:val="nil"/>
            </w:tcBorders>
          </w:tcPr>
          <w:p w:rsidR="009F0FC0" w:rsidRPr="00437A93" w:rsidRDefault="009F0FC0" w:rsidP="00943B06">
            <w:pPr>
              <w:pStyle w:val="Textoindependiente"/>
              <w:jc w:val="center"/>
              <w:rPr>
                <w:rFonts w:cs="Arial"/>
                <w:sz w:val="22"/>
                <w:szCs w:val="22"/>
                <w:lang w:val="es-MX"/>
              </w:rPr>
            </w:pPr>
          </w:p>
        </w:tc>
        <w:tc>
          <w:tcPr>
            <w:tcW w:w="521" w:type="pct"/>
            <w:tcBorders>
              <w:top w:val="single" w:sz="4" w:space="0" w:color="auto"/>
              <w:bottom w:val="nil"/>
            </w:tcBorders>
          </w:tcPr>
          <w:p w:rsidR="009F0FC0" w:rsidRPr="00437A93" w:rsidRDefault="009F0FC0" w:rsidP="00943B06">
            <w:pPr>
              <w:pStyle w:val="Textoindependiente"/>
              <w:jc w:val="center"/>
              <w:rPr>
                <w:rFonts w:cs="Arial"/>
                <w:sz w:val="22"/>
                <w:szCs w:val="22"/>
                <w:lang w:val="es-MX"/>
              </w:rPr>
            </w:pPr>
          </w:p>
        </w:tc>
        <w:tc>
          <w:tcPr>
            <w:tcW w:w="1237" w:type="pct"/>
            <w:tcBorders>
              <w:top w:val="single" w:sz="4" w:space="0" w:color="auto"/>
              <w:bottom w:val="nil"/>
            </w:tcBorders>
            <w:vAlign w:val="center"/>
          </w:tcPr>
          <w:p w:rsidR="009F0FC0" w:rsidRDefault="009F0FC0" w:rsidP="009F0FC0">
            <w:pPr>
              <w:pStyle w:val="Textoindependiente"/>
              <w:ind w:left="298"/>
              <w:jc w:val="both"/>
              <w:rPr>
                <w:rFonts w:ascii="Arial Narrow" w:hAnsi="Arial Narrow" w:cs="Arial"/>
                <w:sz w:val="20"/>
                <w:szCs w:val="18"/>
                <w:lang w:val="es-MX"/>
              </w:rPr>
            </w:pPr>
          </w:p>
          <w:p w:rsidR="009F0FC0" w:rsidRDefault="009F0FC0" w:rsidP="009F0FC0">
            <w:pPr>
              <w:pStyle w:val="Textoindependiente"/>
              <w:ind w:left="298"/>
              <w:jc w:val="both"/>
              <w:rPr>
                <w:rFonts w:ascii="Arial Narrow" w:hAnsi="Arial Narrow" w:cs="Arial"/>
                <w:sz w:val="20"/>
                <w:szCs w:val="18"/>
                <w:lang w:val="es-MX"/>
              </w:rPr>
            </w:pPr>
          </w:p>
          <w:p w:rsidR="009F0FC0" w:rsidRDefault="009F0FC0" w:rsidP="009F0FC0">
            <w:pPr>
              <w:pStyle w:val="Textoindependiente"/>
              <w:ind w:left="298"/>
              <w:jc w:val="both"/>
              <w:rPr>
                <w:rFonts w:ascii="Arial Narrow" w:hAnsi="Arial Narrow" w:cs="Arial"/>
                <w:sz w:val="20"/>
                <w:szCs w:val="18"/>
                <w:lang w:val="es-MX"/>
              </w:rPr>
            </w:pPr>
          </w:p>
          <w:p w:rsidR="009F0FC0" w:rsidRDefault="009F0FC0" w:rsidP="009F0FC0">
            <w:pPr>
              <w:pStyle w:val="Textoindependiente"/>
              <w:ind w:left="298"/>
              <w:jc w:val="both"/>
              <w:rPr>
                <w:rFonts w:ascii="Arial Narrow" w:hAnsi="Arial Narrow" w:cs="Arial"/>
                <w:sz w:val="20"/>
                <w:szCs w:val="18"/>
                <w:lang w:val="es-MX"/>
              </w:rPr>
            </w:pPr>
          </w:p>
          <w:p w:rsidR="009F0FC0" w:rsidRPr="00BE3432" w:rsidRDefault="009F0FC0" w:rsidP="00BE3432">
            <w:pPr>
              <w:pStyle w:val="Textoindependiente"/>
              <w:numPr>
                <w:ilvl w:val="0"/>
                <w:numId w:val="32"/>
              </w:numPr>
              <w:ind w:left="298" w:hanging="298"/>
              <w:jc w:val="both"/>
              <w:rPr>
                <w:rFonts w:ascii="Arial Narrow" w:hAnsi="Arial Narrow" w:cs="Arial"/>
                <w:sz w:val="20"/>
                <w:szCs w:val="18"/>
                <w:lang w:val="es-MX"/>
              </w:rPr>
            </w:pPr>
            <w:r w:rsidRPr="00BE3432">
              <w:rPr>
                <w:rFonts w:ascii="Arial Narrow" w:hAnsi="Arial Narrow" w:cs="Arial"/>
                <w:sz w:val="20"/>
                <w:szCs w:val="18"/>
                <w:lang w:val="es-MX"/>
              </w:rPr>
              <w:t>Envía información a la Dirección de Apoyo Administrativo, a fin de que revise la disponibilidad de recursos que le hayan sido autorizados para el efecto dentro de su Programa Académico.</w:t>
            </w:r>
          </w:p>
          <w:p w:rsidR="009F0FC0" w:rsidRPr="00437A93" w:rsidRDefault="009F0FC0" w:rsidP="00943B06">
            <w:pPr>
              <w:pStyle w:val="Textoindependiente"/>
              <w:jc w:val="both"/>
              <w:rPr>
                <w:rFonts w:cs="Arial"/>
                <w:szCs w:val="18"/>
                <w:lang w:val="es-MX"/>
              </w:rPr>
            </w:pPr>
          </w:p>
          <w:p w:rsidR="009F0FC0" w:rsidRPr="00437A93" w:rsidRDefault="009F0FC0" w:rsidP="00943B06">
            <w:pPr>
              <w:pStyle w:val="Textoindependiente"/>
              <w:jc w:val="both"/>
              <w:rPr>
                <w:rFonts w:cs="Arial"/>
                <w:szCs w:val="18"/>
                <w:lang w:val="es-MX"/>
              </w:rPr>
            </w:pPr>
            <w:r w:rsidRPr="00437A93">
              <w:rPr>
                <w:rFonts w:cs="Arial"/>
                <w:szCs w:val="18"/>
                <w:lang w:val="es-MX"/>
              </w:rPr>
              <w:t>¿Existe disponibilidad de recursos?</w:t>
            </w:r>
          </w:p>
          <w:p w:rsidR="009F0FC0" w:rsidRPr="00437A93" w:rsidRDefault="009F0FC0" w:rsidP="00943B06">
            <w:pPr>
              <w:pStyle w:val="Textoindependiente"/>
              <w:jc w:val="both"/>
              <w:rPr>
                <w:rFonts w:cs="Arial"/>
                <w:szCs w:val="18"/>
                <w:lang w:val="es-MX"/>
              </w:rPr>
            </w:pPr>
            <w:r w:rsidRPr="00437A93">
              <w:rPr>
                <w:rFonts w:cs="Arial"/>
                <w:b/>
                <w:szCs w:val="18"/>
                <w:lang w:val="es-MX"/>
              </w:rPr>
              <w:t>No.</w:t>
            </w:r>
            <w:r w:rsidRPr="00437A93">
              <w:rPr>
                <w:rFonts w:cs="Arial"/>
                <w:szCs w:val="18"/>
                <w:lang w:val="es-MX"/>
              </w:rPr>
              <w:t xml:space="preserve"> Se notifica al funcionario y termina procedimiento.</w:t>
            </w:r>
          </w:p>
          <w:p w:rsidR="009F0FC0" w:rsidRPr="00437A93" w:rsidRDefault="009F0FC0" w:rsidP="00943B06">
            <w:pPr>
              <w:pStyle w:val="Textoindependiente"/>
              <w:jc w:val="both"/>
              <w:rPr>
                <w:rFonts w:cs="Arial"/>
                <w:szCs w:val="18"/>
                <w:lang w:val="es-MX"/>
              </w:rPr>
            </w:pPr>
            <w:r w:rsidRPr="00437A93">
              <w:rPr>
                <w:rFonts w:cs="Arial"/>
                <w:b/>
                <w:szCs w:val="18"/>
                <w:lang w:val="es-MX"/>
              </w:rPr>
              <w:t>Si.</w:t>
            </w:r>
            <w:r w:rsidRPr="00437A93">
              <w:rPr>
                <w:rFonts w:cs="Arial"/>
                <w:szCs w:val="18"/>
                <w:lang w:val="es-MX"/>
              </w:rPr>
              <w:t xml:space="preserve"> Continua en la actividad 6</w:t>
            </w:r>
          </w:p>
          <w:p w:rsidR="009F0FC0" w:rsidRPr="00437A93" w:rsidRDefault="009F0FC0" w:rsidP="00943B06">
            <w:pPr>
              <w:pStyle w:val="Textoindependiente"/>
              <w:jc w:val="both"/>
              <w:rPr>
                <w:rFonts w:cs="Arial"/>
                <w:szCs w:val="18"/>
                <w:lang w:val="es-MX"/>
              </w:rPr>
            </w:pPr>
          </w:p>
        </w:tc>
      </w:tr>
      <w:tr w:rsidR="009F0FC0" w:rsidRPr="00437A93" w:rsidTr="009F0FC0">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636" w:type="pct"/>
            <w:tcBorders>
              <w:top w:val="nil"/>
            </w:tcBorders>
          </w:tcPr>
          <w:p w:rsidR="009F0FC0" w:rsidRPr="00437A93" w:rsidRDefault="009F0FC0" w:rsidP="00943B06">
            <w:pPr>
              <w:pStyle w:val="Textoindependiente"/>
              <w:jc w:val="center"/>
              <w:rPr>
                <w:rFonts w:cs="Arial"/>
                <w:sz w:val="22"/>
                <w:szCs w:val="22"/>
                <w:lang w:val="es-MX"/>
              </w:rPr>
            </w:pPr>
          </w:p>
        </w:tc>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1237" w:type="pct"/>
            <w:tcBorders>
              <w:top w:val="nil"/>
            </w:tcBorders>
            <w:vAlign w:val="center"/>
          </w:tcPr>
          <w:p w:rsidR="009F0FC0" w:rsidRDefault="009F0FC0" w:rsidP="00BE3432">
            <w:pPr>
              <w:pStyle w:val="Textoindependiente"/>
              <w:numPr>
                <w:ilvl w:val="0"/>
                <w:numId w:val="32"/>
              </w:numPr>
              <w:ind w:left="298" w:hanging="284"/>
              <w:jc w:val="both"/>
              <w:rPr>
                <w:rFonts w:cs="Arial"/>
                <w:szCs w:val="18"/>
                <w:lang w:val="es-MX"/>
              </w:rPr>
            </w:pPr>
            <w:r w:rsidRPr="00437A93">
              <w:rPr>
                <w:rFonts w:cs="Arial"/>
                <w:szCs w:val="18"/>
                <w:lang w:val="es-MX"/>
              </w:rPr>
              <w:t>Elabora una propuesta de dictamen para ser presentado al Comité, así como un expediente académico.</w:t>
            </w:r>
          </w:p>
          <w:p w:rsidR="009F0FC0" w:rsidRDefault="009F0FC0" w:rsidP="009F0FC0">
            <w:pPr>
              <w:pStyle w:val="Textoindependiente"/>
              <w:ind w:left="298"/>
              <w:jc w:val="both"/>
              <w:rPr>
                <w:rFonts w:cs="Arial"/>
                <w:szCs w:val="18"/>
                <w:lang w:val="es-MX"/>
              </w:rPr>
            </w:pPr>
          </w:p>
          <w:p w:rsidR="009F0FC0" w:rsidRDefault="009F0FC0" w:rsidP="009F0FC0">
            <w:pPr>
              <w:pStyle w:val="Textoindependiente"/>
              <w:ind w:left="298"/>
              <w:jc w:val="both"/>
              <w:rPr>
                <w:rFonts w:cs="Arial"/>
                <w:szCs w:val="18"/>
                <w:lang w:val="es-MX"/>
              </w:rPr>
            </w:pPr>
          </w:p>
          <w:p w:rsidR="009F0FC0" w:rsidRDefault="009F0FC0" w:rsidP="009F0FC0">
            <w:pPr>
              <w:pStyle w:val="Textoindependiente"/>
              <w:ind w:left="298"/>
              <w:jc w:val="both"/>
              <w:rPr>
                <w:rFonts w:cs="Arial"/>
                <w:szCs w:val="18"/>
                <w:lang w:val="es-MX"/>
              </w:rPr>
            </w:pPr>
          </w:p>
          <w:p w:rsidR="009F0FC0" w:rsidRDefault="009F0FC0" w:rsidP="009F0FC0">
            <w:pPr>
              <w:pStyle w:val="Textoindependiente"/>
              <w:ind w:left="298"/>
              <w:jc w:val="both"/>
              <w:rPr>
                <w:rFonts w:cs="Arial"/>
                <w:szCs w:val="18"/>
                <w:lang w:val="es-MX"/>
              </w:rPr>
            </w:pPr>
          </w:p>
          <w:p w:rsidR="009F0FC0" w:rsidRPr="00437A93" w:rsidRDefault="009F0FC0" w:rsidP="009F0FC0">
            <w:pPr>
              <w:pStyle w:val="Textoindependiente"/>
              <w:ind w:left="298"/>
              <w:jc w:val="both"/>
              <w:rPr>
                <w:rFonts w:cs="Arial"/>
                <w:szCs w:val="18"/>
                <w:lang w:val="es-MX"/>
              </w:rPr>
            </w:pPr>
          </w:p>
          <w:p w:rsidR="009F0FC0" w:rsidRPr="00437A93" w:rsidRDefault="009F0FC0" w:rsidP="00943B06">
            <w:pPr>
              <w:pStyle w:val="Textoindependiente"/>
              <w:jc w:val="both"/>
              <w:rPr>
                <w:rFonts w:cs="Arial"/>
                <w:szCs w:val="18"/>
                <w:lang w:val="es-MX"/>
              </w:rPr>
            </w:pPr>
          </w:p>
        </w:tc>
      </w:tr>
      <w:tr w:rsidR="009F0FC0" w:rsidRPr="00437A93" w:rsidTr="009F0FC0">
        <w:trPr>
          <w:trHeight w:val="1324"/>
        </w:trPr>
        <w:tc>
          <w:tcPr>
            <w:tcW w:w="521" w:type="pct"/>
          </w:tcPr>
          <w:p w:rsidR="009F0FC0" w:rsidRPr="00437A93" w:rsidRDefault="009F0FC0" w:rsidP="00943B06">
            <w:pPr>
              <w:pStyle w:val="Textoindependiente"/>
              <w:jc w:val="center"/>
              <w:rPr>
                <w:rFonts w:cs="Arial"/>
                <w:sz w:val="22"/>
                <w:szCs w:val="22"/>
                <w:lang w:val="es-MX"/>
              </w:rPr>
            </w:pPr>
          </w:p>
        </w:tc>
        <w:tc>
          <w:tcPr>
            <w:tcW w:w="636"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1237" w:type="pct"/>
          </w:tcPr>
          <w:p w:rsidR="009F0FC0" w:rsidRPr="00437A93" w:rsidRDefault="009F0FC0" w:rsidP="00BE3432">
            <w:pPr>
              <w:pStyle w:val="Textoindependiente"/>
              <w:numPr>
                <w:ilvl w:val="0"/>
                <w:numId w:val="32"/>
              </w:numPr>
              <w:ind w:left="298" w:hanging="284"/>
              <w:jc w:val="both"/>
              <w:rPr>
                <w:rFonts w:cs="Arial"/>
                <w:szCs w:val="18"/>
                <w:lang w:val="es-MX"/>
              </w:rPr>
            </w:pPr>
            <w:r w:rsidRPr="00437A93">
              <w:rPr>
                <w:rFonts w:cs="Arial"/>
                <w:szCs w:val="18"/>
                <w:lang w:val="es-MX"/>
              </w:rPr>
              <w:t>Evalúa la solicitud de beca y/o facilidades, debiendo pronunciarse sobre la procedencia de la solicitud.</w:t>
            </w:r>
          </w:p>
          <w:p w:rsidR="009F0FC0" w:rsidRPr="00437A93" w:rsidRDefault="009F0FC0" w:rsidP="00943B06">
            <w:pPr>
              <w:pStyle w:val="Textoindependiente"/>
              <w:jc w:val="both"/>
              <w:rPr>
                <w:rFonts w:cs="Arial"/>
                <w:szCs w:val="18"/>
                <w:lang w:val="es-MX"/>
              </w:rPr>
            </w:pPr>
          </w:p>
          <w:p w:rsidR="009F0FC0" w:rsidRPr="00437A93" w:rsidRDefault="009F0FC0" w:rsidP="00943B06">
            <w:pPr>
              <w:pStyle w:val="Textoindependiente"/>
              <w:jc w:val="both"/>
              <w:rPr>
                <w:rFonts w:cs="Arial"/>
                <w:szCs w:val="18"/>
                <w:lang w:val="es-MX"/>
              </w:rPr>
            </w:pPr>
            <w:r w:rsidRPr="00437A93">
              <w:rPr>
                <w:rFonts w:cs="Arial"/>
                <w:szCs w:val="18"/>
                <w:lang w:val="es-MX"/>
              </w:rPr>
              <w:t>¿Aprueba la procedencia?</w:t>
            </w:r>
          </w:p>
          <w:p w:rsidR="009F0FC0" w:rsidRPr="00437A93" w:rsidRDefault="009F0FC0" w:rsidP="00943B06">
            <w:pPr>
              <w:pStyle w:val="Textoindependiente"/>
              <w:jc w:val="both"/>
              <w:rPr>
                <w:rFonts w:cs="Arial"/>
                <w:szCs w:val="18"/>
                <w:lang w:val="es-MX"/>
              </w:rPr>
            </w:pPr>
            <w:r w:rsidRPr="00437A93">
              <w:rPr>
                <w:rFonts w:cs="Arial"/>
                <w:b/>
                <w:szCs w:val="18"/>
                <w:lang w:val="es-MX"/>
              </w:rPr>
              <w:t>No.</w:t>
            </w:r>
            <w:r w:rsidRPr="00437A93">
              <w:rPr>
                <w:rFonts w:cs="Arial"/>
                <w:szCs w:val="18"/>
                <w:lang w:val="es-MX"/>
              </w:rPr>
              <w:t xml:space="preserve"> Se notifica al funcionario y termina procedimiento.</w:t>
            </w:r>
          </w:p>
          <w:p w:rsidR="009F0FC0" w:rsidRPr="00437A93" w:rsidRDefault="009F0FC0" w:rsidP="00943B06">
            <w:pPr>
              <w:pStyle w:val="Textoindependiente"/>
              <w:jc w:val="both"/>
              <w:rPr>
                <w:rFonts w:cs="Arial"/>
                <w:szCs w:val="18"/>
                <w:lang w:val="es-MX"/>
              </w:rPr>
            </w:pPr>
            <w:r w:rsidRPr="00437A93">
              <w:rPr>
                <w:rFonts w:cs="Arial"/>
                <w:b/>
                <w:szCs w:val="18"/>
                <w:lang w:val="es-MX"/>
              </w:rPr>
              <w:t>Sí.</w:t>
            </w:r>
            <w:r w:rsidRPr="00437A93">
              <w:rPr>
                <w:rFonts w:cs="Arial"/>
                <w:szCs w:val="18"/>
                <w:lang w:val="es-MX"/>
              </w:rPr>
              <w:t xml:space="preserve"> Continúa en la actividad 8.</w:t>
            </w:r>
          </w:p>
          <w:p w:rsidR="009F0FC0" w:rsidRDefault="009F0FC0" w:rsidP="00943B06">
            <w:pPr>
              <w:pStyle w:val="Textoindependiente"/>
              <w:jc w:val="both"/>
              <w:rPr>
                <w:rFonts w:cs="Arial"/>
                <w:szCs w:val="18"/>
                <w:lang w:val="es-MX"/>
              </w:rPr>
            </w:pPr>
          </w:p>
          <w:p w:rsidR="009F0FC0" w:rsidRDefault="009F0FC0" w:rsidP="00943B06">
            <w:pPr>
              <w:pStyle w:val="Textoindependiente"/>
              <w:jc w:val="both"/>
              <w:rPr>
                <w:rFonts w:cs="Arial"/>
                <w:szCs w:val="18"/>
                <w:lang w:val="es-MX"/>
              </w:rPr>
            </w:pPr>
          </w:p>
          <w:p w:rsidR="009F0FC0" w:rsidRPr="00437A93" w:rsidRDefault="009F0FC0" w:rsidP="00943B06">
            <w:pPr>
              <w:pStyle w:val="Textoindependiente"/>
              <w:jc w:val="both"/>
              <w:rPr>
                <w:rFonts w:cs="Arial"/>
                <w:szCs w:val="18"/>
                <w:lang w:val="es-MX"/>
              </w:rPr>
            </w:pPr>
          </w:p>
        </w:tc>
      </w:tr>
    </w:tbl>
    <w:p w:rsidR="009F0FC0" w:rsidRDefault="009F0FC0">
      <w:r w:rsidRPr="00437A93">
        <w:rPr>
          <w:rFonts w:cs="Arial"/>
          <w:b/>
          <w:noProof/>
          <w:szCs w:val="18"/>
          <w:lang w:eastAsia="es-MX"/>
        </w:rPr>
        <mc:AlternateContent>
          <mc:Choice Requires="wpc">
            <w:drawing>
              <wp:anchor distT="0" distB="0" distL="114300" distR="114300" simplePos="0" relativeHeight="254374912" behindDoc="0" locked="0" layoutInCell="1" allowOverlap="1" wp14:anchorId="2709F72A" wp14:editId="445BDC20">
                <wp:simplePos x="0" y="0"/>
                <wp:positionH relativeFrom="column">
                  <wp:posOffset>-5080</wp:posOffset>
                </wp:positionH>
                <wp:positionV relativeFrom="paragraph">
                  <wp:posOffset>-6504305</wp:posOffset>
                </wp:positionV>
                <wp:extent cx="5300345" cy="6085840"/>
                <wp:effectExtent l="0" t="0" r="0" b="0"/>
                <wp:wrapNone/>
                <wp:docPr id="1625" name="Lienzo 16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640" name="Conector fuera de página 640"/>
                        <wps:cNvSpPr/>
                        <wps:spPr>
                          <a:xfrm>
                            <a:off x="2243048" y="123616"/>
                            <a:ext cx="295275" cy="316800"/>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F0FC0">
                              <w:pPr>
                                <w:jc w:val="center"/>
                                <w:rPr>
                                  <w:rFonts w:ascii="Arial" w:hAnsi="Arial" w:cs="Arial"/>
                                  <w:color w:val="000000" w:themeColor="text1"/>
                                  <w:sz w:val="20"/>
                                </w:rPr>
                              </w:pPr>
                              <w:r>
                                <w:rPr>
                                  <w:rFonts w:ascii="Arial" w:hAnsi="Arial" w:cs="Arial"/>
                                  <w:color w:val="000000" w:themeColor="text1"/>
                                  <w:sz w:val="20"/>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1" name="Proceso 641"/>
                        <wps:cNvSpPr/>
                        <wps:spPr>
                          <a:xfrm>
                            <a:off x="2128748" y="3086204"/>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F0FC0">
                              <w:pPr>
                                <w:jc w:val="center"/>
                                <w:rPr>
                                  <w:rFonts w:ascii="Arial" w:hAnsi="Arial" w:cs="Arial"/>
                                  <w:color w:val="000000" w:themeColor="text1"/>
                                  <w:sz w:val="20"/>
                                </w:rPr>
                              </w:pPr>
                              <w:r>
                                <w:rPr>
                                  <w:rFonts w:ascii="Arial" w:hAnsi="Arial" w:cs="Arial"/>
                                  <w:color w:val="000000" w:themeColor="text1"/>
                                  <w:sz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Proceso 642"/>
                        <wps:cNvSpPr/>
                        <wps:spPr>
                          <a:xfrm>
                            <a:off x="2128748" y="980867"/>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F0FC0">
                              <w:pPr>
                                <w:jc w:val="center"/>
                                <w:rPr>
                                  <w:rFonts w:ascii="Arial" w:hAnsi="Arial" w:cs="Arial"/>
                                  <w:color w:val="000000" w:themeColor="text1"/>
                                  <w:sz w:val="20"/>
                                </w:rPr>
                              </w:pPr>
                              <w:r>
                                <w:rPr>
                                  <w:rFonts w:ascii="Arial" w:hAnsi="Arial" w:cs="Arial"/>
                                  <w:color w:val="000000" w:themeColor="text1"/>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Proceso 645"/>
                        <wps:cNvSpPr/>
                        <wps:spPr>
                          <a:xfrm>
                            <a:off x="2785973" y="3937437"/>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F0FC0">
                              <w:pPr>
                                <w:jc w:val="center"/>
                                <w:rPr>
                                  <w:rFonts w:ascii="Arial" w:hAnsi="Arial" w:cs="Arial"/>
                                  <w:color w:val="000000" w:themeColor="text1"/>
                                  <w:sz w:val="20"/>
                                </w:rPr>
                              </w:pPr>
                              <w:r>
                                <w:rPr>
                                  <w:rFonts w:ascii="Arial" w:hAnsi="Arial" w:cs="Arial"/>
                                  <w:color w:val="000000" w:themeColor="text1"/>
                                  <w:sz w:val="2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Conector fuera de página 646"/>
                        <wps:cNvSpPr/>
                        <wps:spPr>
                          <a:xfrm>
                            <a:off x="2890748" y="5494969"/>
                            <a:ext cx="304800" cy="315281"/>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F0FC0">
                              <w:pPr>
                                <w:jc w:val="center"/>
                                <w:rPr>
                                  <w:rFonts w:ascii="Arial" w:hAnsi="Arial" w:cs="Arial"/>
                                  <w:color w:val="000000" w:themeColor="text1"/>
                                  <w:sz w:val="20"/>
                                </w:rPr>
                              </w:pPr>
                              <w:r>
                                <w:rPr>
                                  <w:rFonts w:ascii="Arial" w:hAnsi="Arial" w:cs="Arial"/>
                                  <w:color w:val="000000" w:themeColor="text1"/>
                                  <w:sz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Conector recto de flecha 647"/>
                        <wps:cNvCnPr>
                          <a:stCxn id="650" idx="2"/>
                          <a:endCxn id="641" idx="0"/>
                        </wps:cNvCnPr>
                        <wps:spPr>
                          <a:xfrm>
                            <a:off x="2390686" y="2047902"/>
                            <a:ext cx="0" cy="10383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8" name="Conector recto de flecha 15"/>
                        <wps:cNvCnPr>
                          <a:stCxn id="641" idx="2"/>
                          <a:endCxn id="645" idx="1"/>
                        </wps:cNvCnPr>
                        <wps:spPr>
                          <a:xfrm rot="16200000" flipH="1">
                            <a:off x="2234189" y="3528607"/>
                            <a:ext cx="708280" cy="395287"/>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650" name="Decisión 650"/>
                        <wps:cNvSpPr/>
                        <wps:spPr>
                          <a:xfrm>
                            <a:off x="2128748" y="1761995"/>
                            <a:ext cx="523875" cy="285907"/>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F0FC0">
                              <w:pPr>
                                <w:jc w:val="center"/>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Conector recto de flecha 651"/>
                        <wps:cNvCnPr>
                          <a:stCxn id="645" idx="2"/>
                          <a:endCxn id="657" idx="0"/>
                        </wps:cNvCnPr>
                        <wps:spPr>
                          <a:xfrm flipH="1">
                            <a:off x="3047791" y="4223344"/>
                            <a:ext cx="120" cy="3622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53" name="Proceso 653"/>
                        <wps:cNvSpPr/>
                        <wps:spPr>
                          <a:xfrm>
                            <a:off x="2262098" y="2000258"/>
                            <a:ext cx="523875" cy="285907"/>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F0FC0">
                              <w:pPr>
                                <w:jc w:val="center"/>
                                <w:rPr>
                                  <w:rFonts w:ascii="Arial" w:hAnsi="Arial" w:cs="Arial"/>
                                  <w:color w:val="000000" w:themeColor="text1"/>
                                  <w:sz w:val="20"/>
                                </w:rPr>
                              </w:pPr>
                              <w:r>
                                <w:rPr>
                                  <w:rFonts w:ascii="Arial" w:hAnsi="Arial" w:cs="Arial"/>
                                  <w:color w:val="000000" w:themeColor="text1"/>
                                  <w:sz w:val="20"/>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Proceso 654"/>
                        <wps:cNvSpPr/>
                        <wps:spPr>
                          <a:xfrm>
                            <a:off x="1881098" y="1628785"/>
                            <a:ext cx="523875" cy="285907"/>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F0FC0">
                              <w:pPr>
                                <w:jc w:val="center"/>
                                <w:rPr>
                                  <w:rFonts w:ascii="Arial" w:hAnsi="Arial" w:cs="Arial"/>
                                  <w:color w:val="000000" w:themeColor="text1"/>
                                  <w:sz w:val="20"/>
                                </w:rPr>
                              </w:pPr>
                              <w:r>
                                <w:rPr>
                                  <w:rFonts w:ascii="Arial" w:hAnsi="Arial" w:cs="Arial"/>
                                  <w:color w:val="000000" w:themeColor="text1"/>
                                  <w:sz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Conector recto de flecha 655"/>
                        <wps:cNvCnPr/>
                        <wps:spPr>
                          <a:xfrm flipH="1">
                            <a:off x="612475" y="1904949"/>
                            <a:ext cx="151618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56" name="Terminador 656"/>
                        <wps:cNvSpPr/>
                        <wps:spPr>
                          <a:xfrm>
                            <a:off x="63979" y="1761995"/>
                            <a:ext cx="523875" cy="285907"/>
                          </a:xfrm>
                          <a:prstGeom prst="flowChartTermina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F0FC0">
                              <w:pPr>
                                <w:jc w:val="center"/>
                                <w:rPr>
                                  <w:rFonts w:ascii="Arial" w:hAnsi="Arial" w:cs="Arial"/>
                                  <w:color w:val="000000" w:themeColor="text1"/>
                                  <w:sz w:val="20"/>
                                </w:rPr>
                              </w:pPr>
                              <w:r>
                                <w:rPr>
                                  <w:rFonts w:ascii="Arial" w:hAnsi="Arial" w:cs="Arial"/>
                                  <w:color w:val="000000" w:themeColor="text1"/>
                                  <w:sz w:val="20"/>
                                </w:rPr>
                                <w:t>Fin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7" name="Decisión 657"/>
                        <wps:cNvSpPr/>
                        <wps:spPr>
                          <a:xfrm>
                            <a:off x="2785853" y="4585575"/>
                            <a:ext cx="523875" cy="285907"/>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F0FC0">
                              <w:pPr>
                                <w:jc w:val="center"/>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Conector recto de flecha 658"/>
                        <wps:cNvCnPr/>
                        <wps:spPr>
                          <a:xfrm>
                            <a:off x="2390686" y="440416"/>
                            <a:ext cx="0" cy="5404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59" name="Conector recto de flecha 659"/>
                        <wps:cNvCnPr>
                          <a:stCxn id="657" idx="2"/>
                        </wps:cNvCnPr>
                        <wps:spPr>
                          <a:xfrm flipH="1">
                            <a:off x="3043149" y="4871482"/>
                            <a:ext cx="4642" cy="6234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60" name="Conector recto de flecha 660"/>
                        <wps:cNvCnPr/>
                        <wps:spPr>
                          <a:xfrm>
                            <a:off x="2390686" y="1266774"/>
                            <a:ext cx="0" cy="4952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61" name="Conector recto de flecha 661"/>
                        <wps:cNvCnPr>
                          <a:stCxn id="657" idx="1"/>
                          <a:endCxn id="662" idx="3"/>
                        </wps:cNvCnPr>
                        <wps:spPr>
                          <a:xfrm flipH="1" flipV="1">
                            <a:off x="587854" y="4727502"/>
                            <a:ext cx="2197999" cy="10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62" name="Terminador 662"/>
                        <wps:cNvSpPr/>
                        <wps:spPr>
                          <a:xfrm>
                            <a:off x="63979" y="4584548"/>
                            <a:ext cx="523875" cy="285907"/>
                          </a:xfrm>
                          <a:prstGeom prst="flowChartTermina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F0FC0">
                              <w:pPr>
                                <w:jc w:val="center"/>
                                <w:rPr>
                                  <w:rFonts w:ascii="Arial" w:hAnsi="Arial" w:cs="Arial"/>
                                  <w:color w:val="000000" w:themeColor="text1"/>
                                  <w:sz w:val="20"/>
                                </w:rPr>
                              </w:pPr>
                              <w:r>
                                <w:rPr>
                                  <w:rFonts w:ascii="Arial" w:hAnsi="Arial" w:cs="Arial"/>
                                  <w:color w:val="000000" w:themeColor="text1"/>
                                  <w:sz w:val="20"/>
                                </w:rPr>
                                <w:t>Fin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3" name="Proceso 663"/>
                        <wps:cNvSpPr/>
                        <wps:spPr>
                          <a:xfrm>
                            <a:off x="2262098" y="4464723"/>
                            <a:ext cx="523875" cy="285907"/>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F0FC0">
                              <w:pPr>
                                <w:jc w:val="center"/>
                                <w:rPr>
                                  <w:rFonts w:ascii="Arial" w:hAnsi="Arial" w:cs="Arial"/>
                                  <w:color w:val="000000" w:themeColor="text1"/>
                                  <w:sz w:val="20"/>
                                </w:rPr>
                              </w:pPr>
                              <w:r>
                                <w:rPr>
                                  <w:rFonts w:ascii="Arial" w:hAnsi="Arial" w:cs="Arial"/>
                                  <w:color w:val="000000" w:themeColor="text1"/>
                                  <w:sz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Proceso 664"/>
                        <wps:cNvSpPr/>
                        <wps:spPr>
                          <a:xfrm>
                            <a:off x="2930680" y="4820478"/>
                            <a:ext cx="523875" cy="285907"/>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F0FC0">
                              <w:pPr>
                                <w:jc w:val="center"/>
                                <w:rPr>
                                  <w:rFonts w:ascii="Arial" w:hAnsi="Arial" w:cs="Arial"/>
                                  <w:color w:val="000000" w:themeColor="text1"/>
                                  <w:sz w:val="20"/>
                                </w:rPr>
                              </w:pPr>
                              <w:r>
                                <w:rPr>
                                  <w:rFonts w:ascii="Arial" w:hAnsi="Arial" w:cs="Arial"/>
                                  <w:color w:val="000000" w:themeColor="text1"/>
                                  <w:sz w:val="20"/>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709F72A" id="Lienzo 1625" o:spid="_x0000_s2939" editas="canvas" style="position:absolute;margin-left:-.4pt;margin-top:-512.15pt;width:417.35pt;height:479.2pt;z-index:254374912;mso-position-horizontal-relative:text;mso-position-vertical-relative:text;mso-width-relative:margin;mso-height-relative:margin" coordsize="53003,6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">
                <v:shape id="_x0000_s2940" type="#_x0000_t75" style="position:absolute;width:53003;height:60858;visibility:visible;mso-wrap-style:square">
                  <v:fill o:detectmouseclick="t"/>
                  <v:path o:connecttype="none"/>
                </v:shape>
                <v:shape id="Conector fuera de página 640" o:spid="_x0000_s2941" type="#_x0000_t177" style="position:absolute;left:22430;top:1236;width:2953;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" filled="f" strokecolor="black [3213]">
                  <v:textbox inset="0,0,0,0">
                    <w:txbxContent>
                      <w:p w:rsidR="009C6E0D" w:rsidRPr="001270D0" w:rsidRDefault="009C6E0D" w:rsidP="009F0FC0">
                        <w:pPr>
                          <w:jc w:val="center"/>
                          <w:rPr>
                            <w:rFonts w:ascii="Arial" w:hAnsi="Arial" w:cs="Arial"/>
                            <w:color w:val="000000" w:themeColor="text1"/>
                            <w:sz w:val="20"/>
                          </w:rPr>
                        </w:pPr>
                        <w:r>
                          <w:rPr>
                            <w:rFonts w:ascii="Arial" w:hAnsi="Arial" w:cs="Arial"/>
                            <w:color w:val="000000" w:themeColor="text1"/>
                            <w:sz w:val="20"/>
                          </w:rPr>
                          <w:t>A</w:t>
                        </w:r>
                      </w:p>
                    </w:txbxContent>
                  </v:textbox>
                </v:shape>
                <v:shape id="Proceso 641" o:spid="_x0000_s2942" type="#_x0000_t109" style="position:absolute;left:21287;top:30862;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" filled="f" strokecolor="black [3213]">
                  <v:textbox>
                    <w:txbxContent>
                      <w:p w:rsidR="009C6E0D" w:rsidRPr="001270D0" w:rsidRDefault="009C6E0D" w:rsidP="009F0FC0">
                        <w:pPr>
                          <w:jc w:val="center"/>
                          <w:rPr>
                            <w:rFonts w:ascii="Arial" w:hAnsi="Arial" w:cs="Arial"/>
                            <w:color w:val="000000" w:themeColor="text1"/>
                            <w:sz w:val="20"/>
                          </w:rPr>
                        </w:pPr>
                        <w:r>
                          <w:rPr>
                            <w:rFonts w:ascii="Arial" w:hAnsi="Arial" w:cs="Arial"/>
                            <w:color w:val="000000" w:themeColor="text1"/>
                            <w:sz w:val="20"/>
                          </w:rPr>
                          <w:t>6</w:t>
                        </w:r>
                      </w:p>
                    </w:txbxContent>
                  </v:textbox>
                </v:shape>
                <v:shape id="Proceso 642" o:spid="_x0000_s2943" type="#_x0000_t109" style="position:absolute;left:21287;top:9808;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" filled="f" strokecolor="black [3213]">
                  <v:textbox>
                    <w:txbxContent>
                      <w:p w:rsidR="009C6E0D" w:rsidRPr="001270D0" w:rsidRDefault="009C6E0D" w:rsidP="009F0FC0">
                        <w:pPr>
                          <w:jc w:val="center"/>
                          <w:rPr>
                            <w:rFonts w:ascii="Arial" w:hAnsi="Arial" w:cs="Arial"/>
                            <w:color w:val="000000" w:themeColor="text1"/>
                            <w:sz w:val="20"/>
                          </w:rPr>
                        </w:pPr>
                        <w:r>
                          <w:rPr>
                            <w:rFonts w:ascii="Arial" w:hAnsi="Arial" w:cs="Arial"/>
                            <w:color w:val="000000" w:themeColor="text1"/>
                            <w:sz w:val="20"/>
                          </w:rPr>
                          <w:t>5</w:t>
                        </w:r>
                      </w:p>
                    </w:txbxContent>
                  </v:textbox>
                </v:shape>
                <v:shape id="Proceso 645" o:spid="_x0000_s2944" type="#_x0000_t109" style="position:absolute;left:27859;top:39374;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" filled="f" strokecolor="black [3213]">
                  <v:textbox>
                    <w:txbxContent>
                      <w:p w:rsidR="009C6E0D" w:rsidRPr="001270D0" w:rsidRDefault="009C6E0D" w:rsidP="009F0FC0">
                        <w:pPr>
                          <w:jc w:val="center"/>
                          <w:rPr>
                            <w:rFonts w:ascii="Arial" w:hAnsi="Arial" w:cs="Arial"/>
                            <w:color w:val="000000" w:themeColor="text1"/>
                            <w:sz w:val="20"/>
                          </w:rPr>
                        </w:pPr>
                        <w:r>
                          <w:rPr>
                            <w:rFonts w:ascii="Arial" w:hAnsi="Arial" w:cs="Arial"/>
                            <w:color w:val="000000" w:themeColor="text1"/>
                            <w:sz w:val="20"/>
                          </w:rPr>
                          <w:t>7</w:t>
                        </w:r>
                      </w:p>
                    </w:txbxContent>
                  </v:textbox>
                </v:shape>
                <v:shape id="Conector fuera de página 646" o:spid="_x0000_s2945" type="#_x0000_t177" style="position:absolute;left:28907;top:54949;width:3048;height:3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" filled="f" strokecolor="black [3213]">
                  <v:textbox>
                    <w:txbxContent>
                      <w:p w:rsidR="009C6E0D" w:rsidRPr="001270D0" w:rsidRDefault="009C6E0D" w:rsidP="009F0FC0">
                        <w:pPr>
                          <w:jc w:val="center"/>
                          <w:rPr>
                            <w:rFonts w:ascii="Arial" w:hAnsi="Arial" w:cs="Arial"/>
                            <w:color w:val="000000" w:themeColor="text1"/>
                            <w:sz w:val="20"/>
                          </w:rPr>
                        </w:pPr>
                        <w:r>
                          <w:rPr>
                            <w:rFonts w:ascii="Arial" w:hAnsi="Arial" w:cs="Arial"/>
                            <w:color w:val="000000" w:themeColor="text1"/>
                            <w:sz w:val="20"/>
                          </w:rPr>
                          <w:t>B</w:t>
                        </w:r>
                      </w:p>
                    </w:txbxContent>
                  </v:textbox>
                </v:shape>
                <v:shape id="Conector recto de flecha 647" o:spid="_x0000_s2946" type="#_x0000_t32" style="position:absolute;left:23906;top:20479;width:0;height:10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" strokecolor="black [3040]">
                  <v:stroke endarrow="block"/>
                </v:shape>
                <v:shape id="Conector recto de flecha 15" o:spid="_x0000_s2947" type="#_x0000_t33" style="position:absolute;left:22342;top:35285;width:7082;height:395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" strokecolor="black [3040]">
                  <v:stroke endarrow="block"/>
                </v:shape>
                <v:shape id="Decisión 650" o:spid="_x0000_s2948" type="#_x0000_t110" style="position:absolute;left:21287;top:17619;width:5239;height: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" filled="f" strokecolor="black [3213]">
                  <v:textbox>
                    <w:txbxContent>
                      <w:p w:rsidR="009C6E0D" w:rsidRPr="001270D0" w:rsidRDefault="009C6E0D" w:rsidP="009F0FC0">
                        <w:pPr>
                          <w:jc w:val="center"/>
                          <w:rPr>
                            <w:rFonts w:ascii="Arial" w:hAnsi="Arial" w:cs="Arial"/>
                            <w:color w:val="000000" w:themeColor="text1"/>
                            <w:sz w:val="20"/>
                          </w:rPr>
                        </w:pPr>
                      </w:p>
                    </w:txbxContent>
                  </v:textbox>
                </v:shape>
                <v:shape id="Conector recto de flecha 651" o:spid="_x0000_s2949" type="#_x0000_t32" style="position:absolute;left:30477;top:42233;width:2;height:36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" strokecolor="black [3040]">
                  <v:stroke endarrow="block"/>
                </v:shape>
                <v:shape id="Proceso 653" o:spid="_x0000_s2950" type="#_x0000_t109" style="position:absolute;left:22620;top:20002;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" filled="f" stroked="f">
                  <v:textbox>
                    <w:txbxContent>
                      <w:p w:rsidR="009C6E0D" w:rsidRPr="001270D0" w:rsidRDefault="009C6E0D" w:rsidP="009F0FC0">
                        <w:pPr>
                          <w:jc w:val="center"/>
                          <w:rPr>
                            <w:rFonts w:ascii="Arial" w:hAnsi="Arial" w:cs="Arial"/>
                            <w:color w:val="000000" w:themeColor="text1"/>
                            <w:sz w:val="20"/>
                          </w:rPr>
                        </w:pPr>
                        <w:r>
                          <w:rPr>
                            <w:rFonts w:ascii="Arial" w:hAnsi="Arial" w:cs="Arial"/>
                            <w:color w:val="000000" w:themeColor="text1"/>
                            <w:sz w:val="20"/>
                          </w:rPr>
                          <w:t>Si</w:t>
                        </w:r>
                      </w:p>
                    </w:txbxContent>
                  </v:textbox>
                </v:shape>
                <v:shape id="Proceso 654" o:spid="_x0000_s2951" type="#_x0000_t109" style="position:absolute;left:18810;top:16287;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" filled="f" stroked="f">
                  <v:textbox>
                    <w:txbxContent>
                      <w:p w:rsidR="009C6E0D" w:rsidRPr="001270D0" w:rsidRDefault="009C6E0D" w:rsidP="009F0FC0">
                        <w:pPr>
                          <w:jc w:val="center"/>
                          <w:rPr>
                            <w:rFonts w:ascii="Arial" w:hAnsi="Arial" w:cs="Arial"/>
                            <w:color w:val="000000" w:themeColor="text1"/>
                            <w:sz w:val="20"/>
                          </w:rPr>
                        </w:pPr>
                        <w:r>
                          <w:rPr>
                            <w:rFonts w:ascii="Arial" w:hAnsi="Arial" w:cs="Arial"/>
                            <w:color w:val="000000" w:themeColor="text1"/>
                            <w:sz w:val="20"/>
                          </w:rPr>
                          <w:t>No</w:t>
                        </w:r>
                      </w:p>
                    </w:txbxContent>
                  </v:textbox>
                </v:shape>
                <v:shape id="Conector recto de flecha 655" o:spid="_x0000_s2952" type="#_x0000_t32" style="position:absolute;left:6124;top:19049;width:151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" strokecolor="black [3040]">
                  <v:stroke endarrow="block"/>
                </v:shape>
                <v:shape id="Terminador 656" o:spid="_x0000_s2953" type="#_x0000_t116" style="position:absolute;left:639;top:17619;width:5239;height: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" filled="f" strokecolor="black [3213]">
                  <v:textbox inset="0,0,0,0">
                    <w:txbxContent>
                      <w:p w:rsidR="009C6E0D" w:rsidRPr="001270D0" w:rsidRDefault="009C6E0D" w:rsidP="009F0FC0">
                        <w:pPr>
                          <w:jc w:val="center"/>
                          <w:rPr>
                            <w:rFonts w:ascii="Arial" w:hAnsi="Arial" w:cs="Arial"/>
                            <w:color w:val="000000" w:themeColor="text1"/>
                            <w:sz w:val="20"/>
                          </w:rPr>
                        </w:pPr>
                        <w:r>
                          <w:rPr>
                            <w:rFonts w:ascii="Arial" w:hAnsi="Arial" w:cs="Arial"/>
                            <w:color w:val="000000" w:themeColor="text1"/>
                            <w:sz w:val="20"/>
                          </w:rPr>
                          <w:t>Fin</w:t>
                        </w:r>
                      </w:p>
                    </w:txbxContent>
                  </v:textbox>
                </v:shape>
                <v:shape id="Decisión 657" o:spid="_x0000_s2954" type="#_x0000_t110" style="position:absolute;left:27858;top:45855;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" filled="f" strokecolor="black [3213]">
                  <v:textbox>
                    <w:txbxContent>
                      <w:p w:rsidR="009C6E0D" w:rsidRPr="001270D0" w:rsidRDefault="009C6E0D" w:rsidP="009F0FC0">
                        <w:pPr>
                          <w:jc w:val="center"/>
                          <w:rPr>
                            <w:rFonts w:ascii="Arial" w:hAnsi="Arial" w:cs="Arial"/>
                            <w:color w:val="000000" w:themeColor="text1"/>
                            <w:sz w:val="20"/>
                          </w:rPr>
                        </w:pPr>
                      </w:p>
                    </w:txbxContent>
                  </v:textbox>
                </v:shape>
                <v:shape id="Conector recto de flecha 658" o:spid="_x0000_s2955" type="#_x0000_t32" style="position:absolute;left:23906;top:4404;width:0;height:54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" strokecolor="black [3040]">
                  <v:stroke endarrow="block"/>
                </v:shape>
                <v:shape id="Conector recto de flecha 659" o:spid="_x0000_s2956" type="#_x0000_t32" style="position:absolute;left:30431;top:48714;width:46;height:62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" strokecolor="black [3040]">
                  <v:stroke endarrow="block"/>
                </v:shape>
                <v:shape id="Conector recto de flecha 660" o:spid="_x0000_s2957" type="#_x0000_t32" style="position:absolute;left:23906;top:12667;width:0;height:4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" strokecolor="black [3040]">
                  <v:stroke endarrow="block"/>
                </v:shape>
                <v:shape id="Conector recto de flecha 661" o:spid="_x0000_s2958" type="#_x0000_t32" style="position:absolute;left:5878;top:47275;width:21980;height: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" strokecolor="black [3040]">
                  <v:stroke endarrow="block"/>
                </v:shape>
                <v:shape id="Terminador 662" o:spid="_x0000_s2959" type="#_x0000_t116" style="position:absolute;left:639;top:45845;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" filled="f" strokecolor="black [3213]">
                  <v:textbox inset="0,0,0,0">
                    <w:txbxContent>
                      <w:p w:rsidR="009C6E0D" w:rsidRPr="001270D0" w:rsidRDefault="009C6E0D" w:rsidP="009F0FC0">
                        <w:pPr>
                          <w:jc w:val="center"/>
                          <w:rPr>
                            <w:rFonts w:ascii="Arial" w:hAnsi="Arial" w:cs="Arial"/>
                            <w:color w:val="000000" w:themeColor="text1"/>
                            <w:sz w:val="20"/>
                          </w:rPr>
                        </w:pPr>
                        <w:r>
                          <w:rPr>
                            <w:rFonts w:ascii="Arial" w:hAnsi="Arial" w:cs="Arial"/>
                            <w:color w:val="000000" w:themeColor="text1"/>
                            <w:sz w:val="20"/>
                          </w:rPr>
                          <w:t>Fin</w:t>
                        </w:r>
                      </w:p>
                    </w:txbxContent>
                  </v:textbox>
                </v:shape>
                <v:shape id="Proceso 663" o:spid="_x0000_s2960" type="#_x0000_t109" style="position:absolute;left:22620;top:44647;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" filled="f" stroked="f">
                  <v:textbox>
                    <w:txbxContent>
                      <w:p w:rsidR="009C6E0D" w:rsidRPr="001270D0" w:rsidRDefault="009C6E0D" w:rsidP="009F0FC0">
                        <w:pPr>
                          <w:jc w:val="center"/>
                          <w:rPr>
                            <w:rFonts w:ascii="Arial" w:hAnsi="Arial" w:cs="Arial"/>
                            <w:color w:val="000000" w:themeColor="text1"/>
                            <w:sz w:val="20"/>
                          </w:rPr>
                        </w:pPr>
                        <w:r>
                          <w:rPr>
                            <w:rFonts w:ascii="Arial" w:hAnsi="Arial" w:cs="Arial"/>
                            <w:color w:val="000000" w:themeColor="text1"/>
                            <w:sz w:val="20"/>
                          </w:rPr>
                          <w:t>No</w:t>
                        </w:r>
                      </w:p>
                    </w:txbxContent>
                  </v:textbox>
                </v:shape>
                <v:shape id="Proceso 664" o:spid="_x0000_s2961" type="#_x0000_t109" style="position:absolute;left:29306;top:48204;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" filled="f" stroked="f">
                  <v:textbox>
                    <w:txbxContent>
                      <w:p w:rsidR="009C6E0D" w:rsidRPr="001270D0" w:rsidRDefault="009C6E0D" w:rsidP="009F0FC0">
                        <w:pPr>
                          <w:jc w:val="center"/>
                          <w:rPr>
                            <w:rFonts w:ascii="Arial" w:hAnsi="Arial" w:cs="Arial"/>
                            <w:color w:val="000000" w:themeColor="text1"/>
                            <w:sz w:val="20"/>
                          </w:rPr>
                        </w:pPr>
                        <w:r>
                          <w:rPr>
                            <w:rFonts w:ascii="Arial" w:hAnsi="Arial" w:cs="Arial"/>
                            <w:color w:val="000000" w:themeColor="text1"/>
                            <w:sz w:val="20"/>
                          </w:rPr>
                          <w:t>Si</w:t>
                        </w:r>
                      </w:p>
                    </w:txbxContent>
                  </v:textbox>
                </v:shape>
              </v:group>
            </w:pict>
          </mc:Fallback>
        </mc:AlternateContent>
      </w:r>
      <w:r>
        <w:br w:type="page"/>
      </w:r>
    </w:p>
    <w:tbl>
      <w:tblPr>
        <w:tblW w:w="4907" w:type="pct"/>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1019"/>
        <w:gridCol w:w="1244"/>
        <w:gridCol w:w="1019"/>
        <w:gridCol w:w="1019"/>
        <w:gridCol w:w="1019"/>
        <w:gridCol w:w="1019"/>
        <w:gridCol w:w="1019"/>
        <w:gridCol w:w="2419"/>
      </w:tblGrid>
      <w:tr w:rsidR="009F0FC0" w:rsidRPr="00437A93" w:rsidTr="000064BB">
        <w:trPr>
          <w:tblHeader/>
        </w:trPr>
        <w:tc>
          <w:tcPr>
            <w:tcW w:w="521" w:type="pct"/>
            <w:tcBorders>
              <w:top w:val="single" w:sz="4" w:space="0" w:color="auto"/>
              <w:bottom w:val="single" w:sz="4" w:space="0" w:color="auto"/>
            </w:tcBorders>
            <w:vAlign w:val="center"/>
          </w:tcPr>
          <w:p w:rsidR="009F0FC0" w:rsidRPr="00437A93" w:rsidRDefault="009F0FC0" w:rsidP="000064BB">
            <w:pPr>
              <w:pStyle w:val="Textoindependiente"/>
              <w:jc w:val="center"/>
              <w:rPr>
                <w:rFonts w:cs="Arial"/>
                <w:b/>
                <w:sz w:val="14"/>
                <w:szCs w:val="14"/>
                <w:lang w:val="es-MX"/>
              </w:rPr>
            </w:pPr>
            <w:r w:rsidRPr="00437A93">
              <w:rPr>
                <w:rFonts w:eastAsia="Times New Roman" w:cs="Arial"/>
                <w:b/>
                <w:bCs/>
                <w:color w:val="000000"/>
                <w:sz w:val="14"/>
                <w:szCs w:val="14"/>
                <w:lang w:eastAsia="es-MX"/>
              </w:rPr>
              <w:lastRenderedPageBreak/>
              <w:t>Servidor Público</w:t>
            </w:r>
          </w:p>
        </w:tc>
        <w:tc>
          <w:tcPr>
            <w:tcW w:w="636" w:type="pct"/>
            <w:tcBorders>
              <w:top w:val="single" w:sz="4" w:space="0" w:color="auto"/>
              <w:bottom w:val="single" w:sz="4" w:space="0" w:color="auto"/>
            </w:tcBorders>
            <w:vAlign w:val="center"/>
          </w:tcPr>
          <w:p w:rsidR="009F0FC0" w:rsidRPr="00437A93" w:rsidRDefault="009F0FC0" w:rsidP="000064BB">
            <w:pPr>
              <w:pStyle w:val="Textoindependiente"/>
              <w:jc w:val="center"/>
              <w:rPr>
                <w:rFonts w:cs="Arial"/>
                <w:b/>
                <w:sz w:val="14"/>
                <w:szCs w:val="14"/>
                <w:lang w:val="es-MX"/>
              </w:rPr>
            </w:pPr>
            <w:r w:rsidRPr="00437A93">
              <w:rPr>
                <w:rFonts w:eastAsia="Times New Roman" w:cs="Arial"/>
                <w:b/>
                <w:bCs/>
                <w:color w:val="000000"/>
                <w:sz w:val="14"/>
                <w:szCs w:val="14"/>
                <w:lang w:eastAsia="es-MX"/>
              </w:rPr>
              <w:t>Titular de la Unidad administrativa</w:t>
            </w:r>
          </w:p>
        </w:tc>
        <w:tc>
          <w:tcPr>
            <w:tcW w:w="521" w:type="pct"/>
            <w:tcBorders>
              <w:top w:val="single" w:sz="4" w:space="0" w:color="auto"/>
              <w:bottom w:val="single" w:sz="4" w:space="0" w:color="auto"/>
            </w:tcBorders>
            <w:vAlign w:val="center"/>
          </w:tcPr>
          <w:p w:rsidR="009F0FC0" w:rsidRPr="00437A93" w:rsidRDefault="009F0FC0" w:rsidP="000064BB">
            <w:pPr>
              <w:pStyle w:val="Textoindependiente"/>
              <w:jc w:val="center"/>
              <w:rPr>
                <w:rFonts w:cs="Arial"/>
                <w:b/>
                <w:sz w:val="14"/>
                <w:szCs w:val="14"/>
                <w:lang w:val="es-MX"/>
              </w:rPr>
            </w:pPr>
            <w:r w:rsidRPr="00437A93">
              <w:rPr>
                <w:rFonts w:eastAsia="Times New Roman" w:cs="Arial"/>
                <w:b/>
                <w:bCs/>
                <w:color w:val="000000"/>
                <w:sz w:val="14"/>
                <w:szCs w:val="14"/>
                <w:lang w:eastAsia="es-MX"/>
              </w:rPr>
              <w:t>Dirección del Centro</w:t>
            </w:r>
          </w:p>
        </w:tc>
        <w:tc>
          <w:tcPr>
            <w:tcW w:w="521" w:type="pct"/>
            <w:tcBorders>
              <w:top w:val="single" w:sz="4" w:space="0" w:color="auto"/>
              <w:bottom w:val="single" w:sz="4" w:space="0" w:color="auto"/>
            </w:tcBorders>
            <w:vAlign w:val="center"/>
          </w:tcPr>
          <w:p w:rsidR="009F0FC0" w:rsidRPr="00437A93" w:rsidRDefault="009F0FC0" w:rsidP="000064BB">
            <w:pPr>
              <w:pStyle w:val="Textoindependiente"/>
              <w:jc w:val="center"/>
              <w:rPr>
                <w:rFonts w:cs="Arial"/>
                <w:b/>
                <w:sz w:val="14"/>
                <w:szCs w:val="14"/>
                <w:lang w:val="es-MX"/>
              </w:rPr>
            </w:pPr>
            <w:r w:rsidRPr="00437A93">
              <w:rPr>
                <w:rFonts w:eastAsia="Times New Roman" w:cs="Arial"/>
                <w:b/>
                <w:bCs/>
                <w:color w:val="000000"/>
                <w:sz w:val="14"/>
                <w:szCs w:val="14"/>
                <w:lang w:eastAsia="es-MX"/>
              </w:rPr>
              <w:t>Secretaría Académica</w:t>
            </w:r>
          </w:p>
        </w:tc>
        <w:tc>
          <w:tcPr>
            <w:tcW w:w="521" w:type="pct"/>
            <w:tcBorders>
              <w:top w:val="single" w:sz="4" w:space="0" w:color="auto"/>
              <w:bottom w:val="single" w:sz="4" w:space="0" w:color="auto"/>
            </w:tcBorders>
            <w:vAlign w:val="center"/>
          </w:tcPr>
          <w:p w:rsidR="009F0FC0" w:rsidRPr="00437A93" w:rsidRDefault="009F0FC0" w:rsidP="000064BB">
            <w:pPr>
              <w:pStyle w:val="Textoindependiente"/>
              <w:jc w:val="center"/>
              <w:rPr>
                <w:rFonts w:cs="Arial"/>
                <w:b/>
                <w:sz w:val="14"/>
                <w:szCs w:val="14"/>
                <w:lang w:val="es-MX"/>
              </w:rPr>
            </w:pPr>
            <w:r w:rsidRPr="00437A93">
              <w:rPr>
                <w:rFonts w:eastAsia="Times New Roman" w:cs="Arial"/>
                <w:b/>
                <w:bCs/>
                <w:color w:val="000000"/>
                <w:sz w:val="14"/>
                <w:szCs w:val="14"/>
                <w:lang w:eastAsia="es-MX"/>
              </w:rPr>
              <w:t>Comité</w:t>
            </w:r>
          </w:p>
        </w:tc>
        <w:tc>
          <w:tcPr>
            <w:tcW w:w="521" w:type="pct"/>
            <w:tcBorders>
              <w:top w:val="single" w:sz="4" w:space="0" w:color="auto"/>
              <w:bottom w:val="single" w:sz="4" w:space="0" w:color="auto"/>
            </w:tcBorders>
            <w:vAlign w:val="center"/>
          </w:tcPr>
          <w:p w:rsidR="009F0FC0" w:rsidRPr="00437A93" w:rsidRDefault="009F0FC0" w:rsidP="000064BB">
            <w:pPr>
              <w:pStyle w:val="Textoindependiente"/>
              <w:jc w:val="center"/>
              <w:rPr>
                <w:rFonts w:cs="Arial"/>
                <w:b/>
                <w:sz w:val="14"/>
                <w:szCs w:val="14"/>
                <w:lang w:val="es-MX"/>
              </w:rPr>
            </w:pPr>
            <w:r w:rsidRPr="00437A93">
              <w:rPr>
                <w:rFonts w:eastAsia="Times New Roman" w:cs="Arial"/>
                <w:b/>
                <w:bCs/>
                <w:color w:val="000000"/>
                <w:sz w:val="14"/>
                <w:szCs w:val="14"/>
                <w:lang w:eastAsia="es-MX"/>
              </w:rPr>
              <w:t>Dirección General de Recursos Financieros</w:t>
            </w:r>
          </w:p>
        </w:tc>
        <w:tc>
          <w:tcPr>
            <w:tcW w:w="521" w:type="pct"/>
            <w:tcBorders>
              <w:top w:val="single" w:sz="4" w:space="0" w:color="auto"/>
              <w:bottom w:val="single" w:sz="4" w:space="0" w:color="auto"/>
            </w:tcBorders>
            <w:vAlign w:val="center"/>
          </w:tcPr>
          <w:p w:rsidR="009F0FC0" w:rsidRPr="00437A93" w:rsidRDefault="009F0FC0" w:rsidP="000064BB">
            <w:pPr>
              <w:pStyle w:val="Textoindependiente"/>
              <w:jc w:val="center"/>
              <w:rPr>
                <w:rFonts w:cs="Arial"/>
                <w:b/>
                <w:sz w:val="14"/>
                <w:szCs w:val="14"/>
                <w:lang w:val="es-MX"/>
              </w:rPr>
            </w:pPr>
            <w:r w:rsidRPr="00437A93">
              <w:rPr>
                <w:rFonts w:eastAsia="Times New Roman" w:cs="Arial"/>
                <w:b/>
                <w:bCs/>
                <w:color w:val="000000"/>
                <w:sz w:val="14"/>
                <w:szCs w:val="14"/>
                <w:lang w:eastAsia="es-MX"/>
              </w:rPr>
              <w:t>Comisión</w:t>
            </w:r>
          </w:p>
        </w:tc>
        <w:tc>
          <w:tcPr>
            <w:tcW w:w="1237" w:type="pct"/>
            <w:tcBorders>
              <w:top w:val="single" w:sz="4" w:space="0" w:color="auto"/>
              <w:bottom w:val="single" w:sz="4" w:space="0" w:color="auto"/>
            </w:tcBorders>
            <w:vAlign w:val="center"/>
          </w:tcPr>
          <w:p w:rsidR="009F0FC0" w:rsidRPr="00437A93" w:rsidRDefault="009F0FC0" w:rsidP="000064BB">
            <w:pPr>
              <w:pStyle w:val="Textoindependiente"/>
              <w:jc w:val="center"/>
              <w:rPr>
                <w:rFonts w:cs="Arial"/>
                <w:b/>
                <w:sz w:val="14"/>
                <w:szCs w:val="14"/>
                <w:lang w:val="es-MX"/>
              </w:rPr>
            </w:pPr>
            <w:r w:rsidRPr="00437A93">
              <w:rPr>
                <w:rFonts w:cs="Arial"/>
                <w:b/>
                <w:sz w:val="14"/>
                <w:szCs w:val="14"/>
                <w:lang w:val="es-MX"/>
              </w:rPr>
              <w:t>Actividades</w:t>
            </w:r>
          </w:p>
        </w:tc>
      </w:tr>
      <w:tr w:rsidR="009F0FC0" w:rsidRPr="00437A93" w:rsidTr="009F0FC0">
        <w:tc>
          <w:tcPr>
            <w:tcW w:w="521" w:type="pct"/>
          </w:tcPr>
          <w:p w:rsidR="009F0FC0" w:rsidRPr="00437A93" w:rsidRDefault="009F0FC0" w:rsidP="00943B06">
            <w:pPr>
              <w:pStyle w:val="Textoindependiente"/>
              <w:jc w:val="center"/>
              <w:rPr>
                <w:rFonts w:cs="Arial"/>
                <w:sz w:val="22"/>
                <w:szCs w:val="22"/>
                <w:lang w:val="es-MX"/>
              </w:rPr>
            </w:pPr>
          </w:p>
        </w:tc>
        <w:tc>
          <w:tcPr>
            <w:tcW w:w="636"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r w:rsidRPr="00437A93">
              <w:rPr>
                <w:rFonts w:cs="Arial"/>
                <w:b/>
                <w:noProof/>
                <w:szCs w:val="18"/>
                <w:lang w:val="es-MX" w:eastAsia="es-MX"/>
              </w:rPr>
              <mc:AlternateContent>
                <mc:Choice Requires="wpc">
                  <w:drawing>
                    <wp:anchor distT="0" distB="0" distL="114300" distR="114300" simplePos="0" relativeHeight="254366720" behindDoc="0" locked="0" layoutInCell="1" allowOverlap="1" wp14:anchorId="7BFAE527" wp14:editId="633612E2">
                      <wp:simplePos x="0" y="0"/>
                      <wp:positionH relativeFrom="column">
                        <wp:posOffset>-1511300</wp:posOffset>
                      </wp:positionH>
                      <wp:positionV relativeFrom="paragraph">
                        <wp:posOffset>32776</wp:posOffset>
                      </wp:positionV>
                      <wp:extent cx="5308600" cy="7081115"/>
                      <wp:effectExtent l="0" t="0" r="0" b="0"/>
                      <wp:wrapNone/>
                      <wp:docPr id="673" name="Lienzo 6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502" name="Proceso 1502"/>
                              <wps:cNvSpPr/>
                              <wps:spPr>
                                <a:xfrm>
                                  <a:off x="4080475" y="3009908"/>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3" name="Conector fuera de página 1503"/>
                              <wps:cNvSpPr/>
                              <wps:spPr>
                                <a:xfrm>
                                  <a:off x="1594450" y="37891"/>
                                  <a:ext cx="295275" cy="316800"/>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0" name="Proceso 128"/>
                              <wps:cNvSpPr/>
                              <wps:spPr>
                                <a:xfrm>
                                  <a:off x="1480150" y="5865446"/>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Proceso 130"/>
                              <wps:cNvSpPr/>
                              <wps:spPr>
                                <a:xfrm>
                                  <a:off x="1480150" y="2304547"/>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Proceso 131"/>
                              <wps:cNvSpPr/>
                              <wps:spPr>
                                <a:xfrm>
                                  <a:off x="1480150" y="653740"/>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Proceso 132"/>
                              <wps:cNvSpPr/>
                              <wps:spPr>
                                <a:xfrm>
                                  <a:off x="3423250" y="1485692"/>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Conector fuera de página 133"/>
                              <wps:cNvSpPr/>
                              <wps:spPr>
                                <a:xfrm>
                                  <a:off x="1594450" y="6659159"/>
                                  <a:ext cx="304800" cy="315281"/>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Conector recto de flecha 15"/>
                              <wps:cNvCnPr/>
                              <wps:spPr>
                                <a:xfrm rot="5400000">
                                  <a:off x="2506656" y="1268969"/>
                                  <a:ext cx="675902" cy="168116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36" name="Conector recto de flecha 135"/>
                              <wps:cNvCnPr/>
                              <wps:spPr>
                                <a:xfrm>
                                  <a:off x="4342413" y="3295815"/>
                                  <a:ext cx="0" cy="5710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7" name="Conector recto de flecha 15"/>
                              <wps:cNvCnPr/>
                              <wps:spPr>
                                <a:xfrm rot="16200000" flipH="1">
                                  <a:off x="2630077" y="1702464"/>
                                  <a:ext cx="562408" cy="2338387"/>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38" name="Conector recto de flecha 15"/>
                              <wps:cNvCnPr>
                                <a:endCxn id="130" idx="3"/>
                              </wps:cNvCnPr>
                              <wps:spPr>
                                <a:xfrm rot="10800000" flipV="1">
                                  <a:off x="2004025" y="4152309"/>
                                  <a:ext cx="2338378" cy="1856027"/>
                                </a:xfrm>
                                <a:prstGeom prst="bentConnector3">
                                  <a:avLst>
                                    <a:gd name="adj1" fmla="val 260"/>
                                  </a:avLst>
                                </a:prstGeom>
                                <a:ln>
                                  <a:tailEnd type="triangle"/>
                                </a:ln>
                              </wps:spPr>
                              <wps:style>
                                <a:lnRef idx="1">
                                  <a:schemeClr val="dk1"/>
                                </a:lnRef>
                                <a:fillRef idx="0">
                                  <a:schemeClr val="dk1"/>
                                </a:fillRef>
                                <a:effectRef idx="0">
                                  <a:schemeClr val="dk1"/>
                                </a:effectRef>
                                <a:fontRef idx="minor">
                                  <a:schemeClr val="tx1"/>
                                </a:fontRef>
                              </wps:style>
                              <wps:bodyPr/>
                            </wps:wsp>
                            <wps:wsp>
                              <wps:cNvPr id="139" name="Conector recto de flecha 15"/>
                              <wps:cNvCnPr>
                                <a:stCxn id="132" idx="2"/>
                              </wps:cNvCnPr>
                              <wps:spPr>
                                <a:xfrm rot="16200000" flipH="1">
                                  <a:off x="2238164" y="443540"/>
                                  <a:ext cx="688983" cy="1681135"/>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40" name="Decisión 139"/>
                              <wps:cNvSpPr/>
                              <wps:spPr>
                                <a:xfrm>
                                  <a:off x="4080475" y="3866872"/>
                                  <a:ext cx="523875" cy="285907"/>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Conector recto de flecha 140"/>
                              <wps:cNvCnPr>
                                <a:stCxn id="1503" idx="2"/>
                                <a:endCxn id="132" idx="0"/>
                              </wps:cNvCnPr>
                              <wps:spPr>
                                <a:xfrm>
                                  <a:off x="1742088" y="354691"/>
                                  <a:ext cx="0" cy="2990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2" name="Conector recto de flecha 141"/>
                              <wps:cNvCnPr>
                                <a:stCxn id="130" idx="2"/>
                                <a:endCxn id="134" idx="0"/>
                              </wps:cNvCnPr>
                              <wps:spPr>
                                <a:xfrm>
                                  <a:off x="1742088" y="6151353"/>
                                  <a:ext cx="4762" cy="5078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4" name="Conector recto de flecha 142"/>
                              <wps:cNvCnPr/>
                              <wps:spPr>
                                <a:xfrm flipH="1">
                                  <a:off x="708625" y="4009826"/>
                                  <a:ext cx="33718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5" name="Terminador 144"/>
                              <wps:cNvSpPr/>
                              <wps:spPr>
                                <a:xfrm>
                                  <a:off x="63980" y="3876397"/>
                                  <a:ext cx="523875" cy="285907"/>
                                </a:xfrm>
                                <a:prstGeom prst="flowChartTermina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Fin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6" name="Proceso 145"/>
                              <wps:cNvSpPr/>
                              <wps:spPr>
                                <a:xfrm>
                                  <a:off x="3613750" y="3762237"/>
                                  <a:ext cx="523875" cy="285907"/>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Proceso 146"/>
                              <wps:cNvSpPr/>
                              <wps:spPr>
                                <a:xfrm>
                                  <a:off x="4342413" y="4019331"/>
                                  <a:ext cx="523875" cy="285907"/>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Conector fuera de página 147"/>
                              <wps:cNvSpPr/>
                              <wps:spPr>
                                <a:xfrm>
                                  <a:off x="172686" y="5872761"/>
                                  <a:ext cx="304800" cy="314960"/>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 name="Conector recto de flecha 148"/>
                              <wps:cNvCnPr>
                                <a:stCxn id="148" idx="3"/>
                                <a:endCxn id="130" idx="1"/>
                              </wps:cNvCnPr>
                              <wps:spPr>
                                <a:xfrm flipV="1">
                                  <a:off x="477486" y="6008400"/>
                                  <a:ext cx="1002664" cy="218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7BFAE527" id="Lienzo 673" o:spid="_x0000_s2962" editas="canvas" style="position:absolute;left:0;text-align:left;margin-left:-119pt;margin-top:2.6pt;width:418pt;height:557.55pt;z-index:254366720;mso-position-horizontal-relative:text;mso-position-vertical-relative:text;mso-width-relative:margin;mso-height-relative:margin" coordsize="53086,70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">
                      <v:shape id="_x0000_s2963" type="#_x0000_t75" style="position:absolute;width:53086;height:70808;visibility:visible;mso-wrap-style:square">
                        <v:fill o:detectmouseclick="t"/>
                        <v:path o:connecttype="none"/>
                      </v:shape>
                      <v:shape id="Proceso 1502" o:spid="_x0000_s2964" type="#_x0000_t109" style="position:absolute;left:40804;top:30099;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" filled="f" strokecolor="black [3213]">
                        <v:textbo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11</w:t>
                              </w:r>
                            </w:p>
                          </w:txbxContent>
                        </v:textbox>
                      </v:shape>
                      <v:shape id="Conector fuera de página 1503" o:spid="_x0000_s2965" type="#_x0000_t177" style="position:absolute;left:15944;top:378;width:2953;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" filled="f" strokecolor="black [3213]">
                        <v:textbox inset="0,0,0,0">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B</w:t>
                              </w:r>
                            </w:p>
                          </w:txbxContent>
                        </v:textbox>
                      </v:shape>
                      <v:shape id="Proceso 128" o:spid="_x0000_s2966" type="#_x0000_t109" style="position:absolute;left:14801;top:58654;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" filled="f" strokecolor="black [3213]">
                        <v:textbo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12</w:t>
                              </w:r>
                            </w:p>
                          </w:txbxContent>
                        </v:textbox>
                      </v:shape>
                      <v:shape id="Proceso 130" o:spid="_x0000_s2967" type="#_x0000_t109" style="position:absolute;left:14801;top:23045;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" filled="f" strokecolor="black [3213]">
                        <v:textbo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10</w:t>
                              </w:r>
                            </w:p>
                          </w:txbxContent>
                        </v:textbox>
                      </v:shape>
                      <v:shape id="Proceso 131" o:spid="_x0000_s2968" type="#_x0000_t109" style="position:absolute;left:14801;top:6537;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" filled="f" strokecolor="black [3213]">
                        <v:textbo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8</w:t>
                              </w:r>
                            </w:p>
                          </w:txbxContent>
                        </v:textbox>
                      </v:shape>
                      <v:shape id="Proceso 132" o:spid="_x0000_s2969" type="#_x0000_t109" style="position:absolute;left:34232;top:14856;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" filled="f" strokecolor="black [3213]">
                        <v:textbo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9</w:t>
                              </w:r>
                            </w:p>
                          </w:txbxContent>
                        </v:textbox>
                      </v:shape>
                      <v:shape id="Conector fuera de página 133" o:spid="_x0000_s2970" type="#_x0000_t177" style="position:absolute;left:15944;top:66591;width:3048;height:3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" filled="f" strokecolor="black [3213]">
                        <v:textbo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C</w:t>
                              </w:r>
                            </w:p>
                          </w:txbxContent>
                        </v:textbox>
                      </v:shape>
                      <v:shape id="Conector recto de flecha 15" o:spid="_x0000_s2971" type="#_x0000_t33" style="position:absolute;left:25066;top:12690;width:6759;height:1681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" strokecolor="black [3040]">
                        <v:stroke endarrow="block"/>
                      </v:shape>
                      <v:shape id="Conector recto de flecha 135" o:spid="_x0000_s2972" type="#_x0000_t32" style="position:absolute;left:43424;top:32958;width:0;height:5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" strokecolor="black [3040]">
                        <v:stroke endarrow="block"/>
                      </v:shape>
                      <v:shape id="Conector recto de flecha 15" o:spid="_x0000_s2973" type="#_x0000_t33" style="position:absolute;left:26300;top:17024;width:5624;height:2338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" strokecolor="black [3040]">
                        <v:stroke endarrow="block"/>
                      </v:shape>
                      <v:shape id="Conector recto de flecha 15" o:spid="_x0000_s2974" type="#_x0000_t34" style="position:absolute;left:20040;top:41523;width:23384;height:1856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" adj="56" strokecolor="black [3040]">
                        <v:stroke endarrow="block"/>
                      </v:shape>
                      <v:shape id="Conector recto de flecha 15" o:spid="_x0000_s2975" type="#_x0000_t33" style="position:absolute;left:22381;top:4435;width:6889;height:1681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" strokecolor="black [3040]">
                        <v:stroke endarrow="block"/>
                      </v:shape>
                      <v:shape id="Decisión 139" o:spid="_x0000_s2976" type="#_x0000_t110" style="position:absolute;left:40804;top:38668;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" filled="f" strokecolor="black [3213]">
                        <v:textbox>
                          <w:txbxContent>
                            <w:p w:rsidR="009C6E0D" w:rsidRPr="001270D0" w:rsidRDefault="009C6E0D" w:rsidP="00943B06">
                              <w:pPr>
                                <w:jc w:val="center"/>
                                <w:rPr>
                                  <w:rFonts w:ascii="Arial" w:hAnsi="Arial" w:cs="Arial"/>
                                  <w:color w:val="000000" w:themeColor="text1"/>
                                  <w:sz w:val="20"/>
                                </w:rPr>
                              </w:pPr>
                            </w:p>
                          </w:txbxContent>
                        </v:textbox>
                      </v:shape>
                      <v:shape id="Conector recto de flecha 140" o:spid="_x0000_s2977" type="#_x0000_t32" style="position:absolute;left:17420;top:3546;width:0;height:2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" strokecolor="black [3040]">
                        <v:stroke endarrow="block"/>
                      </v:shape>
                      <v:shape id="Conector recto de flecha 141" o:spid="_x0000_s2978" type="#_x0000_t32" style="position:absolute;left:17420;top:61513;width:48;height:50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" strokecolor="black [3040]">
                        <v:stroke endarrow="block"/>
                      </v:shape>
                      <v:shape id="Conector recto de flecha 142" o:spid="_x0000_s2979" type="#_x0000_t32" style="position:absolute;left:7086;top:40098;width:33718;height: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" strokecolor="black [3040]">
                        <v:stroke endarrow="block"/>
                      </v:shape>
                      <v:shape id="Terminador 144" o:spid="_x0000_s2980" type="#_x0000_t116" style="position:absolute;left:639;top:38763;width:5239;height: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" filled="f" strokecolor="black [3213]">
                        <v:textbox inset="0,0,0,0">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Fin</w:t>
                              </w:r>
                            </w:p>
                          </w:txbxContent>
                        </v:textbox>
                      </v:shape>
                      <v:shape id="Proceso 145" o:spid="_x0000_s2981" type="#_x0000_t109" style="position:absolute;left:36137;top:37622;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" filled="f" stroked="f">
                        <v:textbo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No</w:t>
                              </w:r>
                            </w:p>
                          </w:txbxContent>
                        </v:textbox>
                      </v:shape>
                      <v:shape id="Proceso 146" o:spid="_x0000_s2982" type="#_x0000_t109" style="position:absolute;left:43424;top:40193;width:5238;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" filled="f" stroked="f">
                        <v:textbo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Si</w:t>
                              </w:r>
                            </w:p>
                          </w:txbxContent>
                        </v:textbox>
                      </v:shape>
                      <v:shape id="Conector fuera de página 147" o:spid="_x0000_s2983" type="#_x0000_t177" style="position:absolute;left:1726;top:58727;width:3048;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" filled="f" strokecolor="black [3213]">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K</w:t>
                              </w:r>
                            </w:p>
                          </w:txbxContent>
                        </v:textbox>
                      </v:shape>
                      <v:shape id="Conector recto de flecha 148" o:spid="_x0000_s2984" type="#_x0000_t32" style="position:absolute;left:4774;top:60084;width:10027;height:2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" strokecolor="black [3040]">
                        <v:stroke endarrow="block"/>
                      </v:shape>
                    </v:group>
                  </w:pict>
                </mc:Fallback>
              </mc:AlternateContent>
            </w: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1237" w:type="pct"/>
            <w:shd w:val="clear" w:color="auto" w:fill="auto"/>
            <w:vAlign w:val="center"/>
          </w:tcPr>
          <w:p w:rsidR="0041008F" w:rsidRDefault="0041008F" w:rsidP="0041008F">
            <w:pPr>
              <w:pStyle w:val="Textoindependiente"/>
              <w:ind w:left="298"/>
              <w:jc w:val="both"/>
              <w:rPr>
                <w:rFonts w:cs="Arial"/>
                <w:szCs w:val="18"/>
                <w:lang w:val="es-MX"/>
              </w:rPr>
            </w:pPr>
          </w:p>
          <w:p w:rsidR="0041008F" w:rsidRDefault="0041008F" w:rsidP="0041008F">
            <w:pPr>
              <w:pStyle w:val="Textoindependiente"/>
              <w:ind w:left="298"/>
              <w:jc w:val="both"/>
              <w:rPr>
                <w:rFonts w:cs="Arial"/>
                <w:szCs w:val="18"/>
                <w:lang w:val="es-MX"/>
              </w:rPr>
            </w:pPr>
          </w:p>
          <w:p w:rsidR="0041008F" w:rsidRDefault="0041008F" w:rsidP="0041008F">
            <w:pPr>
              <w:pStyle w:val="Textoindependiente"/>
              <w:ind w:left="298"/>
              <w:jc w:val="both"/>
              <w:rPr>
                <w:rFonts w:cs="Arial"/>
                <w:szCs w:val="18"/>
                <w:lang w:val="es-MX"/>
              </w:rPr>
            </w:pPr>
          </w:p>
          <w:p w:rsidR="0041008F" w:rsidRDefault="0041008F" w:rsidP="0041008F">
            <w:pPr>
              <w:pStyle w:val="Textoindependiente"/>
              <w:ind w:left="298"/>
              <w:jc w:val="both"/>
              <w:rPr>
                <w:rFonts w:cs="Arial"/>
                <w:szCs w:val="18"/>
                <w:lang w:val="es-MX"/>
              </w:rPr>
            </w:pPr>
          </w:p>
          <w:p w:rsidR="0041008F" w:rsidRDefault="0041008F" w:rsidP="0041008F">
            <w:pPr>
              <w:pStyle w:val="Textoindependiente"/>
              <w:ind w:left="298"/>
              <w:jc w:val="both"/>
              <w:rPr>
                <w:rFonts w:cs="Arial"/>
                <w:szCs w:val="18"/>
                <w:lang w:val="es-MX"/>
              </w:rPr>
            </w:pPr>
          </w:p>
          <w:p w:rsidR="009F0FC0" w:rsidRDefault="009F0FC0" w:rsidP="00857922">
            <w:pPr>
              <w:pStyle w:val="Textoindependiente"/>
              <w:numPr>
                <w:ilvl w:val="0"/>
                <w:numId w:val="32"/>
              </w:numPr>
              <w:ind w:left="298" w:hanging="298"/>
              <w:jc w:val="both"/>
              <w:rPr>
                <w:rFonts w:cs="Arial"/>
                <w:szCs w:val="18"/>
                <w:lang w:val="es-MX"/>
              </w:rPr>
            </w:pPr>
            <w:r w:rsidRPr="00437A93">
              <w:rPr>
                <w:rFonts w:cs="Arial"/>
                <w:szCs w:val="18"/>
                <w:lang w:val="es-MX"/>
              </w:rPr>
              <w:t>Solicita la certificación de suficiencia presupuestaría a la Dirección General de Recursos Financieros.</w:t>
            </w:r>
          </w:p>
          <w:p w:rsidR="009F0FC0" w:rsidRPr="00437A93" w:rsidRDefault="009F0FC0" w:rsidP="00BE3432">
            <w:pPr>
              <w:pStyle w:val="Textoindependiente"/>
              <w:jc w:val="both"/>
              <w:rPr>
                <w:rFonts w:cs="Arial"/>
                <w:szCs w:val="18"/>
                <w:lang w:val="es-MX"/>
              </w:rPr>
            </w:pPr>
          </w:p>
        </w:tc>
      </w:tr>
      <w:tr w:rsidR="009F0FC0" w:rsidRPr="00437A93" w:rsidTr="009F0FC0">
        <w:tc>
          <w:tcPr>
            <w:tcW w:w="521" w:type="pct"/>
          </w:tcPr>
          <w:p w:rsidR="009F0FC0" w:rsidRPr="00437A93" w:rsidRDefault="009F0FC0" w:rsidP="00943B06">
            <w:pPr>
              <w:pStyle w:val="Textoindependiente"/>
              <w:jc w:val="center"/>
              <w:rPr>
                <w:rFonts w:cs="Arial"/>
                <w:sz w:val="22"/>
                <w:szCs w:val="22"/>
                <w:lang w:val="es-MX"/>
              </w:rPr>
            </w:pPr>
          </w:p>
        </w:tc>
        <w:tc>
          <w:tcPr>
            <w:tcW w:w="636"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1237" w:type="pct"/>
            <w:shd w:val="clear" w:color="auto" w:fill="auto"/>
            <w:vAlign w:val="center"/>
          </w:tcPr>
          <w:p w:rsidR="009F0FC0" w:rsidRDefault="009F0FC0" w:rsidP="00857922">
            <w:pPr>
              <w:pStyle w:val="Textoindependiente"/>
              <w:numPr>
                <w:ilvl w:val="0"/>
                <w:numId w:val="32"/>
              </w:numPr>
              <w:ind w:left="298" w:hanging="298"/>
              <w:jc w:val="both"/>
              <w:rPr>
                <w:rFonts w:cs="Arial"/>
                <w:szCs w:val="18"/>
                <w:lang w:val="es-MX"/>
              </w:rPr>
            </w:pPr>
            <w:r w:rsidRPr="00437A93">
              <w:rPr>
                <w:rFonts w:cs="Arial"/>
                <w:szCs w:val="18"/>
                <w:lang w:val="es-MX"/>
              </w:rPr>
              <w:t>Emite la certificación de suficiencia presupuestal y la manda a la Dirección del Centro.</w:t>
            </w:r>
          </w:p>
          <w:p w:rsidR="009F0FC0" w:rsidRPr="00437A93" w:rsidRDefault="009F0FC0" w:rsidP="00BE3432">
            <w:pPr>
              <w:pStyle w:val="Textoindependiente"/>
              <w:jc w:val="both"/>
              <w:rPr>
                <w:rFonts w:cs="Arial"/>
                <w:szCs w:val="18"/>
                <w:lang w:val="es-MX"/>
              </w:rPr>
            </w:pPr>
          </w:p>
        </w:tc>
      </w:tr>
      <w:tr w:rsidR="009F0FC0" w:rsidRPr="00437A93" w:rsidTr="009F0FC0">
        <w:tc>
          <w:tcPr>
            <w:tcW w:w="521" w:type="pct"/>
          </w:tcPr>
          <w:p w:rsidR="009F0FC0" w:rsidRPr="00437A93" w:rsidRDefault="009F0FC0" w:rsidP="00943B06">
            <w:pPr>
              <w:pStyle w:val="Textoindependiente"/>
              <w:jc w:val="center"/>
              <w:rPr>
                <w:rFonts w:cs="Arial"/>
                <w:sz w:val="22"/>
                <w:szCs w:val="22"/>
                <w:lang w:val="es-MX"/>
              </w:rPr>
            </w:pPr>
          </w:p>
        </w:tc>
        <w:tc>
          <w:tcPr>
            <w:tcW w:w="636"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1237" w:type="pct"/>
            <w:shd w:val="clear" w:color="auto" w:fill="auto"/>
            <w:vAlign w:val="center"/>
          </w:tcPr>
          <w:p w:rsidR="009F0FC0" w:rsidRPr="00437A93" w:rsidRDefault="009F0FC0" w:rsidP="00857922">
            <w:pPr>
              <w:pStyle w:val="Textoindependiente"/>
              <w:numPr>
                <w:ilvl w:val="0"/>
                <w:numId w:val="32"/>
              </w:numPr>
              <w:ind w:left="298" w:hanging="284"/>
              <w:jc w:val="both"/>
              <w:rPr>
                <w:rFonts w:cs="Arial"/>
                <w:szCs w:val="18"/>
                <w:lang w:val="es-MX"/>
              </w:rPr>
            </w:pPr>
            <w:r w:rsidRPr="00437A93">
              <w:rPr>
                <w:rFonts w:cs="Arial"/>
                <w:szCs w:val="18"/>
                <w:lang w:val="es-MX"/>
              </w:rPr>
              <w:t>Elabora punto de acuerdo y lo presenta para su autorización a la Comisión.</w:t>
            </w:r>
          </w:p>
          <w:p w:rsidR="009F0FC0" w:rsidRPr="00437A93" w:rsidRDefault="009F0FC0" w:rsidP="00943B06">
            <w:pPr>
              <w:pStyle w:val="Textoindependiente"/>
              <w:jc w:val="both"/>
              <w:rPr>
                <w:rFonts w:cs="Arial"/>
                <w:szCs w:val="18"/>
                <w:lang w:val="es-MX"/>
              </w:rPr>
            </w:pPr>
          </w:p>
        </w:tc>
      </w:tr>
      <w:tr w:rsidR="009F0FC0" w:rsidRPr="00437A93" w:rsidTr="009F0FC0">
        <w:tc>
          <w:tcPr>
            <w:tcW w:w="521" w:type="pct"/>
          </w:tcPr>
          <w:p w:rsidR="009F0FC0" w:rsidRPr="00437A93" w:rsidRDefault="009F0FC0" w:rsidP="00943B06">
            <w:pPr>
              <w:pStyle w:val="Textoindependiente"/>
              <w:jc w:val="center"/>
              <w:rPr>
                <w:rFonts w:cs="Arial"/>
                <w:sz w:val="22"/>
                <w:szCs w:val="22"/>
                <w:lang w:val="es-MX"/>
              </w:rPr>
            </w:pPr>
          </w:p>
        </w:tc>
        <w:tc>
          <w:tcPr>
            <w:tcW w:w="636"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1237" w:type="pct"/>
            <w:vAlign w:val="center"/>
          </w:tcPr>
          <w:p w:rsidR="009F0FC0" w:rsidRPr="00437A93" w:rsidRDefault="009F0FC0" w:rsidP="00857922">
            <w:pPr>
              <w:pStyle w:val="Textoindependiente"/>
              <w:numPr>
                <w:ilvl w:val="0"/>
                <w:numId w:val="32"/>
              </w:numPr>
              <w:ind w:left="298" w:hanging="298"/>
              <w:jc w:val="both"/>
              <w:rPr>
                <w:rFonts w:cs="Arial"/>
                <w:szCs w:val="18"/>
                <w:lang w:val="es-MX"/>
              </w:rPr>
            </w:pPr>
            <w:r w:rsidRPr="00437A93">
              <w:rPr>
                <w:rFonts w:cs="Arial"/>
                <w:szCs w:val="18"/>
                <w:lang w:val="es-MX"/>
              </w:rPr>
              <w:t>Evalúa la solicitud y el Secretario Administrativo notifica a la Dirección del Centro, el sentido de la resolución de la Comisión.</w:t>
            </w:r>
          </w:p>
          <w:p w:rsidR="009F0FC0" w:rsidRPr="00437A93" w:rsidRDefault="009F0FC0" w:rsidP="00943B06">
            <w:pPr>
              <w:rPr>
                <w:rFonts w:ascii="Arial" w:hAnsi="Arial" w:cs="Arial"/>
                <w:sz w:val="18"/>
                <w:szCs w:val="18"/>
              </w:rPr>
            </w:pPr>
          </w:p>
          <w:p w:rsidR="009F0FC0" w:rsidRPr="00437A93" w:rsidRDefault="009F0FC0" w:rsidP="00943B06">
            <w:pPr>
              <w:pStyle w:val="Textoindependiente"/>
              <w:jc w:val="both"/>
              <w:rPr>
                <w:rFonts w:cs="Arial"/>
                <w:szCs w:val="18"/>
                <w:lang w:val="es-MX"/>
              </w:rPr>
            </w:pPr>
            <w:r w:rsidRPr="00437A93">
              <w:rPr>
                <w:rFonts w:cs="Arial"/>
                <w:szCs w:val="18"/>
                <w:lang w:val="es-MX"/>
              </w:rPr>
              <w:t>¿Se autoriza la beca y/o facilidad?</w:t>
            </w:r>
          </w:p>
          <w:p w:rsidR="009F0FC0" w:rsidRPr="00437A93" w:rsidRDefault="009F0FC0" w:rsidP="00943B06">
            <w:pPr>
              <w:pStyle w:val="Textoindependiente"/>
              <w:jc w:val="both"/>
              <w:rPr>
                <w:rFonts w:cs="Arial"/>
                <w:szCs w:val="18"/>
                <w:lang w:val="es-MX"/>
              </w:rPr>
            </w:pPr>
            <w:r w:rsidRPr="00437A93">
              <w:rPr>
                <w:rFonts w:cs="Arial"/>
                <w:b/>
                <w:szCs w:val="18"/>
                <w:lang w:val="es-MX"/>
              </w:rPr>
              <w:t>No.</w:t>
            </w:r>
            <w:r w:rsidRPr="00437A93">
              <w:rPr>
                <w:rFonts w:cs="Arial"/>
                <w:szCs w:val="18"/>
                <w:lang w:val="es-MX"/>
              </w:rPr>
              <w:t xml:space="preserve"> Se notifica al funcionario y termina procedimiento.</w:t>
            </w:r>
          </w:p>
          <w:p w:rsidR="009F0FC0" w:rsidRPr="00437A93" w:rsidRDefault="009F0FC0" w:rsidP="00943B06">
            <w:pPr>
              <w:pStyle w:val="Textoindependiente"/>
              <w:jc w:val="both"/>
              <w:rPr>
                <w:rFonts w:cs="Arial"/>
                <w:szCs w:val="18"/>
                <w:lang w:val="es-MX"/>
              </w:rPr>
            </w:pPr>
            <w:r w:rsidRPr="00437A93">
              <w:rPr>
                <w:rFonts w:cs="Arial"/>
                <w:b/>
                <w:szCs w:val="18"/>
                <w:lang w:val="es-MX"/>
              </w:rPr>
              <w:t>Sí.</w:t>
            </w:r>
            <w:r w:rsidRPr="00437A93">
              <w:rPr>
                <w:rFonts w:cs="Arial"/>
                <w:szCs w:val="18"/>
                <w:lang w:val="es-MX"/>
              </w:rPr>
              <w:t xml:space="preserve"> Continúa en la actividad 12.</w:t>
            </w:r>
          </w:p>
          <w:p w:rsidR="009F0FC0" w:rsidRPr="00437A93" w:rsidRDefault="009F0FC0" w:rsidP="00943B06">
            <w:pPr>
              <w:pStyle w:val="Textoindependiente"/>
              <w:jc w:val="both"/>
              <w:rPr>
                <w:rFonts w:cs="Arial"/>
                <w:szCs w:val="18"/>
                <w:lang w:val="es-MX"/>
              </w:rPr>
            </w:pPr>
          </w:p>
        </w:tc>
      </w:tr>
      <w:tr w:rsidR="009F0FC0" w:rsidRPr="00437A93" w:rsidTr="0041008F">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636"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1237" w:type="pct"/>
            <w:tcBorders>
              <w:bottom w:val="single" w:sz="4" w:space="0" w:color="auto"/>
            </w:tcBorders>
          </w:tcPr>
          <w:p w:rsidR="0041008F" w:rsidRDefault="0041008F" w:rsidP="0041008F">
            <w:pPr>
              <w:pStyle w:val="Textoindependiente"/>
              <w:ind w:left="298"/>
              <w:jc w:val="both"/>
              <w:rPr>
                <w:rFonts w:cs="Arial"/>
                <w:szCs w:val="18"/>
                <w:lang w:val="es-MX"/>
              </w:rPr>
            </w:pPr>
          </w:p>
          <w:p w:rsidR="0041008F" w:rsidRDefault="0041008F" w:rsidP="0041008F">
            <w:pPr>
              <w:pStyle w:val="Textoindependiente"/>
              <w:ind w:left="298"/>
              <w:jc w:val="both"/>
              <w:rPr>
                <w:rFonts w:cs="Arial"/>
                <w:szCs w:val="18"/>
                <w:lang w:val="es-MX"/>
              </w:rPr>
            </w:pPr>
          </w:p>
          <w:p w:rsidR="0041008F" w:rsidRDefault="0041008F" w:rsidP="0041008F">
            <w:pPr>
              <w:pStyle w:val="Textoindependiente"/>
              <w:ind w:left="298"/>
              <w:jc w:val="both"/>
              <w:rPr>
                <w:rFonts w:cs="Arial"/>
                <w:szCs w:val="18"/>
                <w:lang w:val="es-MX"/>
              </w:rPr>
            </w:pPr>
          </w:p>
          <w:p w:rsidR="009F0FC0" w:rsidRPr="00437A93" w:rsidRDefault="009F0FC0" w:rsidP="00857922">
            <w:pPr>
              <w:pStyle w:val="Textoindependiente"/>
              <w:numPr>
                <w:ilvl w:val="0"/>
                <w:numId w:val="32"/>
              </w:numPr>
              <w:ind w:left="298" w:hanging="298"/>
              <w:jc w:val="both"/>
              <w:rPr>
                <w:rFonts w:cs="Arial"/>
                <w:szCs w:val="18"/>
                <w:lang w:val="es-MX"/>
              </w:rPr>
            </w:pPr>
            <w:r w:rsidRPr="00437A93">
              <w:rPr>
                <w:rFonts w:cs="Arial"/>
                <w:szCs w:val="18"/>
                <w:lang w:val="es-MX"/>
              </w:rPr>
              <w:t>Comunica mediante oficio al Titular de la Unidad administrativa y al funcionario correspondiente la autorización de la beca y/o facilidades.</w:t>
            </w:r>
          </w:p>
          <w:p w:rsidR="009F0FC0" w:rsidRDefault="009F0FC0" w:rsidP="00943B06">
            <w:pPr>
              <w:pStyle w:val="Textoindependiente"/>
              <w:jc w:val="both"/>
              <w:rPr>
                <w:rFonts w:cs="Arial"/>
                <w:szCs w:val="18"/>
                <w:lang w:val="es-MX"/>
              </w:rPr>
            </w:pPr>
          </w:p>
          <w:p w:rsidR="0041008F" w:rsidRDefault="0041008F" w:rsidP="00943B06">
            <w:pPr>
              <w:pStyle w:val="Textoindependiente"/>
              <w:jc w:val="both"/>
              <w:rPr>
                <w:rFonts w:cs="Arial"/>
                <w:szCs w:val="18"/>
                <w:lang w:val="es-MX"/>
              </w:rPr>
            </w:pPr>
          </w:p>
          <w:p w:rsidR="0041008F" w:rsidRDefault="0041008F" w:rsidP="00943B06">
            <w:pPr>
              <w:pStyle w:val="Textoindependiente"/>
              <w:jc w:val="both"/>
              <w:rPr>
                <w:rFonts w:cs="Arial"/>
                <w:szCs w:val="18"/>
                <w:lang w:val="es-MX"/>
              </w:rPr>
            </w:pPr>
          </w:p>
          <w:p w:rsidR="0041008F" w:rsidRDefault="0041008F" w:rsidP="00943B06">
            <w:pPr>
              <w:pStyle w:val="Textoindependiente"/>
              <w:jc w:val="both"/>
              <w:rPr>
                <w:rFonts w:cs="Arial"/>
                <w:szCs w:val="18"/>
                <w:lang w:val="es-MX"/>
              </w:rPr>
            </w:pPr>
          </w:p>
          <w:p w:rsidR="0041008F" w:rsidRDefault="0041008F" w:rsidP="00943B06">
            <w:pPr>
              <w:pStyle w:val="Textoindependiente"/>
              <w:jc w:val="both"/>
              <w:rPr>
                <w:rFonts w:cs="Arial"/>
                <w:szCs w:val="18"/>
                <w:lang w:val="es-MX"/>
              </w:rPr>
            </w:pPr>
          </w:p>
          <w:p w:rsidR="0041008F" w:rsidRDefault="0041008F" w:rsidP="00943B06">
            <w:pPr>
              <w:pStyle w:val="Textoindependiente"/>
              <w:jc w:val="both"/>
              <w:rPr>
                <w:rFonts w:cs="Arial"/>
                <w:szCs w:val="18"/>
                <w:lang w:val="es-MX"/>
              </w:rPr>
            </w:pPr>
          </w:p>
          <w:p w:rsidR="0041008F" w:rsidRPr="00437A93" w:rsidRDefault="0041008F" w:rsidP="00943B06">
            <w:pPr>
              <w:pStyle w:val="Textoindependiente"/>
              <w:jc w:val="both"/>
              <w:rPr>
                <w:rFonts w:cs="Arial"/>
                <w:szCs w:val="18"/>
                <w:lang w:val="es-MX"/>
              </w:rPr>
            </w:pPr>
          </w:p>
        </w:tc>
      </w:tr>
      <w:tr w:rsidR="009F0FC0" w:rsidRPr="00437A93" w:rsidTr="0041008F">
        <w:tc>
          <w:tcPr>
            <w:tcW w:w="521" w:type="pct"/>
            <w:tcBorders>
              <w:top w:val="single" w:sz="4" w:space="0" w:color="auto"/>
              <w:bottom w:val="nil"/>
            </w:tcBorders>
          </w:tcPr>
          <w:p w:rsidR="009F0FC0" w:rsidRPr="00437A93" w:rsidRDefault="009F0FC0" w:rsidP="00943B06">
            <w:pPr>
              <w:pStyle w:val="Textoindependiente"/>
              <w:jc w:val="center"/>
              <w:rPr>
                <w:rFonts w:cs="Arial"/>
                <w:sz w:val="22"/>
                <w:szCs w:val="22"/>
                <w:lang w:val="es-MX"/>
              </w:rPr>
            </w:pPr>
          </w:p>
        </w:tc>
        <w:tc>
          <w:tcPr>
            <w:tcW w:w="636" w:type="pct"/>
            <w:tcBorders>
              <w:top w:val="single" w:sz="4" w:space="0" w:color="auto"/>
              <w:bottom w:val="nil"/>
            </w:tcBorders>
          </w:tcPr>
          <w:p w:rsidR="009F0FC0" w:rsidRPr="00437A93" w:rsidRDefault="009F0FC0" w:rsidP="00943B06">
            <w:pPr>
              <w:pStyle w:val="Textoindependiente"/>
              <w:jc w:val="center"/>
              <w:rPr>
                <w:rFonts w:cs="Arial"/>
                <w:sz w:val="22"/>
                <w:szCs w:val="22"/>
                <w:lang w:val="es-MX"/>
              </w:rPr>
            </w:pPr>
          </w:p>
        </w:tc>
        <w:tc>
          <w:tcPr>
            <w:tcW w:w="521" w:type="pct"/>
            <w:tcBorders>
              <w:top w:val="single" w:sz="4" w:space="0" w:color="auto"/>
              <w:bottom w:val="nil"/>
            </w:tcBorders>
          </w:tcPr>
          <w:p w:rsidR="009F0FC0" w:rsidRPr="00437A93" w:rsidRDefault="009F0FC0" w:rsidP="00943B06">
            <w:pPr>
              <w:pStyle w:val="Textoindependiente"/>
              <w:jc w:val="center"/>
              <w:rPr>
                <w:rFonts w:cs="Arial"/>
                <w:sz w:val="22"/>
                <w:szCs w:val="22"/>
                <w:lang w:val="es-MX"/>
              </w:rPr>
            </w:pPr>
          </w:p>
        </w:tc>
        <w:tc>
          <w:tcPr>
            <w:tcW w:w="521" w:type="pct"/>
            <w:tcBorders>
              <w:top w:val="single" w:sz="4" w:space="0" w:color="auto"/>
              <w:bottom w:val="nil"/>
            </w:tcBorders>
          </w:tcPr>
          <w:p w:rsidR="009F0FC0" w:rsidRPr="00437A93" w:rsidRDefault="009F0FC0" w:rsidP="00943B06">
            <w:pPr>
              <w:pStyle w:val="Textoindependiente"/>
              <w:jc w:val="center"/>
              <w:rPr>
                <w:rFonts w:cs="Arial"/>
                <w:sz w:val="22"/>
                <w:szCs w:val="22"/>
                <w:lang w:val="es-MX"/>
              </w:rPr>
            </w:pPr>
          </w:p>
        </w:tc>
        <w:tc>
          <w:tcPr>
            <w:tcW w:w="521" w:type="pct"/>
            <w:tcBorders>
              <w:top w:val="single" w:sz="4" w:space="0" w:color="auto"/>
              <w:bottom w:val="nil"/>
            </w:tcBorders>
          </w:tcPr>
          <w:p w:rsidR="009F0FC0" w:rsidRPr="00437A93" w:rsidRDefault="009F0FC0" w:rsidP="00943B06">
            <w:pPr>
              <w:pStyle w:val="Textoindependiente"/>
              <w:jc w:val="center"/>
              <w:rPr>
                <w:rFonts w:cs="Arial"/>
                <w:sz w:val="22"/>
                <w:szCs w:val="22"/>
                <w:lang w:val="es-MX"/>
              </w:rPr>
            </w:pPr>
          </w:p>
        </w:tc>
        <w:tc>
          <w:tcPr>
            <w:tcW w:w="521" w:type="pct"/>
            <w:tcBorders>
              <w:top w:val="single" w:sz="4" w:space="0" w:color="auto"/>
              <w:bottom w:val="nil"/>
            </w:tcBorders>
          </w:tcPr>
          <w:p w:rsidR="009F0FC0" w:rsidRPr="00437A93" w:rsidRDefault="009F0FC0" w:rsidP="00943B06">
            <w:pPr>
              <w:pStyle w:val="Textoindependiente"/>
              <w:jc w:val="center"/>
              <w:rPr>
                <w:rFonts w:cs="Arial"/>
                <w:sz w:val="22"/>
                <w:szCs w:val="22"/>
                <w:lang w:val="es-MX"/>
              </w:rPr>
            </w:pPr>
            <w:r w:rsidRPr="00437A93">
              <w:rPr>
                <w:rFonts w:cs="Arial"/>
                <w:b/>
                <w:noProof/>
                <w:szCs w:val="18"/>
                <w:lang w:val="es-MX" w:eastAsia="es-MX"/>
              </w:rPr>
              <mc:AlternateContent>
                <mc:Choice Requires="wpc">
                  <w:drawing>
                    <wp:anchor distT="0" distB="0" distL="114300" distR="114300" simplePos="0" relativeHeight="254367744" behindDoc="0" locked="0" layoutInCell="1" allowOverlap="1" wp14:anchorId="2C7F62E9" wp14:editId="2E025352">
                      <wp:simplePos x="0" y="0"/>
                      <wp:positionH relativeFrom="column">
                        <wp:posOffset>-3408629</wp:posOffset>
                      </wp:positionH>
                      <wp:positionV relativeFrom="paragraph">
                        <wp:posOffset>17221</wp:posOffset>
                      </wp:positionV>
                      <wp:extent cx="5266055" cy="7051852"/>
                      <wp:effectExtent l="0" t="0" r="0" b="0"/>
                      <wp:wrapNone/>
                      <wp:docPr id="676" name="Lienzo 67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50" name="Proceso 149"/>
                              <wps:cNvSpPr/>
                              <wps:spPr>
                                <a:xfrm>
                                  <a:off x="3380117" y="4933881"/>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Conector fuera de página 150"/>
                              <wps:cNvSpPr/>
                              <wps:spPr>
                                <a:xfrm>
                                  <a:off x="1551317" y="37891"/>
                                  <a:ext cx="295275" cy="316800"/>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2" name="Proceso 151"/>
                              <wps:cNvSpPr/>
                              <wps:spPr>
                                <a:xfrm>
                                  <a:off x="22210" y="5682490"/>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Proceso 152"/>
                              <wps:cNvSpPr/>
                              <wps:spPr>
                                <a:xfrm>
                                  <a:off x="1437017" y="2066422"/>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Proceso 153"/>
                              <wps:cNvSpPr/>
                              <wps:spPr>
                                <a:xfrm>
                                  <a:off x="1437017" y="1028492"/>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Proceso 154"/>
                              <wps:cNvSpPr/>
                              <wps:spPr>
                                <a:xfrm>
                                  <a:off x="1444333" y="3465129"/>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Conector fuera de página 155"/>
                              <wps:cNvSpPr/>
                              <wps:spPr>
                                <a:xfrm>
                                  <a:off x="131558" y="6603991"/>
                                  <a:ext cx="304800" cy="315281"/>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Conector recto de flecha 15"/>
                              <wps:cNvCnPr>
                                <a:stCxn id="155" idx="2"/>
                                <a:endCxn id="150" idx="1"/>
                              </wps:cNvCnPr>
                              <wps:spPr>
                                <a:xfrm rot="16200000" flipH="1">
                                  <a:off x="1880312" y="3576901"/>
                                  <a:ext cx="1325765" cy="1673846"/>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432" name="Conector recto de flecha 15"/>
                              <wps:cNvCnPr>
                                <a:stCxn id="150" idx="2"/>
                                <a:endCxn id="152" idx="3"/>
                              </wps:cNvCnPr>
                              <wps:spPr>
                                <a:xfrm rot="5400000">
                                  <a:off x="1791242" y="3974631"/>
                                  <a:ext cx="605656" cy="3095970"/>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433" name="Conector recto de flecha 2433"/>
                              <wps:cNvCnPr/>
                              <wps:spPr>
                                <a:xfrm>
                                  <a:off x="1698955" y="354655"/>
                                  <a:ext cx="0" cy="6737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34" name="Conector recto de flecha 2434"/>
                              <wps:cNvCnPr>
                                <a:stCxn id="152" idx="2"/>
                                <a:endCxn id="156" idx="0"/>
                              </wps:cNvCnPr>
                              <wps:spPr>
                                <a:xfrm flipH="1">
                                  <a:off x="283958" y="5968397"/>
                                  <a:ext cx="190" cy="6355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35" name="Conector recto de flecha 2435"/>
                              <wps:cNvCnPr/>
                              <wps:spPr>
                                <a:xfrm>
                                  <a:off x="1698955" y="1314399"/>
                                  <a:ext cx="0" cy="7520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36" name="Conector recto de flecha 2436"/>
                              <wps:cNvCnPr>
                                <a:stCxn id="153" idx="2"/>
                                <a:endCxn id="155" idx="0"/>
                              </wps:cNvCnPr>
                              <wps:spPr>
                                <a:xfrm>
                                  <a:off x="1698955" y="2352270"/>
                                  <a:ext cx="7316" cy="11127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2C7F62E9" id="Lienzo 676" o:spid="_x0000_s2985" editas="canvas" style="position:absolute;left:0;text-align:left;margin-left:-268.4pt;margin-top:1.35pt;width:414.65pt;height:555.25pt;z-index:254367744;mso-position-horizontal-relative:text;mso-position-vertical-relative:text;mso-width-relative:margin;mso-height-relative:margin" coordsize="52660,7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">
                      <v:shape id="_x0000_s2986" type="#_x0000_t75" style="position:absolute;width:52660;height:70516;visibility:visible;mso-wrap-style:square">
                        <v:fill o:detectmouseclick="t"/>
                        <v:path o:connecttype="none"/>
                      </v:shape>
                      <v:shape id="Proceso 149" o:spid="_x0000_s2987" type="#_x0000_t109" style="position:absolute;left:33801;top:49338;width:5238;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" filled="f" strokecolor="black [3213]">
                        <v:textbo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16</w:t>
                              </w:r>
                            </w:p>
                          </w:txbxContent>
                        </v:textbox>
                      </v:shape>
                      <v:shape id="Conector fuera de página 150" o:spid="_x0000_s2988" type="#_x0000_t177" style="position:absolute;left:15513;top:378;width:2952;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" filled="f" strokecolor="black [3213]">
                        <v:textbox inset="0,0,0,0">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C</w:t>
                              </w:r>
                            </w:p>
                          </w:txbxContent>
                        </v:textbox>
                      </v:shape>
                      <v:shape id="Proceso 151" o:spid="_x0000_s2989" type="#_x0000_t109" style="position:absolute;left:222;top:56824;width:5238;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" filled="f" strokecolor="black [3213]">
                        <v:textbo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17</w:t>
                              </w:r>
                            </w:p>
                          </w:txbxContent>
                        </v:textbox>
                      </v:shape>
                      <v:shape id="Proceso 152" o:spid="_x0000_s2990" type="#_x0000_t109" style="position:absolute;left:14370;top:20664;width:5238;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" filled="f" strokecolor="black [3213]">
                        <v:textbo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14</w:t>
                              </w:r>
                            </w:p>
                          </w:txbxContent>
                        </v:textbox>
                      </v:shape>
                      <v:shape id="Proceso 153" o:spid="_x0000_s2991" type="#_x0000_t109" style="position:absolute;left:14370;top:10284;width:5238;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" filled="f" strokecolor="black [3213]">
                        <v:textbo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13</w:t>
                              </w:r>
                            </w:p>
                          </w:txbxContent>
                        </v:textbox>
                      </v:shape>
                      <v:shape id="Proceso 154" o:spid="_x0000_s2992" type="#_x0000_t109" style="position:absolute;left:14443;top:34651;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" filled="f" strokecolor="black [3213]">
                        <v:textbo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15</w:t>
                              </w:r>
                            </w:p>
                          </w:txbxContent>
                        </v:textbox>
                      </v:shape>
                      <v:shape id="Conector fuera de página 155" o:spid="_x0000_s2993" type="#_x0000_t177" style="position:absolute;left:1315;top:66039;width:3048;height:3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" filled="f" strokecolor="black [3213]">
                        <v:textbo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D</w:t>
                              </w:r>
                            </w:p>
                          </w:txbxContent>
                        </v:textbox>
                      </v:shape>
                      <v:shape id="Conector recto de flecha 15" o:spid="_x0000_s2994" type="#_x0000_t33" style="position:absolute;left:18803;top:35768;width:13258;height:1673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" strokecolor="black [3040]">
                        <v:stroke endarrow="block"/>
                      </v:shape>
                      <v:shape id="Conector recto de flecha 15" o:spid="_x0000_s2995" type="#_x0000_t33" style="position:absolute;left:17911;top:39746;width:6057;height:3096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" strokecolor="black [3040]">
                        <v:stroke endarrow="block"/>
                      </v:shape>
                      <v:shape id="Conector recto de flecha 2433" o:spid="_x0000_s2996" type="#_x0000_t32" style="position:absolute;left:16989;top:3546;width:0;height:6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" strokecolor="black [3040]">
                        <v:stroke endarrow="block"/>
                      </v:shape>
                      <v:shape id="Conector recto de flecha 2434" o:spid="_x0000_s2997" type="#_x0000_t32" style="position:absolute;left:2839;top:59683;width:2;height:63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" strokecolor="black [3040]">
                        <v:stroke endarrow="block"/>
                      </v:shape>
                      <v:shape id="Conector recto de flecha 2435" o:spid="_x0000_s2998" type="#_x0000_t32" style="position:absolute;left:16989;top:13143;width:0;height:7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" strokecolor="black [3040]">
                        <v:stroke endarrow="block"/>
                      </v:shape>
                      <v:shape id="Conector recto de flecha 2436" o:spid="_x0000_s2999" type="#_x0000_t32" style="position:absolute;left:16989;top:23522;width:73;height:11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" strokecolor="black [3040]">
                        <v:stroke endarrow="block"/>
                      </v:shape>
                    </v:group>
                  </w:pict>
                </mc:Fallback>
              </mc:AlternateContent>
            </w:r>
          </w:p>
        </w:tc>
        <w:tc>
          <w:tcPr>
            <w:tcW w:w="521" w:type="pct"/>
            <w:tcBorders>
              <w:top w:val="single" w:sz="4" w:space="0" w:color="auto"/>
              <w:bottom w:val="nil"/>
            </w:tcBorders>
          </w:tcPr>
          <w:p w:rsidR="009F0FC0" w:rsidRPr="00437A93" w:rsidRDefault="009F0FC0" w:rsidP="00943B06">
            <w:pPr>
              <w:pStyle w:val="Textoindependiente"/>
              <w:jc w:val="center"/>
              <w:rPr>
                <w:rFonts w:cs="Arial"/>
                <w:sz w:val="22"/>
                <w:szCs w:val="22"/>
                <w:lang w:val="es-MX"/>
              </w:rPr>
            </w:pPr>
          </w:p>
        </w:tc>
        <w:tc>
          <w:tcPr>
            <w:tcW w:w="1237" w:type="pct"/>
            <w:tcBorders>
              <w:top w:val="single" w:sz="4" w:space="0" w:color="auto"/>
              <w:bottom w:val="nil"/>
            </w:tcBorders>
          </w:tcPr>
          <w:p w:rsidR="0041008F" w:rsidRDefault="0041008F" w:rsidP="0041008F">
            <w:pPr>
              <w:pStyle w:val="Textoindependiente"/>
              <w:ind w:left="298"/>
              <w:jc w:val="both"/>
              <w:rPr>
                <w:rFonts w:cs="Arial"/>
                <w:szCs w:val="18"/>
                <w:lang w:val="es-MX"/>
              </w:rPr>
            </w:pPr>
          </w:p>
          <w:p w:rsidR="0041008F" w:rsidRDefault="0041008F" w:rsidP="0041008F">
            <w:pPr>
              <w:pStyle w:val="Textoindependiente"/>
              <w:ind w:left="298"/>
              <w:jc w:val="both"/>
              <w:rPr>
                <w:rFonts w:cs="Arial"/>
                <w:szCs w:val="18"/>
                <w:lang w:val="es-MX"/>
              </w:rPr>
            </w:pPr>
          </w:p>
          <w:p w:rsidR="0041008F" w:rsidRDefault="0041008F" w:rsidP="0041008F">
            <w:pPr>
              <w:pStyle w:val="Textoindependiente"/>
              <w:ind w:left="298"/>
              <w:jc w:val="both"/>
              <w:rPr>
                <w:rFonts w:cs="Arial"/>
                <w:szCs w:val="18"/>
                <w:lang w:val="es-MX"/>
              </w:rPr>
            </w:pPr>
          </w:p>
          <w:p w:rsidR="0041008F" w:rsidRDefault="0041008F" w:rsidP="0041008F">
            <w:pPr>
              <w:pStyle w:val="Textoindependiente"/>
              <w:ind w:left="298"/>
              <w:jc w:val="both"/>
              <w:rPr>
                <w:rFonts w:cs="Arial"/>
                <w:szCs w:val="18"/>
                <w:lang w:val="es-MX"/>
              </w:rPr>
            </w:pPr>
          </w:p>
          <w:p w:rsidR="0041008F" w:rsidRDefault="0041008F" w:rsidP="0041008F">
            <w:pPr>
              <w:pStyle w:val="Textoindependiente"/>
              <w:ind w:left="298"/>
              <w:jc w:val="both"/>
              <w:rPr>
                <w:rFonts w:cs="Arial"/>
                <w:szCs w:val="18"/>
                <w:lang w:val="es-MX"/>
              </w:rPr>
            </w:pPr>
          </w:p>
          <w:p w:rsidR="0041008F" w:rsidRDefault="0041008F" w:rsidP="0041008F">
            <w:pPr>
              <w:pStyle w:val="Textoindependiente"/>
              <w:ind w:left="298"/>
              <w:jc w:val="both"/>
              <w:rPr>
                <w:rFonts w:cs="Arial"/>
                <w:szCs w:val="18"/>
                <w:lang w:val="es-MX"/>
              </w:rPr>
            </w:pPr>
          </w:p>
          <w:p w:rsidR="009F0FC0" w:rsidRDefault="009F0FC0" w:rsidP="005E056D">
            <w:pPr>
              <w:pStyle w:val="Textoindependiente"/>
              <w:numPr>
                <w:ilvl w:val="0"/>
                <w:numId w:val="32"/>
              </w:numPr>
              <w:ind w:left="298" w:hanging="298"/>
              <w:jc w:val="both"/>
              <w:rPr>
                <w:rFonts w:cs="Arial"/>
                <w:szCs w:val="18"/>
                <w:lang w:val="es-MX"/>
              </w:rPr>
            </w:pPr>
            <w:r w:rsidRPr="00437A93">
              <w:rPr>
                <w:rFonts w:cs="Arial"/>
                <w:szCs w:val="18"/>
                <w:lang w:val="es-MX"/>
              </w:rPr>
              <w:t>Notifica a Recursos Financieros, los montos que se hayan autorizado, adjuntando la documentación justificativa y de autorización, por parte de la Comisión.</w:t>
            </w:r>
          </w:p>
          <w:p w:rsidR="009F0FC0" w:rsidRDefault="009F0FC0" w:rsidP="005E056D">
            <w:pPr>
              <w:pStyle w:val="Textoindependiente"/>
              <w:ind w:left="298" w:hanging="298"/>
              <w:jc w:val="both"/>
              <w:rPr>
                <w:rFonts w:cs="Arial"/>
                <w:sz w:val="14"/>
                <w:szCs w:val="18"/>
                <w:lang w:val="es-MX"/>
              </w:rPr>
            </w:pPr>
          </w:p>
          <w:p w:rsidR="0041008F" w:rsidRPr="005E056D" w:rsidRDefault="0041008F" w:rsidP="005E056D">
            <w:pPr>
              <w:pStyle w:val="Textoindependiente"/>
              <w:ind w:left="298" w:hanging="298"/>
              <w:jc w:val="both"/>
              <w:rPr>
                <w:rFonts w:cs="Arial"/>
                <w:sz w:val="14"/>
                <w:szCs w:val="18"/>
                <w:lang w:val="es-MX"/>
              </w:rPr>
            </w:pPr>
          </w:p>
          <w:p w:rsidR="009F0FC0" w:rsidRDefault="009F0FC0" w:rsidP="005E056D">
            <w:pPr>
              <w:pStyle w:val="Textoindependiente"/>
              <w:numPr>
                <w:ilvl w:val="0"/>
                <w:numId w:val="32"/>
              </w:numPr>
              <w:ind w:left="298" w:hanging="298"/>
              <w:jc w:val="both"/>
              <w:rPr>
                <w:rFonts w:cs="Arial"/>
                <w:szCs w:val="18"/>
                <w:lang w:val="es-MX"/>
              </w:rPr>
            </w:pPr>
            <w:r w:rsidRPr="00437A93">
              <w:rPr>
                <w:rFonts w:cs="Arial"/>
                <w:szCs w:val="18"/>
                <w:lang w:val="es-MX"/>
              </w:rPr>
              <w:t>Informa a Recursos Humanos sobre los días que tomará clase el funcionario, para el Registro de las incidencias y/o licencia correspondiente.</w:t>
            </w:r>
          </w:p>
          <w:p w:rsidR="0041008F" w:rsidRDefault="0041008F" w:rsidP="0041008F">
            <w:pPr>
              <w:pStyle w:val="Textoindependiente"/>
              <w:ind w:left="298"/>
              <w:jc w:val="both"/>
              <w:rPr>
                <w:rFonts w:cs="Arial"/>
                <w:szCs w:val="18"/>
                <w:lang w:val="es-MX"/>
              </w:rPr>
            </w:pPr>
          </w:p>
          <w:p w:rsidR="0041008F" w:rsidRPr="00437A93" w:rsidRDefault="0041008F" w:rsidP="0041008F">
            <w:pPr>
              <w:pStyle w:val="Textoindependiente"/>
              <w:ind w:left="298"/>
              <w:jc w:val="both"/>
              <w:rPr>
                <w:rFonts w:cs="Arial"/>
                <w:szCs w:val="18"/>
                <w:lang w:val="es-MX"/>
              </w:rPr>
            </w:pPr>
          </w:p>
        </w:tc>
      </w:tr>
      <w:tr w:rsidR="009F0FC0" w:rsidRPr="00437A93" w:rsidTr="0041008F">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636" w:type="pct"/>
            <w:tcBorders>
              <w:top w:val="nil"/>
            </w:tcBorders>
          </w:tcPr>
          <w:p w:rsidR="009F0FC0" w:rsidRPr="00437A93" w:rsidRDefault="009F0FC0" w:rsidP="00943B06">
            <w:pPr>
              <w:pStyle w:val="Textoindependiente"/>
              <w:jc w:val="center"/>
              <w:rPr>
                <w:rFonts w:cs="Arial"/>
                <w:sz w:val="22"/>
                <w:szCs w:val="22"/>
                <w:lang w:val="es-MX"/>
              </w:rPr>
            </w:pPr>
          </w:p>
        </w:tc>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1237" w:type="pct"/>
            <w:tcBorders>
              <w:top w:val="nil"/>
            </w:tcBorders>
          </w:tcPr>
          <w:p w:rsidR="009F0FC0" w:rsidRDefault="009F0FC0" w:rsidP="005E056D">
            <w:pPr>
              <w:pStyle w:val="Textoindependiente"/>
              <w:numPr>
                <w:ilvl w:val="0"/>
                <w:numId w:val="32"/>
              </w:numPr>
              <w:ind w:left="298" w:hanging="298"/>
              <w:jc w:val="both"/>
              <w:rPr>
                <w:rFonts w:cs="Arial"/>
                <w:szCs w:val="18"/>
                <w:lang w:val="es-MX"/>
              </w:rPr>
            </w:pPr>
            <w:r w:rsidRPr="00437A93">
              <w:rPr>
                <w:rFonts w:cs="Arial"/>
                <w:szCs w:val="18"/>
                <w:lang w:val="es-MX"/>
              </w:rPr>
              <w:t>Instruye a la Dirección de Apoyo Administrativo, solicitar de manera mensual, a la Dirección General de Recursos Financieros, la expedición del cheque a favor del funcionario público.</w:t>
            </w:r>
          </w:p>
          <w:p w:rsidR="009F0FC0" w:rsidRPr="00437A93" w:rsidRDefault="009F0FC0" w:rsidP="005E056D">
            <w:pPr>
              <w:pStyle w:val="Textoindependiente"/>
              <w:ind w:left="298"/>
              <w:jc w:val="both"/>
              <w:rPr>
                <w:rFonts w:cs="Arial"/>
                <w:szCs w:val="18"/>
                <w:lang w:val="es-MX"/>
              </w:rPr>
            </w:pPr>
          </w:p>
        </w:tc>
      </w:tr>
      <w:tr w:rsidR="009F0FC0" w:rsidRPr="00437A93" w:rsidTr="009F0FC0">
        <w:tc>
          <w:tcPr>
            <w:tcW w:w="521" w:type="pct"/>
          </w:tcPr>
          <w:p w:rsidR="009F0FC0" w:rsidRPr="00437A93" w:rsidRDefault="009F0FC0" w:rsidP="00943B06">
            <w:pPr>
              <w:pStyle w:val="Textoindependiente"/>
              <w:jc w:val="center"/>
              <w:rPr>
                <w:rFonts w:cs="Arial"/>
                <w:sz w:val="22"/>
                <w:szCs w:val="22"/>
                <w:lang w:val="es-MX"/>
              </w:rPr>
            </w:pPr>
          </w:p>
        </w:tc>
        <w:tc>
          <w:tcPr>
            <w:tcW w:w="636"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1237" w:type="pct"/>
            <w:vAlign w:val="center"/>
          </w:tcPr>
          <w:p w:rsidR="009F0FC0" w:rsidRDefault="009F0FC0" w:rsidP="005E056D">
            <w:pPr>
              <w:pStyle w:val="Textoindependiente"/>
              <w:numPr>
                <w:ilvl w:val="0"/>
                <w:numId w:val="32"/>
              </w:numPr>
              <w:ind w:left="298" w:hanging="298"/>
              <w:jc w:val="both"/>
              <w:rPr>
                <w:rFonts w:cs="Arial"/>
                <w:szCs w:val="18"/>
                <w:lang w:val="es-MX"/>
              </w:rPr>
            </w:pPr>
            <w:r w:rsidRPr="00437A93">
              <w:rPr>
                <w:rFonts w:cs="Arial"/>
                <w:szCs w:val="18"/>
                <w:lang w:val="es-MX"/>
              </w:rPr>
              <w:t>Registra los compromisos y a través de la Tesorería, procederá a realizar el pago conforme al calendario, al servidor público.</w:t>
            </w:r>
          </w:p>
          <w:p w:rsidR="009F0FC0" w:rsidRDefault="009F0FC0" w:rsidP="005E056D">
            <w:pPr>
              <w:pStyle w:val="Textoindependiente"/>
              <w:ind w:left="298"/>
              <w:jc w:val="both"/>
              <w:rPr>
                <w:rFonts w:cs="Arial"/>
                <w:szCs w:val="18"/>
                <w:lang w:val="es-MX"/>
              </w:rPr>
            </w:pPr>
          </w:p>
          <w:p w:rsidR="009F0FC0" w:rsidRDefault="009F0FC0" w:rsidP="005E056D">
            <w:pPr>
              <w:pStyle w:val="Textoindependiente"/>
              <w:ind w:left="298"/>
              <w:jc w:val="both"/>
              <w:rPr>
                <w:rFonts w:cs="Arial"/>
                <w:szCs w:val="18"/>
                <w:lang w:val="es-MX"/>
              </w:rPr>
            </w:pPr>
          </w:p>
          <w:p w:rsidR="009F0FC0" w:rsidRPr="00437A93" w:rsidRDefault="009F0FC0" w:rsidP="005E056D">
            <w:pPr>
              <w:pStyle w:val="Textoindependiente"/>
              <w:ind w:left="298"/>
              <w:jc w:val="both"/>
              <w:rPr>
                <w:rFonts w:cs="Arial"/>
                <w:szCs w:val="18"/>
                <w:lang w:val="es-MX"/>
              </w:rPr>
            </w:pPr>
          </w:p>
        </w:tc>
      </w:tr>
      <w:tr w:rsidR="009F0FC0" w:rsidRPr="00437A93" w:rsidTr="0041008F">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636"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1237" w:type="pct"/>
            <w:tcBorders>
              <w:bottom w:val="single" w:sz="4" w:space="0" w:color="auto"/>
            </w:tcBorders>
            <w:vAlign w:val="center"/>
          </w:tcPr>
          <w:p w:rsidR="009F0FC0" w:rsidRPr="00BE3432" w:rsidRDefault="009F0FC0" w:rsidP="005E056D">
            <w:pPr>
              <w:pStyle w:val="Textoindependiente"/>
              <w:numPr>
                <w:ilvl w:val="0"/>
                <w:numId w:val="32"/>
              </w:numPr>
              <w:ind w:left="298" w:hanging="298"/>
              <w:jc w:val="both"/>
              <w:rPr>
                <w:rFonts w:cs="Arial"/>
                <w:szCs w:val="18"/>
                <w:lang w:val="es-MX"/>
              </w:rPr>
            </w:pPr>
            <w:r w:rsidRPr="00BE3432">
              <w:rPr>
                <w:rFonts w:cs="Arial"/>
                <w:szCs w:val="18"/>
                <w:lang w:val="es-MX"/>
              </w:rPr>
              <w:t>Solicita, a través del Titular de la Unidad administrativa, la asignación de viáticos y boletos de avión, a Recursos Financieros, para el desahogo de las facilidades.</w:t>
            </w:r>
          </w:p>
          <w:p w:rsidR="009F0FC0" w:rsidRDefault="009F0FC0" w:rsidP="005E056D">
            <w:pPr>
              <w:pStyle w:val="Textoindependiente"/>
              <w:ind w:left="298" w:hanging="298"/>
              <w:jc w:val="both"/>
              <w:rPr>
                <w:rFonts w:cs="Arial"/>
                <w:szCs w:val="18"/>
                <w:lang w:val="es-MX"/>
              </w:rPr>
            </w:pPr>
          </w:p>
          <w:p w:rsidR="0041008F" w:rsidRPr="00437A93" w:rsidRDefault="0041008F" w:rsidP="005E056D">
            <w:pPr>
              <w:pStyle w:val="Textoindependiente"/>
              <w:ind w:left="298" w:hanging="298"/>
              <w:jc w:val="both"/>
              <w:rPr>
                <w:rFonts w:cs="Arial"/>
                <w:szCs w:val="18"/>
                <w:lang w:val="es-MX"/>
              </w:rPr>
            </w:pPr>
          </w:p>
        </w:tc>
      </w:tr>
      <w:tr w:rsidR="009F0FC0" w:rsidRPr="00437A93" w:rsidTr="0041008F">
        <w:tc>
          <w:tcPr>
            <w:tcW w:w="521" w:type="pct"/>
            <w:tcBorders>
              <w:top w:val="single" w:sz="4" w:space="0" w:color="auto"/>
              <w:bottom w:val="nil"/>
            </w:tcBorders>
          </w:tcPr>
          <w:p w:rsidR="009F0FC0" w:rsidRPr="00437A93" w:rsidRDefault="009F0FC0" w:rsidP="00943B06">
            <w:pPr>
              <w:pStyle w:val="Textoindependiente"/>
              <w:jc w:val="center"/>
              <w:rPr>
                <w:rFonts w:cs="Arial"/>
                <w:sz w:val="22"/>
                <w:szCs w:val="22"/>
                <w:lang w:val="es-MX"/>
              </w:rPr>
            </w:pPr>
          </w:p>
        </w:tc>
        <w:tc>
          <w:tcPr>
            <w:tcW w:w="636" w:type="pct"/>
            <w:tcBorders>
              <w:top w:val="single" w:sz="4" w:space="0" w:color="auto"/>
              <w:bottom w:val="nil"/>
            </w:tcBorders>
          </w:tcPr>
          <w:p w:rsidR="009F0FC0" w:rsidRPr="00437A93" w:rsidRDefault="009F0FC0" w:rsidP="00943B06">
            <w:pPr>
              <w:pStyle w:val="Textoindependiente"/>
              <w:jc w:val="center"/>
              <w:rPr>
                <w:rFonts w:cs="Arial"/>
                <w:sz w:val="22"/>
                <w:szCs w:val="22"/>
                <w:lang w:val="es-MX"/>
              </w:rPr>
            </w:pPr>
          </w:p>
        </w:tc>
        <w:tc>
          <w:tcPr>
            <w:tcW w:w="521" w:type="pct"/>
            <w:tcBorders>
              <w:top w:val="single" w:sz="4" w:space="0" w:color="auto"/>
              <w:bottom w:val="nil"/>
            </w:tcBorders>
          </w:tcPr>
          <w:p w:rsidR="009F0FC0" w:rsidRPr="00437A93" w:rsidRDefault="009F0FC0" w:rsidP="00943B06">
            <w:pPr>
              <w:pStyle w:val="Textoindependiente"/>
              <w:jc w:val="center"/>
              <w:rPr>
                <w:rFonts w:cs="Arial"/>
                <w:sz w:val="22"/>
                <w:szCs w:val="22"/>
                <w:lang w:val="es-MX"/>
              </w:rPr>
            </w:pPr>
          </w:p>
        </w:tc>
        <w:tc>
          <w:tcPr>
            <w:tcW w:w="521" w:type="pct"/>
            <w:tcBorders>
              <w:top w:val="single" w:sz="4" w:space="0" w:color="auto"/>
              <w:bottom w:val="nil"/>
            </w:tcBorders>
          </w:tcPr>
          <w:p w:rsidR="009F0FC0" w:rsidRPr="00437A93" w:rsidRDefault="009F0FC0" w:rsidP="00943B06">
            <w:pPr>
              <w:pStyle w:val="Textoindependiente"/>
              <w:jc w:val="center"/>
              <w:rPr>
                <w:rFonts w:cs="Arial"/>
                <w:sz w:val="22"/>
                <w:szCs w:val="22"/>
                <w:lang w:val="es-MX"/>
              </w:rPr>
            </w:pPr>
          </w:p>
        </w:tc>
        <w:tc>
          <w:tcPr>
            <w:tcW w:w="521" w:type="pct"/>
            <w:tcBorders>
              <w:top w:val="single" w:sz="4" w:space="0" w:color="auto"/>
              <w:bottom w:val="nil"/>
            </w:tcBorders>
          </w:tcPr>
          <w:p w:rsidR="009F0FC0" w:rsidRPr="00437A93" w:rsidRDefault="009F0FC0" w:rsidP="00943B06">
            <w:pPr>
              <w:pStyle w:val="Textoindependiente"/>
              <w:jc w:val="center"/>
              <w:rPr>
                <w:rFonts w:cs="Arial"/>
                <w:sz w:val="22"/>
                <w:szCs w:val="22"/>
                <w:lang w:val="es-MX"/>
              </w:rPr>
            </w:pPr>
          </w:p>
        </w:tc>
        <w:tc>
          <w:tcPr>
            <w:tcW w:w="521" w:type="pct"/>
            <w:tcBorders>
              <w:top w:val="single" w:sz="4" w:space="0" w:color="auto"/>
              <w:bottom w:val="nil"/>
            </w:tcBorders>
          </w:tcPr>
          <w:p w:rsidR="009F0FC0" w:rsidRPr="00437A93" w:rsidRDefault="009F0FC0" w:rsidP="00943B06">
            <w:pPr>
              <w:pStyle w:val="Textoindependiente"/>
              <w:jc w:val="center"/>
              <w:rPr>
                <w:rFonts w:cs="Arial"/>
                <w:sz w:val="22"/>
                <w:szCs w:val="22"/>
                <w:lang w:val="es-MX"/>
              </w:rPr>
            </w:pPr>
          </w:p>
        </w:tc>
        <w:tc>
          <w:tcPr>
            <w:tcW w:w="521" w:type="pct"/>
            <w:tcBorders>
              <w:top w:val="single" w:sz="4" w:space="0" w:color="auto"/>
              <w:bottom w:val="nil"/>
            </w:tcBorders>
          </w:tcPr>
          <w:p w:rsidR="009F0FC0" w:rsidRPr="00437A93" w:rsidRDefault="0041008F" w:rsidP="00943B06">
            <w:pPr>
              <w:pStyle w:val="Textoindependiente"/>
              <w:jc w:val="center"/>
              <w:rPr>
                <w:rFonts w:cs="Arial"/>
                <w:sz w:val="22"/>
                <w:szCs w:val="22"/>
                <w:lang w:val="es-MX"/>
              </w:rPr>
            </w:pPr>
            <w:r w:rsidRPr="00437A93">
              <w:rPr>
                <w:rFonts w:cs="Arial"/>
                <w:b/>
                <w:noProof/>
                <w:szCs w:val="18"/>
                <w:lang w:val="es-MX" w:eastAsia="es-MX"/>
              </w:rPr>
              <mc:AlternateContent>
                <mc:Choice Requires="wpc">
                  <w:drawing>
                    <wp:anchor distT="0" distB="0" distL="114300" distR="114300" simplePos="0" relativeHeight="254376960" behindDoc="0" locked="0" layoutInCell="1" allowOverlap="1" wp14:anchorId="4BDBDF6B" wp14:editId="4D16F688">
                      <wp:simplePos x="0" y="0"/>
                      <wp:positionH relativeFrom="column">
                        <wp:posOffset>-4066833</wp:posOffset>
                      </wp:positionH>
                      <wp:positionV relativeFrom="paragraph">
                        <wp:posOffset>6057</wp:posOffset>
                      </wp:positionV>
                      <wp:extent cx="4610735" cy="7057292"/>
                      <wp:effectExtent l="0" t="0" r="0" b="0"/>
                      <wp:wrapNone/>
                      <wp:docPr id="677" name="Lienzo 6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2437" name="Proceso 2437"/>
                              <wps:cNvSpPr/>
                              <wps:spPr>
                                <a:xfrm>
                                  <a:off x="3387845" y="3728158"/>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2" name="Conector fuera de página 2442"/>
                              <wps:cNvSpPr/>
                              <wps:spPr>
                                <a:xfrm>
                                  <a:off x="161925" y="37891"/>
                                  <a:ext cx="295275" cy="316800"/>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46" name="Proceso 2446"/>
                              <wps:cNvSpPr/>
                              <wps:spPr>
                                <a:xfrm>
                                  <a:off x="63205" y="4106950"/>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7" name="Proceso 2447"/>
                              <wps:cNvSpPr/>
                              <wps:spPr>
                                <a:xfrm>
                                  <a:off x="53258" y="1870304"/>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9" name="Proceso 2449"/>
                              <wps:cNvSpPr/>
                              <wps:spPr>
                                <a:xfrm>
                                  <a:off x="47625" y="733217"/>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0" name="Proceso 2450"/>
                              <wps:cNvSpPr/>
                              <wps:spPr>
                                <a:xfrm>
                                  <a:off x="1477891" y="2863932"/>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5" name="Conector fuera de página 2455"/>
                              <wps:cNvSpPr/>
                              <wps:spPr>
                                <a:xfrm>
                                  <a:off x="177505" y="6418350"/>
                                  <a:ext cx="304800" cy="315281"/>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6" name="Conector recto de flecha 15"/>
                              <wps:cNvCnPr>
                                <a:stCxn id="2450" idx="2"/>
                                <a:endCxn id="2437" idx="1"/>
                              </wps:cNvCnPr>
                              <wps:spPr>
                                <a:xfrm rot="16200000" flipH="1">
                                  <a:off x="2203201" y="2686467"/>
                                  <a:ext cx="721273" cy="1648016"/>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459" name="Conector recto de flecha 15"/>
                              <wps:cNvCnPr>
                                <a:stCxn id="2437" idx="2"/>
                                <a:endCxn id="2446" idx="3"/>
                              </wps:cNvCnPr>
                              <wps:spPr>
                                <a:xfrm rot="5400000">
                                  <a:off x="2000513" y="2600633"/>
                                  <a:ext cx="235839" cy="306270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460" name="Conector recto de flecha 2460"/>
                              <wps:cNvCnPr/>
                              <wps:spPr>
                                <a:xfrm>
                                  <a:off x="309563" y="354691"/>
                                  <a:ext cx="0" cy="3785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61" name="Conector recto de flecha 2461"/>
                              <wps:cNvCnPr/>
                              <wps:spPr>
                                <a:xfrm>
                                  <a:off x="325143" y="5169991"/>
                                  <a:ext cx="0" cy="4768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62" name="Conector recto de flecha 2462"/>
                              <wps:cNvCnPr>
                                <a:stCxn id="2449" idx="2"/>
                                <a:endCxn id="2447" idx="0"/>
                              </wps:cNvCnPr>
                              <wps:spPr>
                                <a:xfrm>
                                  <a:off x="309563" y="1019124"/>
                                  <a:ext cx="5633" cy="851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63" name="Conector recto de flecha 2463"/>
                              <wps:cNvCnPr/>
                              <wps:spPr>
                                <a:xfrm>
                                  <a:off x="325143" y="5932575"/>
                                  <a:ext cx="4762"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5" name="Conector recto de flecha 15"/>
                              <wps:cNvCnPr>
                                <a:stCxn id="2447" idx="2"/>
                                <a:endCxn id="2450" idx="1"/>
                              </wps:cNvCnPr>
                              <wps:spPr>
                                <a:xfrm rot="16200000" flipH="1">
                                  <a:off x="471206" y="2000200"/>
                                  <a:ext cx="850675" cy="1162695"/>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76" name="Conector recto de flecha 175"/>
                              <wps:cNvCnPr>
                                <a:stCxn id="2446" idx="2"/>
                                <a:endCxn id="177" idx="0"/>
                              </wps:cNvCnPr>
                              <wps:spPr>
                                <a:xfrm>
                                  <a:off x="325143" y="4392522"/>
                                  <a:ext cx="0" cy="4913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7" name="Decisión 176"/>
                              <wps:cNvSpPr/>
                              <wps:spPr>
                                <a:xfrm>
                                  <a:off x="63205" y="4884241"/>
                                  <a:ext cx="523875" cy="285750"/>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41008F">
                                    <w:pPr>
                                      <w:pStyle w:val="NormalWeb"/>
                                      <w:spacing w:before="0" w:beforeAutospacing="0" w:after="0" w:afterAutospacing="0"/>
                                      <w:jc w:val="center"/>
                                    </w:pPr>
                                    <w:r>
                                      <w:rPr>
                                        <w:rFonts w:ascii="Arial" w:eastAsia="MS Mincho" w:hAnsi="Arial"/>
                                        <w:color w:val="000000"/>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9" name="Proceso 177"/>
                              <wps:cNvSpPr/>
                              <wps:spPr>
                                <a:xfrm>
                                  <a:off x="457200" y="4741316"/>
                                  <a:ext cx="523875" cy="285750"/>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41008F">
                                    <w:pPr>
                                      <w:pStyle w:val="NormalWeb"/>
                                      <w:spacing w:before="0" w:beforeAutospacing="0" w:after="0" w:afterAutospacing="0"/>
                                      <w:jc w:val="center"/>
                                    </w:pPr>
                                    <w:r>
                                      <w:rPr>
                                        <w:rFonts w:ascii="Arial" w:eastAsia="MS Mincho" w:hAnsi="Arial"/>
                                        <w:color w:val="000000"/>
                                        <w:sz w:val="20"/>
                                        <w:szCs w:val="20"/>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 name="Proceso 199"/>
                              <wps:cNvSpPr/>
                              <wps:spPr>
                                <a:xfrm>
                                  <a:off x="220050" y="5075376"/>
                                  <a:ext cx="523875" cy="285750"/>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41008F">
                                    <w:pPr>
                                      <w:pStyle w:val="NormalWeb"/>
                                      <w:spacing w:before="0" w:beforeAutospacing="0" w:after="0" w:afterAutospacing="0"/>
                                      <w:jc w:val="center"/>
                                    </w:pPr>
                                    <w:r>
                                      <w:rPr>
                                        <w:rFonts w:ascii="Arial" w:eastAsia="MS Mincho" w:hAnsi="Arial"/>
                                        <w:color w:val="000000"/>
                                        <w:sz w:val="20"/>
                                        <w:szCs w:val="20"/>
                                      </w:rPr>
                                      <w:t>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1" name="Conector fuera de página 200"/>
                              <wps:cNvSpPr/>
                              <wps:spPr>
                                <a:xfrm>
                                  <a:off x="2204173" y="5293432"/>
                                  <a:ext cx="304800" cy="315281"/>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Conector fuera de página 201"/>
                              <wps:cNvSpPr/>
                              <wps:spPr>
                                <a:xfrm>
                                  <a:off x="1625485" y="6121690"/>
                                  <a:ext cx="304800" cy="315281"/>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Decisión 202"/>
                              <wps:cNvSpPr/>
                              <wps:spPr>
                                <a:xfrm>
                                  <a:off x="63205" y="5646825"/>
                                  <a:ext cx="523875" cy="285750"/>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41008F">
                                    <w:pPr>
                                      <w:pStyle w:val="NormalWeb"/>
                                      <w:spacing w:before="0" w:beforeAutospacing="0" w:after="0" w:afterAutospacing="0"/>
                                      <w:jc w:val="center"/>
                                    </w:pPr>
                                    <w:r>
                                      <w:rPr>
                                        <w:rFonts w:ascii="Arial" w:eastAsia="MS Mincho" w:hAnsi="Arial"/>
                                        <w:color w:val="000000"/>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 name="Conector recto de flecha 15"/>
                              <wps:cNvCnPr>
                                <a:endCxn id="201" idx="0"/>
                              </wps:cNvCnPr>
                              <wps:spPr>
                                <a:xfrm>
                                  <a:off x="587080" y="5027116"/>
                                  <a:ext cx="1769493" cy="266316"/>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06" name="Conector recto de flecha 15"/>
                              <wps:cNvCnPr>
                                <a:endCxn id="202" idx="0"/>
                              </wps:cNvCnPr>
                              <wps:spPr>
                                <a:xfrm>
                                  <a:off x="587080" y="5789700"/>
                                  <a:ext cx="1190805" cy="331990"/>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07" name="Proceso 206"/>
                              <wps:cNvSpPr/>
                              <wps:spPr>
                                <a:xfrm>
                                  <a:off x="320380" y="5531499"/>
                                  <a:ext cx="523875" cy="285750"/>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41008F">
                                    <w:pPr>
                                      <w:pStyle w:val="NormalWeb"/>
                                      <w:spacing w:before="0" w:beforeAutospacing="0" w:after="0" w:afterAutospacing="0"/>
                                      <w:jc w:val="center"/>
                                    </w:pPr>
                                    <w:r>
                                      <w:rPr>
                                        <w:rFonts w:ascii="Arial" w:eastAsia="MS Mincho" w:hAnsi="Arial"/>
                                        <w:color w:val="000000"/>
                                        <w:sz w:val="20"/>
                                        <w:szCs w:val="20"/>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8" name="Proceso 207"/>
                              <wps:cNvSpPr/>
                              <wps:spPr>
                                <a:xfrm>
                                  <a:off x="191475" y="5846850"/>
                                  <a:ext cx="523875" cy="285750"/>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41008F">
                                    <w:pPr>
                                      <w:pStyle w:val="NormalWeb"/>
                                      <w:spacing w:before="0" w:beforeAutospacing="0" w:after="0" w:afterAutospacing="0"/>
                                      <w:jc w:val="center"/>
                                    </w:pPr>
                                    <w:r>
                                      <w:rPr>
                                        <w:rFonts w:ascii="Arial" w:eastAsia="MS Mincho" w:hAnsi="Arial"/>
                                        <w:color w:val="000000"/>
                                        <w:sz w:val="20"/>
                                        <w:szCs w:val="20"/>
                                      </w:rPr>
                                      <w:t>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4BDBDF6B" id="Lienzo 677" o:spid="_x0000_s3000" editas="canvas" style="position:absolute;left:0;text-align:left;margin-left:-320.2pt;margin-top:.5pt;width:363.05pt;height:555.7pt;z-index:254376960;mso-position-horizontal-relative:text;mso-position-vertical-relative:text;mso-width-relative:margin;mso-height-relative:margin" coordsize="46107,7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">
                      <v:shape id="_x0000_s3001" type="#_x0000_t75" style="position:absolute;width:46107;height:70567;visibility:visible;mso-wrap-style:square">
                        <v:fill o:detectmouseclick="t"/>
                        <v:path o:connecttype="none"/>
                      </v:shape>
                      <v:shape id="Proceso 2437" o:spid="_x0000_s3002" type="#_x0000_t109" style="position:absolute;left:33878;top:37281;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" filled="f" strokecolor="black [3213]">
                        <v:textbo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21</w:t>
                              </w:r>
                            </w:p>
                          </w:txbxContent>
                        </v:textbox>
                      </v:shape>
                      <v:shape id="Conector fuera de página 2442" o:spid="_x0000_s3003" type="#_x0000_t177" style="position:absolute;left:1619;top:378;width:2953;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" filled="f" strokecolor="black [3213]">
                        <v:textbox inset="0,0,0,0">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D</w:t>
                              </w:r>
                            </w:p>
                          </w:txbxContent>
                        </v:textbox>
                      </v:shape>
                      <v:shape id="Proceso 2446" o:spid="_x0000_s3004" type="#_x0000_t109" style="position:absolute;left:632;top:41069;width:5238;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" filled="f" strokecolor="black [3213]">
                        <v:textbo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22</w:t>
                              </w:r>
                            </w:p>
                          </w:txbxContent>
                        </v:textbox>
                      </v:shape>
                      <v:shape id="Proceso 2447" o:spid="_x0000_s3005" type="#_x0000_t109" style="position:absolute;left:532;top:18703;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" filled="f" strokecolor="black [3213]">
                        <v:textbo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19</w:t>
                              </w:r>
                            </w:p>
                          </w:txbxContent>
                        </v:textbox>
                      </v:shape>
                      <v:shape id="Proceso 2449" o:spid="_x0000_s3006" type="#_x0000_t109" style="position:absolute;left:476;top:7332;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" filled="f" strokecolor="black [3213]">
                        <v:textbo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18</w:t>
                              </w:r>
                            </w:p>
                          </w:txbxContent>
                        </v:textbox>
                      </v:shape>
                      <v:shape id="Proceso 2450" o:spid="_x0000_s3007" type="#_x0000_t109" style="position:absolute;left:14778;top:28639;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" filled="f" strokecolor="black [3213]">
                        <v:textbo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20</w:t>
                              </w:r>
                            </w:p>
                          </w:txbxContent>
                        </v:textbox>
                      </v:shape>
                      <v:shape id="Conector fuera de página 2455" o:spid="_x0000_s3008" type="#_x0000_t177" style="position:absolute;left:1775;top:64183;width:3048;height:3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" filled="f" strokecolor="black [3213]">
                        <v:textbo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E</w:t>
                              </w:r>
                            </w:p>
                          </w:txbxContent>
                        </v:textbox>
                      </v:shape>
                      <v:shape id="Conector recto de flecha 15" o:spid="_x0000_s3009" type="#_x0000_t33" style="position:absolute;left:22031;top:26865;width:7213;height:164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" strokecolor="black [3040]">
                        <v:stroke endarrow="block"/>
                      </v:shape>
                      <v:shape id="Conector recto de flecha 15" o:spid="_x0000_s3010" type="#_x0000_t33" style="position:absolute;left:20004;top:26006;width:2359;height:306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" strokecolor="black [3040]">
                        <v:stroke endarrow="block"/>
                      </v:shape>
                      <v:shape id="Conector recto de flecha 2460" o:spid="_x0000_s3011" type="#_x0000_t32" style="position:absolute;left:3095;top:3546;width:0;height:37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" strokecolor="black [3040]">
                        <v:stroke endarrow="block"/>
                      </v:shape>
                      <v:shape id="Conector recto de flecha 2461" o:spid="_x0000_s3012" type="#_x0000_t32" style="position:absolute;left:3251;top:51699;width:0;height:4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" strokecolor="black [3040]">
                        <v:stroke endarrow="block"/>
                      </v:shape>
                      <v:shape id="Conector recto de flecha 2462" o:spid="_x0000_s3013" type="#_x0000_t32" style="position:absolute;left:3095;top:10191;width:56;height:85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" strokecolor="black [3040]">
                        <v:stroke endarrow="block"/>
                      </v:shape>
                      <v:shape id="Conector recto de flecha 2463" o:spid="_x0000_s3014" type="#_x0000_t32" style="position:absolute;left:3251;top:59325;width:48;height:4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" strokecolor="black [3040]">
                        <v:stroke endarrow="block"/>
                      </v:shape>
                      <v:shape id="Conector recto de flecha 15" o:spid="_x0000_s3015" type="#_x0000_t33" style="position:absolute;left:4712;top:20001;width:8506;height:1162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" strokecolor="black [3040]">
                        <v:stroke endarrow="block"/>
                      </v:shape>
                      <v:shape id="Conector recto de flecha 175" o:spid="_x0000_s3016" type="#_x0000_t32" style="position:absolute;left:3251;top:43925;width:0;height:49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" strokecolor="black [3040]">
                        <v:stroke endarrow="block"/>
                      </v:shape>
                      <v:shape id="Decisión 176" o:spid="_x0000_s3017" type="#_x0000_t110" style="position:absolute;left:632;top:48842;width:523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" filled="f" strokecolor="black [3213]">
                        <v:textbox>
                          <w:txbxContent>
                            <w:p w:rsidR="009C6E0D" w:rsidRDefault="009C6E0D" w:rsidP="0041008F">
                              <w:pPr>
                                <w:pStyle w:val="NormalWeb"/>
                                <w:spacing w:before="0" w:beforeAutospacing="0" w:after="0" w:afterAutospacing="0"/>
                                <w:jc w:val="center"/>
                              </w:pPr>
                              <w:r>
                                <w:rPr>
                                  <w:rFonts w:ascii="Arial" w:eastAsia="MS Mincho" w:hAnsi="Arial"/>
                                  <w:color w:val="000000"/>
                                  <w:sz w:val="20"/>
                                  <w:szCs w:val="20"/>
                                </w:rPr>
                                <w:t> </w:t>
                              </w:r>
                            </w:p>
                          </w:txbxContent>
                        </v:textbox>
                      </v:shape>
                      <v:shape id="Proceso 177" o:spid="_x0000_s3018" type="#_x0000_t109" style="position:absolute;left:4572;top:47413;width:523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" filled="f" stroked="f">
                        <v:textbox>
                          <w:txbxContent>
                            <w:p w:rsidR="009C6E0D" w:rsidRDefault="009C6E0D" w:rsidP="0041008F">
                              <w:pPr>
                                <w:pStyle w:val="NormalWeb"/>
                                <w:spacing w:before="0" w:beforeAutospacing="0" w:after="0" w:afterAutospacing="0"/>
                                <w:jc w:val="center"/>
                              </w:pPr>
                              <w:r>
                                <w:rPr>
                                  <w:rFonts w:ascii="Arial" w:eastAsia="MS Mincho" w:hAnsi="Arial"/>
                                  <w:color w:val="000000"/>
                                  <w:sz w:val="20"/>
                                  <w:szCs w:val="20"/>
                                </w:rPr>
                                <w:t>No</w:t>
                              </w:r>
                            </w:p>
                          </w:txbxContent>
                        </v:textbox>
                      </v:shape>
                      <v:shape id="Proceso 199" o:spid="_x0000_s3019" type="#_x0000_t109" style="position:absolute;left:2200;top:50753;width:5239;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" filled="f" stroked="f">
                        <v:textbox>
                          <w:txbxContent>
                            <w:p w:rsidR="009C6E0D" w:rsidRDefault="009C6E0D" w:rsidP="0041008F">
                              <w:pPr>
                                <w:pStyle w:val="NormalWeb"/>
                                <w:spacing w:before="0" w:beforeAutospacing="0" w:after="0" w:afterAutospacing="0"/>
                                <w:jc w:val="center"/>
                              </w:pPr>
                              <w:r>
                                <w:rPr>
                                  <w:rFonts w:ascii="Arial" w:eastAsia="MS Mincho" w:hAnsi="Arial"/>
                                  <w:color w:val="000000"/>
                                  <w:sz w:val="20"/>
                                  <w:szCs w:val="20"/>
                                </w:rPr>
                                <w:t>Si</w:t>
                              </w:r>
                            </w:p>
                          </w:txbxContent>
                        </v:textbox>
                      </v:shape>
                      <v:shape id="Conector fuera de página 200" o:spid="_x0000_s3020" type="#_x0000_t177" style="position:absolute;left:22041;top:52934;width:3048;height:3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" filled="f" strokecolor="black [3213]">
                        <v:textbo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F</w:t>
                              </w:r>
                            </w:p>
                          </w:txbxContent>
                        </v:textbox>
                      </v:shape>
                      <v:shape id="Conector fuera de página 201" o:spid="_x0000_s3021" type="#_x0000_t177" style="position:absolute;left:16254;top:61216;width:3048;height:3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" filled="f" strokecolor="black [3213]">
                        <v:textbo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G</w:t>
                              </w:r>
                            </w:p>
                          </w:txbxContent>
                        </v:textbox>
                      </v:shape>
                      <v:shape id="Decisión 202" o:spid="_x0000_s3022" type="#_x0000_t110" style="position:absolute;left:632;top:56468;width:523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" filled="f" strokecolor="black [3213]">
                        <v:textbox>
                          <w:txbxContent>
                            <w:p w:rsidR="009C6E0D" w:rsidRDefault="009C6E0D" w:rsidP="0041008F">
                              <w:pPr>
                                <w:pStyle w:val="NormalWeb"/>
                                <w:spacing w:before="0" w:beforeAutospacing="0" w:after="0" w:afterAutospacing="0"/>
                                <w:jc w:val="center"/>
                              </w:pPr>
                              <w:r>
                                <w:rPr>
                                  <w:rFonts w:ascii="Arial" w:eastAsia="MS Mincho" w:hAnsi="Arial"/>
                                  <w:color w:val="000000"/>
                                  <w:sz w:val="20"/>
                                  <w:szCs w:val="20"/>
                                </w:rPr>
                                <w:t> </w:t>
                              </w:r>
                            </w:p>
                          </w:txbxContent>
                        </v:textbox>
                      </v:shape>
                      <v:shape id="Conector recto de flecha 15" o:spid="_x0000_s3023" type="#_x0000_t33" style="position:absolute;left:5870;top:50271;width:17695;height:266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" strokecolor="black [3040]">
                        <v:stroke endarrow="block"/>
                      </v:shape>
                      <v:shape id="Conector recto de flecha 15" o:spid="_x0000_s3024" type="#_x0000_t33" style="position:absolute;left:5870;top:57897;width:11908;height:331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" strokecolor="black [3040]">
                        <v:stroke endarrow="block"/>
                      </v:shape>
                      <v:shape id="Proceso 206" o:spid="_x0000_s3025" type="#_x0000_t109" style="position:absolute;left:3203;top:55314;width:5239;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" filled="f" stroked="f">
                        <v:textbox>
                          <w:txbxContent>
                            <w:p w:rsidR="009C6E0D" w:rsidRDefault="009C6E0D" w:rsidP="0041008F">
                              <w:pPr>
                                <w:pStyle w:val="NormalWeb"/>
                                <w:spacing w:before="0" w:beforeAutospacing="0" w:after="0" w:afterAutospacing="0"/>
                                <w:jc w:val="center"/>
                              </w:pPr>
                              <w:r>
                                <w:rPr>
                                  <w:rFonts w:ascii="Arial" w:eastAsia="MS Mincho" w:hAnsi="Arial"/>
                                  <w:color w:val="000000"/>
                                  <w:sz w:val="20"/>
                                  <w:szCs w:val="20"/>
                                </w:rPr>
                                <w:t>No</w:t>
                              </w:r>
                            </w:p>
                          </w:txbxContent>
                        </v:textbox>
                      </v:shape>
                      <v:shape id="Proceso 207" o:spid="_x0000_s3026" type="#_x0000_t109" style="position:absolute;left:1914;top:58468;width:5239;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" filled="f" stroked="f">
                        <v:textbox>
                          <w:txbxContent>
                            <w:p w:rsidR="009C6E0D" w:rsidRDefault="009C6E0D" w:rsidP="0041008F">
                              <w:pPr>
                                <w:pStyle w:val="NormalWeb"/>
                                <w:spacing w:before="0" w:beforeAutospacing="0" w:after="0" w:afterAutospacing="0"/>
                                <w:jc w:val="center"/>
                              </w:pPr>
                              <w:r>
                                <w:rPr>
                                  <w:rFonts w:ascii="Arial" w:eastAsia="MS Mincho" w:hAnsi="Arial"/>
                                  <w:color w:val="000000"/>
                                  <w:sz w:val="20"/>
                                  <w:szCs w:val="20"/>
                                </w:rPr>
                                <w:t>Si</w:t>
                              </w:r>
                            </w:p>
                          </w:txbxContent>
                        </v:textbox>
                      </v:shape>
                    </v:group>
                  </w:pict>
                </mc:Fallback>
              </mc:AlternateContent>
            </w:r>
          </w:p>
        </w:tc>
        <w:tc>
          <w:tcPr>
            <w:tcW w:w="1237" w:type="pct"/>
            <w:tcBorders>
              <w:top w:val="single" w:sz="4" w:space="0" w:color="auto"/>
              <w:bottom w:val="nil"/>
            </w:tcBorders>
            <w:vAlign w:val="center"/>
          </w:tcPr>
          <w:p w:rsidR="0041008F" w:rsidRDefault="0041008F" w:rsidP="0041008F">
            <w:pPr>
              <w:pStyle w:val="Textoindependiente"/>
              <w:ind w:left="298"/>
              <w:jc w:val="both"/>
              <w:rPr>
                <w:rFonts w:cs="Arial"/>
                <w:szCs w:val="18"/>
                <w:lang w:val="es-MX"/>
              </w:rPr>
            </w:pPr>
          </w:p>
          <w:p w:rsidR="0041008F" w:rsidRDefault="0041008F" w:rsidP="0041008F">
            <w:pPr>
              <w:pStyle w:val="Textoindependiente"/>
              <w:ind w:left="298"/>
              <w:jc w:val="both"/>
              <w:rPr>
                <w:rFonts w:cs="Arial"/>
                <w:szCs w:val="18"/>
                <w:lang w:val="es-MX"/>
              </w:rPr>
            </w:pPr>
          </w:p>
          <w:p w:rsidR="0041008F" w:rsidRDefault="0041008F" w:rsidP="0041008F">
            <w:pPr>
              <w:pStyle w:val="Textoindependiente"/>
              <w:ind w:left="298"/>
              <w:jc w:val="both"/>
              <w:rPr>
                <w:rFonts w:cs="Arial"/>
                <w:szCs w:val="18"/>
                <w:lang w:val="es-MX"/>
              </w:rPr>
            </w:pPr>
          </w:p>
          <w:p w:rsidR="0041008F" w:rsidRDefault="0041008F" w:rsidP="0041008F">
            <w:pPr>
              <w:pStyle w:val="Textoindependiente"/>
              <w:ind w:left="298"/>
              <w:jc w:val="both"/>
              <w:rPr>
                <w:rFonts w:cs="Arial"/>
                <w:szCs w:val="18"/>
                <w:lang w:val="es-MX"/>
              </w:rPr>
            </w:pPr>
          </w:p>
          <w:p w:rsidR="0041008F" w:rsidRDefault="0041008F" w:rsidP="0041008F">
            <w:pPr>
              <w:pStyle w:val="Textoindependiente"/>
              <w:ind w:left="298"/>
              <w:jc w:val="both"/>
              <w:rPr>
                <w:rFonts w:cs="Arial"/>
                <w:szCs w:val="18"/>
                <w:lang w:val="es-MX"/>
              </w:rPr>
            </w:pPr>
          </w:p>
          <w:p w:rsidR="009F0FC0" w:rsidRDefault="009F0FC0" w:rsidP="00E41B6A">
            <w:pPr>
              <w:pStyle w:val="Textoindependiente"/>
              <w:numPr>
                <w:ilvl w:val="0"/>
                <w:numId w:val="32"/>
              </w:numPr>
              <w:ind w:left="298" w:hanging="298"/>
              <w:jc w:val="both"/>
              <w:rPr>
                <w:rFonts w:cs="Arial"/>
                <w:szCs w:val="18"/>
                <w:lang w:val="es-MX"/>
              </w:rPr>
            </w:pPr>
            <w:r w:rsidRPr="00437A93">
              <w:rPr>
                <w:rFonts w:cs="Arial"/>
                <w:szCs w:val="18"/>
                <w:lang w:val="es-MX"/>
              </w:rPr>
              <w:t>Realiza la comprobación de viáticos ante la Dirección General de Recursos Financieros.</w:t>
            </w:r>
          </w:p>
          <w:p w:rsidR="009F0FC0" w:rsidRDefault="009F0FC0" w:rsidP="00E41B6A">
            <w:pPr>
              <w:pStyle w:val="Textoindependiente"/>
              <w:jc w:val="both"/>
              <w:rPr>
                <w:rFonts w:cs="Arial"/>
                <w:szCs w:val="18"/>
                <w:lang w:val="es-MX"/>
              </w:rPr>
            </w:pPr>
          </w:p>
          <w:p w:rsidR="0041008F" w:rsidRPr="00437A93" w:rsidRDefault="0041008F" w:rsidP="00E41B6A">
            <w:pPr>
              <w:pStyle w:val="Textoindependiente"/>
              <w:jc w:val="both"/>
              <w:rPr>
                <w:rFonts w:cs="Arial"/>
                <w:szCs w:val="18"/>
                <w:lang w:val="es-MX"/>
              </w:rPr>
            </w:pPr>
          </w:p>
        </w:tc>
      </w:tr>
      <w:tr w:rsidR="009F0FC0" w:rsidRPr="00437A93" w:rsidTr="0041008F">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636" w:type="pct"/>
            <w:tcBorders>
              <w:top w:val="nil"/>
            </w:tcBorders>
          </w:tcPr>
          <w:p w:rsidR="009F0FC0" w:rsidRPr="00437A93" w:rsidRDefault="009F0FC0" w:rsidP="00943B06">
            <w:pPr>
              <w:pStyle w:val="Textoindependiente"/>
              <w:jc w:val="center"/>
              <w:rPr>
                <w:rFonts w:cs="Arial"/>
                <w:sz w:val="22"/>
                <w:szCs w:val="22"/>
                <w:lang w:val="es-MX"/>
              </w:rPr>
            </w:pPr>
          </w:p>
        </w:tc>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1237" w:type="pct"/>
            <w:tcBorders>
              <w:top w:val="nil"/>
            </w:tcBorders>
            <w:vAlign w:val="center"/>
          </w:tcPr>
          <w:p w:rsidR="009F0FC0" w:rsidRDefault="009F0FC0" w:rsidP="00E41B6A">
            <w:pPr>
              <w:pStyle w:val="Textoindependiente"/>
              <w:numPr>
                <w:ilvl w:val="0"/>
                <w:numId w:val="32"/>
              </w:numPr>
              <w:ind w:left="298" w:hanging="298"/>
              <w:jc w:val="both"/>
              <w:rPr>
                <w:rFonts w:cs="Arial"/>
                <w:szCs w:val="18"/>
                <w:lang w:val="es-MX"/>
              </w:rPr>
            </w:pPr>
            <w:r w:rsidRPr="00437A93">
              <w:rPr>
                <w:rFonts w:cs="Arial"/>
                <w:szCs w:val="18"/>
                <w:lang w:val="es-MX"/>
              </w:rPr>
              <w:t>Solicita a la institución educativa la expedición de la factura con todos los requisitos fiscales a nombre del Tribunal. Envía comprobante fiscal al Centro.</w:t>
            </w:r>
          </w:p>
          <w:p w:rsidR="009F0FC0" w:rsidRDefault="009F0FC0" w:rsidP="00E41B6A">
            <w:pPr>
              <w:pStyle w:val="Textoindependiente"/>
              <w:jc w:val="both"/>
              <w:rPr>
                <w:rFonts w:cs="Arial"/>
                <w:szCs w:val="18"/>
                <w:lang w:val="es-MX"/>
              </w:rPr>
            </w:pPr>
          </w:p>
          <w:p w:rsidR="0041008F" w:rsidRPr="00437A93" w:rsidRDefault="0041008F" w:rsidP="00E41B6A">
            <w:pPr>
              <w:pStyle w:val="Textoindependiente"/>
              <w:jc w:val="both"/>
              <w:rPr>
                <w:rFonts w:cs="Arial"/>
                <w:szCs w:val="18"/>
                <w:lang w:val="es-MX"/>
              </w:rPr>
            </w:pPr>
          </w:p>
        </w:tc>
      </w:tr>
      <w:tr w:rsidR="009F0FC0" w:rsidRPr="00437A93" w:rsidTr="009F0FC0">
        <w:tc>
          <w:tcPr>
            <w:tcW w:w="521" w:type="pct"/>
          </w:tcPr>
          <w:p w:rsidR="009F0FC0" w:rsidRPr="00437A93" w:rsidRDefault="009F0FC0" w:rsidP="00943B06">
            <w:pPr>
              <w:pStyle w:val="Textoindependiente"/>
              <w:jc w:val="center"/>
              <w:rPr>
                <w:rFonts w:cs="Arial"/>
                <w:sz w:val="22"/>
                <w:szCs w:val="22"/>
                <w:lang w:val="es-MX"/>
              </w:rPr>
            </w:pPr>
          </w:p>
        </w:tc>
        <w:tc>
          <w:tcPr>
            <w:tcW w:w="636"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1237" w:type="pct"/>
            <w:vAlign w:val="center"/>
          </w:tcPr>
          <w:p w:rsidR="009F0FC0" w:rsidRDefault="009F0FC0" w:rsidP="00E41B6A">
            <w:pPr>
              <w:pStyle w:val="Textoindependiente"/>
              <w:numPr>
                <w:ilvl w:val="0"/>
                <w:numId w:val="32"/>
              </w:numPr>
              <w:ind w:left="298" w:hanging="298"/>
              <w:jc w:val="both"/>
              <w:rPr>
                <w:rFonts w:cs="Arial"/>
                <w:szCs w:val="18"/>
                <w:lang w:val="es-MX"/>
              </w:rPr>
            </w:pPr>
            <w:r w:rsidRPr="00437A93">
              <w:rPr>
                <w:rFonts w:cs="Arial"/>
                <w:szCs w:val="18"/>
                <w:lang w:val="es-MX"/>
              </w:rPr>
              <w:t>Recibe la factura de pago y lo manda por oficio a la Dirección General de Recursos Financieros.</w:t>
            </w:r>
          </w:p>
          <w:p w:rsidR="009F0FC0" w:rsidRDefault="009F0FC0" w:rsidP="00E41B6A">
            <w:pPr>
              <w:pStyle w:val="Textoindependiente"/>
              <w:jc w:val="both"/>
              <w:rPr>
                <w:rFonts w:cs="Arial"/>
                <w:szCs w:val="18"/>
                <w:lang w:val="es-MX"/>
              </w:rPr>
            </w:pPr>
          </w:p>
          <w:p w:rsidR="0041008F" w:rsidRPr="00437A93" w:rsidRDefault="0041008F" w:rsidP="00E41B6A">
            <w:pPr>
              <w:pStyle w:val="Textoindependiente"/>
              <w:jc w:val="both"/>
              <w:rPr>
                <w:rFonts w:cs="Arial"/>
                <w:szCs w:val="18"/>
                <w:lang w:val="es-MX"/>
              </w:rPr>
            </w:pPr>
          </w:p>
        </w:tc>
      </w:tr>
      <w:tr w:rsidR="009F0FC0" w:rsidRPr="00437A93" w:rsidTr="009F0FC0">
        <w:tc>
          <w:tcPr>
            <w:tcW w:w="521" w:type="pct"/>
          </w:tcPr>
          <w:p w:rsidR="009F0FC0" w:rsidRPr="00437A93" w:rsidRDefault="009F0FC0" w:rsidP="00943B06">
            <w:pPr>
              <w:pStyle w:val="Textoindependiente"/>
              <w:jc w:val="center"/>
              <w:rPr>
                <w:rFonts w:cs="Arial"/>
                <w:sz w:val="22"/>
                <w:szCs w:val="22"/>
                <w:lang w:val="es-MX"/>
              </w:rPr>
            </w:pPr>
          </w:p>
        </w:tc>
        <w:tc>
          <w:tcPr>
            <w:tcW w:w="636"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1237" w:type="pct"/>
            <w:vAlign w:val="center"/>
          </w:tcPr>
          <w:p w:rsidR="009F0FC0" w:rsidRDefault="009F0FC0" w:rsidP="00E41B6A">
            <w:pPr>
              <w:pStyle w:val="Textoindependiente"/>
              <w:numPr>
                <w:ilvl w:val="0"/>
                <w:numId w:val="32"/>
              </w:numPr>
              <w:ind w:left="298" w:hanging="298"/>
              <w:jc w:val="both"/>
              <w:rPr>
                <w:rFonts w:cs="Arial"/>
                <w:szCs w:val="18"/>
                <w:lang w:val="es-MX"/>
              </w:rPr>
            </w:pPr>
            <w:r w:rsidRPr="00437A93">
              <w:rPr>
                <w:rFonts w:cs="Arial"/>
                <w:szCs w:val="18"/>
                <w:lang w:val="es-MX"/>
              </w:rPr>
              <w:t>Fiscaliza la factura de pago y archiva.</w:t>
            </w:r>
          </w:p>
          <w:p w:rsidR="009F0FC0" w:rsidRDefault="009F0FC0" w:rsidP="00E41B6A">
            <w:pPr>
              <w:pStyle w:val="Textoindependiente"/>
              <w:ind w:left="298"/>
              <w:jc w:val="both"/>
              <w:rPr>
                <w:rFonts w:cs="Arial"/>
                <w:szCs w:val="18"/>
                <w:lang w:val="es-MX"/>
              </w:rPr>
            </w:pPr>
          </w:p>
          <w:p w:rsidR="009F0FC0" w:rsidRPr="00437A93" w:rsidRDefault="009F0FC0" w:rsidP="00E41B6A">
            <w:pPr>
              <w:pStyle w:val="Textoindependiente"/>
              <w:jc w:val="both"/>
              <w:rPr>
                <w:rFonts w:cs="Arial"/>
                <w:szCs w:val="18"/>
                <w:lang w:val="es-MX"/>
              </w:rPr>
            </w:pPr>
          </w:p>
        </w:tc>
      </w:tr>
      <w:tr w:rsidR="009F0FC0" w:rsidRPr="00437A93" w:rsidTr="0041008F">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636"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1237" w:type="pct"/>
            <w:tcBorders>
              <w:bottom w:val="single" w:sz="4" w:space="0" w:color="auto"/>
            </w:tcBorders>
            <w:vAlign w:val="center"/>
          </w:tcPr>
          <w:p w:rsidR="009F0FC0" w:rsidRPr="00437A93" w:rsidRDefault="009F0FC0" w:rsidP="0041008F">
            <w:pPr>
              <w:pStyle w:val="Textoindependiente"/>
              <w:numPr>
                <w:ilvl w:val="0"/>
                <w:numId w:val="32"/>
              </w:numPr>
              <w:ind w:left="298" w:hanging="298"/>
              <w:jc w:val="both"/>
              <w:rPr>
                <w:rFonts w:cs="Arial"/>
                <w:szCs w:val="18"/>
                <w:lang w:val="es-MX"/>
              </w:rPr>
            </w:pPr>
            <w:r w:rsidRPr="00437A93">
              <w:rPr>
                <w:rFonts w:cs="Arial"/>
                <w:szCs w:val="18"/>
                <w:lang w:val="es-MX"/>
              </w:rPr>
              <w:t>Concluye los estudios y cumple con los compromisos laborales.</w:t>
            </w:r>
          </w:p>
          <w:p w:rsidR="009F0FC0" w:rsidRPr="0041008F" w:rsidRDefault="009F0FC0" w:rsidP="0041008F">
            <w:pPr>
              <w:pStyle w:val="Textoindependiente"/>
              <w:ind w:left="298"/>
              <w:jc w:val="both"/>
              <w:rPr>
                <w:rFonts w:cs="Arial"/>
                <w:szCs w:val="18"/>
                <w:lang w:val="es-MX"/>
              </w:rPr>
            </w:pPr>
          </w:p>
          <w:p w:rsidR="009F0FC0" w:rsidRPr="00437A93" w:rsidRDefault="009F0FC0" w:rsidP="0041008F">
            <w:pPr>
              <w:pStyle w:val="Textoindependiente"/>
              <w:ind w:left="298"/>
              <w:jc w:val="both"/>
              <w:rPr>
                <w:rFonts w:cs="Arial"/>
                <w:szCs w:val="18"/>
                <w:lang w:val="es-MX"/>
              </w:rPr>
            </w:pPr>
            <w:r w:rsidRPr="00437A93">
              <w:rPr>
                <w:rFonts w:cs="Arial"/>
                <w:szCs w:val="18"/>
                <w:lang w:val="es-MX"/>
              </w:rPr>
              <w:t>¿Concluye en el mismo año en que se aprobó el otorgamiento de beca?</w:t>
            </w:r>
          </w:p>
          <w:p w:rsidR="009F0FC0" w:rsidRPr="00437A93" w:rsidRDefault="009F0FC0" w:rsidP="0041008F">
            <w:pPr>
              <w:pStyle w:val="Textoindependiente"/>
              <w:ind w:left="298"/>
              <w:jc w:val="both"/>
              <w:rPr>
                <w:rFonts w:cs="Arial"/>
                <w:szCs w:val="18"/>
                <w:lang w:val="es-MX"/>
              </w:rPr>
            </w:pPr>
            <w:r w:rsidRPr="0041008F">
              <w:rPr>
                <w:rFonts w:cs="Arial"/>
                <w:szCs w:val="18"/>
                <w:lang w:val="es-MX"/>
              </w:rPr>
              <w:t>No.</w:t>
            </w:r>
            <w:r w:rsidRPr="00437A93">
              <w:rPr>
                <w:rFonts w:cs="Arial"/>
                <w:szCs w:val="18"/>
                <w:lang w:val="es-MX"/>
              </w:rPr>
              <w:t xml:space="preserve"> Continua en la actividad 29.</w:t>
            </w:r>
          </w:p>
          <w:p w:rsidR="009F0FC0" w:rsidRPr="00437A93" w:rsidRDefault="009F0FC0" w:rsidP="0041008F">
            <w:pPr>
              <w:pStyle w:val="Textoindependiente"/>
              <w:ind w:left="298"/>
              <w:jc w:val="both"/>
              <w:rPr>
                <w:rFonts w:cs="Arial"/>
                <w:szCs w:val="18"/>
                <w:lang w:val="es-MX"/>
              </w:rPr>
            </w:pPr>
            <w:r w:rsidRPr="0041008F">
              <w:rPr>
                <w:rFonts w:cs="Arial"/>
                <w:szCs w:val="18"/>
                <w:lang w:val="es-MX"/>
              </w:rPr>
              <w:t>Si.</w:t>
            </w:r>
            <w:r w:rsidRPr="00437A93">
              <w:rPr>
                <w:rFonts w:cs="Arial"/>
                <w:szCs w:val="18"/>
                <w:lang w:val="es-MX"/>
              </w:rPr>
              <w:t xml:space="preserve"> Continua en la actividad 23.</w:t>
            </w:r>
          </w:p>
          <w:p w:rsidR="009F0FC0" w:rsidRPr="00437A93" w:rsidRDefault="009F0FC0" w:rsidP="0041008F">
            <w:pPr>
              <w:pStyle w:val="Textoindependiente"/>
              <w:ind w:left="298"/>
              <w:jc w:val="both"/>
              <w:rPr>
                <w:rFonts w:cs="Arial"/>
                <w:szCs w:val="18"/>
                <w:lang w:val="es-MX"/>
              </w:rPr>
            </w:pPr>
          </w:p>
          <w:p w:rsidR="009F0FC0" w:rsidRPr="00437A93" w:rsidRDefault="009F0FC0" w:rsidP="0041008F">
            <w:pPr>
              <w:pStyle w:val="Textoindependiente"/>
              <w:ind w:left="298"/>
              <w:jc w:val="both"/>
              <w:rPr>
                <w:rFonts w:cs="Arial"/>
                <w:szCs w:val="18"/>
                <w:lang w:val="es-MX"/>
              </w:rPr>
            </w:pPr>
            <w:r w:rsidRPr="00437A93">
              <w:rPr>
                <w:rFonts w:cs="Arial"/>
                <w:szCs w:val="18"/>
                <w:lang w:val="es-MX"/>
              </w:rPr>
              <w:t>¿Cumple con los compromisos?</w:t>
            </w:r>
          </w:p>
          <w:p w:rsidR="009F0FC0" w:rsidRPr="00437A93" w:rsidRDefault="009F0FC0" w:rsidP="0041008F">
            <w:pPr>
              <w:pStyle w:val="Textoindependiente"/>
              <w:ind w:left="298"/>
              <w:jc w:val="both"/>
              <w:rPr>
                <w:rFonts w:cs="Arial"/>
                <w:szCs w:val="18"/>
                <w:lang w:val="es-MX"/>
              </w:rPr>
            </w:pPr>
            <w:r w:rsidRPr="0041008F">
              <w:rPr>
                <w:rFonts w:cs="Arial"/>
                <w:szCs w:val="18"/>
                <w:lang w:val="es-MX"/>
              </w:rPr>
              <w:t>No.</w:t>
            </w:r>
            <w:r w:rsidRPr="00437A93">
              <w:rPr>
                <w:rFonts w:cs="Arial"/>
                <w:szCs w:val="18"/>
                <w:lang w:val="es-MX"/>
              </w:rPr>
              <w:t xml:space="preserve"> Continua en la actividad 33.</w:t>
            </w:r>
          </w:p>
          <w:p w:rsidR="009F0FC0" w:rsidRPr="00437A93" w:rsidRDefault="009F0FC0" w:rsidP="0041008F">
            <w:pPr>
              <w:pStyle w:val="Textoindependiente"/>
              <w:ind w:left="298"/>
              <w:jc w:val="both"/>
              <w:rPr>
                <w:rFonts w:cs="Arial"/>
                <w:szCs w:val="18"/>
                <w:lang w:val="es-MX"/>
              </w:rPr>
            </w:pPr>
            <w:r w:rsidRPr="0041008F">
              <w:rPr>
                <w:rFonts w:cs="Arial"/>
                <w:szCs w:val="18"/>
                <w:lang w:val="es-MX"/>
              </w:rPr>
              <w:t>Si.</w:t>
            </w:r>
            <w:r w:rsidRPr="00437A93">
              <w:rPr>
                <w:rFonts w:cs="Arial"/>
                <w:szCs w:val="18"/>
                <w:lang w:val="es-MX"/>
              </w:rPr>
              <w:t xml:space="preserve"> Continua en la actividad 29.</w:t>
            </w:r>
          </w:p>
          <w:p w:rsidR="009F0FC0" w:rsidRDefault="009F0FC0" w:rsidP="00943B06">
            <w:pPr>
              <w:pStyle w:val="Textoindependiente"/>
              <w:jc w:val="both"/>
              <w:rPr>
                <w:rFonts w:cs="Arial"/>
                <w:szCs w:val="18"/>
                <w:lang w:val="es-MX"/>
              </w:rPr>
            </w:pPr>
          </w:p>
          <w:p w:rsidR="0041008F" w:rsidRPr="00437A93" w:rsidRDefault="0041008F" w:rsidP="00943B06">
            <w:pPr>
              <w:pStyle w:val="Textoindependiente"/>
              <w:jc w:val="both"/>
              <w:rPr>
                <w:rFonts w:cs="Arial"/>
                <w:szCs w:val="18"/>
                <w:lang w:val="es-MX"/>
              </w:rPr>
            </w:pPr>
          </w:p>
          <w:p w:rsidR="009F0FC0" w:rsidRPr="00437A93" w:rsidRDefault="009F0FC0" w:rsidP="00943B06">
            <w:pPr>
              <w:pStyle w:val="Textoindependiente"/>
              <w:jc w:val="both"/>
              <w:rPr>
                <w:rFonts w:cs="Arial"/>
                <w:szCs w:val="18"/>
                <w:lang w:val="es-MX"/>
              </w:rPr>
            </w:pPr>
          </w:p>
          <w:p w:rsidR="009F0FC0" w:rsidRDefault="009F0FC0" w:rsidP="00943B06">
            <w:pPr>
              <w:pStyle w:val="Textoindependiente"/>
              <w:jc w:val="both"/>
              <w:rPr>
                <w:rFonts w:cs="Arial"/>
                <w:szCs w:val="18"/>
                <w:lang w:val="es-MX"/>
              </w:rPr>
            </w:pPr>
          </w:p>
          <w:p w:rsidR="00D85CDC" w:rsidRPr="00437A93" w:rsidRDefault="00D85CDC" w:rsidP="00943B06">
            <w:pPr>
              <w:pStyle w:val="Textoindependiente"/>
              <w:jc w:val="both"/>
              <w:rPr>
                <w:rFonts w:cs="Arial"/>
                <w:szCs w:val="18"/>
                <w:lang w:val="es-MX"/>
              </w:rPr>
            </w:pPr>
          </w:p>
        </w:tc>
      </w:tr>
      <w:tr w:rsidR="009F0FC0" w:rsidRPr="00437A93" w:rsidTr="0041008F">
        <w:tc>
          <w:tcPr>
            <w:tcW w:w="521" w:type="pct"/>
            <w:tcBorders>
              <w:top w:val="single" w:sz="4" w:space="0" w:color="auto"/>
              <w:bottom w:val="nil"/>
            </w:tcBorders>
          </w:tcPr>
          <w:p w:rsidR="009F0FC0" w:rsidRPr="00437A93" w:rsidRDefault="009F0FC0" w:rsidP="00943B06">
            <w:pPr>
              <w:pStyle w:val="Textoindependiente"/>
              <w:jc w:val="center"/>
              <w:rPr>
                <w:rFonts w:cs="Arial"/>
                <w:sz w:val="22"/>
                <w:szCs w:val="22"/>
                <w:lang w:val="es-MX"/>
              </w:rPr>
            </w:pPr>
          </w:p>
        </w:tc>
        <w:tc>
          <w:tcPr>
            <w:tcW w:w="636" w:type="pct"/>
            <w:tcBorders>
              <w:top w:val="single" w:sz="4" w:space="0" w:color="auto"/>
              <w:bottom w:val="nil"/>
            </w:tcBorders>
          </w:tcPr>
          <w:p w:rsidR="009F0FC0" w:rsidRPr="00437A93" w:rsidRDefault="009F0FC0" w:rsidP="00943B06">
            <w:pPr>
              <w:pStyle w:val="Textoindependiente"/>
              <w:jc w:val="center"/>
              <w:rPr>
                <w:rFonts w:cs="Arial"/>
                <w:sz w:val="22"/>
                <w:szCs w:val="22"/>
                <w:lang w:val="es-MX"/>
              </w:rPr>
            </w:pPr>
          </w:p>
        </w:tc>
        <w:tc>
          <w:tcPr>
            <w:tcW w:w="521" w:type="pct"/>
            <w:tcBorders>
              <w:top w:val="single" w:sz="4" w:space="0" w:color="auto"/>
              <w:bottom w:val="nil"/>
            </w:tcBorders>
          </w:tcPr>
          <w:p w:rsidR="009F0FC0" w:rsidRPr="00437A93" w:rsidRDefault="00D85CDC" w:rsidP="00943B06">
            <w:pPr>
              <w:pStyle w:val="Textoindependiente"/>
              <w:jc w:val="center"/>
              <w:rPr>
                <w:rFonts w:cs="Arial"/>
                <w:sz w:val="22"/>
                <w:szCs w:val="22"/>
                <w:lang w:val="es-MX"/>
              </w:rPr>
            </w:pPr>
            <w:r w:rsidRPr="00437A93">
              <w:rPr>
                <w:rFonts w:cs="Arial"/>
                <w:b/>
                <w:noProof/>
                <w:szCs w:val="18"/>
                <w:lang w:val="es-MX" w:eastAsia="es-MX"/>
              </w:rPr>
              <mc:AlternateContent>
                <mc:Choice Requires="wpc">
                  <w:drawing>
                    <wp:anchor distT="0" distB="0" distL="114300" distR="114300" simplePos="0" relativeHeight="254379008" behindDoc="0" locked="0" layoutInCell="1" allowOverlap="1" wp14:anchorId="0B5C821A" wp14:editId="76F7DBAF">
                      <wp:simplePos x="0" y="0"/>
                      <wp:positionH relativeFrom="column">
                        <wp:posOffset>-1510030</wp:posOffset>
                      </wp:positionH>
                      <wp:positionV relativeFrom="page">
                        <wp:posOffset>21395</wp:posOffset>
                      </wp:positionV>
                      <wp:extent cx="4548505" cy="7010400"/>
                      <wp:effectExtent l="0" t="0" r="0" b="0"/>
                      <wp:wrapNone/>
                      <wp:docPr id="1629" name="Lienzo 16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510" name="Proceso 1510"/>
                              <wps:cNvSpPr/>
                              <wps:spPr>
                                <a:xfrm>
                                  <a:off x="2810363" y="4229106"/>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1" name="Conector fuera de página 1511"/>
                              <wps:cNvSpPr/>
                              <wps:spPr>
                                <a:xfrm>
                                  <a:off x="161925" y="37891"/>
                                  <a:ext cx="295275" cy="316800"/>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12" name="Proceso 1512"/>
                              <wps:cNvSpPr/>
                              <wps:spPr>
                                <a:xfrm>
                                  <a:off x="1466850" y="5706418"/>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3" name="Proceso 1513"/>
                              <wps:cNvSpPr/>
                              <wps:spPr>
                                <a:xfrm>
                                  <a:off x="1466850" y="2876122"/>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5" name="Proceso 1515"/>
                              <wps:cNvSpPr/>
                              <wps:spPr>
                                <a:xfrm>
                                  <a:off x="47625" y="1170878"/>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6" name="Proceso 1516"/>
                              <wps:cNvSpPr/>
                              <wps:spPr>
                                <a:xfrm>
                                  <a:off x="2132627" y="3716409"/>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7" name="Conector fuera de página 1517"/>
                              <wps:cNvSpPr/>
                              <wps:spPr>
                                <a:xfrm>
                                  <a:off x="1581149" y="6543870"/>
                                  <a:ext cx="304800" cy="315281"/>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9" name="Conector recto de flecha 15"/>
                              <wps:cNvCnPr>
                                <a:stCxn id="1513" idx="2"/>
                                <a:endCxn id="1516" idx="1"/>
                              </wps:cNvCnPr>
                              <wps:spPr>
                                <a:xfrm rot="16200000" flipH="1">
                                  <a:off x="1582040" y="3308776"/>
                                  <a:ext cx="697334" cy="403839"/>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0" name="Conector recto de flecha 15"/>
                              <wps:cNvCnPr>
                                <a:stCxn id="1551" idx="3"/>
                                <a:endCxn id="1515" idx="3"/>
                              </wps:cNvCnPr>
                              <wps:spPr>
                                <a:xfrm flipH="1" flipV="1">
                                  <a:off x="571500" y="1313832"/>
                                  <a:ext cx="2772264" cy="3970591"/>
                                </a:xfrm>
                                <a:prstGeom prst="bentConnector3">
                                  <a:avLst>
                                    <a:gd name="adj1" fmla="val -8246"/>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4" name="Conector recto de flecha 1544"/>
                              <wps:cNvCnPr/>
                              <wps:spPr>
                                <a:xfrm flipH="1">
                                  <a:off x="309562" y="354691"/>
                                  <a:ext cx="1" cy="8161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5" name="Conector recto de flecha 37"/>
                              <wps:cNvCnPr>
                                <a:stCxn id="1551" idx="2"/>
                                <a:endCxn id="1512" idx="3"/>
                              </wps:cNvCnPr>
                              <wps:spPr>
                                <a:xfrm rot="5400000">
                                  <a:off x="2325239" y="5092784"/>
                                  <a:ext cx="422074" cy="1091102"/>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8" name="Conector recto de flecha 1548"/>
                              <wps:cNvCnPr>
                                <a:stCxn id="1512" idx="2"/>
                                <a:endCxn id="1517" idx="0"/>
                              </wps:cNvCnPr>
                              <wps:spPr>
                                <a:xfrm>
                                  <a:off x="1728788" y="5992325"/>
                                  <a:ext cx="4761" cy="5515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9" name="Conector recto de flecha 15"/>
                              <wps:cNvCnPr>
                                <a:stCxn id="1515" idx="2"/>
                                <a:endCxn id="1513" idx="1"/>
                              </wps:cNvCnPr>
                              <wps:spPr>
                                <a:xfrm rot="16200000" flipH="1">
                                  <a:off x="107061" y="1659286"/>
                                  <a:ext cx="1562291" cy="1157287"/>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550" name="Conector recto de flecha 1550"/>
                              <wps:cNvCnPr>
                                <a:stCxn id="1510" idx="2"/>
                                <a:endCxn id="1551" idx="0"/>
                              </wps:cNvCnPr>
                              <wps:spPr>
                                <a:xfrm>
                                  <a:off x="3072301" y="4515013"/>
                                  <a:ext cx="9526" cy="6265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51" name="Decisión 1551"/>
                              <wps:cNvSpPr/>
                              <wps:spPr>
                                <a:xfrm>
                                  <a:off x="2819889" y="5141548"/>
                                  <a:ext cx="523875" cy="285750"/>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41008F">
                                    <w:pPr>
                                      <w:pStyle w:val="NormalWeb"/>
                                      <w:spacing w:before="0" w:beforeAutospacing="0" w:after="0" w:afterAutospacing="0"/>
                                      <w:jc w:val="center"/>
                                    </w:pPr>
                                    <w:r>
                                      <w:rPr>
                                        <w:rFonts w:ascii="Arial" w:eastAsia="MS Mincho" w:hAnsi="Arial"/>
                                        <w:color w:val="000000"/>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2" name="Proceso 1552"/>
                              <wps:cNvSpPr/>
                              <wps:spPr>
                                <a:xfrm>
                                  <a:off x="3029438" y="4932973"/>
                                  <a:ext cx="523875" cy="285750"/>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41008F">
                                    <w:pPr>
                                      <w:pStyle w:val="NormalWeb"/>
                                      <w:spacing w:before="0" w:beforeAutospacing="0" w:after="0" w:afterAutospacing="0"/>
                                      <w:jc w:val="center"/>
                                    </w:pPr>
                                    <w:r>
                                      <w:rPr>
                                        <w:rFonts w:ascii="Arial" w:eastAsia="MS Mincho" w:hAnsi="Arial"/>
                                        <w:color w:val="000000"/>
                                        <w:sz w:val="20"/>
                                        <w:szCs w:val="20"/>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3" name="Proceso 1553"/>
                              <wps:cNvSpPr/>
                              <wps:spPr>
                                <a:xfrm>
                                  <a:off x="2705588" y="5419729"/>
                                  <a:ext cx="523875" cy="285750"/>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41008F">
                                    <w:pPr>
                                      <w:pStyle w:val="NormalWeb"/>
                                      <w:spacing w:before="0" w:beforeAutospacing="0" w:after="0" w:afterAutospacing="0"/>
                                      <w:jc w:val="center"/>
                                    </w:pPr>
                                    <w:r>
                                      <w:rPr>
                                        <w:rFonts w:ascii="Arial" w:eastAsia="MS Mincho" w:hAnsi="Arial"/>
                                        <w:color w:val="000000"/>
                                        <w:sz w:val="20"/>
                                        <w:szCs w:val="20"/>
                                      </w:rPr>
                                      <w:t>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4" name="Conector recto de flecha 15"/>
                              <wps:cNvCnPr>
                                <a:stCxn id="1516" idx="2"/>
                                <a:endCxn id="1510" idx="1"/>
                              </wps:cNvCnPr>
                              <wps:spPr>
                                <a:xfrm rot="16200000" flipH="1">
                                  <a:off x="2417592" y="3979289"/>
                                  <a:ext cx="369744" cy="415798"/>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555" name="Conector fuera de página 1555"/>
                              <wps:cNvSpPr/>
                              <wps:spPr>
                                <a:xfrm>
                                  <a:off x="2242530" y="2877689"/>
                                  <a:ext cx="304800" cy="314960"/>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41008F">
                                    <w:pPr>
                                      <w:pStyle w:val="NormalWeb"/>
                                      <w:spacing w:before="0" w:beforeAutospacing="0" w:after="0" w:afterAutospacing="0"/>
                                      <w:jc w:val="center"/>
                                    </w:pPr>
                                    <w:r>
                                      <w:rPr>
                                        <w:rFonts w:ascii="Arial" w:eastAsia="MS Mincho" w:hAnsi="Arial"/>
                                        <w:color w:val="000000"/>
                                        <w:sz w:val="20"/>
                                        <w:szCs w:val="20"/>
                                      </w:rPr>
                                      <w:t>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6" name="Conector recto de flecha 1556"/>
                              <wps:cNvCnPr>
                                <a:stCxn id="1555" idx="2"/>
                                <a:endCxn id="1516" idx="0"/>
                              </wps:cNvCnPr>
                              <wps:spPr>
                                <a:xfrm flipH="1">
                                  <a:off x="2394565" y="3192649"/>
                                  <a:ext cx="365" cy="523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0B5C821A" id="Lienzo 1629" o:spid="_x0000_s3027" editas="canvas" style="position:absolute;left:0;text-align:left;margin-left:-118.9pt;margin-top:1.7pt;width:358.15pt;height:552pt;z-index:254379008;mso-position-horizontal-relative:text;mso-position-vertical-relative:page;mso-width-relative:margin;mso-height-relative:margin" coordsize="45485,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">
                      <v:shape id="_x0000_s3028" type="#_x0000_t75" style="position:absolute;width:45485;height:70104;visibility:visible;mso-wrap-style:square">
                        <v:fill o:detectmouseclick="t"/>
                        <v:path o:connecttype="none"/>
                      </v:shape>
                      <v:shape id="Proceso 1510" o:spid="_x0000_s3029" type="#_x0000_t109" style="position:absolute;left:28103;top:42291;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" filled="f" strokecolor="black [3213]">
                        <v:textbo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26</w:t>
                              </w:r>
                            </w:p>
                          </w:txbxContent>
                        </v:textbox>
                      </v:shape>
                      <v:shape id="Conector fuera de página 1511" o:spid="_x0000_s3030" type="#_x0000_t177" style="position:absolute;left:1619;top:378;width:2953;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" filled="f" strokecolor="black [3213]">
                        <v:textbox inset="0,0,0,0">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E</w:t>
                              </w:r>
                            </w:p>
                          </w:txbxContent>
                        </v:textbox>
                      </v:shape>
                      <v:shape id="Proceso 1512" o:spid="_x0000_s3031" type="#_x0000_t109" style="position:absolute;left:14668;top:57064;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" filled="f" strokecolor="black [3213]">
                        <v:textbo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27</w:t>
                              </w:r>
                            </w:p>
                          </w:txbxContent>
                        </v:textbox>
                      </v:shape>
                      <v:shape id="Proceso 1513" o:spid="_x0000_s3032" type="#_x0000_t109" style="position:absolute;left:14668;top:28761;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" filled="f" strokecolor="black [3213]">
                        <v:textbo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24</w:t>
                              </w:r>
                            </w:p>
                          </w:txbxContent>
                        </v:textbox>
                      </v:shape>
                      <v:shape id="Proceso 1515" o:spid="_x0000_s3033" type="#_x0000_t109" style="position:absolute;left:476;top:11708;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" filled="f" strokecolor="black [3213]">
                        <v:textbo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23</w:t>
                              </w:r>
                            </w:p>
                          </w:txbxContent>
                        </v:textbox>
                      </v:shape>
                      <v:shape id="Proceso 1516" o:spid="_x0000_s3034" type="#_x0000_t109" style="position:absolute;left:21326;top:37164;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" filled="f" strokecolor="black [3213]">
                        <v:textbo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25</w:t>
                              </w:r>
                            </w:p>
                          </w:txbxContent>
                        </v:textbox>
                      </v:shape>
                      <v:shape id="Conector fuera de página 1517" o:spid="_x0000_s3035" type="#_x0000_t177" style="position:absolute;left:15811;top:65438;width:3048;height:3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" filled="f" strokecolor="black [3213]">
                        <v:textbo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H</w:t>
                              </w:r>
                            </w:p>
                          </w:txbxContent>
                        </v:textbox>
                      </v:shape>
                      <v:shape id="Conector recto de flecha 15" o:spid="_x0000_s3036" type="#_x0000_t33" style="position:absolute;left:15820;top:33087;width:6973;height:403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" strokecolor="black [3040]">
                        <v:stroke endarrow="block"/>
                      </v:shape>
                      <v:shape id="Conector recto de flecha 15" o:spid="_x0000_s3037" type="#_x0000_t34" style="position:absolute;left:5715;top:13138;width:27722;height:39706;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" adj="-1781" strokecolor="black [3040]">
                        <v:stroke endarrow="block"/>
                      </v:shape>
                      <v:shape id="Conector recto de flecha 1544" o:spid="_x0000_s3038" type="#_x0000_t32" style="position:absolute;left:3095;top:3546;width:0;height:81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" strokecolor="black [3040]">
                        <v:stroke endarrow="block"/>
                      </v:shape>
                      <v:shape id="Conector recto de flecha 37" o:spid="_x0000_s3039" type="#_x0000_t33" style="position:absolute;left:23252;top:50927;width:4221;height:1091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" strokecolor="black [3040]">
                        <v:stroke endarrow="block"/>
                      </v:shape>
                      <v:shape id="Conector recto de flecha 1548" o:spid="_x0000_s3040" type="#_x0000_t32" style="position:absolute;left:17287;top:59923;width:48;height:5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" strokecolor="black [3040]">
                        <v:stroke endarrow="block"/>
                      </v:shape>
                      <v:shape id="Conector recto de flecha 15" o:spid="_x0000_s3041" type="#_x0000_t33" style="position:absolute;left:1070;top:16592;width:15623;height:1157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" strokecolor="black [3040]">
                        <v:stroke endarrow="block"/>
                      </v:shape>
                      <v:shape id="Conector recto de flecha 1550" o:spid="_x0000_s3042" type="#_x0000_t32" style="position:absolute;left:30723;top:45150;width:95;height:62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" strokecolor="black [3040]">
                        <v:stroke endarrow="block"/>
                      </v:shape>
                      <v:shape id="Decisión 1551" o:spid="_x0000_s3043" type="#_x0000_t110" style="position:absolute;left:28198;top:51415;width:523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" filled="f" strokecolor="black [3213]">
                        <v:textbox>
                          <w:txbxContent>
                            <w:p w:rsidR="009C6E0D" w:rsidRDefault="009C6E0D" w:rsidP="0041008F">
                              <w:pPr>
                                <w:pStyle w:val="NormalWeb"/>
                                <w:spacing w:before="0" w:beforeAutospacing="0" w:after="0" w:afterAutospacing="0"/>
                                <w:jc w:val="center"/>
                              </w:pPr>
                              <w:r>
                                <w:rPr>
                                  <w:rFonts w:ascii="Arial" w:eastAsia="MS Mincho" w:hAnsi="Arial"/>
                                  <w:color w:val="000000"/>
                                  <w:sz w:val="20"/>
                                  <w:szCs w:val="20"/>
                                </w:rPr>
                                <w:t> </w:t>
                              </w:r>
                            </w:p>
                          </w:txbxContent>
                        </v:textbox>
                      </v:shape>
                      <v:shape id="Proceso 1552" o:spid="_x0000_s3044" type="#_x0000_t109" style="position:absolute;left:30294;top:49329;width:5239;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" filled="f" stroked="f">
                        <v:textbox>
                          <w:txbxContent>
                            <w:p w:rsidR="009C6E0D" w:rsidRDefault="009C6E0D" w:rsidP="0041008F">
                              <w:pPr>
                                <w:pStyle w:val="NormalWeb"/>
                                <w:spacing w:before="0" w:beforeAutospacing="0" w:after="0" w:afterAutospacing="0"/>
                                <w:jc w:val="center"/>
                              </w:pPr>
                              <w:r>
                                <w:rPr>
                                  <w:rFonts w:ascii="Arial" w:eastAsia="MS Mincho" w:hAnsi="Arial"/>
                                  <w:color w:val="000000"/>
                                  <w:sz w:val="20"/>
                                  <w:szCs w:val="20"/>
                                </w:rPr>
                                <w:t>No</w:t>
                              </w:r>
                            </w:p>
                          </w:txbxContent>
                        </v:textbox>
                      </v:shape>
                      <v:shape id="Proceso 1553" o:spid="_x0000_s3045" type="#_x0000_t109" style="position:absolute;left:27055;top:54197;width:523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" filled="f" stroked="f">
                        <v:textbox>
                          <w:txbxContent>
                            <w:p w:rsidR="009C6E0D" w:rsidRDefault="009C6E0D" w:rsidP="0041008F">
                              <w:pPr>
                                <w:pStyle w:val="NormalWeb"/>
                                <w:spacing w:before="0" w:beforeAutospacing="0" w:after="0" w:afterAutospacing="0"/>
                                <w:jc w:val="center"/>
                              </w:pPr>
                              <w:r>
                                <w:rPr>
                                  <w:rFonts w:ascii="Arial" w:eastAsia="MS Mincho" w:hAnsi="Arial"/>
                                  <w:color w:val="000000"/>
                                  <w:sz w:val="20"/>
                                  <w:szCs w:val="20"/>
                                </w:rPr>
                                <w:t>Si</w:t>
                              </w:r>
                            </w:p>
                          </w:txbxContent>
                        </v:textbox>
                      </v:shape>
                      <v:shape id="Conector recto de flecha 15" o:spid="_x0000_s3046" type="#_x0000_t33" style="position:absolute;left:24175;top:39793;width:3697;height:415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" strokecolor="black [3040]">
                        <v:stroke endarrow="block"/>
                      </v:shape>
                      <v:shape id="Conector fuera de página 1555" o:spid="_x0000_s3047" type="#_x0000_t177" style="position:absolute;left:22425;top:28776;width:3048;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" filled="f" strokecolor="black [3213]">
                        <v:textbox>
                          <w:txbxContent>
                            <w:p w:rsidR="009C6E0D" w:rsidRDefault="009C6E0D" w:rsidP="0041008F">
                              <w:pPr>
                                <w:pStyle w:val="NormalWeb"/>
                                <w:spacing w:before="0" w:beforeAutospacing="0" w:after="0" w:afterAutospacing="0"/>
                                <w:jc w:val="center"/>
                              </w:pPr>
                              <w:r>
                                <w:rPr>
                                  <w:rFonts w:ascii="Arial" w:eastAsia="MS Mincho" w:hAnsi="Arial"/>
                                  <w:color w:val="000000"/>
                                  <w:sz w:val="20"/>
                                  <w:szCs w:val="20"/>
                                </w:rPr>
                                <w:t>I</w:t>
                              </w:r>
                            </w:p>
                          </w:txbxContent>
                        </v:textbox>
                      </v:shape>
                      <v:shape id="Conector recto de flecha 1556" o:spid="_x0000_s3048" type="#_x0000_t32" style="position:absolute;left:23945;top:31926;width:4;height:52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" strokecolor="black [3040]">
                        <v:stroke endarrow="block"/>
                      </v:shape>
                      <w10:wrap anchory="page"/>
                    </v:group>
                  </w:pict>
                </mc:Fallback>
              </mc:AlternateContent>
            </w:r>
          </w:p>
        </w:tc>
        <w:tc>
          <w:tcPr>
            <w:tcW w:w="521" w:type="pct"/>
            <w:tcBorders>
              <w:top w:val="single" w:sz="4" w:space="0" w:color="auto"/>
              <w:bottom w:val="nil"/>
            </w:tcBorders>
          </w:tcPr>
          <w:p w:rsidR="009F0FC0" w:rsidRPr="00437A93" w:rsidRDefault="009F0FC0" w:rsidP="00943B06">
            <w:pPr>
              <w:pStyle w:val="Textoindependiente"/>
              <w:jc w:val="center"/>
              <w:rPr>
                <w:rFonts w:cs="Arial"/>
                <w:sz w:val="22"/>
                <w:szCs w:val="22"/>
                <w:lang w:val="es-MX"/>
              </w:rPr>
            </w:pPr>
          </w:p>
        </w:tc>
        <w:tc>
          <w:tcPr>
            <w:tcW w:w="521" w:type="pct"/>
            <w:tcBorders>
              <w:top w:val="single" w:sz="4" w:space="0" w:color="auto"/>
              <w:bottom w:val="nil"/>
            </w:tcBorders>
          </w:tcPr>
          <w:p w:rsidR="009F0FC0" w:rsidRPr="00437A93" w:rsidRDefault="009F0FC0" w:rsidP="00943B06">
            <w:pPr>
              <w:pStyle w:val="Textoindependiente"/>
              <w:jc w:val="center"/>
              <w:rPr>
                <w:rFonts w:cs="Arial"/>
                <w:sz w:val="22"/>
                <w:szCs w:val="22"/>
                <w:lang w:val="es-MX"/>
              </w:rPr>
            </w:pPr>
          </w:p>
        </w:tc>
        <w:tc>
          <w:tcPr>
            <w:tcW w:w="521" w:type="pct"/>
            <w:tcBorders>
              <w:top w:val="single" w:sz="4" w:space="0" w:color="auto"/>
              <w:bottom w:val="nil"/>
            </w:tcBorders>
          </w:tcPr>
          <w:p w:rsidR="009F0FC0" w:rsidRPr="00437A93" w:rsidRDefault="009F0FC0" w:rsidP="00943B06">
            <w:pPr>
              <w:pStyle w:val="Textoindependiente"/>
              <w:jc w:val="center"/>
              <w:rPr>
                <w:rFonts w:cs="Arial"/>
                <w:sz w:val="22"/>
                <w:szCs w:val="22"/>
                <w:lang w:val="es-MX"/>
              </w:rPr>
            </w:pPr>
          </w:p>
        </w:tc>
        <w:tc>
          <w:tcPr>
            <w:tcW w:w="521" w:type="pct"/>
            <w:tcBorders>
              <w:top w:val="single" w:sz="4" w:space="0" w:color="auto"/>
              <w:bottom w:val="nil"/>
            </w:tcBorders>
          </w:tcPr>
          <w:p w:rsidR="009F0FC0" w:rsidRPr="00437A93" w:rsidRDefault="009F0FC0" w:rsidP="00943B06">
            <w:pPr>
              <w:pStyle w:val="Textoindependiente"/>
              <w:jc w:val="center"/>
              <w:rPr>
                <w:rFonts w:cs="Arial"/>
                <w:sz w:val="22"/>
                <w:szCs w:val="22"/>
                <w:lang w:val="es-MX"/>
              </w:rPr>
            </w:pPr>
          </w:p>
        </w:tc>
        <w:tc>
          <w:tcPr>
            <w:tcW w:w="1237" w:type="pct"/>
            <w:tcBorders>
              <w:top w:val="single" w:sz="4" w:space="0" w:color="auto"/>
              <w:bottom w:val="nil"/>
            </w:tcBorders>
            <w:vAlign w:val="center"/>
          </w:tcPr>
          <w:p w:rsidR="00D85CDC" w:rsidRDefault="00D85CDC" w:rsidP="00D85CDC">
            <w:pPr>
              <w:pStyle w:val="Textoindependiente"/>
              <w:jc w:val="both"/>
              <w:rPr>
                <w:rFonts w:cs="Arial"/>
                <w:szCs w:val="18"/>
                <w:lang w:val="es-MX"/>
              </w:rPr>
            </w:pPr>
          </w:p>
          <w:p w:rsidR="00D85CDC" w:rsidRDefault="00D85CDC" w:rsidP="00D85CDC">
            <w:pPr>
              <w:pStyle w:val="Textoindependiente"/>
              <w:jc w:val="both"/>
              <w:rPr>
                <w:rFonts w:cs="Arial"/>
                <w:szCs w:val="18"/>
                <w:lang w:val="es-MX"/>
              </w:rPr>
            </w:pPr>
          </w:p>
          <w:p w:rsidR="00D85CDC" w:rsidRDefault="00D85CDC" w:rsidP="00D85CDC">
            <w:pPr>
              <w:pStyle w:val="Textoindependiente"/>
              <w:jc w:val="both"/>
              <w:rPr>
                <w:rFonts w:cs="Arial"/>
                <w:szCs w:val="18"/>
                <w:lang w:val="es-MX"/>
              </w:rPr>
            </w:pPr>
          </w:p>
          <w:p w:rsidR="00D85CDC" w:rsidRDefault="00D85CDC" w:rsidP="00D85CDC">
            <w:pPr>
              <w:pStyle w:val="Textoindependiente"/>
              <w:jc w:val="both"/>
              <w:rPr>
                <w:rFonts w:cs="Arial"/>
                <w:szCs w:val="18"/>
                <w:lang w:val="es-MX"/>
              </w:rPr>
            </w:pPr>
          </w:p>
          <w:p w:rsidR="00D85CDC" w:rsidRDefault="00D85CDC" w:rsidP="00D85CDC">
            <w:pPr>
              <w:pStyle w:val="Textoindependiente"/>
              <w:jc w:val="both"/>
              <w:rPr>
                <w:rFonts w:cs="Arial"/>
                <w:szCs w:val="18"/>
                <w:lang w:val="es-MX"/>
              </w:rPr>
            </w:pPr>
          </w:p>
          <w:p w:rsidR="00D85CDC" w:rsidRDefault="00D85CDC" w:rsidP="00D85CDC">
            <w:pPr>
              <w:pStyle w:val="Textoindependiente"/>
              <w:jc w:val="both"/>
              <w:rPr>
                <w:rFonts w:cs="Arial"/>
                <w:szCs w:val="18"/>
                <w:lang w:val="es-MX"/>
              </w:rPr>
            </w:pPr>
          </w:p>
          <w:p w:rsidR="009F0FC0" w:rsidRPr="00437A93" w:rsidRDefault="009F0FC0" w:rsidP="00D85CDC">
            <w:pPr>
              <w:pStyle w:val="Textoindependiente"/>
              <w:numPr>
                <w:ilvl w:val="0"/>
                <w:numId w:val="32"/>
              </w:numPr>
              <w:ind w:left="298" w:hanging="298"/>
              <w:jc w:val="both"/>
              <w:rPr>
                <w:rFonts w:cs="Arial"/>
                <w:szCs w:val="18"/>
                <w:lang w:val="es-MX"/>
              </w:rPr>
            </w:pPr>
            <w:r w:rsidRPr="00437A93">
              <w:rPr>
                <w:rFonts w:cs="Arial"/>
                <w:szCs w:val="18"/>
                <w:lang w:val="es-MX"/>
              </w:rPr>
              <w:t>Presenta a la Dirección del Centro, en un plazo no mayor a 45 días naturales posteriores a la conclusión de los estudios solicitados, un informe general sobre actividades realizadas en el programa académico o curso desarrollado, junto con la documentación comprobatoria.</w:t>
            </w:r>
          </w:p>
          <w:p w:rsidR="009F0FC0" w:rsidRPr="00437A93" w:rsidRDefault="009F0FC0" w:rsidP="00943B06">
            <w:pPr>
              <w:pStyle w:val="Textoindependiente"/>
              <w:jc w:val="both"/>
              <w:rPr>
                <w:rFonts w:cs="Arial"/>
                <w:szCs w:val="18"/>
                <w:lang w:val="es-MX"/>
              </w:rPr>
            </w:pPr>
          </w:p>
        </w:tc>
      </w:tr>
      <w:tr w:rsidR="009F0FC0" w:rsidRPr="00437A93" w:rsidTr="0041008F">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636" w:type="pct"/>
            <w:tcBorders>
              <w:top w:val="nil"/>
            </w:tcBorders>
          </w:tcPr>
          <w:p w:rsidR="009F0FC0" w:rsidRPr="00437A93" w:rsidRDefault="009F0FC0" w:rsidP="00943B06">
            <w:pPr>
              <w:pStyle w:val="Textoindependiente"/>
              <w:jc w:val="center"/>
              <w:rPr>
                <w:rFonts w:cs="Arial"/>
                <w:sz w:val="22"/>
                <w:szCs w:val="22"/>
                <w:lang w:val="es-MX"/>
              </w:rPr>
            </w:pPr>
          </w:p>
        </w:tc>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1237" w:type="pct"/>
            <w:tcBorders>
              <w:top w:val="nil"/>
            </w:tcBorders>
            <w:vAlign w:val="center"/>
          </w:tcPr>
          <w:p w:rsidR="009F0FC0" w:rsidRPr="00437A93" w:rsidRDefault="009F0FC0" w:rsidP="00D85CDC">
            <w:pPr>
              <w:pStyle w:val="Textoindependiente"/>
              <w:numPr>
                <w:ilvl w:val="0"/>
                <w:numId w:val="32"/>
              </w:numPr>
              <w:ind w:left="298" w:hanging="298"/>
              <w:jc w:val="both"/>
              <w:rPr>
                <w:rFonts w:cs="Arial"/>
                <w:szCs w:val="18"/>
                <w:lang w:val="es-MX"/>
              </w:rPr>
            </w:pPr>
            <w:r w:rsidRPr="00437A93">
              <w:rPr>
                <w:rFonts w:cs="Arial"/>
                <w:szCs w:val="18"/>
                <w:lang w:val="es-MX"/>
              </w:rPr>
              <w:t>Recibe el informe y solicita a la Secretaría Académica prepare el dictamen para el Comité.</w:t>
            </w:r>
          </w:p>
          <w:p w:rsidR="009F0FC0" w:rsidRDefault="009F0FC0" w:rsidP="00943B06">
            <w:pPr>
              <w:pStyle w:val="Textoindependiente"/>
              <w:jc w:val="both"/>
              <w:rPr>
                <w:rFonts w:cs="Arial"/>
                <w:szCs w:val="18"/>
                <w:lang w:val="es-MX"/>
              </w:rPr>
            </w:pPr>
          </w:p>
          <w:p w:rsidR="00D85CDC" w:rsidRPr="00437A93" w:rsidRDefault="00D85CDC" w:rsidP="00943B06">
            <w:pPr>
              <w:pStyle w:val="Textoindependiente"/>
              <w:jc w:val="both"/>
              <w:rPr>
                <w:rFonts w:cs="Arial"/>
                <w:szCs w:val="18"/>
                <w:lang w:val="es-MX"/>
              </w:rPr>
            </w:pPr>
          </w:p>
        </w:tc>
      </w:tr>
      <w:tr w:rsidR="009F0FC0" w:rsidRPr="00437A93" w:rsidTr="009F0FC0">
        <w:tc>
          <w:tcPr>
            <w:tcW w:w="521" w:type="pct"/>
          </w:tcPr>
          <w:p w:rsidR="009F0FC0" w:rsidRPr="00437A93" w:rsidRDefault="009F0FC0" w:rsidP="00943B06">
            <w:pPr>
              <w:pStyle w:val="Textoindependiente"/>
              <w:jc w:val="center"/>
              <w:rPr>
                <w:rFonts w:cs="Arial"/>
                <w:sz w:val="22"/>
                <w:szCs w:val="22"/>
                <w:lang w:val="es-MX"/>
              </w:rPr>
            </w:pPr>
          </w:p>
        </w:tc>
        <w:tc>
          <w:tcPr>
            <w:tcW w:w="636"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1237" w:type="pct"/>
            <w:vAlign w:val="center"/>
          </w:tcPr>
          <w:p w:rsidR="009F0FC0" w:rsidRPr="00437A93" w:rsidRDefault="009F0FC0" w:rsidP="00D85CDC">
            <w:pPr>
              <w:pStyle w:val="Textoindependiente"/>
              <w:numPr>
                <w:ilvl w:val="0"/>
                <w:numId w:val="32"/>
              </w:numPr>
              <w:ind w:left="298" w:hanging="298"/>
              <w:jc w:val="both"/>
              <w:rPr>
                <w:rFonts w:cs="Arial"/>
                <w:szCs w:val="18"/>
                <w:lang w:val="es-MX"/>
              </w:rPr>
            </w:pPr>
            <w:r w:rsidRPr="00437A93">
              <w:rPr>
                <w:rFonts w:cs="Arial"/>
                <w:szCs w:val="18"/>
                <w:lang w:val="es-MX"/>
              </w:rPr>
              <w:t>Prepara punto de acuerdo informativo para el Comité.</w:t>
            </w:r>
          </w:p>
          <w:p w:rsidR="009F0FC0" w:rsidRDefault="009F0FC0" w:rsidP="00943B06">
            <w:pPr>
              <w:pStyle w:val="Textoindependiente"/>
              <w:jc w:val="both"/>
              <w:rPr>
                <w:rFonts w:cs="Arial"/>
                <w:szCs w:val="18"/>
                <w:lang w:val="es-MX"/>
              </w:rPr>
            </w:pPr>
          </w:p>
          <w:p w:rsidR="00D85CDC" w:rsidRPr="00437A93" w:rsidRDefault="00D85CDC" w:rsidP="00943B06">
            <w:pPr>
              <w:pStyle w:val="Textoindependiente"/>
              <w:jc w:val="both"/>
              <w:rPr>
                <w:rFonts w:cs="Arial"/>
                <w:szCs w:val="18"/>
                <w:lang w:val="es-MX"/>
              </w:rPr>
            </w:pPr>
          </w:p>
        </w:tc>
      </w:tr>
      <w:tr w:rsidR="009F0FC0" w:rsidRPr="00437A93" w:rsidTr="009F0FC0">
        <w:tc>
          <w:tcPr>
            <w:tcW w:w="521" w:type="pct"/>
          </w:tcPr>
          <w:p w:rsidR="009F0FC0" w:rsidRPr="00437A93" w:rsidRDefault="009F0FC0" w:rsidP="00943B06">
            <w:pPr>
              <w:pStyle w:val="Textoindependiente"/>
              <w:jc w:val="center"/>
              <w:rPr>
                <w:rFonts w:cs="Arial"/>
                <w:sz w:val="22"/>
                <w:szCs w:val="22"/>
                <w:lang w:val="es-MX"/>
              </w:rPr>
            </w:pPr>
          </w:p>
        </w:tc>
        <w:tc>
          <w:tcPr>
            <w:tcW w:w="636"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1237" w:type="pct"/>
          </w:tcPr>
          <w:p w:rsidR="009F0FC0" w:rsidRPr="00437A93" w:rsidRDefault="009F0FC0" w:rsidP="00D85CDC">
            <w:pPr>
              <w:pStyle w:val="Textoindependiente"/>
              <w:numPr>
                <w:ilvl w:val="0"/>
                <w:numId w:val="32"/>
              </w:numPr>
              <w:ind w:left="298" w:hanging="298"/>
              <w:jc w:val="both"/>
              <w:rPr>
                <w:rFonts w:cs="Arial"/>
                <w:szCs w:val="18"/>
                <w:lang w:val="es-MX"/>
              </w:rPr>
            </w:pPr>
            <w:r w:rsidRPr="00437A93">
              <w:rPr>
                <w:rFonts w:cs="Arial"/>
                <w:szCs w:val="18"/>
                <w:lang w:val="es-MX"/>
              </w:rPr>
              <w:t>Evalúa el informe de conclusión.</w:t>
            </w:r>
          </w:p>
          <w:p w:rsidR="009F0FC0" w:rsidRPr="00437A93" w:rsidRDefault="009F0FC0" w:rsidP="00D85CDC">
            <w:pPr>
              <w:pStyle w:val="Textoindependiente"/>
              <w:ind w:left="298"/>
              <w:jc w:val="both"/>
              <w:rPr>
                <w:rFonts w:cs="Arial"/>
                <w:szCs w:val="18"/>
                <w:lang w:val="es-MX"/>
              </w:rPr>
            </w:pPr>
          </w:p>
          <w:p w:rsidR="009F0FC0" w:rsidRPr="00437A93" w:rsidRDefault="009F0FC0" w:rsidP="00D85CDC">
            <w:pPr>
              <w:pStyle w:val="Textoindependiente"/>
              <w:ind w:left="326"/>
              <w:jc w:val="both"/>
              <w:rPr>
                <w:rFonts w:cs="Arial"/>
                <w:szCs w:val="18"/>
                <w:lang w:val="es-MX"/>
              </w:rPr>
            </w:pPr>
            <w:r w:rsidRPr="00437A93">
              <w:rPr>
                <w:rFonts w:cs="Arial"/>
                <w:szCs w:val="18"/>
                <w:lang w:val="es-MX"/>
              </w:rPr>
              <w:t>¿Aprueba la procedencia?</w:t>
            </w:r>
          </w:p>
          <w:p w:rsidR="009F0FC0" w:rsidRPr="00437A93" w:rsidRDefault="009F0FC0" w:rsidP="00D85CDC">
            <w:pPr>
              <w:pStyle w:val="Textoindependiente"/>
              <w:ind w:left="326"/>
              <w:jc w:val="both"/>
              <w:rPr>
                <w:rFonts w:cs="Arial"/>
                <w:szCs w:val="18"/>
                <w:lang w:val="es-MX"/>
              </w:rPr>
            </w:pPr>
            <w:r w:rsidRPr="00437A93">
              <w:rPr>
                <w:rFonts w:cs="Arial"/>
                <w:b/>
                <w:szCs w:val="18"/>
                <w:lang w:val="es-MX"/>
              </w:rPr>
              <w:t>No.</w:t>
            </w:r>
            <w:r w:rsidRPr="00437A93">
              <w:rPr>
                <w:rFonts w:cs="Arial"/>
                <w:szCs w:val="18"/>
                <w:lang w:val="es-MX"/>
              </w:rPr>
              <w:t xml:space="preserve"> Continua en la actividad 23</w:t>
            </w:r>
          </w:p>
          <w:p w:rsidR="009F0FC0" w:rsidRPr="00437A93" w:rsidRDefault="009F0FC0" w:rsidP="00D85CDC">
            <w:pPr>
              <w:pStyle w:val="Textoindependiente"/>
              <w:ind w:left="326"/>
              <w:jc w:val="both"/>
              <w:rPr>
                <w:rFonts w:cs="Arial"/>
                <w:szCs w:val="18"/>
                <w:lang w:val="es-MX"/>
              </w:rPr>
            </w:pPr>
            <w:r w:rsidRPr="00437A93">
              <w:rPr>
                <w:rFonts w:cs="Arial"/>
                <w:b/>
                <w:szCs w:val="18"/>
                <w:lang w:val="es-MX"/>
              </w:rPr>
              <w:t>Sí.</w:t>
            </w:r>
            <w:r w:rsidRPr="00437A93">
              <w:rPr>
                <w:rFonts w:cs="Arial"/>
                <w:szCs w:val="18"/>
                <w:lang w:val="es-MX"/>
              </w:rPr>
              <w:t xml:space="preserve"> Continúa en la actividad 27.</w:t>
            </w:r>
          </w:p>
          <w:p w:rsidR="009F0FC0" w:rsidRDefault="009F0FC0" w:rsidP="00943B06">
            <w:pPr>
              <w:pStyle w:val="Textoindependiente"/>
              <w:jc w:val="both"/>
              <w:rPr>
                <w:rFonts w:cs="Arial"/>
                <w:szCs w:val="18"/>
                <w:lang w:val="es-MX"/>
              </w:rPr>
            </w:pPr>
          </w:p>
          <w:p w:rsidR="00D85CDC" w:rsidRPr="00437A93" w:rsidRDefault="00D85CDC" w:rsidP="00943B06">
            <w:pPr>
              <w:pStyle w:val="Textoindependiente"/>
              <w:jc w:val="both"/>
              <w:rPr>
                <w:rFonts w:cs="Arial"/>
                <w:szCs w:val="18"/>
                <w:lang w:val="es-MX"/>
              </w:rPr>
            </w:pPr>
          </w:p>
        </w:tc>
      </w:tr>
      <w:tr w:rsidR="009F0FC0" w:rsidRPr="00437A93" w:rsidTr="00D85CDC">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636"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1237" w:type="pct"/>
            <w:tcBorders>
              <w:bottom w:val="single" w:sz="4" w:space="0" w:color="auto"/>
            </w:tcBorders>
            <w:vAlign w:val="center"/>
          </w:tcPr>
          <w:p w:rsidR="009F0FC0" w:rsidRPr="00437A93" w:rsidRDefault="009F0FC0" w:rsidP="00D85CDC">
            <w:pPr>
              <w:pStyle w:val="Textoindependiente"/>
              <w:numPr>
                <w:ilvl w:val="0"/>
                <w:numId w:val="32"/>
              </w:numPr>
              <w:ind w:left="298" w:hanging="298"/>
              <w:jc w:val="both"/>
              <w:rPr>
                <w:rFonts w:cs="Arial"/>
                <w:szCs w:val="18"/>
                <w:lang w:val="es-MX"/>
              </w:rPr>
            </w:pPr>
            <w:r w:rsidRPr="00437A93">
              <w:rPr>
                <w:rFonts w:cs="Arial"/>
                <w:szCs w:val="18"/>
                <w:lang w:val="es-MX"/>
              </w:rPr>
              <w:t>Prepara punto de acuerdo para la Comisión, informando sobre la conclusión de la beca.</w:t>
            </w:r>
          </w:p>
          <w:p w:rsidR="009F0FC0" w:rsidRPr="00437A93" w:rsidRDefault="009F0FC0" w:rsidP="00E74749">
            <w:pPr>
              <w:pStyle w:val="Textoindependiente"/>
              <w:jc w:val="both"/>
              <w:rPr>
                <w:rFonts w:cs="Arial"/>
                <w:szCs w:val="18"/>
                <w:lang w:val="es-MX"/>
              </w:rPr>
            </w:pPr>
          </w:p>
          <w:p w:rsidR="009F0FC0" w:rsidRPr="00437A93" w:rsidRDefault="009F0FC0" w:rsidP="00E74749">
            <w:pPr>
              <w:pStyle w:val="Textoindependiente"/>
              <w:jc w:val="both"/>
              <w:rPr>
                <w:rFonts w:cs="Arial"/>
                <w:szCs w:val="18"/>
                <w:lang w:val="es-MX"/>
              </w:rPr>
            </w:pPr>
          </w:p>
          <w:p w:rsidR="009F0FC0" w:rsidRPr="00437A93" w:rsidRDefault="009F0FC0" w:rsidP="00E74749">
            <w:pPr>
              <w:pStyle w:val="Textoindependiente"/>
              <w:jc w:val="both"/>
              <w:rPr>
                <w:rFonts w:cs="Arial"/>
                <w:szCs w:val="18"/>
                <w:lang w:val="es-MX"/>
              </w:rPr>
            </w:pPr>
          </w:p>
          <w:p w:rsidR="009F0FC0" w:rsidRPr="00437A93" w:rsidRDefault="009F0FC0" w:rsidP="00E74749">
            <w:pPr>
              <w:pStyle w:val="Textoindependiente"/>
              <w:jc w:val="both"/>
              <w:rPr>
                <w:rFonts w:cs="Arial"/>
                <w:szCs w:val="18"/>
                <w:lang w:val="es-MX"/>
              </w:rPr>
            </w:pPr>
          </w:p>
          <w:p w:rsidR="009F0FC0" w:rsidRDefault="009F0FC0" w:rsidP="00E74749">
            <w:pPr>
              <w:pStyle w:val="Textoindependiente"/>
              <w:jc w:val="both"/>
              <w:rPr>
                <w:rFonts w:cs="Arial"/>
                <w:szCs w:val="18"/>
                <w:lang w:val="es-MX"/>
              </w:rPr>
            </w:pPr>
          </w:p>
          <w:p w:rsidR="00D85CDC" w:rsidRPr="00437A93" w:rsidRDefault="00D85CDC" w:rsidP="00E74749">
            <w:pPr>
              <w:pStyle w:val="Textoindependiente"/>
              <w:jc w:val="both"/>
              <w:rPr>
                <w:rFonts w:cs="Arial"/>
                <w:szCs w:val="18"/>
                <w:lang w:val="es-MX"/>
              </w:rPr>
            </w:pPr>
          </w:p>
          <w:p w:rsidR="009F0FC0" w:rsidRPr="00437A93" w:rsidRDefault="009F0FC0" w:rsidP="00943B06">
            <w:pPr>
              <w:pStyle w:val="Textoindependiente"/>
              <w:jc w:val="both"/>
              <w:rPr>
                <w:rFonts w:cs="Arial"/>
                <w:szCs w:val="18"/>
                <w:lang w:val="es-MX"/>
              </w:rPr>
            </w:pPr>
          </w:p>
        </w:tc>
      </w:tr>
      <w:tr w:rsidR="009F0FC0" w:rsidRPr="00437A93" w:rsidTr="00D85CDC">
        <w:tc>
          <w:tcPr>
            <w:tcW w:w="521" w:type="pct"/>
            <w:tcBorders>
              <w:top w:val="single" w:sz="4" w:space="0" w:color="auto"/>
              <w:bottom w:val="nil"/>
            </w:tcBorders>
          </w:tcPr>
          <w:p w:rsidR="009F0FC0" w:rsidRPr="00437A93" w:rsidRDefault="00D85CDC" w:rsidP="00943B06">
            <w:pPr>
              <w:pStyle w:val="Textoindependiente"/>
              <w:jc w:val="center"/>
              <w:rPr>
                <w:rFonts w:cs="Arial"/>
                <w:sz w:val="22"/>
                <w:szCs w:val="22"/>
                <w:lang w:val="es-MX"/>
              </w:rPr>
            </w:pPr>
            <w:r w:rsidRPr="00437A93">
              <w:rPr>
                <w:rFonts w:cs="Arial"/>
                <w:b/>
                <w:noProof/>
                <w:szCs w:val="18"/>
                <w:lang w:val="es-MX" w:eastAsia="es-MX"/>
              </w:rPr>
              <w:lastRenderedPageBreak/>
              <mc:AlternateContent>
                <mc:Choice Requires="wpc">
                  <w:drawing>
                    <wp:anchor distT="0" distB="0" distL="114300" distR="114300" simplePos="0" relativeHeight="254381056" behindDoc="0" locked="0" layoutInCell="1" allowOverlap="1" wp14:anchorId="1D5D2704" wp14:editId="19AE73A9">
                      <wp:simplePos x="0" y="0"/>
                      <wp:positionH relativeFrom="column">
                        <wp:posOffset>-72830</wp:posOffset>
                      </wp:positionH>
                      <wp:positionV relativeFrom="paragraph">
                        <wp:posOffset>29503</wp:posOffset>
                      </wp:positionV>
                      <wp:extent cx="4657725" cy="7104184"/>
                      <wp:effectExtent l="0" t="0" r="0" b="0"/>
                      <wp:wrapNone/>
                      <wp:docPr id="1630" name="Lienzo 16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557" name="Proceso 1557"/>
                              <wps:cNvSpPr/>
                              <wps:spPr>
                                <a:xfrm>
                                  <a:off x="3438672" y="4786443"/>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5" name="Conector fuera de página 1605"/>
                              <wps:cNvSpPr/>
                              <wps:spPr>
                                <a:xfrm>
                                  <a:off x="4163640" y="75991"/>
                                  <a:ext cx="295275" cy="316800"/>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06" name="Proceso 1606"/>
                              <wps:cNvSpPr/>
                              <wps:spPr>
                                <a:xfrm>
                                  <a:off x="1488657" y="5768131"/>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7" name="Proceso 1607"/>
                              <wps:cNvSpPr/>
                              <wps:spPr>
                                <a:xfrm>
                                  <a:off x="101540" y="1942108"/>
                                  <a:ext cx="469960"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8" name="Proceso 1608"/>
                              <wps:cNvSpPr/>
                              <wps:spPr>
                                <a:xfrm>
                                  <a:off x="4119070" y="771317"/>
                                  <a:ext cx="45414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 name="Proceso 1609"/>
                              <wps:cNvSpPr/>
                              <wps:spPr>
                                <a:xfrm>
                                  <a:off x="1488709" y="3997518"/>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 name="Conector fuera de página 1610"/>
                              <wps:cNvSpPr/>
                              <wps:spPr>
                                <a:xfrm>
                                  <a:off x="1596606" y="6707993"/>
                                  <a:ext cx="304800" cy="315281"/>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1" name="Conector recto de flecha 15"/>
                              <wps:cNvCnPr>
                                <a:stCxn id="1618" idx="2"/>
                                <a:endCxn id="1609" idx="1"/>
                              </wps:cNvCnPr>
                              <wps:spPr>
                                <a:xfrm rot="16200000" flipH="1">
                                  <a:off x="430374" y="3082136"/>
                                  <a:ext cx="962681" cy="1153989"/>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612" name="Conector recto de flecha 15"/>
                              <wps:cNvCnPr>
                                <a:stCxn id="1618" idx="3"/>
                                <a:endCxn id="1607" idx="3"/>
                              </wps:cNvCnPr>
                              <wps:spPr>
                                <a:xfrm flipH="1" flipV="1">
                                  <a:off x="571500" y="2085062"/>
                                  <a:ext cx="25157" cy="949854"/>
                                </a:xfrm>
                                <a:prstGeom prst="bentConnector3">
                                  <a:avLst>
                                    <a:gd name="adj1" fmla="val -908693"/>
                                  </a:avLst>
                                </a:prstGeom>
                                <a:ln>
                                  <a:tailEnd type="triangle"/>
                                </a:ln>
                              </wps:spPr>
                              <wps:style>
                                <a:lnRef idx="1">
                                  <a:schemeClr val="dk1"/>
                                </a:lnRef>
                                <a:fillRef idx="0">
                                  <a:schemeClr val="dk1"/>
                                </a:fillRef>
                                <a:effectRef idx="0">
                                  <a:schemeClr val="dk1"/>
                                </a:effectRef>
                                <a:fontRef idx="minor">
                                  <a:schemeClr val="tx1"/>
                                </a:fontRef>
                              </wps:style>
                              <wps:bodyPr/>
                            </wps:wsp>
                            <wps:wsp>
                              <wps:cNvPr id="1613" name="Conector recto de flecha 1613"/>
                              <wps:cNvCnPr/>
                              <wps:spPr>
                                <a:xfrm>
                                  <a:off x="4311278" y="392791"/>
                                  <a:ext cx="0" cy="3785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14" name="Conector recto de flecha 37"/>
                              <wps:cNvCnPr>
                                <a:stCxn id="1557" idx="2"/>
                                <a:endCxn id="1606" idx="3"/>
                              </wps:cNvCnPr>
                              <wps:spPr>
                                <a:xfrm rot="5400000">
                                  <a:off x="2437204" y="4647678"/>
                                  <a:ext cx="838735" cy="1688078"/>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617" name="Conector recto de flecha 1617"/>
                              <wps:cNvCnPr>
                                <a:stCxn id="1607" idx="2"/>
                                <a:endCxn id="1618" idx="0"/>
                              </wps:cNvCnPr>
                              <wps:spPr>
                                <a:xfrm flipH="1">
                                  <a:off x="334720" y="2228015"/>
                                  <a:ext cx="1800" cy="6640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18" name="Decisión 1618"/>
                              <wps:cNvSpPr/>
                              <wps:spPr>
                                <a:xfrm>
                                  <a:off x="72782" y="2892041"/>
                                  <a:ext cx="523875" cy="285750"/>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41008F">
                                    <w:pPr>
                                      <w:pStyle w:val="NormalWeb"/>
                                      <w:spacing w:before="0" w:beforeAutospacing="0" w:after="0" w:afterAutospacing="0"/>
                                      <w:jc w:val="center"/>
                                    </w:pPr>
                                    <w:r>
                                      <w:rPr>
                                        <w:rFonts w:ascii="Arial" w:eastAsia="MS Mincho" w:hAnsi="Arial"/>
                                        <w:color w:val="000000"/>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9" name="Proceso 1619"/>
                              <wps:cNvSpPr/>
                              <wps:spPr>
                                <a:xfrm>
                                  <a:off x="257174" y="2699519"/>
                                  <a:ext cx="523875" cy="285750"/>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41008F">
                                    <w:pPr>
                                      <w:pStyle w:val="NormalWeb"/>
                                      <w:spacing w:before="0" w:beforeAutospacing="0" w:after="0" w:afterAutospacing="0"/>
                                      <w:jc w:val="center"/>
                                    </w:pPr>
                                    <w:r>
                                      <w:rPr>
                                        <w:rFonts w:ascii="Arial" w:eastAsia="MS Mincho" w:hAnsi="Arial"/>
                                        <w:color w:val="000000"/>
                                        <w:sz w:val="20"/>
                                        <w:szCs w:val="20"/>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20" name="Proceso 1620"/>
                              <wps:cNvSpPr/>
                              <wps:spPr>
                                <a:xfrm>
                                  <a:off x="175894" y="3118619"/>
                                  <a:ext cx="523875" cy="285750"/>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41008F">
                                    <w:pPr>
                                      <w:pStyle w:val="NormalWeb"/>
                                      <w:spacing w:before="0" w:beforeAutospacing="0" w:after="0" w:afterAutospacing="0"/>
                                      <w:jc w:val="center"/>
                                    </w:pPr>
                                    <w:r>
                                      <w:rPr>
                                        <w:rFonts w:ascii="Arial" w:eastAsia="MS Mincho" w:hAnsi="Arial"/>
                                        <w:color w:val="000000"/>
                                        <w:sz w:val="20"/>
                                        <w:szCs w:val="20"/>
                                      </w:rPr>
                                      <w:t>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21" name="Conector recto de flecha 15"/>
                              <wps:cNvCnPr>
                                <a:stCxn id="1609" idx="2"/>
                                <a:endCxn id="1557" idx="1"/>
                              </wps:cNvCnPr>
                              <wps:spPr>
                                <a:xfrm rot="16200000" flipH="1">
                                  <a:off x="2271673" y="3762398"/>
                                  <a:ext cx="645972" cy="1688025"/>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622" name="Conector fuera de página 1622"/>
                              <wps:cNvSpPr/>
                              <wps:spPr>
                                <a:xfrm>
                                  <a:off x="184395" y="180000"/>
                                  <a:ext cx="304800" cy="314325"/>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41008F">
                                    <w:pPr>
                                      <w:pStyle w:val="NormalWeb"/>
                                      <w:spacing w:before="0" w:beforeAutospacing="0" w:after="0" w:afterAutospacing="0"/>
                                      <w:jc w:val="center"/>
                                    </w:pPr>
                                    <w:r>
                                      <w:rPr>
                                        <w:rFonts w:ascii="Arial" w:eastAsia="MS Mincho" w:hAnsi="Arial"/>
                                        <w:color w:val="000000"/>
                                        <w:sz w:val="20"/>
                                        <w:szCs w:val="20"/>
                                      </w:rPr>
                                      <w:t>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23" name="Conector recto de flecha 1623"/>
                              <wps:cNvCnPr>
                                <a:stCxn id="1622" idx="2"/>
                                <a:endCxn id="1607" idx="0"/>
                              </wps:cNvCnPr>
                              <wps:spPr>
                                <a:xfrm flipH="1">
                                  <a:off x="336520" y="494325"/>
                                  <a:ext cx="275" cy="14477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03" name="Conector recto de flecha 1203"/>
                              <wps:cNvCnPr/>
                              <wps:spPr>
                                <a:xfrm flipH="1">
                                  <a:off x="4311278" y="1057224"/>
                                  <a:ext cx="1" cy="3143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6" name="Conector fuera de página 1216"/>
                              <wps:cNvSpPr/>
                              <wps:spPr>
                                <a:xfrm>
                                  <a:off x="4163640" y="1389675"/>
                                  <a:ext cx="304800" cy="314960"/>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41008F">
                                    <w:pPr>
                                      <w:pStyle w:val="NormalWeb"/>
                                      <w:spacing w:before="0" w:beforeAutospacing="0" w:after="0" w:afterAutospacing="0"/>
                                      <w:jc w:val="center"/>
                                    </w:pPr>
                                    <w:r>
                                      <w:rPr>
                                        <w:rFonts w:ascii="Arial" w:eastAsia="MS Mincho" w:hAnsi="Arial"/>
                                        <w:color w:val="000000"/>
                                        <w:sz w:val="20"/>
                                        <w:szCs w:val="20"/>
                                      </w:rPr>
                                      <w:t>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8" name="Conector recto de flecha 37"/>
                              <wps:cNvCnPr>
                                <a:stCxn id="1606" idx="2"/>
                                <a:endCxn id="1610" idx="0"/>
                              </wps:cNvCnPr>
                              <wps:spPr>
                                <a:xfrm flipH="1">
                                  <a:off x="1749006" y="6054038"/>
                                  <a:ext cx="1589" cy="6539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1D5D2704" id="Lienzo 1630" o:spid="_x0000_s3049" editas="canvas" style="position:absolute;left:0;text-align:left;margin-left:-5.75pt;margin-top:2.3pt;width:366.75pt;height:559.4pt;z-index:254381056;mso-position-horizontal-relative:text;mso-position-vertical-relative:text;mso-width-relative:margin;mso-height-relative:margin" coordsize="46577,71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">
                      <v:shape id="_x0000_s3050" type="#_x0000_t75" style="position:absolute;width:46577;height:71037;visibility:visible;mso-wrap-style:square">
                        <v:fill o:detectmouseclick="t"/>
                        <v:path o:connecttype="none"/>
                      </v:shape>
                      <v:shape id="Proceso 1557" o:spid="_x0000_s3051" type="#_x0000_t109" style="position:absolute;left:34386;top:47864;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" filled="f" strokecolor="black [3213]">
                        <v:textbo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31</w:t>
                              </w:r>
                            </w:p>
                          </w:txbxContent>
                        </v:textbox>
                      </v:shape>
                      <v:shape id="Conector fuera de página 1605" o:spid="_x0000_s3052" type="#_x0000_t177" style="position:absolute;left:41636;top:759;width:2953;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" filled="f" strokecolor="black [3213]">
                        <v:textbox inset="0,0,0,0">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H</w:t>
                              </w:r>
                            </w:p>
                          </w:txbxContent>
                        </v:textbox>
                      </v:shape>
                      <v:shape id="Proceso 1606" o:spid="_x0000_s3053" type="#_x0000_t109" style="position:absolute;left:14886;top:57681;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" filled="f" strokecolor="black [3213]">
                        <v:textbo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32</w:t>
                              </w:r>
                            </w:p>
                          </w:txbxContent>
                        </v:textbox>
                      </v:shape>
                      <v:shape id="Proceso 1607" o:spid="_x0000_s3054" type="#_x0000_t109" style="position:absolute;left:1015;top:19421;width:4700;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" filled="f" strokecolor="black [3213]">
                        <v:textbo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29</w:t>
                              </w:r>
                            </w:p>
                          </w:txbxContent>
                        </v:textbox>
                      </v:shape>
                      <v:shape id="Proceso 1608" o:spid="_x0000_s3055" type="#_x0000_t109" style="position:absolute;left:41190;top:7713;width:4542;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" filled="f" strokecolor="black [3213]">
                        <v:textbo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28</w:t>
                              </w:r>
                            </w:p>
                          </w:txbxContent>
                        </v:textbox>
                      </v:shape>
                      <v:shape id="Proceso 1609" o:spid="_x0000_s3056" type="#_x0000_t109" style="position:absolute;left:14887;top:39975;width:5238;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" filled="f" strokecolor="black [3213]">
                        <v:textbo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30</w:t>
                              </w:r>
                            </w:p>
                          </w:txbxContent>
                        </v:textbox>
                      </v:shape>
                      <v:shape id="Conector fuera de página 1610" o:spid="_x0000_s3057" type="#_x0000_t177" style="position:absolute;left:15966;top:67079;width:3048;height:3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" filled="f" strokecolor="black [3213]">
                        <v:textbox>
                          <w:txbxContent>
                            <w:p w:rsidR="009C6E0D" w:rsidRPr="001270D0" w:rsidRDefault="009C6E0D" w:rsidP="0041008F">
                              <w:pPr>
                                <w:jc w:val="center"/>
                                <w:rPr>
                                  <w:rFonts w:ascii="Arial" w:hAnsi="Arial" w:cs="Arial"/>
                                  <w:color w:val="000000" w:themeColor="text1"/>
                                  <w:sz w:val="20"/>
                                </w:rPr>
                              </w:pPr>
                              <w:r>
                                <w:rPr>
                                  <w:rFonts w:ascii="Arial" w:hAnsi="Arial" w:cs="Arial"/>
                                  <w:color w:val="000000" w:themeColor="text1"/>
                                  <w:sz w:val="20"/>
                                </w:rPr>
                                <w:t>I</w:t>
                              </w:r>
                            </w:p>
                          </w:txbxContent>
                        </v:textbox>
                      </v:shape>
                      <v:shape id="Conector recto de flecha 15" o:spid="_x0000_s3058" type="#_x0000_t33" style="position:absolute;left:4303;top:30821;width:9627;height:1154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" strokecolor="black [3040]">
                        <v:stroke endarrow="block"/>
                      </v:shape>
                      <v:shape id="Conector recto de flecha 15" o:spid="_x0000_s3059" type="#_x0000_t34" style="position:absolute;left:5715;top:20850;width:251;height:9499;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" adj="-196278" strokecolor="black [3040]">
                        <v:stroke endarrow="block"/>
                      </v:shape>
                      <v:shape id="Conector recto de flecha 1613" o:spid="_x0000_s3060" type="#_x0000_t32" style="position:absolute;left:43112;top:3927;width:0;height:37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" strokecolor="black [3040]">
                        <v:stroke endarrow="block"/>
                      </v:shape>
                      <v:shape id="Conector recto de flecha 37" o:spid="_x0000_s3061" type="#_x0000_t33" style="position:absolute;left:24372;top:46476;width:8387;height:1688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" strokecolor="black [3040]">
                        <v:stroke endarrow="block"/>
                      </v:shape>
                      <v:shape id="Conector recto de flecha 1617" o:spid="_x0000_s3062" type="#_x0000_t32" style="position:absolute;left:3347;top:22280;width:18;height:66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" strokecolor="black [3040]">
                        <v:stroke endarrow="block"/>
                      </v:shape>
                      <v:shape id="Decisión 1618" o:spid="_x0000_s3063" type="#_x0000_t110" style="position:absolute;left:727;top:28920;width:523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" filled="f" strokecolor="black [3213]">
                        <v:textbox>
                          <w:txbxContent>
                            <w:p w:rsidR="009C6E0D" w:rsidRDefault="009C6E0D" w:rsidP="0041008F">
                              <w:pPr>
                                <w:pStyle w:val="NormalWeb"/>
                                <w:spacing w:before="0" w:beforeAutospacing="0" w:after="0" w:afterAutospacing="0"/>
                                <w:jc w:val="center"/>
                              </w:pPr>
                              <w:r>
                                <w:rPr>
                                  <w:rFonts w:ascii="Arial" w:eastAsia="MS Mincho" w:hAnsi="Arial"/>
                                  <w:color w:val="000000"/>
                                  <w:sz w:val="20"/>
                                  <w:szCs w:val="20"/>
                                </w:rPr>
                                <w:t> </w:t>
                              </w:r>
                            </w:p>
                          </w:txbxContent>
                        </v:textbox>
                      </v:shape>
                      <v:shape id="Proceso 1619" o:spid="_x0000_s3064" type="#_x0000_t109" style="position:absolute;left:2571;top:26995;width:523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" filled="f" stroked="f">
                        <v:textbox>
                          <w:txbxContent>
                            <w:p w:rsidR="009C6E0D" w:rsidRDefault="009C6E0D" w:rsidP="0041008F">
                              <w:pPr>
                                <w:pStyle w:val="NormalWeb"/>
                                <w:spacing w:before="0" w:beforeAutospacing="0" w:after="0" w:afterAutospacing="0"/>
                                <w:jc w:val="center"/>
                              </w:pPr>
                              <w:r>
                                <w:rPr>
                                  <w:rFonts w:ascii="Arial" w:eastAsia="MS Mincho" w:hAnsi="Arial"/>
                                  <w:color w:val="000000"/>
                                  <w:sz w:val="20"/>
                                  <w:szCs w:val="20"/>
                                </w:rPr>
                                <w:t>No</w:t>
                              </w:r>
                            </w:p>
                          </w:txbxContent>
                        </v:textbox>
                      </v:shape>
                      <v:shape id="Proceso 1620" o:spid="_x0000_s3065" type="#_x0000_t109" style="position:absolute;left:1758;top:31186;width:523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" filled="f" stroked="f">
                        <v:textbox>
                          <w:txbxContent>
                            <w:p w:rsidR="009C6E0D" w:rsidRDefault="009C6E0D" w:rsidP="0041008F">
                              <w:pPr>
                                <w:pStyle w:val="NormalWeb"/>
                                <w:spacing w:before="0" w:beforeAutospacing="0" w:after="0" w:afterAutospacing="0"/>
                                <w:jc w:val="center"/>
                              </w:pPr>
                              <w:r>
                                <w:rPr>
                                  <w:rFonts w:ascii="Arial" w:eastAsia="MS Mincho" w:hAnsi="Arial"/>
                                  <w:color w:val="000000"/>
                                  <w:sz w:val="20"/>
                                  <w:szCs w:val="20"/>
                                </w:rPr>
                                <w:t>Si</w:t>
                              </w:r>
                            </w:p>
                          </w:txbxContent>
                        </v:textbox>
                      </v:shape>
                      <v:shape id="Conector recto de flecha 15" o:spid="_x0000_s3066" type="#_x0000_t33" style="position:absolute;left:22716;top:37624;width:6459;height:168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" strokecolor="black [3040]">
                        <v:stroke endarrow="block"/>
                      </v:shape>
                      <v:shape id="Conector fuera de página 1622" o:spid="_x0000_s3067" type="#_x0000_t177" style="position:absolute;left:1843;top:1800;width:3048;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" filled="f" strokecolor="black [3213]">
                        <v:textbox>
                          <w:txbxContent>
                            <w:p w:rsidR="009C6E0D" w:rsidRDefault="009C6E0D" w:rsidP="0041008F">
                              <w:pPr>
                                <w:pStyle w:val="NormalWeb"/>
                                <w:spacing w:before="0" w:beforeAutospacing="0" w:after="0" w:afterAutospacing="0"/>
                                <w:jc w:val="center"/>
                              </w:pPr>
                              <w:r>
                                <w:rPr>
                                  <w:rFonts w:ascii="Arial" w:eastAsia="MS Mincho" w:hAnsi="Arial"/>
                                  <w:color w:val="000000"/>
                                  <w:sz w:val="20"/>
                                  <w:szCs w:val="20"/>
                                </w:rPr>
                                <w:t>F</w:t>
                              </w:r>
                            </w:p>
                          </w:txbxContent>
                        </v:textbox>
                      </v:shape>
                      <v:shape id="Conector recto de flecha 1623" o:spid="_x0000_s3068" type="#_x0000_t32" style="position:absolute;left:3365;top:4943;width:2;height:144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" strokecolor="black [3040]">
                        <v:stroke endarrow="block"/>
                      </v:shape>
                      <v:shape id="Conector recto de flecha 1203" o:spid="_x0000_s3069" type="#_x0000_t32" style="position:absolute;left:43112;top:10572;width:0;height:3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" strokecolor="black [3040]">
                        <v:stroke endarrow="block"/>
                      </v:shape>
                      <v:shape id="Conector fuera de página 1216" o:spid="_x0000_s3070" type="#_x0000_t177" style="position:absolute;left:41636;top:13896;width:3048;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" filled="f" strokecolor="black [3213]">
                        <v:textbox>
                          <w:txbxContent>
                            <w:p w:rsidR="009C6E0D" w:rsidRDefault="009C6E0D" w:rsidP="0041008F">
                              <w:pPr>
                                <w:pStyle w:val="NormalWeb"/>
                                <w:spacing w:before="0" w:beforeAutospacing="0" w:after="0" w:afterAutospacing="0"/>
                                <w:jc w:val="center"/>
                              </w:pPr>
                              <w:r>
                                <w:rPr>
                                  <w:rFonts w:ascii="Arial" w:eastAsia="MS Mincho" w:hAnsi="Arial"/>
                                  <w:color w:val="000000"/>
                                  <w:sz w:val="20"/>
                                  <w:szCs w:val="20"/>
                                </w:rPr>
                                <w:t>L</w:t>
                              </w:r>
                            </w:p>
                          </w:txbxContent>
                        </v:textbox>
                      </v:shape>
                      <v:shape id="Conector recto de flecha 37" o:spid="_x0000_s3071" type="#_x0000_t32" style="position:absolute;left:17490;top:60540;width:15;height:6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" strokecolor="black [3040]">
                        <v:stroke endarrow="block"/>
                      </v:shape>
                    </v:group>
                  </w:pict>
                </mc:Fallback>
              </mc:AlternateContent>
            </w:r>
          </w:p>
        </w:tc>
        <w:tc>
          <w:tcPr>
            <w:tcW w:w="636" w:type="pct"/>
            <w:tcBorders>
              <w:top w:val="single" w:sz="4" w:space="0" w:color="auto"/>
              <w:bottom w:val="nil"/>
            </w:tcBorders>
          </w:tcPr>
          <w:p w:rsidR="009F0FC0" w:rsidRPr="00437A93" w:rsidRDefault="009F0FC0" w:rsidP="00943B06">
            <w:pPr>
              <w:pStyle w:val="Textoindependiente"/>
              <w:jc w:val="center"/>
              <w:rPr>
                <w:rFonts w:cs="Arial"/>
                <w:sz w:val="22"/>
                <w:szCs w:val="22"/>
                <w:lang w:val="es-MX"/>
              </w:rPr>
            </w:pPr>
          </w:p>
        </w:tc>
        <w:tc>
          <w:tcPr>
            <w:tcW w:w="521" w:type="pct"/>
            <w:tcBorders>
              <w:top w:val="single" w:sz="4" w:space="0" w:color="auto"/>
              <w:bottom w:val="nil"/>
            </w:tcBorders>
          </w:tcPr>
          <w:p w:rsidR="009F0FC0" w:rsidRPr="00437A93" w:rsidRDefault="009F0FC0" w:rsidP="00943B06">
            <w:pPr>
              <w:pStyle w:val="Textoindependiente"/>
              <w:jc w:val="center"/>
              <w:rPr>
                <w:rFonts w:cs="Arial"/>
                <w:sz w:val="22"/>
                <w:szCs w:val="22"/>
                <w:lang w:val="es-MX"/>
              </w:rPr>
            </w:pPr>
          </w:p>
        </w:tc>
        <w:tc>
          <w:tcPr>
            <w:tcW w:w="521" w:type="pct"/>
            <w:tcBorders>
              <w:top w:val="single" w:sz="4" w:space="0" w:color="auto"/>
              <w:bottom w:val="nil"/>
            </w:tcBorders>
          </w:tcPr>
          <w:p w:rsidR="009F0FC0" w:rsidRPr="00437A93" w:rsidRDefault="009F0FC0" w:rsidP="00943B06">
            <w:pPr>
              <w:pStyle w:val="Textoindependiente"/>
              <w:jc w:val="center"/>
              <w:rPr>
                <w:rFonts w:cs="Arial"/>
                <w:sz w:val="22"/>
                <w:szCs w:val="22"/>
                <w:lang w:val="es-MX"/>
              </w:rPr>
            </w:pPr>
          </w:p>
        </w:tc>
        <w:tc>
          <w:tcPr>
            <w:tcW w:w="521" w:type="pct"/>
            <w:tcBorders>
              <w:top w:val="single" w:sz="4" w:space="0" w:color="auto"/>
              <w:bottom w:val="nil"/>
            </w:tcBorders>
          </w:tcPr>
          <w:p w:rsidR="009F0FC0" w:rsidRPr="00437A93" w:rsidRDefault="009F0FC0" w:rsidP="00943B06">
            <w:pPr>
              <w:pStyle w:val="Textoindependiente"/>
              <w:jc w:val="center"/>
              <w:rPr>
                <w:rFonts w:cs="Arial"/>
                <w:sz w:val="22"/>
                <w:szCs w:val="22"/>
                <w:lang w:val="es-MX"/>
              </w:rPr>
            </w:pPr>
          </w:p>
        </w:tc>
        <w:tc>
          <w:tcPr>
            <w:tcW w:w="521" w:type="pct"/>
            <w:tcBorders>
              <w:top w:val="single" w:sz="4" w:space="0" w:color="auto"/>
              <w:bottom w:val="nil"/>
            </w:tcBorders>
          </w:tcPr>
          <w:p w:rsidR="009F0FC0" w:rsidRPr="00437A93" w:rsidRDefault="009F0FC0" w:rsidP="00943B06">
            <w:pPr>
              <w:pStyle w:val="Textoindependiente"/>
              <w:jc w:val="center"/>
              <w:rPr>
                <w:rFonts w:cs="Arial"/>
                <w:sz w:val="22"/>
                <w:szCs w:val="22"/>
                <w:lang w:val="es-MX"/>
              </w:rPr>
            </w:pPr>
          </w:p>
        </w:tc>
        <w:tc>
          <w:tcPr>
            <w:tcW w:w="521" w:type="pct"/>
            <w:tcBorders>
              <w:top w:val="single" w:sz="4" w:space="0" w:color="auto"/>
              <w:bottom w:val="nil"/>
            </w:tcBorders>
          </w:tcPr>
          <w:p w:rsidR="009F0FC0" w:rsidRPr="00437A93" w:rsidRDefault="009F0FC0" w:rsidP="00943B06">
            <w:pPr>
              <w:pStyle w:val="Textoindependiente"/>
              <w:jc w:val="center"/>
              <w:rPr>
                <w:rFonts w:cs="Arial"/>
                <w:sz w:val="22"/>
                <w:szCs w:val="22"/>
                <w:lang w:val="es-MX"/>
              </w:rPr>
            </w:pPr>
          </w:p>
        </w:tc>
        <w:tc>
          <w:tcPr>
            <w:tcW w:w="1237" w:type="pct"/>
            <w:tcBorders>
              <w:top w:val="single" w:sz="4" w:space="0" w:color="auto"/>
              <w:bottom w:val="nil"/>
            </w:tcBorders>
            <w:vAlign w:val="center"/>
          </w:tcPr>
          <w:p w:rsidR="00D85CDC" w:rsidRDefault="00D85CDC" w:rsidP="00D85CDC">
            <w:pPr>
              <w:pStyle w:val="Textoindependiente"/>
              <w:ind w:left="298"/>
              <w:jc w:val="both"/>
              <w:rPr>
                <w:rFonts w:cs="Arial"/>
                <w:szCs w:val="18"/>
                <w:lang w:val="es-MX"/>
              </w:rPr>
            </w:pPr>
          </w:p>
          <w:p w:rsidR="00D85CDC" w:rsidRDefault="00D85CDC" w:rsidP="00D85CDC">
            <w:pPr>
              <w:pStyle w:val="Textoindependiente"/>
              <w:ind w:left="298"/>
              <w:jc w:val="both"/>
              <w:rPr>
                <w:rFonts w:cs="Arial"/>
                <w:szCs w:val="18"/>
                <w:lang w:val="es-MX"/>
              </w:rPr>
            </w:pPr>
          </w:p>
          <w:p w:rsidR="00D85CDC" w:rsidRDefault="00D85CDC" w:rsidP="00D85CDC">
            <w:pPr>
              <w:pStyle w:val="Textoindependiente"/>
              <w:ind w:left="298"/>
              <w:jc w:val="both"/>
              <w:rPr>
                <w:rFonts w:cs="Arial"/>
                <w:szCs w:val="18"/>
                <w:lang w:val="es-MX"/>
              </w:rPr>
            </w:pPr>
          </w:p>
          <w:p w:rsidR="005058C7" w:rsidRDefault="005058C7" w:rsidP="00D85CDC">
            <w:pPr>
              <w:pStyle w:val="Textoindependiente"/>
              <w:ind w:left="298"/>
              <w:jc w:val="both"/>
              <w:rPr>
                <w:rFonts w:cs="Arial"/>
                <w:szCs w:val="18"/>
                <w:lang w:val="es-MX"/>
              </w:rPr>
            </w:pPr>
          </w:p>
          <w:p w:rsidR="00D85CDC" w:rsidRDefault="00D85CDC" w:rsidP="00D85CDC">
            <w:pPr>
              <w:pStyle w:val="Textoindependiente"/>
              <w:ind w:left="298"/>
              <w:jc w:val="both"/>
              <w:rPr>
                <w:rFonts w:cs="Arial"/>
                <w:szCs w:val="18"/>
                <w:lang w:val="es-MX"/>
              </w:rPr>
            </w:pPr>
          </w:p>
          <w:p w:rsidR="009F0FC0" w:rsidRPr="00437A93" w:rsidRDefault="009F0FC0" w:rsidP="00D85CDC">
            <w:pPr>
              <w:pStyle w:val="Textoindependiente"/>
              <w:numPr>
                <w:ilvl w:val="0"/>
                <w:numId w:val="32"/>
              </w:numPr>
              <w:ind w:left="298" w:hanging="298"/>
              <w:jc w:val="both"/>
              <w:rPr>
                <w:rFonts w:cs="Arial"/>
                <w:szCs w:val="18"/>
                <w:lang w:val="es-MX"/>
              </w:rPr>
            </w:pPr>
            <w:r w:rsidRPr="00437A93">
              <w:rPr>
                <w:rFonts w:cs="Arial"/>
                <w:szCs w:val="18"/>
                <w:lang w:val="es-MX"/>
              </w:rPr>
              <w:t>Se presenta informe a la Comisión y el Secretario Administrativo notifica el acuerdo emitido a la Dirección del Centro.</w:t>
            </w:r>
          </w:p>
          <w:p w:rsidR="009F0FC0" w:rsidRPr="00437A93" w:rsidRDefault="009F0FC0" w:rsidP="00943B06">
            <w:pPr>
              <w:pStyle w:val="Textoindependiente"/>
              <w:jc w:val="both"/>
              <w:rPr>
                <w:rFonts w:cs="Arial"/>
                <w:szCs w:val="18"/>
                <w:lang w:val="es-MX"/>
              </w:rPr>
            </w:pPr>
          </w:p>
          <w:p w:rsidR="009F0FC0" w:rsidRDefault="009F0FC0" w:rsidP="00943B06">
            <w:pPr>
              <w:pStyle w:val="Textoindependiente"/>
              <w:jc w:val="both"/>
              <w:rPr>
                <w:rFonts w:cs="Arial"/>
                <w:szCs w:val="18"/>
                <w:lang w:val="es-MX"/>
              </w:rPr>
            </w:pPr>
            <w:r w:rsidRPr="00437A93">
              <w:rPr>
                <w:rFonts w:cs="Arial"/>
                <w:szCs w:val="18"/>
                <w:lang w:val="es-MX"/>
              </w:rPr>
              <w:t>Continua en la actividad 41.</w:t>
            </w:r>
          </w:p>
          <w:p w:rsidR="00D85CDC" w:rsidRPr="00437A93" w:rsidRDefault="00D85CDC" w:rsidP="00943B06">
            <w:pPr>
              <w:pStyle w:val="Textoindependiente"/>
              <w:jc w:val="both"/>
              <w:rPr>
                <w:rFonts w:cs="Arial"/>
                <w:szCs w:val="18"/>
                <w:lang w:val="es-MX"/>
              </w:rPr>
            </w:pPr>
          </w:p>
        </w:tc>
      </w:tr>
      <w:tr w:rsidR="009F0FC0" w:rsidRPr="00437A93" w:rsidTr="00D85CDC">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636" w:type="pct"/>
            <w:tcBorders>
              <w:top w:val="nil"/>
            </w:tcBorders>
          </w:tcPr>
          <w:p w:rsidR="009F0FC0" w:rsidRPr="00437A93" w:rsidRDefault="009F0FC0" w:rsidP="00943B06">
            <w:pPr>
              <w:pStyle w:val="Textoindependiente"/>
              <w:jc w:val="center"/>
              <w:rPr>
                <w:rFonts w:cs="Arial"/>
                <w:sz w:val="22"/>
                <w:szCs w:val="22"/>
                <w:lang w:val="es-MX"/>
              </w:rPr>
            </w:pPr>
          </w:p>
        </w:tc>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1237" w:type="pct"/>
            <w:tcBorders>
              <w:top w:val="nil"/>
            </w:tcBorders>
            <w:vAlign w:val="center"/>
          </w:tcPr>
          <w:p w:rsidR="009F0FC0" w:rsidRPr="00437A93" w:rsidRDefault="009F0FC0" w:rsidP="00D85CDC">
            <w:pPr>
              <w:pStyle w:val="Textoindependiente"/>
              <w:numPr>
                <w:ilvl w:val="0"/>
                <w:numId w:val="32"/>
              </w:numPr>
              <w:ind w:left="298" w:hanging="298"/>
              <w:jc w:val="both"/>
              <w:rPr>
                <w:rFonts w:cs="Arial"/>
                <w:szCs w:val="18"/>
                <w:lang w:val="es-MX"/>
              </w:rPr>
            </w:pPr>
            <w:r w:rsidRPr="00437A93">
              <w:rPr>
                <w:rFonts w:cs="Arial"/>
                <w:szCs w:val="18"/>
                <w:lang w:val="es-MX"/>
              </w:rPr>
              <w:t>Presenta a más tardar en la segunda semana del mes de noviembre de cada año, la documentación requerida para la renovación.</w:t>
            </w:r>
          </w:p>
          <w:p w:rsidR="009F0FC0" w:rsidRPr="00437A93" w:rsidRDefault="009F0FC0" w:rsidP="00943B06">
            <w:pPr>
              <w:pStyle w:val="Textoindependiente"/>
              <w:jc w:val="both"/>
              <w:rPr>
                <w:rFonts w:cs="Arial"/>
                <w:szCs w:val="18"/>
                <w:lang w:val="es-MX"/>
              </w:rPr>
            </w:pPr>
          </w:p>
          <w:p w:rsidR="009F0FC0" w:rsidRPr="00437A93" w:rsidRDefault="009F0FC0" w:rsidP="005058C7">
            <w:pPr>
              <w:pStyle w:val="Textoindependiente"/>
              <w:ind w:left="326"/>
              <w:jc w:val="both"/>
              <w:rPr>
                <w:rFonts w:cs="Arial"/>
                <w:szCs w:val="18"/>
                <w:lang w:val="es-MX"/>
              </w:rPr>
            </w:pPr>
            <w:r w:rsidRPr="00437A93">
              <w:rPr>
                <w:rFonts w:cs="Arial"/>
                <w:szCs w:val="18"/>
                <w:lang w:val="es-MX"/>
              </w:rPr>
              <w:t>¿Cumple con los requisitos?</w:t>
            </w:r>
          </w:p>
          <w:p w:rsidR="009F0FC0" w:rsidRPr="00437A93" w:rsidRDefault="009F0FC0" w:rsidP="005058C7">
            <w:pPr>
              <w:pStyle w:val="Textoindependiente"/>
              <w:ind w:left="326"/>
              <w:jc w:val="both"/>
              <w:rPr>
                <w:rFonts w:cs="Arial"/>
                <w:szCs w:val="18"/>
                <w:lang w:val="es-MX"/>
              </w:rPr>
            </w:pPr>
            <w:r w:rsidRPr="00437A93">
              <w:rPr>
                <w:rFonts w:cs="Arial"/>
                <w:b/>
                <w:szCs w:val="18"/>
                <w:lang w:val="es-MX"/>
              </w:rPr>
              <w:t>Si.</w:t>
            </w:r>
            <w:r w:rsidRPr="00437A93">
              <w:rPr>
                <w:rFonts w:cs="Arial"/>
                <w:szCs w:val="18"/>
                <w:lang w:val="es-MX"/>
              </w:rPr>
              <w:t xml:space="preserve"> Continua en la actividad 30.</w:t>
            </w:r>
          </w:p>
          <w:p w:rsidR="009F0FC0" w:rsidRDefault="009F0FC0" w:rsidP="005058C7">
            <w:pPr>
              <w:pStyle w:val="Textoindependiente"/>
              <w:ind w:left="326"/>
              <w:jc w:val="both"/>
              <w:rPr>
                <w:rFonts w:cs="Arial"/>
                <w:szCs w:val="18"/>
                <w:lang w:val="es-MX"/>
              </w:rPr>
            </w:pPr>
            <w:r w:rsidRPr="00437A93">
              <w:rPr>
                <w:rFonts w:cs="Arial"/>
                <w:b/>
                <w:szCs w:val="18"/>
                <w:lang w:val="es-MX"/>
              </w:rPr>
              <w:t>No.</w:t>
            </w:r>
            <w:r w:rsidRPr="00437A93">
              <w:rPr>
                <w:rFonts w:cs="Arial"/>
                <w:szCs w:val="18"/>
                <w:lang w:val="es-MX"/>
              </w:rPr>
              <w:t xml:space="preserve"> Continua en la actividad 29.</w:t>
            </w:r>
          </w:p>
          <w:p w:rsidR="00D85CDC" w:rsidRPr="00437A93" w:rsidRDefault="00D85CDC" w:rsidP="00943B06">
            <w:pPr>
              <w:pStyle w:val="Textoindependiente"/>
              <w:jc w:val="both"/>
              <w:rPr>
                <w:rFonts w:cs="Arial"/>
                <w:szCs w:val="18"/>
                <w:lang w:val="es-MX"/>
              </w:rPr>
            </w:pPr>
          </w:p>
        </w:tc>
      </w:tr>
      <w:tr w:rsidR="009F0FC0" w:rsidRPr="00437A93" w:rsidTr="009F0FC0">
        <w:tc>
          <w:tcPr>
            <w:tcW w:w="521" w:type="pct"/>
          </w:tcPr>
          <w:p w:rsidR="009F0FC0" w:rsidRPr="00437A93" w:rsidRDefault="009F0FC0" w:rsidP="00943B06">
            <w:pPr>
              <w:pStyle w:val="Textoindependiente"/>
              <w:jc w:val="center"/>
              <w:rPr>
                <w:rFonts w:cs="Arial"/>
                <w:sz w:val="22"/>
                <w:szCs w:val="22"/>
                <w:lang w:val="es-MX"/>
              </w:rPr>
            </w:pPr>
          </w:p>
        </w:tc>
        <w:tc>
          <w:tcPr>
            <w:tcW w:w="636"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1237" w:type="pct"/>
            <w:vAlign w:val="center"/>
          </w:tcPr>
          <w:p w:rsidR="009F0FC0" w:rsidRDefault="009F0FC0" w:rsidP="005058C7">
            <w:pPr>
              <w:pStyle w:val="Textoindependiente"/>
              <w:numPr>
                <w:ilvl w:val="0"/>
                <w:numId w:val="32"/>
              </w:numPr>
              <w:ind w:left="326" w:hanging="326"/>
              <w:jc w:val="both"/>
              <w:rPr>
                <w:rFonts w:cs="Arial"/>
                <w:szCs w:val="18"/>
                <w:lang w:val="es-MX"/>
              </w:rPr>
            </w:pPr>
            <w:r w:rsidRPr="00437A93">
              <w:rPr>
                <w:rFonts w:cs="Arial"/>
                <w:szCs w:val="18"/>
                <w:lang w:val="es-MX"/>
              </w:rPr>
              <w:t>Solicita la certificación de suficiencia presupuestaría a la Dirección General de Recursos Financieros.</w:t>
            </w:r>
          </w:p>
          <w:p w:rsidR="00D85CDC" w:rsidRPr="00437A93" w:rsidRDefault="00D85CDC" w:rsidP="00D85CDC">
            <w:pPr>
              <w:pStyle w:val="Textoindependiente"/>
              <w:jc w:val="both"/>
              <w:rPr>
                <w:rFonts w:cs="Arial"/>
                <w:szCs w:val="18"/>
                <w:lang w:val="es-MX"/>
              </w:rPr>
            </w:pPr>
          </w:p>
        </w:tc>
      </w:tr>
      <w:tr w:rsidR="009F0FC0" w:rsidRPr="00437A93" w:rsidTr="009F0FC0">
        <w:tc>
          <w:tcPr>
            <w:tcW w:w="521" w:type="pct"/>
          </w:tcPr>
          <w:p w:rsidR="009F0FC0" w:rsidRPr="00437A93" w:rsidRDefault="009F0FC0" w:rsidP="00943B06">
            <w:pPr>
              <w:pStyle w:val="Textoindependiente"/>
              <w:jc w:val="center"/>
              <w:rPr>
                <w:rFonts w:cs="Arial"/>
                <w:sz w:val="22"/>
                <w:szCs w:val="22"/>
                <w:lang w:val="es-MX"/>
              </w:rPr>
            </w:pPr>
          </w:p>
        </w:tc>
        <w:tc>
          <w:tcPr>
            <w:tcW w:w="636"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1237" w:type="pct"/>
            <w:vAlign w:val="center"/>
          </w:tcPr>
          <w:p w:rsidR="009F0FC0" w:rsidRDefault="009F0FC0" w:rsidP="00D85CDC">
            <w:pPr>
              <w:pStyle w:val="Textoindependiente"/>
              <w:numPr>
                <w:ilvl w:val="0"/>
                <w:numId w:val="32"/>
              </w:numPr>
              <w:ind w:left="298" w:hanging="298"/>
              <w:jc w:val="both"/>
              <w:rPr>
                <w:rFonts w:cs="Arial"/>
                <w:szCs w:val="18"/>
                <w:lang w:val="es-MX"/>
              </w:rPr>
            </w:pPr>
            <w:r w:rsidRPr="00437A93">
              <w:rPr>
                <w:rFonts w:cs="Arial"/>
                <w:szCs w:val="18"/>
                <w:lang w:val="es-MX"/>
              </w:rPr>
              <w:t>Emite la certificación de suficiencia presupuestal y la manda a la Dirección del Centro.</w:t>
            </w:r>
          </w:p>
          <w:p w:rsidR="00D85CDC" w:rsidRPr="00437A93" w:rsidRDefault="00D85CDC" w:rsidP="00D85CDC">
            <w:pPr>
              <w:pStyle w:val="Textoindependiente"/>
              <w:ind w:left="298"/>
              <w:jc w:val="both"/>
              <w:rPr>
                <w:rFonts w:cs="Arial"/>
                <w:szCs w:val="18"/>
                <w:lang w:val="es-MX"/>
              </w:rPr>
            </w:pPr>
          </w:p>
        </w:tc>
      </w:tr>
      <w:tr w:rsidR="009F0FC0" w:rsidRPr="00437A93" w:rsidTr="005058C7">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636"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bottom w:val="single" w:sz="4" w:space="0" w:color="auto"/>
            </w:tcBorders>
          </w:tcPr>
          <w:p w:rsidR="009F0FC0" w:rsidRPr="00437A93" w:rsidRDefault="009F0FC0" w:rsidP="00943B06">
            <w:pPr>
              <w:pStyle w:val="Textoindependiente"/>
              <w:jc w:val="center"/>
              <w:rPr>
                <w:rFonts w:cs="Arial"/>
                <w:sz w:val="22"/>
                <w:szCs w:val="22"/>
                <w:lang w:val="es-MX"/>
              </w:rPr>
            </w:pPr>
          </w:p>
        </w:tc>
        <w:tc>
          <w:tcPr>
            <w:tcW w:w="1237" w:type="pct"/>
            <w:tcBorders>
              <w:bottom w:val="single" w:sz="4" w:space="0" w:color="auto"/>
            </w:tcBorders>
            <w:vAlign w:val="center"/>
          </w:tcPr>
          <w:p w:rsidR="005058C7" w:rsidRPr="00437A93" w:rsidRDefault="009F0FC0" w:rsidP="005058C7">
            <w:pPr>
              <w:pStyle w:val="Textoindependiente"/>
              <w:numPr>
                <w:ilvl w:val="0"/>
                <w:numId w:val="32"/>
              </w:numPr>
              <w:ind w:left="298" w:hanging="298"/>
              <w:jc w:val="both"/>
              <w:rPr>
                <w:rFonts w:cs="Arial"/>
                <w:szCs w:val="18"/>
                <w:lang w:val="es-MX"/>
              </w:rPr>
            </w:pPr>
            <w:r w:rsidRPr="005058C7">
              <w:rPr>
                <w:rFonts w:cs="Arial"/>
                <w:szCs w:val="18"/>
                <w:lang w:val="es-MX"/>
              </w:rPr>
              <w:t xml:space="preserve">Remite la solicitud de renovación y suficiencia presupuestal a la Secretaría Académica del </w:t>
            </w:r>
            <w:r w:rsidRPr="00437A93">
              <w:rPr>
                <w:rFonts w:cs="Arial"/>
                <w:szCs w:val="18"/>
                <w:lang w:val="es-MX"/>
              </w:rPr>
              <w:t xml:space="preserve">Centro para la </w:t>
            </w:r>
            <w:r w:rsidR="005058C7" w:rsidRPr="00437A93">
              <w:rPr>
                <w:rFonts w:cs="Arial"/>
                <w:szCs w:val="18"/>
                <w:lang w:val="es-MX"/>
              </w:rPr>
              <w:t>elaboración de una propuesta de dictamen para ser presentado al Comité, e inclusión en el expediente académico.</w:t>
            </w:r>
          </w:p>
          <w:p w:rsidR="005058C7" w:rsidRPr="00437A93" w:rsidRDefault="005058C7" w:rsidP="005058C7">
            <w:pPr>
              <w:pStyle w:val="Textoindependiente"/>
              <w:jc w:val="both"/>
              <w:rPr>
                <w:rFonts w:cs="Arial"/>
                <w:szCs w:val="18"/>
                <w:lang w:val="es-MX"/>
              </w:rPr>
            </w:pPr>
          </w:p>
          <w:p w:rsidR="009F0FC0" w:rsidRPr="00437A93" w:rsidRDefault="005058C7" w:rsidP="005058C7">
            <w:pPr>
              <w:pStyle w:val="Textoindependiente"/>
              <w:ind w:left="298"/>
              <w:jc w:val="both"/>
              <w:rPr>
                <w:rFonts w:cs="Arial"/>
                <w:szCs w:val="18"/>
                <w:lang w:val="es-MX"/>
              </w:rPr>
            </w:pPr>
            <w:r w:rsidRPr="00437A93">
              <w:rPr>
                <w:rFonts w:cs="Arial"/>
                <w:szCs w:val="18"/>
                <w:lang w:val="es-MX"/>
              </w:rPr>
              <w:t>Continua de la actividad 25 a la 28.</w:t>
            </w:r>
          </w:p>
        </w:tc>
      </w:tr>
      <w:tr w:rsidR="009F0FC0" w:rsidRPr="00437A93" w:rsidTr="005058C7">
        <w:tc>
          <w:tcPr>
            <w:tcW w:w="521" w:type="pct"/>
            <w:tcBorders>
              <w:top w:val="single" w:sz="4" w:space="0" w:color="auto"/>
              <w:bottom w:val="single" w:sz="4" w:space="0" w:color="auto"/>
            </w:tcBorders>
          </w:tcPr>
          <w:p w:rsidR="009F0FC0" w:rsidRPr="00437A93" w:rsidRDefault="00D85CDC" w:rsidP="00943B06">
            <w:pPr>
              <w:pStyle w:val="Textoindependiente"/>
              <w:jc w:val="center"/>
              <w:rPr>
                <w:rFonts w:cs="Arial"/>
                <w:sz w:val="22"/>
                <w:szCs w:val="22"/>
                <w:lang w:val="es-MX"/>
              </w:rPr>
            </w:pPr>
            <w:r w:rsidRPr="00437A93">
              <w:rPr>
                <w:rFonts w:cs="Arial"/>
                <w:b/>
                <w:noProof/>
                <w:szCs w:val="18"/>
                <w:lang w:val="es-MX" w:eastAsia="es-MX"/>
              </w:rPr>
              <w:lastRenderedPageBreak/>
              <mc:AlternateContent>
                <mc:Choice Requires="wpc">
                  <w:drawing>
                    <wp:anchor distT="0" distB="0" distL="114300" distR="114300" simplePos="0" relativeHeight="254383104" behindDoc="0" locked="0" layoutInCell="1" allowOverlap="1" wp14:anchorId="20AF71E0" wp14:editId="05B053CE">
                      <wp:simplePos x="0" y="0"/>
                      <wp:positionH relativeFrom="column">
                        <wp:posOffset>-2491</wp:posOffset>
                      </wp:positionH>
                      <wp:positionV relativeFrom="paragraph">
                        <wp:posOffset>6057</wp:posOffset>
                      </wp:positionV>
                      <wp:extent cx="4509754" cy="6438900"/>
                      <wp:effectExtent l="0" t="0" r="0" b="0"/>
                      <wp:wrapNone/>
                      <wp:docPr id="681" name="Lienzo 68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209" name="Proceso 208"/>
                              <wps:cNvSpPr/>
                              <wps:spPr>
                                <a:xfrm>
                                  <a:off x="1410137" y="3790958"/>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D85CDC">
                                    <w:pPr>
                                      <w:jc w:val="center"/>
                                      <w:rPr>
                                        <w:rFonts w:ascii="Arial" w:hAnsi="Arial" w:cs="Arial"/>
                                        <w:color w:val="000000" w:themeColor="text1"/>
                                        <w:sz w:val="20"/>
                                      </w:rPr>
                                    </w:pPr>
                                    <w:r>
                                      <w:rPr>
                                        <w:rFonts w:ascii="Arial" w:hAnsi="Arial" w:cs="Arial"/>
                                        <w:color w:val="000000" w:themeColor="text1"/>
                                        <w:sz w:val="20"/>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Proceso 209"/>
                              <wps:cNvSpPr/>
                              <wps:spPr>
                                <a:xfrm>
                                  <a:off x="1410137" y="4752697"/>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D85CDC">
                                    <w:pPr>
                                      <w:jc w:val="center"/>
                                      <w:rPr>
                                        <w:rFonts w:ascii="Arial" w:hAnsi="Arial" w:cs="Arial"/>
                                        <w:color w:val="000000" w:themeColor="text1"/>
                                        <w:sz w:val="20"/>
                                      </w:rPr>
                                    </w:pPr>
                                    <w:r>
                                      <w:rPr>
                                        <w:rFonts w:ascii="Arial" w:hAnsi="Arial" w:cs="Arial"/>
                                        <w:color w:val="000000" w:themeColor="text1"/>
                                        <w:sz w:val="20"/>
                                      </w:rPr>
                                      <w:t>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Proceso 210"/>
                              <wps:cNvSpPr/>
                              <wps:spPr>
                                <a:xfrm>
                                  <a:off x="1410137" y="1952122"/>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D85CDC">
                                    <w:pPr>
                                      <w:jc w:val="center"/>
                                      <w:rPr>
                                        <w:rFonts w:ascii="Arial" w:hAnsi="Arial" w:cs="Arial"/>
                                        <w:color w:val="000000" w:themeColor="text1"/>
                                        <w:sz w:val="20"/>
                                      </w:rPr>
                                    </w:pPr>
                                    <w:r>
                                      <w:rPr>
                                        <w:rFonts w:ascii="Arial" w:hAnsi="Arial" w:cs="Arial"/>
                                        <w:color w:val="000000" w:themeColor="text1"/>
                                        <w:sz w:val="20"/>
                                      </w:rP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Proceso 211"/>
                              <wps:cNvSpPr/>
                              <wps:spPr>
                                <a:xfrm>
                                  <a:off x="1400612" y="1009442"/>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D85CDC">
                                    <w:pPr>
                                      <w:jc w:val="center"/>
                                      <w:rPr>
                                        <w:rFonts w:ascii="Arial" w:hAnsi="Arial" w:cs="Arial"/>
                                        <w:color w:val="000000" w:themeColor="text1"/>
                                        <w:sz w:val="20"/>
                                      </w:rPr>
                                    </w:pPr>
                                    <w:r>
                                      <w:rPr>
                                        <w:rFonts w:ascii="Arial" w:hAnsi="Arial" w:cs="Arial"/>
                                        <w:color w:val="000000" w:themeColor="text1"/>
                                        <w:sz w:val="20"/>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Proceso 212"/>
                              <wps:cNvSpPr/>
                              <wps:spPr>
                                <a:xfrm>
                                  <a:off x="1410137" y="2885780"/>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D85CDC">
                                    <w:pPr>
                                      <w:jc w:val="center"/>
                                      <w:rPr>
                                        <w:rFonts w:ascii="Arial" w:hAnsi="Arial" w:cs="Arial"/>
                                        <w:color w:val="000000" w:themeColor="text1"/>
                                        <w:sz w:val="20"/>
                                      </w:rPr>
                                    </w:pPr>
                                    <w:r>
                                      <w:rPr>
                                        <w:rFonts w:ascii="Arial" w:hAnsi="Arial" w:cs="Arial"/>
                                        <w:color w:val="000000" w:themeColor="text1"/>
                                        <w:sz w:val="20"/>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Conector fuera de página 214"/>
                              <wps:cNvSpPr/>
                              <wps:spPr>
                                <a:xfrm>
                                  <a:off x="1524437" y="5809224"/>
                                  <a:ext cx="304800" cy="315281"/>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D85CDC">
                                    <w:pPr>
                                      <w:jc w:val="center"/>
                                      <w:rPr>
                                        <w:rFonts w:ascii="Arial" w:hAnsi="Arial" w:cs="Arial"/>
                                        <w:color w:val="000000" w:themeColor="text1"/>
                                        <w:sz w:val="20"/>
                                      </w:rPr>
                                    </w:pPr>
                                    <w:r>
                                      <w:rPr>
                                        <w:rFonts w:ascii="Arial" w:hAnsi="Arial" w:cs="Arial"/>
                                        <w:color w:val="000000" w:themeColor="text1"/>
                                        <w:sz w:val="20"/>
                                      </w:rP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Conector recto de flecha 215"/>
                              <wps:cNvCnPr/>
                              <wps:spPr>
                                <a:xfrm flipH="1">
                                  <a:off x="1662550" y="475910"/>
                                  <a:ext cx="3787" cy="5335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7" name="Conector recto de flecha 216"/>
                              <wps:cNvCnPr/>
                              <wps:spPr>
                                <a:xfrm>
                                  <a:off x="1672075" y="5038604"/>
                                  <a:ext cx="4762" cy="770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8" name="Conector recto de flecha 217"/>
                              <wps:cNvCnPr/>
                              <wps:spPr>
                                <a:xfrm>
                                  <a:off x="1662550" y="1295349"/>
                                  <a:ext cx="9525" cy="6567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9" name="Conector fuera de página 218"/>
                              <wps:cNvSpPr/>
                              <wps:spPr>
                                <a:xfrm>
                                  <a:off x="1513937" y="160950"/>
                                  <a:ext cx="304800" cy="314960"/>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D85CDC">
                                    <w:pPr>
                                      <w:pStyle w:val="NormalWeb"/>
                                      <w:spacing w:before="0" w:beforeAutospacing="0" w:after="0" w:afterAutospacing="0"/>
                                      <w:jc w:val="center"/>
                                    </w:pPr>
                                    <w:r>
                                      <w:rPr>
                                        <w:rFonts w:ascii="Arial" w:eastAsia="MS Mincho" w:hAnsi="Arial"/>
                                        <w:color w:val="000000"/>
                                        <w:sz w:val="20"/>
                                        <w:szCs w:val="20"/>
                                      </w:rPr>
                                      <w:t>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0" name="Conector recto de flecha 219"/>
                              <wps:cNvCnPr/>
                              <wps:spPr>
                                <a:xfrm>
                                  <a:off x="1672075" y="2238029"/>
                                  <a:ext cx="0" cy="6477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1" name="Conector recto de flecha 220"/>
                              <wps:cNvCnPr/>
                              <wps:spPr>
                                <a:xfrm>
                                  <a:off x="1672075" y="3171687"/>
                                  <a:ext cx="0" cy="6192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2" name="Conector recto de flecha 221"/>
                              <wps:cNvCnPr/>
                              <wps:spPr>
                                <a:xfrm>
                                  <a:off x="1672075" y="4076865"/>
                                  <a:ext cx="0" cy="6758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20AF71E0" id="Lienzo 681" o:spid="_x0000_s3072" editas="canvas" style="position:absolute;left:0;text-align:left;margin-left:-.2pt;margin-top:.5pt;width:355.1pt;height:507pt;z-index:254383104;mso-position-horizontal-relative:text;mso-position-vertical-relative:text;mso-width-relative:margin;mso-height-relative:margin" coordsize="45091,6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">
                      <v:shape id="_x0000_s3073" type="#_x0000_t75" style="position:absolute;width:45091;height:64389;visibility:visible;mso-wrap-style:square">
                        <v:fill o:detectmouseclick="t"/>
                        <v:path o:connecttype="none"/>
                      </v:shape>
                      <v:shape id="Proceso 208" o:spid="_x0000_s3074" type="#_x0000_t109" style="position:absolute;left:14101;top:37909;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" filled="f" strokecolor="black [3213]">
                        <v:textbox>
                          <w:txbxContent>
                            <w:p w:rsidR="009C6E0D" w:rsidRPr="001270D0" w:rsidRDefault="009C6E0D" w:rsidP="00D85CDC">
                              <w:pPr>
                                <w:jc w:val="center"/>
                                <w:rPr>
                                  <w:rFonts w:ascii="Arial" w:hAnsi="Arial" w:cs="Arial"/>
                                  <w:color w:val="000000" w:themeColor="text1"/>
                                  <w:sz w:val="20"/>
                                </w:rPr>
                              </w:pPr>
                              <w:r>
                                <w:rPr>
                                  <w:rFonts w:ascii="Arial" w:hAnsi="Arial" w:cs="Arial"/>
                                  <w:color w:val="000000" w:themeColor="text1"/>
                                  <w:sz w:val="20"/>
                                </w:rPr>
                                <w:t>36</w:t>
                              </w:r>
                            </w:p>
                          </w:txbxContent>
                        </v:textbox>
                      </v:shape>
                      <v:shape id="Proceso 209" o:spid="_x0000_s3075" type="#_x0000_t109" style="position:absolute;left:14101;top:47526;width:5239;height: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" filled="f" strokecolor="black [3213]">
                        <v:textbox>
                          <w:txbxContent>
                            <w:p w:rsidR="009C6E0D" w:rsidRPr="001270D0" w:rsidRDefault="009C6E0D" w:rsidP="00D85CDC">
                              <w:pPr>
                                <w:jc w:val="center"/>
                                <w:rPr>
                                  <w:rFonts w:ascii="Arial" w:hAnsi="Arial" w:cs="Arial"/>
                                  <w:color w:val="000000" w:themeColor="text1"/>
                                  <w:sz w:val="20"/>
                                </w:rPr>
                              </w:pPr>
                              <w:r>
                                <w:rPr>
                                  <w:rFonts w:ascii="Arial" w:hAnsi="Arial" w:cs="Arial"/>
                                  <w:color w:val="000000" w:themeColor="text1"/>
                                  <w:sz w:val="20"/>
                                </w:rPr>
                                <w:t>37</w:t>
                              </w:r>
                            </w:p>
                          </w:txbxContent>
                        </v:textbox>
                      </v:shape>
                      <v:shape id="Proceso 210" o:spid="_x0000_s3076" type="#_x0000_t109" style="position:absolute;left:14101;top:19521;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" filled="f" strokecolor="black [3213]">
                        <v:textbox>
                          <w:txbxContent>
                            <w:p w:rsidR="009C6E0D" w:rsidRPr="001270D0" w:rsidRDefault="009C6E0D" w:rsidP="00D85CDC">
                              <w:pPr>
                                <w:jc w:val="center"/>
                                <w:rPr>
                                  <w:rFonts w:ascii="Arial" w:hAnsi="Arial" w:cs="Arial"/>
                                  <w:color w:val="000000" w:themeColor="text1"/>
                                  <w:sz w:val="20"/>
                                </w:rPr>
                              </w:pPr>
                              <w:r>
                                <w:rPr>
                                  <w:rFonts w:ascii="Arial" w:hAnsi="Arial" w:cs="Arial"/>
                                  <w:color w:val="000000" w:themeColor="text1"/>
                                  <w:sz w:val="20"/>
                                </w:rPr>
                                <w:t>34</w:t>
                              </w:r>
                            </w:p>
                          </w:txbxContent>
                        </v:textbox>
                      </v:shape>
                      <v:shape id="Proceso 211" o:spid="_x0000_s3077" type="#_x0000_t109" style="position:absolute;left:14006;top:10094;width:5238;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" filled="f" strokecolor="black [3213]">
                        <v:textbox>
                          <w:txbxContent>
                            <w:p w:rsidR="009C6E0D" w:rsidRPr="001270D0" w:rsidRDefault="009C6E0D" w:rsidP="00D85CDC">
                              <w:pPr>
                                <w:jc w:val="center"/>
                                <w:rPr>
                                  <w:rFonts w:ascii="Arial" w:hAnsi="Arial" w:cs="Arial"/>
                                  <w:color w:val="000000" w:themeColor="text1"/>
                                  <w:sz w:val="20"/>
                                </w:rPr>
                              </w:pPr>
                              <w:r>
                                <w:rPr>
                                  <w:rFonts w:ascii="Arial" w:hAnsi="Arial" w:cs="Arial"/>
                                  <w:color w:val="000000" w:themeColor="text1"/>
                                  <w:sz w:val="20"/>
                                </w:rPr>
                                <w:t>33</w:t>
                              </w:r>
                            </w:p>
                          </w:txbxContent>
                        </v:textbox>
                      </v:shape>
                      <v:shape id="Proceso 212" o:spid="_x0000_s3078" type="#_x0000_t109" style="position:absolute;left:14101;top:28857;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" filled="f" strokecolor="black [3213]">
                        <v:textbox>
                          <w:txbxContent>
                            <w:p w:rsidR="009C6E0D" w:rsidRPr="001270D0" w:rsidRDefault="009C6E0D" w:rsidP="00D85CDC">
                              <w:pPr>
                                <w:jc w:val="center"/>
                                <w:rPr>
                                  <w:rFonts w:ascii="Arial" w:hAnsi="Arial" w:cs="Arial"/>
                                  <w:color w:val="000000" w:themeColor="text1"/>
                                  <w:sz w:val="20"/>
                                </w:rPr>
                              </w:pPr>
                              <w:r>
                                <w:rPr>
                                  <w:rFonts w:ascii="Arial" w:hAnsi="Arial" w:cs="Arial"/>
                                  <w:color w:val="000000" w:themeColor="text1"/>
                                  <w:sz w:val="20"/>
                                </w:rPr>
                                <w:t>35</w:t>
                              </w:r>
                            </w:p>
                          </w:txbxContent>
                        </v:textbox>
                      </v:shape>
                      <v:shape id="Conector fuera de página 214" o:spid="_x0000_s3079" type="#_x0000_t177" style="position:absolute;left:15244;top:58092;width:3048;height:3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" filled="f" strokecolor="black [3213]">
                        <v:textbox>
                          <w:txbxContent>
                            <w:p w:rsidR="009C6E0D" w:rsidRPr="001270D0" w:rsidRDefault="009C6E0D" w:rsidP="00D85CDC">
                              <w:pPr>
                                <w:jc w:val="center"/>
                                <w:rPr>
                                  <w:rFonts w:ascii="Arial" w:hAnsi="Arial" w:cs="Arial"/>
                                  <w:color w:val="000000" w:themeColor="text1"/>
                                  <w:sz w:val="20"/>
                                </w:rPr>
                              </w:pPr>
                              <w:r>
                                <w:rPr>
                                  <w:rFonts w:ascii="Arial" w:hAnsi="Arial" w:cs="Arial"/>
                                  <w:color w:val="000000" w:themeColor="text1"/>
                                  <w:sz w:val="20"/>
                                </w:rPr>
                                <w:t>J</w:t>
                              </w:r>
                            </w:p>
                          </w:txbxContent>
                        </v:textbox>
                      </v:shape>
                      <v:shape id="Conector recto de flecha 215" o:spid="_x0000_s3080" type="#_x0000_t32" style="position:absolute;left:16625;top:4759;width:38;height:53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" strokecolor="black [3040]">
                        <v:stroke endarrow="block"/>
                      </v:shape>
                      <v:shape id="Conector recto de flecha 216" o:spid="_x0000_s3081" type="#_x0000_t32" style="position:absolute;left:16720;top:50386;width:48;height:77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" strokecolor="black [3040]">
                        <v:stroke endarrow="block"/>
                      </v:shape>
                      <v:shape id="Conector recto de flecha 217" o:spid="_x0000_s3082" type="#_x0000_t32" style="position:absolute;left:16625;top:12953;width:95;height:65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" strokecolor="black [3040]">
                        <v:stroke endarrow="block"/>
                      </v:shape>
                      <v:shape id="Conector fuera de página 218" o:spid="_x0000_s3083" type="#_x0000_t177" style="position:absolute;left:15139;top:1609;width:3048;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" filled="f" strokecolor="black [3213]">
                        <v:textbox>
                          <w:txbxContent>
                            <w:p w:rsidR="009C6E0D" w:rsidRDefault="009C6E0D" w:rsidP="00D85CDC">
                              <w:pPr>
                                <w:pStyle w:val="NormalWeb"/>
                                <w:spacing w:before="0" w:beforeAutospacing="0" w:after="0" w:afterAutospacing="0"/>
                                <w:jc w:val="center"/>
                              </w:pPr>
                              <w:r>
                                <w:rPr>
                                  <w:rFonts w:ascii="Arial" w:eastAsia="MS Mincho" w:hAnsi="Arial"/>
                                  <w:color w:val="000000"/>
                                  <w:sz w:val="20"/>
                                  <w:szCs w:val="20"/>
                                </w:rPr>
                                <w:t>G</w:t>
                              </w:r>
                            </w:p>
                          </w:txbxContent>
                        </v:textbox>
                      </v:shape>
                      <v:shape id="Conector recto de flecha 219" o:spid="_x0000_s3084" type="#_x0000_t32" style="position:absolute;left:16720;top:22380;width:0;height:6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" strokecolor="black [3040]">
                        <v:stroke endarrow="block"/>
                      </v:shape>
                      <v:shape id="Conector recto de flecha 220" o:spid="_x0000_s3085" type="#_x0000_t32" style="position:absolute;left:16720;top:31716;width:0;height:6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" strokecolor="black [3040]">
                        <v:stroke endarrow="block"/>
                      </v:shape>
                      <v:shape id="Conector recto de flecha 221" o:spid="_x0000_s3086" type="#_x0000_t32" style="position:absolute;left:16720;top:40768;width:0;height:67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" strokecolor="black [3040]">
                        <v:stroke endarrow="block"/>
                      </v:shape>
                    </v:group>
                  </w:pict>
                </mc:Fallback>
              </mc:AlternateContent>
            </w:r>
          </w:p>
        </w:tc>
        <w:tc>
          <w:tcPr>
            <w:tcW w:w="636" w:type="pct"/>
            <w:tcBorders>
              <w:top w:val="single" w:sz="4" w:space="0" w:color="auto"/>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top w:val="single" w:sz="4" w:space="0" w:color="auto"/>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top w:val="single" w:sz="4" w:space="0" w:color="auto"/>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top w:val="single" w:sz="4" w:space="0" w:color="auto"/>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top w:val="single" w:sz="4" w:space="0" w:color="auto"/>
              <w:bottom w:val="single" w:sz="4" w:space="0" w:color="auto"/>
            </w:tcBorders>
          </w:tcPr>
          <w:p w:rsidR="009F0FC0" w:rsidRPr="00437A93" w:rsidRDefault="009F0FC0" w:rsidP="00943B06">
            <w:pPr>
              <w:pStyle w:val="Textoindependiente"/>
              <w:jc w:val="center"/>
              <w:rPr>
                <w:rFonts w:cs="Arial"/>
                <w:sz w:val="22"/>
                <w:szCs w:val="22"/>
                <w:lang w:val="es-MX"/>
              </w:rPr>
            </w:pPr>
          </w:p>
        </w:tc>
        <w:tc>
          <w:tcPr>
            <w:tcW w:w="521" w:type="pct"/>
            <w:tcBorders>
              <w:top w:val="single" w:sz="4" w:space="0" w:color="auto"/>
              <w:bottom w:val="single" w:sz="4" w:space="0" w:color="auto"/>
            </w:tcBorders>
          </w:tcPr>
          <w:p w:rsidR="009F0FC0" w:rsidRPr="00437A93" w:rsidRDefault="009F0FC0" w:rsidP="00943B06">
            <w:pPr>
              <w:pStyle w:val="Textoindependiente"/>
              <w:jc w:val="center"/>
              <w:rPr>
                <w:rFonts w:cs="Arial"/>
                <w:sz w:val="22"/>
                <w:szCs w:val="22"/>
                <w:lang w:val="es-MX"/>
              </w:rPr>
            </w:pPr>
          </w:p>
        </w:tc>
        <w:tc>
          <w:tcPr>
            <w:tcW w:w="1237" w:type="pct"/>
            <w:tcBorders>
              <w:top w:val="single" w:sz="4" w:space="0" w:color="auto"/>
              <w:bottom w:val="single" w:sz="4" w:space="0" w:color="auto"/>
            </w:tcBorders>
            <w:vAlign w:val="center"/>
          </w:tcPr>
          <w:p w:rsidR="005058C7" w:rsidRDefault="005058C7" w:rsidP="005058C7">
            <w:pPr>
              <w:pStyle w:val="Textoindependiente"/>
              <w:jc w:val="both"/>
              <w:rPr>
                <w:rFonts w:cs="Arial"/>
                <w:szCs w:val="18"/>
                <w:lang w:val="es-MX"/>
              </w:rPr>
            </w:pPr>
          </w:p>
          <w:p w:rsidR="005058C7" w:rsidRDefault="005058C7" w:rsidP="005058C7">
            <w:pPr>
              <w:pStyle w:val="Textoindependiente"/>
              <w:jc w:val="both"/>
              <w:rPr>
                <w:rFonts w:cs="Arial"/>
                <w:szCs w:val="18"/>
                <w:lang w:val="es-MX"/>
              </w:rPr>
            </w:pPr>
          </w:p>
          <w:p w:rsidR="005058C7" w:rsidRDefault="005058C7" w:rsidP="005058C7">
            <w:pPr>
              <w:pStyle w:val="Textoindependiente"/>
              <w:jc w:val="both"/>
              <w:rPr>
                <w:rFonts w:cs="Arial"/>
                <w:szCs w:val="18"/>
                <w:lang w:val="es-MX"/>
              </w:rPr>
            </w:pPr>
          </w:p>
          <w:p w:rsidR="005058C7" w:rsidRDefault="005058C7" w:rsidP="005058C7">
            <w:pPr>
              <w:pStyle w:val="Textoindependiente"/>
              <w:ind w:left="298"/>
              <w:jc w:val="both"/>
              <w:rPr>
                <w:rFonts w:cs="Arial"/>
                <w:szCs w:val="18"/>
                <w:lang w:val="es-MX"/>
              </w:rPr>
            </w:pPr>
          </w:p>
          <w:p w:rsidR="005058C7" w:rsidRDefault="005058C7" w:rsidP="005058C7">
            <w:pPr>
              <w:pStyle w:val="Textoindependiente"/>
              <w:ind w:left="298"/>
              <w:jc w:val="both"/>
              <w:rPr>
                <w:rFonts w:cs="Arial"/>
                <w:szCs w:val="18"/>
                <w:lang w:val="es-MX"/>
              </w:rPr>
            </w:pPr>
          </w:p>
          <w:p w:rsidR="005058C7" w:rsidRDefault="005058C7" w:rsidP="005058C7">
            <w:pPr>
              <w:pStyle w:val="Textoindependiente"/>
              <w:ind w:left="298"/>
              <w:jc w:val="both"/>
              <w:rPr>
                <w:rFonts w:cs="Arial"/>
                <w:szCs w:val="18"/>
                <w:lang w:val="es-MX"/>
              </w:rPr>
            </w:pPr>
          </w:p>
          <w:p w:rsidR="005058C7" w:rsidRDefault="005058C7" w:rsidP="005058C7">
            <w:pPr>
              <w:pStyle w:val="Textoindependiente"/>
              <w:ind w:left="298"/>
              <w:jc w:val="both"/>
              <w:rPr>
                <w:rFonts w:cs="Arial"/>
                <w:szCs w:val="18"/>
                <w:lang w:val="es-MX"/>
              </w:rPr>
            </w:pPr>
          </w:p>
          <w:p w:rsidR="009F0FC0" w:rsidRDefault="009F0FC0" w:rsidP="005058C7">
            <w:pPr>
              <w:pStyle w:val="Textoindependiente"/>
              <w:numPr>
                <w:ilvl w:val="0"/>
                <w:numId w:val="32"/>
              </w:numPr>
              <w:ind w:left="298" w:hanging="298"/>
              <w:jc w:val="both"/>
              <w:rPr>
                <w:rFonts w:cs="Arial"/>
                <w:szCs w:val="18"/>
                <w:lang w:val="es-MX"/>
              </w:rPr>
            </w:pPr>
            <w:r w:rsidRPr="00437A93">
              <w:rPr>
                <w:rFonts w:cs="Arial"/>
                <w:szCs w:val="18"/>
                <w:lang w:val="es-MX"/>
              </w:rPr>
              <w:t>Inicia el trámite de suspensión y/o cancelación de la beca.</w:t>
            </w:r>
          </w:p>
          <w:p w:rsidR="005058C7" w:rsidRDefault="005058C7" w:rsidP="005058C7">
            <w:pPr>
              <w:pStyle w:val="Textoindependiente"/>
              <w:ind w:left="298"/>
              <w:jc w:val="both"/>
              <w:rPr>
                <w:rFonts w:cs="Arial"/>
                <w:szCs w:val="18"/>
                <w:lang w:val="es-MX"/>
              </w:rPr>
            </w:pPr>
          </w:p>
          <w:p w:rsidR="005058C7" w:rsidRDefault="005058C7" w:rsidP="005058C7">
            <w:pPr>
              <w:pStyle w:val="Textoindependiente"/>
              <w:ind w:left="298"/>
              <w:jc w:val="both"/>
              <w:rPr>
                <w:rFonts w:cs="Arial"/>
                <w:szCs w:val="18"/>
                <w:lang w:val="es-MX"/>
              </w:rPr>
            </w:pPr>
          </w:p>
          <w:p w:rsidR="005058C7" w:rsidRDefault="005058C7" w:rsidP="005058C7">
            <w:pPr>
              <w:pStyle w:val="Textoindependiente"/>
              <w:ind w:left="298"/>
              <w:jc w:val="both"/>
              <w:rPr>
                <w:rFonts w:cs="Arial"/>
                <w:szCs w:val="18"/>
                <w:lang w:val="es-MX"/>
              </w:rPr>
            </w:pPr>
          </w:p>
          <w:p w:rsidR="005058C7" w:rsidRPr="00437A93" w:rsidRDefault="005058C7" w:rsidP="005058C7">
            <w:pPr>
              <w:pStyle w:val="Textoindependiente"/>
              <w:ind w:left="298"/>
              <w:jc w:val="both"/>
              <w:rPr>
                <w:rFonts w:cs="Arial"/>
                <w:szCs w:val="18"/>
                <w:lang w:val="es-MX"/>
              </w:rPr>
            </w:pPr>
          </w:p>
          <w:p w:rsidR="009F0FC0" w:rsidRDefault="009F0FC0" w:rsidP="005058C7">
            <w:pPr>
              <w:pStyle w:val="Textoindependiente"/>
              <w:numPr>
                <w:ilvl w:val="0"/>
                <w:numId w:val="32"/>
              </w:numPr>
              <w:ind w:left="298" w:hanging="298"/>
              <w:jc w:val="both"/>
              <w:rPr>
                <w:rFonts w:cs="Arial"/>
                <w:szCs w:val="18"/>
                <w:lang w:val="es-MX"/>
              </w:rPr>
            </w:pPr>
            <w:r w:rsidRPr="00437A93">
              <w:rPr>
                <w:rFonts w:cs="Arial"/>
                <w:szCs w:val="18"/>
                <w:lang w:val="es-MX"/>
              </w:rPr>
              <w:t>Solicita a la Dirección General de Asuntos Jurídicos el dictamen de procedencia.</w:t>
            </w:r>
          </w:p>
          <w:p w:rsidR="005058C7" w:rsidRDefault="005058C7" w:rsidP="005058C7">
            <w:pPr>
              <w:pStyle w:val="Textoindependiente"/>
              <w:ind w:left="298"/>
              <w:jc w:val="both"/>
              <w:rPr>
                <w:rFonts w:cs="Arial"/>
                <w:szCs w:val="18"/>
                <w:lang w:val="es-MX"/>
              </w:rPr>
            </w:pPr>
          </w:p>
          <w:p w:rsidR="005058C7" w:rsidRDefault="005058C7" w:rsidP="005058C7">
            <w:pPr>
              <w:pStyle w:val="Textoindependiente"/>
              <w:ind w:left="298"/>
              <w:jc w:val="both"/>
              <w:rPr>
                <w:rFonts w:cs="Arial"/>
                <w:szCs w:val="18"/>
                <w:lang w:val="es-MX"/>
              </w:rPr>
            </w:pPr>
          </w:p>
          <w:p w:rsidR="005058C7" w:rsidRDefault="005058C7" w:rsidP="005058C7">
            <w:pPr>
              <w:pStyle w:val="Textoindependiente"/>
              <w:ind w:left="298"/>
              <w:jc w:val="both"/>
              <w:rPr>
                <w:rFonts w:cs="Arial"/>
                <w:szCs w:val="18"/>
                <w:lang w:val="es-MX"/>
              </w:rPr>
            </w:pPr>
          </w:p>
          <w:p w:rsidR="005058C7" w:rsidRPr="00437A93" w:rsidRDefault="005058C7" w:rsidP="005058C7">
            <w:pPr>
              <w:pStyle w:val="Textoindependiente"/>
              <w:ind w:left="298"/>
              <w:jc w:val="both"/>
              <w:rPr>
                <w:rFonts w:cs="Arial"/>
                <w:szCs w:val="18"/>
                <w:lang w:val="es-MX"/>
              </w:rPr>
            </w:pPr>
          </w:p>
          <w:p w:rsidR="009F0FC0" w:rsidRDefault="009F0FC0" w:rsidP="005058C7">
            <w:pPr>
              <w:pStyle w:val="Textoindependiente"/>
              <w:numPr>
                <w:ilvl w:val="0"/>
                <w:numId w:val="32"/>
              </w:numPr>
              <w:ind w:left="298" w:hanging="298"/>
              <w:jc w:val="both"/>
              <w:rPr>
                <w:rFonts w:cs="Arial"/>
                <w:szCs w:val="18"/>
                <w:lang w:val="es-MX"/>
              </w:rPr>
            </w:pPr>
            <w:r w:rsidRPr="00437A93">
              <w:rPr>
                <w:rFonts w:cs="Arial"/>
                <w:szCs w:val="18"/>
                <w:lang w:val="es-MX"/>
              </w:rPr>
              <w:t>Solicita a la Dirección General de Recursos Financieros, la suspensión provisional de los pagos.</w:t>
            </w:r>
          </w:p>
          <w:p w:rsidR="005058C7" w:rsidRDefault="005058C7" w:rsidP="005058C7">
            <w:pPr>
              <w:pStyle w:val="Textoindependiente"/>
              <w:ind w:left="298"/>
              <w:jc w:val="both"/>
              <w:rPr>
                <w:rFonts w:cs="Arial"/>
                <w:szCs w:val="18"/>
                <w:lang w:val="es-MX"/>
              </w:rPr>
            </w:pPr>
          </w:p>
          <w:p w:rsidR="005058C7" w:rsidRPr="00437A93" w:rsidRDefault="005058C7" w:rsidP="005058C7">
            <w:pPr>
              <w:pStyle w:val="Textoindependiente"/>
              <w:ind w:left="298"/>
              <w:jc w:val="both"/>
              <w:rPr>
                <w:rFonts w:cs="Arial"/>
                <w:szCs w:val="18"/>
                <w:lang w:val="es-MX"/>
              </w:rPr>
            </w:pPr>
          </w:p>
          <w:p w:rsidR="009F0FC0" w:rsidRDefault="009F0FC0" w:rsidP="005058C7">
            <w:pPr>
              <w:pStyle w:val="Textoindependiente"/>
              <w:numPr>
                <w:ilvl w:val="0"/>
                <w:numId w:val="32"/>
              </w:numPr>
              <w:ind w:left="298" w:hanging="298"/>
              <w:jc w:val="both"/>
              <w:rPr>
                <w:rFonts w:cs="Arial"/>
                <w:szCs w:val="18"/>
                <w:lang w:val="es-MX"/>
              </w:rPr>
            </w:pPr>
            <w:r w:rsidRPr="00437A93">
              <w:rPr>
                <w:rFonts w:cs="Arial"/>
                <w:szCs w:val="18"/>
                <w:lang w:val="es-MX"/>
              </w:rPr>
              <w:t>Se presenta punto de acuerdo al Comisión, para que determine la procedencia del cobro de los recursos proporcionados.</w:t>
            </w:r>
          </w:p>
          <w:p w:rsidR="005058C7" w:rsidRDefault="005058C7" w:rsidP="005058C7">
            <w:pPr>
              <w:pStyle w:val="Textoindependiente"/>
              <w:ind w:left="298"/>
              <w:jc w:val="both"/>
              <w:rPr>
                <w:rFonts w:cs="Arial"/>
                <w:szCs w:val="18"/>
                <w:lang w:val="es-MX"/>
              </w:rPr>
            </w:pPr>
          </w:p>
          <w:p w:rsidR="005058C7" w:rsidRDefault="005058C7" w:rsidP="005058C7">
            <w:pPr>
              <w:pStyle w:val="Textoindependiente"/>
              <w:ind w:left="298"/>
              <w:jc w:val="both"/>
              <w:rPr>
                <w:rFonts w:cs="Arial"/>
                <w:szCs w:val="18"/>
                <w:lang w:val="es-MX"/>
              </w:rPr>
            </w:pPr>
          </w:p>
          <w:p w:rsidR="005058C7" w:rsidRDefault="005058C7" w:rsidP="005058C7">
            <w:pPr>
              <w:pStyle w:val="Textoindependiente"/>
              <w:ind w:left="298"/>
              <w:jc w:val="both"/>
              <w:rPr>
                <w:rFonts w:cs="Arial"/>
                <w:szCs w:val="18"/>
                <w:lang w:val="es-MX"/>
              </w:rPr>
            </w:pPr>
          </w:p>
          <w:p w:rsidR="009F0FC0" w:rsidRPr="00437A93" w:rsidRDefault="009F0FC0" w:rsidP="005058C7">
            <w:pPr>
              <w:pStyle w:val="Textoindependiente"/>
              <w:numPr>
                <w:ilvl w:val="0"/>
                <w:numId w:val="32"/>
              </w:numPr>
              <w:ind w:left="298" w:hanging="298"/>
              <w:jc w:val="both"/>
              <w:rPr>
                <w:rFonts w:cs="Arial"/>
                <w:szCs w:val="18"/>
                <w:lang w:val="es-MX"/>
              </w:rPr>
            </w:pPr>
            <w:r w:rsidRPr="00437A93">
              <w:rPr>
                <w:rFonts w:cs="Arial"/>
                <w:szCs w:val="18"/>
                <w:lang w:val="es-MX"/>
              </w:rPr>
              <w:t>Se dará cuenta a la Contraloría Interna del Tribunal Electoral, en caso de presentarse falsificación o alteración de documentos.</w:t>
            </w:r>
          </w:p>
          <w:p w:rsidR="009F0FC0" w:rsidRPr="00437A93" w:rsidRDefault="009F0FC0" w:rsidP="005058C7">
            <w:pPr>
              <w:pStyle w:val="Textoindependiente"/>
              <w:ind w:left="298"/>
              <w:jc w:val="both"/>
              <w:rPr>
                <w:rFonts w:cs="Arial"/>
                <w:szCs w:val="18"/>
                <w:lang w:val="es-MX"/>
              </w:rPr>
            </w:pPr>
          </w:p>
          <w:p w:rsidR="009F0FC0" w:rsidRDefault="009F0FC0" w:rsidP="00943B06">
            <w:pPr>
              <w:pStyle w:val="Textoindependiente"/>
              <w:jc w:val="both"/>
              <w:rPr>
                <w:rFonts w:cs="Arial"/>
                <w:color w:val="000000"/>
                <w:lang w:val="es-MX"/>
              </w:rPr>
            </w:pPr>
          </w:p>
          <w:p w:rsidR="009F0FC0" w:rsidRDefault="009F0FC0" w:rsidP="00943B06">
            <w:pPr>
              <w:pStyle w:val="Textoindependiente"/>
              <w:jc w:val="both"/>
              <w:rPr>
                <w:rFonts w:cs="Arial"/>
                <w:color w:val="000000"/>
                <w:lang w:val="es-MX"/>
              </w:rPr>
            </w:pPr>
          </w:p>
          <w:p w:rsidR="009F0FC0" w:rsidRPr="00437A93" w:rsidRDefault="009F0FC0" w:rsidP="00943B06">
            <w:pPr>
              <w:pStyle w:val="Textoindependiente"/>
              <w:jc w:val="both"/>
              <w:rPr>
                <w:rFonts w:cs="Arial"/>
                <w:szCs w:val="18"/>
                <w:lang w:val="es-MX"/>
              </w:rPr>
            </w:pPr>
          </w:p>
          <w:p w:rsidR="009F0FC0" w:rsidRPr="00437A93" w:rsidRDefault="009F0FC0" w:rsidP="00943B06">
            <w:pPr>
              <w:pStyle w:val="Textoindependiente"/>
              <w:jc w:val="both"/>
              <w:rPr>
                <w:rFonts w:cs="Arial"/>
                <w:szCs w:val="18"/>
                <w:lang w:val="es-MX"/>
              </w:rPr>
            </w:pPr>
          </w:p>
        </w:tc>
      </w:tr>
    </w:tbl>
    <w:p w:rsidR="005058C7" w:rsidRDefault="005058C7">
      <w:r>
        <w:br w:type="page"/>
      </w:r>
    </w:p>
    <w:tbl>
      <w:tblPr>
        <w:tblW w:w="4907" w:type="pct"/>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1019"/>
        <w:gridCol w:w="1244"/>
        <w:gridCol w:w="1019"/>
        <w:gridCol w:w="1019"/>
        <w:gridCol w:w="1019"/>
        <w:gridCol w:w="1019"/>
        <w:gridCol w:w="1019"/>
        <w:gridCol w:w="2419"/>
      </w:tblGrid>
      <w:tr w:rsidR="005058C7" w:rsidRPr="00437A93" w:rsidTr="000064BB">
        <w:trPr>
          <w:tblHeader/>
        </w:trPr>
        <w:tc>
          <w:tcPr>
            <w:tcW w:w="521" w:type="pct"/>
            <w:tcBorders>
              <w:top w:val="single" w:sz="4" w:space="0" w:color="auto"/>
              <w:bottom w:val="single" w:sz="4" w:space="0" w:color="auto"/>
            </w:tcBorders>
            <w:vAlign w:val="center"/>
          </w:tcPr>
          <w:p w:rsidR="005058C7" w:rsidRPr="00437A93" w:rsidRDefault="005058C7" w:rsidP="000064BB">
            <w:pPr>
              <w:pStyle w:val="Textoindependiente"/>
              <w:jc w:val="center"/>
              <w:rPr>
                <w:rFonts w:cs="Arial"/>
                <w:b/>
                <w:sz w:val="14"/>
                <w:szCs w:val="14"/>
                <w:lang w:val="es-MX"/>
              </w:rPr>
            </w:pPr>
            <w:r w:rsidRPr="00437A93">
              <w:rPr>
                <w:rFonts w:eastAsia="Times New Roman" w:cs="Arial"/>
                <w:b/>
                <w:bCs/>
                <w:color w:val="000000"/>
                <w:sz w:val="14"/>
                <w:szCs w:val="14"/>
                <w:lang w:eastAsia="es-MX"/>
              </w:rPr>
              <w:lastRenderedPageBreak/>
              <w:t>Servidor Público</w:t>
            </w:r>
          </w:p>
        </w:tc>
        <w:tc>
          <w:tcPr>
            <w:tcW w:w="636" w:type="pct"/>
            <w:tcBorders>
              <w:top w:val="single" w:sz="4" w:space="0" w:color="auto"/>
              <w:bottom w:val="single" w:sz="4" w:space="0" w:color="auto"/>
            </w:tcBorders>
            <w:vAlign w:val="center"/>
          </w:tcPr>
          <w:p w:rsidR="005058C7" w:rsidRPr="00437A93" w:rsidRDefault="005058C7" w:rsidP="000064BB">
            <w:pPr>
              <w:pStyle w:val="Textoindependiente"/>
              <w:jc w:val="center"/>
              <w:rPr>
                <w:rFonts w:cs="Arial"/>
                <w:b/>
                <w:sz w:val="14"/>
                <w:szCs w:val="14"/>
                <w:lang w:val="es-MX"/>
              </w:rPr>
            </w:pPr>
            <w:r w:rsidRPr="00437A93">
              <w:rPr>
                <w:rFonts w:eastAsia="Times New Roman" w:cs="Arial"/>
                <w:b/>
                <w:bCs/>
                <w:color w:val="000000"/>
                <w:sz w:val="14"/>
                <w:szCs w:val="14"/>
                <w:lang w:eastAsia="es-MX"/>
              </w:rPr>
              <w:t>Titular de la Unidad administrativa</w:t>
            </w:r>
          </w:p>
        </w:tc>
        <w:tc>
          <w:tcPr>
            <w:tcW w:w="521" w:type="pct"/>
            <w:tcBorders>
              <w:top w:val="single" w:sz="4" w:space="0" w:color="auto"/>
              <w:bottom w:val="single" w:sz="4" w:space="0" w:color="auto"/>
            </w:tcBorders>
            <w:vAlign w:val="center"/>
          </w:tcPr>
          <w:p w:rsidR="005058C7" w:rsidRPr="00437A93" w:rsidRDefault="005058C7" w:rsidP="000064BB">
            <w:pPr>
              <w:pStyle w:val="Textoindependiente"/>
              <w:jc w:val="center"/>
              <w:rPr>
                <w:rFonts w:cs="Arial"/>
                <w:b/>
                <w:sz w:val="14"/>
                <w:szCs w:val="14"/>
                <w:lang w:val="es-MX"/>
              </w:rPr>
            </w:pPr>
            <w:r w:rsidRPr="00437A93">
              <w:rPr>
                <w:rFonts w:eastAsia="Times New Roman" w:cs="Arial"/>
                <w:b/>
                <w:bCs/>
                <w:color w:val="000000"/>
                <w:sz w:val="14"/>
                <w:szCs w:val="14"/>
                <w:lang w:eastAsia="es-MX"/>
              </w:rPr>
              <w:t>Dirección del Centro</w:t>
            </w:r>
          </w:p>
        </w:tc>
        <w:tc>
          <w:tcPr>
            <w:tcW w:w="521" w:type="pct"/>
            <w:tcBorders>
              <w:top w:val="single" w:sz="4" w:space="0" w:color="auto"/>
              <w:bottom w:val="single" w:sz="4" w:space="0" w:color="auto"/>
            </w:tcBorders>
            <w:vAlign w:val="center"/>
          </w:tcPr>
          <w:p w:rsidR="005058C7" w:rsidRPr="00437A93" w:rsidRDefault="005058C7" w:rsidP="000064BB">
            <w:pPr>
              <w:pStyle w:val="Textoindependiente"/>
              <w:jc w:val="center"/>
              <w:rPr>
                <w:rFonts w:cs="Arial"/>
                <w:b/>
                <w:sz w:val="14"/>
                <w:szCs w:val="14"/>
                <w:lang w:val="es-MX"/>
              </w:rPr>
            </w:pPr>
            <w:r w:rsidRPr="00437A93">
              <w:rPr>
                <w:rFonts w:eastAsia="Times New Roman" w:cs="Arial"/>
                <w:b/>
                <w:bCs/>
                <w:color w:val="000000"/>
                <w:sz w:val="14"/>
                <w:szCs w:val="14"/>
                <w:lang w:eastAsia="es-MX"/>
              </w:rPr>
              <w:t>Secretaría Académica</w:t>
            </w:r>
          </w:p>
        </w:tc>
        <w:tc>
          <w:tcPr>
            <w:tcW w:w="521" w:type="pct"/>
            <w:tcBorders>
              <w:top w:val="single" w:sz="4" w:space="0" w:color="auto"/>
              <w:bottom w:val="single" w:sz="4" w:space="0" w:color="auto"/>
            </w:tcBorders>
            <w:vAlign w:val="center"/>
          </w:tcPr>
          <w:p w:rsidR="005058C7" w:rsidRPr="00437A93" w:rsidRDefault="005058C7" w:rsidP="000064BB">
            <w:pPr>
              <w:pStyle w:val="Textoindependiente"/>
              <w:jc w:val="center"/>
              <w:rPr>
                <w:rFonts w:cs="Arial"/>
                <w:b/>
                <w:sz w:val="14"/>
                <w:szCs w:val="14"/>
                <w:lang w:val="es-MX"/>
              </w:rPr>
            </w:pPr>
            <w:r w:rsidRPr="00437A93">
              <w:rPr>
                <w:rFonts w:eastAsia="Times New Roman" w:cs="Arial"/>
                <w:b/>
                <w:bCs/>
                <w:color w:val="000000"/>
                <w:sz w:val="14"/>
                <w:szCs w:val="14"/>
                <w:lang w:eastAsia="es-MX"/>
              </w:rPr>
              <w:t>Comité</w:t>
            </w:r>
          </w:p>
        </w:tc>
        <w:tc>
          <w:tcPr>
            <w:tcW w:w="521" w:type="pct"/>
            <w:tcBorders>
              <w:top w:val="single" w:sz="4" w:space="0" w:color="auto"/>
              <w:bottom w:val="single" w:sz="4" w:space="0" w:color="auto"/>
            </w:tcBorders>
            <w:vAlign w:val="center"/>
          </w:tcPr>
          <w:p w:rsidR="005058C7" w:rsidRPr="00437A93" w:rsidRDefault="00A90708" w:rsidP="000064BB">
            <w:pPr>
              <w:pStyle w:val="Textoindependiente"/>
              <w:jc w:val="center"/>
              <w:rPr>
                <w:rFonts w:cs="Arial"/>
                <w:b/>
                <w:sz w:val="14"/>
                <w:szCs w:val="14"/>
                <w:lang w:val="es-MX"/>
              </w:rPr>
            </w:pPr>
            <w:r>
              <w:rPr>
                <w:rFonts w:eastAsia="Times New Roman" w:cs="Arial"/>
                <w:b/>
                <w:bCs/>
                <w:color w:val="000000"/>
                <w:sz w:val="14"/>
                <w:szCs w:val="14"/>
                <w:lang w:eastAsia="es-MX"/>
              </w:rPr>
              <w:t>Comisión</w:t>
            </w:r>
          </w:p>
        </w:tc>
        <w:tc>
          <w:tcPr>
            <w:tcW w:w="521" w:type="pct"/>
            <w:tcBorders>
              <w:top w:val="single" w:sz="4" w:space="0" w:color="auto"/>
              <w:bottom w:val="single" w:sz="4" w:space="0" w:color="auto"/>
            </w:tcBorders>
            <w:vAlign w:val="center"/>
          </w:tcPr>
          <w:p w:rsidR="005058C7" w:rsidRPr="00437A93" w:rsidRDefault="00A90708" w:rsidP="00A90708">
            <w:pPr>
              <w:pStyle w:val="Textoindependiente"/>
              <w:jc w:val="center"/>
              <w:rPr>
                <w:rFonts w:cs="Arial"/>
                <w:b/>
                <w:sz w:val="14"/>
                <w:szCs w:val="14"/>
                <w:lang w:val="es-MX"/>
              </w:rPr>
            </w:pPr>
            <w:r w:rsidRPr="00437A93">
              <w:rPr>
                <w:rFonts w:eastAsia="Times New Roman" w:cs="Arial"/>
                <w:b/>
                <w:bCs/>
                <w:color w:val="000000"/>
                <w:sz w:val="14"/>
                <w:szCs w:val="14"/>
                <w:lang w:eastAsia="es-MX"/>
              </w:rPr>
              <w:t xml:space="preserve">Dirección General de Recursos </w:t>
            </w:r>
            <w:r>
              <w:rPr>
                <w:rFonts w:eastAsia="Times New Roman" w:cs="Arial"/>
                <w:b/>
                <w:bCs/>
                <w:color w:val="000000"/>
                <w:sz w:val="14"/>
                <w:szCs w:val="14"/>
                <w:lang w:eastAsia="es-MX"/>
              </w:rPr>
              <w:t>Humanos</w:t>
            </w:r>
          </w:p>
        </w:tc>
        <w:tc>
          <w:tcPr>
            <w:tcW w:w="1237" w:type="pct"/>
            <w:tcBorders>
              <w:top w:val="single" w:sz="4" w:space="0" w:color="auto"/>
              <w:bottom w:val="single" w:sz="4" w:space="0" w:color="auto"/>
            </w:tcBorders>
            <w:vAlign w:val="center"/>
          </w:tcPr>
          <w:p w:rsidR="005058C7" w:rsidRPr="00437A93" w:rsidRDefault="005058C7" w:rsidP="000064BB">
            <w:pPr>
              <w:pStyle w:val="Textoindependiente"/>
              <w:jc w:val="center"/>
              <w:rPr>
                <w:rFonts w:cs="Arial"/>
                <w:b/>
                <w:sz w:val="14"/>
                <w:szCs w:val="14"/>
                <w:lang w:val="es-MX"/>
              </w:rPr>
            </w:pPr>
            <w:r w:rsidRPr="00437A93">
              <w:rPr>
                <w:rFonts w:cs="Arial"/>
                <w:b/>
                <w:sz w:val="14"/>
                <w:szCs w:val="14"/>
                <w:lang w:val="es-MX"/>
              </w:rPr>
              <w:t>Actividades</w:t>
            </w:r>
          </w:p>
        </w:tc>
      </w:tr>
      <w:tr w:rsidR="009F0FC0" w:rsidRPr="00437A93" w:rsidTr="005058C7">
        <w:tc>
          <w:tcPr>
            <w:tcW w:w="521" w:type="pct"/>
            <w:tcBorders>
              <w:top w:val="nil"/>
            </w:tcBorders>
          </w:tcPr>
          <w:p w:rsidR="009F0FC0" w:rsidRPr="00437A93" w:rsidRDefault="009F0FC0" w:rsidP="00943B06">
            <w:pPr>
              <w:pStyle w:val="Textoindependiente"/>
              <w:jc w:val="center"/>
              <w:rPr>
                <w:rFonts w:cs="Arial"/>
                <w:sz w:val="22"/>
                <w:szCs w:val="22"/>
                <w:lang w:val="es-MX"/>
              </w:rPr>
            </w:pPr>
            <w:r w:rsidRPr="00437A93">
              <w:rPr>
                <w:rFonts w:cs="Arial"/>
                <w:b/>
                <w:noProof/>
                <w:szCs w:val="18"/>
                <w:lang w:val="es-MX" w:eastAsia="es-MX"/>
              </w:rPr>
              <mc:AlternateContent>
                <mc:Choice Requires="wpc">
                  <w:drawing>
                    <wp:anchor distT="0" distB="0" distL="114300" distR="114300" simplePos="0" relativeHeight="254372864" behindDoc="0" locked="0" layoutInCell="1" allowOverlap="1" wp14:anchorId="05C4F7B4" wp14:editId="705F60AC">
                      <wp:simplePos x="0" y="0"/>
                      <wp:positionH relativeFrom="column">
                        <wp:posOffset>-87170</wp:posOffset>
                      </wp:positionH>
                      <wp:positionV relativeFrom="paragraph">
                        <wp:posOffset>109593</wp:posOffset>
                      </wp:positionV>
                      <wp:extent cx="4731385" cy="6719581"/>
                      <wp:effectExtent l="0" t="0" r="0" b="0"/>
                      <wp:wrapNone/>
                      <wp:docPr id="682" name="Lienzo 68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223" name="Proceso 222"/>
                              <wps:cNvSpPr/>
                              <wps:spPr>
                                <a:xfrm>
                                  <a:off x="2197023" y="5729592"/>
                                  <a:ext cx="403062"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Terminador 223"/>
                              <wps:cNvSpPr/>
                              <wps:spPr>
                                <a:xfrm>
                                  <a:off x="2139802" y="6318282"/>
                                  <a:ext cx="523875" cy="285907"/>
                                </a:xfrm>
                                <a:prstGeom prst="flowChartTermina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Fin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65" name="Proceso 2465"/>
                              <wps:cNvSpPr/>
                              <wps:spPr>
                                <a:xfrm>
                                  <a:off x="1495425" y="3250755"/>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6" name="Proceso 2466"/>
                              <wps:cNvSpPr/>
                              <wps:spPr>
                                <a:xfrm>
                                  <a:off x="3445538" y="998608"/>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7" name="Proceso 2467"/>
                              <wps:cNvSpPr/>
                              <wps:spPr>
                                <a:xfrm>
                                  <a:off x="4084367" y="4939935"/>
                                  <a:ext cx="523875" cy="285907"/>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40</w:t>
                                    </w:r>
                                  </w:p>
                                  <w:p w:rsidR="009C6E0D" w:rsidRDefault="009C6E0D" w:rsidP="00943B0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8" name="Conector recto de flecha 15"/>
                              <wps:cNvCnPr>
                                <a:stCxn id="2465" idx="2"/>
                                <a:endCxn id="2467" idx="1"/>
                              </wps:cNvCnPr>
                              <wps:spPr>
                                <a:xfrm rot="16200000" flipH="1">
                                  <a:off x="2147752" y="3146273"/>
                                  <a:ext cx="1546227" cy="2327004"/>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469" name="Conector recto de flecha 2469"/>
                              <wps:cNvCnPr>
                                <a:stCxn id="2472" idx="2"/>
                                <a:endCxn id="2466" idx="0"/>
                              </wps:cNvCnPr>
                              <wps:spPr>
                                <a:xfrm>
                                  <a:off x="3703688" y="398137"/>
                                  <a:ext cx="3788" cy="6004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70" name="Conector recto de flecha 37"/>
                              <wps:cNvCnPr>
                                <a:stCxn id="2467" idx="2"/>
                                <a:endCxn id="223" idx="3"/>
                              </wps:cNvCnPr>
                              <wps:spPr>
                                <a:xfrm rot="5400000">
                                  <a:off x="3149843" y="4676084"/>
                                  <a:ext cx="646704" cy="1746220"/>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471" name="Conector recto de flecha 15"/>
                              <wps:cNvCnPr>
                                <a:stCxn id="2478" idx="2"/>
                                <a:endCxn id="2465" idx="3"/>
                              </wps:cNvCnPr>
                              <wps:spPr>
                                <a:xfrm rot="5400000">
                                  <a:off x="2242062" y="1919388"/>
                                  <a:ext cx="1251559" cy="1697082"/>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472" name="Conector fuera de página 2472"/>
                              <wps:cNvSpPr/>
                              <wps:spPr>
                                <a:xfrm>
                                  <a:off x="3551288" y="83177"/>
                                  <a:ext cx="304800" cy="314960"/>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J</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73" name="Conector recto de flecha 2473"/>
                              <wps:cNvCnPr>
                                <a:stCxn id="2478" idx="1"/>
                                <a:endCxn id="2483" idx="3"/>
                              </wps:cNvCnPr>
                              <wps:spPr>
                                <a:xfrm flipH="1">
                                  <a:off x="593259" y="1999275"/>
                                  <a:ext cx="28611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74" name="Conector recto de flecha 2474"/>
                              <wps:cNvCnPr>
                                <a:stCxn id="223" idx="2"/>
                                <a:endCxn id="224" idx="0"/>
                              </wps:cNvCnPr>
                              <wps:spPr>
                                <a:xfrm>
                                  <a:off x="2398554" y="6015499"/>
                                  <a:ext cx="3186" cy="3027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75" name="Conector recto de flecha 2475"/>
                              <wps:cNvCnPr>
                                <a:stCxn id="2466" idx="2"/>
                                <a:endCxn id="2478" idx="0"/>
                              </wps:cNvCnPr>
                              <wps:spPr>
                                <a:xfrm>
                                  <a:off x="3707476" y="1284515"/>
                                  <a:ext cx="8906" cy="5718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76" name="Proceso 2476"/>
                              <wps:cNvSpPr/>
                              <wps:spPr>
                                <a:xfrm>
                                  <a:off x="3102729" y="1722415"/>
                                  <a:ext cx="523875" cy="285750"/>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77" name="Proceso 2477"/>
                              <wps:cNvSpPr/>
                              <wps:spPr>
                                <a:xfrm>
                                  <a:off x="3626603" y="2008165"/>
                                  <a:ext cx="523875" cy="285750"/>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78" name="Decisión 2478"/>
                              <wps:cNvSpPr/>
                              <wps:spPr>
                                <a:xfrm>
                                  <a:off x="3454444" y="1856400"/>
                                  <a:ext cx="523875" cy="285750"/>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79" name="Conector fuera de página 2479"/>
                              <wps:cNvSpPr/>
                              <wps:spPr>
                                <a:xfrm>
                                  <a:off x="851803" y="5713224"/>
                                  <a:ext cx="304800" cy="314960"/>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80" name="Conector recto de flecha 2480"/>
                              <wps:cNvCnPr>
                                <a:stCxn id="2479" idx="3"/>
                                <a:endCxn id="223" idx="1"/>
                              </wps:cNvCnPr>
                              <wps:spPr>
                                <a:xfrm>
                                  <a:off x="1156603" y="5870704"/>
                                  <a:ext cx="1040420" cy="18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83" name="Terminador 2483"/>
                              <wps:cNvSpPr/>
                              <wps:spPr>
                                <a:xfrm>
                                  <a:off x="69384" y="1856400"/>
                                  <a:ext cx="523875" cy="285750"/>
                                </a:xfrm>
                                <a:prstGeom prst="flowChartTermina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Fin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5C4F7B4" id="Lienzo 682" o:spid="_x0000_s3087" editas="canvas" style="position:absolute;left:0;text-align:left;margin-left:-6.85pt;margin-top:8.65pt;width:372.55pt;height:529.1pt;z-index:254372864;mso-position-horizontal-relative:text;mso-position-vertical-relative:text;mso-width-relative:margin;mso-height-relative:margin" coordsize="47313,6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">
                      <v:shape id="_x0000_s3088" type="#_x0000_t75" style="position:absolute;width:47313;height:67195;visibility:visible;mso-wrap-style:square">
                        <v:fill o:detectmouseclick="t"/>
                        <v:path o:connecttype="none"/>
                      </v:shape>
                      <v:shape id="Proceso 222" o:spid="_x0000_s3089" type="#_x0000_t109" style="position:absolute;left:21970;top:57295;width:4030;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" filled="f" strokecolor="black [3213]">
                        <v:textbo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41</w:t>
                              </w:r>
                            </w:p>
                          </w:txbxContent>
                        </v:textbox>
                      </v:shape>
                      <v:shape id="Terminador 223" o:spid="_x0000_s3090" type="#_x0000_t116" style="position:absolute;left:21398;top:63182;width:5238;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" filled="f" strokecolor="black [3213]">
                        <v:textbox inset="0,0,0,0">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Fin</w:t>
                              </w:r>
                            </w:p>
                          </w:txbxContent>
                        </v:textbox>
                      </v:shape>
                      <v:shape id="Proceso 2465" o:spid="_x0000_s3091" type="#_x0000_t109" style="position:absolute;left:14954;top:32507;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" filled="f" strokecolor="black [3213]">
                        <v:textbo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39</w:t>
                              </w:r>
                            </w:p>
                          </w:txbxContent>
                        </v:textbox>
                      </v:shape>
                      <v:shape id="Proceso 2466" o:spid="_x0000_s3092" type="#_x0000_t109" style="position:absolute;left:34455;top:9986;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" filled="f" strokecolor="black [3213]">
                        <v:textbo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38</w:t>
                              </w:r>
                            </w:p>
                          </w:txbxContent>
                        </v:textbox>
                      </v:shape>
                      <v:shape id="Proceso 2467" o:spid="_x0000_s3093" type="#_x0000_t109" style="position:absolute;left:40843;top:49399;width:5239;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" filled="f" strokecolor="black [3213]">
                        <v:textbox>
                          <w:txbxContent>
                            <w:p w:rsidR="009C6E0D" w:rsidRPr="001270D0" w:rsidRDefault="009C6E0D" w:rsidP="00943B06">
                              <w:pPr>
                                <w:jc w:val="center"/>
                                <w:rPr>
                                  <w:rFonts w:ascii="Arial" w:hAnsi="Arial" w:cs="Arial"/>
                                  <w:color w:val="000000" w:themeColor="text1"/>
                                  <w:sz w:val="20"/>
                                </w:rPr>
                              </w:pPr>
                              <w:r>
                                <w:rPr>
                                  <w:rFonts w:ascii="Arial" w:hAnsi="Arial" w:cs="Arial"/>
                                  <w:color w:val="000000" w:themeColor="text1"/>
                                  <w:sz w:val="20"/>
                                </w:rPr>
                                <w:t>40</w:t>
                              </w:r>
                            </w:p>
                            <w:p w:rsidR="009C6E0D" w:rsidRDefault="009C6E0D" w:rsidP="00943B06"/>
                          </w:txbxContent>
                        </v:textbox>
                      </v:shape>
                      <v:shape id="Conector recto de flecha 15" o:spid="_x0000_s3094" type="#_x0000_t33" style="position:absolute;left:21477;top:31462;width:15462;height:2327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" strokecolor="black [3040]">
                        <v:stroke endarrow="block"/>
                      </v:shape>
                      <v:shape id="Conector recto de flecha 2469" o:spid="_x0000_s3095" type="#_x0000_t32" style="position:absolute;left:37036;top:3981;width:38;height:60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" strokecolor="black [3040]">
                        <v:stroke endarrow="block"/>
                      </v:shape>
                      <v:shape id="Conector recto de flecha 37" o:spid="_x0000_s3096" type="#_x0000_t33" style="position:absolute;left:31498;top:46760;width:6467;height:1746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" strokecolor="black [3040]">
                        <v:stroke endarrow="block"/>
                      </v:shape>
                      <v:shape id="Conector recto de flecha 15" o:spid="_x0000_s3097" type="#_x0000_t33" style="position:absolute;left:22420;top:19194;width:12516;height:1697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" strokecolor="black [3040]">
                        <v:stroke endarrow="block"/>
                      </v:shape>
                      <v:shape id="Conector fuera de página 2472" o:spid="_x0000_s3098" type="#_x0000_t177" style="position:absolute;left:35512;top:831;width:3048;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" filled="f" strokecolor="black [3213]">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J</w:t>
                              </w:r>
                            </w:p>
                          </w:txbxContent>
                        </v:textbox>
                      </v:shape>
                      <v:shape id="Conector recto de flecha 2473" o:spid="_x0000_s3099" type="#_x0000_t32" style="position:absolute;left:5932;top:19992;width:2861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" strokecolor="black [3040]">
                        <v:stroke endarrow="block"/>
                      </v:shape>
                      <v:shape id="Conector recto de flecha 2474" o:spid="_x0000_s3100" type="#_x0000_t32" style="position:absolute;left:23985;top:60154;width:32;height:30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" strokecolor="black [3040]">
                        <v:stroke endarrow="block"/>
                      </v:shape>
                      <v:shape id="Conector recto de flecha 2475" o:spid="_x0000_s3101" type="#_x0000_t32" style="position:absolute;left:37074;top:12845;width:89;height:57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" strokecolor="black [3040]">
                        <v:stroke endarrow="block"/>
                      </v:shape>
                      <v:shape id="Proceso 2476" o:spid="_x0000_s3102" type="#_x0000_t109" style="position:absolute;left:31027;top:17224;width:523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" filled="f" stroked="f">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No</w:t>
                              </w:r>
                            </w:p>
                          </w:txbxContent>
                        </v:textbox>
                      </v:shape>
                      <v:shape id="Proceso 2477" o:spid="_x0000_s3103" type="#_x0000_t109" style="position:absolute;left:36266;top:20081;width:523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" filled="f" stroked="f">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Si</w:t>
                              </w:r>
                            </w:p>
                          </w:txbxContent>
                        </v:textbox>
                      </v:shape>
                      <v:shape id="Decisión 2478" o:spid="_x0000_s3104" type="#_x0000_t110" style="position:absolute;left:34544;top:18564;width:523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" filled="f" strokecolor="black [3213]">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 </w:t>
                              </w:r>
                            </w:p>
                          </w:txbxContent>
                        </v:textbox>
                      </v:shape>
                      <v:shape id="Conector fuera de página 2479" o:spid="_x0000_s3105" type="#_x0000_t177" style="position:absolute;left:8518;top:57132;width:3048;height:3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" filled="f" strokecolor="black [3213]">
                        <v:textbox>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L</w:t>
                              </w:r>
                            </w:p>
                          </w:txbxContent>
                        </v:textbox>
                      </v:shape>
                      <v:shape id="Conector recto de flecha 2480" o:spid="_x0000_s3106" type="#_x0000_t32" style="position:absolute;left:11566;top:58707;width:10404;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" strokecolor="black [3040]">
                        <v:stroke endarrow="block"/>
                      </v:shape>
                      <v:shape id="Terminador 2483" o:spid="_x0000_s3107" type="#_x0000_t116" style="position:absolute;left:693;top:18564;width:523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" filled="f" strokecolor="black [3213]">
                        <v:textbox inset="0,0,0,0">
                          <w:txbxContent>
                            <w:p w:rsidR="009C6E0D" w:rsidRDefault="009C6E0D" w:rsidP="00943B06">
                              <w:pPr>
                                <w:pStyle w:val="NormalWeb"/>
                                <w:spacing w:before="0" w:beforeAutospacing="0" w:after="0" w:afterAutospacing="0"/>
                                <w:jc w:val="center"/>
                              </w:pPr>
                              <w:r>
                                <w:rPr>
                                  <w:rFonts w:ascii="Arial" w:eastAsia="MS Mincho" w:hAnsi="Arial"/>
                                  <w:color w:val="000000"/>
                                  <w:sz w:val="20"/>
                                  <w:szCs w:val="20"/>
                                </w:rPr>
                                <w:t>Fin</w:t>
                              </w:r>
                            </w:p>
                          </w:txbxContent>
                        </v:textbox>
                      </v:shape>
                    </v:group>
                  </w:pict>
                </mc:Fallback>
              </mc:AlternateContent>
            </w:r>
          </w:p>
        </w:tc>
        <w:tc>
          <w:tcPr>
            <w:tcW w:w="636" w:type="pct"/>
            <w:tcBorders>
              <w:top w:val="nil"/>
            </w:tcBorders>
          </w:tcPr>
          <w:p w:rsidR="009F0FC0" w:rsidRPr="00437A93" w:rsidRDefault="009F0FC0" w:rsidP="00943B06">
            <w:pPr>
              <w:pStyle w:val="Textoindependiente"/>
              <w:jc w:val="center"/>
              <w:rPr>
                <w:rFonts w:cs="Arial"/>
                <w:sz w:val="22"/>
                <w:szCs w:val="22"/>
                <w:lang w:val="es-MX"/>
              </w:rPr>
            </w:pPr>
          </w:p>
        </w:tc>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521" w:type="pct"/>
            <w:tcBorders>
              <w:top w:val="nil"/>
            </w:tcBorders>
          </w:tcPr>
          <w:p w:rsidR="009F0FC0" w:rsidRPr="00437A93" w:rsidRDefault="009F0FC0" w:rsidP="00943B06">
            <w:pPr>
              <w:pStyle w:val="Textoindependiente"/>
              <w:jc w:val="center"/>
              <w:rPr>
                <w:rFonts w:cs="Arial"/>
                <w:sz w:val="22"/>
                <w:szCs w:val="22"/>
                <w:lang w:val="es-MX"/>
              </w:rPr>
            </w:pPr>
          </w:p>
        </w:tc>
        <w:tc>
          <w:tcPr>
            <w:tcW w:w="1237" w:type="pct"/>
            <w:tcBorders>
              <w:top w:val="nil"/>
            </w:tcBorders>
            <w:vAlign w:val="center"/>
          </w:tcPr>
          <w:p w:rsidR="00A90708" w:rsidRDefault="00A90708" w:rsidP="00A90708">
            <w:pPr>
              <w:pStyle w:val="Textoindependiente"/>
              <w:jc w:val="both"/>
              <w:rPr>
                <w:rFonts w:cs="Arial"/>
                <w:szCs w:val="18"/>
                <w:lang w:val="es-MX"/>
              </w:rPr>
            </w:pPr>
          </w:p>
          <w:p w:rsidR="00A90708" w:rsidRDefault="00A90708" w:rsidP="00A90708">
            <w:pPr>
              <w:pStyle w:val="Textoindependiente"/>
              <w:jc w:val="both"/>
              <w:rPr>
                <w:rFonts w:cs="Arial"/>
                <w:szCs w:val="18"/>
                <w:lang w:val="es-MX"/>
              </w:rPr>
            </w:pPr>
          </w:p>
          <w:p w:rsidR="00A90708" w:rsidRDefault="00A90708" w:rsidP="00A90708">
            <w:pPr>
              <w:pStyle w:val="Textoindependiente"/>
              <w:jc w:val="both"/>
              <w:rPr>
                <w:rFonts w:cs="Arial"/>
                <w:szCs w:val="18"/>
                <w:lang w:val="es-MX"/>
              </w:rPr>
            </w:pPr>
          </w:p>
          <w:p w:rsidR="00A90708" w:rsidRDefault="00A90708" w:rsidP="00A90708">
            <w:pPr>
              <w:pStyle w:val="Textoindependiente"/>
              <w:jc w:val="both"/>
              <w:rPr>
                <w:rFonts w:cs="Arial"/>
                <w:szCs w:val="18"/>
                <w:lang w:val="es-MX"/>
              </w:rPr>
            </w:pPr>
          </w:p>
          <w:p w:rsidR="00A90708" w:rsidRDefault="00A90708" w:rsidP="00A90708">
            <w:pPr>
              <w:pStyle w:val="Textoindependiente"/>
              <w:jc w:val="both"/>
              <w:rPr>
                <w:rFonts w:cs="Arial"/>
                <w:szCs w:val="18"/>
                <w:lang w:val="es-MX"/>
              </w:rPr>
            </w:pPr>
          </w:p>
          <w:p w:rsidR="00A90708" w:rsidRDefault="00A90708" w:rsidP="00A90708">
            <w:pPr>
              <w:pStyle w:val="Textoindependiente"/>
              <w:jc w:val="both"/>
              <w:rPr>
                <w:rFonts w:cs="Arial"/>
                <w:szCs w:val="18"/>
                <w:lang w:val="es-MX"/>
              </w:rPr>
            </w:pPr>
          </w:p>
          <w:p w:rsidR="00A90708" w:rsidRDefault="00A90708" w:rsidP="00A90708">
            <w:pPr>
              <w:pStyle w:val="Textoindependiente"/>
              <w:jc w:val="both"/>
              <w:rPr>
                <w:rFonts w:cs="Arial"/>
                <w:szCs w:val="18"/>
                <w:lang w:val="es-MX"/>
              </w:rPr>
            </w:pPr>
          </w:p>
          <w:p w:rsidR="009F0FC0" w:rsidRPr="00437A93" w:rsidRDefault="009F0FC0" w:rsidP="00A90708">
            <w:pPr>
              <w:pStyle w:val="Textoindependiente"/>
              <w:numPr>
                <w:ilvl w:val="0"/>
                <w:numId w:val="32"/>
              </w:numPr>
              <w:ind w:left="298" w:hanging="298"/>
              <w:jc w:val="both"/>
              <w:rPr>
                <w:rFonts w:cs="Arial"/>
                <w:szCs w:val="18"/>
                <w:lang w:val="es-MX"/>
              </w:rPr>
            </w:pPr>
            <w:r w:rsidRPr="00437A93">
              <w:rPr>
                <w:rFonts w:cs="Arial"/>
                <w:szCs w:val="18"/>
                <w:lang w:val="es-MX"/>
              </w:rPr>
              <w:t xml:space="preserve">Determina la procedencia del cobro de los recursos otorgados como beca, y el Secretario Administrativo notifica el acuerdo a la Dirección del Centro. </w:t>
            </w:r>
          </w:p>
          <w:p w:rsidR="009F0FC0" w:rsidRPr="00437A93" w:rsidRDefault="009F0FC0" w:rsidP="00A90708">
            <w:pPr>
              <w:pStyle w:val="Textoindependiente"/>
              <w:ind w:left="298"/>
              <w:jc w:val="both"/>
              <w:rPr>
                <w:rFonts w:cs="Arial"/>
                <w:szCs w:val="18"/>
                <w:lang w:val="es-MX"/>
              </w:rPr>
            </w:pPr>
          </w:p>
          <w:p w:rsidR="009F0FC0" w:rsidRPr="00437A93" w:rsidRDefault="009F0FC0" w:rsidP="00A90708">
            <w:pPr>
              <w:pStyle w:val="Textoindependiente"/>
              <w:ind w:left="298"/>
              <w:jc w:val="both"/>
              <w:rPr>
                <w:rFonts w:cs="Arial"/>
                <w:szCs w:val="18"/>
                <w:lang w:val="es-MX"/>
              </w:rPr>
            </w:pPr>
            <w:r w:rsidRPr="00437A93">
              <w:rPr>
                <w:rFonts w:cs="Arial"/>
                <w:szCs w:val="18"/>
                <w:lang w:val="es-MX"/>
              </w:rPr>
              <w:t>¿Es procedente el cobro?</w:t>
            </w:r>
          </w:p>
          <w:p w:rsidR="009F0FC0" w:rsidRPr="00437A93" w:rsidRDefault="009F0FC0" w:rsidP="00A90708">
            <w:pPr>
              <w:pStyle w:val="Textoindependiente"/>
              <w:ind w:left="298"/>
              <w:jc w:val="both"/>
              <w:rPr>
                <w:rFonts w:cs="Arial"/>
                <w:szCs w:val="18"/>
                <w:lang w:val="es-MX"/>
              </w:rPr>
            </w:pPr>
            <w:r w:rsidRPr="00A90708">
              <w:rPr>
                <w:rFonts w:cs="Arial"/>
                <w:szCs w:val="18"/>
                <w:lang w:val="es-MX"/>
              </w:rPr>
              <w:t>Si.</w:t>
            </w:r>
            <w:r w:rsidRPr="00437A93">
              <w:rPr>
                <w:rFonts w:cs="Arial"/>
                <w:szCs w:val="18"/>
                <w:lang w:val="es-MX"/>
              </w:rPr>
              <w:t xml:space="preserve"> Continua en la actividad 39.</w:t>
            </w:r>
          </w:p>
          <w:p w:rsidR="009F0FC0" w:rsidRDefault="009F0FC0" w:rsidP="00A90708">
            <w:pPr>
              <w:pStyle w:val="Textoindependiente"/>
              <w:ind w:left="298"/>
              <w:jc w:val="both"/>
              <w:rPr>
                <w:rFonts w:cs="Arial"/>
                <w:szCs w:val="18"/>
                <w:lang w:val="es-MX"/>
              </w:rPr>
            </w:pPr>
            <w:r w:rsidRPr="00A90708">
              <w:rPr>
                <w:rFonts w:cs="Arial"/>
                <w:szCs w:val="18"/>
                <w:lang w:val="es-MX"/>
              </w:rPr>
              <w:t>No.</w:t>
            </w:r>
            <w:r w:rsidRPr="00437A93">
              <w:rPr>
                <w:rFonts w:cs="Arial"/>
                <w:szCs w:val="18"/>
                <w:lang w:val="es-MX"/>
              </w:rPr>
              <w:t xml:space="preserve"> Se notifica al funcionario y termina procedimiento.</w:t>
            </w:r>
          </w:p>
          <w:p w:rsidR="00A90708" w:rsidRDefault="00A90708" w:rsidP="00A90708">
            <w:pPr>
              <w:pStyle w:val="Textoindependiente"/>
              <w:ind w:left="298"/>
              <w:jc w:val="both"/>
              <w:rPr>
                <w:rFonts w:cs="Arial"/>
                <w:szCs w:val="18"/>
                <w:lang w:val="es-MX"/>
              </w:rPr>
            </w:pPr>
          </w:p>
          <w:p w:rsidR="00A90708" w:rsidRPr="00437A93" w:rsidRDefault="00A90708" w:rsidP="00A90708">
            <w:pPr>
              <w:pStyle w:val="Textoindependiente"/>
              <w:ind w:left="298"/>
              <w:jc w:val="both"/>
              <w:rPr>
                <w:rFonts w:cs="Arial"/>
                <w:szCs w:val="18"/>
                <w:lang w:val="es-MX"/>
              </w:rPr>
            </w:pPr>
          </w:p>
        </w:tc>
      </w:tr>
      <w:tr w:rsidR="009F0FC0" w:rsidRPr="00437A93" w:rsidTr="009F0FC0">
        <w:tc>
          <w:tcPr>
            <w:tcW w:w="521" w:type="pct"/>
          </w:tcPr>
          <w:p w:rsidR="009F0FC0" w:rsidRPr="00437A93" w:rsidRDefault="009F0FC0" w:rsidP="00943B06">
            <w:pPr>
              <w:pStyle w:val="Textoindependiente"/>
              <w:jc w:val="center"/>
              <w:rPr>
                <w:rFonts w:cs="Arial"/>
                <w:sz w:val="22"/>
                <w:szCs w:val="22"/>
                <w:lang w:val="es-MX"/>
              </w:rPr>
            </w:pPr>
          </w:p>
        </w:tc>
        <w:tc>
          <w:tcPr>
            <w:tcW w:w="636"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1237" w:type="pct"/>
            <w:vAlign w:val="center"/>
          </w:tcPr>
          <w:p w:rsidR="009F0FC0" w:rsidRDefault="009F0FC0" w:rsidP="00A90708">
            <w:pPr>
              <w:pStyle w:val="Textoindependiente"/>
              <w:numPr>
                <w:ilvl w:val="0"/>
                <w:numId w:val="32"/>
              </w:numPr>
              <w:ind w:left="321" w:hanging="321"/>
              <w:jc w:val="both"/>
              <w:rPr>
                <w:rFonts w:cs="Arial"/>
                <w:szCs w:val="18"/>
                <w:lang w:val="es-MX"/>
              </w:rPr>
            </w:pPr>
            <w:r w:rsidRPr="00437A93">
              <w:rPr>
                <w:rFonts w:cs="Arial"/>
                <w:szCs w:val="18"/>
                <w:lang w:val="es-MX"/>
              </w:rPr>
              <w:t>Solicita a las Direcciones Generales de Recursos Financieros y Recursos Humanos, el inicio de los descuentos, en el mismo ejercicio fiscal en que se determine la suspensión o cancelación de la beca y/o facilidades.</w:t>
            </w:r>
          </w:p>
          <w:p w:rsidR="00A90708" w:rsidRDefault="00A90708" w:rsidP="00A90708">
            <w:pPr>
              <w:pStyle w:val="Textoindependiente"/>
              <w:jc w:val="both"/>
              <w:rPr>
                <w:rFonts w:cs="Arial"/>
                <w:szCs w:val="18"/>
                <w:lang w:val="es-MX"/>
              </w:rPr>
            </w:pPr>
          </w:p>
          <w:p w:rsidR="00A90708" w:rsidRPr="00437A93" w:rsidRDefault="00A90708" w:rsidP="00A90708">
            <w:pPr>
              <w:pStyle w:val="Textoindependiente"/>
              <w:jc w:val="both"/>
              <w:rPr>
                <w:rFonts w:cs="Arial"/>
                <w:szCs w:val="18"/>
                <w:lang w:val="es-MX"/>
              </w:rPr>
            </w:pPr>
          </w:p>
        </w:tc>
      </w:tr>
      <w:tr w:rsidR="009F0FC0" w:rsidRPr="00437A93" w:rsidTr="009F0FC0">
        <w:tc>
          <w:tcPr>
            <w:tcW w:w="521" w:type="pct"/>
          </w:tcPr>
          <w:p w:rsidR="009F0FC0" w:rsidRPr="00437A93" w:rsidRDefault="009F0FC0" w:rsidP="00943B06">
            <w:pPr>
              <w:pStyle w:val="Textoindependiente"/>
              <w:jc w:val="center"/>
              <w:rPr>
                <w:rFonts w:cs="Arial"/>
                <w:sz w:val="22"/>
                <w:szCs w:val="22"/>
                <w:lang w:val="es-MX"/>
              </w:rPr>
            </w:pPr>
          </w:p>
        </w:tc>
        <w:tc>
          <w:tcPr>
            <w:tcW w:w="636"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1237" w:type="pct"/>
            <w:vAlign w:val="center"/>
          </w:tcPr>
          <w:p w:rsidR="009F0FC0" w:rsidRDefault="009F0FC0" w:rsidP="00A90708">
            <w:pPr>
              <w:pStyle w:val="Textoindependiente"/>
              <w:numPr>
                <w:ilvl w:val="0"/>
                <w:numId w:val="32"/>
              </w:numPr>
              <w:ind w:left="321" w:hanging="321"/>
              <w:jc w:val="both"/>
              <w:rPr>
                <w:rFonts w:cs="Arial"/>
                <w:szCs w:val="18"/>
                <w:lang w:val="es-MX"/>
              </w:rPr>
            </w:pPr>
            <w:r w:rsidRPr="00437A93">
              <w:rPr>
                <w:rFonts w:cs="Arial"/>
                <w:szCs w:val="18"/>
                <w:lang w:val="es-MX"/>
              </w:rPr>
              <w:t>Realizan las gestiones necesarias para el cobro de los recursos, y notifican a la Secretaría Académica.</w:t>
            </w:r>
          </w:p>
          <w:p w:rsidR="00A90708" w:rsidRDefault="00A90708" w:rsidP="00A90708">
            <w:pPr>
              <w:pStyle w:val="Textoindependiente"/>
              <w:jc w:val="both"/>
              <w:rPr>
                <w:rFonts w:cs="Arial"/>
                <w:szCs w:val="18"/>
                <w:lang w:val="es-MX"/>
              </w:rPr>
            </w:pPr>
          </w:p>
          <w:p w:rsidR="00A90708" w:rsidRPr="00437A93" w:rsidRDefault="00A90708" w:rsidP="00A90708">
            <w:pPr>
              <w:pStyle w:val="Textoindependiente"/>
              <w:jc w:val="both"/>
              <w:rPr>
                <w:rFonts w:cs="Arial"/>
                <w:szCs w:val="18"/>
                <w:lang w:val="es-MX"/>
              </w:rPr>
            </w:pPr>
          </w:p>
        </w:tc>
      </w:tr>
      <w:tr w:rsidR="009F0FC0" w:rsidRPr="00437A93" w:rsidTr="009F0FC0">
        <w:tc>
          <w:tcPr>
            <w:tcW w:w="521" w:type="pct"/>
          </w:tcPr>
          <w:p w:rsidR="009F0FC0" w:rsidRPr="00437A93" w:rsidRDefault="009F0FC0" w:rsidP="00943B06">
            <w:pPr>
              <w:pStyle w:val="Textoindependiente"/>
              <w:jc w:val="center"/>
              <w:rPr>
                <w:rFonts w:cs="Arial"/>
                <w:sz w:val="22"/>
                <w:szCs w:val="22"/>
                <w:lang w:val="es-MX"/>
              </w:rPr>
            </w:pPr>
          </w:p>
        </w:tc>
        <w:tc>
          <w:tcPr>
            <w:tcW w:w="636"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521" w:type="pct"/>
          </w:tcPr>
          <w:p w:rsidR="009F0FC0" w:rsidRPr="00437A93" w:rsidRDefault="009F0FC0" w:rsidP="00943B06">
            <w:pPr>
              <w:pStyle w:val="Textoindependiente"/>
              <w:jc w:val="center"/>
              <w:rPr>
                <w:rFonts w:cs="Arial"/>
                <w:sz w:val="22"/>
                <w:szCs w:val="22"/>
                <w:lang w:val="es-MX"/>
              </w:rPr>
            </w:pPr>
          </w:p>
        </w:tc>
        <w:tc>
          <w:tcPr>
            <w:tcW w:w="1237" w:type="pct"/>
            <w:vAlign w:val="center"/>
          </w:tcPr>
          <w:p w:rsidR="009F0FC0" w:rsidRDefault="009F0FC0" w:rsidP="00A90708">
            <w:pPr>
              <w:pStyle w:val="Textoindependiente"/>
              <w:numPr>
                <w:ilvl w:val="0"/>
                <w:numId w:val="32"/>
              </w:numPr>
              <w:ind w:left="321" w:hanging="321"/>
              <w:jc w:val="both"/>
              <w:rPr>
                <w:rFonts w:cs="Arial"/>
                <w:szCs w:val="18"/>
                <w:lang w:val="es-MX"/>
              </w:rPr>
            </w:pPr>
            <w:r w:rsidRPr="00437A93">
              <w:rPr>
                <w:rFonts w:cs="Arial"/>
                <w:szCs w:val="18"/>
                <w:lang w:val="es-MX"/>
              </w:rPr>
              <w:t>Procede a archivar el expediente.</w:t>
            </w:r>
          </w:p>
          <w:p w:rsidR="009F0FC0" w:rsidRDefault="009F0FC0" w:rsidP="004E018E">
            <w:pPr>
              <w:pStyle w:val="Textoindependiente"/>
              <w:jc w:val="both"/>
              <w:rPr>
                <w:rFonts w:cs="Arial"/>
                <w:szCs w:val="18"/>
                <w:lang w:val="es-MX"/>
              </w:rPr>
            </w:pPr>
          </w:p>
          <w:p w:rsidR="00A90708" w:rsidRDefault="00A90708" w:rsidP="004E018E">
            <w:pPr>
              <w:pStyle w:val="Textoindependiente"/>
              <w:jc w:val="both"/>
              <w:rPr>
                <w:rFonts w:cs="Arial"/>
                <w:szCs w:val="18"/>
                <w:lang w:val="es-MX"/>
              </w:rPr>
            </w:pPr>
          </w:p>
          <w:p w:rsidR="00A90708" w:rsidRDefault="00A90708" w:rsidP="004E018E">
            <w:pPr>
              <w:pStyle w:val="Textoindependiente"/>
              <w:jc w:val="both"/>
              <w:rPr>
                <w:rFonts w:cs="Arial"/>
                <w:szCs w:val="18"/>
                <w:lang w:val="es-MX"/>
              </w:rPr>
            </w:pPr>
          </w:p>
          <w:p w:rsidR="00A90708" w:rsidRDefault="00A90708" w:rsidP="004E018E">
            <w:pPr>
              <w:pStyle w:val="Textoindependiente"/>
              <w:jc w:val="both"/>
              <w:rPr>
                <w:rFonts w:cs="Arial"/>
                <w:szCs w:val="18"/>
                <w:lang w:val="es-MX"/>
              </w:rPr>
            </w:pPr>
          </w:p>
          <w:p w:rsidR="009F0FC0" w:rsidRPr="00437A93" w:rsidRDefault="009F0FC0" w:rsidP="004E018E">
            <w:pPr>
              <w:pStyle w:val="Prrafodelista"/>
              <w:ind w:left="-125" w:right="-125"/>
              <w:jc w:val="center"/>
              <w:rPr>
                <w:rFonts w:ascii="Arial" w:hAnsi="Arial" w:cs="Arial"/>
                <w:color w:val="000000"/>
                <w:sz w:val="18"/>
                <w:szCs w:val="20"/>
              </w:rPr>
            </w:pPr>
            <w:r w:rsidRPr="00437A93">
              <w:rPr>
                <w:rFonts w:ascii="Arial" w:hAnsi="Arial" w:cs="Arial"/>
                <w:color w:val="000000"/>
                <w:sz w:val="18"/>
                <w:szCs w:val="20"/>
              </w:rPr>
              <w:t>Fin del procedimiento.</w:t>
            </w:r>
          </w:p>
          <w:p w:rsidR="009F0FC0" w:rsidRPr="00437A93" w:rsidRDefault="009F0FC0" w:rsidP="004E018E">
            <w:pPr>
              <w:pStyle w:val="Textoindependiente"/>
              <w:jc w:val="both"/>
              <w:rPr>
                <w:rFonts w:cs="Arial"/>
                <w:szCs w:val="18"/>
                <w:lang w:val="es-MX"/>
              </w:rPr>
            </w:pPr>
          </w:p>
        </w:tc>
      </w:tr>
    </w:tbl>
    <w:p w:rsidR="00943B06" w:rsidRPr="00437A93" w:rsidRDefault="00943B06" w:rsidP="00943B06">
      <w:pPr>
        <w:rPr>
          <w:rFonts w:ascii="Arial" w:hAnsi="Arial" w:cs="Arial"/>
        </w:rPr>
      </w:pPr>
    </w:p>
    <w:p w:rsidR="00531202" w:rsidRPr="00437A93" w:rsidRDefault="00943B06" w:rsidP="00531202">
      <w:pPr>
        <w:pStyle w:val="Prrafodelista"/>
        <w:numPr>
          <w:ilvl w:val="0"/>
          <w:numId w:val="3"/>
        </w:numPr>
        <w:spacing w:line="360" w:lineRule="auto"/>
        <w:ind w:left="426" w:right="-91" w:hanging="426"/>
        <w:outlineLvl w:val="1"/>
        <w:rPr>
          <w:rFonts w:ascii="Arial" w:eastAsia="Calibri" w:hAnsi="Arial" w:cs="Arial"/>
          <w:b/>
          <w:color w:val="00863D"/>
          <w:lang w:eastAsia="en-US"/>
        </w:rPr>
      </w:pPr>
      <w:r w:rsidRPr="00437A93">
        <w:rPr>
          <w:rFonts w:ascii="Arial" w:hAnsi="Arial" w:cs="Arial"/>
        </w:rPr>
        <w:br w:type="page"/>
      </w:r>
      <w:bookmarkStart w:id="65" w:name="_Toc497725653"/>
      <w:bookmarkStart w:id="66" w:name="_Toc487470627"/>
      <w:r w:rsidR="00531202" w:rsidRPr="00437A93">
        <w:rPr>
          <w:rFonts w:ascii="Arial" w:eastAsia="Calibri" w:hAnsi="Arial" w:cs="Arial"/>
          <w:b/>
          <w:color w:val="00863D"/>
          <w:lang w:eastAsia="en-US"/>
        </w:rPr>
        <w:lastRenderedPageBreak/>
        <w:t>Procedimiento para la contratación de un servicio o adquisición de bienes</w:t>
      </w:r>
      <w:r w:rsidR="00F67C87" w:rsidRPr="00437A93">
        <w:rPr>
          <w:rFonts w:ascii="Arial" w:eastAsia="Calibri" w:hAnsi="Arial" w:cs="Arial"/>
          <w:b/>
          <w:color w:val="00863D"/>
          <w:lang w:eastAsia="en-US"/>
        </w:rPr>
        <w:t xml:space="preserve"> para eventos académicos</w:t>
      </w:r>
      <w:r w:rsidR="00531202" w:rsidRPr="00437A93">
        <w:rPr>
          <w:rFonts w:ascii="Arial" w:eastAsia="Calibri" w:hAnsi="Arial" w:cs="Arial"/>
          <w:b/>
          <w:color w:val="00863D"/>
          <w:lang w:eastAsia="en-US"/>
        </w:rPr>
        <w:t>.</w:t>
      </w:r>
      <w:bookmarkEnd w:id="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5"/>
        <w:gridCol w:w="4423"/>
        <w:gridCol w:w="3350"/>
        <w:gridCol w:w="14"/>
      </w:tblGrid>
      <w:tr w:rsidR="00531202" w:rsidRPr="00437A93" w:rsidTr="00531202">
        <w:trPr>
          <w:gridAfter w:val="1"/>
          <w:wAfter w:w="6" w:type="pct"/>
          <w:trHeight w:val="549"/>
          <w:tblHeader/>
          <w:jc w:val="center"/>
        </w:trPr>
        <w:tc>
          <w:tcPr>
            <w:tcW w:w="1210" w:type="pct"/>
            <w:shd w:val="clear" w:color="auto" w:fill="008700"/>
            <w:vAlign w:val="center"/>
          </w:tcPr>
          <w:p w:rsidR="00531202" w:rsidRPr="00437A93" w:rsidRDefault="00531202" w:rsidP="00531202">
            <w:pPr>
              <w:contextualSpacing/>
              <w:jc w:val="center"/>
              <w:rPr>
                <w:rFonts w:ascii="Arial" w:hAnsi="Arial" w:cs="Arial"/>
                <w:b/>
                <w:color w:val="FFFFFF" w:themeColor="background1"/>
              </w:rPr>
            </w:pPr>
            <w:r w:rsidRPr="00437A93">
              <w:rPr>
                <w:rFonts w:ascii="Arial" w:hAnsi="Arial" w:cs="Arial"/>
                <w:b/>
                <w:color w:val="FFFFFF" w:themeColor="background1"/>
              </w:rPr>
              <w:t>RESPONSABLE</w:t>
            </w:r>
          </w:p>
        </w:tc>
        <w:tc>
          <w:tcPr>
            <w:tcW w:w="2442" w:type="pct"/>
            <w:shd w:val="clear" w:color="auto" w:fill="008700"/>
            <w:vAlign w:val="center"/>
          </w:tcPr>
          <w:p w:rsidR="00531202" w:rsidRPr="00437A93" w:rsidRDefault="00531202" w:rsidP="00531202">
            <w:pPr>
              <w:contextualSpacing/>
              <w:jc w:val="center"/>
              <w:rPr>
                <w:rFonts w:ascii="Arial" w:hAnsi="Arial" w:cs="Arial"/>
                <w:b/>
                <w:color w:val="FFFFFF" w:themeColor="background1"/>
              </w:rPr>
            </w:pPr>
            <w:r w:rsidRPr="00437A93">
              <w:rPr>
                <w:rFonts w:ascii="Arial" w:hAnsi="Arial" w:cs="Arial"/>
                <w:b/>
                <w:color w:val="FFFFFF" w:themeColor="background1"/>
              </w:rPr>
              <w:t xml:space="preserve">ACTIVIDADES </w:t>
            </w:r>
          </w:p>
        </w:tc>
        <w:tc>
          <w:tcPr>
            <w:tcW w:w="1342" w:type="pct"/>
            <w:tcBorders>
              <w:bottom w:val="single" w:sz="4" w:space="0" w:color="auto"/>
            </w:tcBorders>
            <w:shd w:val="clear" w:color="auto" w:fill="008700"/>
            <w:vAlign w:val="center"/>
          </w:tcPr>
          <w:p w:rsidR="00531202" w:rsidRPr="00437A93" w:rsidRDefault="00531202" w:rsidP="00531202">
            <w:pPr>
              <w:contextualSpacing/>
              <w:jc w:val="center"/>
              <w:rPr>
                <w:rFonts w:ascii="Arial" w:hAnsi="Arial" w:cs="Arial"/>
                <w:b/>
                <w:color w:val="FFFFFF" w:themeColor="background1"/>
              </w:rPr>
            </w:pPr>
            <w:r w:rsidRPr="00437A93">
              <w:rPr>
                <w:rFonts w:ascii="Arial" w:hAnsi="Arial" w:cs="Arial"/>
                <w:b/>
                <w:color w:val="FFFFFF" w:themeColor="background1"/>
              </w:rPr>
              <w:t>PRODUCTO</w:t>
            </w:r>
          </w:p>
        </w:tc>
      </w:tr>
      <w:tr w:rsidR="00531202" w:rsidRPr="00437A93" w:rsidTr="00531202">
        <w:tblPrEx>
          <w:jc w:val="left"/>
        </w:tblPrEx>
        <w:tc>
          <w:tcPr>
            <w:tcW w:w="5000" w:type="pct"/>
            <w:gridSpan w:val="4"/>
            <w:shd w:val="clear" w:color="auto" w:fill="FFFFFF" w:themeFill="background1"/>
          </w:tcPr>
          <w:p w:rsidR="00531202" w:rsidRPr="00437A93" w:rsidRDefault="00531202" w:rsidP="00531202">
            <w:pPr>
              <w:spacing w:before="120" w:after="120"/>
              <w:ind w:left="33" w:right="278" w:firstLine="142"/>
              <w:jc w:val="center"/>
              <w:rPr>
                <w:rFonts w:ascii="Arial" w:hAnsi="Arial" w:cs="Arial"/>
                <w:b/>
                <w:color w:val="7030A0"/>
              </w:rPr>
            </w:pPr>
            <w:r w:rsidRPr="00437A93">
              <w:rPr>
                <w:rFonts w:ascii="Arial" w:hAnsi="Arial" w:cs="Arial"/>
                <w:b/>
              </w:rPr>
              <w:t>INICIO DEL PROCEDIMIENTO</w:t>
            </w:r>
          </w:p>
        </w:tc>
      </w:tr>
      <w:tr w:rsidR="00531202" w:rsidRPr="00437A93" w:rsidTr="00531202">
        <w:tblPrEx>
          <w:jc w:val="left"/>
        </w:tblPrEx>
        <w:tc>
          <w:tcPr>
            <w:tcW w:w="1210" w:type="pct"/>
            <w:vAlign w:val="center"/>
          </w:tcPr>
          <w:p w:rsidR="00531202" w:rsidRPr="00437A93" w:rsidRDefault="00531202" w:rsidP="00531202">
            <w:pPr>
              <w:tabs>
                <w:tab w:val="left" w:pos="1134"/>
                <w:tab w:val="left" w:pos="1276"/>
              </w:tabs>
              <w:ind w:right="318"/>
              <w:jc w:val="center"/>
              <w:rPr>
                <w:rFonts w:ascii="Arial" w:hAnsi="Arial" w:cs="Arial"/>
                <w:b/>
              </w:rPr>
            </w:pPr>
            <w:r w:rsidRPr="00437A93">
              <w:rPr>
                <w:rFonts w:ascii="Arial" w:hAnsi="Arial" w:cs="Arial"/>
                <w:b/>
              </w:rPr>
              <w:t>Área solicitante del Centro</w:t>
            </w:r>
          </w:p>
        </w:tc>
        <w:tc>
          <w:tcPr>
            <w:tcW w:w="2442" w:type="pct"/>
            <w:vAlign w:val="center"/>
          </w:tcPr>
          <w:p w:rsidR="00531202" w:rsidRPr="00437A93" w:rsidRDefault="00531202" w:rsidP="00531202">
            <w:pPr>
              <w:numPr>
                <w:ilvl w:val="0"/>
                <w:numId w:val="20"/>
              </w:numPr>
              <w:ind w:left="316"/>
              <w:jc w:val="both"/>
              <w:rPr>
                <w:rFonts w:ascii="Arial" w:hAnsi="Arial" w:cs="Arial"/>
              </w:rPr>
            </w:pPr>
            <w:r w:rsidRPr="00437A93">
              <w:rPr>
                <w:rFonts w:ascii="Arial" w:hAnsi="Arial" w:cs="Arial"/>
              </w:rPr>
              <w:t>Solicita a la Dirección de Apoyo Administrativo, la contratación de un servicio o la adquisición de un bien, si es para una persona física o moral determinada, deberá adicionar la información del proveedor o prestador de servicio, anexo 3.</w:t>
            </w:r>
          </w:p>
        </w:tc>
        <w:tc>
          <w:tcPr>
            <w:tcW w:w="1348" w:type="pct"/>
            <w:gridSpan w:val="2"/>
            <w:vAlign w:val="center"/>
          </w:tcPr>
          <w:p w:rsidR="00531202" w:rsidRPr="00437A93" w:rsidRDefault="00531202" w:rsidP="00531202">
            <w:pPr>
              <w:jc w:val="center"/>
              <w:rPr>
                <w:rFonts w:ascii="Arial" w:hAnsi="Arial" w:cs="Arial"/>
                <w:b/>
                <w:bCs/>
                <w:snapToGrid w:val="0"/>
              </w:rPr>
            </w:pPr>
            <w:r w:rsidRPr="00437A93">
              <w:rPr>
                <w:rFonts w:ascii="Arial" w:hAnsi="Arial" w:cs="Arial"/>
                <w:b/>
                <w:bCs/>
                <w:snapToGrid w:val="0"/>
              </w:rPr>
              <w:t>Correo electrónico/Documentación del prestador de servicio.</w:t>
            </w:r>
          </w:p>
          <w:p w:rsidR="00531202" w:rsidRPr="00437A93" w:rsidRDefault="00531202" w:rsidP="00531202">
            <w:pPr>
              <w:jc w:val="center"/>
              <w:rPr>
                <w:rFonts w:ascii="Arial" w:hAnsi="Arial" w:cs="Arial"/>
                <w:b/>
                <w:bCs/>
                <w:snapToGrid w:val="0"/>
              </w:rPr>
            </w:pPr>
            <w:r w:rsidRPr="00437A93">
              <w:rPr>
                <w:rFonts w:ascii="Arial" w:hAnsi="Arial" w:cs="Arial"/>
                <w:b/>
                <w:bCs/>
                <w:snapToGrid w:val="0"/>
              </w:rPr>
              <w:t>Punto de Acuerdo del Comité.</w:t>
            </w:r>
          </w:p>
        </w:tc>
      </w:tr>
      <w:tr w:rsidR="00531202" w:rsidRPr="00437A93" w:rsidTr="00531202">
        <w:tblPrEx>
          <w:jc w:val="left"/>
        </w:tblPrEx>
        <w:tc>
          <w:tcPr>
            <w:tcW w:w="121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t>Dirección de Apoyo Administrativo</w:t>
            </w:r>
          </w:p>
        </w:tc>
        <w:tc>
          <w:tcPr>
            <w:tcW w:w="2442" w:type="pct"/>
            <w:vAlign w:val="center"/>
          </w:tcPr>
          <w:p w:rsidR="00531202" w:rsidRPr="00437A93" w:rsidRDefault="00531202" w:rsidP="00531202">
            <w:pPr>
              <w:numPr>
                <w:ilvl w:val="0"/>
                <w:numId w:val="20"/>
              </w:numPr>
              <w:ind w:left="316"/>
              <w:jc w:val="both"/>
              <w:rPr>
                <w:rFonts w:ascii="Arial" w:hAnsi="Arial" w:cs="Arial"/>
              </w:rPr>
            </w:pPr>
            <w:r w:rsidRPr="00437A93">
              <w:rPr>
                <w:rFonts w:ascii="Arial" w:hAnsi="Arial" w:cs="Arial"/>
              </w:rPr>
              <w:t xml:space="preserve">Elabora expediente y oficio para la Dirección General de Recursos Financieros, en el que solicita la certificación de suficiencia presupuestal y lo turna a la Dirección del Centro para firma. </w:t>
            </w:r>
          </w:p>
        </w:tc>
        <w:tc>
          <w:tcPr>
            <w:tcW w:w="1348" w:type="pct"/>
            <w:gridSpan w:val="2"/>
            <w:vAlign w:val="center"/>
          </w:tcPr>
          <w:p w:rsidR="00531202" w:rsidRPr="00437A93" w:rsidRDefault="00531202" w:rsidP="00531202">
            <w:pPr>
              <w:jc w:val="center"/>
              <w:rPr>
                <w:rFonts w:ascii="Arial" w:hAnsi="Arial" w:cs="Arial"/>
                <w:b/>
                <w:bCs/>
                <w:snapToGrid w:val="0"/>
              </w:rPr>
            </w:pPr>
            <w:r w:rsidRPr="00437A93">
              <w:rPr>
                <w:rFonts w:ascii="Arial" w:hAnsi="Arial" w:cs="Arial"/>
                <w:b/>
                <w:bCs/>
                <w:snapToGrid w:val="0"/>
              </w:rPr>
              <w:t>Expediente/Oficio</w:t>
            </w:r>
          </w:p>
        </w:tc>
      </w:tr>
      <w:tr w:rsidR="00531202" w:rsidRPr="00437A93" w:rsidTr="00531202">
        <w:tblPrEx>
          <w:jc w:val="left"/>
        </w:tblPrEx>
        <w:tc>
          <w:tcPr>
            <w:tcW w:w="121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t>Dirección del Centro</w:t>
            </w:r>
          </w:p>
        </w:tc>
        <w:tc>
          <w:tcPr>
            <w:tcW w:w="2442" w:type="pct"/>
            <w:vAlign w:val="center"/>
          </w:tcPr>
          <w:p w:rsidR="00531202" w:rsidRPr="00437A93" w:rsidRDefault="00531202" w:rsidP="00531202">
            <w:pPr>
              <w:numPr>
                <w:ilvl w:val="0"/>
                <w:numId w:val="20"/>
              </w:numPr>
              <w:ind w:left="316"/>
              <w:jc w:val="both"/>
              <w:rPr>
                <w:rFonts w:ascii="Arial" w:hAnsi="Arial" w:cs="Arial"/>
              </w:rPr>
            </w:pPr>
            <w:r w:rsidRPr="00437A93">
              <w:rPr>
                <w:rFonts w:ascii="Arial" w:hAnsi="Arial" w:cs="Arial"/>
              </w:rPr>
              <w:t>Revisa, firma el oficio y lo turna a la Dirección de Apoyo Administrativo para su trámite.</w:t>
            </w:r>
          </w:p>
        </w:tc>
        <w:tc>
          <w:tcPr>
            <w:tcW w:w="1348" w:type="pct"/>
            <w:gridSpan w:val="2"/>
            <w:vAlign w:val="center"/>
          </w:tcPr>
          <w:p w:rsidR="00531202" w:rsidRPr="00437A93" w:rsidRDefault="00531202" w:rsidP="00531202">
            <w:pPr>
              <w:jc w:val="center"/>
              <w:rPr>
                <w:rFonts w:ascii="Arial" w:hAnsi="Arial" w:cs="Arial"/>
                <w:b/>
                <w:bCs/>
                <w:snapToGrid w:val="0"/>
              </w:rPr>
            </w:pPr>
            <w:r w:rsidRPr="00437A93">
              <w:rPr>
                <w:rFonts w:ascii="Arial" w:hAnsi="Arial" w:cs="Arial"/>
                <w:b/>
                <w:bCs/>
                <w:snapToGrid w:val="0"/>
              </w:rPr>
              <w:t>Oficio</w:t>
            </w:r>
          </w:p>
        </w:tc>
      </w:tr>
      <w:tr w:rsidR="00531202" w:rsidRPr="00437A93" w:rsidTr="00531202">
        <w:tblPrEx>
          <w:jc w:val="left"/>
        </w:tblPrEx>
        <w:tc>
          <w:tcPr>
            <w:tcW w:w="121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t>Dirección de Apoyo Administrativo</w:t>
            </w:r>
          </w:p>
        </w:tc>
        <w:tc>
          <w:tcPr>
            <w:tcW w:w="2442" w:type="pct"/>
            <w:vAlign w:val="center"/>
          </w:tcPr>
          <w:p w:rsidR="00531202" w:rsidRPr="00437A93" w:rsidRDefault="00531202" w:rsidP="00531202">
            <w:pPr>
              <w:numPr>
                <w:ilvl w:val="0"/>
                <w:numId w:val="9"/>
              </w:numPr>
              <w:ind w:left="318" w:hanging="356"/>
              <w:jc w:val="both"/>
              <w:rPr>
                <w:rFonts w:ascii="Arial" w:hAnsi="Arial" w:cs="Arial"/>
              </w:rPr>
            </w:pPr>
            <w:r w:rsidRPr="00437A93">
              <w:rPr>
                <w:rFonts w:ascii="Arial" w:hAnsi="Arial" w:cs="Arial"/>
              </w:rPr>
              <w:t>Remite oficio a la Dirección General de Recursos Financieros.</w:t>
            </w:r>
          </w:p>
        </w:tc>
        <w:tc>
          <w:tcPr>
            <w:tcW w:w="1348" w:type="pct"/>
            <w:gridSpan w:val="2"/>
            <w:vAlign w:val="center"/>
          </w:tcPr>
          <w:p w:rsidR="00531202" w:rsidRPr="00437A93" w:rsidRDefault="00531202" w:rsidP="00531202">
            <w:pPr>
              <w:jc w:val="center"/>
              <w:rPr>
                <w:rFonts w:ascii="Arial" w:hAnsi="Arial" w:cs="Arial"/>
                <w:b/>
                <w:bCs/>
                <w:snapToGrid w:val="0"/>
              </w:rPr>
            </w:pPr>
            <w:r w:rsidRPr="00437A93">
              <w:rPr>
                <w:rFonts w:ascii="Arial" w:hAnsi="Arial" w:cs="Arial"/>
                <w:b/>
                <w:bCs/>
                <w:snapToGrid w:val="0"/>
              </w:rPr>
              <w:t>Oficio</w:t>
            </w:r>
          </w:p>
        </w:tc>
      </w:tr>
      <w:tr w:rsidR="00531202" w:rsidRPr="00437A93" w:rsidTr="00726D44">
        <w:tblPrEx>
          <w:jc w:val="left"/>
        </w:tblPrEx>
        <w:trPr>
          <w:trHeight w:val="1056"/>
        </w:trPr>
        <w:tc>
          <w:tcPr>
            <w:tcW w:w="121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t>Dirección General de Recursos Financieros</w:t>
            </w:r>
          </w:p>
        </w:tc>
        <w:tc>
          <w:tcPr>
            <w:tcW w:w="2442" w:type="pct"/>
            <w:vAlign w:val="center"/>
          </w:tcPr>
          <w:p w:rsidR="00531202" w:rsidRPr="00437A93" w:rsidRDefault="00531202" w:rsidP="00531202">
            <w:pPr>
              <w:numPr>
                <w:ilvl w:val="0"/>
                <w:numId w:val="9"/>
              </w:numPr>
              <w:ind w:left="318" w:hanging="356"/>
              <w:jc w:val="both"/>
              <w:rPr>
                <w:rFonts w:ascii="Arial" w:hAnsi="Arial" w:cs="Arial"/>
              </w:rPr>
            </w:pPr>
            <w:r w:rsidRPr="00437A93">
              <w:rPr>
                <w:rFonts w:ascii="Arial" w:hAnsi="Arial" w:cs="Arial"/>
              </w:rPr>
              <w:t>Emite oficio de certificación de suficiencia presupuestal y lo turna a la Dirección del Centro.</w:t>
            </w:r>
          </w:p>
        </w:tc>
        <w:tc>
          <w:tcPr>
            <w:tcW w:w="1348" w:type="pct"/>
            <w:gridSpan w:val="2"/>
            <w:vAlign w:val="center"/>
          </w:tcPr>
          <w:p w:rsidR="00531202" w:rsidRPr="00437A93" w:rsidRDefault="00531202" w:rsidP="00531202">
            <w:pPr>
              <w:jc w:val="center"/>
              <w:rPr>
                <w:rFonts w:ascii="Arial" w:hAnsi="Arial" w:cs="Arial"/>
                <w:b/>
                <w:bCs/>
                <w:snapToGrid w:val="0"/>
              </w:rPr>
            </w:pPr>
            <w:r w:rsidRPr="00437A93">
              <w:rPr>
                <w:rFonts w:ascii="Arial" w:hAnsi="Arial" w:cs="Arial"/>
                <w:b/>
                <w:bCs/>
                <w:snapToGrid w:val="0"/>
              </w:rPr>
              <w:t>Oficio</w:t>
            </w:r>
          </w:p>
        </w:tc>
      </w:tr>
      <w:tr w:rsidR="00531202" w:rsidRPr="00437A93" w:rsidTr="00531202">
        <w:tblPrEx>
          <w:jc w:val="left"/>
        </w:tblPrEx>
        <w:tc>
          <w:tcPr>
            <w:tcW w:w="121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t>Dirección del Centro</w:t>
            </w:r>
          </w:p>
        </w:tc>
        <w:tc>
          <w:tcPr>
            <w:tcW w:w="2442" w:type="pct"/>
            <w:vAlign w:val="center"/>
          </w:tcPr>
          <w:p w:rsidR="00531202" w:rsidRPr="00437A93" w:rsidRDefault="00531202" w:rsidP="00531202">
            <w:pPr>
              <w:numPr>
                <w:ilvl w:val="0"/>
                <w:numId w:val="9"/>
              </w:numPr>
              <w:ind w:left="318" w:hanging="356"/>
              <w:jc w:val="both"/>
              <w:rPr>
                <w:rFonts w:ascii="Arial" w:hAnsi="Arial" w:cs="Arial"/>
              </w:rPr>
            </w:pPr>
            <w:r w:rsidRPr="00437A93">
              <w:rPr>
                <w:rFonts w:ascii="Arial" w:hAnsi="Arial" w:cs="Arial"/>
              </w:rPr>
              <w:t>Recibe oficio y lo turna a  la Dirección de Apoyo Administrativo.</w:t>
            </w:r>
          </w:p>
        </w:tc>
        <w:tc>
          <w:tcPr>
            <w:tcW w:w="1348" w:type="pct"/>
            <w:gridSpan w:val="2"/>
            <w:vAlign w:val="center"/>
          </w:tcPr>
          <w:p w:rsidR="00531202" w:rsidRPr="00437A93" w:rsidRDefault="00531202" w:rsidP="00531202">
            <w:pPr>
              <w:jc w:val="center"/>
              <w:rPr>
                <w:rFonts w:ascii="Arial" w:hAnsi="Arial" w:cs="Arial"/>
                <w:b/>
                <w:bCs/>
                <w:snapToGrid w:val="0"/>
              </w:rPr>
            </w:pPr>
            <w:r w:rsidRPr="00437A93">
              <w:rPr>
                <w:rFonts w:ascii="Arial" w:hAnsi="Arial" w:cs="Arial"/>
                <w:b/>
                <w:bCs/>
                <w:snapToGrid w:val="0"/>
              </w:rPr>
              <w:t>Oficio</w:t>
            </w:r>
          </w:p>
        </w:tc>
      </w:tr>
      <w:tr w:rsidR="00531202" w:rsidRPr="00437A93" w:rsidTr="00531202">
        <w:tblPrEx>
          <w:jc w:val="left"/>
        </w:tblPrEx>
        <w:trPr>
          <w:trHeight w:val="565"/>
        </w:trPr>
        <w:tc>
          <w:tcPr>
            <w:tcW w:w="121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t>Dirección de Apoyo Administrativo</w:t>
            </w:r>
          </w:p>
        </w:tc>
        <w:tc>
          <w:tcPr>
            <w:tcW w:w="2442" w:type="pct"/>
            <w:vAlign w:val="center"/>
          </w:tcPr>
          <w:p w:rsidR="00531202" w:rsidRPr="00437A93" w:rsidRDefault="00531202" w:rsidP="00531202">
            <w:pPr>
              <w:numPr>
                <w:ilvl w:val="0"/>
                <w:numId w:val="9"/>
              </w:numPr>
              <w:ind w:left="318" w:hanging="356"/>
              <w:jc w:val="both"/>
              <w:rPr>
                <w:rFonts w:ascii="Arial" w:hAnsi="Arial" w:cs="Arial"/>
              </w:rPr>
            </w:pPr>
            <w:r w:rsidRPr="00437A93">
              <w:rPr>
                <w:rFonts w:ascii="Arial" w:hAnsi="Arial" w:cs="Arial"/>
              </w:rPr>
              <w:t>Recibe oficio y revisa</w:t>
            </w:r>
          </w:p>
          <w:p w:rsidR="00531202" w:rsidRPr="00437A93" w:rsidRDefault="00531202" w:rsidP="00531202">
            <w:pPr>
              <w:ind w:left="318"/>
              <w:jc w:val="both"/>
              <w:rPr>
                <w:rFonts w:ascii="Arial" w:hAnsi="Arial" w:cs="Arial"/>
              </w:rPr>
            </w:pPr>
          </w:p>
          <w:p w:rsidR="00531202" w:rsidRPr="00437A93" w:rsidRDefault="00531202" w:rsidP="00531202">
            <w:pPr>
              <w:ind w:left="318"/>
              <w:jc w:val="both"/>
              <w:rPr>
                <w:rFonts w:ascii="Arial" w:hAnsi="Arial" w:cs="Arial"/>
              </w:rPr>
            </w:pPr>
            <w:r w:rsidRPr="00437A93">
              <w:rPr>
                <w:rFonts w:ascii="Arial" w:hAnsi="Arial" w:cs="Arial"/>
              </w:rPr>
              <w:t>¿Existe suficiencia?</w:t>
            </w:r>
          </w:p>
          <w:p w:rsidR="00531202" w:rsidRPr="00437A93" w:rsidRDefault="00531202" w:rsidP="00531202">
            <w:pPr>
              <w:ind w:left="318"/>
              <w:jc w:val="both"/>
              <w:rPr>
                <w:rFonts w:ascii="Arial" w:hAnsi="Arial" w:cs="Arial"/>
              </w:rPr>
            </w:pPr>
            <w:r w:rsidRPr="00437A93">
              <w:rPr>
                <w:rFonts w:ascii="Arial" w:hAnsi="Arial" w:cs="Arial"/>
                <w:b/>
              </w:rPr>
              <w:t>Si.</w:t>
            </w:r>
            <w:r w:rsidRPr="00437A93">
              <w:rPr>
                <w:rFonts w:ascii="Arial" w:hAnsi="Arial" w:cs="Arial"/>
              </w:rPr>
              <w:t xml:space="preserve"> Continua en el 13</w:t>
            </w:r>
          </w:p>
          <w:p w:rsidR="00726D44" w:rsidRPr="00437A93" w:rsidRDefault="00531202" w:rsidP="00726D44">
            <w:pPr>
              <w:ind w:left="318"/>
              <w:jc w:val="both"/>
              <w:rPr>
                <w:rFonts w:ascii="Arial" w:hAnsi="Arial" w:cs="Arial"/>
              </w:rPr>
            </w:pPr>
            <w:r w:rsidRPr="00437A93">
              <w:rPr>
                <w:rFonts w:ascii="Arial" w:hAnsi="Arial" w:cs="Arial"/>
                <w:b/>
              </w:rPr>
              <w:t>No.</w:t>
            </w:r>
            <w:r w:rsidRPr="00437A93">
              <w:rPr>
                <w:rFonts w:ascii="Arial" w:hAnsi="Arial" w:cs="Arial"/>
              </w:rPr>
              <w:t xml:space="preserve"> Continua en el 8</w:t>
            </w:r>
          </w:p>
        </w:tc>
        <w:tc>
          <w:tcPr>
            <w:tcW w:w="1348" w:type="pct"/>
            <w:gridSpan w:val="2"/>
            <w:vAlign w:val="center"/>
          </w:tcPr>
          <w:p w:rsidR="00531202" w:rsidRPr="00437A93" w:rsidRDefault="00531202" w:rsidP="00531202">
            <w:pPr>
              <w:tabs>
                <w:tab w:val="center" w:pos="4252"/>
                <w:tab w:val="right" w:pos="8504"/>
              </w:tabs>
              <w:ind w:hanging="33"/>
              <w:jc w:val="center"/>
              <w:rPr>
                <w:rFonts w:ascii="Arial" w:hAnsi="Arial" w:cs="Arial"/>
                <w:b/>
                <w:bCs/>
                <w:snapToGrid w:val="0"/>
              </w:rPr>
            </w:pPr>
            <w:r w:rsidRPr="00437A93">
              <w:rPr>
                <w:rFonts w:ascii="Arial" w:hAnsi="Arial" w:cs="Arial"/>
                <w:b/>
                <w:bCs/>
                <w:snapToGrid w:val="0"/>
              </w:rPr>
              <w:t>Oficio</w:t>
            </w:r>
          </w:p>
        </w:tc>
      </w:tr>
      <w:tr w:rsidR="00531202" w:rsidRPr="00437A93" w:rsidTr="00531202">
        <w:tblPrEx>
          <w:jc w:val="left"/>
        </w:tblPrEx>
        <w:trPr>
          <w:trHeight w:val="565"/>
        </w:trPr>
        <w:tc>
          <w:tcPr>
            <w:tcW w:w="121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t>Dirección de Apoyo Administrativo</w:t>
            </w:r>
          </w:p>
        </w:tc>
        <w:tc>
          <w:tcPr>
            <w:tcW w:w="2442" w:type="pct"/>
            <w:vAlign w:val="center"/>
          </w:tcPr>
          <w:p w:rsidR="00531202" w:rsidRPr="00437A93" w:rsidRDefault="00531202" w:rsidP="00531202">
            <w:pPr>
              <w:numPr>
                <w:ilvl w:val="0"/>
                <w:numId w:val="9"/>
              </w:numPr>
              <w:ind w:left="318" w:hanging="356"/>
              <w:jc w:val="both"/>
              <w:rPr>
                <w:rFonts w:ascii="Arial" w:hAnsi="Arial" w:cs="Arial"/>
              </w:rPr>
            </w:pPr>
            <w:r w:rsidRPr="00437A93">
              <w:rPr>
                <w:rFonts w:ascii="Arial" w:hAnsi="Arial" w:cs="Arial"/>
              </w:rPr>
              <w:t xml:space="preserve">Elabora oficio para la Secretaría Administrativa, para solicitar adecuación presupuestaria, de conformidad con los Lineamientos </w:t>
            </w:r>
            <w:r w:rsidRPr="00437A93">
              <w:rPr>
                <w:rFonts w:ascii="Arial" w:hAnsi="Arial" w:cs="Arial"/>
              </w:rPr>
              <w:lastRenderedPageBreak/>
              <w:t>para la realización y aprobación de adecuaciones presupuestales en el Tribunal Electoral y lo turna a la Dirección del Centro para firma.</w:t>
            </w:r>
          </w:p>
          <w:p w:rsidR="00726D44" w:rsidRPr="00437A93" w:rsidRDefault="00726D44" w:rsidP="00726D44">
            <w:pPr>
              <w:ind w:left="318"/>
              <w:jc w:val="both"/>
              <w:rPr>
                <w:rFonts w:ascii="Arial" w:hAnsi="Arial" w:cs="Arial"/>
              </w:rPr>
            </w:pPr>
          </w:p>
        </w:tc>
        <w:tc>
          <w:tcPr>
            <w:tcW w:w="1348" w:type="pct"/>
            <w:gridSpan w:val="2"/>
            <w:vAlign w:val="center"/>
          </w:tcPr>
          <w:p w:rsidR="00531202" w:rsidRPr="00437A93" w:rsidRDefault="00531202" w:rsidP="00531202">
            <w:pPr>
              <w:tabs>
                <w:tab w:val="center" w:pos="4252"/>
                <w:tab w:val="right" w:pos="8504"/>
              </w:tabs>
              <w:ind w:hanging="33"/>
              <w:jc w:val="center"/>
              <w:rPr>
                <w:rFonts w:ascii="Arial" w:hAnsi="Arial" w:cs="Arial"/>
                <w:b/>
                <w:bCs/>
                <w:snapToGrid w:val="0"/>
              </w:rPr>
            </w:pPr>
            <w:r w:rsidRPr="00437A93">
              <w:rPr>
                <w:rFonts w:ascii="Arial" w:hAnsi="Arial" w:cs="Arial"/>
                <w:b/>
                <w:bCs/>
                <w:snapToGrid w:val="0"/>
              </w:rPr>
              <w:lastRenderedPageBreak/>
              <w:t>Oficio</w:t>
            </w:r>
          </w:p>
        </w:tc>
      </w:tr>
      <w:tr w:rsidR="00531202" w:rsidRPr="00437A93" w:rsidTr="00531202">
        <w:tblPrEx>
          <w:jc w:val="left"/>
        </w:tblPrEx>
        <w:trPr>
          <w:trHeight w:val="565"/>
        </w:trPr>
        <w:tc>
          <w:tcPr>
            <w:tcW w:w="121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lastRenderedPageBreak/>
              <w:t>Dirección del Centro</w:t>
            </w:r>
          </w:p>
        </w:tc>
        <w:tc>
          <w:tcPr>
            <w:tcW w:w="2442" w:type="pct"/>
            <w:vAlign w:val="center"/>
          </w:tcPr>
          <w:p w:rsidR="00531202" w:rsidRPr="00437A93" w:rsidRDefault="00531202" w:rsidP="00531202">
            <w:pPr>
              <w:numPr>
                <w:ilvl w:val="0"/>
                <w:numId w:val="9"/>
              </w:numPr>
              <w:ind w:left="318" w:hanging="356"/>
              <w:jc w:val="both"/>
              <w:rPr>
                <w:rFonts w:ascii="Arial" w:hAnsi="Arial" w:cs="Arial"/>
              </w:rPr>
            </w:pPr>
            <w:r w:rsidRPr="00437A93">
              <w:rPr>
                <w:rFonts w:ascii="Arial" w:hAnsi="Arial" w:cs="Arial"/>
              </w:rPr>
              <w:t>Revisa, firma oficio y lo turna a la Dirección de Apoyo Administrativo para su trámite.</w:t>
            </w:r>
          </w:p>
        </w:tc>
        <w:tc>
          <w:tcPr>
            <w:tcW w:w="1348" w:type="pct"/>
            <w:gridSpan w:val="2"/>
            <w:vAlign w:val="center"/>
          </w:tcPr>
          <w:p w:rsidR="00531202" w:rsidRPr="00437A93" w:rsidRDefault="00531202" w:rsidP="00531202">
            <w:pPr>
              <w:tabs>
                <w:tab w:val="center" w:pos="4252"/>
                <w:tab w:val="right" w:pos="8504"/>
              </w:tabs>
              <w:ind w:hanging="33"/>
              <w:jc w:val="center"/>
              <w:rPr>
                <w:rFonts w:ascii="Arial" w:hAnsi="Arial" w:cs="Arial"/>
                <w:b/>
                <w:bCs/>
                <w:snapToGrid w:val="0"/>
              </w:rPr>
            </w:pPr>
            <w:r w:rsidRPr="00437A93">
              <w:rPr>
                <w:rFonts w:ascii="Arial" w:hAnsi="Arial" w:cs="Arial"/>
                <w:b/>
                <w:bCs/>
                <w:snapToGrid w:val="0"/>
              </w:rPr>
              <w:t>Oficio</w:t>
            </w:r>
          </w:p>
        </w:tc>
      </w:tr>
      <w:tr w:rsidR="00531202" w:rsidRPr="00437A93" w:rsidTr="00726D44">
        <w:tblPrEx>
          <w:jc w:val="left"/>
        </w:tblPrEx>
        <w:trPr>
          <w:trHeight w:val="633"/>
        </w:trPr>
        <w:tc>
          <w:tcPr>
            <w:tcW w:w="121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t>Dirección de Apoyo Administrativo</w:t>
            </w:r>
          </w:p>
        </w:tc>
        <w:tc>
          <w:tcPr>
            <w:tcW w:w="2442" w:type="pct"/>
            <w:vAlign w:val="center"/>
          </w:tcPr>
          <w:p w:rsidR="00531202" w:rsidRPr="00437A93" w:rsidRDefault="00531202" w:rsidP="00531202">
            <w:pPr>
              <w:numPr>
                <w:ilvl w:val="0"/>
                <w:numId w:val="9"/>
              </w:numPr>
              <w:ind w:left="318" w:hanging="356"/>
              <w:jc w:val="both"/>
              <w:rPr>
                <w:rFonts w:ascii="Arial" w:hAnsi="Arial" w:cs="Arial"/>
              </w:rPr>
            </w:pPr>
            <w:r w:rsidRPr="00437A93">
              <w:rPr>
                <w:rFonts w:ascii="Arial" w:hAnsi="Arial" w:cs="Arial"/>
              </w:rPr>
              <w:t>Remite oficio a la Secretaría Administrativa.</w:t>
            </w:r>
          </w:p>
        </w:tc>
        <w:tc>
          <w:tcPr>
            <w:tcW w:w="1348" w:type="pct"/>
            <w:gridSpan w:val="2"/>
            <w:vAlign w:val="center"/>
          </w:tcPr>
          <w:p w:rsidR="00531202" w:rsidRPr="00437A93" w:rsidRDefault="00531202" w:rsidP="00531202">
            <w:pPr>
              <w:tabs>
                <w:tab w:val="center" w:pos="4252"/>
                <w:tab w:val="right" w:pos="8504"/>
              </w:tabs>
              <w:ind w:hanging="33"/>
              <w:jc w:val="center"/>
              <w:rPr>
                <w:rFonts w:ascii="Arial" w:hAnsi="Arial" w:cs="Arial"/>
                <w:b/>
                <w:bCs/>
                <w:snapToGrid w:val="0"/>
              </w:rPr>
            </w:pPr>
            <w:r w:rsidRPr="00437A93">
              <w:rPr>
                <w:rFonts w:ascii="Arial" w:hAnsi="Arial" w:cs="Arial"/>
                <w:b/>
                <w:bCs/>
                <w:snapToGrid w:val="0"/>
              </w:rPr>
              <w:t>Oficio</w:t>
            </w:r>
          </w:p>
        </w:tc>
      </w:tr>
      <w:tr w:rsidR="00531202" w:rsidRPr="00437A93" w:rsidTr="00531202">
        <w:tblPrEx>
          <w:jc w:val="left"/>
        </w:tblPrEx>
        <w:tc>
          <w:tcPr>
            <w:tcW w:w="121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t>Dirección General de Recursos Financieros</w:t>
            </w:r>
          </w:p>
        </w:tc>
        <w:tc>
          <w:tcPr>
            <w:tcW w:w="2442" w:type="pct"/>
            <w:vAlign w:val="center"/>
          </w:tcPr>
          <w:p w:rsidR="00531202" w:rsidRPr="00437A93" w:rsidRDefault="00531202" w:rsidP="00531202">
            <w:pPr>
              <w:numPr>
                <w:ilvl w:val="0"/>
                <w:numId w:val="9"/>
              </w:numPr>
              <w:ind w:left="318" w:hanging="356"/>
              <w:jc w:val="both"/>
              <w:rPr>
                <w:rFonts w:ascii="Arial" w:hAnsi="Arial" w:cs="Arial"/>
              </w:rPr>
            </w:pPr>
            <w:r w:rsidRPr="00437A93">
              <w:rPr>
                <w:rFonts w:ascii="Arial" w:hAnsi="Arial" w:cs="Arial"/>
              </w:rPr>
              <w:t>Remite oficio a la Dirección del Centro en el que informa la existencia de suficiencia presupuestaria.</w:t>
            </w:r>
          </w:p>
        </w:tc>
        <w:tc>
          <w:tcPr>
            <w:tcW w:w="1348" w:type="pct"/>
            <w:gridSpan w:val="2"/>
            <w:vAlign w:val="center"/>
          </w:tcPr>
          <w:p w:rsidR="00531202" w:rsidRPr="00437A93" w:rsidRDefault="00531202" w:rsidP="00531202">
            <w:pPr>
              <w:ind w:left="33" w:hanging="52"/>
              <w:jc w:val="center"/>
              <w:rPr>
                <w:rFonts w:ascii="Arial" w:hAnsi="Arial" w:cs="Arial"/>
                <w:b/>
                <w:bCs/>
                <w:snapToGrid w:val="0"/>
              </w:rPr>
            </w:pPr>
            <w:r w:rsidRPr="00437A93">
              <w:rPr>
                <w:rFonts w:ascii="Arial" w:hAnsi="Arial" w:cs="Arial"/>
                <w:b/>
                <w:bCs/>
                <w:snapToGrid w:val="0"/>
              </w:rPr>
              <w:t>Oficio</w:t>
            </w:r>
          </w:p>
        </w:tc>
      </w:tr>
      <w:tr w:rsidR="00531202" w:rsidRPr="00437A93" w:rsidTr="00531202">
        <w:tblPrEx>
          <w:jc w:val="left"/>
        </w:tblPrEx>
        <w:tc>
          <w:tcPr>
            <w:tcW w:w="121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t>Dirección del Centro</w:t>
            </w:r>
          </w:p>
        </w:tc>
        <w:tc>
          <w:tcPr>
            <w:tcW w:w="2442" w:type="pct"/>
            <w:vAlign w:val="center"/>
          </w:tcPr>
          <w:p w:rsidR="00531202" w:rsidRPr="00437A93" w:rsidRDefault="00531202" w:rsidP="00531202">
            <w:pPr>
              <w:numPr>
                <w:ilvl w:val="0"/>
                <w:numId w:val="9"/>
              </w:numPr>
              <w:ind w:left="318" w:hanging="356"/>
              <w:jc w:val="both"/>
              <w:rPr>
                <w:rFonts w:ascii="Arial" w:hAnsi="Arial" w:cs="Arial"/>
              </w:rPr>
            </w:pPr>
            <w:r w:rsidRPr="00437A93">
              <w:rPr>
                <w:rFonts w:ascii="Arial" w:hAnsi="Arial" w:cs="Arial"/>
              </w:rPr>
              <w:t>Turna el oficio a la Dirección de Apoyo Administrativo para su trámite.</w:t>
            </w:r>
          </w:p>
        </w:tc>
        <w:tc>
          <w:tcPr>
            <w:tcW w:w="1348" w:type="pct"/>
            <w:gridSpan w:val="2"/>
            <w:vAlign w:val="center"/>
          </w:tcPr>
          <w:p w:rsidR="00531202" w:rsidRPr="00437A93" w:rsidRDefault="00531202" w:rsidP="00531202">
            <w:pPr>
              <w:ind w:left="33" w:hanging="52"/>
              <w:jc w:val="center"/>
              <w:rPr>
                <w:rFonts w:ascii="Arial" w:hAnsi="Arial" w:cs="Arial"/>
                <w:b/>
                <w:bCs/>
                <w:snapToGrid w:val="0"/>
              </w:rPr>
            </w:pPr>
            <w:r w:rsidRPr="00437A93">
              <w:rPr>
                <w:rFonts w:ascii="Arial" w:hAnsi="Arial" w:cs="Arial"/>
                <w:b/>
                <w:bCs/>
                <w:snapToGrid w:val="0"/>
              </w:rPr>
              <w:t>Oficio</w:t>
            </w:r>
          </w:p>
        </w:tc>
      </w:tr>
      <w:tr w:rsidR="00531202" w:rsidRPr="00437A93" w:rsidTr="00531202">
        <w:tblPrEx>
          <w:jc w:val="left"/>
        </w:tblPrEx>
        <w:tc>
          <w:tcPr>
            <w:tcW w:w="121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t>Dirección de Apoyo Administrativo</w:t>
            </w:r>
          </w:p>
        </w:tc>
        <w:tc>
          <w:tcPr>
            <w:tcW w:w="2442" w:type="pct"/>
            <w:vAlign w:val="center"/>
          </w:tcPr>
          <w:p w:rsidR="00531202" w:rsidRPr="00437A93" w:rsidRDefault="00531202" w:rsidP="00531202">
            <w:pPr>
              <w:numPr>
                <w:ilvl w:val="0"/>
                <w:numId w:val="9"/>
              </w:numPr>
              <w:ind w:left="318" w:hanging="356"/>
              <w:jc w:val="both"/>
              <w:rPr>
                <w:rFonts w:ascii="Arial" w:hAnsi="Arial" w:cs="Arial"/>
              </w:rPr>
            </w:pPr>
            <w:r w:rsidRPr="00437A93">
              <w:rPr>
                <w:rFonts w:ascii="Arial" w:hAnsi="Arial" w:cs="Arial"/>
              </w:rPr>
              <w:t>Elabora requisición de suministros y turna a la Dirección del Centro para firma.</w:t>
            </w:r>
          </w:p>
        </w:tc>
        <w:tc>
          <w:tcPr>
            <w:tcW w:w="1348" w:type="pct"/>
            <w:gridSpan w:val="2"/>
            <w:vAlign w:val="center"/>
          </w:tcPr>
          <w:p w:rsidR="00531202" w:rsidRPr="00437A93" w:rsidRDefault="00531202" w:rsidP="00531202">
            <w:pPr>
              <w:ind w:left="33" w:hanging="52"/>
              <w:jc w:val="center"/>
              <w:rPr>
                <w:rFonts w:ascii="Arial" w:hAnsi="Arial" w:cs="Arial"/>
                <w:b/>
                <w:bCs/>
                <w:snapToGrid w:val="0"/>
              </w:rPr>
            </w:pPr>
            <w:r w:rsidRPr="00437A93">
              <w:rPr>
                <w:rFonts w:ascii="Arial" w:hAnsi="Arial" w:cs="Arial"/>
                <w:b/>
                <w:bCs/>
                <w:snapToGrid w:val="0"/>
              </w:rPr>
              <w:t>Requisición de suministros.</w:t>
            </w:r>
          </w:p>
          <w:p w:rsidR="00531202" w:rsidRPr="00437A93" w:rsidRDefault="00531202" w:rsidP="00531202">
            <w:pPr>
              <w:ind w:left="33" w:hanging="52"/>
              <w:jc w:val="center"/>
              <w:rPr>
                <w:rFonts w:ascii="Arial" w:hAnsi="Arial" w:cs="Arial"/>
                <w:b/>
                <w:bCs/>
                <w:snapToGrid w:val="0"/>
              </w:rPr>
            </w:pPr>
          </w:p>
        </w:tc>
      </w:tr>
      <w:tr w:rsidR="00531202" w:rsidRPr="00437A93" w:rsidTr="00726D44">
        <w:tblPrEx>
          <w:jc w:val="left"/>
        </w:tblPrEx>
        <w:trPr>
          <w:trHeight w:val="681"/>
        </w:trPr>
        <w:tc>
          <w:tcPr>
            <w:tcW w:w="121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t>Dirección del Centro</w:t>
            </w:r>
          </w:p>
        </w:tc>
        <w:tc>
          <w:tcPr>
            <w:tcW w:w="2442" w:type="pct"/>
            <w:vAlign w:val="center"/>
          </w:tcPr>
          <w:p w:rsidR="00531202" w:rsidRPr="00437A93" w:rsidRDefault="00531202" w:rsidP="00531202">
            <w:pPr>
              <w:numPr>
                <w:ilvl w:val="0"/>
                <w:numId w:val="9"/>
              </w:numPr>
              <w:ind w:left="318" w:hanging="356"/>
              <w:jc w:val="both"/>
              <w:rPr>
                <w:rFonts w:ascii="Arial" w:hAnsi="Arial" w:cs="Arial"/>
              </w:rPr>
            </w:pPr>
            <w:r w:rsidRPr="00437A93">
              <w:rPr>
                <w:rFonts w:ascii="Arial" w:hAnsi="Arial" w:cs="Arial"/>
              </w:rPr>
              <w:t>Revisa, firma la requisición de suministros y turna a la Dirección de Apoyo Administrativo para su trámite.</w:t>
            </w:r>
          </w:p>
        </w:tc>
        <w:tc>
          <w:tcPr>
            <w:tcW w:w="1348" w:type="pct"/>
            <w:gridSpan w:val="2"/>
            <w:vAlign w:val="center"/>
          </w:tcPr>
          <w:p w:rsidR="00531202" w:rsidRPr="00437A93" w:rsidRDefault="00531202" w:rsidP="00531202">
            <w:pPr>
              <w:ind w:left="33" w:hanging="52"/>
              <w:jc w:val="center"/>
              <w:rPr>
                <w:rFonts w:ascii="Arial" w:hAnsi="Arial" w:cs="Arial"/>
                <w:b/>
                <w:bCs/>
                <w:snapToGrid w:val="0"/>
              </w:rPr>
            </w:pPr>
            <w:r w:rsidRPr="00437A93">
              <w:rPr>
                <w:rFonts w:ascii="Arial" w:hAnsi="Arial" w:cs="Arial"/>
                <w:b/>
                <w:bCs/>
                <w:snapToGrid w:val="0"/>
              </w:rPr>
              <w:t>Requisición de suministro.</w:t>
            </w:r>
          </w:p>
        </w:tc>
      </w:tr>
      <w:tr w:rsidR="00531202" w:rsidRPr="00437A93" w:rsidTr="00531202">
        <w:tblPrEx>
          <w:jc w:val="left"/>
        </w:tblPrEx>
        <w:tc>
          <w:tcPr>
            <w:tcW w:w="121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t>Dirección de Apoyo Administrativo</w:t>
            </w:r>
          </w:p>
        </w:tc>
        <w:tc>
          <w:tcPr>
            <w:tcW w:w="2442" w:type="pct"/>
            <w:vAlign w:val="center"/>
          </w:tcPr>
          <w:p w:rsidR="00531202" w:rsidRPr="00437A93" w:rsidRDefault="00531202" w:rsidP="00531202">
            <w:pPr>
              <w:numPr>
                <w:ilvl w:val="0"/>
                <w:numId w:val="9"/>
              </w:numPr>
              <w:ind w:left="318" w:hanging="356"/>
              <w:jc w:val="both"/>
              <w:rPr>
                <w:rFonts w:ascii="Arial" w:hAnsi="Arial" w:cs="Arial"/>
              </w:rPr>
            </w:pPr>
            <w:r w:rsidRPr="00437A93">
              <w:rPr>
                <w:rFonts w:ascii="Arial" w:hAnsi="Arial" w:cs="Arial"/>
              </w:rPr>
              <w:t>Remite</w:t>
            </w:r>
            <w:r w:rsidR="005E4180" w:rsidRPr="00437A93">
              <w:rPr>
                <w:rFonts w:ascii="Arial" w:hAnsi="Arial" w:cs="Arial"/>
              </w:rPr>
              <w:t xml:space="preserve"> la requisición</w:t>
            </w:r>
            <w:r w:rsidRPr="00437A93">
              <w:rPr>
                <w:rFonts w:ascii="Arial" w:hAnsi="Arial" w:cs="Arial"/>
              </w:rPr>
              <w:t xml:space="preserve"> a</w:t>
            </w:r>
            <w:r w:rsidR="00726D44" w:rsidRPr="00437A93">
              <w:rPr>
                <w:rFonts w:ascii="Arial" w:hAnsi="Arial" w:cs="Arial"/>
              </w:rPr>
              <w:t xml:space="preserve"> </w:t>
            </w:r>
            <w:r w:rsidRPr="00437A93">
              <w:rPr>
                <w:rFonts w:ascii="Arial" w:hAnsi="Arial" w:cs="Arial"/>
              </w:rPr>
              <w:t>l</w:t>
            </w:r>
            <w:r w:rsidR="00726D44" w:rsidRPr="00437A93">
              <w:rPr>
                <w:rFonts w:ascii="Arial" w:hAnsi="Arial" w:cs="Arial"/>
              </w:rPr>
              <w:t xml:space="preserve">a Coordinación de Adquisiciones Servicios y Obra Pública, para su presentación al </w:t>
            </w:r>
            <w:r w:rsidRPr="00437A93">
              <w:rPr>
                <w:rFonts w:ascii="Arial" w:hAnsi="Arial" w:cs="Arial"/>
              </w:rPr>
              <w:t xml:space="preserve"> Comité de Adquisiciones y continua el trámite conforme a  los Manuales de Procedimientos aplicables.</w:t>
            </w:r>
          </w:p>
        </w:tc>
        <w:tc>
          <w:tcPr>
            <w:tcW w:w="1348" w:type="pct"/>
            <w:gridSpan w:val="2"/>
            <w:vAlign w:val="center"/>
          </w:tcPr>
          <w:p w:rsidR="00531202" w:rsidRPr="00437A93" w:rsidRDefault="00531202" w:rsidP="00531202">
            <w:pPr>
              <w:ind w:left="33" w:hanging="52"/>
              <w:jc w:val="center"/>
              <w:rPr>
                <w:rFonts w:ascii="Arial" w:hAnsi="Arial" w:cs="Arial"/>
                <w:b/>
                <w:bCs/>
                <w:snapToGrid w:val="0"/>
              </w:rPr>
            </w:pPr>
            <w:r w:rsidRPr="00437A93">
              <w:rPr>
                <w:rFonts w:ascii="Arial" w:hAnsi="Arial" w:cs="Arial"/>
                <w:b/>
                <w:bCs/>
                <w:snapToGrid w:val="0"/>
              </w:rPr>
              <w:t>Punto de Acuerdo al Comité de Adquisiciones.</w:t>
            </w:r>
          </w:p>
        </w:tc>
      </w:tr>
      <w:tr w:rsidR="00531202" w:rsidRPr="00437A93" w:rsidTr="00531202">
        <w:tblPrEx>
          <w:jc w:val="left"/>
        </w:tblPrEx>
        <w:tc>
          <w:tcPr>
            <w:tcW w:w="1210" w:type="pct"/>
            <w:shd w:val="clear" w:color="auto" w:fill="auto"/>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t xml:space="preserve">Comité de Adquisiciones </w:t>
            </w:r>
          </w:p>
        </w:tc>
        <w:tc>
          <w:tcPr>
            <w:tcW w:w="2442" w:type="pct"/>
            <w:shd w:val="clear" w:color="auto" w:fill="auto"/>
            <w:vAlign w:val="center"/>
          </w:tcPr>
          <w:p w:rsidR="00531202" w:rsidRPr="00437A93" w:rsidRDefault="00531202" w:rsidP="00531202">
            <w:pPr>
              <w:numPr>
                <w:ilvl w:val="0"/>
                <w:numId w:val="9"/>
              </w:numPr>
              <w:ind w:left="318" w:hanging="356"/>
              <w:jc w:val="both"/>
              <w:rPr>
                <w:rFonts w:ascii="Arial" w:hAnsi="Arial" w:cs="Arial"/>
              </w:rPr>
            </w:pPr>
            <w:r w:rsidRPr="00437A93">
              <w:rPr>
                <w:rFonts w:ascii="Arial" w:hAnsi="Arial" w:cs="Arial"/>
              </w:rPr>
              <w:t>Remite a  la Dirección del Centro, el pedido, orden de servicio y/o dictamen correspondiente.</w:t>
            </w:r>
          </w:p>
        </w:tc>
        <w:tc>
          <w:tcPr>
            <w:tcW w:w="1348" w:type="pct"/>
            <w:gridSpan w:val="2"/>
            <w:shd w:val="clear" w:color="auto" w:fill="auto"/>
            <w:vAlign w:val="center"/>
          </w:tcPr>
          <w:p w:rsidR="00531202" w:rsidRPr="00437A93" w:rsidRDefault="00531202" w:rsidP="00531202">
            <w:pPr>
              <w:ind w:left="33" w:hanging="52"/>
              <w:jc w:val="center"/>
              <w:rPr>
                <w:rFonts w:ascii="Arial" w:hAnsi="Arial" w:cs="Arial"/>
                <w:b/>
                <w:bCs/>
                <w:snapToGrid w:val="0"/>
              </w:rPr>
            </w:pPr>
            <w:r w:rsidRPr="00437A93">
              <w:rPr>
                <w:rFonts w:ascii="Arial" w:hAnsi="Arial" w:cs="Arial"/>
                <w:b/>
                <w:bCs/>
                <w:snapToGrid w:val="0"/>
              </w:rPr>
              <w:t>Pedido, orden de servicio y/o dictamen.</w:t>
            </w:r>
          </w:p>
        </w:tc>
      </w:tr>
      <w:tr w:rsidR="00531202" w:rsidRPr="00437A93" w:rsidTr="00531202">
        <w:tblPrEx>
          <w:jc w:val="left"/>
        </w:tblPrEx>
        <w:tc>
          <w:tcPr>
            <w:tcW w:w="1210" w:type="pct"/>
            <w:shd w:val="clear" w:color="auto" w:fill="auto"/>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t>Dirección del Centro</w:t>
            </w:r>
          </w:p>
        </w:tc>
        <w:tc>
          <w:tcPr>
            <w:tcW w:w="2442" w:type="pct"/>
            <w:shd w:val="clear" w:color="auto" w:fill="auto"/>
            <w:vAlign w:val="center"/>
          </w:tcPr>
          <w:p w:rsidR="00531202" w:rsidRPr="00437A93" w:rsidRDefault="00531202" w:rsidP="005E4180">
            <w:pPr>
              <w:numPr>
                <w:ilvl w:val="0"/>
                <w:numId w:val="9"/>
              </w:numPr>
              <w:ind w:left="318" w:hanging="356"/>
              <w:jc w:val="both"/>
              <w:rPr>
                <w:rFonts w:ascii="Arial" w:hAnsi="Arial" w:cs="Arial"/>
              </w:rPr>
            </w:pPr>
            <w:r w:rsidRPr="00437A93">
              <w:rPr>
                <w:rFonts w:ascii="Arial" w:hAnsi="Arial" w:cs="Arial"/>
              </w:rPr>
              <w:t>Turna a la Dirección de Apoyo Administrativo para trámite.</w:t>
            </w:r>
          </w:p>
          <w:p w:rsidR="00531202" w:rsidRPr="00437A93" w:rsidRDefault="00531202" w:rsidP="00531202">
            <w:pPr>
              <w:ind w:left="318"/>
              <w:jc w:val="both"/>
              <w:rPr>
                <w:rFonts w:ascii="Arial" w:hAnsi="Arial" w:cs="Arial"/>
              </w:rPr>
            </w:pPr>
            <w:r w:rsidRPr="00437A93">
              <w:rPr>
                <w:rFonts w:ascii="Arial" w:hAnsi="Arial" w:cs="Arial"/>
              </w:rPr>
              <w:t>Si es pedido u orden de servicio continua en la actividad 24.</w:t>
            </w:r>
          </w:p>
          <w:p w:rsidR="00531202" w:rsidRPr="00437A93" w:rsidRDefault="00531202" w:rsidP="00531202">
            <w:pPr>
              <w:ind w:left="318"/>
              <w:jc w:val="both"/>
              <w:rPr>
                <w:rFonts w:ascii="Arial" w:hAnsi="Arial" w:cs="Arial"/>
              </w:rPr>
            </w:pPr>
            <w:r w:rsidRPr="00437A93">
              <w:rPr>
                <w:rFonts w:ascii="Arial" w:hAnsi="Arial" w:cs="Arial"/>
              </w:rPr>
              <w:lastRenderedPageBreak/>
              <w:t>Si es dictamen continua en la actividad 18</w:t>
            </w:r>
          </w:p>
        </w:tc>
        <w:tc>
          <w:tcPr>
            <w:tcW w:w="1348" w:type="pct"/>
            <w:gridSpan w:val="2"/>
            <w:shd w:val="clear" w:color="auto" w:fill="auto"/>
            <w:vAlign w:val="center"/>
          </w:tcPr>
          <w:p w:rsidR="00531202" w:rsidRPr="00437A93" w:rsidRDefault="00531202" w:rsidP="00531202">
            <w:pPr>
              <w:ind w:left="33" w:hanging="52"/>
              <w:jc w:val="center"/>
              <w:rPr>
                <w:rFonts w:ascii="Arial" w:hAnsi="Arial" w:cs="Arial"/>
                <w:b/>
                <w:bCs/>
                <w:snapToGrid w:val="0"/>
              </w:rPr>
            </w:pPr>
            <w:r w:rsidRPr="00437A93">
              <w:rPr>
                <w:rFonts w:ascii="Arial" w:hAnsi="Arial" w:cs="Arial"/>
                <w:b/>
                <w:bCs/>
                <w:snapToGrid w:val="0"/>
              </w:rPr>
              <w:lastRenderedPageBreak/>
              <w:t>Pedido, orden de servicio o dictamen</w:t>
            </w:r>
          </w:p>
        </w:tc>
      </w:tr>
      <w:tr w:rsidR="00531202" w:rsidRPr="00437A93" w:rsidTr="00531202">
        <w:tblPrEx>
          <w:jc w:val="left"/>
        </w:tblPrEx>
        <w:tc>
          <w:tcPr>
            <w:tcW w:w="121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lastRenderedPageBreak/>
              <w:t>Dirección de Apoyo Administrativo</w:t>
            </w:r>
          </w:p>
        </w:tc>
        <w:tc>
          <w:tcPr>
            <w:tcW w:w="2442" w:type="pct"/>
            <w:vAlign w:val="center"/>
          </w:tcPr>
          <w:p w:rsidR="00531202" w:rsidRPr="00437A93" w:rsidRDefault="00531202" w:rsidP="00531202">
            <w:pPr>
              <w:numPr>
                <w:ilvl w:val="0"/>
                <w:numId w:val="9"/>
              </w:numPr>
              <w:ind w:left="318" w:hanging="356"/>
              <w:jc w:val="both"/>
              <w:rPr>
                <w:rFonts w:ascii="Arial" w:hAnsi="Arial" w:cs="Arial"/>
              </w:rPr>
            </w:pPr>
            <w:r w:rsidRPr="00437A93">
              <w:rPr>
                <w:rFonts w:ascii="Arial" w:hAnsi="Arial" w:cs="Arial"/>
              </w:rPr>
              <w:t>Emite oficio para solicitar la elaboración del contrato a la Dirección General de Asuntos Jurídicos, y lo turna a la Dirección del Centro para firma.</w:t>
            </w:r>
          </w:p>
        </w:tc>
        <w:tc>
          <w:tcPr>
            <w:tcW w:w="1348" w:type="pct"/>
            <w:gridSpan w:val="2"/>
            <w:vAlign w:val="center"/>
          </w:tcPr>
          <w:p w:rsidR="00531202" w:rsidRPr="00437A93" w:rsidRDefault="00531202" w:rsidP="00531202">
            <w:pPr>
              <w:ind w:left="33" w:hanging="52"/>
              <w:jc w:val="center"/>
              <w:rPr>
                <w:rFonts w:ascii="Arial" w:hAnsi="Arial" w:cs="Arial"/>
                <w:b/>
                <w:bCs/>
                <w:snapToGrid w:val="0"/>
              </w:rPr>
            </w:pPr>
            <w:r w:rsidRPr="00437A93">
              <w:rPr>
                <w:rFonts w:ascii="Arial" w:hAnsi="Arial" w:cs="Arial"/>
                <w:b/>
                <w:bCs/>
                <w:snapToGrid w:val="0"/>
              </w:rPr>
              <w:t>Oficio</w:t>
            </w:r>
          </w:p>
        </w:tc>
      </w:tr>
      <w:tr w:rsidR="00531202" w:rsidRPr="00437A93" w:rsidTr="00531202">
        <w:tblPrEx>
          <w:jc w:val="left"/>
        </w:tblPrEx>
        <w:tc>
          <w:tcPr>
            <w:tcW w:w="121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t>Dirección del Centro</w:t>
            </w:r>
          </w:p>
        </w:tc>
        <w:tc>
          <w:tcPr>
            <w:tcW w:w="2442" w:type="pct"/>
            <w:vAlign w:val="center"/>
          </w:tcPr>
          <w:p w:rsidR="00531202" w:rsidRPr="00437A93" w:rsidRDefault="00531202" w:rsidP="00531202">
            <w:pPr>
              <w:numPr>
                <w:ilvl w:val="0"/>
                <w:numId w:val="9"/>
              </w:numPr>
              <w:ind w:left="318" w:hanging="356"/>
              <w:jc w:val="both"/>
              <w:rPr>
                <w:rFonts w:ascii="Arial" w:hAnsi="Arial" w:cs="Arial"/>
              </w:rPr>
            </w:pPr>
            <w:r w:rsidRPr="00437A93">
              <w:rPr>
                <w:rFonts w:ascii="Arial" w:hAnsi="Arial" w:cs="Arial"/>
              </w:rPr>
              <w:t>Revisa, firma el oficio y lo devuelve a  la Dirección de Apoyo Administrativo para su trámite.</w:t>
            </w:r>
          </w:p>
        </w:tc>
        <w:tc>
          <w:tcPr>
            <w:tcW w:w="1348" w:type="pct"/>
            <w:gridSpan w:val="2"/>
            <w:vAlign w:val="center"/>
          </w:tcPr>
          <w:p w:rsidR="00531202" w:rsidRPr="00437A93" w:rsidRDefault="00531202" w:rsidP="00531202">
            <w:pPr>
              <w:ind w:left="33" w:hanging="52"/>
              <w:jc w:val="center"/>
              <w:rPr>
                <w:rFonts w:ascii="Arial" w:hAnsi="Arial" w:cs="Arial"/>
                <w:b/>
                <w:bCs/>
                <w:snapToGrid w:val="0"/>
              </w:rPr>
            </w:pPr>
            <w:r w:rsidRPr="00437A93">
              <w:rPr>
                <w:rFonts w:ascii="Arial" w:hAnsi="Arial" w:cs="Arial"/>
                <w:b/>
                <w:bCs/>
                <w:snapToGrid w:val="0"/>
              </w:rPr>
              <w:t>Oficio</w:t>
            </w:r>
          </w:p>
        </w:tc>
      </w:tr>
      <w:tr w:rsidR="00531202" w:rsidRPr="00437A93" w:rsidTr="00531202">
        <w:tblPrEx>
          <w:jc w:val="left"/>
        </w:tblPrEx>
        <w:tc>
          <w:tcPr>
            <w:tcW w:w="121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t>Dirección General de Asuntos Jurídico</w:t>
            </w:r>
          </w:p>
        </w:tc>
        <w:tc>
          <w:tcPr>
            <w:tcW w:w="2442" w:type="pct"/>
            <w:vAlign w:val="center"/>
          </w:tcPr>
          <w:p w:rsidR="00531202" w:rsidRPr="00437A93" w:rsidRDefault="00531202" w:rsidP="00531202">
            <w:pPr>
              <w:numPr>
                <w:ilvl w:val="0"/>
                <w:numId w:val="9"/>
              </w:numPr>
              <w:ind w:left="318" w:hanging="356"/>
              <w:jc w:val="both"/>
              <w:rPr>
                <w:rFonts w:ascii="Arial" w:hAnsi="Arial" w:cs="Arial"/>
              </w:rPr>
            </w:pPr>
            <w:r w:rsidRPr="00437A93">
              <w:rPr>
                <w:rFonts w:ascii="Arial" w:hAnsi="Arial" w:cs="Arial"/>
              </w:rPr>
              <w:t>Elabora proyecto de contrato y lo envía a la Dirección de Apoyo Administrativo por correo electrónico para revisión.</w:t>
            </w:r>
          </w:p>
        </w:tc>
        <w:tc>
          <w:tcPr>
            <w:tcW w:w="1348" w:type="pct"/>
            <w:gridSpan w:val="2"/>
            <w:vAlign w:val="center"/>
          </w:tcPr>
          <w:p w:rsidR="00531202" w:rsidRPr="00437A93" w:rsidRDefault="00531202" w:rsidP="00531202">
            <w:pPr>
              <w:ind w:left="33" w:hanging="52"/>
              <w:jc w:val="center"/>
              <w:rPr>
                <w:rFonts w:ascii="Arial" w:hAnsi="Arial" w:cs="Arial"/>
                <w:b/>
                <w:bCs/>
                <w:snapToGrid w:val="0"/>
              </w:rPr>
            </w:pPr>
            <w:r w:rsidRPr="00437A93">
              <w:rPr>
                <w:rFonts w:ascii="Arial" w:hAnsi="Arial" w:cs="Arial"/>
                <w:b/>
                <w:bCs/>
                <w:snapToGrid w:val="0"/>
              </w:rPr>
              <w:t>Correo electrónico/</w:t>
            </w:r>
          </w:p>
          <w:p w:rsidR="00531202" w:rsidRPr="00437A93" w:rsidRDefault="00531202" w:rsidP="00531202">
            <w:pPr>
              <w:ind w:left="33" w:hanging="52"/>
              <w:jc w:val="center"/>
              <w:rPr>
                <w:rFonts w:ascii="Arial" w:hAnsi="Arial" w:cs="Arial"/>
                <w:b/>
                <w:bCs/>
                <w:snapToGrid w:val="0"/>
              </w:rPr>
            </w:pPr>
            <w:r w:rsidRPr="00437A93">
              <w:rPr>
                <w:rFonts w:ascii="Arial" w:hAnsi="Arial" w:cs="Arial"/>
                <w:b/>
                <w:bCs/>
                <w:snapToGrid w:val="0"/>
              </w:rPr>
              <w:t>Proyecto de contrato</w:t>
            </w:r>
          </w:p>
        </w:tc>
      </w:tr>
      <w:tr w:rsidR="00531202" w:rsidRPr="00437A93" w:rsidTr="00531202">
        <w:tblPrEx>
          <w:jc w:val="left"/>
        </w:tblPrEx>
        <w:tc>
          <w:tcPr>
            <w:tcW w:w="121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t>Dirección de Apoyo Administrativo</w:t>
            </w:r>
          </w:p>
        </w:tc>
        <w:tc>
          <w:tcPr>
            <w:tcW w:w="2442" w:type="pct"/>
            <w:vAlign w:val="center"/>
          </w:tcPr>
          <w:p w:rsidR="00531202" w:rsidRPr="00437A93" w:rsidRDefault="00531202" w:rsidP="00531202">
            <w:pPr>
              <w:numPr>
                <w:ilvl w:val="0"/>
                <w:numId w:val="9"/>
              </w:numPr>
              <w:ind w:left="318" w:hanging="356"/>
              <w:jc w:val="both"/>
              <w:rPr>
                <w:rFonts w:ascii="Arial" w:hAnsi="Arial" w:cs="Arial"/>
              </w:rPr>
            </w:pPr>
            <w:r w:rsidRPr="00437A93">
              <w:rPr>
                <w:rFonts w:ascii="Arial" w:hAnsi="Arial" w:cs="Arial"/>
              </w:rPr>
              <w:t>Revisa el contrato y remite por correo electrónico, las observaciones a la Dirección de Asuntos Jurídicos.</w:t>
            </w:r>
          </w:p>
        </w:tc>
        <w:tc>
          <w:tcPr>
            <w:tcW w:w="1348" w:type="pct"/>
            <w:gridSpan w:val="2"/>
            <w:vAlign w:val="center"/>
          </w:tcPr>
          <w:p w:rsidR="00531202" w:rsidRPr="00437A93" w:rsidRDefault="00531202" w:rsidP="00531202">
            <w:pPr>
              <w:ind w:left="33" w:hanging="52"/>
              <w:jc w:val="center"/>
              <w:rPr>
                <w:rFonts w:ascii="Arial" w:hAnsi="Arial" w:cs="Arial"/>
                <w:b/>
                <w:bCs/>
                <w:snapToGrid w:val="0"/>
              </w:rPr>
            </w:pPr>
            <w:r w:rsidRPr="00437A93">
              <w:rPr>
                <w:rFonts w:ascii="Arial" w:hAnsi="Arial" w:cs="Arial"/>
                <w:b/>
                <w:bCs/>
                <w:snapToGrid w:val="0"/>
              </w:rPr>
              <w:t>Correo electrónico</w:t>
            </w:r>
          </w:p>
        </w:tc>
      </w:tr>
      <w:tr w:rsidR="00531202" w:rsidRPr="00437A93" w:rsidTr="00531202">
        <w:tblPrEx>
          <w:jc w:val="left"/>
        </w:tblPrEx>
        <w:tc>
          <w:tcPr>
            <w:tcW w:w="121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t>Dirección General de Asuntos Jurídicos</w:t>
            </w:r>
          </w:p>
        </w:tc>
        <w:tc>
          <w:tcPr>
            <w:tcW w:w="2442" w:type="pct"/>
            <w:vAlign w:val="center"/>
          </w:tcPr>
          <w:p w:rsidR="00531202" w:rsidRPr="00437A93" w:rsidRDefault="00531202" w:rsidP="00531202">
            <w:pPr>
              <w:numPr>
                <w:ilvl w:val="0"/>
                <w:numId w:val="9"/>
              </w:numPr>
              <w:ind w:left="318" w:hanging="356"/>
              <w:jc w:val="both"/>
              <w:rPr>
                <w:rFonts w:ascii="Arial" w:hAnsi="Arial" w:cs="Arial"/>
              </w:rPr>
            </w:pPr>
            <w:r w:rsidRPr="00437A93">
              <w:rPr>
                <w:rFonts w:ascii="Arial" w:hAnsi="Arial" w:cs="Arial"/>
              </w:rPr>
              <w:t>Remite contrato a la Dirección del Centro.</w:t>
            </w:r>
          </w:p>
        </w:tc>
        <w:tc>
          <w:tcPr>
            <w:tcW w:w="1348" w:type="pct"/>
            <w:gridSpan w:val="2"/>
            <w:vAlign w:val="center"/>
          </w:tcPr>
          <w:p w:rsidR="00531202" w:rsidRPr="00437A93" w:rsidRDefault="00531202" w:rsidP="00531202">
            <w:pPr>
              <w:ind w:left="33" w:hanging="52"/>
              <w:jc w:val="center"/>
              <w:rPr>
                <w:rFonts w:ascii="Arial" w:hAnsi="Arial" w:cs="Arial"/>
                <w:b/>
                <w:bCs/>
                <w:snapToGrid w:val="0"/>
              </w:rPr>
            </w:pPr>
            <w:r w:rsidRPr="00437A93">
              <w:rPr>
                <w:rFonts w:ascii="Arial" w:hAnsi="Arial" w:cs="Arial"/>
                <w:b/>
                <w:bCs/>
                <w:snapToGrid w:val="0"/>
              </w:rPr>
              <w:t>Oficio y contrato</w:t>
            </w:r>
          </w:p>
        </w:tc>
      </w:tr>
      <w:tr w:rsidR="00531202" w:rsidRPr="00437A93" w:rsidTr="00531202">
        <w:tblPrEx>
          <w:jc w:val="left"/>
        </w:tblPrEx>
        <w:tc>
          <w:tcPr>
            <w:tcW w:w="121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t>Dirección del Centro</w:t>
            </w:r>
          </w:p>
        </w:tc>
        <w:tc>
          <w:tcPr>
            <w:tcW w:w="2442" w:type="pct"/>
            <w:vAlign w:val="center"/>
          </w:tcPr>
          <w:p w:rsidR="00531202" w:rsidRPr="00437A93" w:rsidRDefault="00531202" w:rsidP="00531202">
            <w:pPr>
              <w:numPr>
                <w:ilvl w:val="0"/>
                <w:numId w:val="9"/>
              </w:numPr>
              <w:ind w:left="318" w:hanging="356"/>
              <w:jc w:val="both"/>
              <w:rPr>
                <w:rFonts w:ascii="Arial" w:hAnsi="Arial" w:cs="Arial"/>
              </w:rPr>
            </w:pPr>
            <w:r w:rsidRPr="00437A93">
              <w:rPr>
                <w:rFonts w:ascii="Arial" w:hAnsi="Arial" w:cs="Arial"/>
              </w:rPr>
              <w:t>Recibe el contrato y lo turna a la Dirección de Apoyo Administrativo para su trámite.</w:t>
            </w:r>
          </w:p>
        </w:tc>
        <w:tc>
          <w:tcPr>
            <w:tcW w:w="1348" w:type="pct"/>
            <w:gridSpan w:val="2"/>
            <w:vAlign w:val="center"/>
          </w:tcPr>
          <w:p w:rsidR="00531202" w:rsidRPr="00437A93" w:rsidRDefault="00531202" w:rsidP="00531202">
            <w:pPr>
              <w:ind w:left="33" w:hanging="52"/>
              <w:jc w:val="center"/>
              <w:rPr>
                <w:rFonts w:ascii="Arial" w:hAnsi="Arial" w:cs="Arial"/>
                <w:b/>
                <w:bCs/>
                <w:snapToGrid w:val="0"/>
              </w:rPr>
            </w:pPr>
            <w:r w:rsidRPr="00437A93">
              <w:rPr>
                <w:rFonts w:ascii="Arial" w:hAnsi="Arial" w:cs="Arial"/>
                <w:b/>
                <w:bCs/>
                <w:snapToGrid w:val="0"/>
              </w:rPr>
              <w:t>Oficio y contrato</w:t>
            </w:r>
          </w:p>
        </w:tc>
      </w:tr>
      <w:tr w:rsidR="00531202" w:rsidRPr="00437A93" w:rsidTr="00531202">
        <w:tblPrEx>
          <w:jc w:val="left"/>
        </w:tblPrEx>
        <w:tc>
          <w:tcPr>
            <w:tcW w:w="121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t>Dirección de Apoyo Administrativo</w:t>
            </w:r>
          </w:p>
        </w:tc>
        <w:tc>
          <w:tcPr>
            <w:tcW w:w="2442" w:type="pct"/>
            <w:vAlign w:val="center"/>
          </w:tcPr>
          <w:p w:rsidR="00531202" w:rsidRPr="00437A93" w:rsidRDefault="00531202" w:rsidP="00531202">
            <w:pPr>
              <w:numPr>
                <w:ilvl w:val="0"/>
                <w:numId w:val="9"/>
              </w:numPr>
              <w:ind w:left="318" w:hanging="356"/>
              <w:jc w:val="both"/>
              <w:rPr>
                <w:rFonts w:ascii="Arial" w:hAnsi="Arial" w:cs="Arial"/>
              </w:rPr>
            </w:pPr>
            <w:r w:rsidRPr="00437A93">
              <w:rPr>
                <w:rFonts w:ascii="Arial" w:hAnsi="Arial" w:cs="Arial"/>
              </w:rPr>
              <w:t>Recibe el contrato, pedido u orden de servicio y lo turna al área solicitante para recabar las firmas del proveedor o prestador del servicio.</w:t>
            </w:r>
          </w:p>
        </w:tc>
        <w:tc>
          <w:tcPr>
            <w:tcW w:w="1348" w:type="pct"/>
            <w:gridSpan w:val="2"/>
            <w:vAlign w:val="center"/>
          </w:tcPr>
          <w:p w:rsidR="00531202" w:rsidRPr="00437A93" w:rsidRDefault="00531202" w:rsidP="00531202">
            <w:pPr>
              <w:ind w:left="33" w:hanging="52"/>
              <w:jc w:val="center"/>
              <w:rPr>
                <w:rFonts w:ascii="Arial" w:hAnsi="Arial" w:cs="Arial"/>
                <w:b/>
                <w:bCs/>
                <w:snapToGrid w:val="0"/>
              </w:rPr>
            </w:pPr>
            <w:r w:rsidRPr="00437A93">
              <w:rPr>
                <w:rFonts w:ascii="Arial" w:hAnsi="Arial" w:cs="Arial"/>
                <w:b/>
                <w:bCs/>
                <w:snapToGrid w:val="0"/>
              </w:rPr>
              <w:t>Contrato, pedido u orden de servicio</w:t>
            </w:r>
          </w:p>
        </w:tc>
      </w:tr>
      <w:tr w:rsidR="00531202" w:rsidRPr="00437A93" w:rsidTr="00531202">
        <w:tblPrEx>
          <w:jc w:val="left"/>
        </w:tblPrEx>
        <w:tc>
          <w:tcPr>
            <w:tcW w:w="121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t>Área solicitante</w:t>
            </w:r>
          </w:p>
        </w:tc>
        <w:tc>
          <w:tcPr>
            <w:tcW w:w="2442" w:type="pct"/>
            <w:vAlign w:val="center"/>
          </w:tcPr>
          <w:p w:rsidR="00531202" w:rsidRPr="00437A93" w:rsidRDefault="00531202" w:rsidP="00531202">
            <w:pPr>
              <w:numPr>
                <w:ilvl w:val="0"/>
                <w:numId w:val="9"/>
              </w:numPr>
              <w:ind w:left="318" w:hanging="356"/>
              <w:jc w:val="both"/>
              <w:rPr>
                <w:rFonts w:ascii="Arial" w:hAnsi="Arial" w:cs="Arial"/>
              </w:rPr>
            </w:pPr>
            <w:r w:rsidRPr="00437A93">
              <w:rPr>
                <w:rFonts w:ascii="Arial" w:hAnsi="Arial" w:cs="Arial"/>
              </w:rPr>
              <w:t>Recaba las firmas y devuelve a la Dirección de Apoyo Administrativo el contrato, orden de servicio o pedido firmado por el proveedor o prestador de servicio.</w:t>
            </w:r>
          </w:p>
        </w:tc>
        <w:tc>
          <w:tcPr>
            <w:tcW w:w="1348" w:type="pct"/>
            <w:gridSpan w:val="2"/>
            <w:vAlign w:val="center"/>
          </w:tcPr>
          <w:p w:rsidR="00531202" w:rsidRPr="00437A93" w:rsidRDefault="00531202" w:rsidP="00531202">
            <w:pPr>
              <w:ind w:left="33" w:hanging="52"/>
              <w:jc w:val="center"/>
              <w:rPr>
                <w:rFonts w:ascii="Arial" w:hAnsi="Arial" w:cs="Arial"/>
                <w:b/>
                <w:bCs/>
                <w:snapToGrid w:val="0"/>
              </w:rPr>
            </w:pPr>
            <w:r w:rsidRPr="00437A93">
              <w:rPr>
                <w:rFonts w:ascii="Arial" w:hAnsi="Arial" w:cs="Arial"/>
                <w:b/>
                <w:bCs/>
                <w:snapToGrid w:val="0"/>
              </w:rPr>
              <w:t>Contrato firmado</w:t>
            </w:r>
          </w:p>
        </w:tc>
      </w:tr>
      <w:tr w:rsidR="00531202" w:rsidRPr="00437A93" w:rsidTr="00531202">
        <w:tblPrEx>
          <w:jc w:val="left"/>
        </w:tblPrEx>
        <w:tc>
          <w:tcPr>
            <w:tcW w:w="121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t>Dirección de Apoyo Administrativo</w:t>
            </w:r>
          </w:p>
        </w:tc>
        <w:tc>
          <w:tcPr>
            <w:tcW w:w="2442" w:type="pct"/>
            <w:vAlign w:val="center"/>
          </w:tcPr>
          <w:p w:rsidR="00531202" w:rsidRPr="00437A93" w:rsidRDefault="00531202" w:rsidP="00531202">
            <w:pPr>
              <w:numPr>
                <w:ilvl w:val="0"/>
                <w:numId w:val="9"/>
              </w:numPr>
              <w:ind w:left="318" w:hanging="356"/>
              <w:jc w:val="both"/>
              <w:rPr>
                <w:rFonts w:ascii="Arial" w:hAnsi="Arial" w:cs="Arial"/>
              </w:rPr>
            </w:pPr>
            <w:r w:rsidRPr="00437A93">
              <w:rPr>
                <w:rFonts w:ascii="Arial" w:hAnsi="Arial" w:cs="Arial"/>
              </w:rPr>
              <w:t>Si es contrato, elabora oficio para remitirlo a la Dirección General de Asuntos Jurídicos y lo turna a firma de la Dirección del Centro.</w:t>
            </w:r>
          </w:p>
        </w:tc>
        <w:tc>
          <w:tcPr>
            <w:tcW w:w="1348" w:type="pct"/>
            <w:gridSpan w:val="2"/>
            <w:vAlign w:val="center"/>
          </w:tcPr>
          <w:p w:rsidR="00531202" w:rsidRPr="00437A93" w:rsidRDefault="00531202" w:rsidP="00531202">
            <w:pPr>
              <w:ind w:left="33" w:hanging="52"/>
              <w:jc w:val="center"/>
              <w:rPr>
                <w:rFonts w:ascii="Arial" w:hAnsi="Arial" w:cs="Arial"/>
                <w:b/>
                <w:bCs/>
                <w:snapToGrid w:val="0"/>
              </w:rPr>
            </w:pPr>
            <w:r w:rsidRPr="00437A93">
              <w:rPr>
                <w:rFonts w:ascii="Arial" w:hAnsi="Arial" w:cs="Arial"/>
                <w:b/>
                <w:bCs/>
                <w:snapToGrid w:val="0"/>
              </w:rPr>
              <w:t>Oficio y contrato, pedido u orden de servicio.</w:t>
            </w:r>
          </w:p>
        </w:tc>
      </w:tr>
      <w:tr w:rsidR="00531202" w:rsidRPr="00437A93" w:rsidTr="00531202">
        <w:tblPrEx>
          <w:jc w:val="left"/>
        </w:tblPrEx>
        <w:tc>
          <w:tcPr>
            <w:tcW w:w="121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lastRenderedPageBreak/>
              <w:t>Dirección del Centro</w:t>
            </w:r>
          </w:p>
        </w:tc>
        <w:tc>
          <w:tcPr>
            <w:tcW w:w="2442" w:type="pct"/>
            <w:vAlign w:val="center"/>
          </w:tcPr>
          <w:p w:rsidR="00531202" w:rsidRPr="00437A93" w:rsidRDefault="00531202" w:rsidP="00531202">
            <w:pPr>
              <w:numPr>
                <w:ilvl w:val="0"/>
                <w:numId w:val="9"/>
              </w:numPr>
              <w:ind w:left="318" w:hanging="356"/>
              <w:jc w:val="both"/>
              <w:rPr>
                <w:rFonts w:ascii="Arial" w:hAnsi="Arial" w:cs="Arial"/>
              </w:rPr>
            </w:pPr>
            <w:r w:rsidRPr="00437A93">
              <w:rPr>
                <w:rFonts w:ascii="Arial" w:hAnsi="Arial" w:cs="Arial"/>
              </w:rPr>
              <w:t>Revisa y firma el oficio y el contrato o el pedido  y/o orden de servicio y  lo devuelve a la Dirección de Apoyo Administrativo para su trámite.</w:t>
            </w:r>
          </w:p>
        </w:tc>
        <w:tc>
          <w:tcPr>
            <w:tcW w:w="1348" w:type="pct"/>
            <w:gridSpan w:val="2"/>
            <w:vAlign w:val="center"/>
          </w:tcPr>
          <w:p w:rsidR="00531202" w:rsidRPr="00437A93" w:rsidRDefault="00531202" w:rsidP="00531202">
            <w:pPr>
              <w:ind w:left="33" w:hanging="52"/>
              <w:jc w:val="center"/>
              <w:rPr>
                <w:rFonts w:ascii="Arial" w:hAnsi="Arial" w:cs="Arial"/>
                <w:b/>
                <w:bCs/>
                <w:snapToGrid w:val="0"/>
              </w:rPr>
            </w:pPr>
            <w:r w:rsidRPr="00437A93">
              <w:rPr>
                <w:rFonts w:ascii="Arial" w:hAnsi="Arial" w:cs="Arial"/>
                <w:b/>
                <w:bCs/>
                <w:snapToGrid w:val="0"/>
              </w:rPr>
              <w:t>Oficio y contrato, pedido u orden de servicio</w:t>
            </w:r>
          </w:p>
        </w:tc>
      </w:tr>
      <w:tr w:rsidR="00531202" w:rsidRPr="00437A93" w:rsidTr="00531202">
        <w:tblPrEx>
          <w:jc w:val="left"/>
        </w:tblPrEx>
        <w:tc>
          <w:tcPr>
            <w:tcW w:w="121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t>Dirección de Apoyo Administrativo</w:t>
            </w:r>
          </w:p>
        </w:tc>
        <w:tc>
          <w:tcPr>
            <w:tcW w:w="2442" w:type="pct"/>
            <w:vAlign w:val="center"/>
          </w:tcPr>
          <w:p w:rsidR="00531202" w:rsidRPr="00437A93" w:rsidRDefault="00531202" w:rsidP="00531202">
            <w:pPr>
              <w:numPr>
                <w:ilvl w:val="0"/>
                <w:numId w:val="9"/>
              </w:numPr>
              <w:ind w:left="318" w:hanging="356"/>
              <w:jc w:val="both"/>
              <w:rPr>
                <w:rFonts w:ascii="Arial" w:hAnsi="Arial" w:cs="Arial"/>
              </w:rPr>
            </w:pPr>
            <w:r w:rsidRPr="00437A93">
              <w:rPr>
                <w:rFonts w:ascii="Arial" w:hAnsi="Arial" w:cs="Arial"/>
              </w:rPr>
              <w:t>Remite oficio y contrato o el pedido u orden de servicio a la Coordinación de Adquisiciones.</w:t>
            </w:r>
          </w:p>
        </w:tc>
        <w:tc>
          <w:tcPr>
            <w:tcW w:w="1348" w:type="pct"/>
            <w:gridSpan w:val="2"/>
            <w:vAlign w:val="center"/>
          </w:tcPr>
          <w:p w:rsidR="00531202" w:rsidRPr="00437A93" w:rsidRDefault="00531202" w:rsidP="00531202">
            <w:pPr>
              <w:ind w:left="33" w:hanging="52"/>
              <w:jc w:val="center"/>
              <w:rPr>
                <w:rFonts w:ascii="Arial" w:hAnsi="Arial" w:cs="Arial"/>
                <w:b/>
                <w:bCs/>
                <w:snapToGrid w:val="0"/>
              </w:rPr>
            </w:pPr>
            <w:r w:rsidRPr="00437A93">
              <w:rPr>
                <w:rFonts w:ascii="Arial" w:hAnsi="Arial" w:cs="Arial"/>
                <w:b/>
                <w:bCs/>
                <w:snapToGrid w:val="0"/>
              </w:rPr>
              <w:t>Oficio</w:t>
            </w:r>
          </w:p>
        </w:tc>
      </w:tr>
      <w:tr w:rsidR="00531202" w:rsidRPr="00437A93" w:rsidTr="00531202">
        <w:tblPrEx>
          <w:jc w:val="left"/>
        </w:tblPrEx>
        <w:tc>
          <w:tcPr>
            <w:tcW w:w="121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t>Coordinación de Adquisiciones</w:t>
            </w:r>
          </w:p>
        </w:tc>
        <w:tc>
          <w:tcPr>
            <w:tcW w:w="2442" w:type="pct"/>
            <w:vAlign w:val="center"/>
          </w:tcPr>
          <w:p w:rsidR="00531202" w:rsidRPr="00437A93" w:rsidRDefault="00531202" w:rsidP="00531202">
            <w:pPr>
              <w:numPr>
                <w:ilvl w:val="0"/>
                <w:numId w:val="9"/>
              </w:numPr>
              <w:ind w:left="318" w:hanging="356"/>
              <w:jc w:val="both"/>
              <w:rPr>
                <w:rFonts w:ascii="Arial" w:hAnsi="Arial" w:cs="Arial"/>
              </w:rPr>
            </w:pPr>
            <w:r w:rsidRPr="00437A93">
              <w:rPr>
                <w:rFonts w:ascii="Arial" w:hAnsi="Arial" w:cs="Arial"/>
              </w:rPr>
              <w:t>Entrega al Área solicitante el bien o servicio solicitado.</w:t>
            </w:r>
          </w:p>
        </w:tc>
        <w:tc>
          <w:tcPr>
            <w:tcW w:w="1348" w:type="pct"/>
            <w:gridSpan w:val="2"/>
            <w:vAlign w:val="center"/>
          </w:tcPr>
          <w:p w:rsidR="00531202" w:rsidRPr="00437A93" w:rsidRDefault="00531202" w:rsidP="00531202">
            <w:pPr>
              <w:ind w:left="33" w:hanging="52"/>
              <w:jc w:val="center"/>
              <w:rPr>
                <w:rFonts w:ascii="Arial" w:hAnsi="Arial" w:cs="Arial"/>
                <w:b/>
                <w:bCs/>
                <w:snapToGrid w:val="0"/>
              </w:rPr>
            </w:pPr>
            <w:r w:rsidRPr="00437A93">
              <w:rPr>
                <w:rFonts w:ascii="Arial" w:hAnsi="Arial" w:cs="Arial"/>
                <w:b/>
                <w:bCs/>
                <w:snapToGrid w:val="0"/>
              </w:rPr>
              <w:t>Acuse de recibo</w:t>
            </w:r>
          </w:p>
        </w:tc>
      </w:tr>
      <w:tr w:rsidR="00531202" w:rsidRPr="00437A93" w:rsidTr="00531202">
        <w:tblPrEx>
          <w:jc w:val="left"/>
        </w:tblPrEx>
        <w:trPr>
          <w:trHeight w:val="1038"/>
        </w:trPr>
        <w:tc>
          <w:tcPr>
            <w:tcW w:w="121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t>Área solicitante</w:t>
            </w:r>
          </w:p>
        </w:tc>
        <w:tc>
          <w:tcPr>
            <w:tcW w:w="2442" w:type="pct"/>
            <w:vAlign w:val="center"/>
          </w:tcPr>
          <w:p w:rsidR="00531202" w:rsidRPr="00437A93" w:rsidRDefault="00531202" w:rsidP="00531202">
            <w:pPr>
              <w:numPr>
                <w:ilvl w:val="0"/>
                <w:numId w:val="9"/>
              </w:numPr>
              <w:ind w:left="318" w:hanging="356"/>
              <w:jc w:val="both"/>
              <w:rPr>
                <w:rFonts w:ascii="Arial" w:hAnsi="Arial" w:cs="Arial"/>
              </w:rPr>
            </w:pPr>
            <w:r w:rsidRPr="00437A93">
              <w:rPr>
                <w:rFonts w:ascii="Arial" w:hAnsi="Arial" w:cs="Arial"/>
              </w:rPr>
              <w:t>Informa por correo electrónico a la Dirección de Apoyo Administrativo, que se recibió el bien o servicio de acuerdo al pedido, orden de servicio o contrato y pide se proceda al pago, incluyendo finiquito y recibo electrónico.</w:t>
            </w:r>
          </w:p>
        </w:tc>
        <w:tc>
          <w:tcPr>
            <w:tcW w:w="1348" w:type="pct"/>
            <w:gridSpan w:val="2"/>
            <w:vAlign w:val="center"/>
          </w:tcPr>
          <w:p w:rsidR="00531202" w:rsidRPr="00437A93" w:rsidRDefault="00531202" w:rsidP="00531202">
            <w:pPr>
              <w:ind w:left="33" w:hanging="52"/>
              <w:jc w:val="center"/>
              <w:rPr>
                <w:rFonts w:ascii="Arial" w:hAnsi="Arial" w:cs="Arial"/>
                <w:b/>
                <w:bCs/>
                <w:snapToGrid w:val="0"/>
              </w:rPr>
            </w:pPr>
            <w:r w:rsidRPr="00437A93">
              <w:rPr>
                <w:rFonts w:ascii="Arial" w:hAnsi="Arial" w:cs="Arial"/>
                <w:b/>
                <w:bCs/>
                <w:snapToGrid w:val="0"/>
              </w:rPr>
              <w:t>Correo electrónico</w:t>
            </w:r>
          </w:p>
          <w:p w:rsidR="00531202" w:rsidRPr="00437A93" w:rsidRDefault="00531202" w:rsidP="00531202">
            <w:pPr>
              <w:ind w:left="33" w:hanging="52"/>
              <w:jc w:val="center"/>
              <w:rPr>
                <w:rFonts w:ascii="Arial" w:hAnsi="Arial" w:cs="Arial"/>
                <w:b/>
                <w:bCs/>
                <w:snapToGrid w:val="0"/>
              </w:rPr>
            </w:pPr>
            <w:r w:rsidRPr="00437A93">
              <w:rPr>
                <w:rFonts w:ascii="Arial" w:hAnsi="Arial" w:cs="Arial"/>
                <w:b/>
                <w:bCs/>
                <w:snapToGrid w:val="0"/>
              </w:rPr>
              <w:t>Finiquito</w:t>
            </w:r>
          </w:p>
          <w:p w:rsidR="00531202" w:rsidRPr="00437A93" w:rsidRDefault="00531202" w:rsidP="00531202">
            <w:pPr>
              <w:ind w:left="33" w:hanging="52"/>
              <w:jc w:val="center"/>
              <w:rPr>
                <w:rFonts w:ascii="Arial" w:hAnsi="Arial" w:cs="Arial"/>
                <w:b/>
                <w:bCs/>
                <w:snapToGrid w:val="0"/>
              </w:rPr>
            </w:pPr>
            <w:r w:rsidRPr="00437A93">
              <w:rPr>
                <w:rFonts w:ascii="Arial" w:hAnsi="Arial" w:cs="Arial"/>
                <w:b/>
                <w:bCs/>
                <w:snapToGrid w:val="0"/>
              </w:rPr>
              <w:t>Recibo electrónico</w:t>
            </w:r>
          </w:p>
        </w:tc>
      </w:tr>
      <w:tr w:rsidR="00531202" w:rsidRPr="00437A93" w:rsidTr="00531202">
        <w:tblPrEx>
          <w:jc w:val="left"/>
        </w:tblPrEx>
        <w:tc>
          <w:tcPr>
            <w:tcW w:w="121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t>Dirección de Apoyo Administrativo</w:t>
            </w:r>
          </w:p>
        </w:tc>
        <w:tc>
          <w:tcPr>
            <w:tcW w:w="2442" w:type="pct"/>
            <w:vAlign w:val="center"/>
          </w:tcPr>
          <w:p w:rsidR="00531202" w:rsidRPr="00437A93" w:rsidRDefault="00531202" w:rsidP="00531202">
            <w:pPr>
              <w:numPr>
                <w:ilvl w:val="0"/>
                <w:numId w:val="9"/>
              </w:numPr>
              <w:ind w:left="318" w:hanging="356"/>
              <w:jc w:val="both"/>
              <w:rPr>
                <w:rFonts w:ascii="Arial" w:hAnsi="Arial" w:cs="Arial"/>
              </w:rPr>
            </w:pPr>
            <w:r w:rsidRPr="00437A93">
              <w:rPr>
                <w:rFonts w:ascii="Arial" w:hAnsi="Arial" w:cs="Arial"/>
              </w:rPr>
              <w:t>Elabora oficio y solicitud de pago y los turna a la Dirección del Centro para firma.</w:t>
            </w:r>
          </w:p>
        </w:tc>
        <w:tc>
          <w:tcPr>
            <w:tcW w:w="1348" w:type="pct"/>
            <w:gridSpan w:val="2"/>
            <w:vAlign w:val="center"/>
          </w:tcPr>
          <w:p w:rsidR="00531202" w:rsidRPr="00437A93" w:rsidRDefault="00531202" w:rsidP="00531202">
            <w:pPr>
              <w:ind w:left="33" w:hanging="52"/>
              <w:jc w:val="center"/>
              <w:rPr>
                <w:rFonts w:ascii="Arial" w:hAnsi="Arial" w:cs="Arial"/>
                <w:b/>
                <w:bCs/>
                <w:snapToGrid w:val="0"/>
              </w:rPr>
            </w:pPr>
            <w:r w:rsidRPr="00437A93">
              <w:rPr>
                <w:rFonts w:ascii="Arial" w:hAnsi="Arial" w:cs="Arial"/>
                <w:b/>
                <w:bCs/>
                <w:snapToGrid w:val="0"/>
              </w:rPr>
              <w:t>Oficio y solicitud de pago</w:t>
            </w:r>
          </w:p>
        </w:tc>
      </w:tr>
      <w:tr w:rsidR="00531202" w:rsidRPr="00437A93" w:rsidTr="00531202">
        <w:tblPrEx>
          <w:jc w:val="left"/>
        </w:tblPrEx>
        <w:tc>
          <w:tcPr>
            <w:tcW w:w="121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t>Dirección del Centro</w:t>
            </w:r>
          </w:p>
        </w:tc>
        <w:tc>
          <w:tcPr>
            <w:tcW w:w="2442" w:type="pct"/>
            <w:vAlign w:val="center"/>
          </w:tcPr>
          <w:p w:rsidR="00531202" w:rsidRPr="00437A93" w:rsidRDefault="00531202" w:rsidP="00531202">
            <w:pPr>
              <w:numPr>
                <w:ilvl w:val="0"/>
                <w:numId w:val="9"/>
              </w:numPr>
              <w:ind w:left="318" w:hanging="356"/>
              <w:jc w:val="both"/>
              <w:rPr>
                <w:rFonts w:ascii="Arial" w:hAnsi="Arial" w:cs="Arial"/>
              </w:rPr>
            </w:pPr>
            <w:r w:rsidRPr="00437A93">
              <w:rPr>
                <w:rFonts w:ascii="Arial" w:hAnsi="Arial" w:cs="Arial"/>
              </w:rPr>
              <w:t>Revisa y firma el oficio y la solicitud de pago y los devuelve a la Dirección de Apoyo Administrativo para su trámite.</w:t>
            </w:r>
          </w:p>
        </w:tc>
        <w:tc>
          <w:tcPr>
            <w:tcW w:w="1348" w:type="pct"/>
            <w:gridSpan w:val="2"/>
            <w:vAlign w:val="center"/>
          </w:tcPr>
          <w:p w:rsidR="00531202" w:rsidRPr="00437A93" w:rsidRDefault="00531202" w:rsidP="00531202">
            <w:pPr>
              <w:ind w:left="33" w:hanging="52"/>
              <w:jc w:val="center"/>
              <w:rPr>
                <w:rFonts w:ascii="Arial" w:hAnsi="Arial" w:cs="Arial"/>
                <w:b/>
                <w:bCs/>
                <w:snapToGrid w:val="0"/>
              </w:rPr>
            </w:pPr>
            <w:r w:rsidRPr="00437A93">
              <w:rPr>
                <w:rFonts w:ascii="Arial" w:hAnsi="Arial" w:cs="Arial"/>
                <w:b/>
                <w:bCs/>
                <w:snapToGrid w:val="0"/>
              </w:rPr>
              <w:t>Oficio y solicitud de pago</w:t>
            </w:r>
          </w:p>
        </w:tc>
      </w:tr>
      <w:tr w:rsidR="00531202" w:rsidRPr="00437A93" w:rsidTr="00531202">
        <w:tblPrEx>
          <w:jc w:val="left"/>
        </w:tblPrEx>
        <w:tc>
          <w:tcPr>
            <w:tcW w:w="121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t>Dirección de Apoyo Administrativo</w:t>
            </w:r>
          </w:p>
        </w:tc>
        <w:tc>
          <w:tcPr>
            <w:tcW w:w="2442" w:type="pct"/>
            <w:vAlign w:val="center"/>
          </w:tcPr>
          <w:p w:rsidR="00531202" w:rsidRPr="00437A93" w:rsidRDefault="00531202" w:rsidP="00531202">
            <w:pPr>
              <w:numPr>
                <w:ilvl w:val="0"/>
                <w:numId w:val="9"/>
              </w:numPr>
              <w:ind w:left="318" w:hanging="356"/>
              <w:jc w:val="both"/>
              <w:rPr>
                <w:rFonts w:ascii="Arial" w:hAnsi="Arial" w:cs="Arial"/>
              </w:rPr>
            </w:pPr>
            <w:r w:rsidRPr="00437A93">
              <w:rPr>
                <w:rFonts w:ascii="Arial" w:hAnsi="Arial" w:cs="Arial"/>
              </w:rPr>
              <w:t>Remite a la Dirección General de Recursos Financieros el oficio y la solicitud de pago.</w:t>
            </w:r>
          </w:p>
        </w:tc>
        <w:tc>
          <w:tcPr>
            <w:tcW w:w="1348" w:type="pct"/>
            <w:gridSpan w:val="2"/>
            <w:vAlign w:val="center"/>
          </w:tcPr>
          <w:p w:rsidR="00531202" w:rsidRPr="00437A93" w:rsidRDefault="00531202" w:rsidP="00531202">
            <w:pPr>
              <w:ind w:left="33" w:hanging="52"/>
              <w:jc w:val="center"/>
              <w:rPr>
                <w:rFonts w:ascii="Arial" w:hAnsi="Arial" w:cs="Arial"/>
                <w:b/>
                <w:bCs/>
                <w:snapToGrid w:val="0"/>
              </w:rPr>
            </w:pPr>
            <w:r w:rsidRPr="00437A93">
              <w:rPr>
                <w:rFonts w:ascii="Arial" w:hAnsi="Arial" w:cs="Arial"/>
                <w:b/>
                <w:bCs/>
                <w:snapToGrid w:val="0"/>
              </w:rPr>
              <w:t>Solicitud de pago</w:t>
            </w:r>
          </w:p>
        </w:tc>
      </w:tr>
      <w:tr w:rsidR="00531202" w:rsidRPr="00437A93" w:rsidTr="00531202">
        <w:tblPrEx>
          <w:jc w:val="left"/>
        </w:tblPrEx>
        <w:tc>
          <w:tcPr>
            <w:tcW w:w="121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t>Dirección General de Recursos Financieros</w:t>
            </w:r>
          </w:p>
        </w:tc>
        <w:tc>
          <w:tcPr>
            <w:tcW w:w="2442" w:type="pct"/>
            <w:vAlign w:val="center"/>
          </w:tcPr>
          <w:p w:rsidR="00531202" w:rsidRPr="00437A93" w:rsidRDefault="00531202" w:rsidP="00531202">
            <w:pPr>
              <w:numPr>
                <w:ilvl w:val="0"/>
                <w:numId w:val="9"/>
              </w:numPr>
              <w:ind w:left="318" w:hanging="356"/>
              <w:jc w:val="both"/>
              <w:rPr>
                <w:rFonts w:ascii="Arial" w:hAnsi="Arial" w:cs="Arial"/>
              </w:rPr>
            </w:pPr>
            <w:r w:rsidRPr="00437A93">
              <w:rPr>
                <w:rFonts w:ascii="Arial" w:hAnsi="Arial" w:cs="Arial"/>
              </w:rPr>
              <w:t>Emite pago, y notifica a la Dirección de Apoyo Administrativo.</w:t>
            </w:r>
          </w:p>
        </w:tc>
        <w:tc>
          <w:tcPr>
            <w:tcW w:w="1348" w:type="pct"/>
            <w:gridSpan w:val="2"/>
            <w:vAlign w:val="center"/>
          </w:tcPr>
          <w:p w:rsidR="00531202" w:rsidRPr="00437A93" w:rsidRDefault="00531202" w:rsidP="00531202">
            <w:pPr>
              <w:ind w:left="33" w:hanging="52"/>
              <w:jc w:val="center"/>
              <w:rPr>
                <w:rFonts w:ascii="Arial" w:hAnsi="Arial" w:cs="Arial"/>
                <w:b/>
                <w:bCs/>
                <w:snapToGrid w:val="0"/>
              </w:rPr>
            </w:pPr>
            <w:r w:rsidRPr="00437A93">
              <w:rPr>
                <w:rFonts w:ascii="Arial" w:hAnsi="Arial" w:cs="Arial"/>
                <w:b/>
                <w:bCs/>
                <w:snapToGrid w:val="0"/>
              </w:rPr>
              <w:t>Cheque o transferencia electrónica</w:t>
            </w:r>
          </w:p>
        </w:tc>
      </w:tr>
      <w:tr w:rsidR="00531202" w:rsidRPr="00437A93" w:rsidTr="00531202">
        <w:tblPrEx>
          <w:jc w:val="left"/>
        </w:tblPrEx>
        <w:tc>
          <w:tcPr>
            <w:tcW w:w="121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t>Dirección de Apoyo Administrativo</w:t>
            </w:r>
          </w:p>
        </w:tc>
        <w:tc>
          <w:tcPr>
            <w:tcW w:w="2442" w:type="pct"/>
            <w:vAlign w:val="center"/>
          </w:tcPr>
          <w:p w:rsidR="00531202" w:rsidRPr="00437A93" w:rsidRDefault="00531202" w:rsidP="00531202">
            <w:pPr>
              <w:numPr>
                <w:ilvl w:val="0"/>
                <w:numId w:val="9"/>
              </w:numPr>
              <w:ind w:left="318" w:hanging="356"/>
              <w:jc w:val="both"/>
              <w:rPr>
                <w:rFonts w:ascii="Arial" w:hAnsi="Arial" w:cs="Arial"/>
              </w:rPr>
            </w:pPr>
            <w:r w:rsidRPr="00437A93">
              <w:rPr>
                <w:rFonts w:ascii="Arial" w:hAnsi="Arial" w:cs="Arial"/>
              </w:rPr>
              <w:t>Archiva documentos.</w:t>
            </w:r>
          </w:p>
        </w:tc>
        <w:tc>
          <w:tcPr>
            <w:tcW w:w="1348" w:type="pct"/>
            <w:gridSpan w:val="2"/>
            <w:vAlign w:val="center"/>
          </w:tcPr>
          <w:p w:rsidR="00531202" w:rsidRPr="00437A93" w:rsidRDefault="00531202" w:rsidP="00531202">
            <w:pPr>
              <w:ind w:left="33" w:hanging="52"/>
              <w:jc w:val="center"/>
              <w:rPr>
                <w:rFonts w:ascii="Arial" w:hAnsi="Arial" w:cs="Arial"/>
                <w:b/>
                <w:bCs/>
                <w:snapToGrid w:val="0"/>
              </w:rPr>
            </w:pPr>
            <w:r w:rsidRPr="00437A93">
              <w:rPr>
                <w:rFonts w:ascii="Arial" w:hAnsi="Arial" w:cs="Arial"/>
                <w:b/>
                <w:bCs/>
                <w:snapToGrid w:val="0"/>
              </w:rPr>
              <w:t>Archivo</w:t>
            </w:r>
          </w:p>
        </w:tc>
      </w:tr>
      <w:tr w:rsidR="00531202" w:rsidRPr="00437A93" w:rsidTr="00531202">
        <w:tblPrEx>
          <w:jc w:val="left"/>
        </w:tblPrEx>
        <w:tc>
          <w:tcPr>
            <w:tcW w:w="5000" w:type="pct"/>
            <w:gridSpan w:val="4"/>
            <w:shd w:val="clear" w:color="auto" w:fill="FFFFFF" w:themeFill="background1"/>
          </w:tcPr>
          <w:p w:rsidR="00531202" w:rsidRPr="00437A93" w:rsidRDefault="00531202" w:rsidP="00531202">
            <w:pPr>
              <w:spacing w:before="120" w:after="120"/>
              <w:ind w:right="278"/>
              <w:jc w:val="center"/>
              <w:rPr>
                <w:rFonts w:ascii="Arial" w:hAnsi="Arial" w:cs="Arial"/>
                <w:b/>
              </w:rPr>
            </w:pPr>
            <w:r w:rsidRPr="00437A93">
              <w:rPr>
                <w:rFonts w:ascii="Arial" w:hAnsi="Arial" w:cs="Arial"/>
                <w:b/>
              </w:rPr>
              <w:t>FIN DEL PROCEDIMIENTO</w:t>
            </w:r>
          </w:p>
        </w:tc>
      </w:tr>
    </w:tbl>
    <w:p w:rsidR="00D03741" w:rsidRPr="00437A93" w:rsidRDefault="00531202" w:rsidP="004203BB">
      <w:pPr>
        <w:pStyle w:val="Ttulo1"/>
        <w:rPr>
          <w:rFonts w:ascii="Arial" w:eastAsia="Calibri" w:hAnsi="Arial" w:cs="Arial"/>
          <w:b w:val="0"/>
          <w:color w:val="00863D"/>
          <w:lang w:eastAsia="en-US"/>
        </w:rPr>
      </w:pPr>
      <w:r w:rsidRPr="00437A93">
        <w:rPr>
          <w:rFonts w:ascii="Arial" w:hAnsi="Arial" w:cs="Arial"/>
          <w:b w:val="0"/>
          <w:color w:val="00863D"/>
        </w:rPr>
        <w:br w:type="page"/>
      </w:r>
      <w:bookmarkStart w:id="67" w:name="_Toc497725654"/>
      <w:r w:rsidRPr="00437A93">
        <w:rPr>
          <w:rFonts w:ascii="Arial" w:eastAsia="Calibri" w:hAnsi="Arial" w:cs="Arial"/>
          <w:color w:val="00863D"/>
          <w:lang w:eastAsia="en-US"/>
        </w:rPr>
        <w:lastRenderedPageBreak/>
        <w:t>DIAGRAMA DE FLUJO</w:t>
      </w:r>
      <w:r w:rsidRPr="00437A93">
        <w:rPr>
          <w:rFonts w:ascii="Arial" w:eastAsia="Calibri" w:hAnsi="Arial" w:cs="Arial"/>
          <w:b w:val="0"/>
          <w:color w:val="00863D"/>
          <w:lang w:eastAsia="en-US"/>
        </w:rPr>
        <w:t>__________</w:t>
      </w:r>
      <w:r w:rsidR="00D03741" w:rsidRPr="00437A93">
        <w:rPr>
          <w:rFonts w:ascii="Arial" w:eastAsia="Calibri" w:hAnsi="Arial" w:cs="Arial"/>
          <w:b w:val="0"/>
          <w:color w:val="00863D"/>
          <w:lang w:eastAsia="en-US"/>
        </w:rPr>
        <w:t>___________________</w:t>
      </w:r>
      <w:r w:rsidRPr="00437A93">
        <w:rPr>
          <w:rFonts w:ascii="Arial" w:eastAsia="Calibri" w:hAnsi="Arial" w:cs="Arial"/>
          <w:b w:val="0"/>
          <w:color w:val="00863D"/>
          <w:lang w:eastAsia="en-US"/>
        </w:rPr>
        <w:t>___</w:t>
      </w:r>
      <w:bookmarkEnd w:id="67"/>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0A0" w:firstRow="1" w:lastRow="0" w:firstColumn="1" w:lastColumn="0" w:noHBand="0" w:noVBand="0"/>
      </w:tblPr>
      <w:tblGrid>
        <w:gridCol w:w="1029"/>
        <w:gridCol w:w="1399"/>
        <w:gridCol w:w="1058"/>
        <w:gridCol w:w="1046"/>
        <w:gridCol w:w="1470"/>
        <w:gridCol w:w="938"/>
        <w:gridCol w:w="3022"/>
      </w:tblGrid>
      <w:tr w:rsidR="00490AF9" w:rsidRPr="00437A93" w:rsidTr="00AF7EDE">
        <w:trPr>
          <w:tblHeader/>
          <w:jc w:val="center"/>
        </w:trPr>
        <w:tc>
          <w:tcPr>
            <w:tcW w:w="516" w:type="pct"/>
            <w:tcBorders>
              <w:top w:val="single" w:sz="4" w:space="0" w:color="auto"/>
              <w:bottom w:val="single" w:sz="4" w:space="0" w:color="auto"/>
            </w:tcBorders>
            <w:vAlign w:val="center"/>
          </w:tcPr>
          <w:p w:rsidR="00490AF9" w:rsidRPr="00437A93" w:rsidRDefault="00490AF9" w:rsidP="002F0B25">
            <w:pPr>
              <w:ind w:left="-79"/>
              <w:jc w:val="center"/>
              <w:rPr>
                <w:rFonts w:ascii="Arial" w:hAnsi="Arial" w:cs="Arial"/>
                <w:b/>
                <w:sz w:val="16"/>
                <w:szCs w:val="16"/>
              </w:rPr>
            </w:pPr>
            <w:r w:rsidRPr="00437A93">
              <w:rPr>
                <w:rFonts w:ascii="Arial" w:hAnsi="Arial" w:cs="Arial"/>
                <w:b/>
                <w:sz w:val="16"/>
                <w:szCs w:val="16"/>
              </w:rPr>
              <w:t>Área solicitante</w:t>
            </w:r>
          </w:p>
        </w:tc>
        <w:tc>
          <w:tcPr>
            <w:tcW w:w="702" w:type="pct"/>
            <w:tcBorders>
              <w:top w:val="single" w:sz="4" w:space="0" w:color="auto"/>
              <w:bottom w:val="single" w:sz="4" w:space="0" w:color="auto"/>
            </w:tcBorders>
            <w:vAlign w:val="center"/>
          </w:tcPr>
          <w:p w:rsidR="00490AF9" w:rsidRPr="00437A93" w:rsidRDefault="00490AF9" w:rsidP="002F0B25">
            <w:pPr>
              <w:ind w:left="-79"/>
              <w:jc w:val="center"/>
              <w:rPr>
                <w:rFonts w:ascii="Arial" w:hAnsi="Arial" w:cs="Arial"/>
                <w:b/>
                <w:sz w:val="16"/>
                <w:szCs w:val="16"/>
              </w:rPr>
            </w:pPr>
            <w:r w:rsidRPr="00437A93">
              <w:rPr>
                <w:rFonts w:ascii="Arial" w:hAnsi="Arial" w:cs="Arial"/>
                <w:b/>
                <w:sz w:val="16"/>
                <w:szCs w:val="16"/>
              </w:rPr>
              <w:t>Apoyo Administrativo</w:t>
            </w:r>
          </w:p>
        </w:tc>
        <w:tc>
          <w:tcPr>
            <w:tcW w:w="531" w:type="pct"/>
            <w:tcBorders>
              <w:top w:val="single" w:sz="4" w:space="0" w:color="auto"/>
              <w:bottom w:val="single" w:sz="4" w:space="0" w:color="auto"/>
            </w:tcBorders>
            <w:vAlign w:val="center"/>
          </w:tcPr>
          <w:p w:rsidR="00490AF9" w:rsidRPr="00437A93" w:rsidRDefault="00490AF9" w:rsidP="002F0B25">
            <w:pPr>
              <w:ind w:left="-79"/>
              <w:jc w:val="center"/>
              <w:rPr>
                <w:rFonts w:ascii="Arial" w:hAnsi="Arial" w:cs="Arial"/>
                <w:b/>
                <w:sz w:val="16"/>
                <w:szCs w:val="16"/>
              </w:rPr>
            </w:pPr>
            <w:r w:rsidRPr="00437A93">
              <w:rPr>
                <w:rFonts w:ascii="Arial" w:hAnsi="Arial" w:cs="Arial"/>
                <w:b/>
                <w:sz w:val="16"/>
                <w:szCs w:val="16"/>
              </w:rPr>
              <w:t>Dirección del Centro</w:t>
            </w:r>
          </w:p>
        </w:tc>
        <w:tc>
          <w:tcPr>
            <w:tcW w:w="525" w:type="pct"/>
            <w:tcBorders>
              <w:top w:val="single" w:sz="4" w:space="0" w:color="auto"/>
              <w:bottom w:val="single" w:sz="4" w:space="0" w:color="auto"/>
            </w:tcBorders>
            <w:vAlign w:val="center"/>
          </w:tcPr>
          <w:p w:rsidR="00490AF9" w:rsidRPr="00437A93" w:rsidRDefault="00490AF9" w:rsidP="002F0B25">
            <w:pPr>
              <w:ind w:left="-79"/>
              <w:jc w:val="center"/>
              <w:rPr>
                <w:rFonts w:ascii="Arial" w:hAnsi="Arial" w:cs="Arial"/>
                <w:b/>
                <w:sz w:val="16"/>
                <w:szCs w:val="16"/>
              </w:rPr>
            </w:pPr>
            <w:r w:rsidRPr="00437A93">
              <w:rPr>
                <w:rFonts w:ascii="Arial" w:hAnsi="Arial" w:cs="Arial"/>
                <w:b/>
                <w:sz w:val="16"/>
                <w:szCs w:val="16"/>
              </w:rPr>
              <w:t>Recursos Financieros</w:t>
            </w:r>
          </w:p>
        </w:tc>
        <w:tc>
          <w:tcPr>
            <w:tcW w:w="738" w:type="pct"/>
            <w:tcBorders>
              <w:top w:val="single" w:sz="4" w:space="0" w:color="auto"/>
              <w:bottom w:val="single" w:sz="4" w:space="0" w:color="auto"/>
            </w:tcBorders>
            <w:vAlign w:val="center"/>
          </w:tcPr>
          <w:p w:rsidR="00490AF9" w:rsidRPr="00437A93" w:rsidRDefault="00490AF9" w:rsidP="002F0B25">
            <w:pPr>
              <w:ind w:left="-79"/>
              <w:jc w:val="center"/>
              <w:rPr>
                <w:rFonts w:ascii="Arial" w:hAnsi="Arial" w:cs="Arial"/>
                <w:b/>
                <w:sz w:val="16"/>
                <w:szCs w:val="16"/>
              </w:rPr>
            </w:pPr>
            <w:r w:rsidRPr="00437A93">
              <w:rPr>
                <w:rFonts w:ascii="Arial" w:hAnsi="Arial" w:cs="Arial"/>
                <w:b/>
                <w:sz w:val="16"/>
                <w:szCs w:val="16"/>
              </w:rPr>
              <w:t>Comité/</w:t>
            </w:r>
          </w:p>
          <w:p w:rsidR="00490AF9" w:rsidRPr="00437A93" w:rsidRDefault="00490AF9" w:rsidP="002F0B25">
            <w:pPr>
              <w:ind w:left="-79"/>
              <w:jc w:val="center"/>
              <w:rPr>
                <w:rFonts w:ascii="Arial" w:hAnsi="Arial" w:cs="Arial"/>
                <w:b/>
                <w:sz w:val="16"/>
                <w:szCs w:val="16"/>
              </w:rPr>
            </w:pPr>
            <w:r w:rsidRPr="00437A93">
              <w:rPr>
                <w:rFonts w:ascii="Arial" w:hAnsi="Arial" w:cs="Arial"/>
                <w:b/>
                <w:sz w:val="16"/>
                <w:szCs w:val="16"/>
              </w:rPr>
              <w:t>Coordinación de Adquisiciones</w:t>
            </w:r>
          </w:p>
        </w:tc>
        <w:tc>
          <w:tcPr>
            <w:tcW w:w="471" w:type="pct"/>
            <w:tcBorders>
              <w:top w:val="single" w:sz="4" w:space="0" w:color="auto"/>
              <w:bottom w:val="single" w:sz="4" w:space="0" w:color="auto"/>
            </w:tcBorders>
            <w:vAlign w:val="center"/>
          </w:tcPr>
          <w:p w:rsidR="00490AF9" w:rsidRPr="00437A93" w:rsidRDefault="00490AF9" w:rsidP="002F0B25">
            <w:pPr>
              <w:ind w:left="-79"/>
              <w:jc w:val="center"/>
              <w:rPr>
                <w:rFonts w:ascii="Arial" w:hAnsi="Arial" w:cs="Arial"/>
                <w:b/>
                <w:sz w:val="16"/>
                <w:szCs w:val="16"/>
              </w:rPr>
            </w:pPr>
            <w:r w:rsidRPr="00437A93">
              <w:rPr>
                <w:rFonts w:ascii="Arial" w:hAnsi="Arial" w:cs="Arial"/>
                <w:b/>
                <w:sz w:val="16"/>
                <w:szCs w:val="16"/>
              </w:rPr>
              <w:t>Asuntos Jurídicos</w:t>
            </w:r>
          </w:p>
        </w:tc>
        <w:tc>
          <w:tcPr>
            <w:tcW w:w="1517" w:type="pct"/>
            <w:tcBorders>
              <w:top w:val="single" w:sz="4" w:space="0" w:color="auto"/>
              <w:bottom w:val="single" w:sz="4" w:space="0" w:color="auto"/>
            </w:tcBorders>
            <w:vAlign w:val="center"/>
          </w:tcPr>
          <w:p w:rsidR="00490AF9" w:rsidRPr="00746D54" w:rsidRDefault="00490AF9" w:rsidP="002F0B25">
            <w:pPr>
              <w:jc w:val="center"/>
              <w:rPr>
                <w:rFonts w:ascii="Arial" w:hAnsi="Arial" w:cs="Arial"/>
                <w:b/>
                <w:sz w:val="16"/>
                <w:szCs w:val="16"/>
              </w:rPr>
            </w:pPr>
            <w:r w:rsidRPr="00746D54">
              <w:rPr>
                <w:rFonts w:ascii="Arial" w:hAnsi="Arial" w:cs="Arial"/>
                <w:b/>
                <w:sz w:val="16"/>
                <w:szCs w:val="16"/>
              </w:rPr>
              <w:t>Actividades</w:t>
            </w:r>
          </w:p>
        </w:tc>
      </w:tr>
      <w:tr w:rsidR="00490AF9" w:rsidRPr="00437A93" w:rsidTr="00AF7EDE">
        <w:trPr>
          <w:trHeight w:val="2560"/>
          <w:tblHeader/>
          <w:jc w:val="center"/>
        </w:trPr>
        <w:tc>
          <w:tcPr>
            <w:tcW w:w="516" w:type="pct"/>
            <w:tcBorders>
              <w:top w:val="single" w:sz="4" w:space="0" w:color="auto"/>
            </w:tcBorders>
          </w:tcPr>
          <w:p w:rsidR="00490AF9" w:rsidRPr="00437A93" w:rsidRDefault="00490AF9" w:rsidP="002F0B25">
            <w:pPr>
              <w:ind w:left="-79"/>
              <w:jc w:val="center"/>
              <w:rPr>
                <w:rFonts w:ascii="Arial" w:hAnsi="Arial" w:cs="Arial"/>
                <w:b/>
                <w:sz w:val="18"/>
                <w:szCs w:val="22"/>
              </w:rPr>
            </w:pPr>
            <w:r w:rsidRPr="00437A93">
              <w:rPr>
                <w:rFonts w:ascii="Arial" w:hAnsi="Arial" w:cs="Arial"/>
                <w:b/>
                <w:noProof/>
                <w:sz w:val="18"/>
                <w:szCs w:val="22"/>
                <w:lang w:eastAsia="es-MX"/>
              </w:rPr>
              <mc:AlternateContent>
                <mc:Choice Requires="wps">
                  <w:drawing>
                    <wp:anchor distT="0" distB="0" distL="114300" distR="114300" simplePos="0" relativeHeight="254167040" behindDoc="0" locked="0" layoutInCell="1" allowOverlap="1" wp14:anchorId="77EA972F" wp14:editId="7DB6E24D">
                      <wp:simplePos x="0" y="0"/>
                      <wp:positionH relativeFrom="column">
                        <wp:posOffset>70180</wp:posOffset>
                      </wp:positionH>
                      <wp:positionV relativeFrom="paragraph">
                        <wp:posOffset>771525</wp:posOffset>
                      </wp:positionV>
                      <wp:extent cx="387705" cy="304800"/>
                      <wp:effectExtent l="0" t="0" r="12700" b="19050"/>
                      <wp:wrapNone/>
                      <wp:docPr id="213" name="Proceso 213"/>
                      <wp:cNvGraphicFramePr/>
                      <a:graphic xmlns:a="http://schemas.openxmlformats.org/drawingml/2006/main">
                        <a:graphicData uri="http://schemas.microsoft.com/office/word/2010/wordprocessingShape">
                          <wps:wsp>
                            <wps:cNvSpPr/>
                            <wps:spPr>
                              <a:xfrm>
                                <a:off x="0" y="0"/>
                                <a:ext cx="387705"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EA972F" id="Proceso 213" o:spid="_x0000_s3108" type="#_x0000_t109" style="position:absolute;left:0;text-align:left;margin-left:5.55pt;margin-top:60.75pt;width:30.55pt;height:24pt;z-index:25416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" fillcolor="window" strokecolor="windowText" strokeweight=".25pt">
                      <v:textbo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1</w:t>
                            </w:r>
                          </w:p>
                        </w:txbxContent>
                      </v:textbox>
                    </v:shape>
                  </w:pict>
                </mc:Fallback>
              </mc:AlternateContent>
            </w:r>
            <w:r w:rsidRPr="00437A93">
              <w:rPr>
                <w:rFonts w:ascii="Arial" w:hAnsi="Arial" w:cs="Arial"/>
                <w:b/>
                <w:noProof/>
                <w:sz w:val="18"/>
                <w:szCs w:val="22"/>
                <w:lang w:eastAsia="es-MX"/>
              </w:rPr>
              <mc:AlternateContent>
                <mc:Choice Requires="wps">
                  <w:drawing>
                    <wp:anchor distT="0" distB="0" distL="114300" distR="114300" simplePos="0" relativeHeight="254168064" behindDoc="0" locked="0" layoutInCell="1" allowOverlap="1" wp14:anchorId="6C14AA77" wp14:editId="6FDC993A">
                      <wp:simplePos x="0" y="0"/>
                      <wp:positionH relativeFrom="column">
                        <wp:posOffset>246380</wp:posOffset>
                      </wp:positionH>
                      <wp:positionV relativeFrom="paragraph">
                        <wp:posOffset>372110</wp:posOffset>
                      </wp:positionV>
                      <wp:extent cx="0" cy="390525"/>
                      <wp:effectExtent l="76200" t="0" r="57150" b="47625"/>
                      <wp:wrapNone/>
                      <wp:docPr id="226" name="Conector recto de flecha 226"/>
                      <wp:cNvGraphicFramePr/>
                      <a:graphic xmlns:a="http://schemas.openxmlformats.org/drawingml/2006/main">
                        <a:graphicData uri="http://schemas.microsoft.com/office/word/2010/wordprocessingShape">
                          <wps:wsp>
                            <wps:cNvCnPr/>
                            <wps:spPr>
                              <a:xfrm>
                                <a:off x="0" y="0"/>
                                <a:ext cx="0" cy="39052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xmlns:cx1="http://schemas.microsoft.com/office/drawing/2015/9/8/chartex">
                  <w:pict>
                    <v:shape w14:anchorId="7CD0C0C4" id="Conector recto de flecha 226" o:spid="_x0000_s1026" type="#_x0000_t32" style="position:absolute;margin-left:19.4pt;margin-top:29.3pt;width:0;height:30.75pt;z-index:25416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" strokecolor="windowText">
                      <v:stroke endarrow="block"/>
                    </v:shape>
                  </w:pict>
                </mc:Fallback>
              </mc:AlternateContent>
            </w:r>
            <w:r w:rsidRPr="00437A93">
              <w:rPr>
                <w:rFonts w:ascii="Arial" w:hAnsi="Arial" w:cs="Arial"/>
                <w:b/>
                <w:noProof/>
                <w:sz w:val="18"/>
                <w:szCs w:val="22"/>
                <w:lang w:eastAsia="es-MX"/>
              </w:rPr>
              <mc:AlternateContent>
                <mc:Choice Requires="wps">
                  <w:drawing>
                    <wp:anchor distT="0" distB="0" distL="114300" distR="114300" simplePos="0" relativeHeight="254166016" behindDoc="0" locked="0" layoutInCell="1" allowOverlap="1" wp14:anchorId="7CEF4BF7" wp14:editId="0342335A">
                      <wp:simplePos x="0" y="0"/>
                      <wp:positionH relativeFrom="column">
                        <wp:posOffset>-53340</wp:posOffset>
                      </wp:positionH>
                      <wp:positionV relativeFrom="paragraph">
                        <wp:posOffset>60960</wp:posOffset>
                      </wp:positionV>
                      <wp:extent cx="606425" cy="304800"/>
                      <wp:effectExtent l="0" t="0" r="22225" b="19050"/>
                      <wp:wrapNone/>
                      <wp:docPr id="228" name="Terminador 1"/>
                      <wp:cNvGraphicFramePr/>
                      <a:graphic xmlns:a="http://schemas.openxmlformats.org/drawingml/2006/main">
                        <a:graphicData uri="http://schemas.microsoft.com/office/word/2010/wordprocessingShape">
                          <wps:wsp>
                            <wps:cNvSpPr/>
                            <wps:spPr>
                              <a:xfrm>
                                <a:off x="0" y="0"/>
                                <a:ext cx="606425" cy="304800"/>
                              </a:xfrm>
                              <a:prstGeom prst="flowChartTerminator">
                                <a:avLst/>
                              </a:prstGeom>
                              <a:solidFill>
                                <a:sysClr val="window" lastClr="FFFFFF"/>
                              </a:solidFill>
                              <a:ln w="3175" cap="flat" cmpd="sng" algn="ctr">
                                <a:solidFill>
                                  <a:sysClr val="windowText" lastClr="000000"/>
                                </a:solidFill>
                                <a:prstDash val="solid"/>
                              </a:ln>
                              <a:effectLst/>
                            </wps:spPr>
                            <wps:txb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F4BF7" id="Terminador 1" o:spid="_x0000_s3109" type="#_x0000_t116" style="position:absolute;left:0;text-align:left;margin-left:-4.2pt;margin-top:4.8pt;width:47.75pt;height:24pt;z-index:2541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" fillcolor="window" strokecolor="windowText" strokeweight=".25pt">
                      <v:textbo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Inicio</w:t>
                            </w:r>
                          </w:p>
                        </w:txbxContent>
                      </v:textbox>
                    </v:shape>
                  </w:pict>
                </mc:Fallback>
              </mc:AlternateContent>
            </w:r>
          </w:p>
        </w:tc>
        <w:tc>
          <w:tcPr>
            <w:tcW w:w="702" w:type="pct"/>
            <w:tcBorders>
              <w:top w:val="single" w:sz="4" w:space="0" w:color="auto"/>
            </w:tcBorders>
          </w:tcPr>
          <w:p w:rsidR="00490AF9" w:rsidRPr="00437A93" w:rsidRDefault="00490AF9" w:rsidP="002F0B25">
            <w:pPr>
              <w:ind w:left="-79"/>
              <w:jc w:val="center"/>
              <w:rPr>
                <w:rFonts w:ascii="Arial" w:hAnsi="Arial" w:cs="Arial"/>
                <w:b/>
                <w:sz w:val="18"/>
                <w:szCs w:val="22"/>
              </w:rPr>
            </w:pPr>
          </w:p>
        </w:tc>
        <w:tc>
          <w:tcPr>
            <w:tcW w:w="531" w:type="pct"/>
            <w:tcBorders>
              <w:top w:val="single" w:sz="4" w:space="0" w:color="auto"/>
            </w:tcBorders>
          </w:tcPr>
          <w:p w:rsidR="00490AF9" w:rsidRPr="00437A93" w:rsidRDefault="00490AF9" w:rsidP="002F0B25">
            <w:pPr>
              <w:ind w:left="-79"/>
              <w:jc w:val="center"/>
              <w:rPr>
                <w:rFonts w:ascii="Arial" w:hAnsi="Arial" w:cs="Arial"/>
                <w:b/>
                <w:sz w:val="18"/>
                <w:szCs w:val="22"/>
              </w:rPr>
            </w:pPr>
          </w:p>
        </w:tc>
        <w:tc>
          <w:tcPr>
            <w:tcW w:w="525" w:type="pct"/>
            <w:tcBorders>
              <w:top w:val="single" w:sz="4" w:space="0" w:color="auto"/>
            </w:tcBorders>
          </w:tcPr>
          <w:p w:rsidR="00490AF9" w:rsidRPr="00437A93" w:rsidRDefault="00490AF9" w:rsidP="002F0B25">
            <w:pPr>
              <w:ind w:left="-79"/>
              <w:jc w:val="center"/>
              <w:rPr>
                <w:rFonts w:ascii="Arial" w:hAnsi="Arial" w:cs="Arial"/>
                <w:b/>
                <w:sz w:val="22"/>
                <w:szCs w:val="22"/>
              </w:rPr>
            </w:pPr>
          </w:p>
        </w:tc>
        <w:tc>
          <w:tcPr>
            <w:tcW w:w="738" w:type="pct"/>
            <w:tcBorders>
              <w:top w:val="single" w:sz="4" w:space="0" w:color="auto"/>
            </w:tcBorders>
          </w:tcPr>
          <w:p w:rsidR="00490AF9" w:rsidRPr="00437A93" w:rsidRDefault="00490AF9" w:rsidP="002F0B25">
            <w:pPr>
              <w:ind w:left="-79"/>
              <w:jc w:val="center"/>
              <w:rPr>
                <w:rFonts w:ascii="Arial" w:hAnsi="Arial" w:cs="Arial"/>
                <w:b/>
                <w:sz w:val="22"/>
                <w:szCs w:val="22"/>
              </w:rPr>
            </w:pPr>
          </w:p>
        </w:tc>
        <w:tc>
          <w:tcPr>
            <w:tcW w:w="471" w:type="pct"/>
            <w:tcBorders>
              <w:top w:val="single" w:sz="4" w:space="0" w:color="auto"/>
            </w:tcBorders>
          </w:tcPr>
          <w:p w:rsidR="00490AF9" w:rsidRPr="00437A93" w:rsidRDefault="00490AF9" w:rsidP="002F0B25">
            <w:pPr>
              <w:ind w:left="-79"/>
              <w:jc w:val="center"/>
              <w:rPr>
                <w:rFonts w:ascii="Arial" w:hAnsi="Arial" w:cs="Arial"/>
                <w:b/>
                <w:sz w:val="22"/>
                <w:szCs w:val="22"/>
              </w:rPr>
            </w:pPr>
          </w:p>
        </w:tc>
        <w:tc>
          <w:tcPr>
            <w:tcW w:w="1517" w:type="pct"/>
            <w:tcBorders>
              <w:top w:val="single" w:sz="4" w:space="0" w:color="auto"/>
            </w:tcBorders>
            <w:vAlign w:val="center"/>
          </w:tcPr>
          <w:p w:rsidR="00D91B60" w:rsidRPr="00D91B60" w:rsidRDefault="00D91B60" w:rsidP="00D91B60">
            <w:pPr>
              <w:ind w:left="322"/>
              <w:jc w:val="center"/>
              <w:rPr>
                <w:rFonts w:ascii="Arial" w:hAnsi="Arial" w:cs="Arial"/>
                <w:sz w:val="20"/>
                <w:szCs w:val="21"/>
              </w:rPr>
            </w:pPr>
            <w:r w:rsidRPr="00D91B60">
              <w:rPr>
                <w:rFonts w:ascii="Arial" w:hAnsi="Arial" w:cs="Arial"/>
                <w:sz w:val="20"/>
                <w:szCs w:val="21"/>
              </w:rPr>
              <w:t>Inicia procedimiento</w:t>
            </w:r>
          </w:p>
          <w:p w:rsidR="00D91B60" w:rsidRPr="00D91B60" w:rsidRDefault="00D91B60" w:rsidP="00D91B60">
            <w:pPr>
              <w:ind w:left="322"/>
              <w:jc w:val="center"/>
              <w:rPr>
                <w:rFonts w:ascii="Arial" w:hAnsi="Arial" w:cs="Arial"/>
                <w:sz w:val="20"/>
                <w:szCs w:val="21"/>
              </w:rPr>
            </w:pPr>
          </w:p>
          <w:p w:rsidR="00490AF9" w:rsidRPr="00D91B60" w:rsidRDefault="00490AF9" w:rsidP="002F0B25">
            <w:pPr>
              <w:numPr>
                <w:ilvl w:val="0"/>
                <w:numId w:val="25"/>
              </w:numPr>
              <w:ind w:left="322" w:hanging="322"/>
              <w:jc w:val="both"/>
              <w:rPr>
                <w:rFonts w:ascii="Arial" w:hAnsi="Arial" w:cs="Arial"/>
                <w:sz w:val="20"/>
                <w:szCs w:val="21"/>
              </w:rPr>
            </w:pPr>
            <w:r w:rsidRPr="00D91B60">
              <w:rPr>
                <w:rFonts w:ascii="Arial" w:hAnsi="Arial" w:cs="Arial"/>
                <w:sz w:val="20"/>
                <w:szCs w:val="21"/>
              </w:rPr>
              <w:t>Solicita a la Dirección de Apoyo Administrativo, la contratación de servicio o la adquisición de un bien, si es para una persona física o moral determinada, deberá adicionar la información del proveedor o prestador de servicio, (anexo 3).</w:t>
            </w:r>
          </w:p>
        </w:tc>
      </w:tr>
      <w:tr w:rsidR="00490AF9" w:rsidRPr="00437A93" w:rsidTr="00AF7EDE">
        <w:trPr>
          <w:trHeight w:val="1958"/>
          <w:tblHeader/>
          <w:jc w:val="center"/>
        </w:trPr>
        <w:tc>
          <w:tcPr>
            <w:tcW w:w="516" w:type="pct"/>
          </w:tcPr>
          <w:p w:rsidR="00490AF9" w:rsidRPr="00437A93" w:rsidRDefault="00490AF9" w:rsidP="002F0B25">
            <w:pPr>
              <w:ind w:left="-79"/>
              <w:jc w:val="center"/>
              <w:rPr>
                <w:rFonts w:ascii="Arial" w:hAnsi="Arial" w:cs="Arial"/>
                <w:b/>
                <w:sz w:val="18"/>
                <w:szCs w:val="22"/>
              </w:rPr>
            </w:pPr>
            <w:r w:rsidRPr="00437A93">
              <w:rPr>
                <w:rFonts w:ascii="Arial" w:hAnsi="Arial" w:cs="Arial"/>
                <w:b/>
                <w:noProof/>
                <w:sz w:val="18"/>
                <w:szCs w:val="22"/>
                <w:lang w:eastAsia="es-MX"/>
              </w:rPr>
              <mc:AlternateContent>
                <mc:Choice Requires="wps">
                  <w:drawing>
                    <wp:anchor distT="0" distB="0" distL="114300" distR="114300" simplePos="0" relativeHeight="254169088" behindDoc="0" locked="0" layoutInCell="1" allowOverlap="1" wp14:anchorId="1DB8B779" wp14:editId="6CA537AE">
                      <wp:simplePos x="0" y="0"/>
                      <wp:positionH relativeFrom="column">
                        <wp:posOffset>157373</wp:posOffset>
                      </wp:positionH>
                      <wp:positionV relativeFrom="paragraph">
                        <wp:posOffset>-449599</wp:posOffset>
                      </wp:positionV>
                      <wp:extent cx="999492" cy="803569"/>
                      <wp:effectExtent l="2857" t="0" r="89218" b="51117"/>
                      <wp:wrapNone/>
                      <wp:docPr id="229" name="Conector angular 229"/>
                      <wp:cNvGraphicFramePr/>
                      <a:graphic xmlns:a="http://schemas.openxmlformats.org/drawingml/2006/main">
                        <a:graphicData uri="http://schemas.microsoft.com/office/word/2010/wordprocessingShape">
                          <wps:wsp>
                            <wps:cNvCnPr/>
                            <wps:spPr>
                              <a:xfrm rot="16200000" flipH="1">
                                <a:off x="0" y="0"/>
                                <a:ext cx="999492" cy="803569"/>
                              </a:xfrm>
                              <a:prstGeom prst="bentConnector3">
                                <a:avLst>
                                  <a:gd name="adj1" fmla="val 30909"/>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D5AABB6" id="Conector angular 229" o:spid="_x0000_s1026" type="#_x0000_t34" style="position:absolute;margin-left:12.4pt;margin-top:-35.4pt;width:78.7pt;height:63.25pt;rotation:90;flip:x;z-index:2541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" adj="6676">
                      <v:stroke endarrow="block"/>
                    </v:shape>
                  </w:pict>
                </mc:Fallback>
              </mc:AlternateContent>
            </w:r>
          </w:p>
        </w:tc>
        <w:tc>
          <w:tcPr>
            <w:tcW w:w="702" w:type="pct"/>
          </w:tcPr>
          <w:p w:rsidR="00490AF9" w:rsidRPr="00437A93" w:rsidRDefault="00490AF9" w:rsidP="002F0B25">
            <w:pPr>
              <w:ind w:left="-79"/>
              <w:jc w:val="center"/>
              <w:rPr>
                <w:rFonts w:ascii="Arial" w:hAnsi="Arial" w:cs="Arial"/>
                <w:b/>
                <w:sz w:val="18"/>
                <w:szCs w:val="22"/>
              </w:rPr>
            </w:pPr>
            <w:r w:rsidRPr="00437A93">
              <w:rPr>
                <w:rFonts w:cs="Arial"/>
                <w:b/>
                <w:noProof/>
                <w:szCs w:val="22"/>
                <w:lang w:eastAsia="es-MX"/>
              </w:rPr>
              <mc:AlternateContent>
                <mc:Choice Requires="wps">
                  <w:drawing>
                    <wp:anchor distT="0" distB="0" distL="114300" distR="114300" simplePos="0" relativeHeight="254171136" behindDoc="0" locked="0" layoutInCell="1" allowOverlap="1" wp14:anchorId="4A0598FC" wp14:editId="53CAE891">
                      <wp:simplePos x="0" y="0"/>
                      <wp:positionH relativeFrom="column">
                        <wp:posOffset>254751</wp:posOffset>
                      </wp:positionH>
                      <wp:positionV relativeFrom="paragraph">
                        <wp:posOffset>904837</wp:posOffset>
                      </wp:positionV>
                      <wp:extent cx="850594" cy="561976"/>
                      <wp:effectExtent l="0" t="8255" r="93980" b="93980"/>
                      <wp:wrapNone/>
                      <wp:docPr id="232" name="Conector angular 308"/>
                      <wp:cNvGraphicFramePr/>
                      <a:graphic xmlns:a="http://schemas.openxmlformats.org/drawingml/2006/main">
                        <a:graphicData uri="http://schemas.microsoft.com/office/word/2010/wordprocessingShape">
                          <wps:wsp>
                            <wps:cNvCnPr/>
                            <wps:spPr>
                              <a:xfrm rot="16200000" flipH="1">
                                <a:off x="0" y="0"/>
                                <a:ext cx="850594" cy="561976"/>
                              </a:xfrm>
                              <a:prstGeom prst="bentConnector3">
                                <a:avLst>
                                  <a:gd name="adj1" fmla="val 99967"/>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FB5B853" id="Conector angular 308" o:spid="_x0000_s1026" type="#_x0000_t34" style="position:absolute;margin-left:20.05pt;margin-top:71.25pt;width:67pt;height:44.25pt;rotation:90;flip:x;z-index:2541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" adj="21593">
                      <v:stroke endarrow="block"/>
                    </v:shape>
                  </w:pict>
                </mc:Fallback>
              </mc:AlternateContent>
            </w:r>
            <w:r w:rsidRPr="00437A93">
              <w:rPr>
                <w:rFonts w:ascii="Arial" w:hAnsi="Arial" w:cs="Arial"/>
                <w:b/>
                <w:noProof/>
                <w:sz w:val="18"/>
                <w:szCs w:val="22"/>
                <w:lang w:eastAsia="es-MX"/>
              </w:rPr>
              <mc:AlternateContent>
                <mc:Choice Requires="wps">
                  <w:drawing>
                    <wp:anchor distT="0" distB="0" distL="114300" distR="114300" simplePos="0" relativeHeight="254170112" behindDoc="0" locked="0" layoutInCell="1" allowOverlap="1" wp14:anchorId="2A48E788" wp14:editId="49E7129D">
                      <wp:simplePos x="0" y="0"/>
                      <wp:positionH relativeFrom="column">
                        <wp:posOffset>202743</wp:posOffset>
                      </wp:positionH>
                      <wp:positionV relativeFrom="paragraph">
                        <wp:posOffset>454000</wp:posOffset>
                      </wp:positionV>
                      <wp:extent cx="387706" cy="304800"/>
                      <wp:effectExtent l="0" t="0" r="12700" b="19050"/>
                      <wp:wrapNone/>
                      <wp:docPr id="234" name="Proceso 3"/>
                      <wp:cNvGraphicFramePr/>
                      <a:graphic xmlns:a="http://schemas.openxmlformats.org/drawingml/2006/main">
                        <a:graphicData uri="http://schemas.microsoft.com/office/word/2010/wordprocessingShape">
                          <wps:wsp>
                            <wps:cNvSpPr/>
                            <wps:spPr>
                              <a:xfrm>
                                <a:off x="0" y="0"/>
                                <a:ext cx="387706"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A48E788" id="Proceso 3" o:spid="_x0000_s3110" type="#_x0000_t109" style="position:absolute;left:0;text-align:left;margin-left:15.95pt;margin-top:35.75pt;width:30.55pt;height:24pt;z-index:25417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" fillcolor="window" strokecolor="windowText" strokeweight=".25pt">
                      <v:textbo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2</w:t>
                            </w:r>
                          </w:p>
                        </w:txbxContent>
                      </v:textbox>
                    </v:shape>
                  </w:pict>
                </mc:Fallback>
              </mc:AlternateContent>
            </w:r>
          </w:p>
        </w:tc>
        <w:tc>
          <w:tcPr>
            <w:tcW w:w="531" w:type="pct"/>
          </w:tcPr>
          <w:p w:rsidR="00490AF9" w:rsidRPr="00437A93" w:rsidRDefault="00490AF9" w:rsidP="002F0B25">
            <w:pPr>
              <w:ind w:left="-79"/>
              <w:jc w:val="center"/>
              <w:rPr>
                <w:rFonts w:ascii="Arial" w:hAnsi="Arial" w:cs="Arial"/>
                <w:b/>
                <w:sz w:val="18"/>
                <w:szCs w:val="22"/>
              </w:rPr>
            </w:pPr>
          </w:p>
        </w:tc>
        <w:tc>
          <w:tcPr>
            <w:tcW w:w="525" w:type="pct"/>
          </w:tcPr>
          <w:p w:rsidR="00490AF9" w:rsidRPr="00437A93" w:rsidRDefault="00490AF9" w:rsidP="002F0B25">
            <w:pPr>
              <w:ind w:left="-79"/>
              <w:jc w:val="center"/>
              <w:rPr>
                <w:rFonts w:ascii="Arial" w:hAnsi="Arial" w:cs="Arial"/>
                <w:b/>
                <w:sz w:val="22"/>
                <w:szCs w:val="22"/>
              </w:rPr>
            </w:pPr>
          </w:p>
          <w:p w:rsidR="00490AF9" w:rsidRPr="00437A93" w:rsidRDefault="00490AF9" w:rsidP="002F0B25"/>
          <w:p w:rsidR="00490AF9" w:rsidRPr="00437A93" w:rsidRDefault="00490AF9" w:rsidP="002F0B25"/>
          <w:p w:rsidR="00490AF9" w:rsidRPr="00437A93" w:rsidRDefault="00490AF9" w:rsidP="002F0B25"/>
          <w:p w:rsidR="00490AF9" w:rsidRPr="00437A93" w:rsidRDefault="00490AF9" w:rsidP="002F0B25">
            <w:pPr>
              <w:jc w:val="center"/>
            </w:pPr>
          </w:p>
        </w:tc>
        <w:tc>
          <w:tcPr>
            <w:tcW w:w="738" w:type="pct"/>
          </w:tcPr>
          <w:p w:rsidR="00490AF9" w:rsidRPr="00437A93" w:rsidRDefault="00490AF9" w:rsidP="002F0B25">
            <w:pPr>
              <w:ind w:left="-79"/>
              <w:jc w:val="center"/>
              <w:rPr>
                <w:rFonts w:ascii="Arial" w:hAnsi="Arial" w:cs="Arial"/>
                <w:b/>
                <w:sz w:val="22"/>
                <w:szCs w:val="22"/>
              </w:rPr>
            </w:pPr>
          </w:p>
        </w:tc>
        <w:tc>
          <w:tcPr>
            <w:tcW w:w="471" w:type="pct"/>
          </w:tcPr>
          <w:p w:rsidR="00490AF9" w:rsidRPr="00437A93" w:rsidRDefault="00490AF9" w:rsidP="002F0B25">
            <w:pPr>
              <w:ind w:left="-79"/>
              <w:jc w:val="center"/>
              <w:rPr>
                <w:rFonts w:ascii="Arial" w:hAnsi="Arial" w:cs="Arial"/>
                <w:b/>
                <w:sz w:val="22"/>
                <w:szCs w:val="22"/>
              </w:rPr>
            </w:pPr>
          </w:p>
        </w:tc>
        <w:tc>
          <w:tcPr>
            <w:tcW w:w="1517" w:type="pct"/>
            <w:vAlign w:val="center"/>
          </w:tcPr>
          <w:p w:rsidR="00490AF9" w:rsidRPr="00D91B60" w:rsidRDefault="00490AF9" w:rsidP="002F0B25">
            <w:pPr>
              <w:numPr>
                <w:ilvl w:val="0"/>
                <w:numId w:val="25"/>
              </w:numPr>
              <w:ind w:left="316"/>
              <w:jc w:val="both"/>
              <w:rPr>
                <w:rFonts w:ascii="Arial" w:hAnsi="Arial" w:cs="Arial"/>
                <w:sz w:val="20"/>
                <w:szCs w:val="21"/>
              </w:rPr>
            </w:pPr>
            <w:r w:rsidRPr="00D91B60">
              <w:rPr>
                <w:rFonts w:ascii="Arial" w:hAnsi="Arial" w:cs="Arial"/>
                <w:sz w:val="20"/>
                <w:szCs w:val="21"/>
              </w:rPr>
              <w:t xml:space="preserve">Elabora expediente y oficio para la Dirección General de Recursos Financieros, en el que solicita la certificación de suficiencia presupuestal y lo turna a la Dirección del Centro para firma. </w:t>
            </w:r>
          </w:p>
        </w:tc>
      </w:tr>
      <w:tr w:rsidR="00490AF9" w:rsidRPr="00437A93" w:rsidTr="00AF7EDE">
        <w:trPr>
          <w:trHeight w:val="1129"/>
          <w:tblHeader/>
          <w:jc w:val="center"/>
        </w:trPr>
        <w:tc>
          <w:tcPr>
            <w:tcW w:w="516" w:type="pct"/>
          </w:tcPr>
          <w:p w:rsidR="00490AF9" w:rsidRPr="00437A93" w:rsidRDefault="00490AF9" w:rsidP="002F0B25">
            <w:pPr>
              <w:ind w:left="-79"/>
              <w:jc w:val="center"/>
              <w:rPr>
                <w:rFonts w:ascii="Arial" w:hAnsi="Arial" w:cs="Arial"/>
                <w:b/>
                <w:sz w:val="18"/>
                <w:szCs w:val="22"/>
              </w:rPr>
            </w:pPr>
          </w:p>
        </w:tc>
        <w:tc>
          <w:tcPr>
            <w:tcW w:w="702" w:type="pct"/>
          </w:tcPr>
          <w:p w:rsidR="00490AF9" w:rsidRPr="00437A93" w:rsidRDefault="00490AF9" w:rsidP="002F0B25">
            <w:pPr>
              <w:ind w:left="-79"/>
              <w:jc w:val="center"/>
              <w:rPr>
                <w:rFonts w:ascii="Arial" w:hAnsi="Arial" w:cs="Arial"/>
                <w:b/>
                <w:sz w:val="18"/>
                <w:szCs w:val="22"/>
              </w:rPr>
            </w:pPr>
            <w:r w:rsidRPr="00437A93">
              <w:rPr>
                <w:rFonts w:ascii="Arial" w:hAnsi="Arial" w:cs="Arial"/>
                <w:b/>
                <w:noProof/>
                <w:sz w:val="18"/>
                <w:szCs w:val="22"/>
                <w:lang w:eastAsia="es-MX"/>
              </w:rPr>
              <mc:AlternateContent>
                <mc:Choice Requires="wps">
                  <w:drawing>
                    <wp:anchor distT="0" distB="0" distL="114300" distR="114300" simplePos="0" relativeHeight="254173184" behindDoc="0" locked="0" layoutInCell="1" allowOverlap="1" wp14:anchorId="40C1F271" wp14:editId="6B7EB7FC">
                      <wp:simplePos x="0" y="0"/>
                      <wp:positionH relativeFrom="column">
                        <wp:posOffset>588365</wp:posOffset>
                      </wp:positionH>
                      <wp:positionV relativeFrom="paragraph">
                        <wp:posOffset>551078</wp:posOffset>
                      </wp:positionV>
                      <wp:extent cx="589966" cy="460858"/>
                      <wp:effectExtent l="38100" t="0" r="19685" b="92075"/>
                      <wp:wrapNone/>
                      <wp:docPr id="253" name="Conector angular 253"/>
                      <wp:cNvGraphicFramePr/>
                      <a:graphic xmlns:a="http://schemas.openxmlformats.org/drawingml/2006/main">
                        <a:graphicData uri="http://schemas.microsoft.com/office/word/2010/wordprocessingShape">
                          <wps:wsp>
                            <wps:cNvCnPr/>
                            <wps:spPr>
                              <a:xfrm flipH="1">
                                <a:off x="0" y="0"/>
                                <a:ext cx="589966" cy="460858"/>
                              </a:xfrm>
                              <a:prstGeom prst="bentConnector3">
                                <a:avLst>
                                  <a:gd name="adj1" fmla="val 1429"/>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9902686" id="Conector angular 253" o:spid="_x0000_s1026" type="#_x0000_t34" style="position:absolute;margin-left:46.35pt;margin-top:43.4pt;width:46.45pt;height:36.3pt;flip:x;z-index:2541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" adj="309" strokecolor="windowText">
                      <v:stroke endarrow="block"/>
                    </v:shape>
                  </w:pict>
                </mc:Fallback>
              </mc:AlternateContent>
            </w:r>
          </w:p>
        </w:tc>
        <w:tc>
          <w:tcPr>
            <w:tcW w:w="531" w:type="pct"/>
          </w:tcPr>
          <w:p w:rsidR="00490AF9" w:rsidRPr="00437A93" w:rsidRDefault="00490AF9" w:rsidP="002F0B25">
            <w:pPr>
              <w:ind w:left="-79"/>
              <w:jc w:val="center"/>
              <w:rPr>
                <w:rFonts w:ascii="Arial" w:hAnsi="Arial" w:cs="Arial"/>
                <w:b/>
                <w:sz w:val="18"/>
                <w:szCs w:val="22"/>
              </w:rPr>
            </w:pPr>
            <w:r w:rsidRPr="00437A93">
              <w:rPr>
                <w:rFonts w:ascii="Arial" w:hAnsi="Arial" w:cs="Arial"/>
                <w:b/>
                <w:noProof/>
                <w:sz w:val="18"/>
                <w:szCs w:val="22"/>
                <w:lang w:eastAsia="es-MX"/>
              </w:rPr>
              <mc:AlternateContent>
                <mc:Choice Requires="wps">
                  <w:drawing>
                    <wp:anchor distT="0" distB="0" distL="114300" distR="114300" simplePos="0" relativeHeight="254172160" behindDoc="0" locked="0" layoutInCell="1" allowOverlap="1" wp14:anchorId="77651DB4" wp14:editId="7D31769A">
                      <wp:simplePos x="0" y="0"/>
                      <wp:positionH relativeFrom="column">
                        <wp:posOffset>81026</wp:posOffset>
                      </wp:positionH>
                      <wp:positionV relativeFrom="paragraph">
                        <wp:posOffset>231648</wp:posOffset>
                      </wp:positionV>
                      <wp:extent cx="402336" cy="304800"/>
                      <wp:effectExtent l="0" t="0" r="17145" b="19050"/>
                      <wp:wrapNone/>
                      <wp:docPr id="255" name="Proceso 255"/>
                      <wp:cNvGraphicFramePr/>
                      <a:graphic xmlns:a="http://schemas.openxmlformats.org/drawingml/2006/main">
                        <a:graphicData uri="http://schemas.microsoft.com/office/word/2010/wordprocessingShape">
                          <wps:wsp>
                            <wps:cNvSpPr/>
                            <wps:spPr>
                              <a:xfrm>
                                <a:off x="0" y="0"/>
                                <a:ext cx="402336"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51DB4" id="Proceso 255" o:spid="_x0000_s3111" type="#_x0000_t109" style="position:absolute;left:0;text-align:left;margin-left:6.4pt;margin-top:18.25pt;width:31.7pt;height:24pt;z-index:2541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" fillcolor="window" strokecolor="windowText" strokeweight=".25pt">
                      <v:textbo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3</w:t>
                            </w:r>
                          </w:p>
                        </w:txbxContent>
                      </v:textbox>
                    </v:shape>
                  </w:pict>
                </mc:Fallback>
              </mc:AlternateContent>
            </w:r>
          </w:p>
        </w:tc>
        <w:tc>
          <w:tcPr>
            <w:tcW w:w="525" w:type="pct"/>
          </w:tcPr>
          <w:p w:rsidR="00490AF9" w:rsidRPr="00437A93" w:rsidRDefault="00490AF9" w:rsidP="002F0B25">
            <w:pPr>
              <w:ind w:left="-79"/>
              <w:jc w:val="center"/>
              <w:rPr>
                <w:rFonts w:ascii="Arial" w:hAnsi="Arial" w:cs="Arial"/>
                <w:b/>
                <w:sz w:val="22"/>
                <w:szCs w:val="22"/>
              </w:rPr>
            </w:pPr>
          </w:p>
        </w:tc>
        <w:tc>
          <w:tcPr>
            <w:tcW w:w="738" w:type="pct"/>
          </w:tcPr>
          <w:p w:rsidR="00490AF9" w:rsidRPr="00437A93" w:rsidRDefault="00490AF9" w:rsidP="002F0B25">
            <w:pPr>
              <w:ind w:left="-79"/>
              <w:jc w:val="center"/>
              <w:rPr>
                <w:rFonts w:ascii="Arial" w:hAnsi="Arial" w:cs="Arial"/>
                <w:b/>
                <w:sz w:val="22"/>
                <w:szCs w:val="22"/>
              </w:rPr>
            </w:pPr>
          </w:p>
        </w:tc>
        <w:tc>
          <w:tcPr>
            <w:tcW w:w="471" w:type="pct"/>
          </w:tcPr>
          <w:p w:rsidR="00490AF9" w:rsidRPr="00437A93" w:rsidRDefault="00490AF9" w:rsidP="002F0B25">
            <w:pPr>
              <w:ind w:left="-79"/>
              <w:jc w:val="center"/>
              <w:rPr>
                <w:rFonts w:ascii="Arial" w:hAnsi="Arial" w:cs="Arial"/>
                <w:b/>
                <w:sz w:val="22"/>
                <w:szCs w:val="22"/>
              </w:rPr>
            </w:pPr>
          </w:p>
        </w:tc>
        <w:tc>
          <w:tcPr>
            <w:tcW w:w="1517" w:type="pct"/>
            <w:vAlign w:val="center"/>
          </w:tcPr>
          <w:p w:rsidR="00490AF9" w:rsidRPr="00D91B60" w:rsidRDefault="00490AF9" w:rsidP="002F0B25">
            <w:pPr>
              <w:numPr>
                <w:ilvl w:val="0"/>
                <w:numId w:val="25"/>
              </w:numPr>
              <w:ind w:left="316"/>
              <w:jc w:val="both"/>
              <w:rPr>
                <w:rFonts w:ascii="Arial" w:hAnsi="Arial" w:cs="Arial"/>
                <w:sz w:val="20"/>
                <w:szCs w:val="21"/>
              </w:rPr>
            </w:pPr>
            <w:r w:rsidRPr="00D91B60">
              <w:rPr>
                <w:rFonts w:ascii="Arial" w:hAnsi="Arial" w:cs="Arial"/>
                <w:sz w:val="20"/>
                <w:szCs w:val="21"/>
              </w:rPr>
              <w:t>Revisa, firma el oficio y lo turna a la Dirección de Apoyo Administrativo para su trámite.</w:t>
            </w:r>
          </w:p>
        </w:tc>
      </w:tr>
      <w:tr w:rsidR="00490AF9" w:rsidRPr="00437A93" w:rsidTr="00AF7EDE">
        <w:trPr>
          <w:trHeight w:val="841"/>
          <w:tblHeader/>
          <w:jc w:val="center"/>
        </w:trPr>
        <w:tc>
          <w:tcPr>
            <w:tcW w:w="516" w:type="pct"/>
          </w:tcPr>
          <w:p w:rsidR="00490AF9" w:rsidRPr="00437A93" w:rsidRDefault="00490AF9" w:rsidP="002F0B25">
            <w:pPr>
              <w:ind w:left="-79"/>
              <w:jc w:val="center"/>
              <w:rPr>
                <w:rFonts w:ascii="Arial" w:hAnsi="Arial" w:cs="Arial"/>
                <w:b/>
                <w:sz w:val="18"/>
                <w:szCs w:val="22"/>
              </w:rPr>
            </w:pPr>
          </w:p>
        </w:tc>
        <w:tc>
          <w:tcPr>
            <w:tcW w:w="702" w:type="pct"/>
          </w:tcPr>
          <w:p w:rsidR="00490AF9" w:rsidRPr="00437A93" w:rsidRDefault="00490AF9" w:rsidP="002F0B25">
            <w:pPr>
              <w:ind w:left="-79"/>
              <w:jc w:val="center"/>
              <w:rPr>
                <w:rFonts w:ascii="Arial" w:hAnsi="Arial" w:cs="Arial"/>
                <w:b/>
                <w:sz w:val="18"/>
                <w:szCs w:val="22"/>
              </w:rPr>
            </w:pPr>
            <w:r w:rsidRPr="00437A93">
              <w:rPr>
                <w:rFonts w:ascii="Arial" w:hAnsi="Arial" w:cs="Arial"/>
                <w:b/>
                <w:noProof/>
                <w:sz w:val="18"/>
                <w:szCs w:val="22"/>
                <w:lang w:eastAsia="es-MX"/>
              </w:rPr>
              <mc:AlternateContent>
                <mc:Choice Requires="wps">
                  <w:drawing>
                    <wp:anchor distT="0" distB="0" distL="114300" distR="114300" simplePos="0" relativeHeight="254175743" behindDoc="0" locked="0" layoutInCell="1" allowOverlap="1" wp14:anchorId="6D9FE7A8" wp14:editId="2A86FFA9">
                      <wp:simplePos x="0" y="0"/>
                      <wp:positionH relativeFrom="column">
                        <wp:posOffset>192405</wp:posOffset>
                      </wp:positionH>
                      <wp:positionV relativeFrom="paragraph">
                        <wp:posOffset>173990</wp:posOffset>
                      </wp:positionV>
                      <wp:extent cx="391363" cy="304800"/>
                      <wp:effectExtent l="0" t="0" r="27940" b="19050"/>
                      <wp:wrapNone/>
                      <wp:docPr id="2636" name="Proceso 2636"/>
                      <wp:cNvGraphicFramePr/>
                      <a:graphic xmlns:a="http://schemas.openxmlformats.org/drawingml/2006/main">
                        <a:graphicData uri="http://schemas.microsoft.com/office/word/2010/wordprocessingShape">
                          <wps:wsp>
                            <wps:cNvSpPr/>
                            <wps:spPr>
                              <a:xfrm>
                                <a:off x="0" y="0"/>
                                <a:ext cx="391363" cy="304800"/>
                              </a:xfrm>
                              <a:prstGeom prst="flowChartProcess">
                                <a:avLst/>
                              </a:prstGeom>
                              <a:solidFill>
                                <a:schemeClr val="bg1"/>
                              </a:solidFill>
                              <a:ln w="3175" cap="flat" cmpd="sng" algn="ctr">
                                <a:solidFill>
                                  <a:sysClr val="windowText" lastClr="000000"/>
                                </a:solidFill>
                                <a:prstDash val="solid"/>
                              </a:ln>
                              <a:effectLst/>
                            </wps:spPr>
                            <wps:txb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9FE7A8" id="Proceso 2636" o:spid="_x0000_s3112" type="#_x0000_t109" style="position:absolute;left:0;text-align:left;margin-left:15.15pt;margin-top:13.7pt;width:30.8pt;height:24pt;z-index:2541757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" fillcolor="white [3212]" strokecolor="windowText" strokeweight=".25pt">
                      <v:textbo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4</w:t>
                            </w:r>
                          </w:p>
                        </w:txbxContent>
                      </v:textbox>
                    </v:shape>
                  </w:pict>
                </mc:Fallback>
              </mc:AlternateContent>
            </w:r>
          </w:p>
        </w:tc>
        <w:tc>
          <w:tcPr>
            <w:tcW w:w="531" w:type="pct"/>
          </w:tcPr>
          <w:p w:rsidR="00490AF9" w:rsidRPr="00437A93" w:rsidRDefault="00490AF9" w:rsidP="002F0B25">
            <w:pPr>
              <w:ind w:left="-79"/>
              <w:jc w:val="center"/>
              <w:rPr>
                <w:rFonts w:ascii="Arial" w:hAnsi="Arial" w:cs="Arial"/>
                <w:b/>
                <w:sz w:val="18"/>
                <w:szCs w:val="22"/>
              </w:rPr>
            </w:pPr>
          </w:p>
        </w:tc>
        <w:tc>
          <w:tcPr>
            <w:tcW w:w="525" w:type="pct"/>
          </w:tcPr>
          <w:p w:rsidR="00490AF9" w:rsidRPr="00437A93" w:rsidRDefault="00490AF9" w:rsidP="002F0B25">
            <w:pPr>
              <w:ind w:left="-79"/>
              <w:jc w:val="center"/>
              <w:rPr>
                <w:rFonts w:ascii="Arial" w:hAnsi="Arial" w:cs="Arial"/>
                <w:b/>
                <w:sz w:val="22"/>
                <w:szCs w:val="22"/>
              </w:rPr>
            </w:pPr>
          </w:p>
        </w:tc>
        <w:tc>
          <w:tcPr>
            <w:tcW w:w="738" w:type="pct"/>
          </w:tcPr>
          <w:p w:rsidR="00490AF9" w:rsidRPr="00437A93" w:rsidRDefault="00490AF9" w:rsidP="002F0B25">
            <w:pPr>
              <w:ind w:left="-79"/>
              <w:jc w:val="center"/>
              <w:rPr>
                <w:rFonts w:ascii="Arial" w:hAnsi="Arial" w:cs="Arial"/>
                <w:b/>
                <w:sz w:val="22"/>
                <w:szCs w:val="22"/>
              </w:rPr>
            </w:pPr>
          </w:p>
        </w:tc>
        <w:tc>
          <w:tcPr>
            <w:tcW w:w="471" w:type="pct"/>
          </w:tcPr>
          <w:p w:rsidR="00490AF9" w:rsidRPr="00437A93" w:rsidRDefault="00490AF9" w:rsidP="002F0B25">
            <w:pPr>
              <w:ind w:left="-79"/>
              <w:jc w:val="center"/>
              <w:rPr>
                <w:rFonts w:ascii="Arial" w:hAnsi="Arial" w:cs="Arial"/>
                <w:b/>
                <w:sz w:val="22"/>
                <w:szCs w:val="22"/>
              </w:rPr>
            </w:pPr>
          </w:p>
        </w:tc>
        <w:tc>
          <w:tcPr>
            <w:tcW w:w="1517" w:type="pct"/>
            <w:vAlign w:val="center"/>
          </w:tcPr>
          <w:p w:rsidR="00490AF9" w:rsidRPr="00D91B60" w:rsidRDefault="00490AF9" w:rsidP="002F0B25">
            <w:pPr>
              <w:numPr>
                <w:ilvl w:val="0"/>
                <w:numId w:val="25"/>
              </w:numPr>
              <w:ind w:left="316"/>
              <w:jc w:val="both"/>
              <w:rPr>
                <w:rFonts w:ascii="Arial" w:hAnsi="Arial" w:cs="Arial"/>
                <w:sz w:val="20"/>
                <w:szCs w:val="21"/>
              </w:rPr>
            </w:pPr>
            <w:r w:rsidRPr="00D91B60">
              <w:rPr>
                <w:rFonts w:ascii="Arial" w:hAnsi="Arial" w:cs="Arial"/>
                <w:sz w:val="20"/>
                <w:szCs w:val="21"/>
              </w:rPr>
              <w:t>Remite oficio a la Dirección General de Recursos Financieros.</w:t>
            </w:r>
          </w:p>
        </w:tc>
      </w:tr>
      <w:tr w:rsidR="00490AF9" w:rsidRPr="00437A93" w:rsidTr="00AF7EDE">
        <w:trPr>
          <w:trHeight w:val="980"/>
          <w:tblHeader/>
          <w:jc w:val="center"/>
        </w:trPr>
        <w:tc>
          <w:tcPr>
            <w:tcW w:w="516" w:type="pct"/>
          </w:tcPr>
          <w:p w:rsidR="00490AF9" w:rsidRPr="00437A93" w:rsidRDefault="00490AF9" w:rsidP="002F0B25">
            <w:pPr>
              <w:ind w:left="-79"/>
              <w:jc w:val="center"/>
              <w:rPr>
                <w:rFonts w:ascii="Arial" w:hAnsi="Arial" w:cs="Arial"/>
                <w:b/>
                <w:sz w:val="18"/>
                <w:szCs w:val="22"/>
              </w:rPr>
            </w:pPr>
          </w:p>
        </w:tc>
        <w:tc>
          <w:tcPr>
            <w:tcW w:w="702" w:type="pct"/>
          </w:tcPr>
          <w:p w:rsidR="00490AF9" w:rsidRPr="00437A93" w:rsidRDefault="00490AF9" w:rsidP="002F0B25">
            <w:pPr>
              <w:ind w:left="-79"/>
              <w:jc w:val="center"/>
              <w:rPr>
                <w:rFonts w:ascii="Arial" w:hAnsi="Arial" w:cs="Arial"/>
                <w:b/>
                <w:sz w:val="18"/>
                <w:szCs w:val="22"/>
              </w:rPr>
            </w:pPr>
            <w:r w:rsidRPr="00437A93">
              <w:rPr>
                <w:rFonts w:ascii="Arial" w:hAnsi="Arial" w:cs="Arial"/>
                <w:b/>
                <w:noProof/>
                <w:sz w:val="18"/>
                <w:szCs w:val="22"/>
                <w:lang w:eastAsia="es-MX"/>
              </w:rPr>
              <mc:AlternateContent>
                <mc:Choice Requires="wps">
                  <w:drawing>
                    <wp:anchor distT="0" distB="0" distL="114300" distR="114300" simplePos="0" relativeHeight="254176256" behindDoc="0" locked="0" layoutInCell="1" allowOverlap="1" wp14:anchorId="180AB1F7" wp14:editId="6D5A13B7">
                      <wp:simplePos x="0" y="0"/>
                      <wp:positionH relativeFrom="column">
                        <wp:posOffset>399667</wp:posOffset>
                      </wp:positionH>
                      <wp:positionV relativeFrom="paragraph">
                        <wp:posOffset>-58572</wp:posOffset>
                      </wp:positionV>
                      <wp:extent cx="1236397" cy="460476"/>
                      <wp:effectExtent l="19050" t="0" r="78105" b="92075"/>
                      <wp:wrapNone/>
                      <wp:docPr id="2638" name="Conector angular 326"/>
                      <wp:cNvGraphicFramePr/>
                      <a:graphic xmlns:a="http://schemas.openxmlformats.org/drawingml/2006/main">
                        <a:graphicData uri="http://schemas.microsoft.com/office/word/2010/wordprocessingShape">
                          <wps:wsp>
                            <wps:cNvCnPr/>
                            <wps:spPr>
                              <a:xfrm>
                                <a:off x="0" y="0"/>
                                <a:ext cx="1236397" cy="460476"/>
                              </a:xfrm>
                              <a:prstGeom prst="bentConnector3">
                                <a:avLst>
                                  <a:gd name="adj1" fmla="val -583"/>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9B37DA7" id="Conector angular 326" o:spid="_x0000_s1026" type="#_x0000_t34" style="position:absolute;margin-left:31.45pt;margin-top:-4.6pt;width:97.35pt;height:36.25pt;z-index:2541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" adj="-126">
                      <v:stroke endarrow="block"/>
                    </v:shape>
                  </w:pict>
                </mc:Fallback>
              </mc:AlternateContent>
            </w:r>
          </w:p>
        </w:tc>
        <w:tc>
          <w:tcPr>
            <w:tcW w:w="531" w:type="pct"/>
          </w:tcPr>
          <w:p w:rsidR="00490AF9" w:rsidRPr="00437A93" w:rsidRDefault="00490AF9" w:rsidP="002F0B25">
            <w:pPr>
              <w:ind w:left="-79"/>
              <w:jc w:val="center"/>
              <w:rPr>
                <w:rFonts w:ascii="Arial" w:hAnsi="Arial" w:cs="Arial"/>
                <w:b/>
                <w:sz w:val="18"/>
                <w:szCs w:val="22"/>
              </w:rPr>
            </w:pPr>
          </w:p>
        </w:tc>
        <w:tc>
          <w:tcPr>
            <w:tcW w:w="525" w:type="pct"/>
          </w:tcPr>
          <w:p w:rsidR="00490AF9" w:rsidRPr="00437A93" w:rsidRDefault="00490AF9" w:rsidP="002F0B25">
            <w:pPr>
              <w:ind w:left="-79"/>
              <w:jc w:val="center"/>
              <w:rPr>
                <w:rFonts w:ascii="Arial" w:hAnsi="Arial" w:cs="Arial"/>
                <w:b/>
                <w:sz w:val="22"/>
                <w:szCs w:val="22"/>
              </w:rPr>
            </w:pPr>
            <w:r w:rsidRPr="00437A93">
              <w:rPr>
                <w:rFonts w:cs="Arial"/>
                <w:b/>
                <w:noProof/>
                <w:szCs w:val="22"/>
                <w:lang w:eastAsia="es-MX"/>
              </w:rPr>
              <mc:AlternateContent>
                <mc:Choice Requires="wps">
                  <w:drawing>
                    <wp:anchor distT="0" distB="0" distL="114300" distR="114300" simplePos="0" relativeHeight="254175232" behindDoc="0" locked="0" layoutInCell="1" allowOverlap="1" wp14:anchorId="6A9F727A" wp14:editId="01F7A03F">
                      <wp:simplePos x="0" y="0"/>
                      <wp:positionH relativeFrom="column">
                        <wp:posOffset>74879</wp:posOffset>
                      </wp:positionH>
                      <wp:positionV relativeFrom="paragraph">
                        <wp:posOffset>213462</wp:posOffset>
                      </wp:positionV>
                      <wp:extent cx="395021" cy="304800"/>
                      <wp:effectExtent l="0" t="0" r="24130" b="19050"/>
                      <wp:wrapNone/>
                      <wp:docPr id="2647" name="Proceso 2647"/>
                      <wp:cNvGraphicFramePr/>
                      <a:graphic xmlns:a="http://schemas.openxmlformats.org/drawingml/2006/main">
                        <a:graphicData uri="http://schemas.microsoft.com/office/word/2010/wordprocessingShape">
                          <wps:wsp>
                            <wps:cNvSpPr/>
                            <wps:spPr>
                              <a:xfrm>
                                <a:off x="0" y="0"/>
                                <a:ext cx="395021"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9F727A" id="Proceso 2647" o:spid="_x0000_s3113" type="#_x0000_t109" style="position:absolute;left:0;text-align:left;margin-left:5.9pt;margin-top:16.8pt;width:31.1pt;height:24pt;z-index:25417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" fillcolor="window" strokecolor="windowText" strokeweight=".25pt">
                      <v:textbo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5</w:t>
                            </w:r>
                          </w:p>
                        </w:txbxContent>
                      </v:textbox>
                    </v:shape>
                  </w:pict>
                </mc:Fallback>
              </mc:AlternateContent>
            </w:r>
          </w:p>
        </w:tc>
        <w:tc>
          <w:tcPr>
            <w:tcW w:w="738" w:type="pct"/>
          </w:tcPr>
          <w:p w:rsidR="00490AF9" w:rsidRPr="00437A93" w:rsidRDefault="00490AF9" w:rsidP="002F0B25">
            <w:pPr>
              <w:ind w:left="-79"/>
              <w:jc w:val="center"/>
              <w:rPr>
                <w:rFonts w:ascii="Arial" w:hAnsi="Arial" w:cs="Arial"/>
                <w:b/>
                <w:sz w:val="22"/>
                <w:szCs w:val="22"/>
              </w:rPr>
            </w:pPr>
          </w:p>
        </w:tc>
        <w:tc>
          <w:tcPr>
            <w:tcW w:w="471" w:type="pct"/>
          </w:tcPr>
          <w:p w:rsidR="00490AF9" w:rsidRPr="00437A93" w:rsidRDefault="00490AF9" w:rsidP="002F0B25">
            <w:pPr>
              <w:ind w:left="-79"/>
              <w:jc w:val="center"/>
              <w:rPr>
                <w:rFonts w:ascii="Arial" w:hAnsi="Arial" w:cs="Arial"/>
                <w:b/>
                <w:sz w:val="22"/>
                <w:szCs w:val="22"/>
              </w:rPr>
            </w:pPr>
          </w:p>
        </w:tc>
        <w:tc>
          <w:tcPr>
            <w:tcW w:w="1517" w:type="pct"/>
            <w:vAlign w:val="center"/>
          </w:tcPr>
          <w:p w:rsidR="00490AF9" w:rsidRPr="00D91B60" w:rsidRDefault="00490AF9" w:rsidP="002F0B25">
            <w:pPr>
              <w:numPr>
                <w:ilvl w:val="0"/>
                <w:numId w:val="25"/>
              </w:numPr>
              <w:ind w:left="318" w:hanging="356"/>
              <w:jc w:val="both"/>
              <w:rPr>
                <w:rFonts w:ascii="Arial" w:hAnsi="Arial" w:cs="Arial"/>
                <w:sz w:val="20"/>
                <w:szCs w:val="21"/>
              </w:rPr>
            </w:pPr>
            <w:r w:rsidRPr="00D91B60">
              <w:rPr>
                <w:rFonts w:ascii="Arial" w:hAnsi="Arial" w:cs="Arial"/>
                <w:sz w:val="20"/>
                <w:szCs w:val="21"/>
              </w:rPr>
              <w:t>Emite oficio de certificación de suficiencia presupuestal y lo turna a la Dirección del Centro.</w:t>
            </w:r>
          </w:p>
        </w:tc>
      </w:tr>
      <w:tr w:rsidR="00490AF9" w:rsidRPr="00437A93" w:rsidTr="00AF7EDE">
        <w:trPr>
          <w:trHeight w:val="992"/>
          <w:tblHeader/>
          <w:jc w:val="center"/>
        </w:trPr>
        <w:tc>
          <w:tcPr>
            <w:tcW w:w="516" w:type="pct"/>
          </w:tcPr>
          <w:p w:rsidR="00490AF9" w:rsidRPr="00437A93" w:rsidRDefault="00490AF9" w:rsidP="002F0B25">
            <w:pPr>
              <w:ind w:left="-79"/>
              <w:jc w:val="center"/>
              <w:rPr>
                <w:rFonts w:ascii="Arial" w:hAnsi="Arial" w:cs="Arial"/>
                <w:b/>
                <w:sz w:val="18"/>
                <w:szCs w:val="22"/>
              </w:rPr>
            </w:pPr>
          </w:p>
        </w:tc>
        <w:tc>
          <w:tcPr>
            <w:tcW w:w="702" w:type="pct"/>
          </w:tcPr>
          <w:p w:rsidR="00490AF9" w:rsidRPr="00437A93" w:rsidRDefault="00490AF9" w:rsidP="002F0B25">
            <w:pPr>
              <w:ind w:left="-79"/>
              <w:jc w:val="center"/>
              <w:rPr>
                <w:rFonts w:ascii="Arial" w:hAnsi="Arial" w:cs="Arial"/>
                <w:b/>
                <w:sz w:val="18"/>
                <w:szCs w:val="22"/>
              </w:rPr>
            </w:pPr>
            <w:r w:rsidRPr="00437A93">
              <w:rPr>
                <w:rFonts w:ascii="Arial" w:hAnsi="Arial" w:cs="Arial"/>
                <w:b/>
                <w:noProof/>
                <w:sz w:val="18"/>
                <w:szCs w:val="22"/>
                <w:lang w:eastAsia="es-MX"/>
              </w:rPr>
              <mc:AlternateContent>
                <mc:Choice Requires="wps">
                  <w:drawing>
                    <wp:anchor distT="0" distB="0" distL="114300" distR="114300" simplePos="0" relativeHeight="254179328" behindDoc="0" locked="0" layoutInCell="1" allowOverlap="1" wp14:anchorId="13CB2FE9" wp14:editId="74F9B8C3">
                      <wp:simplePos x="0" y="0"/>
                      <wp:positionH relativeFrom="column">
                        <wp:posOffset>350862</wp:posOffset>
                      </wp:positionH>
                      <wp:positionV relativeFrom="paragraph">
                        <wp:posOffset>159398</wp:posOffset>
                      </wp:positionV>
                      <wp:extent cx="416153" cy="759003"/>
                      <wp:effectExtent l="38100" t="0" r="22225" b="60325"/>
                      <wp:wrapNone/>
                      <wp:docPr id="431" name="Conector angular 323"/>
                      <wp:cNvGraphicFramePr/>
                      <a:graphic xmlns:a="http://schemas.openxmlformats.org/drawingml/2006/main">
                        <a:graphicData uri="http://schemas.microsoft.com/office/word/2010/wordprocessingShape">
                          <wps:wsp>
                            <wps:cNvCnPr/>
                            <wps:spPr>
                              <a:xfrm rot="5400000">
                                <a:off x="0" y="0"/>
                                <a:ext cx="416153" cy="759003"/>
                              </a:xfrm>
                              <a:prstGeom prst="bentConnector3">
                                <a:avLst>
                                  <a:gd name="adj1" fmla="val 1348"/>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5D1C8D7" id="Conector angular 323" o:spid="_x0000_s1026" type="#_x0000_t34" style="position:absolute;margin-left:27.65pt;margin-top:12.55pt;width:32.75pt;height:59.75pt;rotation:90;z-index:2541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" adj="291">
                      <v:stroke endarrow="block"/>
                    </v:shape>
                  </w:pict>
                </mc:Fallback>
              </mc:AlternateContent>
            </w:r>
          </w:p>
        </w:tc>
        <w:tc>
          <w:tcPr>
            <w:tcW w:w="531" w:type="pct"/>
          </w:tcPr>
          <w:p w:rsidR="00490AF9" w:rsidRPr="00437A93" w:rsidRDefault="00D91B60" w:rsidP="002F0B25">
            <w:pPr>
              <w:ind w:left="-79"/>
              <w:jc w:val="center"/>
              <w:rPr>
                <w:rFonts w:ascii="Arial" w:hAnsi="Arial" w:cs="Arial"/>
                <w:b/>
                <w:sz w:val="18"/>
                <w:szCs w:val="22"/>
              </w:rPr>
            </w:pPr>
            <w:r w:rsidRPr="00437A93">
              <w:rPr>
                <w:rFonts w:ascii="Arial" w:hAnsi="Arial" w:cs="Arial"/>
                <w:b/>
                <w:noProof/>
                <w:sz w:val="18"/>
                <w:szCs w:val="22"/>
                <w:lang w:eastAsia="es-MX"/>
              </w:rPr>
              <mc:AlternateContent>
                <mc:Choice Requires="wps">
                  <w:drawing>
                    <wp:anchor distT="0" distB="0" distL="114300" distR="114300" simplePos="0" relativeHeight="254177280" behindDoc="0" locked="0" layoutInCell="1" allowOverlap="1" wp14:anchorId="33B33C28" wp14:editId="7E179AED">
                      <wp:simplePos x="0" y="0"/>
                      <wp:positionH relativeFrom="column">
                        <wp:posOffset>494766</wp:posOffset>
                      </wp:positionH>
                      <wp:positionV relativeFrom="paragraph">
                        <wp:posOffset>-132182</wp:posOffset>
                      </wp:positionV>
                      <wp:extent cx="431800" cy="509727"/>
                      <wp:effectExtent l="37465" t="635" r="24765" b="81915"/>
                      <wp:wrapNone/>
                      <wp:docPr id="2639" name="Conector angular 323"/>
                      <wp:cNvGraphicFramePr/>
                      <a:graphic xmlns:a="http://schemas.openxmlformats.org/drawingml/2006/main">
                        <a:graphicData uri="http://schemas.microsoft.com/office/word/2010/wordprocessingShape">
                          <wps:wsp>
                            <wps:cNvCnPr/>
                            <wps:spPr>
                              <a:xfrm rot="5400000">
                                <a:off x="0" y="0"/>
                                <a:ext cx="431800" cy="509727"/>
                              </a:xfrm>
                              <a:prstGeom prst="bentConnector3">
                                <a:avLst>
                                  <a:gd name="adj1" fmla="val 99092"/>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CEDAE2A" id="Conector angular 323" o:spid="_x0000_s1026" type="#_x0000_t34" style="position:absolute;margin-left:38.95pt;margin-top:-10.4pt;width:34pt;height:40.15pt;rotation:90;z-index:2541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" adj="21404">
                      <v:stroke endarrow="block"/>
                    </v:shape>
                  </w:pict>
                </mc:Fallback>
              </mc:AlternateContent>
            </w:r>
            <w:r w:rsidR="00490AF9" w:rsidRPr="00437A93">
              <w:rPr>
                <w:rFonts w:cs="Arial"/>
                <w:b/>
                <w:noProof/>
                <w:szCs w:val="22"/>
                <w:lang w:eastAsia="es-MX"/>
              </w:rPr>
              <mc:AlternateContent>
                <mc:Choice Requires="wps">
                  <w:drawing>
                    <wp:anchor distT="0" distB="0" distL="114300" distR="114300" simplePos="0" relativeHeight="254178304" behindDoc="0" locked="0" layoutInCell="1" allowOverlap="1" wp14:anchorId="2B320DBF" wp14:editId="3A462A6F">
                      <wp:simplePos x="0" y="0"/>
                      <wp:positionH relativeFrom="column">
                        <wp:posOffset>46990</wp:posOffset>
                      </wp:positionH>
                      <wp:positionV relativeFrom="paragraph">
                        <wp:posOffset>192405</wp:posOffset>
                      </wp:positionV>
                      <wp:extent cx="409651" cy="304800"/>
                      <wp:effectExtent l="0" t="0" r="28575" b="19050"/>
                      <wp:wrapNone/>
                      <wp:docPr id="492" name="Proceso 492"/>
                      <wp:cNvGraphicFramePr/>
                      <a:graphic xmlns:a="http://schemas.openxmlformats.org/drawingml/2006/main">
                        <a:graphicData uri="http://schemas.microsoft.com/office/word/2010/wordprocessingShape">
                          <wps:wsp>
                            <wps:cNvSpPr/>
                            <wps:spPr>
                              <a:xfrm>
                                <a:off x="0" y="0"/>
                                <a:ext cx="409651"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320DBF" id="Proceso 492" o:spid="_x0000_s3114" type="#_x0000_t109" style="position:absolute;left:0;text-align:left;margin-left:3.7pt;margin-top:15.15pt;width:32.25pt;height:24pt;z-index:25417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" fillcolor="window" strokecolor="windowText" strokeweight=".25pt">
                      <v:textbo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6</w:t>
                            </w:r>
                          </w:p>
                        </w:txbxContent>
                      </v:textbox>
                    </v:shape>
                  </w:pict>
                </mc:Fallback>
              </mc:AlternateContent>
            </w:r>
          </w:p>
        </w:tc>
        <w:tc>
          <w:tcPr>
            <w:tcW w:w="525" w:type="pct"/>
          </w:tcPr>
          <w:p w:rsidR="00490AF9" w:rsidRPr="00437A93" w:rsidRDefault="00490AF9" w:rsidP="002F0B25">
            <w:pPr>
              <w:ind w:left="-79"/>
              <w:jc w:val="center"/>
              <w:rPr>
                <w:rFonts w:ascii="Arial" w:hAnsi="Arial" w:cs="Arial"/>
                <w:b/>
                <w:sz w:val="22"/>
                <w:szCs w:val="22"/>
              </w:rPr>
            </w:pPr>
          </w:p>
        </w:tc>
        <w:tc>
          <w:tcPr>
            <w:tcW w:w="738" w:type="pct"/>
          </w:tcPr>
          <w:p w:rsidR="00490AF9" w:rsidRPr="00437A93" w:rsidRDefault="00490AF9" w:rsidP="002F0B25">
            <w:pPr>
              <w:ind w:left="-79"/>
              <w:jc w:val="center"/>
              <w:rPr>
                <w:rFonts w:ascii="Arial" w:hAnsi="Arial" w:cs="Arial"/>
                <w:b/>
                <w:sz w:val="22"/>
                <w:szCs w:val="22"/>
              </w:rPr>
            </w:pPr>
          </w:p>
        </w:tc>
        <w:tc>
          <w:tcPr>
            <w:tcW w:w="471" w:type="pct"/>
          </w:tcPr>
          <w:p w:rsidR="00490AF9" w:rsidRPr="00437A93" w:rsidRDefault="00490AF9" w:rsidP="002F0B25">
            <w:pPr>
              <w:ind w:left="-79"/>
              <w:jc w:val="center"/>
              <w:rPr>
                <w:rFonts w:ascii="Arial" w:hAnsi="Arial" w:cs="Arial"/>
                <w:b/>
                <w:sz w:val="22"/>
                <w:szCs w:val="22"/>
              </w:rPr>
            </w:pPr>
          </w:p>
        </w:tc>
        <w:tc>
          <w:tcPr>
            <w:tcW w:w="1517" w:type="pct"/>
            <w:vAlign w:val="center"/>
          </w:tcPr>
          <w:p w:rsidR="00490AF9" w:rsidRPr="00D91B60" w:rsidRDefault="00490AF9" w:rsidP="002F0B25">
            <w:pPr>
              <w:numPr>
                <w:ilvl w:val="0"/>
                <w:numId w:val="25"/>
              </w:numPr>
              <w:ind w:left="318" w:hanging="356"/>
              <w:jc w:val="both"/>
              <w:rPr>
                <w:rFonts w:ascii="Arial" w:hAnsi="Arial" w:cs="Arial"/>
                <w:sz w:val="20"/>
                <w:szCs w:val="21"/>
              </w:rPr>
            </w:pPr>
            <w:r w:rsidRPr="00D91B60">
              <w:rPr>
                <w:rFonts w:ascii="Arial" w:hAnsi="Arial" w:cs="Arial"/>
                <w:sz w:val="20"/>
                <w:szCs w:val="21"/>
              </w:rPr>
              <w:t>Recibe oficio y lo turna a la Dirección de Apoyo Administrativo.</w:t>
            </w:r>
          </w:p>
        </w:tc>
      </w:tr>
      <w:tr w:rsidR="00490AF9" w:rsidRPr="00437A93" w:rsidTr="00AF7EDE">
        <w:trPr>
          <w:tblHeader/>
          <w:jc w:val="center"/>
        </w:trPr>
        <w:tc>
          <w:tcPr>
            <w:tcW w:w="516" w:type="pct"/>
          </w:tcPr>
          <w:p w:rsidR="00490AF9" w:rsidRPr="00437A93" w:rsidRDefault="00490AF9" w:rsidP="002F0B25">
            <w:pPr>
              <w:ind w:left="-79"/>
              <w:jc w:val="center"/>
              <w:rPr>
                <w:rFonts w:ascii="Arial" w:hAnsi="Arial" w:cs="Arial"/>
                <w:b/>
                <w:sz w:val="18"/>
                <w:szCs w:val="22"/>
              </w:rPr>
            </w:pPr>
            <w:r w:rsidRPr="00437A93">
              <w:rPr>
                <w:rFonts w:cs="Arial"/>
                <w:b/>
                <w:noProof/>
                <w:szCs w:val="22"/>
                <w:lang w:eastAsia="es-MX"/>
              </w:rPr>
              <mc:AlternateContent>
                <mc:Choice Requires="wps">
                  <w:drawing>
                    <wp:anchor distT="0" distB="0" distL="114300" distR="114300" simplePos="0" relativeHeight="254185472" behindDoc="1" locked="0" layoutInCell="1" allowOverlap="1" wp14:anchorId="30D6BA31" wp14:editId="38B1C9C9">
                      <wp:simplePos x="0" y="0"/>
                      <wp:positionH relativeFrom="column">
                        <wp:posOffset>298120</wp:posOffset>
                      </wp:positionH>
                      <wp:positionV relativeFrom="paragraph">
                        <wp:posOffset>451917</wp:posOffset>
                      </wp:positionV>
                      <wp:extent cx="357886" cy="204825"/>
                      <wp:effectExtent l="0" t="0" r="23495" b="24130"/>
                      <wp:wrapNone/>
                      <wp:docPr id="621" name="Rectángulo 621"/>
                      <wp:cNvGraphicFramePr/>
                      <a:graphic xmlns:a="http://schemas.openxmlformats.org/drawingml/2006/main">
                        <a:graphicData uri="http://schemas.microsoft.com/office/word/2010/wordprocessingShape">
                          <wps:wsp>
                            <wps:cNvSpPr/>
                            <wps:spPr>
                              <a:xfrm>
                                <a:off x="0" y="0"/>
                                <a:ext cx="357886" cy="204825"/>
                              </a:xfrm>
                              <a:prstGeom prst="rect">
                                <a:avLst/>
                              </a:prstGeom>
                              <a:solidFill>
                                <a:sysClr val="window" lastClr="FFFFFF"/>
                              </a:solidFill>
                              <a:ln w="25400" cap="flat" cmpd="sng" algn="ctr">
                                <a:solidFill>
                                  <a:sysClr val="window" lastClr="FFFFFF"/>
                                </a:solidFill>
                                <a:prstDash val="solid"/>
                              </a:ln>
                              <a:effectLst/>
                            </wps:spPr>
                            <wps:txbx>
                              <w:txbxContent>
                                <w:p w:rsidR="009C6E0D" w:rsidRPr="0045145C" w:rsidRDefault="009C6E0D" w:rsidP="00490AF9">
                                  <w:pPr>
                                    <w:jc w:val="center"/>
                                    <w:rPr>
                                      <w:rFonts w:ascii="Arial" w:hAnsi="Arial" w:cs="Arial"/>
                                      <w:color w:val="000000" w:themeColor="text1"/>
                                      <w:sz w:val="14"/>
                                      <w:szCs w:val="14"/>
                                    </w:rPr>
                                  </w:pPr>
                                  <w:r>
                                    <w:rPr>
                                      <w:rFonts w:ascii="Arial" w:hAnsi="Arial" w:cs="Arial"/>
                                      <w:color w:val="000000" w:themeColor="text1"/>
                                      <w:sz w:val="14"/>
                                      <w:szCs w:val="14"/>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6BA31" id="Rectángulo 621" o:spid="_x0000_s3115" style="position:absolute;left:0;text-align:left;margin-left:23.45pt;margin-top:35.6pt;width:28.2pt;height:16.15pt;z-index:-2491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" fillcolor="window" strokecolor="window" strokeweight="2pt">
                      <v:textbox>
                        <w:txbxContent>
                          <w:p w:rsidR="009C6E0D" w:rsidRPr="0045145C" w:rsidRDefault="009C6E0D" w:rsidP="00490AF9">
                            <w:pPr>
                              <w:jc w:val="center"/>
                              <w:rPr>
                                <w:rFonts w:ascii="Arial" w:hAnsi="Arial" w:cs="Arial"/>
                                <w:color w:val="000000" w:themeColor="text1"/>
                                <w:sz w:val="14"/>
                                <w:szCs w:val="14"/>
                              </w:rPr>
                            </w:pPr>
                            <w:r>
                              <w:rPr>
                                <w:rFonts w:ascii="Arial" w:hAnsi="Arial" w:cs="Arial"/>
                                <w:color w:val="000000" w:themeColor="text1"/>
                                <w:sz w:val="14"/>
                                <w:szCs w:val="14"/>
                              </w:rPr>
                              <w:t>No</w:t>
                            </w:r>
                          </w:p>
                        </w:txbxContent>
                      </v:textbox>
                    </v:rect>
                  </w:pict>
                </mc:Fallback>
              </mc:AlternateContent>
            </w:r>
            <w:r w:rsidRPr="00437A93">
              <w:rPr>
                <w:rFonts w:cs="Arial"/>
                <w:b/>
                <w:noProof/>
                <w:szCs w:val="22"/>
                <w:lang w:eastAsia="es-MX"/>
              </w:rPr>
              <mc:AlternateContent>
                <mc:Choice Requires="wps">
                  <w:drawing>
                    <wp:anchor distT="0" distB="0" distL="114300" distR="114300" simplePos="0" relativeHeight="254188544" behindDoc="0" locked="0" layoutInCell="1" allowOverlap="1" wp14:anchorId="1796F1A6" wp14:editId="14C127AD">
                      <wp:simplePos x="0" y="0"/>
                      <wp:positionH relativeFrom="column">
                        <wp:posOffset>458699</wp:posOffset>
                      </wp:positionH>
                      <wp:positionV relativeFrom="paragraph">
                        <wp:posOffset>364134</wp:posOffset>
                      </wp:positionV>
                      <wp:extent cx="153974" cy="0"/>
                      <wp:effectExtent l="38100" t="76200" r="0" b="95250"/>
                      <wp:wrapNone/>
                      <wp:docPr id="622" name="Conector recto de flecha 622"/>
                      <wp:cNvGraphicFramePr/>
                      <a:graphic xmlns:a="http://schemas.openxmlformats.org/drawingml/2006/main">
                        <a:graphicData uri="http://schemas.microsoft.com/office/word/2010/wordprocessingShape">
                          <wps:wsp>
                            <wps:cNvCnPr/>
                            <wps:spPr>
                              <a:xfrm flipH="1">
                                <a:off x="0" y="0"/>
                                <a:ext cx="153974"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cx1="http://schemas.microsoft.com/office/drawing/2015/9/8/chartex">
                  <w:pict>
                    <v:shape w14:anchorId="3F395013" id="Conector recto de flecha 622" o:spid="_x0000_s1026" type="#_x0000_t32" style="position:absolute;margin-left:36.1pt;margin-top:28.65pt;width:12.1pt;height:0;flip:x;z-index:25418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">
                      <v:stroke endarrow="block"/>
                    </v:shape>
                  </w:pict>
                </mc:Fallback>
              </mc:AlternateContent>
            </w:r>
            <w:r w:rsidRPr="00437A93">
              <w:rPr>
                <w:rFonts w:cs="Arial"/>
                <w:b/>
                <w:noProof/>
                <w:szCs w:val="22"/>
                <w:lang w:eastAsia="es-MX"/>
              </w:rPr>
              <mc:AlternateContent>
                <mc:Choice Requires="wps">
                  <w:drawing>
                    <wp:anchor distT="0" distB="0" distL="114300" distR="114300" simplePos="0" relativeHeight="254184448" behindDoc="0" locked="0" layoutInCell="1" allowOverlap="1" wp14:anchorId="511BDE6E" wp14:editId="3530FFD9">
                      <wp:simplePos x="0" y="0"/>
                      <wp:positionH relativeFrom="column">
                        <wp:posOffset>18873</wp:posOffset>
                      </wp:positionH>
                      <wp:positionV relativeFrom="paragraph">
                        <wp:posOffset>187833</wp:posOffset>
                      </wp:positionV>
                      <wp:extent cx="442595" cy="381000"/>
                      <wp:effectExtent l="0" t="0" r="14605" b="19050"/>
                      <wp:wrapNone/>
                      <wp:docPr id="623" name="Conector 623"/>
                      <wp:cNvGraphicFramePr/>
                      <a:graphic xmlns:a="http://schemas.openxmlformats.org/drawingml/2006/main">
                        <a:graphicData uri="http://schemas.microsoft.com/office/word/2010/wordprocessingShape">
                          <wps:wsp>
                            <wps:cNvSpPr/>
                            <wps:spPr>
                              <a:xfrm>
                                <a:off x="0" y="0"/>
                                <a:ext cx="442595" cy="381000"/>
                              </a:xfrm>
                              <a:prstGeom prst="flowChartConnector">
                                <a:avLst/>
                              </a:prstGeom>
                              <a:solidFill>
                                <a:sysClr val="window" lastClr="FFFFFF"/>
                              </a:solidFill>
                              <a:ln w="6350" cap="flat" cmpd="sng" algn="ctr">
                                <a:solidFill>
                                  <a:sysClr val="windowText" lastClr="000000"/>
                                </a:solidFill>
                                <a:prstDash val="solid"/>
                              </a:ln>
                              <a:effectLst/>
                            </wps:spPr>
                            <wps:txbx>
                              <w:txbxContent>
                                <w:p w:rsidR="009C6E0D" w:rsidRPr="00D91B60" w:rsidRDefault="009C6E0D" w:rsidP="00490AF9">
                                  <w:pPr>
                                    <w:jc w:val="center"/>
                                    <w:rPr>
                                      <w:rFonts w:ascii="Arial" w:hAnsi="Arial" w:cs="Arial"/>
                                      <w:color w:val="000000" w:themeColor="text1"/>
                                      <w:sz w:val="20"/>
                                      <w:szCs w:val="20"/>
                                    </w:rPr>
                                  </w:pPr>
                                  <w:r w:rsidRPr="00D91B60">
                                    <w:rPr>
                                      <w:rFonts w:ascii="Arial" w:hAnsi="Arial" w:cs="Arial"/>
                                      <w:color w:val="000000" w:themeColor="text1"/>
                                      <w:sz w:val="20"/>
                                      <w:szCs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BDE6E" id="Conector 623" o:spid="_x0000_s3116" type="#_x0000_t120" style="position:absolute;left:0;text-align:left;margin-left:1.5pt;margin-top:14.8pt;width:34.85pt;height:30pt;z-index:2541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" fillcolor="window" strokecolor="windowText" strokeweight=".5pt">
                      <v:textbox>
                        <w:txbxContent>
                          <w:p w:rsidR="009C6E0D" w:rsidRPr="00D91B60" w:rsidRDefault="009C6E0D" w:rsidP="00490AF9">
                            <w:pPr>
                              <w:jc w:val="center"/>
                              <w:rPr>
                                <w:rFonts w:ascii="Arial" w:hAnsi="Arial" w:cs="Arial"/>
                                <w:color w:val="000000" w:themeColor="text1"/>
                                <w:sz w:val="20"/>
                                <w:szCs w:val="20"/>
                              </w:rPr>
                            </w:pPr>
                            <w:r w:rsidRPr="00D91B60">
                              <w:rPr>
                                <w:rFonts w:ascii="Arial" w:hAnsi="Arial" w:cs="Arial"/>
                                <w:color w:val="000000" w:themeColor="text1"/>
                                <w:sz w:val="20"/>
                                <w:szCs w:val="20"/>
                              </w:rPr>
                              <w:t>8</w:t>
                            </w:r>
                          </w:p>
                        </w:txbxContent>
                      </v:textbox>
                    </v:shape>
                  </w:pict>
                </mc:Fallback>
              </mc:AlternateContent>
            </w:r>
          </w:p>
        </w:tc>
        <w:tc>
          <w:tcPr>
            <w:tcW w:w="702" w:type="pct"/>
          </w:tcPr>
          <w:p w:rsidR="00490AF9" w:rsidRPr="00437A93" w:rsidRDefault="00490AF9" w:rsidP="002F0B25">
            <w:pPr>
              <w:ind w:left="-79"/>
              <w:jc w:val="center"/>
              <w:rPr>
                <w:rFonts w:ascii="Arial" w:hAnsi="Arial" w:cs="Arial"/>
                <w:b/>
                <w:sz w:val="18"/>
                <w:szCs w:val="22"/>
              </w:rPr>
            </w:pPr>
            <w:r w:rsidRPr="00437A93">
              <w:rPr>
                <w:rFonts w:cs="Arial"/>
                <w:b/>
                <w:noProof/>
                <w:szCs w:val="22"/>
                <w:lang w:eastAsia="es-MX"/>
              </w:rPr>
              <mc:AlternateContent>
                <mc:Choice Requires="wps">
                  <w:drawing>
                    <wp:anchor distT="0" distB="0" distL="114300" distR="114300" simplePos="0" relativeHeight="254181376" behindDoc="0" locked="0" layoutInCell="1" allowOverlap="1" wp14:anchorId="33D3F229" wp14:editId="64FDEFED">
                      <wp:simplePos x="0" y="0"/>
                      <wp:positionH relativeFrom="column">
                        <wp:posOffset>47625</wp:posOffset>
                      </wp:positionH>
                      <wp:positionV relativeFrom="paragraph">
                        <wp:posOffset>722630</wp:posOffset>
                      </wp:positionV>
                      <wp:extent cx="295275" cy="311150"/>
                      <wp:effectExtent l="0" t="0" r="28575" b="12700"/>
                      <wp:wrapNone/>
                      <wp:docPr id="625" name="Conector fuera de página 13"/>
                      <wp:cNvGraphicFramePr/>
                      <a:graphic xmlns:a="http://schemas.openxmlformats.org/drawingml/2006/main">
                        <a:graphicData uri="http://schemas.microsoft.com/office/word/2010/wordprocessingShape">
                          <wps:wsp>
                            <wps:cNvSpPr/>
                            <wps:spPr>
                              <a:xfrm>
                                <a:off x="0" y="0"/>
                                <a:ext cx="295275" cy="311150"/>
                              </a:xfrm>
                              <a:prstGeom prst="flowChartOffpageConnector">
                                <a:avLst/>
                              </a:prstGeom>
                              <a:solidFill>
                                <a:sysClr val="window" lastClr="FFFFFF"/>
                              </a:solidFill>
                              <a:ln w="3175" cap="flat" cmpd="sng" algn="ctr">
                                <a:solidFill>
                                  <a:sysClr val="windowText" lastClr="000000"/>
                                </a:solidFill>
                                <a:prstDash val="solid"/>
                              </a:ln>
                              <a:effectLst/>
                            </wps:spPr>
                            <wps:txb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D3F229" id="Conector fuera de página 13" o:spid="_x0000_s3117" type="#_x0000_t177" style="position:absolute;left:0;text-align:left;margin-left:3.75pt;margin-top:56.9pt;width:23.25pt;height:24.5pt;z-index:25418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" fillcolor="window" strokecolor="windowText" strokeweight=".25pt">
                      <v:textbo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A</w:t>
                            </w:r>
                          </w:p>
                        </w:txbxContent>
                      </v:textbox>
                    </v:shape>
                  </w:pict>
                </mc:Fallback>
              </mc:AlternateContent>
            </w:r>
            <w:r w:rsidRPr="00437A93">
              <w:rPr>
                <w:rFonts w:cs="Arial"/>
                <w:b/>
                <w:noProof/>
                <w:szCs w:val="22"/>
                <w:lang w:eastAsia="es-MX"/>
              </w:rPr>
              <mc:AlternateContent>
                <mc:Choice Requires="wps">
                  <w:drawing>
                    <wp:anchor distT="0" distB="0" distL="114300" distR="114300" simplePos="0" relativeHeight="254182400" behindDoc="1" locked="0" layoutInCell="1" allowOverlap="1" wp14:anchorId="7CEA398D" wp14:editId="40AEC9FD">
                      <wp:simplePos x="0" y="0"/>
                      <wp:positionH relativeFrom="column">
                        <wp:posOffset>281762</wp:posOffset>
                      </wp:positionH>
                      <wp:positionV relativeFrom="paragraph">
                        <wp:posOffset>93472</wp:posOffset>
                      </wp:positionV>
                      <wp:extent cx="307239" cy="212090"/>
                      <wp:effectExtent l="0" t="0" r="17145" b="16510"/>
                      <wp:wrapNone/>
                      <wp:docPr id="636" name="Rectángulo 636"/>
                      <wp:cNvGraphicFramePr/>
                      <a:graphic xmlns:a="http://schemas.openxmlformats.org/drawingml/2006/main">
                        <a:graphicData uri="http://schemas.microsoft.com/office/word/2010/wordprocessingShape">
                          <wps:wsp>
                            <wps:cNvSpPr/>
                            <wps:spPr>
                              <a:xfrm>
                                <a:off x="0" y="0"/>
                                <a:ext cx="307239" cy="212090"/>
                              </a:xfrm>
                              <a:prstGeom prst="rect">
                                <a:avLst/>
                              </a:prstGeom>
                              <a:solidFill>
                                <a:sysClr val="window" lastClr="FFFFFF"/>
                              </a:solidFill>
                              <a:ln w="25400" cap="flat" cmpd="sng" algn="ctr">
                                <a:solidFill>
                                  <a:sysClr val="window" lastClr="FFFFFF"/>
                                </a:solidFill>
                                <a:prstDash val="solid"/>
                              </a:ln>
                              <a:effectLst/>
                            </wps:spPr>
                            <wps:txbx>
                              <w:txbxContent>
                                <w:p w:rsidR="009C6E0D" w:rsidRPr="0045145C" w:rsidRDefault="009C6E0D" w:rsidP="00490AF9">
                                  <w:pPr>
                                    <w:jc w:val="center"/>
                                    <w:rPr>
                                      <w:rFonts w:ascii="Arial" w:hAnsi="Arial" w:cs="Arial"/>
                                      <w:color w:val="000000" w:themeColor="text1"/>
                                      <w:sz w:val="14"/>
                                      <w:szCs w:val="14"/>
                                    </w:rPr>
                                  </w:pPr>
                                  <w:r w:rsidRPr="0045145C">
                                    <w:rPr>
                                      <w:rFonts w:ascii="Arial" w:hAnsi="Arial" w:cs="Arial"/>
                                      <w:color w:val="000000" w:themeColor="text1"/>
                                      <w:sz w:val="14"/>
                                      <w:szCs w:val="14"/>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A398D" id="Rectángulo 636" o:spid="_x0000_s3118" style="position:absolute;left:0;text-align:left;margin-left:22.2pt;margin-top:7.35pt;width:24.2pt;height:16.7pt;z-index:-2491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" fillcolor="window" strokecolor="window" strokeweight="2pt">
                      <v:textbox>
                        <w:txbxContent>
                          <w:p w:rsidR="009C6E0D" w:rsidRPr="0045145C" w:rsidRDefault="009C6E0D" w:rsidP="00490AF9">
                            <w:pPr>
                              <w:jc w:val="center"/>
                              <w:rPr>
                                <w:rFonts w:ascii="Arial" w:hAnsi="Arial" w:cs="Arial"/>
                                <w:color w:val="000000" w:themeColor="text1"/>
                                <w:sz w:val="14"/>
                                <w:szCs w:val="14"/>
                              </w:rPr>
                            </w:pPr>
                            <w:r w:rsidRPr="0045145C">
                              <w:rPr>
                                <w:rFonts w:ascii="Arial" w:hAnsi="Arial" w:cs="Arial"/>
                                <w:color w:val="000000" w:themeColor="text1"/>
                                <w:sz w:val="14"/>
                                <w:szCs w:val="14"/>
                              </w:rPr>
                              <w:t>Si</w:t>
                            </w:r>
                          </w:p>
                        </w:txbxContent>
                      </v:textbox>
                    </v:rect>
                  </w:pict>
                </mc:Fallback>
              </mc:AlternateContent>
            </w:r>
            <w:r w:rsidRPr="00437A93">
              <w:rPr>
                <w:rFonts w:cs="Arial"/>
                <w:b/>
                <w:noProof/>
                <w:szCs w:val="22"/>
                <w:lang w:eastAsia="es-MX"/>
              </w:rPr>
              <mc:AlternateContent>
                <mc:Choice Requires="wps">
                  <w:drawing>
                    <wp:anchor distT="0" distB="0" distL="114300" distR="114300" simplePos="0" relativeHeight="254187520" behindDoc="0" locked="0" layoutInCell="1" allowOverlap="1" wp14:anchorId="0C87BAD1" wp14:editId="4E16977A">
                      <wp:simplePos x="0" y="0"/>
                      <wp:positionH relativeFrom="column">
                        <wp:posOffset>170713</wp:posOffset>
                      </wp:positionH>
                      <wp:positionV relativeFrom="paragraph">
                        <wp:posOffset>605536</wp:posOffset>
                      </wp:positionV>
                      <wp:extent cx="8636" cy="131674"/>
                      <wp:effectExtent l="38100" t="0" r="67945" b="59055"/>
                      <wp:wrapNone/>
                      <wp:docPr id="672" name="Conector recto de flecha 672"/>
                      <wp:cNvGraphicFramePr/>
                      <a:graphic xmlns:a="http://schemas.openxmlformats.org/drawingml/2006/main">
                        <a:graphicData uri="http://schemas.microsoft.com/office/word/2010/wordprocessingShape">
                          <wps:wsp>
                            <wps:cNvCnPr/>
                            <wps:spPr>
                              <a:xfrm flipH="1">
                                <a:off x="0" y="0"/>
                                <a:ext cx="8636" cy="131674"/>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cx1="http://schemas.microsoft.com/office/drawing/2015/9/8/chartex">
                  <w:pict>
                    <v:shape w14:anchorId="28F47E72" id="Conector recto de flecha 672" o:spid="_x0000_s1026" type="#_x0000_t32" style="position:absolute;margin-left:13.45pt;margin-top:47.7pt;width:.7pt;height:10.35pt;flip:x;z-index:25418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">
                      <v:stroke endarrow="block"/>
                    </v:shape>
                  </w:pict>
                </mc:Fallback>
              </mc:AlternateContent>
            </w:r>
            <w:r w:rsidRPr="00437A93">
              <w:rPr>
                <w:rFonts w:cs="Arial"/>
                <w:b/>
                <w:noProof/>
                <w:szCs w:val="22"/>
                <w:lang w:eastAsia="es-MX"/>
              </w:rPr>
              <mc:AlternateContent>
                <mc:Choice Requires="wps">
                  <w:drawing>
                    <wp:anchor distT="0" distB="0" distL="114300" distR="114300" simplePos="0" relativeHeight="254186496" behindDoc="0" locked="0" layoutInCell="1" allowOverlap="1" wp14:anchorId="53BDFBF6" wp14:editId="3A77E1A3">
                      <wp:simplePos x="0" y="0"/>
                      <wp:positionH relativeFrom="column">
                        <wp:posOffset>404215</wp:posOffset>
                      </wp:positionH>
                      <wp:positionV relativeFrom="paragraph">
                        <wp:posOffset>371450</wp:posOffset>
                      </wp:positionV>
                      <wp:extent cx="97003" cy="7315"/>
                      <wp:effectExtent l="0" t="57150" r="36830" b="88265"/>
                      <wp:wrapNone/>
                      <wp:docPr id="674" name="Conector recto de flecha 674"/>
                      <wp:cNvGraphicFramePr/>
                      <a:graphic xmlns:a="http://schemas.openxmlformats.org/drawingml/2006/main">
                        <a:graphicData uri="http://schemas.microsoft.com/office/word/2010/wordprocessingShape">
                          <wps:wsp>
                            <wps:cNvCnPr/>
                            <wps:spPr>
                              <a:xfrm flipV="1">
                                <a:off x="0" y="0"/>
                                <a:ext cx="97003" cy="731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cx1="http://schemas.microsoft.com/office/drawing/2015/9/8/chartex">
                  <w:pict>
                    <v:shape w14:anchorId="60FE10DB" id="Conector recto de flecha 674" o:spid="_x0000_s1026" type="#_x0000_t32" style="position:absolute;margin-left:31.85pt;margin-top:29.25pt;width:7.65pt;height:.6pt;flip:y;z-index:25418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">
                      <v:stroke endarrow="block"/>
                    </v:shape>
                  </w:pict>
                </mc:Fallback>
              </mc:AlternateContent>
            </w:r>
            <w:r w:rsidR="00D91B60" w:rsidRPr="00437A93">
              <w:rPr>
                <w:rFonts w:cs="Arial"/>
                <w:b/>
                <w:noProof/>
                <w:szCs w:val="22"/>
                <w:lang w:eastAsia="es-MX"/>
              </w:rPr>
              <mc:AlternateContent>
                <mc:Choice Requires="wps">
                  <w:drawing>
                    <wp:anchor distT="0" distB="0" distL="114300" distR="114300" simplePos="0" relativeHeight="254183424" behindDoc="0" locked="0" layoutInCell="1" allowOverlap="1" wp14:anchorId="2417F8D1" wp14:editId="46B13228">
                      <wp:simplePos x="0" y="0"/>
                      <wp:positionH relativeFrom="column">
                        <wp:posOffset>488950</wp:posOffset>
                      </wp:positionH>
                      <wp:positionV relativeFrom="paragraph">
                        <wp:posOffset>158420</wp:posOffset>
                      </wp:positionV>
                      <wp:extent cx="442595" cy="381000"/>
                      <wp:effectExtent l="0" t="0" r="14605" b="19050"/>
                      <wp:wrapNone/>
                      <wp:docPr id="675" name="Conector 675"/>
                      <wp:cNvGraphicFramePr/>
                      <a:graphic xmlns:a="http://schemas.openxmlformats.org/drawingml/2006/main">
                        <a:graphicData uri="http://schemas.microsoft.com/office/word/2010/wordprocessingShape">
                          <wps:wsp>
                            <wps:cNvSpPr/>
                            <wps:spPr>
                              <a:xfrm>
                                <a:off x="0" y="0"/>
                                <a:ext cx="442595" cy="381000"/>
                              </a:xfrm>
                              <a:prstGeom prst="flowChartConnector">
                                <a:avLst/>
                              </a:prstGeom>
                              <a:solidFill>
                                <a:sysClr val="window" lastClr="FFFFFF"/>
                              </a:solidFill>
                              <a:ln w="6350" cap="flat" cmpd="sng" algn="ctr">
                                <a:solidFill>
                                  <a:sysClr val="windowText" lastClr="000000"/>
                                </a:solidFill>
                                <a:prstDash val="solid"/>
                              </a:ln>
                              <a:effectLst/>
                            </wps:spPr>
                            <wps:txbx>
                              <w:txbxContent>
                                <w:p w:rsidR="009C6E0D" w:rsidRPr="00D91B60" w:rsidRDefault="009C6E0D" w:rsidP="00490AF9">
                                  <w:pPr>
                                    <w:jc w:val="center"/>
                                    <w:rPr>
                                      <w:rFonts w:ascii="Arial" w:hAnsi="Arial" w:cs="Arial"/>
                                      <w:color w:val="000000" w:themeColor="text1"/>
                                      <w:sz w:val="20"/>
                                      <w:szCs w:val="20"/>
                                    </w:rPr>
                                  </w:pPr>
                                  <w:r w:rsidRPr="00D91B60">
                                    <w:rPr>
                                      <w:rFonts w:ascii="Arial" w:hAnsi="Arial" w:cs="Arial"/>
                                      <w:color w:val="000000" w:themeColor="text1"/>
                                      <w:sz w:val="20"/>
                                      <w:szCs w:val="20"/>
                                    </w:rPr>
                                    <w:t>13</w:t>
                                  </w:r>
                                </w:p>
                              </w:txbxContent>
                            </wps:txbx>
                            <wps:bodyPr rot="0" spcFirstLastPara="0" vertOverflow="overflow" horzOverflow="overflow" vert="horz" wrap="square" lIns="36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7F8D1" id="Conector 675" o:spid="_x0000_s3119" type="#_x0000_t120" style="position:absolute;left:0;text-align:left;margin-left:38.5pt;margin-top:12.45pt;width:34.85pt;height:30pt;z-index:2541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" fillcolor="window" strokecolor="windowText" strokeweight=".5pt">
                      <v:textbox inset="1mm,1mm,2mm,1mm">
                        <w:txbxContent>
                          <w:p w:rsidR="009C6E0D" w:rsidRPr="00D91B60" w:rsidRDefault="009C6E0D" w:rsidP="00490AF9">
                            <w:pPr>
                              <w:jc w:val="center"/>
                              <w:rPr>
                                <w:rFonts w:ascii="Arial" w:hAnsi="Arial" w:cs="Arial"/>
                                <w:color w:val="000000" w:themeColor="text1"/>
                                <w:sz w:val="20"/>
                                <w:szCs w:val="20"/>
                              </w:rPr>
                            </w:pPr>
                            <w:r w:rsidRPr="00D91B60">
                              <w:rPr>
                                <w:rFonts w:ascii="Arial" w:hAnsi="Arial" w:cs="Arial"/>
                                <w:color w:val="000000" w:themeColor="text1"/>
                                <w:sz w:val="20"/>
                                <w:szCs w:val="20"/>
                              </w:rPr>
                              <w:t>13</w:t>
                            </w:r>
                          </w:p>
                        </w:txbxContent>
                      </v:textbox>
                    </v:shape>
                  </w:pict>
                </mc:Fallback>
              </mc:AlternateContent>
            </w:r>
            <w:r w:rsidRPr="00437A93">
              <w:rPr>
                <w:rFonts w:cs="Arial"/>
                <w:b/>
                <w:noProof/>
                <w:szCs w:val="22"/>
                <w:lang w:eastAsia="es-MX"/>
              </w:rPr>
              <mc:AlternateContent>
                <mc:Choice Requires="wps">
                  <w:drawing>
                    <wp:anchor distT="0" distB="0" distL="114300" distR="114300" simplePos="0" relativeHeight="254180352" behindDoc="0" locked="0" layoutInCell="1" allowOverlap="1" wp14:anchorId="16DE0645" wp14:editId="5EA34175">
                      <wp:simplePos x="0" y="0"/>
                      <wp:positionH relativeFrom="column">
                        <wp:posOffset>-46787</wp:posOffset>
                      </wp:positionH>
                      <wp:positionV relativeFrom="paragraph">
                        <wp:posOffset>129590</wp:posOffset>
                      </wp:positionV>
                      <wp:extent cx="452755" cy="485775"/>
                      <wp:effectExtent l="0" t="0" r="23495" b="28575"/>
                      <wp:wrapNone/>
                      <wp:docPr id="678" name="Decisión 678"/>
                      <wp:cNvGraphicFramePr/>
                      <a:graphic xmlns:a="http://schemas.openxmlformats.org/drawingml/2006/main">
                        <a:graphicData uri="http://schemas.microsoft.com/office/word/2010/wordprocessingShape">
                          <wps:wsp>
                            <wps:cNvSpPr/>
                            <wps:spPr>
                              <a:xfrm>
                                <a:off x="0" y="0"/>
                                <a:ext cx="452755" cy="485775"/>
                              </a:xfrm>
                              <a:prstGeom prst="flowChartDecision">
                                <a:avLst/>
                              </a:prstGeom>
                              <a:solidFill>
                                <a:sysClr val="window" lastClr="FFFFFF"/>
                              </a:solidFill>
                              <a:ln w="3175" cap="flat" cmpd="sng" algn="ctr">
                                <a:solidFill>
                                  <a:sysClr val="windowText" lastClr="000000"/>
                                </a:solidFill>
                                <a:prstDash val="solid"/>
                              </a:ln>
                              <a:effectLst/>
                            </wps:spPr>
                            <wps:txb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E0645" id="Decisión 678" o:spid="_x0000_s3120" type="#_x0000_t110" style="position:absolute;left:0;text-align:left;margin-left:-3.7pt;margin-top:10.2pt;width:35.65pt;height:38.25pt;z-index:2541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" fillcolor="window" strokecolor="windowText" strokeweight=".25pt">
                      <v:textbo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7</w:t>
                            </w:r>
                          </w:p>
                        </w:txbxContent>
                      </v:textbox>
                    </v:shape>
                  </w:pict>
                </mc:Fallback>
              </mc:AlternateContent>
            </w:r>
          </w:p>
        </w:tc>
        <w:tc>
          <w:tcPr>
            <w:tcW w:w="531" w:type="pct"/>
          </w:tcPr>
          <w:p w:rsidR="00490AF9" w:rsidRPr="00437A93" w:rsidRDefault="00490AF9" w:rsidP="002F0B25">
            <w:pPr>
              <w:ind w:left="-79"/>
              <w:jc w:val="center"/>
              <w:rPr>
                <w:rFonts w:ascii="Arial" w:hAnsi="Arial" w:cs="Arial"/>
                <w:b/>
                <w:sz w:val="18"/>
                <w:szCs w:val="22"/>
              </w:rPr>
            </w:pPr>
          </w:p>
        </w:tc>
        <w:tc>
          <w:tcPr>
            <w:tcW w:w="525" w:type="pct"/>
          </w:tcPr>
          <w:p w:rsidR="00490AF9" w:rsidRPr="00437A93" w:rsidRDefault="00490AF9" w:rsidP="002F0B25">
            <w:pPr>
              <w:ind w:left="-79"/>
              <w:jc w:val="center"/>
              <w:rPr>
                <w:rFonts w:ascii="Arial" w:hAnsi="Arial" w:cs="Arial"/>
                <w:b/>
                <w:sz w:val="22"/>
                <w:szCs w:val="22"/>
              </w:rPr>
            </w:pPr>
          </w:p>
        </w:tc>
        <w:tc>
          <w:tcPr>
            <w:tcW w:w="738" w:type="pct"/>
          </w:tcPr>
          <w:p w:rsidR="00490AF9" w:rsidRPr="00437A93" w:rsidRDefault="00490AF9" w:rsidP="002F0B25">
            <w:pPr>
              <w:ind w:left="-79"/>
              <w:jc w:val="center"/>
              <w:rPr>
                <w:rFonts w:ascii="Arial" w:hAnsi="Arial" w:cs="Arial"/>
                <w:b/>
                <w:sz w:val="22"/>
                <w:szCs w:val="22"/>
              </w:rPr>
            </w:pPr>
          </w:p>
        </w:tc>
        <w:tc>
          <w:tcPr>
            <w:tcW w:w="471" w:type="pct"/>
          </w:tcPr>
          <w:p w:rsidR="00490AF9" w:rsidRPr="00437A93" w:rsidRDefault="00490AF9" w:rsidP="002F0B25">
            <w:pPr>
              <w:ind w:left="-79"/>
              <w:jc w:val="center"/>
              <w:rPr>
                <w:rFonts w:ascii="Arial" w:hAnsi="Arial" w:cs="Arial"/>
                <w:b/>
                <w:sz w:val="22"/>
                <w:szCs w:val="22"/>
              </w:rPr>
            </w:pPr>
          </w:p>
        </w:tc>
        <w:tc>
          <w:tcPr>
            <w:tcW w:w="1517" w:type="pct"/>
            <w:vAlign w:val="center"/>
          </w:tcPr>
          <w:p w:rsidR="00490AF9" w:rsidRPr="00D91B60" w:rsidRDefault="00490AF9" w:rsidP="002F0B25">
            <w:pPr>
              <w:numPr>
                <w:ilvl w:val="0"/>
                <w:numId w:val="25"/>
              </w:numPr>
              <w:ind w:left="318" w:hanging="356"/>
              <w:jc w:val="both"/>
              <w:rPr>
                <w:rFonts w:ascii="Arial" w:hAnsi="Arial" w:cs="Arial"/>
                <w:sz w:val="20"/>
                <w:szCs w:val="21"/>
              </w:rPr>
            </w:pPr>
            <w:r w:rsidRPr="00D91B60">
              <w:rPr>
                <w:rFonts w:ascii="Arial" w:hAnsi="Arial" w:cs="Arial"/>
                <w:sz w:val="20"/>
                <w:szCs w:val="21"/>
              </w:rPr>
              <w:t>Recibe oficio y revisa</w:t>
            </w:r>
          </w:p>
          <w:p w:rsidR="00490AF9" w:rsidRPr="00D91B60" w:rsidRDefault="00490AF9" w:rsidP="002F0B25">
            <w:pPr>
              <w:ind w:left="318"/>
              <w:jc w:val="both"/>
              <w:rPr>
                <w:rFonts w:ascii="Arial" w:hAnsi="Arial" w:cs="Arial"/>
                <w:sz w:val="20"/>
                <w:szCs w:val="21"/>
              </w:rPr>
            </w:pPr>
          </w:p>
          <w:p w:rsidR="00490AF9" w:rsidRPr="00D91B60" w:rsidRDefault="00490AF9" w:rsidP="002F0B25">
            <w:pPr>
              <w:ind w:left="318"/>
              <w:jc w:val="both"/>
              <w:rPr>
                <w:rFonts w:ascii="Arial" w:hAnsi="Arial" w:cs="Arial"/>
                <w:sz w:val="20"/>
                <w:szCs w:val="21"/>
              </w:rPr>
            </w:pPr>
            <w:r w:rsidRPr="00D91B60">
              <w:rPr>
                <w:rFonts w:ascii="Arial" w:hAnsi="Arial" w:cs="Arial"/>
                <w:sz w:val="20"/>
                <w:szCs w:val="21"/>
              </w:rPr>
              <w:t>¿Existe suficiencia?</w:t>
            </w:r>
          </w:p>
          <w:p w:rsidR="00490AF9" w:rsidRPr="00D91B60" w:rsidRDefault="00490AF9" w:rsidP="002F0B25">
            <w:pPr>
              <w:ind w:left="318"/>
              <w:jc w:val="both"/>
              <w:rPr>
                <w:rFonts w:ascii="Arial" w:hAnsi="Arial" w:cs="Arial"/>
                <w:sz w:val="20"/>
                <w:szCs w:val="21"/>
              </w:rPr>
            </w:pPr>
            <w:r w:rsidRPr="00D91B60">
              <w:rPr>
                <w:rFonts w:ascii="Arial" w:hAnsi="Arial" w:cs="Arial"/>
                <w:b/>
                <w:sz w:val="20"/>
                <w:szCs w:val="21"/>
              </w:rPr>
              <w:t>Si.</w:t>
            </w:r>
            <w:r w:rsidRPr="00D91B60">
              <w:rPr>
                <w:rFonts w:ascii="Arial" w:hAnsi="Arial" w:cs="Arial"/>
                <w:sz w:val="20"/>
                <w:szCs w:val="21"/>
              </w:rPr>
              <w:t xml:space="preserve"> Continua en el 13</w:t>
            </w:r>
          </w:p>
          <w:p w:rsidR="00490AF9" w:rsidRPr="00D91B60" w:rsidRDefault="00490AF9" w:rsidP="002F0B25">
            <w:pPr>
              <w:ind w:left="318"/>
              <w:jc w:val="both"/>
              <w:rPr>
                <w:rFonts w:ascii="Arial" w:hAnsi="Arial" w:cs="Arial"/>
                <w:sz w:val="20"/>
                <w:szCs w:val="21"/>
              </w:rPr>
            </w:pPr>
            <w:r w:rsidRPr="00D91B60">
              <w:rPr>
                <w:rFonts w:ascii="Arial" w:hAnsi="Arial" w:cs="Arial"/>
                <w:b/>
                <w:sz w:val="20"/>
                <w:szCs w:val="21"/>
              </w:rPr>
              <w:t>No.</w:t>
            </w:r>
            <w:r w:rsidRPr="00D91B60">
              <w:rPr>
                <w:rFonts w:ascii="Arial" w:hAnsi="Arial" w:cs="Arial"/>
                <w:sz w:val="20"/>
                <w:szCs w:val="21"/>
              </w:rPr>
              <w:t xml:space="preserve"> Continua en el 8</w:t>
            </w:r>
          </w:p>
          <w:p w:rsidR="00490AF9" w:rsidRPr="00D91B60" w:rsidRDefault="00490AF9" w:rsidP="002F0B25">
            <w:pPr>
              <w:jc w:val="both"/>
              <w:rPr>
                <w:rFonts w:ascii="Arial" w:hAnsi="Arial" w:cs="Arial"/>
                <w:sz w:val="20"/>
                <w:szCs w:val="21"/>
              </w:rPr>
            </w:pPr>
          </w:p>
          <w:p w:rsidR="00490AF9" w:rsidRPr="00D91B60" w:rsidRDefault="00490AF9" w:rsidP="002F0B25">
            <w:pPr>
              <w:jc w:val="both"/>
              <w:rPr>
                <w:rFonts w:ascii="Arial" w:hAnsi="Arial" w:cs="Arial"/>
                <w:sz w:val="20"/>
                <w:szCs w:val="21"/>
              </w:rPr>
            </w:pPr>
          </w:p>
          <w:p w:rsidR="00D03741" w:rsidRPr="00D91B60" w:rsidRDefault="00D03741" w:rsidP="002F0B25">
            <w:pPr>
              <w:jc w:val="both"/>
              <w:rPr>
                <w:rFonts w:ascii="Arial" w:hAnsi="Arial" w:cs="Arial"/>
                <w:sz w:val="20"/>
                <w:szCs w:val="21"/>
              </w:rPr>
            </w:pPr>
          </w:p>
        </w:tc>
      </w:tr>
    </w:tbl>
    <w:p w:rsidR="003D4CBE" w:rsidRPr="00437A93" w:rsidRDefault="003D4CBE">
      <w:r w:rsidRPr="00437A93">
        <w:br w:type="page"/>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0A0" w:firstRow="1" w:lastRow="0" w:firstColumn="1" w:lastColumn="0" w:noHBand="0" w:noVBand="0"/>
      </w:tblPr>
      <w:tblGrid>
        <w:gridCol w:w="1029"/>
        <w:gridCol w:w="1399"/>
        <w:gridCol w:w="1058"/>
        <w:gridCol w:w="1046"/>
        <w:gridCol w:w="1470"/>
        <w:gridCol w:w="938"/>
        <w:gridCol w:w="3022"/>
      </w:tblGrid>
      <w:tr w:rsidR="00490AF9" w:rsidRPr="00437A93" w:rsidTr="00AF7EDE">
        <w:trPr>
          <w:tblHeader/>
          <w:jc w:val="center"/>
        </w:trPr>
        <w:tc>
          <w:tcPr>
            <w:tcW w:w="516" w:type="pct"/>
            <w:tcBorders>
              <w:top w:val="single" w:sz="4" w:space="0" w:color="auto"/>
              <w:bottom w:val="single" w:sz="4" w:space="0" w:color="auto"/>
            </w:tcBorders>
            <w:vAlign w:val="center"/>
          </w:tcPr>
          <w:p w:rsidR="00490AF9" w:rsidRPr="00437A93" w:rsidRDefault="00490AF9" w:rsidP="002F0B25">
            <w:pPr>
              <w:ind w:left="-79"/>
              <w:jc w:val="center"/>
              <w:rPr>
                <w:rFonts w:ascii="Arial" w:hAnsi="Arial" w:cs="Arial"/>
                <w:b/>
                <w:sz w:val="16"/>
                <w:szCs w:val="16"/>
              </w:rPr>
            </w:pPr>
            <w:r w:rsidRPr="00437A93">
              <w:rPr>
                <w:rFonts w:ascii="Arial" w:hAnsi="Arial" w:cs="Arial"/>
                <w:b/>
                <w:sz w:val="16"/>
                <w:szCs w:val="16"/>
              </w:rPr>
              <w:lastRenderedPageBreak/>
              <w:t>Área solicitante</w:t>
            </w:r>
          </w:p>
        </w:tc>
        <w:tc>
          <w:tcPr>
            <w:tcW w:w="702" w:type="pct"/>
            <w:tcBorders>
              <w:top w:val="single" w:sz="4" w:space="0" w:color="auto"/>
              <w:bottom w:val="single" w:sz="4" w:space="0" w:color="auto"/>
            </w:tcBorders>
            <w:vAlign w:val="center"/>
          </w:tcPr>
          <w:p w:rsidR="00490AF9" w:rsidRPr="00437A93" w:rsidRDefault="00490AF9" w:rsidP="002F0B25">
            <w:pPr>
              <w:ind w:left="-79"/>
              <w:jc w:val="center"/>
              <w:rPr>
                <w:rFonts w:ascii="Arial" w:hAnsi="Arial" w:cs="Arial"/>
                <w:b/>
                <w:sz w:val="16"/>
                <w:szCs w:val="16"/>
              </w:rPr>
            </w:pPr>
            <w:r w:rsidRPr="00437A93">
              <w:rPr>
                <w:rFonts w:ascii="Arial" w:hAnsi="Arial" w:cs="Arial"/>
                <w:b/>
                <w:sz w:val="16"/>
                <w:szCs w:val="16"/>
              </w:rPr>
              <w:t>Apoyo Administrativo</w:t>
            </w:r>
          </w:p>
        </w:tc>
        <w:tc>
          <w:tcPr>
            <w:tcW w:w="531" w:type="pct"/>
            <w:tcBorders>
              <w:top w:val="single" w:sz="4" w:space="0" w:color="auto"/>
              <w:bottom w:val="single" w:sz="4" w:space="0" w:color="auto"/>
            </w:tcBorders>
            <w:vAlign w:val="center"/>
          </w:tcPr>
          <w:p w:rsidR="00490AF9" w:rsidRPr="00437A93" w:rsidRDefault="00490AF9" w:rsidP="002F0B25">
            <w:pPr>
              <w:ind w:left="-79"/>
              <w:jc w:val="center"/>
              <w:rPr>
                <w:rFonts w:ascii="Arial" w:hAnsi="Arial" w:cs="Arial"/>
                <w:b/>
                <w:sz w:val="16"/>
                <w:szCs w:val="16"/>
              </w:rPr>
            </w:pPr>
            <w:r w:rsidRPr="00437A93">
              <w:rPr>
                <w:rFonts w:ascii="Arial" w:hAnsi="Arial" w:cs="Arial"/>
                <w:b/>
                <w:sz w:val="16"/>
                <w:szCs w:val="16"/>
              </w:rPr>
              <w:t>Dirección del Centro</w:t>
            </w:r>
          </w:p>
        </w:tc>
        <w:tc>
          <w:tcPr>
            <w:tcW w:w="525" w:type="pct"/>
            <w:tcBorders>
              <w:top w:val="single" w:sz="4" w:space="0" w:color="auto"/>
              <w:bottom w:val="single" w:sz="4" w:space="0" w:color="auto"/>
            </w:tcBorders>
            <w:vAlign w:val="center"/>
          </w:tcPr>
          <w:p w:rsidR="00490AF9" w:rsidRPr="00437A93" w:rsidRDefault="00490AF9" w:rsidP="002F0B25">
            <w:pPr>
              <w:ind w:left="-79"/>
              <w:jc w:val="center"/>
              <w:rPr>
                <w:rFonts w:ascii="Arial" w:hAnsi="Arial" w:cs="Arial"/>
                <w:b/>
                <w:sz w:val="16"/>
                <w:szCs w:val="16"/>
              </w:rPr>
            </w:pPr>
            <w:r w:rsidRPr="00437A93">
              <w:rPr>
                <w:rFonts w:ascii="Arial" w:hAnsi="Arial" w:cs="Arial"/>
                <w:b/>
                <w:sz w:val="16"/>
                <w:szCs w:val="16"/>
              </w:rPr>
              <w:t>Recursos Financieros</w:t>
            </w:r>
          </w:p>
        </w:tc>
        <w:tc>
          <w:tcPr>
            <w:tcW w:w="738" w:type="pct"/>
            <w:tcBorders>
              <w:top w:val="single" w:sz="4" w:space="0" w:color="auto"/>
              <w:bottom w:val="single" w:sz="4" w:space="0" w:color="auto"/>
            </w:tcBorders>
            <w:vAlign w:val="center"/>
          </w:tcPr>
          <w:p w:rsidR="00490AF9" w:rsidRPr="00437A93" w:rsidRDefault="00490AF9" w:rsidP="002F0B25">
            <w:pPr>
              <w:ind w:left="-79"/>
              <w:jc w:val="center"/>
              <w:rPr>
                <w:rFonts w:ascii="Arial" w:hAnsi="Arial" w:cs="Arial"/>
                <w:b/>
                <w:sz w:val="16"/>
                <w:szCs w:val="16"/>
              </w:rPr>
            </w:pPr>
            <w:r w:rsidRPr="00437A93">
              <w:rPr>
                <w:rFonts w:ascii="Arial" w:hAnsi="Arial" w:cs="Arial"/>
                <w:b/>
                <w:sz w:val="16"/>
                <w:szCs w:val="16"/>
              </w:rPr>
              <w:t>Comité/</w:t>
            </w:r>
          </w:p>
          <w:p w:rsidR="00490AF9" w:rsidRPr="00437A93" w:rsidRDefault="00490AF9" w:rsidP="002F0B25">
            <w:pPr>
              <w:ind w:left="-79"/>
              <w:jc w:val="center"/>
              <w:rPr>
                <w:rFonts w:ascii="Arial" w:hAnsi="Arial" w:cs="Arial"/>
                <w:b/>
                <w:sz w:val="16"/>
                <w:szCs w:val="16"/>
              </w:rPr>
            </w:pPr>
            <w:r w:rsidRPr="00437A93">
              <w:rPr>
                <w:rFonts w:ascii="Arial" w:hAnsi="Arial" w:cs="Arial"/>
                <w:b/>
                <w:sz w:val="16"/>
                <w:szCs w:val="16"/>
              </w:rPr>
              <w:t>Coordinación de Adquisiciones</w:t>
            </w:r>
          </w:p>
        </w:tc>
        <w:tc>
          <w:tcPr>
            <w:tcW w:w="471" w:type="pct"/>
            <w:tcBorders>
              <w:top w:val="single" w:sz="4" w:space="0" w:color="auto"/>
              <w:bottom w:val="single" w:sz="4" w:space="0" w:color="auto"/>
            </w:tcBorders>
            <w:vAlign w:val="center"/>
          </w:tcPr>
          <w:p w:rsidR="00490AF9" w:rsidRPr="00437A93" w:rsidRDefault="00490AF9" w:rsidP="002F0B25">
            <w:pPr>
              <w:ind w:left="-79"/>
              <w:jc w:val="center"/>
              <w:rPr>
                <w:rFonts w:ascii="Arial" w:hAnsi="Arial" w:cs="Arial"/>
                <w:b/>
                <w:sz w:val="16"/>
                <w:szCs w:val="16"/>
              </w:rPr>
            </w:pPr>
            <w:r w:rsidRPr="00437A93">
              <w:rPr>
                <w:rFonts w:ascii="Arial" w:hAnsi="Arial" w:cs="Arial"/>
                <w:b/>
                <w:sz w:val="16"/>
                <w:szCs w:val="16"/>
              </w:rPr>
              <w:t>Asuntos Jurídicos</w:t>
            </w:r>
          </w:p>
        </w:tc>
        <w:tc>
          <w:tcPr>
            <w:tcW w:w="1517" w:type="pct"/>
            <w:tcBorders>
              <w:top w:val="single" w:sz="4" w:space="0" w:color="auto"/>
              <w:bottom w:val="single" w:sz="4" w:space="0" w:color="auto"/>
            </w:tcBorders>
            <w:vAlign w:val="center"/>
          </w:tcPr>
          <w:p w:rsidR="00490AF9" w:rsidRPr="00437A93" w:rsidRDefault="00490AF9" w:rsidP="002F0B25">
            <w:pPr>
              <w:jc w:val="center"/>
              <w:rPr>
                <w:rFonts w:ascii="Arial" w:hAnsi="Arial" w:cs="Arial"/>
                <w:b/>
                <w:sz w:val="16"/>
                <w:szCs w:val="16"/>
              </w:rPr>
            </w:pPr>
            <w:r w:rsidRPr="00437A93">
              <w:rPr>
                <w:rFonts w:ascii="Arial" w:hAnsi="Arial" w:cs="Arial"/>
                <w:b/>
                <w:sz w:val="16"/>
                <w:szCs w:val="16"/>
              </w:rPr>
              <w:t>Actividades</w:t>
            </w:r>
          </w:p>
        </w:tc>
      </w:tr>
      <w:tr w:rsidR="00490AF9" w:rsidRPr="00437A93" w:rsidTr="00AF7EDE">
        <w:trPr>
          <w:tblHeader/>
          <w:jc w:val="center"/>
        </w:trPr>
        <w:tc>
          <w:tcPr>
            <w:tcW w:w="516" w:type="pct"/>
            <w:tcBorders>
              <w:top w:val="single" w:sz="4" w:space="0" w:color="auto"/>
            </w:tcBorders>
          </w:tcPr>
          <w:p w:rsidR="00490AF9" w:rsidRPr="00437A93" w:rsidRDefault="00490AF9" w:rsidP="002F0B25">
            <w:pPr>
              <w:ind w:left="-79"/>
              <w:jc w:val="center"/>
              <w:rPr>
                <w:rFonts w:ascii="Arial" w:hAnsi="Arial" w:cs="Arial"/>
                <w:b/>
                <w:sz w:val="18"/>
                <w:szCs w:val="22"/>
              </w:rPr>
            </w:pPr>
          </w:p>
        </w:tc>
        <w:tc>
          <w:tcPr>
            <w:tcW w:w="702" w:type="pct"/>
            <w:tcBorders>
              <w:top w:val="single" w:sz="4" w:space="0" w:color="auto"/>
            </w:tcBorders>
          </w:tcPr>
          <w:p w:rsidR="00490AF9" w:rsidRPr="00437A93" w:rsidRDefault="00490AF9" w:rsidP="002F0B25">
            <w:pPr>
              <w:ind w:left="-79"/>
              <w:jc w:val="center"/>
              <w:rPr>
                <w:rFonts w:ascii="Arial" w:hAnsi="Arial" w:cs="Arial"/>
                <w:b/>
                <w:sz w:val="18"/>
                <w:szCs w:val="22"/>
              </w:rPr>
            </w:pPr>
            <w:r w:rsidRPr="00437A93">
              <w:rPr>
                <w:rFonts w:cs="Arial"/>
                <w:b/>
                <w:noProof/>
                <w:szCs w:val="22"/>
                <w:lang w:eastAsia="es-MX"/>
              </w:rPr>
              <mc:AlternateContent>
                <mc:Choice Requires="wps">
                  <w:drawing>
                    <wp:anchor distT="0" distB="0" distL="114300" distR="114300" simplePos="0" relativeHeight="254192640" behindDoc="0" locked="0" layoutInCell="1" allowOverlap="1" wp14:anchorId="38130EC7" wp14:editId="4E2ACA00">
                      <wp:simplePos x="0" y="0"/>
                      <wp:positionH relativeFrom="column">
                        <wp:posOffset>260351</wp:posOffset>
                      </wp:positionH>
                      <wp:positionV relativeFrom="paragraph">
                        <wp:posOffset>1136015</wp:posOffset>
                      </wp:positionV>
                      <wp:extent cx="628650" cy="1038225"/>
                      <wp:effectExtent l="0" t="0" r="57150" b="85725"/>
                      <wp:wrapNone/>
                      <wp:docPr id="679" name="Conector angular 679"/>
                      <wp:cNvGraphicFramePr/>
                      <a:graphic xmlns:a="http://schemas.openxmlformats.org/drawingml/2006/main">
                        <a:graphicData uri="http://schemas.microsoft.com/office/word/2010/wordprocessingShape">
                          <wps:wsp>
                            <wps:cNvCnPr/>
                            <wps:spPr>
                              <a:xfrm>
                                <a:off x="0" y="0"/>
                                <a:ext cx="628650" cy="1038225"/>
                              </a:xfrm>
                              <a:prstGeom prst="bentConnector3">
                                <a:avLst>
                                  <a:gd name="adj1" fmla="val 7504"/>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A64A189" id="Conector angular 679" o:spid="_x0000_s1026" type="#_x0000_t34" style="position:absolute;margin-left:20.5pt;margin-top:89.45pt;width:49.5pt;height:81.75pt;z-index:2541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" adj="1621">
                      <v:stroke endarrow="block"/>
                    </v:shape>
                  </w:pict>
                </mc:Fallback>
              </mc:AlternateContent>
            </w:r>
            <w:r w:rsidRPr="00437A93">
              <w:rPr>
                <w:rFonts w:cs="Arial"/>
                <w:b/>
                <w:noProof/>
                <w:szCs w:val="22"/>
                <w:lang w:eastAsia="es-MX"/>
              </w:rPr>
              <mc:AlternateContent>
                <mc:Choice Requires="wps">
                  <w:drawing>
                    <wp:anchor distT="0" distB="0" distL="114300" distR="114300" simplePos="0" relativeHeight="254191616" behindDoc="0" locked="0" layoutInCell="1" allowOverlap="1" wp14:anchorId="5A943671" wp14:editId="02F98218">
                      <wp:simplePos x="0" y="0"/>
                      <wp:positionH relativeFrom="column">
                        <wp:posOffset>332740</wp:posOffset>
                      </wp:positionH>
                      <wp:positionV relativeFrom="paragraph">
                        <wp:posOffset>398780</wp:posOffset>
                      </wp:positionV>
                      <wp:extent cx="0" cy="436930"/>
                      <wp:effectExtent l="76200" t="0" r="57150" b="58420"/>
                      <wp:wrapNone/>
                      <wp:docPr id="680" name="Conector recto de flecha 680"/>
                      <wp:cNvGraphicFramePr/>
                      <a:graphic xmlns:a="http://schemas.openxmlformats.org/drawingml/2006/main">
                        <a:graphicData uri="http://schemas.microsoft.com/office/word/2010/wordprocessingShape">
                          <wps:wsp>
                            <wps:cNvCnPr/>
                            <wps:spPr>
                              <a:xfrm flipH="1">
                                <a:off x="0" y="0"/>
                                <a:ext cx="0" cy="43693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anchor>
                  </w:drawing>
                </mc:Choice>
                <mc:Fallback xmlns:cx1="http://schemas.microsoft.com/office/drawing/2015/9/8/chartex">
                  <w:pict>
                    <v:shape w14:anchorId="1878FD05" id="Conector recto de flecha 680" o:spid="_x0000_s1026" type="#_x0000_t32" style="position:absolute;margin-left:26.2pt;margin-top:31.4pt;width:0;height:34.4pt;flip:x;z-index:25419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">
                      <v:stroke endarrow="block"/>
                    </v:shape>
                  </w:pict>
                </mc:Fallback>
              </mc:AlternateContent>
            </w:r>
            <w:r w:rsidRPr="00437A93">
              <w:rPr>
                <w:rFonts w:cs="Arial"/>
                <w:b/>
                <w:noProof/>
                <w:szCs w:val="22"/>
                <w:lang w:eastAsia="es-MX"/>
              </w:rPr>
              <mc:AlternateContent>
                <mc:Choice Requires="wps">
                  <w:drawing>
                    <wp:anchor distT="0" distB="0" distL="114300" distR="114300" simplePos="0" relativeHeight="254189568" behindDoc="0" locked="0" layoutInCell="1" allowOverlap="1" wp14:anchorId="39007B8E" wp14:editId="6290D033">
                      <wp:simplePos x="0" y="0"/>
                      <wp:positionH relativeFrom="column">
                        <wp:posOffset>99060</wp:posOffset>
                      </wp:positionH>
                      <wp:positionV relativeFrom="paragraph">
                        <wp:posOffset>833831</wp:posOffset>
                      </wp:positionV>
                      <wp:extent cx="457200" cy="304800"/>
                      <wp:effectExtent l="0" t="0" r="19050" b="19050"/>
                      <wp:wrapNone/>
                      <wp:docPr id="684" name="Proceso 684"/>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007B8E" id="Proceso 684" o:spid="_x0000_s3121" type="#_x0000_t109" style="position:absolute;left:0;text-align:left;margin-left:7.8pt;margin-top:65.65pt;width:36pt;height:24pt;z-index:25418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" fillcolor="window" strokecolor="windowText" strokeweight=".25pt">
                      <v:textbo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8</w:t>
                            </w:r>
                          </w:p>
                        </w:txbxContent>
                      </v:textbox>
                    </v:shape>
                  </w:pict>
                </mc:Fallback>
              </mc:AlternateContent>
            </w:r>
            <w:r w:rsidRPr="00437A93">
              <w:rPr>
                <w:rFonts w:cs="Arial"/>
                <w:b/>
                <w:noProof/>
                <w:szCs w:val="22"/>
                <w:lang w:eastAsia="es-MX"/>
              </w:rPr>
              <mc:AlternateContent>
                <mc:Choice Requires="wps">
                  <w:drawing>
                    <wp:anchor distT="0" distB="0" distL="114300" distR="114300" simplePos="0" relativeHeight="254190592" behindDoc="0" locked="0" layoutInCell="1" allowOverlap="1" wp14:anchorId="68902EA9" wp14:editId="7E5AE614">
                      <wp:simplePos x="0" y="0"/>
                      <wp:positionH relativeFrom="column">
                        <wp:posOffset>196876</wp:posOffset>
                      </wp:positionH>
                      <wp:positionV relativeFrom="paragraph">
                        <wp:posOffset>77597</wp:posOffset>
                      </wp:positionV>
                      <wp:extent cx="293298" cy="323850"/>
                      <wp:effectExtent l="0" t="0" r="12065" b="19050"/>
                      <wp:wrapNone/>
                      <wp:docPr id="685" name="Conector fuera de página 13"/>
                      <wp:cNvGraphicFramePr/>
                      <a:graphic xmlns:a="http://schemas.openxmlformats.org/drawingml/2006/main">
                        <a:graphicData uri="http://schemas.microsoft.com/office/word/2010/wordprocessingShape">
                          <wps:wsp>
                            <wps:cNvSpPr/>
                            <wps:spPr>
                              <a:xfrm>
                                <a:off x="0" y="0"/>
                                <a:ext cx="293298" cy="323850"/>
                              </a:xfrm>
                              <a:prstGeom prst="flowChartOffpageConnector">
                                <a:avLst/>
                              </a:prstGeom>
                              <a:solidFill>
                                <a:sysClr val="window" lastClr="FFFFFF"/>
                              </a:solidFill>
                              <a:ln w="3175" cap="flat" cmpd="sng" algn="ctr">
                                <a:solidFill>
                                  <a:sysClr val="windowText" lastClr="000000"/>
                                </a:solidFill>
                                <a:prstDash val="solid"/>
                              </a:ln>
                              <a:effectLst/>
                            </wps:spPr>
                            <wps:txb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02EA9" id="_x0000_s3122" type="#_x0000_t177" style="position:absolute;left:0;text-align:left;margin-left:15.5pt;margin-top:6.1pt;width:23.1pt;height:25.5pt;z-index:2541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" fillcolor="window" strokecolor="windowText" strokeweight=".25pt">
                      <v:textbo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A</w:t>
                            </w:r>
                          </w:p>
                        </w:txbxContent>
                      </v:textbox>
                    </v:shape>
                  </w:pict>
                </mc:Fallback>
              </mc:AlternateContent>
            </w:r>
          </w:p>
        </w:tc>
        <w:tc>
          <w:tcPr>
            <w:tcW w:w="531" w:type="pct"/>
            <w:tcBorders>
              <w:top w:val="single" w:sz="4" w:space="0" w:color="auto"/>
            </w:tcBorders>
          </w:tcPr>
          <w:p w:rsidR="00490AF9" w:rsidRPr="00437A93" w:rsidRDefault="00490AF9" w:rsidP="002F0B25">
            <w:pPr>
              <w:ind w:left="-79"/>
              <w:jc w:val="center"/>
              <w:rPr>
                <w:rFonts w:ascii="Arial" w:hAnsi="Arial" w:cs="Arial"/>
                <w:b/>
                <w:sz w:val="18"/>
                <w:szCs w:val="22"/>
              </w:rPr>
            </w:pPr>
          </w:p>
        </w:tc>
        <w:tc>
          <w:tcPr>
            <w:tcW w:w="525" w:type="pct"/>
            <w:tcBorders>
              <w:top w:val="single" w:sz="4" w:space="0" w:color="auto"/>
            </w:tcBorders>
          </w:tcPr>
          <w:p w:rsidR="00490AF9" w:rsidRPr="00437A93" w:rsidRDefault="00490AF9" w:rsidP="002F0B25">
            <w:pPr>
              <w:ind w:left="-79"/>
              <w:jc w:val="center"/>
              <w:rPr>
                <w:rFonts w:ascii="Arial" w:hAnsi="Arial" w:cs="Arial"/>
                <w:b/>
                <w:sz w:val="22"/>
                <w:szCs w:val="22"/>
              </w:rPr>
            </w:pPr>
          </w:p>
        </w:tc>
        <w:tc>
          <w:tcPr>
            <w:tcW w:w="738" w:type="pct"/>
            <w:tcBorders>
              <w:top w:val="single" w:sz="4" w:space="0" w:color="auto"/>
            </w:tcBorders>
          </w:tcPr>
          <w:p w:rsidR="00490AF9" w:rsidRPr="00437A93" w:rsidRDefault="00490AF9" w:rsidP="002F0B25">
            <w:pPr>
              <w:ind w:left="-79"/>
              <w:jc w:val="center"/>
              <w:rPr>
                <w:rFonts w:ascii="Arial" w:hAnsi="Arial" w:cs="Arial"/>
                <w:b/>
                <w:sz w:val="22"/>
                <w:szCs w:val="22"/>
              </w:rPr>
            </w:pPr>
          </w:p>
        </w:tc>
        <w:tc>
          <w:tcPr>
            <w:tcW w:w="471" w:type="pct"/>
            <w:tcBorders>
              <w:top w:val="single" w:sz="4" w:space="0" w:color="auto"/>
            </w:tcBorders>
          </w:tcPr>
          <w:p w:rsidR="00490AF9" w:rsidRPr="00437A93" w:rsidRDefault="00490AF9" w:rsidP="002F0B25">
            <w:pPr>
              <w:ind w:left="-79"/>
              <w:jc w:val="center"/>
              <w:rPr>
                <w:rFonts w:ascii="Arial" w:hAnsi="Arial" w:cs="Arial"/>
                <w:b/>
                <w:sz w:val="22"/>
                <w:szCs w:val="22"/>
              </w:rPr>
            </w:pPr>
          </w:p>
        </w:tc>
        <w:tc>
          <w:tcPr>
            <w:tcW w:w="1517" w:type="pct"/>
            <w:tcBorders>
              <w:top w:val="single" w:sz="4" w:space="0" w:color="auto"/>
            </w:tcBorders>
            <w:vAlign w:val="center"/>
          </w:tcPr>
          <w:p w:rsidR="00490AF9" w:rsidRPr="00D91B60" w:rsidRDefault="00490AF9" w:rsidP="002F0B25">
            <w:pPr>
              <w:numPr>
                <w:ilvl w:val="0"/>
                <w:numId w:val="25"/>
              </w:numPr>
              <w:ind w:left="318" w:hanging="356"/>
              <w:jc w:val="both"/>
              <w:rPr>
                <w:rFonts w:ascii="Arial" w:hAnsi="Arial" w:cs="Arial"/>
                <w:sz w:val="20"/>
                <w:szCs w:val="21"/>
              </w:rPr>
            </w:pPr>
            <w:r w:rsidRPr="00D91B60">
              <w:rPr>
                <w:rFonts w:ascii="Arial" w:hAnsi="Arial" w:cs="Arial"/>
                <w:sz w:val="20"/>
                <w:szCs w:val="21"/>
              </w:rPr>
              <w:t>Elabora oficio para la Secretaría Administrativa, para solicitar adecuación presupuestaria, de conformidad con los Lineamientos para la realización y aprobación de adecuaciones presupuestales en el Tribunal Electoral y lo turna a la Dirección del Centro para firma.</w:t>
            </w:r>
          </w:p>
          <w:p w:rsidR="00AF7EDE" w:rsidRPr="00D91B60" w:rsidRDefault="00AF7EDE" w:rsidP="00AF7EDE">
            <w:pPr>
              <w:ind w:left="318"/>
              <w:jc w:val="both"/>
              <w:rPr>
                <w:rFonts w:ascii="Arial" w:hAnsi="Arial" w:cs="Arial"/>
                <w:sz w:val="20"/>
                <w:szCs w:val="21"/>
              </w:rPr>
            </w:pPr>
          </w:p>
        </w:tc>
      </w:tr>
      <w:tr w:rsidR="00490AF9" w:rsidRPr="00437A93" w:rsidTr="00AF7EDE">
        <w:trPr>
          <w:tblHeader/>
          <w:jc w:val="center"/>
        </w:trPr>
        <w:tc>
          <w:tcPr>
            <w:tcW w:w="516" w:type="pct"/>
          </w:tcPr>
          <w:p w:rsidR="00490AF9" w:rsidRPr="00437A93" w:rsidRDefault="00490AF9" w:rsidP="002F0B25">
            <w:pPr>
              <w:ind w:left="-79"/>
              <w:jc w:val="center"/>
              <w:rPr>
                <w:rFonts w:ascii="Arial" w:hAnsi="Arial" w:cs="Arial"/>
                <w:b/>
                <w:sz w:val="18"/>
                <w:szCs w:val="22"/>
              </w:rPr>
            </w:pPr>
          </w:p>
        </w:tc>
        <w:tc>
          <w:tcPr>
            <w:tcW w:w="702" w:type="pct"/>
          </w:tcPr>
          <w:p w:rsidR="00490AF9" w:rsidRPr="00437A93" w:rsidRDefault="00490AF9" w:rsidP="002F0B25">
            <w:pPr>
              <w:ind w:left="-79"/>
              <w:jc w:val="center"/>
              <w:rPr>
                <w:rFonts w:ascii="Arial" w:hAnsi="Arial" w:cs="Arial"/>
                <w:b/>
                <w:sz w:val="18"/>
                <w:szCs w:val="22"/>
              </w:rPr>
            </w:pPr>
          </w:p>
        </w:tc>
        <w:tc>
          <w:tcPr>
            <w:tcW w:w="531" w:type="pct"/>
          </w:tcPr>
          <w:p w:rsidR="00490AF9" w:rsidRPr="00437A93" w:rsidRDefault="00490AF9" w:rsidP="002F0B25">
            <w:pPr>
              <w:ind w:left="-79"/>
              <w:jc w:val="center"/>
              <w:rPr>
                <w:rFonts w:ascii="Arial" w:hAnsi="Arial" w:cs="Arial"/>
                <w:b/>
                <w:sz w:val="18"/>
                <w:szCs w:val="22"/>
              </w:rPr>
            </w:pPr>
            <w:r w:rsidRPr="00437A93">
              <w:rPr>
                <w:rFonts w:cs="Arial"/>
                <w:b/>
                <w:noProof/>
                <w:szCs w:val="22"/>
                <w:lang w:eastAsia="es-MX"/>
              </w:rPr>
              <mc:AlternateContent>
                <mc:Choice Requires="wps">
                  <w:drawing>
                    <wp:anchor distT="0" distB="0" distL="114300" distR="114300" simplePos="0" relativeHeight="254193664" behindDoc="0" locked="0" layoutInCell="1" allowOverlap="1" wp14:anchorId="0039818F" wp14:editId="392BFAD4">
                      <wp:simplePos x="0" y="0"/>
                      <wp:positionH relativeFrom="column">
                        <wp:posOffset>43104</wp:posOffset>
                      </wp:positionH>
                      <wp:positionV relativeFrom="paragraph">
                        <wp:posOffset>208280</wp:posOffset>
                      </wp:positionV>
                      <wp:extent cx="457200" cy="304800"/>
                      <wp:effectExtent l="0" t="0" r="19050" b="19050"/>
                      <wp:wrapNone/>
                      <wp:docPr id="687" name="Proceso 687"/>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39818F" id="Proceso 687" o:spid="_x0000_s3123" type="#_x0000_t109" style="position:absolute;left:0;text-align:left;margin-left:3.4pt;margin-top:16.4pt;width:36pt;height:24pt;z-index:25419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" fillcolor="window" strokecolor="windowText" strokeweight=".25pt">
                      <v:textbo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9</w:t>
                            </w:r>
                          </w:p>
                        </w:txbxContent>
                      </v:textbox>
                    </v:shape>
                  </w:pict>
                </mc:Fallback>
              </mc:AlternateContent>
            </w:r>
          </w:p>
        </w:tc>
        <w:tc>
          <w:tcPr>
            <w:tcW w:w="525" w:type="pct"/>
          </w:tcPr>
          <w:p w:rsidR="00490AF9" w:rsidRPr="00437A93" w:rsidRDefault="00490AF9" w:rsidP="002F0B25">
            <w:pPr>
              <w:ind w:left="-79"/>
              <w:jc w:val="center"/>
              <w:rPr>
                <w:rFonts w:ascii="Arial" w:hAnsi="Arial" w:cs="Arial"/>
                <w:b/>
                <w:sz w:val="22"/>
                <w:szCs w:val="22"/>
              </w:rPr>
            </w:pPr>
          </w:p>
        </w:tc>
        <w:tc>
          <w:tcPr>
            <w:tcW w:w="738" w:type="pct"/>
          </w:tcPr>
          <w:p w:rsidR="00490AF9" w:rsidRPr="00437A93" w:rsidRDefault="00490AF9" w:rsidP="002F0B25">
            <w:pPr>
              <w:ind w:left="-79"/>
              <w:jc w:val="center"/>
              <w:rPr>
                <w:rFonts w:ascii="Arial" w:hAnsi="Arial" w:cs="Arial"/>
                <w:b/>
                <w:sz w:val="22"/>
                <w:szCs w:val="22"/>
              </w:rPr>
            </w:pPr>
          </w:p>
        </w:tc>
        <w:tc>
          <w:tcPr>
            <w:tcW w:w="471" w:type="pct"/>
          </w:tcPr>
          <w:p w:rsidR="00490AF9" w:rsidRPr="00437A93" w:rsidRDefault="00490AF9" w:rsidP="002F0B25">
            <w:pPr>
              <w:ind w:left="-79"/>
              <w:jc w:val="center"/>
              <w:rPr>
                <w:rFonts w:ascii="Arial" w:hAnsi="Arial" w:cs="Arial"/>
                <w:b/>
                <w:sz w:val="22"/>
                <w:szCs w:val="22"/>
              </w:rPr>
            </w:pPr>
          </w:p>
        </w:tc>
        <w:tc>
          <w:tcPr>
            <w:tcW w:w="1517" w:type="pct"/>
            <w:vAlign w:val="center"/>
          </w:tcPr>
          <w:p w:rsidR="00490AF9" w:rsidRPr="00D91B60" w:rsidRDefault="00490AF9" w:rsidP="002F0B25">
            <w:pPr>
              <w:numPr>
                <w:ilvl w:val="0"/>
                <w:numId w:val="25"/>
              </w:numPr>
              <w:ind w:left="318" w:hanging="356"/>
              <w:jc w:val="both"/>
              <w:rPr>
                <w:rFonts w:ascii="Arial" w:hAnsi="Arial" w:cs="Arial"/>
                <w:sz w:val="20"/>
                <w:szCs w:val="21"/>
              </w:rPr>
            </w:pPr>
            <w:r w:rsidRPr="00D91B60">
              <w:rPr>
                <w:rFonts w:ascii="Arial" w:hAnsi="Arial" w:cs="Arial"/>
                <w:sz w:val="20"/>
                <w:szCs w:val="21"/>
              </w:rPr>
              <w:t>Revisa, firma oficio y lo turna a la Dirección de Apoyo Administrativo para su trámite.</w:t>
            </w:r>
          </w:p>
        </w:tc>
      </w:tr>
      <w:tr w:rsidR="00490AF9" w:rsidRPr="00437A93" w:rsidTr="00AF7EDE">
        <w:trPr>
          <w:trHeight w:val="1074"/>
          <w:tblHeader/>
          <w:jc w:val="center"/>
        </w:trPr>
        <w:tc>
          <w:tcPr>
            <w:tcW w:w="516" w:type="pct"/>
          </w:tcPr>
          <w:p w:rsidR="00490AF9" w:rsidRPr="00437A93" w:rsidRDefault="00490AF9" w:rsidP="002F0B25">
            <w:pPr>
              <w:ind w:left="-79"/>
              <w:jc w:val="center"/>
              <w:rPr>
                <w:rFonts w:ascii="Arial" w:hAnsi="Arial" w:cs="Arial"/>
                <w:b/>
                <w:sz w:val="18"/>
                <w:szCs w:val="22"/>
              </w:rPr>
            </w:pPr>
          </w:p>
        </w:tc>
        <w:tc>
          <w:tcPr>
            <w:tcW w:w="702" w:type="pct"/>
          </w:tcPr>
          <w:p w:rsidR="00490AF9" w:rsidRPr="00437A93" w:rsidRDefault="00490AF9" w:rsidP="002F0B25">
            <w:pPr>
              <w:ind w:left="-79"/>
              <w:jc w:val="center"/>
              <w:rPr>
                <w:rFonts w:ascii="Arial" w:hAnsi="Arial" w:cs="Arial"/>
                <w:b/>
                <w:sz w:val="18"/>
                <w:szCs w:val="22"/>
              </w:rPr>
            </w:pPr>
            <w:r w:rsidRPr="00437A93">
              <w:rPr>
                <w:rFonts w:cs="Arial"/>
                <w:b/>
                <w:noProof/>
                <w:szCs w:val="22"/>
                <w:lang w:eastAsia="es-MX"/>
              </w:rPr>
              <mc:AlternateContent>
                <mc:Choice Requires="wps">
                  <w:drawing>
                    <wp:anchor distT="0" distB="0" distL="114300" distR="114300" simplePos="0" relativeHeight="254196736" behindDoc="0" locked="0" layoutInCell="1" allowOverlap="1" wp14:anchorId="6742737A" wp14:editId="7B54FD16">
                      <wp:simplePos x="0" y="0"/>
                      <wp:positionH relativeFrom="column">
                        <wp:posOffset>384175</wp:posOffset>
                      </wp:positionH>
                      <wp:positionV relativeFrom="paragraph">
                        <wp:posOffset>387434</wp:posOffset>
                      </wp:positionV>
                      <wp:extent cx="1232295" cy="699159"/>
                      <wp:effectExtent l="19050" t="0" r="82550" b="100965"/>
                      <wp:wrapNone/>
                      <wp:docPr id="690" name="Conector angular 690"/>
                      <wp:cNvGraphicFramePr/>
                      <a:graphic xmlns:a="http://schemas.openxmlformats.org/drawingml/2006/main">
                        <a:graphicData uri="http://schemas.microsoft.com/office/word/2010/wordprocessingShape">
                          <wps:wsp>
                            <wps:cNvCnPr/>
                            <wps:spPr>
                              <a:xfrm>
                                <a:off x="0" y="0"/>
                                <a:ext cx="1232295" cy="699159"/>
                              </a:xfrm>
                              <a:prstGeom prst="bentConnector3">
                                <a:avLst>
                                  <a:gd name="adj1" fmla="val -418"/>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C270E50" id="Conector angular 690" o:spid="_x0000_s1026" type="#_x0000_t34" style="position:absolute;margin-left:30.25pt;margin-top:30.5pt;width:97.05pt;height:55.05pt;z-index:2541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" adj="-90">
                      <v:stroke endarrow="block"/>
                    </v:shape>
                  </w:pict>
                </mc:Fallback>
              </mc:AlternateContent>
            </w:r>
            <w:r w:rsidRPr="00437A93">
              <w:rPr>
                <w:rFonts w:cs="Arial"/>
                <w:b/>
                <w:noProof/>
                <w:szCs w:val="22"/>
                <w:lang w:eastAsia="es-MX"/>
              </w:rPr>
              <mc:AlternateContent>
                <mc:Choice Requires="wps">
                  <w:drawing>
                    <wp:anchor distT="0" distB="0" distL="114300" distR="114300" simplePos="0" relativeHeight="254195712" behindDoc="0" locked="0" layoutInCell="1" allowOverlap="1" wp14:anchorId="067E392B" wp14:editId="3363E9FC">
                      <wp:simplePos x="0" y="0"/>
                      <wp:positionH relativeFrom="column">
                        <wp:posOffset>139534</wp:posOffset>
                      </wp:positionH>
                      <wp:positionV relativeFrom="paragraph">
                        <wp:posOffset>80645</wp:posOffset>
                      </wp:positionV>
                      <wp:extent cx="457200" cy="304800"/>
                      <wp:effectExtent l="0" t="0" r="19050" b="19050"/>
                      <wp:wrapNone/>
                      <wp:docPr id="691" name="Proceso 691"/>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E392B" id="Proceso 691" o:spid="_x0000_s3124" type="#_x0000_t109" style="position:absolute;left:0;text-align:left;margin-left:11pt;margin-top:6.35pt;width:36pt;height:24pt;z-index:2541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" fillcolor="window" strokecolor="windowText" strokeweight=".25pt">
                      <v:textbo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10</w:t>
                            </w:r>
                          </w:p>
                        </w:txbxContent>
                      </v:textbox>
                    </v:shape>
                  </w:pict>
                </mc:Fallback>
              </mc:AlternateContent>
            </w:r>
          </w:p>
        </w:tc>
        <w:tc>
          <w:tcPr>
            <w:tcW w:w="531" w:type="pct"/>
          </w:tcPr>
          <w:p w:rsidR="00490AF9" w:rsidRPr="00437A93" w:rsidRDefault="00490AF9" w:rsidP="002F0B25">
            <w:pPr>
              <w:ind w:left="-79"/>
              <w:jc w:val="center"/>
              <w:rPr>
                <w:rFonts w:ascii="Arial" w:hAnsi="Arial" w:cs="Arial"/>
                <w:b/>
                <w:sz w:val="18"/>
                <w:szCs w:val="22"/>
              </w:rPr>
            </w:pPr>
            <w:r w:rsidRPr="00437A93">
              <w:rPr>
                <w:rFonts w:ascii="Arial" w:hAnsi="Arial" w:cs="Arial"/>
                <w:b/>
                <w:noProof/>
                <w:sz w:val="18"/>
                <w:szCs w:val="22"/>
                <w:lang w:eastAsia="es-MX"/>
              </w:rPr>
              <mc:AlternateContent>
                <mc:Choice Requires="wps">
                  <w:drawing>
                    <wp:anchor distT="0" distB="0" distL="114300" distR="114300" simplePos="0" relativeHeight="254194688" behindDoc="0" locked="0" layoutInCell="1" allowOverlap="1" wp14:anchorId="1B142757" wp14:editId="6F35F052">
                      <wp:simplePos x="0" y="0"/>
                      <wp:positionH relativeFrom="column">
                        <wp:posOffset>-278054</wp:posOffset>
                      </wp:positionH>
                      <wp:positionV relativeFrom="paragraph">
                        <wp:posOffset>-67818</wp:posOffset>
                      </wp:positionV>
                      <wp:extent cx="548640" cy="321742"/>
                      <wp:effectExtent l="38100" t="0" r="22860" b="97790"/>
                      <wp:wrapNone/>
                      <wp:docPr id="686" name="Conector angular 686"/>
                      <wp:cNvGraphicFramePr/>
                      <a:graphic xmlns:a="http://schemas.openxmlformats.org/drawingml/2006/main">
                        <a:graphicData uri="http://schemas.microsoft.com/office/word/2010/wordprocessingShape">
                          <wps:wsp>
                            <wps:cNvCnPr/>
                            <wps:spPr>
                              <a:xfrm flipH="1">
                                <a:off x="0" y="0"/>
                                <a:ext cx="548640" cy="321742"/>
                              </a:xfrm>
                              <a:prstGeom prst="bentConnector3">
                                <a:avLst>
                                  <a:gd name="adj1" fmla="val 1482"/>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2116994" id="Conector angular 686" o:spid="_x0000_s1026" type="#_x0000_t34" style="position:absolute;margin-left:-21.9pt;margin-top:-5.35pt;width:43.2pt;height:25.35pt;flip:x;z-index:2541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" adj="320">
                      <v:stroke endarrow="block"/>
                    </v:shape>
                  </w:pict>
                </mc:Fallback>
              </mc:AlternateContent>
            </w:r>
          </w:p>
        </w:tc>
        <w:tc>
          <w:tcPr>
            <w:tcW w:w="525" w:type="pct"/>
          </w:tcPr>
          <w:p w:rsidR="00490AF9" w:rsidRPr="00437A93" w:rsidRDefault="00490AF9" w:rsidP="002F0B25">
            <w:pPr>
              <w:ind w:left="-79"/>
              <w:jc w:val="center"/>
              <w:rPr>
                <w:rFonts w:ascii="Arial" w:hAnsi="Arial" w:cs="Arial"/>
                <w:b/>
                <w:sz w:val="22"/>
                <w:szCs w:val="22"/>
              </w:rPr>
            </w:pPr>
          </w:p>
        </w:tc>
        <w:tc>
          <w:tcPr>
            <w:tcW w:w="738" w:type="pct"/>
          </w:tcPr>
          <w:p w:rsidR="00490AF9" w:rsidRPr="00437A93" w:rsidRDefault="00490AF9" w:rsidP="002F0B25">
            <w:pPr>
              <w:ind w:left="-79"/>
              <w:jc w:val="center"/>
              <w:rPr>
                <w:rFonts w:ascii="Arial" w:hAnsi="Arial" w:cs="Arial"/>
                <w:b/>
                <w:sz w:val="22"/>
                <w:szCs w:val="22"/>
              </w:rPr>
            </w:pPr>
          </w:p>
        </w:tc>
        <w:tc>
          <w:tcPr>
            <w:tcW w:w="471" w:type="pct"/>
          </w:tcPr>
          <w:p w:rsidR="00490AF9" w:rsidRPr="00437A93" w:rsidRDefault="00490AF9" w:rsidP="002F0B25">
            <w:pPr>
              <w:ind w:left="-79"/>
              <w:jc w:val="center"/>
              <w:rPr>
                <w:rFonts w:ascii="Arial" w:hAnsi="Arial" w:cs="Arial"/>
                <w:b/>
                <w:sz w:val="22"/>
                <w:szCs w:val="22"/>
              </w:rPr>
            </w:pPr>
          </w:p>
        </w:tc>
        <w:tc>
          <w:tcPr>
            <w:tcW w:w="1517" w:type="pct"/>
            <w:vAlign w:val="center"/>
          </w:tcPr>
          <w:p w:rsidR="00490AF9" w:rsidRPr="00D91B60" w:rsidRDefault="00490AF9" w:rsidP="002F0B25">
            <w:pPr>
              <w:numPr>
                <w:ilvl w:val="0"/>
                <w:numId w:val="25"/>
              </w:numPr>
              <w:ind w:left="318" w:hanging="356"/>
              <w:jc w:val="both"/>
              <w:rPr>
                <w:rFonts w:ascii="Arial" w:hAnsi="Arial" w:cs="Arial"/>
                <w:sz w:val="20"/>
                <w:szCs w:val="21"/>
              </w:rPr>
            </w:pPr>
            <w:r w:rsidRPr="00D91B60">
              <w:rPr>
                <w:rFonts w:ascii="Arial" w:hAnsi="Arial" w:cs="Arial"/>
                <w:sz w:val="20"/>
                <w:szCs w:val="21"/>
              </w:rPr>
              <w:t>Remite oficio a la Secretaría Administrativa.</w:t>
            </w:r>
          </w:p>
        </w:tc>
      </w:tr>
      <w:tr w:rsidR="00490AF9" w:rsidRPr="00437A93" w:rsidTr="00AF7EDE">
        <w:trPr>
          <w:trHeight w:val="1283"/>
          <w:tblHeader/>
          <w:jc w:val="center"/>
        </w:trPr>
        <w:tc>
          <w:tcPr>
            <w:tcW w:w="516" w:type="pct"/>
          </w:tcPr>
          <w:p w:rsidR="00490AF9" w:rsidRPr="00437A93" w:rsidRDefault="00490AF9" w:rsidP="002F0B25">
            <w:pPr>
              <w:ind w:left="-79"/>
              <w:jc w:val="center"/>
              <w:rPr>
                <w:rFonts w:ascii="Arial" w:hAnsi="Arial" w:cs="Arial"/>
                <w:b/>
                <w:sz w:val="18"/>
                <w:szCs w:val="22"/>
              </w:rPr>
            </w:pPr>
          </w:p>
        </w:tc>
        <w:tc>
          <w:tcPr>
            <w:tcW w:w="702" w:type="pct"/>
          </w:tcPr>
          <w:p w:rsidR="00490AF9" w:rsidRPr="00437A93" w:rsidRDefault="00490AF9" w:rsidP="002F0B25">
            <w:pPr>
              <w:ind w:left="-79"/>
              <w:jc w:val="center"/>
              <w:rPr>
                <w:rFonts w:ascii="Arial" w:hAnsi="Arial" w:cs="Arial"/>
                <w:b/>
                <w:sz w:val="18"/>
                <w:szCs w:val="22"/>
              </w:rPr>
            </w:pPr>
          </w:p>
        </w:tc>
        <w:tc>
          <w:tcPr>
            <w:tcW w:w="531" w:type="pct"/>
          </w:tcPr>
          <w:p w:rsidR="00490AF9" w:rsidRPr="00437A93" w:rsidRDefault="00490AF9" w:rsidP="002F0B25">
            <w:pPr>
              <w:ind w:left="-79"/>
              <w:jc w:val="center"/>
              <w:rPr>
                <w:rFonts w:ascii="Arial" w:hAnsi="Arial" w:cs="Arial"/>
                <w:b/>
                <w:sz w:val="18"/>
                <w:szCs w:val="22"/>
              </w:rPr>
            </w:pPr>
          </w:p>
        </w:tc>
        <w:tc>
          <w:tcPr>
            <w:tcW w:w="525" w:type="pct"/>
          </w:tcPr>
          <w:p w:rsidR="00490AF9" w:rsidRPr="00437A93" w:rsidRDefault="00490AF9" w:rsidP="002F0B25">
            <w:pPr>
              <w:ind w:left="-79"/>
              <w:jc w:val="center"/>
              <w:rPr>
                <w:rFonts w:ascii="Arial" w:hAnsi="Arial" w:cs="Arial"/>
                <w:b/>
                <w:sz w:val="22"/>
                <w:szCs w:val="22"/>
              </w:rPr>
            </w:pPr>
            <w:r w:rsidRPr="00437A93">
              <w:rPr>
                <w:rFonts w:cs="Arial"/>
                <w:b/>
                <w:noProof/>
                <w:szCs w:val="22"/>
                <w:lang w:eastAsia="es-MX"/>
              </w:rPr>
              <mc:AlternateContent>
                <mc:Choice Requires="wps">
                  <w:drawing>
                    <wp:anchor distT="0" distB="0" distL="114300" distR="114300" simplePos="0" relativeHeight="254197760" behindDoc="0" locked="0" layoutInCell="1" allowOverlap="1" wp14:anchorId="03517114" wp14:editId="666BC655">
                      <wp:simplePos x="0" y="0"/>
                      <wp:positionH relativeFrom="column">
                        <wp:posOffset>57785</wp:posOffset>
                      </wp:positionH>
                      <wp:positionV relativeFrom="paragraph">
                        <wp:posOffset>195580</wp:posOffset>
                      </wp:positionV>
                      <wp:extent cx="457200" cy="304800"/>
                      <wp:effectExtent l="0" t="0" r="19050" b="19050"/>
                      <wp:wrapNone/>
                      <wp:docPr id="693" name="Proceso 693"/>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517114" id="Proceso 693" o:spid="_x0000_s3125" type="#_x0000_t109" style="position:absolute;left:0;text-align:left;margin-left:4.55pt;margin-top:15.4pt;width:36pt;height:24pt;z-index:25419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" fillcolor="window" strokecolor="windowText" strokeweight=".25pt">
                      <v:textbo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11</w:t>
                            </w:r>
                          </w:p>
                        </w:txbxContent>
                      </v:textbox>
                    </v:shape>
                  </w:pict>
                </mc:Fallback>
              </mc:AlternateContent>
            </w:r>
          </w:p>
        </w:tc>
        <w:tc>
          <w:tcPr>
            <w:tcW w:w="738" w:type="pct"/>
          </w:tcPr>
          <w:p w:rsidR="00490AF9" w:rsidRPr="00437A93" w:rsidRDefault="00490AF9" w:rsidP="002F0B25">
            <w:pPr>
              <w:ind w:left="-79"/>
              <w:jc w:val="center"/>
              <w:rPr>
                <w:rFonts w:ascii="Arial" w:hAnsi="Arial" w:cs="Arial"/>
                <w:b/>
                <w:sz w:val="22"/>
                <w:szCs w:val="22"/>
              </w:rPr>
            </w:pPr>
          </w:p>
        </w:tc>
        <w:tc>
          <w:tcPr>
            <w:tcW w:w="471" w:type="pct"/>
          </w:tcPr>
          <w:p w:rsidR="00490AF9" w:rsidRPr="00437A93" w:rsidRDefault="00490AF9" w:rsidP="002F0B25">
            <w:pPr>
              <w:ind w:left="-79"/>
              <w:jc w:val="center"/>
              <w:rPr>
                <w:rFonts w:ascii="Arial" w:hAnsi="Arial" w:cs="Arial"/>
                <w:b/>
                <w:sz w:val="22"/>
                <w:szCs w:val="22"/>
              </w:rPr>
            </w:pPr>
          </w:p>
        </w:tc>
        <w:tc>
          <w:tcPr>
            <w:tcW w:w="1517" w:type="pct"/>
            <w:vAlign w:val="center"/>
          </w:tcPr>
          <w:p w:rsidR="00490AF9" w:rsidRPr="00D91B60" w:rsidRDefault="00490AF9" w:rsidP="002F0B25">
            <w:pPr>
              <w:numPr>
                <w:ilvl w:val="0"/>
                <w:numId w:val="25"/>
              </w:numPr>
              <w:ind w:left="318" w:hanging="356"/>
              <w:jc w:val="both"/>
              <w:rPr>
                <w:rFonts w:ascii="Arial" w:hAnsi="Arial" w:cs="Arial"/>
                <w:sz w:val="20"/>
                <w:szCs w:val="21"/>
              </w:rPr>
            </w:pPr>
            <w:r w:rsidRPr="00D91B60">
              <w:rPr>
                <w:rFonts w:ascii="Arial" w:hAnsi="Arial" w:cs="Arial"/>
                <w:sz w:val="20"/>
                <w:szCs w:val="21"/>
              </w:rPr>
              <w:t>Remite oficio a la Dirección del Centro en el que informa la existencia de suficiencia presupuestaria.</w:t>
            </w:r>
          </w:p>
        </w:tc>
      </w:tr>
      <w:tr w:rsidR="00490AF9" w:rsidRPr="00437A93" w:rsidTr="00AF7EDE">
        <w:trPr>
          <w:trHeight w:val="1260"/>
          <w:tblHeader/>
          <w:jc w:val="center"/>
        </w:trPr>
        <w:tc>
          <w:tcPr>
            <w:tcW w:w="516" w:type="pct"/>
          </w:tcPr>
          <w:p w:rsidR="00490AF9" w:rsidRPr="00437A93" w:rsidRDefault="00490AF9" w:rsidP="002F0B25">
            <w:pPr>
              <w:ind w:left="-79"/>
              <w:jc w:val="center"/>
              <w:rPr>
                <w:rFonts w:ascii="Arial" w:hAnsi="Arial" w:cs="Arial"/>
                <w:b/>
                <w:sz w:val="18"/>
                <w:szCs w:val="22"/>
              </w:rPr>
            </w:pPr>
          </w:p>
        </w:tc>
        <w:tc>
          <w:tcPr>
            <w:tcW w:w="702" w:type="pct"/>
          </w:tcPr>
          <w:p w:rsidR="00490AF9" w:rsidRPr="00437A93" w:rsidRDefault="00490AF9" w:rsidP="002F0B25">
            <w:pPr>
              <w:ind w:left="-79"/>
              <w:jc w:val="center"/>
              <w:rPr>
                <w:rFonts w:ascii="Arial" w:hAnsi="Arial" w:cs="Arial"/>
                <w:b/>
                <w:sz w:val="18"/>
                <w:szCs w:val="22"/>
              </w:rPr>
            </w:pPr>
            <w:r w:rsidRPr="00437A93">
              <w:rPr>
                <w:rFonts w:ascii="Arial" w:hAnsi="Arial" w:cs="Arial"/>
                <w:b/>
                <w:noProof/>
                <w:sz w:val="18"/>
                <w:szCs w:val="22"/>
                <w:lang w:eastAsia="es-MX"/>
              </w:rPr>
              <mc:AlternateContent>
                <mc:Choice Requires="wps">
                  <w:drawing>
                    <wp:anchor distT="0" distB="0" distL="114300" distR="114300" simplePos="0" relativeHeight="254199808" behindDoc="0" locked="0" layoutInCell="1" allowOverlap="1" wp14:anchorId="4FA4A251" wp14:editId="79F3DC6F">
                      <wp:simplePos x="0" y="0"/>
                      <wp:positionH relativeFrom="column">
                        <wp:posOffset>647522</wp:posOffset>
                      </wp:positionH>
                      <wp:positionV relativeFrom="paragraph">
                        <wp:posOffset>512039</wp:posOffset>
                      </wp:positionV>
                      <wp:extent cx="620446" cy="534009"/>
                      <wp:effectExtent l="38100" t="0" r="27305" b="95250"/>
                      <wp:wrapNone/>
                      <wp:docPr id="694" name="Conector angular 694"/>
                      <wp:cNvGraphicFramePr/>
                      <a:graphic xmlns:a="http://schemas.openxmlformats.org/drawingml/2006/main">
                        <a:graphicData uri="http://schemas.microsoft.com/office/word/2010/wordprocessingShape">
                          <wps:wsp>
                            <wps:cNvCnPr/>
                            <wps:spPr>
                              <a:xfrm rot="10800000" flipV="1">
                                <a:off x="0" y="0"/>
                                <a:ext cx="620446" cy="534009"/>
                              </a:xfrm>
                              <a:prstGeom prst="bentConnector3">
                                <a:avLst>
                                  <a:gd name="adj1" fmla="val 1846"/>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4BE05F5" id="Conector angular 694" o:spid="_x0000_s1026" type="#_x0000_t34" style="position:absolute;margin-left:51pt;margin-top:40.3pt;width:48.85pt;height:42.05pt;rotation:180;flip:y;z-index:2541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" adj="399">
                      <v:stroke endarrow="block"/>
                    </v:shape>
                  </w:pict>
                </mc:Fallback>
              </mc:AlternateContent>
            </w:r>
          </w:p>
        </w:tc>
        <w:tc>
          <w:tcPr>
            <w:tcW w:w="531" w:type="pct"/>
          </w:tcPr>
          <w:p w:rsidR="00490AF9" w:rsidRPr="00437A93" w:rsidRDefault="00490AF9" w:rsidP="002F0B25">
            <w:pPr>
              <w:ind w:left="-79"/>
              <w:jc w:val="center"/>
              <w:rPr>
                <w:rFonts w:ascii="Arial" w:hAnsi="Arial" w:cs="Arial"/>
                <w:b/>
                <w:sz w:val="18"/>
                <w:szCs w:val="22"/>
              </w:rPr>
            </w:pPr>
            <w:r w:rsidRPr="00437A93">
              <w:rPr>
                <w:rFonts w:cs="Arial"/>
                <w:b/>
                <w:noProof/>
                <w:szCs w:val="22"/>
                <w:lang w:eastAsia="es-MX"/>
              </w:rPr>
              <mc:AlternateContent>
                <mc:Choice Requires="wps">
                  <w:drawing>
                    <wp:anchor distT="0" distB="0" distL="114300" distR="114300" simplePos="0" relativeHeight="254200832" behindDoc="0" locked="0" layoutInCell="1" allowOverlap="1" wp14:anchorId="1B5C7474" wp14:editId="44EC4FCC">
                      <wp:simplePos x="0" y="0"/>
                      <wp:positionH relativeFrom="column">
                        <wp:posOffset>71247</wp:posOffset>
                      </wp:positionH>
                      <wp:positionV relativeFrom="paragraph">
                        <wp:posOffset>182448</wp:posOffset>
                      </wp:positionV>
                      <wp:extent cx="457200" cy="304800"/>
                      <wp:effectExtent l="0" t="0" r="19050" b="19050"/>
                      <wp:wrapNone/>
                      <wp:docPr id="695" name="Proceso 288"/>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5C7474" id="Proceso 288" o:spid="_x0000_s3126" type="#_x0000_t109" style="position:absolute;left:0;text-align:left;margin-left:5.6pt;margin-top:14.35pt;width:36pt;height:24pt;z-index:25420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" fillcolor="window" strokecolor="windowText" strokeweight=".25pt">
                      <v:textbo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12</w:t>
                            </w:r>
                          </w:p>
                        </w:txbxContent>
                      </v:textbox>
                    </v:shape>
                  </w:pict>
                </mc:Fallback>
              </mc:AlternateContent>
            </w:r>
          </w:p>
        </w:tc>
        <w:tc>
          <w:tcPr>
            <w:tcW w:w="525" w:type="pct"/>
          </w:tcPr>
          <w:p w:rsidR="00490AF9" w:rsidRPr="00437A93" w:rsidRDefault="00490AF9" w:rsidP="002F0B25">
            <w:pPr>
              <w:ind w:left="-79"/>
              <w:jc w:val="center"/>
              <w:rPr>
                <w:rFonts w:ascii="Arial" w:hAnsi="Arial" w:cs="Arial"/>
                <w:b/>
                <w:sz w:val="22"/>
                <w:szCs w:val="22"/>
              </w:rPr>
            </w:pPr>
            <w:r w:rsidRPr="00437A93">
              <w:rPr>
                <w:rFonts w:ascii="Arial" w:hAnsi="Arial" w:cs="Arial"/>
                <w:b/>
                <w:noProof/>
                <w:sz w:val="18"/>
                <w:szCs w:val="22"/>
                <w:lang w:eastAsia="es-MX"/>
              </w:rPr>
              <mc:AlternateContent>
                <mc:Choice Requires="wps">
                  <w:drawing>
                    <wp:anchor distT="0" distB="0" distL="114300" distR="114300" simplePos="0" relativeHeight="254198784" behindDoc="0" locked="0" layoutInCell="1" allowOverlap="1" wp14:anchorId="38BE0DCA" wp14:editId="6E23DF90">
                      <wp:simplePos x="0" y="0"/>
                      <wp:positionH relativeFrom="column">
                        <wp:posOffset>-130582</wp:posOffset>
                      </wp:positionH>
                      <wp:positionV relativeFrom="paragraph">
                        <wp:posOffset>-313614</wp:posOffset>
                      </wp:positionV>
                      <wp:extent cx="416966" cy="661188"/>
                      <wp:effectExtent l="38100" t="0" r="21590" b="100965"/>
                      <wp:wrapNone/>
                      <wp:docPr id="692" name="Conector angular 692"/>
                      <wp:cNvGraphicFramePr/>
                      <a:graphic xmlns:a="http://schemas.openxmlformats.org/drawingml/2006/main">
                        <a:graphicData uri="http://schemas.microsoft.com/office/word/2010/wordprocessingShape">
                          <wps:wsp>
                            <wps:cNvCnPr/>
                            <wps:spPr>
                              <a:xfrm flipH="1">
                                <a:off x="0" y="0"/>
                                <a:ext cx="416966" cy="661188"/>
                              </a:xfrm>
                              <a:prstGeom prst="bentConnector3">
                                <a:avLst>
                                  <a:gd name="adj1" fmla="val 3568"/>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2F71AC9" id="Conector angular 692" o:spid="_x0000_s1026" type="#_x0000_t34" style="position:absolute;margin-left:-10.3pt;margin-top:-24.7pt;width:32.85pt;height:52.05pt;flip:x;z-index:2541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" adj="771">
                      <v:stroke endarrow="block"/>
                    </v:shape>
                  </w:pict>
                </mc:Fallback>
              </mc:AlternateContent>
            </w:r>
          </w:p>
        </w:tc>
        <w:tc>
          <w:tcPr>
            <w:tcW w:w="738" w:type="pct"/>
          </w:tcPr>
          <w:p w:rsidR="00490AF9" w:rsidRPr="00437A93" w:rsidRDefault="00490AF9" w:rsidP="002F0B25">
            <w:pPr>
              <w:ind w:left="-79"/>
              <w:jc w:val="center"/>
              <w:rPr>
                <w:rFonts w:ascii="Arial" w:hAnsi="Arial" w:cs="Arial"/>
                <w:b/>
                <w:sz w:val="22"/>
                <w:szCs w:val="22"/>
              </w:rPr>
            </w:pPr>
          </w:p>
        </w:tc>
        <w:tc>
          <w:tcPr>
            <w:tcW w:w="471" w:type="pct"/>
          </w:tcPr>
          <w:p w:rsidR="00490AF9" w:rsidRPr="00437A93" w:rsidRDefault="00490AF9" w:rsidP="002F0B25">
            <w:pPr>
              <w:ind w:left="-79"/>
              <w:jc w:val="center"/>
              <w:rPr>
                <w:rFonts w:ascii="Arial" w:hAnsi="Arial" w:cs="Arial"/>
                <w:b/>
                <w:sz w:val="22"/>
                <w:szCs w:val="22"/>
              </w:rPr>
            </w:pPr>
          </w:p>
        </w:tc>
        <w:tc>
          <w:tcPr>
            <w:tcW w:w="1517" w:type="pct"/>
            <w:vAlign w:val="center"/>
          </w:tcPr>
          <w:p w:rsidR="00490AF9" w:rsidRPr="00D91B60" w:rsidRDefault="00490AF9" w:rsidP="002F0B25">
            <w:pPr>
              <w:numPr>
                <w:ilvl w:val="0"/>
                <w:numId w:val="25"/>
              </w:numPr>
              <w:ind w:left="318" w:hanging="356"/>
              <w:jc w:val="both"/>
              <w:rPr>
                <w:rFonts w:ascii="Arial" w:hAnsi="Arial" w:cs="Arial"/>
                <w:sz w:val="20"/>
                <w:szCs w:val="21"/>
              </w:rPr>
            </w:pPr>
            <w:r w:rsidRPr="00D91B60">
              <w:rPr>
                <w:rFonts w:ascii="Arial" w:hAnsi="Arial" w:cs="Arial"/>
                <w:sz w:val="20"/>
                <w:szCs w:val="21"/>
              </w:rPr>
              <w:t>Turna el oficio a la Dirección de Apoyo Administrativo para su trámite.</w:t>
            </w:r>
          </w:p>
        </w:tc>
      </w:tr>
      <w:tr w:rsidR="00490AF9" w:rsidRPr="00437A93" w:rsidTr="00AF7EDE">
        <w:trPr>
          <w:trHeight w:val="1122"/>
          <w:tblHeader/>
          <w:jc w:val="center"/>
        </w:trPr>
        <w:tc>
          <w:tcPr>
            <w:tcW w:w="516" w:type="pct"/>
          </w:tcPr>
          <w:p w:rsidR="00490AF9" w:rsidRPr="00437A93" w:rsidRDefault="00490AF9" w:rsidP="002F0B25">
            <w:pPr>
              <w:ind w:left="-79"/>
              <w:jc w:val="center"/>
              <w:rPr>
                <w:rFonts w:ascii="Arial" w:hAnsi="Arial" w:cs="Arial"/>
                <w:b/>
                <w:sz w:val="18"/>
                <w:szCs w:val="22"/>
              </w:rPr>
            </w:pPr>
          </w:p>
        </w:tc>
        <w:tc>
          <w:tcPr>
            <w:tcW w:w="702" w:type="pct"/>
          </w:tcPr>
          <w:p w:rsidR="00490AF9" w:rsidRPr="00437A93" w:rsidRDefault="00490AF9" w:rsidP="002F0B25">
            <w:pPr>
              <w:ind w:left="-79"/>
              <w:jc w:val="center"/>
              <w:rPr>
                <w:rFonts w:ascii="Arial" w:hAnsi="Arial" w:cs="Arial"/>
                <w:b/>
                <w:sz w:val="18"/>
                <w:szCs w:val="22"/>
              </w:rPr>
            </w:pPr>
            <w:r w:rsidRPr="00437A93">
              <w:rPr>
                <w:rFonts w:cs="Arial"/>
                <w:b/>
                <w:noProof/>
                <w:szCs w:val="22"/>
                <w:lang w:eastAsia="es-MX"/>
              </w:rPr>
              <mc:AlternateContent>
                <mc:Choice Requires="wps">
                  <w:drawing>
                    <wp:anchor distT="0" distB="0" distL="114300" distR="114300" simplePos="0" relativeHeight="254201856" behindDoc="0" locked="0" layoutInCell="1" allowOverlap="1" wp14:anchorId="714487B4" wp14:editId="6D16EFE9">
                      <wp:simplePos x="0" y="0"/>
                      <wp:positionH relativeFrom="column">
                        <wp:posOffset>182880</wp:posOffset>
                      </wp:positionH>
                      <wp:positionV relativeFrom="paragraph">
                        <wp:posOffset>222885</wp:posOffset>
                      </wp:positionV>
                      <wp:extent cx="457200" cy="304800"/>
                      <wp:effectExtent l="0" t="0" r="19050" b="19050"/>
                      <wp:wrapNone/>
                      <wp:docPr id="696" name="Proceso 696"/>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4487B4" id="Proceso 696" o:spid="_x0000_s3127" type="#_x0000_t109" style="position:absolute;left:0;text-align:left;margin-left:14.4pt;margin-top:17.55pt;width:36pt;height:24pt;z-index:25420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" fillcolor="window" strokecolor="windowText" strokeweight=".25pt">
                      <v:textbo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13</w:t>
                            </w:r>
                          </w:p>
                        </w:txbxContent>
                      </v:textbox>
                    </v:shape>
                  </w:pict>
                </mc:Fallback>
              </mc:AlternateContent>
            </w:r>
          </w:p>
        </w:tc>
        <w:tc>
          <w:tcPr>
            <w:tcW w:w="531" w:type="pct"/>
          </w:tcPr>
          <w:p w:rsidR="00490AF9" w:rsidRPr="00437A93" w:rsidRDefault="00490AF9" w:rsidP="002F0B25">
            <w:pPr>
              <w:ind w:left="-79"/>
              <w:jc w:val="center"/>
              <w:rPr>
                <w:rFonts w:ascii="Arial" w:hAnsi="Arial" w:cs="Arial"/>
                <w:b/>
                <w:sz w:val="18"/>
                <w:szCs w:val="22"/>
              </w:rPr>
            </w:pPr>
          </w:p>
        </w:tc>
        <w:tc>
          <w:tcPr>
            <w:tcW w:w="525" w:type="pct"/>
          </w:tcPr>
          <w:p w:rsidR="00490AF9" w:rsidRPr="00437A93" w:rsidRDefault="00490AF9" w:rsidP="002F0B25">
            <w:pPr>
              <w:ind w:left="-79"/>
              <w:jc w:val="center"/>
              <w:rPr>
                <w:rFonts w:ascii="Arial" w:hAnsi="Arial" w:cs="Arial"/>
                <w:b/>
                <w:sz w:val="22"/>
                <w:szCs w:val="22"/>
              </w:rPr>
            </w:pPr>
          </w:p>
        </w:tc>
        <w:tc>
          <w:tcPr>
            <w:tcW w:w="738" w:type="pct"/>
          </w:tcPr>
          <w:p w:rsidR="00490AF9" w:rsidRPr="00437A93" w:rsidRDefault="00490AF9" w:rsidP="002F0B25">
            <w:pPr>
              <w:ind w:left="-79"/>
              <w:jc w:val="center"/>
              <w:rPr>
                <w:rFonts w:ascii="Arial" w:hAnsi="Arial" w:cs="Arial"/>
                <w:b/>
                <w:sz w:val="22"/>
                <w:szCs w:val="22"/>
              </w:rPr>
            </w:pPr>
          </w:p>
        </w:tc>
        <w:tc>
          <w:tcPr>
            <w:tcW w:w="471" w:type="pct"/>
          </w:tcPr>
          <w:p w:rsidR="00490AF9" w:rsidRPr="00437A93" w:rsidRDefault="00490AF9" w:rsidP="002F0B25">
            <w:pPr>
              <w:ind w:left="-79"/>
              <w:jc w:val="center"/>
              <w:rPr>
                <w:rFonts w:ascii="Arial" w:hAnsi="Arial" w:cs="Arial"/>
                <w:b/>
                <w:sz w:val="22"/>
                <w:szCs w:val="22"/>
              </w:rPr>
            </w:pPr>
          </w:p>
        </w:tc>
        <w:tc>
          <w:tcPr>
            <w:tcW w:w="1517" w:type="pct"/>
            <w:vAlign w:val="center"/>
          </w:tcPr>
          <w:p w:rsidR="00490AF9" w:rsidRPr="00D91B60" w:rsidRDefault="00490AF9" w:rsidP="002F0B25">
            <w:pPr>
              <w:numPr>
                <w:ilvl w:val="0"/>
                <w:numId w:val="25"/>
              </w:numPr>
              <w:ind w:left="318" w:hanging="356"/>
              <w:jc w:val="both"/>
              <w:rPr>
                <w:rFonts w:ascii="Arial" w:hAnsi="Arial" w:cs="Arial"/>
                <w:sz w:val="20"/>
                <w:szCs w:val="21"/>
              </w:rPr>
            </w:pPr>
            <w:r w:rsidRPr="00D91B60">
              <w:rPr>
                <w:rFonts w:ascii="Arial" w:hAnsi="Arial" w:cs="Arial"/>
                <w:sz w:val="20"/>
                <w:szCs w:val="21"/>
              </w:rPr>
              <w:t>Elabora requisición de suministros y turna a la Dirección del Centro para firma.</w:t>
            </w:r>
          </w:p>
        </w:tc>
      </w:tr>
      <w:tr w:rsidR="00490AF9" w:rsidRPr="00437A93" w:rsidTr="00AF7EDE">
        <w:trPr>
          <w:trHeight w:val="1819"/>
          <w:tblHeader/>
          <w:jc w:val="center"/>
        </w:trPr>
        <w:tc>
          <w:tcPr>
            <w:tcW w:w="516" w:type="pct"/>
          </w:tcPr>
          <w:p w:rsidR="00490AF9" w:rsidRPr="00437A93" w:rsidRDefault="00490AF9" w:rsidP="002F0B25">
            <w:pPr>
              <w:ind w:left="-79"/>
              <w:jc w:val="center"/>
              <w:rPr>
                <w:rFonts w:ascii="Arial" w:hAnsi="Arial" w:cs="Arial"/>
                <w:b/>
                <w:sz w:val="18"/>
                <w:szCs w:val="22"/>
              </w:rPr>
            </w:pPr>
          </w:p>
        </w:tc>
        <w:tc>
          <w:tcPr>
            <w:tcW w:w="702" w:type="pct"/>
          </w:tcPr>
          <w:p w:rsidR="00490AF9" w:rsidRPr="00437A93" w:rsidRDefault="00D91B60" w:rsidP="002F0B25">
            <w:pPr>
              <w:ind w:left="-79"/>
              <w:jc w:val="center"/>
              <w:rPr>
                <w:rFonts w:ascii="Arial" w:hAnsi="Arial" w:cs="Arial"/>
                <w:b/>
                <w:sz w:val="18"/>
                <w:szCs w:val="22"/>
              </w:rPr>
            </w:pPr>
            <w:r w:rsidRPr="00437A93">
              <w:rPr>
                <w:rFonts w:ascii="Arial" w:hAnsi="Arial" w:cs="Arial"/>
                <w:b/>
                <w:noProof/>
                <w:sz w:val="18"/>
                <w:szCs w:val="22"/>
                <w:lang w:eastAsia="es-MX"/>
              </w:rPr>
              <mc:AlternateContent>
                <mc:Choice Requires="wps">
                  <w:drawing>
                    <wp:anchor distT="0" distB="0" distL="114300" distR="114300" simplePos="0" relativeHeight="254290944" behindDoc="0" locked="0" layoutInCell="1" allowOverlap="1" wp14:anchorId="4E2222A5" wp14:editId="0E97FF8B">
                      <wp:simplePos x="0" y="0"/>
                      <wp:positionH relativeFrom="column">
                        <wp:posOffset>427252</wp:posOffset>
                      </wp:positionH>
                      <wp:positionV relativeFrom="paragraph">
                        <wp:posOffset>-177825</wp:posOffset>
                      </wp:positionV>
                      <wp:extent cx="490297" cy="424281"/>
                      <wp:effectExtent l="19050" t="0" r="81280" b="90170"/>
                      <wp:wrapNone/>
                      <wp:docPr id="26" name="Conector angular 26"/>
                      <wp:cNvGraphicFramePr/>
                      <a:graphic xmlns:a="http://schemas.openxmlformats.org/drawingml/2006/main">
                        <a:graphicData uri="http://schemas.microsoft.com/office/word/2010/wordprocessingShape">
                          <wps:wsp>
                            <wps:cNvCnPr/>
                            <wps:spPr>
                              <a:xfrm rot="10800000" flipH="1" flipV="1">
                                <a:off x="0" y="0"/>
                                <a:ext cx="490297" cy="424281"/>
                              </a:xfrm>
                              <a:prstGeom prst="bentConnector3">
                                <a:avLst>
                                  <a:gd name="adj1" fmla="val -512"/>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0BB5407" id="Conector angular 26" o:spid="_x0000_s1026" type="#_x0000_t34" style="position:absolute;margin-left:33.65pt;margin-top:-14pt;width:38.6pt;height:33.4pt;rotation:180;flip:x y;z-index:2542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" adj="-111">
                      <v:stroke endarrow="block"/>
                    </v:shape>
                  </w:pict>
                </mc:Fallback>
              </mc:AlternateContent>
            </w:r>
          </w:p>
        </w:tc>
        <w:tc>
          <w:tcPr>
            <w:tcW w:w="531" w:type="pct"/>
          </w:tcPr>
          <w:p w:rsidR="00490AF9" w:rsidRPr="00437A93" w:rsidRDefault="00490AF9" w:rsidP="002F0B25">
            <w:pPr>
              <w:ind w:left="-79"/>
              <w:jc w:val="center"/>
              <w:rPr>
                <w:rFonts w:ascii="Arial" w:hAnsi="Arial" w:cs="Arial"/>
                <w:b/>
                <w:sz w:val="18"/>
                <w:szCs w:val="22"/>
              </w:rPr>
            </w:pPr>
            <w:r w:rsidRPr="00437A93">
              <w:rPr>
                <w:rFonts w:cs="Arial"/>
                <w:b/>
                <w:noProof/>
                <w:szCs w:val="22"/>
                <w:lang w:eastAsia="es-MX"/>
              </w:rPr>
              <mc:AlternateContent>
                <mc:Choice Requires="wps">
                  <w:drawing>
                    <wp:anchor distT="0" distB="0" distL="114300" distR="114300" simplePos="0" relativeHeight="254204928" behindDoc="0" locked="0" layoutInCell="1" allowOverlap="1" wp14:anchorId="23FEB0A9" wp14:editId="7CCC1656">
                      <wp:simplePos x="0" y="0"/>
                      <wp:positionH relativeFrom="column">
                        <wp:posOffset>241935</wp:posOffset>
                      </wp:positionH>
                      <wp:positionV relativeFrom="paragraph">
                        <wp:posOffset>396875</wp:posOffset>
                      </wp:positionV>
                      <wp:extent cx="0" cy="236525"/>
                      <wp:effectExtent l="76200" t="0" r="57150" b="49530"/>
                      <wp:wrapNone/>
                      <wp:docPr id="697" name="Conector recto de flecha 697"/>
                      <wp:cNvGraphicFramePr/>
                      <a:graphic xmlns:a="http://schemas.openxmlformats.org/drawingml/2006/main">
                        <a:graphicData uri="http://schemas.microsoft.com/office/word/2010/wordprocessingShape">
                          <wps:wsp>
                            <wps:cNvCnPr/>
                            <wps:spPr>
                              <a:xfrm>
                                <a:off x="0" y="0"/>
                                <a:ext cx="0" cy="2365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anchor>
                  </w:drawing>
                </mc:Choice>
                <mc:Fallback xmlns:cx1="http://schemas.microsoft.com/office/drawing/2015/9/8/chartex">
                  <w:pict>
                    <v:shape w14:anchorId="0C62AB80" id="Conector recto de flecha 697" o:spid="_x0000_s1026" type="#_x0000_t32" style="position:absolute;margin-left:19.05pt;margin-top:31.25pt;width:0;height:18.6pt;z-index:25420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">
                      <v:stroke endarrow="block"/>
                    </v:shape>
                  </w:pict>
                </mc:Fallback>
              </mc:AlternateContent>
            </w:r>
            <w:r w:rsidRPr="00437A93">
              <w:rPr>
                <w:rFonts w:cs="Arial"/>
                <w:b/>
                <w:noProof/>
                <w:szCs w:val="22"/>
                <w:lang w:eastAsia="es-MX"/>
              </w:rPr>
              <mc:AlternateContent>
                <mc:Choice Requires="wps">
                  <w:drawing>
                    <wp:anchor distT="0" distB="0" distL="114300" distR="114300" simplePos="0" relativeHeight="254203904" behindDoc="0" locked="0" layoutInCell="1" allowOverlap="1" wp14:anchorId="3C81E45E" wp14:editId="5E22BF31">
                      <wp:simplePos x="0" y="0"/>
                      <wp:positionH relativeFrom="column">
                        <wp:posOffset>105461</wp:posOffset>
                      </wp:positionH>
                      <wp:positionV relativeFrom="paragraph">
                        <wp:posOffset>633095</wp:posOffset>
                      </wp:positionV>
                      <wp:extent cx="310551" cy="323850"/>
                      <wp:effectExtent l="0" t="0" r="13335" b="19050"/>
                      <wp:wrapNone/>
                      <wp:docPr id="698" name="Conector fuera de página 13"/>
                      <wp:cNvGraphicFramePr/>
                      <a:graphic xmlns:a="http://schemas.openxmlformats.org/drawingml/2006/main">
                        <a:graphicData uri="http://schemas.microsoft.com/office/word/2010/wordprocessingShape">
                          <wps:wsp>
                            <wps:cNvSpPr/>
                            <wps:spPr>
                              <a:xfrm>
                                <a:off x="0" y="0"/>
                                <a:ext cx="310551" cy="323850"/>
                              </a:xfrm>
                              <a:prstGeom prst="flowChartOffpageConnector">
                                <a:avLst/>
                              </a:prstGeom>
                              <a:solidFill>
                                <a:sysClr val="window" lastClr="FFFFFF"/>
                              </a:solidFill>
                              <a:ln w="3175" cap="flat" cmpd="sng" algn="ctr">
                                <a:solidFill>
                                  <a:sysClr val="windowText" lastClr="000000"/>
                                </a:solidFill>
                                <a:prstDash val="solid"/>
                              </a:ln>
                              <a:effectLst/>
                            </wps:spPr>
                            <wps:txb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1E45E" id="_x0000_s3128" type="#_x0000_t177" style="position:absolute;left:0;text-align:left;margin-left:8.3pt;margin-top:49.85pt;width:24.45pt;height:25.5pt;z-index:2542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" fillcolor="window" strokecolor="windowText" strokeweight=".25pt">
                      <v:textbo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B</w:t>
                            </w:r>
                          </w:p>
                        </w:txbxContent>
                      </v:textbox>
                    </v:shape>
                  </w:pict>
                </mc:Fallback>
              </mc:AlternateContent>
            </w:r>
            <w:r w:rsidRPr="00437A93">
              <w:rPr>
                <w:rFonts w:cs="Arial"/>
                <w:b/>
                <w:noProof/>
                <w:szCs w:val="22"/>
                <w:lang w:eastAsia="es-MX"/>
              </w:rPr>
              <mc:AlternateContent>
                <mc:Choice Requires="wps">
                  <w:drawing>
                    <wp:anchor distT="0" distB="0" distL="114300" distR="114300" simplePos="0" relativeHeight="254202880" behindDoc="0" locked="0" layoutInCell="1" allowOverlap="1" wp14:anchorId="760D9ADB" wp14:editId="02FABE85">
                      <wp:simplePos x="0" y="0"/>
                      <wp:positionH relativeFrom="column">
                        <wp:posOffset>26899</wp:posOffset>
                      </wp:positionH>
                      <wp:positionV relativeFrom="paragraph">
                        <wp:posOffset>94183</wp:posOffset>
                      </wp:positionV>
                      <wp:extent cx="457200" cy="304800"/>
                      <wp:effectExtent l="0" t="0" r="19050" b="19050"/>
                      <wp:wrapNone/>
                      <wp:docPr id="699" name="Proceso 699"/>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0D9ADB" id="Proceso 699" o:spid="_x0000_s3129" type="#_x0000_t109" style="position:absolute;left:0;text-align:left;margin-left:2.1pt;margin-top:7.4pt;width:36pt;height:24pt;z-index:25420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" fillcolor="window" strokecolor="windowText" strokeweight=".25pt">
                      <v:textbox>
                        <w:txbxContent>
                          <w:p w:rsidR="009C6E0D" w:rsidRPr="00D91B60" w:rsidRDefault="009C6E0D" w:rsidP="00490AF9">
                            <w:pPr>
                              <w:jc w:val="center"/>
                              <w:rPr>
                                <w:rFonts w:ascii="Arial" w:hAnsi="Arial" w:cs="Arial"/>
                                <w:sz w:val="20"/>
                                <w:szCs w:val="20"/>
                              </w:rPr>
                            </w:pPr>
                            <w:r w:rsidRPr="00D91B60">
                              <w:rPr>
                                <w:rFonts w:ascii="Arial" w:hAnsi="Arial" w:cs="Arial"/>
                                <w:sz w:val="20"/>
                                <w:szCs w:val="20"/>
                              </w:rPr>
                              <w:t>14</w:t>
                            </w:r>
                          </w:p>
                        </w:txbxContent>
                      </v:textbox>
                    </v:shape>
                  </w:pict>
                </mc:Fallback>
              </mc:AlternateContent>
            </w:r>
          </w:p>
        </w:tc>
        <w:tc>
          <w:tcPr>
            <w:tcW w:w="525" w:type="pct"/>
          </w:tcPr>
          <w:p w:rsidR="00490AF9" w:rsidRPr="00437A93" w:rsidRDefault="00490AF9" w:rsidP="002F0B25">
            <w:pPr>
              <w:ind w:left="-79"/>
              <w:jc w:val="center"/>
              <w:rPr>
                <w:rFonts w:ascii="Arial" w:hAnsi="Arial" w:cs="Arial"/>
                <w:b/>
                <w:sz w:val="22"/>
                <w:szCs w:val="22"/>
              </w:rPr>
            </w:pPr>
          </w:p>
        </w:tc>
        <w:tc>
          <w:tcPr>
            <w:tcW w:w="738" w:type="pct"/>
          </w:tcPr>
          <w:p w:rsidR="00490AF9" w:rsidRPr="00437A93" w:rsidRDefault="00490AF9" w:rsidP="002F0B25">
            <w:pPr>
              <w:ind w:left="-79"/>
              <w:jc w:val="center"/>
              <w:rPr>
                <w:rFonts w:ascii="Arial" w:hAnsi="Arial" w:cs="Arial"/>
                <w:b/>
                <w:sz w:val="22"/>
                <w:szCs w:val="22"/>
              </w:rPr>
            </w:pPr>
          </w:p>
        </w:tc>
        <w:tc>
          <w:tcPr>
            <w:tcW w:w="471" w:type="pct"/>
          </w:tcPr>
          <w:p w:rsidR="00490AF9" w:rsidRPr="00437A93" w:rsidRDefault="00490AF9" w:rsidP="002F0B25">
            <w:pPr>
              <w:ind w:left="-79"/>
              <w:jc w:val="center"/>
              <w:rPr>
                <w:rFonts w:ascii="Arial" w:hAnsi="Arial" w:cs="Arial"/>
                <w:b/>
                <w:sz w:val="22"/>
                <w:szCs w:val="22"/>
              </w:rPr>
            </w:pPr>
          </w:p>
        </w:tc>
        <w:tc>
          <w:tcPr>
            <w:tcW w:w="1517" w:type="pct"/>
            <w:vAlign w:val="center"/>
          </w:tcPr>
          <w:p w:rsidR="00490AF9" w:rsidRPr="00D91B60" w:rsidRDefault="00490AF9" w:rsidP="002F0B25">
            <w:pPr>
              <w:numPr>
                <w:ilvl w:val="0"/>
                <w:numId w:val="25"/>
              </w:numPr>
              <w:ind w:left="318" w:hanging="356"/>
              <w:jc w:val="both"/>
              <w:rPr>
                <w:rFonts w:ascii="Arial" w:hAnsi="Arial" w:cs="Arial"/>
                <w:sz w:val="20"/>
                <w:szCs w:val="21"/>
              </w:rPr>
            </w:pPr>
            <w:r w:rsidRPr="00D91B60">
              <w:rPr>
                <w:rFonts w:ascii="Arial" w:hAnsi="Arial" w:cs="Arial"/>
                <w:sz w:val="20"/>
                <w:szCs w:val="21"/>
              </w:rPr>
              <w:t>Revisa, firma la requisición de suministros y turna a la Dirección de Apoyo Administrativo para su trámite.</w:t>
            </w:r>
          </w:p>
        </w:tc>
      </w:tr>
    </w:tbl>
    <w:p w:rsidR="00F50629" w:rsidRPr="00437A93" w:rsidRDefault="00F50629" w:rsidP="00490AF9">
      <w:pPr>
        <w:widowControl w:val="0"/>
        <w:rPr>
          <w:rFonts w:ascii="Arial" w:eastAsia="Calibri" w:hAnsi="Arial" w:cs="Arial"/>
          <w:lang w:eastAsia="en-US"/>
        </w:rPr>
      </w:pPr>
    </w:p>
    <w:p w:rsidR="00F50629" w:rsidRPr="00437A93" w:rsidRDefault="00F50629" w:rsidP="00F50629">
      <w:pPr>
        <w:rPr>
          <w:rFonts w:ascii="Arial" w:eastAsia="Calibri" w:hAnsi="Arial" w:cs="Arial"/>
          <w:lang w:eastAsia="en-US"/>
        </w:rPr>
      </w:pP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0A0" w:firstRow="1" w:lastRow="0" w:firstColumn="1" w:lastColumn="0" w:noHBand="0" w:noVBand="0"/>
      </w:tblPr>
      <w:tblGrid>
        <w:gridCol w:w="1028"/>
        <w:gridCol w:w="1399"/>
        <w:gridCol w:w="1058"/>
        <w:gridCol w:w="1148"/>
        <w:gridCol w:w="1369"/>
        <w:gridCol w:w="938"/>
        <w:gridCol w:w="3022"/>
      </w:tblGrid>
      <w:tr w:rsidR="00490AF9" w:rsidRPr="00437A93" w:rsidTr="00AF7EDE">
        <w:trPr>
          <w:tblHeader/>
          <w:jc w:val="center"/>
        </w:trPr>
        <w:tc>
          <w:tcPr>
            <w:tcW w:w="516" w:type="pct"/>
            <w:tcBorders>
              <w:top w:val="single" w:sz="4" w:space="0" w:color="auto"/>
              <w:bottom w:val="single" w:sz="4" w:space="0" w:color="auto"/>
            </w:tcBorders>
            <w:vAlign w:val="center"/>
          </w:tcPr>
          <w:p w:rsidR="00490AF9" w:rsidRPr="00437A93" w:rsidRDefault="00490AF9" w:rsidP="002F0B25">
            <w:pPr>
              <w:ind w:left="-79"/>
              <w:jc w:val="center"/>
              <w:rPr>
                <w:rFonts w:ascii="Arial" w:hAnsi="Arial" w:cs="Arial"/>
                <w:b/>
                <w:sz w:val="16"/>
                <w:szCs w:val="16"/>
              </w:rPr>
            </w:pPr>
            <w:r w:rsidRPr="00437A93">
              <w:rPr>
                <w:rFonts w:ascii="Arial" w:hAnsi="Arial" w:cs="Arial"/>
                <w:b/>
                <w:sz w:val="16"/>
                <w:szCs w:val="16"/>
              </w:rPr>
              <w:lastRenderedPageBreak/>
              <w:t>Área solicitante</w:t>
            </w:r>
          </w:p>
        </w:tc>
        <w:tc>
          <w:tcPr>
            <w:tcW w:w="702" w:type="pct"/>
            <w:tcBorders>
              <w:top w:val="single" w:sz="4" w:space="0" w:color="auto"/>
              <w:bottom w:val="single" w:sz="4" w:space="0" w:color="auto"/>
            </w:tcBorders>
            <w:vAlign w:val="center"/>
          </w:tcPr>
          <w:p w:rsidR="00490AF9" w:rsidRPr="00437A93" w:rsidRDefault="00490AF9" w:rsidP="002F0B25">
            <w:pPr>
              <w:ind w:left="-79"/>
              <w:jc w:val="center"/>
              <w:rPr>
                <w:rFonts w:ascii="Arial" w:hAnsi="Arial" w:cs="Arial"/>
                <w:b/>
                <w:sz w:val="16"/>
                <w:szCs w:val="16"/>
              </w:rPr>
            </w:pPr>
            <w:r w:rsidRPr="00437A93">
              <w:rPr>
                <w:rFonts w:ascii="Arial" w:hAnsi="Arial" w:cs="Arial"/>
                <w:b/>
                <w:sz w:val="16"/>
                <w:szCs w:val="16"/>
              </w:rPr>
              <w:t>Apoyo Administrativo</w:t>
            </w:r>
          </w:p>
        </w:tc>
        <w:tc>
          <w:tcPr>
            <w:tcW w:w="531" w:type="pct"/>
            <w:tcBorders>
              <w:top w:val="single" w:sz="4" w:space="0" w:color="auto"/>
              <w:bottom w:val="single" w:sz="4" w:space="0" w:color="auto"/>
            </w:tcBorders>
            <w:vAlign w:val="center"/>
          </w:tcPr>
          <w:p w:rsidR="00490AF9" w:rsidRPr="00437A93" w:rsidRDefault="00490AF9" w:rsidP="002F0B25">
            <w:pPr>
              <w:ind w:left="-79"/>
              <w:jc w:val="center"/>
              <w:rPr>
                <w:rFonts w:ascii="Arial" w:hAnsi="Arial" w:cs="Arial"/>
                <w:b/>
                <w:sz w:val="16"/>
                <w:szCs w:val="16"/>
              </w:rPr>
            </w:pPr>
            <w:r w:rsidRPr="00437A93">
              <w:rPr>
                <w:rFonts w:ascii="Arial" w:hAnsi="Arial" w:cs="Arial"/>
                <w:b/>
                <w:sz w:val="16"/>
                <w:szCs w:val="16"/>
              </w:rPr>
              <w:t>Dirección del Centro</w:t>
            </w:r>
          </w:p>
        </w:tc>
        <w:tc>
          <w:tcPr>
            <w:tcW w:w="576" w:type="pct"/>
            <w:tcBorders>
              <w:top w:val="single" w:sz="4" w:space="0" w:color="auto"/>
              <w:bottom w:val="single" w:sz="4" w:space="0" w:color="auto"/>
            </w:tcBorders>
            <w:vAlign w:val="center"/>
          </w:tcPr>
          <w:p w:rsidR="00490AF9" w:rsidRPr="00437A93" w:rsidRDefault="00490AF9" w:rsidP="002F0B25">
            <w:pPr>
              <w:ind w:left="-79"/>
              <w:jc w:val="center"/>
              <w:rPr>
                <w:rFonts w:ascii="Arial" w:hAnsi="Arial" w:cs="Arial"/>
                <w:b/>
                <w:sz w:val="16"/>
                <w:szCs w:val="16"/>
              </w:rPr>
            </w:pPr>
            <w:r w:rsidRPr="00437A93">
              <w:rPr>
                <w:rFonts w:ascii="Arial" w:hAnsi="Arial" w:cs="Arial"/>
                <w:b/>
                <w:sz w:val="16"/>
                <w:szCs w:val="16"/>
              </w:rPr>
              <w:t>Recursos Financieros</w:t>
            </w:r>
          </w:p>
        </w:tc>
        <w:tc>
          <w:tcPr>
            <w:tcW w:w="687" w:type="pct"/>
            <w:tcBorders>
              <w:top w:val="single" w:sz="4" w:space="0" w:color="auto"/>
              <w:bottom w:val="single" w:sz="4" w:space="0" w:color="auto"/>
            </w:tcBorders>
            <w:vAlign w:val="center"/>
          </w:tcPr>
          <w:p w:rsidR="00490AF9" w:rsidRPr="00437A93" w:rsidRDefault="00490AF9" w:rsidP="002F0B25">
            <w:pPr>
              <w:ind w:left="-79"/>
              <w:jc w:val="center"/>
              <w:rPr>
                <w:rFonts w:ascii="Arial" w:hAnsi="Arial" w:cs="Arial"/>
                <w:b/>
                <w:sz w:val="16"/>
                <w:szCs w:val="16"/>
              </w:rPr>
            </w:pPr>
            <w:r w:rsidRPr="00437A93">
              <w:rPr>
                <w:rFonts w:ascii="Arial" w:hAnsi="Arial" w:cs="Arial"/>
                <w:b/>
                <w:sz w:val="16"/>
                <w:szCs w:val="16"/>
              </w:rPr>
              <w:t>Comité/</w:t>
            </w:r>
          </w:p>
          <w:p w:rsidR="00490AF9" w:rsidRPr="00437A93" w:rsidRDefault="00490AF9" w:rsidP="002F0B25">
            <w:pPr>
              <w:ind w:left="-79"/>
              <w:jc w:val="center"/>
              <w:rPr>
                <w:rFonts w:ascii="Arial" w:hAnsi="Arial" w:cs="Arial"/>
                <w:b/>
                <w:sz w:val="16"/>
                <w:szCs w:val="16"/>
              </w:rPr>
            </w:pPr>
            <w:r w:rsidRPr="00437A93">
              <w:rPr>
                <w:rFonts w:ascii="Arial" w:hAnsi="Arial" w:cs="Arial"/>
                <w:b/>
                <w:sz w:val="16"/>
                <w:szCs w:val="16"/>
              </w:rPr>
              <w:t>Coordinación de Adquisiciones</w:t>
            </w:r>
          </w:p>
        </w:tc>
        <w:tc>
          <w:tcPr>
            <w:tcW w:w="471" w:type="pct"/>
            <w:tcBorders>
              <w:top w:val="single" w:sz="4" w:space="0" w:color="auto"/>
              <w:bottom w:val="single" w:sz="4" w:space="0" w:color="auto"/>
            </w:tcBorders>
            <w:vAlign w:val="center"/>
          </w:tcPr>
          <w:p w:rsidR="00490AF9" w:rsidRPr="00437A93" w:rsidRDefault="00490AF9" w:rsidP="002F0B25">
            <w:pPr>
              <w:ind w:left="-79"/>
              <w:jc w:val="center"/>
              <w:rPr>
                <w:rFonts w:ascii="Arial" w:hAnsi="Arial" w:cs="Arial"/>
                <w:b/>
                <w:sz w:val="16"/>
                <w:szCs w:val="16"/>
              </w:rPr>
            </w:pPr>
            <w:r w:rsidRPr="00437A93">
              <w:rPr>
                <w:rFonts w:ascii="Arial" w:hAnsi="Arial" w:cs="Arial"/>
                <w:b/>
                <w:sz w:val="16"/>
                <w:szCs w:val="16"/>
              </w:rPr>
              <w:t>Asuntos Jurídicos</w:t>
            </w:r>
          </w:p>
        </w:tc>
        <w:tc>
          <w:tcPr>
            <w:tcW w:w="1517" w:type="pct"/>
            <w:tcBorders>
              <w:top w:val="single" w:sz="4" w:space="0" w:color="auto"/>
              <w:bottom w:val="single" w:sz="4" w:space="0" w:color="auto"/>
            </w:tcBorders>
            <w:vAlign w:val="center"/>
          </w:tcPr>
          <w:p w:rsidR="00490AF9" w:rsidRPr="00437A93" w:rsidRDefault="00490AF9" w:rsidP="002F0B25">
            <w:pPr>
              <w:jc w:val="center"/>
              <w:rPr>
                <w:rFonts w:ascii="Arial" w:hAnsi="Arial" w:cs="Arial"/>
                <w:b/>
                <w:sz w:val="16"/>
                <w:szCs w:val="16"/>
              </w:rPr>
            </w:pPr>
            <w:r w:rsidRPr="00437A93">
              <w:rPr>
                <w:rFonts w:ascii="Arial" w:hAnsi="Arial" w:cs="Arial"/>
                <w:b/>
                <w:sz w:val="16"/>
                <w:szCs w:val="16"/>
              </w:rPr>
              <w:t>Actividades</w:t>
            </w:r>
          </w:p>
        </w:tc>
      </w:tr>
      <w:tr w:rsidR="00490AF9" w:rsidRPr="00437A93" w:rsidTr="00AF7EDE">
        <w:trPr>
          <w:tblHeader/>
          <w:jc w:val="center"/>
        </w:trPr>
        <w:tc>
          <w:tcPr>
            <w:tcW w:w="516" w:type="pct"/>
            <w:tcBorders>
              <w:top w:val="single" w:sz="4" w:space="0" w:color="auto"/>
            </w:tcBorders>
          </w:tcPr>
          <w:p w:rsidR="00490AF9" w:rsidRPr="00437A93" w:rsidRDefault="00490AF9" w:rsidP="002F0B25">
            <w:pPr>
              <w:ind w:left="-79"/>
              <w:jc w:val="center"/>
              <w:rPr>
                <w:rFonts w:ascii="Arial" w:hAnsi="Arial" w:cs="Arial"/>
                <w:b/>
                <w:sz w:val="18"/>
                <w:szCs w:val="22"/>
              </w:rPr>
            </w:pPr>
          </w:p>
        </w:tc>
        <w:tc>
          <w:tcPr>
            <w:tcW w:w="702" w:type="pct"/>
            <w:tcBorders>
              <w:top w:val="single" w:sz="4" w:space="0" w:color="auto"/>
            </w:tcBorders>
          </w:tcPr>
          <w:p w:rsidR="00490AF9" w:rsidRPr="00437A93" w:rsidRDefault="00CA6B91" w:rsidP="002F0B25">
            <w:pPr>
              <w:ind w:left="-79"/>
              <w:jc w:val="center"/>
              <w:rPr>
                <w:rFonts w:ascii="Arial" w:hAnsi="Arial" w:cs="Arial"/>
                <w:b/>
                <w:sz w:val="18"/>
                <w:szCs w:val="22"/>
              </w:rPr>
            </w:pPr>
            <w:r w:rsidRPr="00437A93">
              <w:rPr>
                <w:rFonts w:cs="Arial"/>
                <w:b/>
                <w:noProof/>
                <w:szCs w:val="22"/>
                <w:lang w:eastAsia="es-MX"/>
              </w:rPr>
              <mc:AlternateContent>
                <mc:Choice Requires="wps">
                  <w:drawing>
                    <wp:anchor distT="0" distB="0" distL="114300" distR="114300" simplePos="0" relativeHeight="254292992" behindDoc="0" locked="0" layoutInCell="1" allowOverlap="1" wp14:anchorId="041B8AA4" wp14:editId="2FA257F9">
                      <wp:simplePos x="0" y="0"/>
                      <wp:positionH relativeFrom="column">
                        <wp:posOffset>332130</wp:posOffset>
                      </wp:positionH>
                      <wp:positionV relativeFrom="paragraph">
                        <wp:posOffset>361315</wp:posOffset>
                      </wp:positionV>
                      <wp:extent cx="0" cy="293192"/>
                      <wp:effectExtent l="76200" t="0" r="57150" b="50165"/>
                      <wp:wrapNone/>
                      <wp:docPr id="27" name="Conector angular 27"/>
                      <wp:cNvGraphicFramePr/>
                      <a:graphic xmlns:a="http://schemas.openxmlformats.org/drawingml/2006/main">
                        <a:graphicData uri="http://schemas.microsoft.com/office/word/2010/wordprocessingShape">
                          <wps:wsp>
                            <wps:cNvCnPr/>
                            <wps:spPr>
                              <a:xfrm flipH="1">
                                <a:off x="0" y="0"/>
                                <a:ext cx="0" cy="29319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A017637" id="Conector angular 27" o:spid="_x0000_s1026" type="#_x0000_t32" style="position:absolute;margin-left:26.15pt;margin-top:28.45pt;width:0;height:23.1pt;flip:x;z-index:2542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">
                      <v:stroke endarrow="block"/>
                    </v:shape>
                  </w:pict>
                </mc:Fallback>
              </mc:AlternateContent>
            </w:r>
            <w:r w:rsidRPr="00437A93">
              <w:rPr>
                <w:rFonts w:cs="Arial"/>
                <w:b/>
                <w:noProof/>
                <w:szCs w:val="22"/>
                <w:lang w:eastAsia="es-MX"/>
              </w:rPr>
              <mc:AlternateContent>
                <mc:Choice Requires="wps">
                  <w:drawing>
                    <wp:anchor distT="0" distB="0" distL="114300" distR="114300" simplePos="0" relativeHeight="254210048" behindDoc="0" locked="0" layoutInCell="1" allowOverlap="1" wp14:anchorId="686BAAA3" wp14:editId="057E2383">
                      <wp:simplePos x="0" y="0"/>
                      <wp:positionH relativeFrom="column">
                        <wp:posOffset>302056</wp:posOffset>
                      </wp:positionH>
                      <wp:positionV relativeFrom="paragraph">
                        <wp:posOffset>959510</wp:posOffset>
                      </wp:positionV>
                      <wp:extent cx="2159636" cy="762712"/>
                      <wp:effectExtent l="19050" t="0" r="69215" b="94615"/>
                      <wp:wrapNone/>
                      <wp:docPr id="700" name="Conector angular 700"/>
                      <wp:cNvGraphicFramePr/>
                      <a:graphic xmlns:a="http://schemas.openxmlformats.org/drawingml/2006/main">
                        <a:graphicData uri="http://schemas.microsoft.com/office/word/2010/wordprocessingShape">
                          <wps:wsp>
                            <wps:cNvCnPr/>
                            <wps:spPr>
                              <a:xfrm>
                                <a:off x="0" y="0"/>
                                <a:ext cx="2159636" cy="762712"/>
                              </a:xfrm>
                              <a:prstGeom prst="bentConnector3">
                                <a:avLst>
                                  <a:gd name="adj1" fmla="val -99"/>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8FF73DF" id="Conector angular 700" o:spid="_x0000_s1026" type="#_x0000_t34" style="position:absolute;margin-left:23.8pt;margin-top:75.55pt;width:170.05pt;height:60.05pt;z-index:2542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" adj="-21">
                      <v:stroke endarrow="block"/>
                    </v:shape>
                  </w:pict>
                </mc:Fallback>
              </mc:AlternateContent>
            </w:r>
            <w:r w:rsidRPr="00437A93">
              <w:rPr>
                <w:rFonts w:cs="Arial"/>
                <w:b/>
                <w:noProof/>
                <w:szCs w:val="22"/>
                <w:lang w:eastAsia="es-MX"/>
              </w:rPr>
              <mc:AlternateContent>
                <mc:Choice Requires="wps">
                  <w:drawing>
                    <wp:anchor distT="0" distB="0" distL="114300" distR="114300" simplePos="0" relativeHeight="254206976" behindDoc="0" locked="0" layoutInCell="1" allowOverlap="1" wp14:anchorId="5324F91C" wp14:editId="4C757A91">
                      <wp:simplePos x="0" y="0"/>
                      <wp:positionH relativeFrom="column">
                        <wp:posOffset>84125</wp:posOffset>
                      </wp:positionH>
                      <wp:positionV relativeFrom="page">
                        <wp:posOffset>654202</wp:posOffset>
                      </wp:positionV>
                      <wp:extent cx="457200" cy="304800"/>
                      <wp:effectExtent l="0" t="0" r="19050" b="19050"/>
                      <wp:wrapNone/>
                      <wp:docPr id="703" name="Proceso 703"/>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CA6B91" w:rsidRDefault="009C6E0D" w:rsidP="00490AF9">
                                  <w:pPr>
                                    <w:jc w:val="center"/>
                                    <w:rPr>
                                      <w:rFonts w:ascii="Arial" w:hAnsi="Arial" w:cs="Arial"/>
                                      <w:sz w:val="20"/>
                                      <w:szCs w:val="20"/>
                                    </w:rPr>
                                  </w:pPr>
                                  <w:r w:rsidRPr="00CA6B91">
                                    <w:rPr>
                                      <w:rFonts w:ascii="Arial" w:hAnsi="Arial" w:cs="Arial"/>
                                      <w:sz w:val="20"/>
                                      <w:szCs w:val="20"/>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24F91C" id="Proceso 703" o:spid="_x0000_s3130" type="#_x0000_t109" style="position:absolute;left:0;text-align:left;margin-left:6.6pt;margin-top:51.5pt;width:36pt;height:24pt;z-index:25420697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" fillcolor="window" strokecolor="windowText" strokeweight=".25pt">
                      <v:textbox>
                        <w:txbxContent>
                          <w:p w:rsidR="009C6E0D" w:rsidRPr="00CA6B91" w:rsidRDefault="009C6E0D" w:rsidP="00490AF9">
                            <w:pPr>
                              <w:jc w:val="center"/>
                              <w:rPr>
                                <w:rFonts w:ascii="Arial" w:hAnsi="Arial" w:cs="Arial"/>
                                <w:sz w:val="20"/>
                                <w:szCs w:val="20"/>
                              </w:rPr>
                            </w:pPr>
                            <w:r w:rsidRPr="00CA6B91">
                              <w:rPr>
                                <w:rFonts w:ascii="Arial" w:hAnsi="Arial" w:cs="Arial"/>
                                <w:sz w:val="20"/>
                                <w:szCs w:val="20"/>
                              </w:rPr>
                              <w:t>15</w:t>
                            </w:r>
                          </w:p>
                        </w:txbxContent>
                      </v:textbox>
                      <w10:wrap anchory="page"/>
                    </v:shape>
                  </w:pict>
                </mc:Fallback>
              </mc:AlternateContent>
            </w:r>
            <w:r w:rsidR="00490AF9" w:rsidRPr="00437A93">
              <w:rPr>
                <w:rFonts w:cs="Arial"/>
                <w:b/>
                <w:noProof/>
                <w:szCs w:val="22"/>
                <w:lang w:eastAsia="es-MX"/>
              </w:rPr>
              <mc:AlternateContent>
                <mc:Choice Requires="wps">
                  <w:drawing>
                    <wp:anchor distT="0" distB="0" distL="114300" distR="114300" simplePos="0" relativeHeight="254208000" behindDoc="0" locked="0" layoutInCell="1" allowOverlap="1" wp14:anchorId="51EBECE2" wp14:editId="62EB7CA1">
                      <wp:simplePos x="0" y="0"/>
                      <wp:positionH relativeFrom="column">
                        <wp:posOffset>167564</wp:posOffset>
                      </wp:positionH>
                      <wp:positionV relativeFrom="paragraph">
                        <wp:posOffset>26035</wp:posOffset>
                      </wp:positionV>
                      <wp:extent cx="327660" cy="335915"/>
                      <wp:effectExtent l="0" t="0" r="15240" b="26035"/>
                      <wp:wrapNone/>
                      <wp:docPr id="702" name="Conector fuera de página 702"/>
                      <wp:cNvGraphicFramePr/>
                      <a:graphic xmlns:a="http://schemas.openxmlformats.org/drawingml/2006/main">
                        <a:graphicData uri="http://schemas.microsoft.com/office/word/2010/wordprocessingShape">
                          <wps:wsp>
                            <wps:cNvSpPr/>
                            <wps:spPr>
                              <a:xfrm>
                                <a:off x="0" y="0"/>
                                <a:ext cx="327660" cy="335915"/>
                              </a:xfrm>
                              <a:prstGeom prst="flowChartOffpageConnector">
                                <a:avLst/>
                              </a:prstGeom>
                              <a:solidFill>
                                <a:sysClr val="window" lastClr="FFFFFF"/>
                              </a:solidFill>
                              <a:ln w="3175" cap="flat" cmpd="sng" algn="ctr">
                                <a:solidFill>
                                  <a:sysClr val="windowText" lastClr="000000"/>
                                </a:solidFill>
                                <a:prstDash val="solid"/>
                              </a:ln>
                              <a:effectLst/>
                            </wps:spPr>
                            <wps:txbx>
                              <w:txbxContent>
                                <w:p w:rsidR="009C6E0D" w:rsidRPr="00CA6B91" w:rsidRDefault="009C6E0D" w:rsidP="00490AF9">
                                  <w:pPr>
                                    <w:jc w:val="center"/>
                                    <w:rPr>
                                      <w:rFonts w:ascii="Arial" w:hAnsi="Arial" w:cs="Arial"/>
                                      <w:sz w:val="20"/>
                                      <w:szCs w:val="20"/>
                                    </w:rPr>
                                  </w:pPr>
                                  <w:r w:rsidRPr="00CA6B91">
                                    <w:rPr>
                                      <w:rFonts w:ascii="Arial" w:hAnsi="Arial" w:cs="Arial"/>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BECE2" id="Conector fuera de página 702" o:spid="_x0000_s3131" type="#_x0000_t177" style="position:absolute;left:0;text-align:left;margin-left:13.2pt;margin-top:2.05pt;width:25.8pt;height:26.45pt;z-index:2542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" fillcolor="window" strokecolor="windowText" strokeweight=".25pt">
                      <v:textbox>
                        <w:txbxContent>
                          <w:p w:rsidR="009C6E0D" w:rsidRPr="00CA6B91" w:rsidRDefault="009C6E0D" w:rsidP="00490AF9">
                            <w:pPr>
                              <w:jc w:val="center"/>
                              <w:rPr>
                                <w:rFonts w:ascii="Arial" w:hAnsi="Arial" w:cs="Arial"/>
                                <w:sz w:val="20"/>
                                <w:szCs w:val="20"/>
                              </w:rPr>
                            </w:pPr>
                            <w:r w:rsidRPr="00CA6B91">
                              <w:rPr>
                                <w:rFonts w:ascii="Arial" w:hAnsi="Arial" w:cs="Arial"/>
                                <w:sz w:val="20"/>
                                <w:szCs w:val="20"/>
                              </w:rPr>
                              <w:t>B</w:t>
                            </w:r>
                          </w:p>
                        </w:txbxContent>
                      </v:textbox>
                    </v:shape>
                  </w:pict>
                </mc:Fallback>
              </mc:AlternateContent>
            </w:r>
          </w:p>
        </w:tc>
        <w:tc>
          <w:tcPr>
            <w:tcW w:w="531" w:type="pct"/>
            <w:tcBorders>
              <w:top w:val="single" w:sz="4" w:space="0" w:color="auto"/>
            </w:tcBorders>
          </w:tcPr>
          <w:p w:rsidR="00490AF9" w:rsidRPr="00437A93" w:rsidRDefault="00490AF9" w:rsidP="002F0B25">
            <w:pPr>
              <w:ind w:left="-79"/>
              <w:jc w:val="center"/>
              <w:rPr>
                <w:rFonts w:ascii="Arial" w:hAnsi="Arial" w:cs="Arial"/>
                <w:b/>
                <w:sz w:val="18"/>
                <w:szCs w:val="22"/>
              </w:rPr>
            </w:pPr>
          </w:p>
        </w:tc>
        <w:tc>
          <w:tcPr>
            <w:tcW w:w="576" w:type="pct"/>
            <w:tcBorders>
              <w:top w:val="single" w:sz="4" w:space="0" w:color="auto"/>
            </w:tcBorders>
          </w:tcPr>
          <w:p w:rsidR="00490AF9" w:rsidRPr="00437A93" w:rsidRDefault="00490AF9" w:rsidP="002F0B25">
            <w:pPr>
              <w:ind w:left="-79"/>
              <w:jc w:val="center"/>
              <w:rPr>
                <w:rFonts w:ascii="Arial" w:hAnsi="Arial" w:cs="Arial"/>
                <w:b/>
                <w:sz w:val="22"/>
                <w:szCs w:val="22"/>
              </w:rPr>
            </w:pPr>
          </w:p>
        </w:tc>
        <w:tc>
          <w:tcPr>
            <w:tcW w:w="687" w:type="pct"/>
            <w:tcBorders>
              <w:top w:val="single" w:sz="4" w:space="0" w:color="auto"/>
            </w:tcBorders>
          </w:tcPr>
          <w:p w:rsidR="00490AF9" w:rsidRPr="00437A93" w:rsidRDefault="00490AF9" w:rsidP="002F0B25">
            <w:pPr>
              <w:ind w:left="-79"/>
              <w:jc w:val="center"/>
              <w:rPr>
                <w:rFonts w:ascii="Arial" w:hAnsi="Arial" w:cs="Arial"/>
                <w:b/>
                <w:sz w:val="22"/>
                <w:szCs w:val="22"/>
              </w:rPr>
            </w:pPr>
          </w:p>
        </w:tc>
        <w:tc>
          <w:tcPr>
            <w:tcW w:w="471" w:type="pct"/>
            <w:tcBorders>
              <w:top w:val="single" w:sz="4" w:space="0" w:color="auto"/>
            </w:tcBorders>
          </w:tcPr>
          <w:p w:rsidR="00490AF9" w:rsidRPr="00437A93" w:rsidRDefault="00490AF9" w:rsidP="002F0B25">
            <w:pPr>
              <w:ind w:left="-79"/>
              <w:jc w:val="center"/>
              <w:rPr>
                <w:rFonts w:ascii="Arial" w:hAnsi="Arial" w:cs="Arial"/>
                <w:b/>
                <w:sz w:val="22"/>
                <w:szCs w:val="22"/>
              </w:rPr>
            </w:pPr>
          </w:p>
        </w:tc>
        <w:tc>
          <w:tcPr>
            <w:tcW w:w="1517" w:type="pct"/>
            <w:tcBorders>
              <w:top w:val="single" w:sz="4" w:space="0" w:color="auto"/>
            </w:tcBorders>
            <w:vAlign w:val="center"/>
          </w:tcPr>
          <w:p w:rsidR="00490AF9" w:rsidRDefault="00490AF9" w:rsidP="005E4180">
            <w:pPr>
              <w:numPr>
                <w:ilvl w:val="0"/>
                <w:numId w:val="25"/>
              </w:numPr>
              <w:ind w:left="318" w:hanging="356"/>
              <w:jc w:val="both"/>
              <w:rPr>
                <w:rFonts w:ascii="Arial" w:hAnsi="Arial" w:cs="Arial"/>
                <w:sz w:val="20"/>
                <w:szCs w:val="20"/>
              </w:rPr>
            </w:pPr>
            <w:r w:rsidRPr="00CA6B91">
              <w:rPr>
                <w:rFonts w:ascii="Arial" w:hAnsi="Arial" w:cs="Arial"/>
                <w:sz w:val="20"/>
                <w:szCs w:val="20"/>
              </w:rPr>
              <w:t xml:space="preserve">Remite </w:t>
            </w:r>
            <w:r w:rsidR="005E4180" w:rsidRPr="00CA6B91">
              <w:rPr>
                <w:rFonts w:ascii="Arial" w:hAnsi="Arial" w:cs="Arial"/>
                <w:sz w:val="20"/>
                <w:szCs w:val="20"/>
              </w:rPr>
              <w:t xml:space="preserve">la requisición </w:t>
            </w:r>
            <w:r w:rsidR="006E2156" w:rsidRPr="00CA6B91">
              <w:rPr>
                <w:rFonts w:ascii="Arial" w:hAnsi="Arial" w:cs="Arial"/>
                <w:sz w:val="20"/>
                <w:szCs w:val="20"/>
              </w:rPr>
              <w:t xml:space="preserve">a la Coordinación de Adquisiciones Servicios y Obra Pública, para su presentación al </w:t>
            </w:r>
            <w:r w:rsidRPr="00CA6B91">
              <w:rPr>
                <w:rFonts w:ascii="Arial" w:hAnsi="Arial" w:cs="Arial"/>
                <w:sz w:val="20"/>
                <w:szCs w:val="20"/>
              </w:rPr>
              <w:t>Comité de Adquisiciones y continúa el trámite conforme a los Manuales de Procedimientos aplicables.</w:t>
            </w:r>
          </w:p>
          <w:p w:rsidR="00CA6B91" w:rsidRPr="00CA6B91" w:rsidRDefault="00CA6B91" w:rsidP="00CA6B91">
            <w:pPr>
              <w:ind w:left="318"/>
              <w:jc w:val="both"/>
              <w:rPr>
                <w:rFonts w:ascii="Arial" w:hAnsi="Arial" w:cs="Arial"/>
                <w:sz w:val="20"/>
                <w:szCs w:val="20"/>
              </w:rPr>
            </w:pPr>
          </w:p>
        </w:tc>
      </w:tr>
      <w:tr w:rsidR="00490AF9" w:rsidRPr="00437A93" w:rsidTr="00AF7EDE">
        <w:trPr>
          <w:tblHeader/>
          <w:jc w:val="center"/>
        </w:trPr>
        <w:tc>
          <w:tcPr>
            <w:tcW w:w="516" w:type="pct"/>
          </w:tcPr>
          <w:p w:rsidR="00490AF9" w:rsidRPr="00437A93" w:rsidRDefault="00490AF9" w:rsidP="002F0B25">
            <w:pPr>
              <w:ind w:left="-79"/>
              <w:jc w:val="center"/>
              <w:rPr>
                <w:rFonts w:ascii="Arial" w:hAnsi="Arial" w:cs="Arial"/>
                <w:b/>
                <w:sz w:val="18"/>
                <w:szCs w:val="22"/>
              </w:rPr>
            </w:pPr>
          </w:p>
        </w:tc>
        <w:tc>
          <w:tcPr>
            <w:tcW w:w="702" w:type="pct"/>
          </w:tcPr>
          <w:p w:rsidR="00490AF9" w:rsidRPr="00437A93" w:rsidRDefault="00490AF9" w:rsidP="002F0B25">
            <w:pPr>
              <w:ind w:left="-79"/>
              <w:jc w:val="center"/>
              <w:rPr>
                <w:rFonts w:ascii="Arial" w:hAnsi="Arial" w:cs="Arial"/>
                <w:b/>
                <w:sz w:val="18"/>
                <w:szCs w:val="22"/>
              </w:rPr>
            </w:pPr>
          </w:p>
        </w:tc>
        <w:tc>
          <w:tcPr>
            <w:tcW w:w="531" w:type="pct"/>
          </w:tcPr>
          <w:p w:rsidR="00490AF9" w:rsidRPr="00437A93" w:rsidRDefault="00490AF9" w:rsidP="002F0B25">
            <w:pPr>
              <w:ind w:left="-79"/>
              <w:jc w:val="center"/>
              <w:rPr>
                <w:rFonts w:ascii="Arial" w:hAnsi="Arial" w:cs="Arial"/>
                <w:b/>
                <w:sz w:val="18"/>
                <w:szCs w:val="22"/>
              </w:rPr>
            </w:pPr>
          </w:p>
        </w:tc>
        <w:tc>
          <w:tcPr>
            <w:tcW w:w="576" w:type="pct"/>
          </w:tcPr>
          <w:p w:rsidR="00490AF9" w:rsidRPr="00437A93" w:rsidRDefault="00490AF9" w:rsidP="002F0B25">
            <w:pPr>
              <w:ind w:left="-79"/>
              <w:jc w:val="center"/>
              <w:rPr>
                <w:rFonts w:ascii="Arial" w:hAnsi="Arial" w:cs="Arial"/>
                <w:b/>
                <w:sz w:val="22"/>
                <w:szCs w:val="22"/>
              </w:rPr>
            </w:pPr>
          </w:p>
        </w:tc>
        <w:tc>
          <w:tcPr>
            <w:tcW w:w="687" w:type="pct"/>
          </w:tcPr>
          <w:p w:rsidR="00490AF9" w:rsidRPr="00437A93" w:rsidRDefault="006E2156" w:rsidP="002F0B25">
            <w:pPr>
              <w:ind w:left="-79"/>
              <w:jc w:val="center"/>
              <w:rPr>
                <w:rFonts w:ascii="Arial" w:hAnsi="Arial" w:cs="Arial"/>
                <w:b/>
                <w:sz w:val="22"/>
                <w:szCs w:val="22"/>
              </w:rPr>
            </w:pPr>
            <w:r w:rsidRPr="00437A93">
              <w:rPr>
                <w:rFonts w:cs="Arial"/>
                <w:b/>
                <w:noProof/>
                <w:szCs w:val="22"/>
                <w:lang w:eastAsia="es-MX"/>
              </w:rPr>
              <mc:AlternateContent>
                <mc:Choice Requires="wps">
                  <w:drawing>
                    <wp:anchor distT="0" distB="0" distL="114300" distR="114300" simplePos="0" relativeHeight="254211072" behindDoc="0" locked="0" layoutInCell="1" allowOverlap="1" wp14:anchorId="7F192738" wp14:editId="03027D6B">
                      <wp:simplePos x="0" y="0"/>
                      <wp:positionH relativeFrom="column">
                        <wp:posOffset>168275</wp:posOffset>
                      </wp:positionH>
                      <wp:positionV relativeFrom="paragraph">
                        <wp:posOffset>128270</wp:posOffset>
                      </wp:positionV>
                      <wp:extent cx="457200" cy="304800"/>
                      <wp:effectExtent l="0" t="0" r="19050" b="19050"/>
                      <wp:wrapNone/>
                      <wp:docPr id="768" name="Proceso 294"/>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CA6B91" w:rsidRDefault="009C6E0D" w:rsidP="00490AF9">
                                  <w:pPr>
                                    <w:jc w:val="center"/>
                                    <w:rPr>
                                      <w:rFonts w:ascii="Arial" w:hAnsi="Arial" w:cs="Arial"/>
                                      <w:sz w:val="20"/>
                                      <w:szCs w:val="20"/>
                                    </w:rPr>
                                  </w:pPr>
                                  <w:r w:rsidRPr="00CA6B91">
                                    <w:rPr>
                                      <w:rFonts w:ascii="Arial" w:hAnsi="Arial" w:cs="Arial"/>
                                      <w:sz w:val="20"/>
                                      <w:szCs w:val="20"/>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2738" id="Proceso 294" o:spid="_x0000_s3132" type="#_x0000_t109" style="position:absolute;left:0;text-align:left;margin-left:13.25pt;margin-top:10.1pt;width:36pt;height:24pt;z-index:2542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" fillcolor="window" strokecolor="windowText" strokeweight=".25pt">
                      <v:textbox>
                        <w:txbxContent>
                          <w:p w:rsidR="009C6E0D" w:rsidRPr="00CA6B91" w:rsidRDefault="009C6E0D" w:rsidP="00490AF9">
                            <w:pPr>
                              <w:jc w:val="center"/>
                              <w:rPr>
                                <w:rFonts w:ascii="Arial" w:hAnsi="Arial" w:cs="Arial"/>
                                <w:sz w:val="20"/>
                                <w:szCs w:val="20"/>
                              </w:rPr>
                            </w:pPr>
                            <w:r w:rsidRPr="00CA6B91">
                              <w:rPr>
                                <w:rFonts w:ascii="Arial" w:hAnsi="Arial" w:cs="Arial"/>
                                <w:sz w:val="20"/>
                                <w:szCs w:val="20"/>
                              </w:rPr>
                              <w:t>16</w:t>
                            </w:r>
                          </w:p>
                        </w:txbxContent>
                      </v:textbox>
                    </v:shape>
                  </w:pict>
                </mc:Fallback>
              </mc:AlternateContent>
            </w:r>
          </w:p>
        </w:tc>
        <w:tc>
          <w:tcPr>
            <w:tcW w:w="471" w:type="pct"/>
          </w:tcPr>
          <w:p w:rsidR="00490AF9" w:rsidRPr="00437A93" w:rsidRDefault="00490AF9" w:rsidP="002F0B25">
            <w:pPr>
              <w:ind w:left="-79"/>
              <w:jc w:val="center"/>
              <w:rPr>
                <w:rFonts w:ascii="Arial" w:hAnsi="Arial" w:cs="Arial"/>
                <w:b/>
                <w:sz w:val="22"/>
                <w:szCs w:val="22"/>
              </w:rPr>
            </w:pPr>
          </w:p>
        </w:tc>
        <w:tc>
          <w:tcPr>
            <w:tcW w:w="1517" w:type="pct"/>
            <w:vAlign w:val="center"/>
          </w:tcPr>
          <w:p w:rsidR="00490AF9" w:rsidRDefault="00490AF9" w:rsidP="00490AF9">
            <w:pPr>
              <w:numPr>
                <w:ilvl w:val="0"/>
                <w:numId w:val="25"/>
              </w:numPr>
              <w:ind w:left="318" w:hanging="356"/>
              <w:jc w:val="both"/>
              <w:rPr>
                <w:rFonts w:ascii="Arial" w:hAnsi="Arial" w:cs="Arial"/>
                <w:sz w:val="20"/>
                <w:szCs w:val="20"/>
              </w:rPr>
            </w:pPr>
            <w:r w:rsidRPr="00CA6B91">
              <w:rPr>
                <w:rFonts w:ascii="Arial" w:hAnsi="Arial" w:cs="Arial"/>
                <w:sz w:val="20"/>
                <w:szCs w:val="20"/>
              </w:rPr>
              <w:t>Remite a la Dirección del Centro, el pedido, orden de servicio y/o dictamen correspondiente.</w:t>
            </w:r>
          </w:p>
          <w:p w:rsidR="00CA6B91" w:rsidRPr="00CA6B91" w:rsidRDefault="00CA6B91" w:rsidP="00CA6B91">
            <w:pPr>
              <w:ind w:left="318"/>
              <w:jc w:val="both"/>
              <w:rPr>
                <w:rFonts w:ascii="Arial" w:hAnsi="Arial" w:cs="Arial"/>
                <w:sz w:val="20"/>
                <w:szCs w:val="20"/>
              </w:rPr>
            </w:pPr>
          </w:p>
        </w:tc>
      </w:tr>
      <w:tr w:rsidR="00490AF9" w:rsidRPr="00437A93" w:rsidTr="00AF7EDE">
        <w:trPr>
          <w:tblHeader/>
          <w:jc w:val="center"/>
        </w:trPr>
        <w:tc>
          <w:tcPr>
            <w:tcW w:w="516" w:type="pct"/>
          </w:tcPr>
          <w:p w:rsidR="00490AF9" w:rsidRPr="00437A93" w:rsidRDefault="00490AF9" w:rsidP="002F0B25">
            <w:pPr>
              <w:ind w:left="-79"/>
              <w:jc w:val="center"/>
              <w:rPr>
                <w:rFonts w:ascii="Arial" w:hAnsi="Arial" w:cs="Arial"/>
                <w:b/>
                <w:sz w:val="18"/>
                <w:szCs w:val="22"/>
              </w:rPr>
            </w:pPr>
          </w:p>
        </w:tc>
        <w:tc>
          <w:tcPr>
            <w:tcW w:w="702" w:type="pct"/>
          </w:tcPr>
          <w:p w:rsidR="00490AF9" w:rsidRPr="00437A93" w:rsidRDefault="00490AF9" w:rsidP="002F0B25">
            <w:pPr>
              <w:ind w:left="-79"/>
              <w:jc w:val="center"/>
              <w:rPr>
                <w:rFonts w:ascii="Arial" w:hAnsi="Arial" w:cs="Arial"/>
                <w:b/>
                <w:sz w:val="18"/>
                <w:szCs w:val="22"/>
              </w:rPr>
            </w:pPr>
          </w:p>
        </w:tc>
        <w:tc>
          <w:tcPr>
            <w:tcW w:w="531" w:type="pct"/>
          </w:tcPr>
          <w:p w:rsidR="00490AF9" w:rsidRPr="00437A93" w:rsidRDefault="00CA6B91" w:rsidP="002F0B25">
            <w:pPr>
              <w:ind w:left="-79"/>
              <w:jc w:val="center"/>
              <w:rPr>
                <w:rFonts w:ascii="Arial" w:hAnsi="Arial" w:cs="Arial"/>
                <w:b/>
                <w:sz w:val="18"/>
                <w:szCs w:val="22"/>
              </w:rPr>
            </w:pPr>
            <w:r w:rsidRPr="00437A93">
              <w:rPr>
                <w:rFonts w:ascii="Arial" w:hAnsi="Arial" w:cs="Arial"/>
                <w:b/>
                <w:noProof/>
                <w:sz w:val="18"/>
                <w:szCs w:val="22"/>
                <w:lang w:eastAsia="es-MX"/>
              </w:rPr>
              <mc:AlternateContent>
                <mc:Choice Requires="wps">
                  <w:drawing>
                    <wp:anchor distT="0" distB="0" distL="114300" distR="114300" simplePos="0" relativeHeight="254212096" behindDoc="0" locked="0" layoutInCell="1" allowOverlap="1" wp14:anchorId="15E61929" wp14:editId="37600533">
                      <wp:simplePos x="0" y="0"/>
                      <wp:positionH relativeFrom="column">
                        <wp:posOffset>-613982</wp:posOffset>
                      </wp:positionH>
                      <wp:positionV relativeFrom="paragraph">
                        <wp:posOffset>842556</wp:posOffset>
                      </wp:positionV>
                      <wp:extent cx="905992" cy="744931"/>
                      <wp:effectExtent l="61277" t="0" r="32068" b="70167"/>
                      <wp:wrapNone/>
                      <wp:docPr id="770" name="Conector angular 770"/>
                      <wp:cNvGraphicFramePr/>
                      <a:graphic xmlns:a="http://schemas.openxmlformats.org/drawingml/2006/main">
                        <a:graphicData uri="http://schemas.microsoft.com/office/word/2010/wordprocessingShape">
                          <wps:wsp>
                            <wps:cNvCnPr/>
                            <wps:spPr>
                              <a:xfrm rot="5400000">
                                <a:off x="0" y="0"/>
                                <a:ext cx="905992" cy="744931"/>
                              </a:xfrm>
                              <a:prstGeom prst="bentConnector3">
                                <a:avLst>
                                  <a:gd name="adj1" fmla="val 28380"/>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F8D0A72" id="Conector angular 770" o:spid="_x0000_s1026" type="#_x0000_t34" style="position:absolute;margin-left:-48.35pt;margin-top:66.35pt;width:71.35pt;height:58.65pt;rotation:90;z-index:2542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" adj="6130">
                      <v:stroke endarrow="block"/>
                    </v:shape>
                  </w:pict>
                </mc:Fallback>
              </mc:AlternateContent>
            </w:r>
            <w:r w:rsidR="006E2156" w:rsidRPr="00437A93">
              <w:rPr>
                <w:rFonts w:ascii="Arial" w:hAnsi="Arial" w:cs="Arial"/>
                <w:b/>
                <w:noProof/>
                <w:sz w:val="18"/>
                <w:szCs w:val="22"/>
                <w:lang w:eastAsia="es-MX"/>
              </w:rPr>
              <mc:AlternateContent>
                <mc:Choice Requires="wps">
                  <w:drawing>
                    <wp:anchor distT="0" distB="0" distL="114300" distR="114300" simplePos="0" relativeHeight="254214144" behindDoc="0" locked="0" layoutInCell="1" allowOverlap="1" wp14:anchorId="11921EE8" wp14:editId="2DB86421">
                      <wp:simplePos x="0" y="0"/>
                      <wp:positionH relativeFrom="column">
                        <wp:posOffset>476047</wp:posOffset>
                      </wp:positionH>
                      <wp:positionV relativeFrom="paragraph">
                        <wp:posOffset>-292456</wp:posOffset>
                      </wp:positionV>
                      <wp:extent cx="1302055" cy="885140"/>
                      <wp:effectExtent l="38100" t="0" r="31750" b="86995"/>
                      <wp:wrapNone/>
                      <wp:docPr id="769" name="Conector angular 769"/>
                      <wp:cNvGraphicFramePr/>
                      <a:graphic xmlns:a="http://schemas.openxmlformats.org/drawingml/2006/main">
                        <a:graphicData uri="http://schemas.microsoft.com/office/word/2010/wordprocessingShape">
                          <wps:wsp>
                            <wps:cNvCnPr/>
                            <wps:spPr>
                              <a:xfrm flipH="1">
                                <a:off x="0" y="0"/>
                                <a:ext cx="1302055" cy="885140"/>
                              </a:xfrm>
                              <a:prstGeom prst="bentConnector3">
                                <a:avLst>
                                  <a:gd name="adj1" fmla="val -134"/>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F35FB26" id="Conector angular 769" o:spid="_x0000_s1026" type="#_x0000_t34" style="position:absolute;margin-left:37.5pt;margin-top:-23.05pt;width:102.5pt;height:69.7pt;flip:x;z-index:2542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" adj="-29">
                      <v:stroke endarrow="block"/>
                    </v:shape>
                  </w:pict>
                </mc:Fallback>
              </mc:AlternateContent>
            </w:r>
            <w:r w:rsidR="00490AF9" w:rsidRPr="00437A93">
              <w:rPr>
                <w:rFonts w:cs="Arial"/>
                <w:b/>
                <w:noProof/>
                <w:szCs w:val="22"/>
                <w:lang w:eastAsia="es-MX"/>
              </w:rPr>
              <mc:AlternateContent>
                <mc:Choice Requires="wps">
                  <w:drawing>
                    <wp:anchor distT="0" distB="0" distL="114300" distR="114300" simplePos="0" relativeHeight="254213120" behindDoc="0" locked="0" layoutInCell="1" allowOverlap="1" wp14:anchorId="79B43E0E" wp14:editId="12BD98B3">
                      <wp:simplePos x="0" y="0"/>
                      <wp:positionH relativeFrom="column">
                        <wp:posOffset>-1702</wp:posOffset>
                      </wp:positionH>
                      <wp:positionV relativeFrom="paragraph">
                        <wp:posOffset>461264</wp:posOffset>
                      </wp:positionV>
                      <wp:extent cx="457200" cy="304800"/>
                      <wp:effectExtent l="0" t="0" r="19050" b="19050"/>
                      <wp:wrapNone/>
                      <wp:docPr id="771" name="Proceso 771"/>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CA6B91" w:rsidRDefault="009C6E0D" w:rsidP="00490AF9">
                                  <w:pPr>
                                    <w:jc w:val="center"/>
                                    <w:rPr>
                                      <w:rFonts w:ascii="Arial" w:hAnsi="Arial" w:cs="Arial"/>
                                      <w:sz w:val="20"/>
                                      <w:szCs w:val="20"/>
                                    </w:rPr>
                                  </w:pPr>
                                  <w:r w:rsidRPr="00CA6B91">
                                    <w:rPr>
                                      <w:rFonts w:ascii="Arial" w:hAnsi="Arial" w:cs="Arial"/>
                                      <w:sz w:val="20"/>
                                      <w:szCs w:val="20"/>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B43E0E" id="Proceso 771" o:spid="_x0000_s3133" type="#_x0000_t109" style="position:absolute;left:0;text-align:left;margin-left:-.15pt;margin-top:36.3pt;width:36pt;height:24pt;z-index:25421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" fillcolor="window" strokecolor="windowText" strokeweight=".25pt">
                      <v:textbox>
                        <w:txbxContent>
                          <w:p w:rsidR="009C6E0D" w:rsidRPr="00CA6B91" w:rsidRDefault="009C6E0D" w:rsidP="00490AF9">
                            <w:pPr>
                              <w:jc w:val="center"/>
                              <w:rPr>
                                <w:rFonts w:ascii="Arial" w:hAnsi="Arial" w:cs="Arial"/>
                                <w:sz w:val="20"/>
                                <w:szCs w:val="20"/>
                              </w:rPr>
                            </w:pPr>
                            <w:r w:rsidRPr="00CA6B91">
                              <w:rPr>
                                <w:rFonts w:ascii="Arial" w:hAnsi="Arial" w:cs="Arial"/>
                                <w:sz w:val="20"/>
                                <w:szCs w:val="20"/>
                              </w:rPr>
                              <w:t>17</w:t>
                            </w:r>
                          </w:p>
                        </w:txbxContent>
                      </v:textbox>
                    </v:shape>
                  </w:pict>
                </mc:Fallback>
              </mc:AlternateContent>
            </w:r>
          </w:p>
        </w:tc>
        <w:tc>
          <w:tcPr>
            <w:tcW w:w="576" w:type="pct"/>
          </w:tcPr>
          <w:p w:rsidR="00490AF9" w:rsidRPr="00437A93" w:rsidRDefault="00490AF9" w:rsidP="002F0B25">
            <w:pPr>
              <w:ind w:left="-79"/>
              <w:jc w:val="center"/>
              <w:rPr>
                <w:rFonts w:ascii="Arial" w:hAnsi="Arial" w:cs="Arial"/>
                <w:b/>
                <w:sz w:val="22"/>
                <w:szCs w:val="22"/>
              </w:rPr>
            </w:pPr>
          </w:p>
        </w:tc>
        <w:tc>
          <w:tcPr>
            <w:tcW w:w="687" w:type="pct"/>
          </w:tcPr>
          <w:p w:rsidR="00490AF9" w:rsidRPr="00437A93" w:rsidRDefault="00490AF9" w:rsidP="002F0B25">
            <w:pPr>
              <w:ind w:left="-79"/>
              <w:jc w:val="center"/>
              <w:rPr>
                <w:rFonts w:ascii="Arial" w:hAnsi="Arial" w:cs="Arial"/>
                <w:b/>
                <w:sz w:val="22"/>
                <w:szCs w:val="22"/>
              </w:rPr>
            </w:pPr>
          </w:p>
        </w:tc>
        <w:tc>
          <w:tcPr>
            <w:tcW w:w="471" w:type="pct"/>
          </w:tcPr>
          <w:p w:rsidR="00490AF9" w:rsidRPr="00437A93" w:rsidRDefault="00490AF9" w:rsidP="002F0B25">
            <w:pPr>
              <w:ind w:left="-79"/>
              <w:jc w:val="center"/>
              <w:rPr>
                <w:rFonts w:ascii="Arial" w:hAnsi="Arial" w:cs="Arial"/>
                <w:b/>
                <w:sz w:val="22"/>
                <w:szCs w:val="22"/>
              </w:rPr>
            </w:pPr>
          </w:p>
        </w:tc>
        <w:tc>
          <w:tcPr>
            <w:tcW w:w="1517" w:type="pct"/>
            <w:vAlign w:val="center"/>
          </w:tcPr>
          <w:p w:rsidR="00490AF9" w:rsidRPr="00CA6B91" w:rsidRDefault="00490AF9" w:rsidP="00490AF9">
            <w:pPr>
              <w:numPr>
                <w:ilvl w:val="0"/>
                <w:numId w:val="25"/>
              </w:numPr>
              <w:ind w:left="318" w:hanging="356"/>
              <w:jc w:val="both"/>
              <w:rPr>
                <w:rFonts w:ascii="Arial" w:hAnsi="Arial" w:cs="Arial"/>
                <w:sz w:val="20"/>
                <w:szCs w:val="20"/>
              </w:rPr>
            </w:pPr>
            <w:r w:rsidRPr="00CA6B91">
              <w:rPr>
                <w:rFonts w:ascii="Arial" w:hAnsi="Arial" w:cs="Arial"/>
                <w:sz w:val="20"/>
                <w:szCs w:val="20"/>
              </w:rPr>
              <w:t>Turna a la Dirección de Apoyo Administrativo para trámite.</w:t>
            </w:r>
          </w:p>
          <w:p w:rsidR="00490AF9" w:rsidRPr="00CA6B91" w:rsidRDefault="00490AF9" w:rsidP="002F0B25">
            <w:pPr>
              <w:ind w:left="318"/>
              <w:jc w:val="both"/>
              <w:rPr>
                <w:rFonts w:ascii="Arial" w:hAnsi="Arial" w:cs="Arial"/>
                <w:sz w:val="20"/>
                <w:szCs w:val="20"/>
              </w:rPr>
            </w:pPr>
          </w:p>
          <w:p w:rsidR="00490AF9" w:rsidRPr="00CA6B91" w:rsidRDefault="00490AF9" w:rsidP="002F0B25">
            <w:pPr>
              <w:ind w:left="318"/>
              <w:jc w:val="both"/>
              <w:rPr>
                <w:rFonts w:ascii="Arial" w:hAnsi="Arial" w:cs="Arial"/>
                <w:sz w:val="20"/>
                <w:szCs w:val="20"/>
              </w:rPr>
            </w:pPr>
            <w:r w:rsidRPr="00CA6B91">
              <w:rPr>
                <w:rFonts w:ascii="Arial" w:hAnsi="Arial" w:cs="Arial"/>
                <w:sz w:val="20"/>
                <w:szCs w:val="20"/>
              </w:rPr>
              <w:t>Si es pedido u orden de servicio continúa en la actividad 24.</w:t>
            </w:r>
          </w:p>
          <w:p w:rsidR="00490AF9" w:rsidRDefault="00490AF9" w:rsidP="002F0B25">
            <w:pPr>
              <w:ind w:left="318"/>
              <w:jc w:val="both"/>
              <w:rPr>
                <w:rFonts w:ascii="Arial" w:hAnsi="Arial" w:cs="Arial"/>
                <w:sz w:val="20"/>
                <w:szCs w:val="20"/>
              </w:rPr>
            </w:pPr>
            <w:r w:rsidRPr="00CA6B91">
              <w:rPr>
                <w:rFonts w:ascii="Arial" w:hAnsi="Arial" w:cs="Arial"/>
                <w:sz w:val="20"/>
                <w:szCs w:val="20"/>
              </w:rPr>
              <w:t xml:space="preserve">Si es </w:t>
            </w:r>
            <w:r w:rsidR="00CA6B91" w:rsidRPr="00CA6B91">
              <w:rPr>
                <w:rFonts w:ascii="Arial" w:hAnsi="Arial" w:cs="Arial"/>
                <w:sz w:val="20"/>
                <w:szCs w:val="20"/>
              </w:rPr>
              <w:t>dictamen continuo</w:t>
            </w:r>
            <w:r w:rsidRPr="00CA6B91">
              <w:rPr>
                <w:rFonts w:ascii="Arial" w:hAnsi="Arial" w:cs="Arial"/>
                <w:sz w:val="20"/>
                <w:szCs w:val="20"/>
              </w:rPr>
              <w:t xml:space="preserve"> en la actividad 18</w:t>
            </w:r>
          </w:p>
          <w:p w:rsidR="00CA6B91" w:rsidRPr="00CA6B91" w:rsidRDefault="00CA6B91" w:rsidP="002F0B25">
            <w:pPr>
              <w:ind w:left="318"/>
              <w:jc w:val="both"/>
              <w:rPr>
                <w:rFonts w:ascii="Arial" w:hAnsi="Arial" w:cs="Arial"/>
                <w:sz w:val="20"/>
                <w:szCs w:val="20"/>
              </w:rPr>
            </w:pPr>
          </w:p>
        </w:tc>
      </w:tr>
      <w:tr w:rsidR="00490AF9" w:rsidRPr="00437A93" w:rsidTr="00AF7EDE">
        <w:trPr>
          <w:tblHeader/>
          <w:jc w:val="center"/>
        </w:trPr>
        <w:tc>
          <w:tcPr>
            <w:tcW w:w="516" w:type="pct"/>
          </w:tcPr>
          <w:p w:rsidR="00490AF9" w:rsidRPr="00437A93" w:rsidRDefault="00490AF9" w:rsidP="002F0B25">
            <w:pPr>
              <w:ind w:left="-79"/>
              <w:jc w:val="center"/>
              <w:rPr>
                <w:rFonts w:ascii="Arial" w:hAnsi="Arial" w:cs="Arial"/>
                <w:b/>
                <w:sz w:val="22"/>
                <w:szCs w:val="22"/>
              </w:rPr>
            </w:pPr>
          </w:p>
        </w:tc>
        <w:tc>
          <w:tcPr>
            <w:tcW w:w="702" w:type="pct"/>
          </w:tcPr>
          <w:p w:rsidR="00490AF9" w:rsidRPr="00437A93" w:rsidRDefault="00CA6B91" w:rsidP="002F0B25">
            <w:pPr>
              <w:ind w:left="-79"/>
              <w:jc w:val="center"/>
              <w:rPr>
                <w:rFonts w:ascii="Arial" w:hAnsi="Arial" w:cs="Arial"/>
                <w:b/>
                <w:sz w:val="22"/>
                <w:szCs w:val="22"/>
              </w:rPr>
            </w:pPr>
            <w:r w:rsidRPr="00437A93">
              <w:rPr>
                <w:rFonts w:cs="Arial"/>
                <w:b/>
                <w:noProof/>
                <w:szCs w:val="22"/>
                <w:lang w:eastAsia="es-MX"/>
              </w:rPr>
              <mc:AlternateContent>
                <mc:Choice Requires="wps">
                  <w:drawing>
                    <wp:anchor distT="0" distB="0" distL="114300" distR="114300" simplePos="0" relativeHeight="254215168" behindDoc="0" locked="0" layoutInCell="1" allowOverlap="1" wp14:anchorId="0E97B703" wp14:editId="6D54B977">
                      <wp:simplePos x="0" y="0"/>
                      <wp:positionH relativeFrom="column">
                        <wp:posOffset>508534</wp:posOffset>
                      </wp:positionH>
                      <wp:positionV relativeFrom="paragraph">
                        <wp:posOffset>383718</wp:posOffset>
                      </wp:positionV>
                      <wp:extent cx="519684" cy="841553"/>
                      <wp:effectExtent l="0" t="8573" r="81598" b="43497"/>
                      <wp:wrapNone/>
                      <wp:docPr id="772" name="Conector angular 772"/>
                      <wp:cNvGraphicFramePr/>
                      <a:graphic xmlns:a="http://schemas.openxmlformats.org/drawingml/2006/main">
                        <a:graphicData uri="http://schemas.microsoft.com/office/word/2010/wordprocessingShape">
                          <wps:wsp>
                            <wps:cNvCnPr/>
                            <wps:spPr>
                              <a:xfrm rot="16200000" flipH="1">
                                <a:off x="0" y="0"/>
                                <a:ext cx="519684" cy="841553"/>
                              </a:xfrm>
                              <a:prstGeom prst="bentConnector3">
                                <a:avLst>
                                  <a:gd name="adj1" fmla="val 19674"/>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FB08EC4" id="Conector angular 772" o:spid="_x0000_s1026" type="#_x0000_t34" style="position:absolute;margin-left:40.05pt;margin-top:30.2pt;width:40.9pt;height:66.25pt;rotation:90;flip:x;z-index:2542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" adj="4250">
                      <v:stroke endarrow="block"/>
                    </v:shape>
                  </w:pict>
                </mc:Fallback>
              </mc:AlternateContent>
            </w:r>
            <w:r w:rsidRPr="00437A93">
              <w:rPr>
                <w:rFonts w:cs="Arial"/>
                <w:b/>
                <w:noProof/>
                <w:szCs w:val="22"/>
                <w:lang w:eastAsia="es-MX"/>
              </w:rPr>
              <mc:AlternateContent>
                <mc:Choice Requires="wps">
                  <w:drawing>
                    <wp:anchor distT="0" distB="0" distL="114300" distR="114300" simplePos="0" relativeHeight="254216192" behindDoc="0" locked="0" layoutInCell="1" allowOverlap="1" wp14:anchorId="665C0017" wp14:editId="727C67EA">
                      <wp:simplePos x="0" y="0"/>
                      <wp:positionH relativeFrom="column">
                        <wp:posOffset>113081</wp:posOffset>
                      </wp:positionH>
                      <wp:positionV relativeFrom="page">
                        <wp:posOffset>215037</wp:posOffset>
                      </wp:positionV>
                      <wp:extent cx="457200" cy="304800"/>
                      <wp:effectExtent l="0" t="0" r="19050" b="19050"/>
                      <wp:wrapNone/>
                      <wp:docPr id="773" name="Proceso 296"/>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CA6B91" w:rsidRDefault="009C6E0D" w:rsidP="00490AF9">
                                  <w:pPr>
                                    <w:jc w:val="center"/>
                                    <w:rPr>
                                      <w:rFonts w:ascii="Arial" w:hAnsi="Arial" w:cs="Arial"/>
                                      <w:sz w:val="20"/>
                                      <w:szCs w:val="20"/>
                                    </w:rPr>
                                  </w:pPr>
                                  <w:r w:rsidRPr="00CA6B91">
                                    <w:rPr>
                                      <w:rFonts w:ascii="Arial" w:hAnsi="Arial" w:cs="Arial"/>
                                      <w:sz w:val="20"/>
                                      <w:szCs w:val="20"/>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5C0017" id="Proceso 296" o:spid="_x0000_s3134" type="#_x0000_t109" style="position:absolute;left:0;text-align:left;margin-left:8.9pt;margin-top:16.95pt;width:36pt;height:24pt;z-index:25421619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" fillcolor="window" strokecolor="windowText" strokeweight=".25pt">
                      <v:textbox>
                        <w:txbxContent>
                          <w:p w:rsidR="009C6E0D" w:rsidRPr="00CA6B91" w:rsidRDefault="009C6E0D" w:rsidP="00490AF9">
                            <w:pPr>
                              <w:jc w:val="center"/>
                              <w:rPr>
                                <w:rFonts w:ascii="Arial" w:hAnsi="Arial" w:cs="Arial"/>
                                <w:sz w:val="20"/>
                                <w:szCs w:val="20"/>
                              </w:rPr>
                            </w:pPr>
                            <w:r w:rsidRPr="00CA6B91">
                              <w:rPr>
                                <w:rFonts w:ascii="Arial" w:hAnsi="Arial" w:cs="Arial"/>
                                <w:sz w:val="20"/>
                                <w:szCs w:val="20"/>
                              </w:rPr>
                              <w:t>18</w:t>
                            </w:r>
                          </w:p>
                        </w:txbxContent>
                      </v:textbox>
                      <w10:wrap anchory="page"/>
                    </v:shape>
                  </w:pict>
                </mc:Fallback>
              </mc:AlternateContent>
            </w:r>
          </w:p>
        </w:tc>
        <w:tc>
          <w:tcPr>
            <w:tcW w:w="531" w:type="pct"/>
          </w:tcPr>
          <w:p w:rsidR="00490AF9" w:rsidRPr="00437A93" w:rsidRDefault="00490AF9" w:rsidP="002F0B25">
            <w:pPr>
              <w:ind w:left="-79"/>
              <w:jc w:val="center"/>
              <w:rPr>
                <w:rFonts w:ascii="Arial" w:hAnsi="Arial" w:cs="Arial"/>
                <w:b/>
                <w:sz w:val="22"/>
                <w:szCs w:val="22"/>
              </w:rPr>
            </w:pPr>
          </w:p>
        </w:tc>
        <w:tc>
          <w:tcPr>
            <w:tcW w:w="576" w:type="pct"/>
          </w:tcPr>
          <w:p w:rsidR="00490AF9" w:rsidRPr="00437A93" w:rsidRDefault="00490AF9" w:rsidP="002F0B25">
            <w:pPr>
              <w:ind w:left="-79"/>
              <w:jc w:val="center"/>
              <w:rPr>
                <w:rFonts w:ascii="Arial" w:hAnsi="Arial" w:cs="Arial"/>
                <w:b/>
                <w:sz w:val="22"/>
                <w:szCs w:val="22"/>
              </w:rPr>
            </w:pPr>
          </w:p>
        </w:tc>
        <w:tc>
          <w:tcPr>
            <w:tcW w:w="687" w:type="pct"/>
          </w:tcPr>
          <w:p w:rsidR="00490AF9" w:rsidRPr="00437A93" w:rsidRDefault="00490AF9" w:rsidP="002F0B25">
            <w:pPr>
              <w:ind w:left="-79"/>
              <w:jc w:val="center"/>
              <w:rPr>
                <w:rFonts w:ascii="Arial" w:hAnsi="Arial" w:cs="Arial"/>
                <w:b/>
                <w:sz w:val="22"/>
                <w:szCs w:val="22"/>
              </w:rPr>
            </w:pPr>
          </w:p>
        </w:tc>
        <w:tc>
          <w:tcPr>
            <w:tcW w:w="471" w:type="pct"/>
          </w:tcPr>
          <w:p w:rsidR="00490AF9" w:rsidRPr="00437A93" w:rsidRDefault="00490AF9" w:rsidP="002F0B25">
            <w:pPr>
              <w:ind w:left="-79"/>
              <w:jc w:val="center"/>
              <w:rPr>
                <w:rFonts w:ascii="Arial" w:hAnsi="Arial" w:cs="Arial"/>
                <w:b/>
                <w:sz w:val="22"/>
                <w:szCs w:val="22"/>
              </w:rPr>
            </w:pPr>
          </w:p>
        </w:tc>
        <w:tc>
          <w:tcPr>
            <w:tcW w:w="1517" w:type="pct"/>
            <w:vAlign w:val="center"/>
          </w:tcPr>
          <w:p w:rsidR="00490AF9" w:rsidRPr="00CA6B91" w:rsidRDefault="00490AF9" w:rsidP="00490AF9">
            <w:pPr>
              <w:numPr>
                <w:ilvl w:val="0"/>
                <w:numId w:val="25"/>
              </w:numPr>
              <w:ind w:left="318" w:hanging="356"/>
              <w:jc w:val="both"/>
              <w:rPr>
                <w:rFonts w:ascii="Arial" w:hAnsi="Arial" w:cs="Arial"/>
                <w:sz w:val="20"/>
                <w:szCs w:val="20"/>
              </w:rPr>
            </w:pPr>
            <w:r w:rsidRPr="00CA6B91">
              <w:rPr>
                <w:rFonts w:ascii="Arial" w:hAnsi="Arial" w:cs="Arial"/>
                <w:sz w:val="20"/>
                <w:szCs w:val="20"/>
              </w:rPr>
              <w:t>Emite oficio para solicitar la elaboración del contrato a la Dirección General de Asuntos Jurídicos, y lo turna a la Dirección del Centro para firma.</w:t>
            </w:r>
          </w:p>
        </w:tc>
      </w:tr>
      <w:tr w:rsidR="00490AF9" w:rsidRPr="00437A93" w:rsidTr="00AF7EDE">
        <w:trPr>
          <w:trHeight w:val="1202"/>
          <w:tblHeader/>
          <w:jc w:val="center"/>
        </w:trPr>
        <w:tc>
          <w:tcPr>
            <w:tcW w:w="516" w:type="pct"/>
          </w:tcPr>
          <w:p w:rsidR="00490AF9" w:rsidRPr="00437A93" w:rsidRDefault="00490AF9" w:rsidP="002F0B25">
            <w:pPr>
              <w:ind w:left="-79"/>
              <w:jc w:val="center"/>
              <w:rPr>
                <w:rFonts w:ascii="Arial" w:hAnsi="Arial" w:cs="Arial"/>
                <w:b/>
                <w:sz w:val="22"/>
                <w:szCs w:val="22"/>
              </w:rPr>
            </w:pPr>
          </w:p>
        </w:tc>
        <w:tc>
          <w:tcPr>
            <w:tcW w:w="702" w:type="pct"/>
          </w:tcPr>
          <w:p w:rsidR="00490AF9" w:rsidRPr="00437A93" w:rsidRDefault="00490AF9" w:rsidP="002F0B25">
            <w:pPr>
              <w:ind w:left="-79"/>
              <w:jc w:val="center"/>
              <w:rPr>
                <w:rFonts w:ascii="Arial" w:hAnsi="Arial" w:cs="Arial"/>
                <w:b/>
                <w:sz w:val="22"/>
                <w:szCs w:val="22"/>
              </w:rPr>
            </w:pPr>
          </w:p>
        </w:tc>
        <w:tc>
          <w:tcPr>
            <w:tcW w:w="531" w:type="pct"/>
          </w:tcPr>
          <w:p w:rsidR="00490AF9" w:rsidRPr="00437A93" w:rsidRDefault="00490AF9" w:rsidP="002F0B25">
            <w:pPr>
              <w:ind w:left="-79"/>
              <w:jc w:val="center"/>
              <w:rPr>
                <w:rFonts w:ascii="Arial" w:hAnsi="Arial" w:cs="Arial"/>
                <w:b/>
                <w:sz w:val="22"/>
                <w:szCs w:val="22"/>
              </w:rPr>
            </w:pPr>
            <w:r w:rsidRPr="00437A93">
              <w:rPr>
                <w:rFonts w:cs="Arial"/>
                <w:b/>
                <w:noProof/>
                <w:szCs w:val="22"/>
                <w:lang w:eastAsia="es-MX"/>
              </w:rPr>
              <mc:AlternateContent>
                <mc:Choice Requires="wps">
                  <w:drawing>
                    <wp:anchor distT="0" distB="0" distL="114300" distR="114300" simplePos="0" relativeHeight="254218240" behindDoc="0" locked="0" layoutInCell="1" allowOverlap="1" wp14:anchorId="29AB7BFD" wp14:editId="32C055AE">
                      <wp:simplePos x="0" y="0"/>
                      <wp:positionH relativeFrom="column">
                        <wp:posOffset>300483</wp:posOffset>
                      </wp:positionH>
                      <wp:positionV relativeFrom="paragraph">
                        <wp:posOffset>487655</wp:posOffset>
                      </wp:positionV>
                      <wp:extent cx="1975104" cy="694944"/>
                      <wp:effectExtent l="0" t="0" r="101600" b="86360"/>
                      <wp:wrapNone/>
                      <wp:docPr id="791" name="Conector angular 791"/>
                      <wp:cNvGraphicFramePr/>
                      <a:graphic xmlns:a="http://schemas.openxmlformats.org/drawingml/2006/main">
                        <a:graphicData uri="http://schemas.microsoft.com/office/word/2010/wordprocessingShape">
                          <wps:wsp>
                            <wps:cNvCnPr/>
                            <wps:spPr>
                              <a:xfrm>
                                <a:off x="0" y="0"/>
                                <a:ext cx="1975104" cy="694944"/>
                              </a:xfrm>
                              <a:prstGeom prst="bentConnector3">
                                <a:avLst>
                                  <a:gd name="adj1" fmla="val 194"/>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193AB2B" id="Conector angular 791" o:spid="_x0000_s1026" type="#_x0000_t34" style="position:absolute;margin-left:23.65pt;margin-top:38.4pt;width:155.5pt;height:54.7pt;z-index:2542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" adj="42">
                      <v:stroke endarrow="block"/>
                    </v:shape>
                  </w:pict>
                </mc:Fallback>
              </mc:AlternateContent>
            </w:r>
            <w:r w:rsidRPr="00437A93">
              <w:rPr>
                <w:rFonts w:cs="Arial"/>
                <w:b/>
                <w:noProof/>
                <w:szCs w:val="22"/>
                <w:lang w:eastAsia="es-MX"/>
              </w:rPr>
              <mc:AlternateContent>
                <mc:Choice Requires="wps">
                  <w:drawing>
                    <wp:anchor distT="0" distB="0" distL="114300" distR="114300" simplePos="0" relativeHeight="254217216" behindDoc="0" locked="0" layoutInCell="1" allowOverlap="1" wp14:anchorId="17A3B39A" wp14:editId="7E2DE80B">
                      <wp:simplePos x="0" y="0"/>
                      <wp:positionH relativeFrom="column">
                        <wp:posOffset>68580</wp:posOffset>
                      </wp:positionH>
                      <wp:positionV relativeFrom="paragraph">
                        <wp:posOffset>171450</wp:posOffset>
                      </wp:positionV>
                      <wp:extent cx="457200" cy="304800"/>
                      <wp:effectExtent l="0" t="0" r="19050" b="19050"/>
                      <wp:wrapNone/>
                      <wp:docPr id="774" name="Proceso 296"/>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CA6B91" w:rsidRDefault="009C6E0D" w:rsidP="00490AF9">
                                  <w:pPr>
                                    <w:jc w:val="center"/>
                                    <w:rPr>
                                      <w:rFonts w:ascii="Arial" w:hAnsi="Arial" w:cs="Arial"/>
                                      <w:sz w:val="20"/>
                                      <w:szCs w:val="20"/>
                                    </w:rPr>
                                  </w:pPr>
                                  <w:r w:rsidRPr="00CA6B91">
                                    <w:rPr>
                                      <w:rFonts w:ascii="Arial" w:hAnsi="Arial" w:cs="Arial"/>
                                      <w:sz w:val="20"/>
                                      <w:szCs w:val="20"/>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A3B39A" id="_x0000_s3135" type="#_x0000_t109" style="position:absolute;left:0;text-align:left;margin-left:5.4pt;margin-top:13.5pt;width:36pt;height:24pt;z-index:25421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" fillcolor="window" strokecolor="windowText" strokeweight=".25pt">
                      <v:textbox>
                        <w:txbxContent>
                          <w:p w:rsidR="009C6E0D" w:rsidRPr="00CA6B91" w:rsidRDefault="009C6E0D" w:rsidP="00490AF9">
                            <w:pPr>
                              <w:jc w:val="center"/>
                              <w:rPr>
                                <w:rFonts w:ascii="Arial" w:hAnsi="Arial" w:cs="Arial"/>
                                <w:sz w:val="20"/>
                                <w:szCs w:val="20"/>
                              </w:rPr>
                            </w:pPr>
                            <w:r w:rsidRPr="00CA6B91">
                              <w:rPr>
                                <w:rFonts w:ascii="Arial" w:hAnsi="Arial" w:cs="Arial"/>
                                <w:sz w:val="20"/>
                                <w:szCs w:val="20"/>
                              </w:rPr>
                              <w:t>19</w:t>
                            </w:r>
                          </w:p>
                        </w:txbxContent>
                      </v:textbox>
                    </v:shape>
                  </w:pict>
                </mc:Fallback>
              </mc:AlternateContent>
            </w:r>
          </w:p>
        </w:tc>
        <w:tc>
          <w:tcPr>
            <w:tcW w:w="576" w:type="pct"/>
          </w:tcPr>
          <w:p w:rsidR="00490AF9" w:rsidRPr="00437A93" w:rsidRDefault="00490AF9" w:rsidP="002F0B25">
            <w:pPr>
              <w:ind w:left="-79"/>
              <w:jc w:val="center"/>
              <w:rPr>
                <w:rFonts w:ascii="Arial" w:hAnsi="Arial" w:cs="Arial"/>
                <w:b/>
                <w:sz w:val="22"/>
                <w:szCs w:val="22"/>
              </w:rPr>
            </w:pPr>
          </w:p>
        </w:tc>
        <w:tc>
          <w:tcPr>
            <w:tcW w:w="687" w:type="pct"/>
          </w:tcPr>
          <w:p w:rsidR="00490AF9" w:rsidRPr="00437A93" w:rsidRDefault="00490AF9" w:rsidP="002F0B25">
            <w:pPr>
              <w:ind w:left="-79"/>
              <w:jc w:val="center"/>
              <w:rPr>
                <w:rFonts w:ascii="Arial" w:hAnsi="Arial" w:cs="Arial"/>
                <w:b/>
                <w:sz w:val="22"/>
                <w:szCs w:val="22"/>
              </w:rPr>
            </w:pPr>
          </w:p>
        </w:tc>
        <w:tc>
          <w:tcPr>
            <w:tcW w:w="471" w:type="pct"/>
          </w:tcPr>
          <w:p w:rsidR="00490AF9" w:rsidRPr="00437A93" w:rsidRDefault="00490AF9" w:rsidP="002F0B25">
            <w:pPr>
              <w:ind w:left="-79"/>
              <w:jc w:val="center"/>
              <w:rPr>
                <w:rFonts w:ascii="Arial" w:hAnsi="Arial" w:cs="Arial"/>
                <w:b/>
                <w:sz w:val="22"/>
                <w:szCs w:val="22"/>
              </w:rPr>
            </w:pPr>
          </w:p>
        </w:tc>
        <w:tc>
          <w:tcPr>
            <w:tcW w:w="1517" w:type="pct"/>
            <w:vAlign w:val="center"/>
          </w:tcPr>
          <w:p w:rsidR="00490AF9" w:rsidRPr="00CA6B91" w:rsidRDefault="00490AF9" w:rsidP="00490AF9">
            <w:pPr>
              <w:numPr>
                <w:ilvl w:val="0"/>
                <w:numId w:val="25"/>
              </w:numPr>
              <w:ind w:left="318" w:hanging="356"/>
              <w:jc w:val="both"/>
              <w:rPr>
                <w:rFonts w:ascii="Arial" w:hAnsi="Arial" w:cs="Arial"/>
                <w:sz w:val="20"/>
                <w:szCs w:val="20"/>
              </w:rPr>
            </w:pPr>
            <w:r w:rsidRPr="00CA6B91">
              <w:rPr>
                <w:rFonts w:ascii="Arial" w:hAnsi="Arial" w:cs="Arial"/>
                <w:sz w:val="20"/>
                <w:szCs w:val="20"/>
              </w:rPr>
              <w:t>Revisa, firma el oficio y lo devuelve a la Dirección de Apoyo Administrativo para su trámite.</w:t>
            </w:r>
          </w:p>
        </w:tc>
      </w:tr>
      <w:tr w:rsidR="00490AF9" w:rsidRPr="00437A93" w:rsidTr="00AF7EDE">
        <w:trPr>
          <w:trHeight w:val="1343"/>
          <w:tblHeader/>
          <w:jc w:val="center"/>
        </w:trPr>
        <w:tc>
          <w:tcPr>
            <w:tcW w:w="516" w:type="pct"/>
          </w:tcPr>
          <w:p w:rsidR="00490AF9" w:rsidRPr="00437A93" w:rsidRDefault="00490AF9" w:rsidP="002F0B25">
            <w:pPr>
              <w:ind w:left="-79"/>
              <w:jc w:val="center"/>
              <w:rPr>
                <w:rFonts w:ascii="Arial" w:hAnsi="Arial" w:cs="Arial"/>
                <w:b/>
                <w:sz w:val="22"/>
                <w:szCs w:val="22"/>
              </w:rPr>
            </w:pPr>
          </w:p>
        </w:tc>
        <w:tc>
          <w:tcPr>
            <w:tcW w:w="702" w:type="pct"/>
          </w:tcPr>
          <w:p w:rsidR="00490AF9" w:rsidRPr="00437A93" w:rsidRDefault="00490AF9" w:rsidP="002F0B25">
            <w:pPr>
              <w:ind w:left="-79"/>
              <w:jc w:val="center"/>
              <w:rPr>
                <w:rFonts w:ascii="Arial" w:hAnsi="Arial" w:cs="Arial"/>
                <w:b/>
                <w:sz w:val="22"/>
                <w:szCs w:val="22"/>
              </w:rPr>
            </w:pPr>
          </w:p>
        </w:tc>
        <w:tc>
          <w:tcPr>
            <w:tcW w:w="531" w:type="pct"/>
          </w:tcPr>
          <w:p w:rsidR="00490AF9" w:rsidRPr="00437A93" w:rsidRDefault="00490AF9" w:rsidP="002F0B25">
            <w:pPr>
              <w:ind w:left="-79"/>
              <w:jc w:val="center"/>
              <w:rPr>
                <w:rFonts w:ascii="Arial" w:hAnsi="Arial" w:cs="Arial"/>
                <w:b/>
                <w:sz w:val="22"/>
                <w:szCs w:val="22"/>
              </w:rPr>
            </w:pPr>
          </w:p>
        </w:tc>
        <w:tc>
          <w:tcPr>
            <w:tcW w:w="576" w:type="pct"/>
          </w:tcPr>
          <w:p w:rsidR="00490AF9" w:rsidRPr="00437A93" w:rsidRDefault="00490AF9" w:rsidP="002F0B25">
            <w:pPr>
              <w:ind w:left="-79"/>
              <w:jc w:val="center"/>
              <w:rPr>
                <w:rFonts w:ascii="Arial" w:hAnsi="Arial" w:cs="Arial"/>
                <w:b/>
                <w:sz w:val="22"/>
                <w:szCs w:val="22"/>
              </w:rPr>
            </w:pPr>
          </w:p>
        </w:tc>
        <w:tc>
          <w:tcPr>
            <w:tcW w:w="687" w:type="pct"/>
          </w:tcPr>
          <w:p w:rsidR="00490AF9" w:rsidRPr="00437A93" w:rsidRDefault="00490AF9" w:rsidP="002F0B25">
            <w:pPr>
              <w:ind w:left="-79"/>
              <w:jc w:val="center"/>
              <w:rPr>
                <w:rFonts w:ascii="Arial" w:hAnsi="Arial" w:cs="Arial"/>
                <w:b/>
                <w:sz w:val="22"/>
                <w:szCs w:val="22"/>
              </w:rPr>
            </w:pPr>
          </w:p>
        </w:tc>
        <w:tc>
          <w:tcPr>
            <w:tcW w:w="471" w:type="pct"/>
          </w:tcPr>
          <w:p w:rsidR="00490AF9" w:rsidRPr="00437A93" w:rsidRDefault="00490AF9" w:rsidP="002F0B25">
            <w:pPr>
              <w:ind w:left="-79"/>
              <w:jc w:val="center"/>
              <w:rPr>
                <w:rFonts w:ascii="Arial" w:hAnsi="Arial" w:cs="Arial"/>
                <w:b/>
                <w:sz w:val="22"/>
                <w:szCs w:val="22"/>
              </w:rPr>
            </w:pPr>
            <w:r w:rsidRPr="00437A93">
              <w:rPr>
                <w:rFonts w:cs="Arial"/>
                <w:b/>
                <w:noProof/>
                <w:szCs w:val="22"/>
                <w:lang w:eastAsia="es-MX"/>
              </w:rPr>
              <mc:AlternateContent>
                <mc:Choice Requires="wps">
                  <w:drawing>
                    <wp:anchor distT="0" distB="0" distL="114300" distR="114300" simplePos="0" relativeHeight="254219264" behindDoc="0" locked="0" layoutInCell="1" allowOverlap="1" wp14:anchorId="422BEAAD" wp14:editId="29D6D247">
                      <wp:simplePos x="0" y="0"/>
                      <wp:positionH relativeFrom="column">
                        <wp:posOffset>-9271</wp:posOffset>
                      </wp:positionH>
                      <wp:positionV relativeFrom="page">
                        <wp:posOffset>257963</wp:posOffset>
                      </wp:positionV>
                      <wp:extent cx="457200" cy="304800"/>
                      <wp:effectExtent l="0" t="0" r="19050" b="19050"/>
                      <wp:wrapNone/>
                      <wp:docPr id="960" name="Proceso 296"/>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CA6B91" w:rsidRDefault="009C6E0D" w:rsidP="00490AF9">
                                  <w:pPr>
                                    <w:jc w:val="center"/>
                                    <w:rPr>
                                      <w:rFonts w:ascii="Arial" w:hAnsi="Arial" w:cs="Arial"/>
                                      <w:sz w:val="20"/>
                                      <w:szCs w:val="20"/>
                                    </w:rPr>
                                  </w:pPr>
                                  <w:r w:rsidRPr="00CA6B91">
                                    <w:rPr>
                                      <w:rFonts w:ascii="Arial" w:hAnsi="Arial" w:cs="Arial"/>
                                      <w:sz w:val="20"/>
                                      <w:szCs w:val="20"/>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2BEAAD" id="_x0000_s3136" type="#_x0000_t109" style="position:absolute;left:0;text-align:left;margin-left:-.75pt;margin-top:20.3pt;width:36pt;height:24pt;z-index:25421926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" fillcolor="window" strokecolor="windowText" strokeweight=".25pt">
                      <v:textbox>
                        <w:txbxContent>
                          <w:p w:rsidR="009C6E0D" w:rsidRPr="00CA6B91" w:rsidRDefault="009C6E0D" w:rsidP="00490AF9">
                            <w:pPr>
                              <w:jc w:val="center"/>
                              <w:rPr>
                                <w:rFonts w:ascii="Arial" w:hAnsi="Arial" w:cs="Arial"/>
                                <w:sz w:val="20"/>
                                <w:szCs w:val="20"/>
                              </w:rPr>
                            </w:pPr>
                            <w:r w:rsidRPr="00CA6B91">
                              <w:rPr>
                                <w:rFonts w:ascii="Arial" w:hAnsi="Arial" w:cs="Arial"/>
                                <w:sz w:val="20"/>
                                <w:szCs w:val="20"/>
                              </w:rPr>
                              <w:t>20</w:t>
                            </w:r>
                          </w:p>
                        </w:txbxContent>
                      </v:textbox>
                      <w10:wrap anchory="page"/>
                    </v:shape>
                  </w:pict>
                </mc:Fallback>
              </mc:AlternateContent>
            </w:r>
          </w:p>
        </w:tc>
        <w:tc>
          <w:tcPr>
            <w:tcW w:w="1517" w:type="pct"/>
            <w:vAlign w:val="center"/>
          </w:tcPr>
          <w:p w:rsidR="00490AF9" w:rsidRPr="00CA6B91" w:rsidRDefault="00490AF9" w:rsidP="00490AF9">
            <w:pPr>
              <w:numPr>
                <w:ilvl w:val="0"/>
                <w:numId w:val="25"/>
              </w:numPr>
              <w:ind w:left="318" w:hanging="356"/>
              <w:jc w:val="both"/>
              <w:rPr>
                <w:rFonts w:ascii="Arial" w:hAnsi="Arial" w:cs="Arial"/>
                <w:sz w:val="20"/>
                <w:szCs w:val="20"/>
              </w:rPr>
            </w:pPr>
            <w:r w:rsidRPr="00CA6B91">
              <w:rPr>
                <w:rFonts w:ascii="Arial" w:hAnsi="Arial" w:cs="Arial"/>
                <w:sz w:val="20"/>
                <w:szCs w:val="20"/>
              </w:rPr>
              <w:t>Elabora proyecto de contrato y lo envía a la Dirección de Apoyo Administrativo por correo electrónico para revisión.</w:t>
            </w:r>
          </w:p>
        </w:tc>
      </w:tr>
      <w:tr w:rsidR="00490AF9" w:rsidRPr="00437A93" w:rsidTr="00AF7EDE">
        <w:trPr>
          <w:trHeight w:val="1577"/>
          <w:tblHeader/>
          <w:jc w:val="center"/>
        </w:trPr>
        <w:tc>
          <w:tcPr>
            <w:tcW w:w="516" w:type="pct"/>
          </w:tcPr>
          <w:p w:rsidR="00490AF9" w:rsidRPr="00437A93" w:rsidRDefault="00490AF9" w:rsidP="002F0B25">
            <w:pPr>
              <w:ind w:left="-79"/>
              <w:jc w:val="center"/>
              <w:rPr>
                <w:rFonts w:ascii="Arial" w:hAnsi="Arial" w:cs="Arial"/>
                <w:b/>
                <w:sz w:val="22"/>
                <w:szCs w:val="22"/>
              </w:rPr>
            </w:pPr>
          </w:p>
        </w:tc>
        <w:tc>
          <w:tcPr>
            <w:tcW w:w="702" w:type="pct"/>
          </w:tcPr>
          <w:p w:rsidR="00490AF9" w:rsidRPr="00437A93" w:rsidRDefault="00490AF9" w:rsidP="002F0B25">
            <w:pPr>
              <w:ind w:left="-79"/>
              <w:jc w:val="center"/>
              <w:rPr>
                <w:rFonts w:ascii="Arial" w:hAnsi="Arial" w:cs="Arial"/>
                <w:b/>
                <w:sz w:val="22"/>
                <w:szCs w:val="22"/>
              </w:rPr>
            </w:pPr>
            <w:r w:rsidRPr="00437A93">
              <w:rPr>
                <w:rFonts w:ascii="Arial" w:hAnsi="Arial" w:cs="Arial"/>
                <w:b/>
                <w:noProof/>
                <w:sz w:val="18"/>
                <w:szCs w:val="22"/>
                <w:lang w:eastAsia="es-MX"/>
              </w:rPr>
              <mc:AlternateContent>
                <mc:Choice Requires="wps">
                  <w:drawing>
                    <wp:anchor distT="0" distB="0" distL="114300" distR="114300" simplePos="0" relativeHeight="254220288" behindDoc="0" locked="0" layoutInCell="1" allowOverlap="1" wp14:anchorId="314DC90F" wp14:editId="10270112">
                      <wp:simplePos x="0" y="0"/>
                      <wp:positionH relativeFrom="column">
                        <wp:posOffset>589001</wp:posOffset>
                      </wp:positionH>
                      <wp:positionV relativeFrom="paragraph">
                        <wp:posOffset>-265226</wp:posOffset>
                      </wp:positionV>
                      <wp:extent cx="2794406" cy="467792"/>
                      <wp:effectExtent l="38100" t="0" r="44450" b="104140"/>
                      <wp:wrapNone/>
                      <wp:docPr id="963" name="Conector angular 963"/>
                      <wp:cNvGraphicFramePr/>
                      <a:graphic xmlns:a="http://schemas.openxmlformats.org/drawingml/2006/main">
                        <a:graphicData uri="http://schemas.microsoft.com/office/word/2010/wordprocessingShape">
                          <wps:wsp>
                            <wps:cNvCnPr/>
                            <wps:spPr>
                              <a:xfrm rot="10800000" flipV="1">
                                <a:off x="0" y="0"/>
                                <a:ext cx="2794406" cy="467792"/>
                              </a:xfrm>
                              <a:prstGeom prst="bentConnector3">
                                <a:avLst>
                                  <a:gd name="adj1" fmla="val -293"/>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33AA676" id="Conector angular 963" o:spid="_x0000_s1026" type="#_x0000_t34" style="position:absolute;margin-left:46.4pt;margin-top:-20.9pt;width:220.05pt;height:36.85pt;rotation:180;flip:y;z-index:2542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" adj="-63">
                      <v:stroke endarrow="block"/>
                    </v:shape>
                  </w:pict>
                </mc:Fallback>
              </mc:AlternateContent>
            </w:r>
            <w:r w:rsidRPr="00437A93">
              <w:rPr>
                <w:rFonts w:cs="Arial"/>
                <w:b/>
                <w:noProof/>
                <w:szCs w:val="22"/>
                <w:lang w:eastAsia="es-MX"/>
              </w:rPr>
              <mc:AlternateContent>
                <mc:Choice Requires="wps">
                  <w:drawing>
                    <wp:anchor distT="0" distB="0" distL="114300" distR="114300" simplePos="0" relativeHeight="254223360" behindDoc="0" locked="0" layoutInCell="1" allowOverlap="1" wp14:anchorId="4360C0FE" wp14:editId="71D8A59D">
                      <wp:simplePos x="0" y="0"/>
                      <wp:positionH relativeFrom="column">
                        <wp:posOffset>325120</wp:posOffset>
                      </wp:positionH>
                      <wp:positionV relativeFrom="page">
                        <wp:posOffset>349250</wp:posOffset>
                      </wp:positionV>
                      <wp:extent cx="0" cy="175260"/>
                      <wp:effectExtent l="76200" t="0" r="57150" b="53340"/>
                      <wp:wrapNone/>
                      <wp:docPr id="961" name="Conector recto de flecha 961"/>
                      <wp:cNvGraphicFramePr/>
                      <a:graphic xmlns:a="http://schemas.openxmlformats.org/drawingml/2006/main">
                        <a:graphicData uri="http://schemas.microsoft.com/office/word/2010/wordprocessingShape">
                          <wps:wsp>
                            <wps:cNvCnPr/>
                            <wps:spPr>
                              <a:xfrm flipH="1">
                                <a:off x="0" y="0"/>
                                <a:ext cx="0" cy="17526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anchor>
                  </w:drawing>
                </mc:Choice>
                <mc:Fallback xmlns:cx1="http://schemas.microsoft.com/office/drawing/2015/9/8/chartex">
                  <w:pict>
                    <v:shape w14:anchorId="7C65BFBD" id="Conector recto de flecha 961" o:spid="_x0000_s1026" type="#_x0000_t32" style="position:absolute;margin-left:25.6pt;margin-top:27.5pt;width:0;height:13.8pt;flip:x;z-index:2542233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">
                      <v:stroke endarrow="block"/>
                      <w10:wrap anchory="page"/>
                    </v:shape>
                  </w:pict>
                </mc:Fallback>
              </mc:AlternateContent>
            </w:r>
            <w:r w:rsidR="00CA6B91" w:rsidRPr="00437A93">
              <w:rPr>
                <w:rFonts w:cs="Arial"/>
                <w:b/>
                <w:noProof/>
                <w:szCs w:val="22"/>
                <w:lang w:eastAsia="es-MX"/>
              </w:rPr>
              <mc:AlternateContent>
                <mc:Choice Requires="wps">
                  <w:drawing>
                    <wp:anchor distT="0" distB="0" distL="114300" distR="114300" simplePos="0" relativeHeight="254222336" behindDoc="0" locked="0" layoutInCell="1" allowOverlap="1" wp14:anchorId="1F5673F8" wp14:editId="52ABB55A">
                      <wp:simplePos x="0" y="0"/>
                      <wp:positionH relativeFrom="column">
                        <wp:posOffset>189560</wp:posOffset>
                      </wp:positionH>
                      <wp:positionV relativeFrom="paragraph">
                        <wp:posOffset>512369</wp:posOffset>
                      </wp:positionV>
                      <wp:extent cx="284672" cy="323850"/>
                      <wp:effectExtent l="0" t="0" r="20320" b="19050"/>
                      <wp:wrapNone/>
                      <wp:docPr id="962" name="Conector fuera de página 13"/>
                      <wp:cNvGraphicFramePr/>
                      <a:graphic xmlns:a="http://schemas.openxmlformats.org/drawingml/2006/main">
                        <a:graphicData uri="http://schemas.microsoft.com/office/word/2010/wordprocessingShape">
                          <wps:wsp>
                            <wps:cNvSpPr/>
                            <wps:spPr>
                              <a:xfrm>
                                <a:off x="0" y="0"/>
                                <a:ext cx="284672" cy="323850"/>
                              </a:xfrm>
                              <a:prstGeom prst="flowChartOffpageConnector">
                                <a:avLst/>
                              </a:prstGeom>
                              <a:solidFill>
                                <a:sysClr val="window" lastClr="FFFFFF"/>
                              </a:solidFill>
                              <a:ln w="3175" cap="flat" cmpd="sng" algn="ctr">
                                <a:solidFill>
                                  <a:sysClr val="windowText" lastClr="000000"/>
                                </a:solidFill>
                                <a:prstDash val="solid"/>
                              </a:ln>
                              <a:effectLst/>
                            </wps:spPr>
                            <wps:txbx>
                              <w:txbxContent>
                                <w:p w:rsidR="009C6E0D" w:rsidRPr="00CA6B91" w:rsidRDefault="009C6E0D" w:rsidP="00490AF9">
                                  <w:pPr>
                                    <w:jc w:val="center"/>
                                    <w:rPr>
                                      <w:rFonts w:ascii="Arial" w:hAnsi="Arial" w:cs="Arial"/>
                                      <w:sz w:val="20"/>
                                      <w:szCs w:val="20"/>
                                    </w:rPr>
                                  </w:pPr>
                                  <w:r w:rsidRPr="00CA6B91">
                                    <w:rPr>
                                      <w:rFonts w:ascii="Arial" w:hAnsi="Arial" w:cs="Arial"/>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673F8" id="_x0000_s3137" type="#_x0000_t177" style="position:absolute;left:0;text-align:left;margin-left:14.95pt;margin-top:40.35pt;width:22.4pt;height:25.5pt;z-index:2542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" fillcolor="window" strokecolor="windowText" strokeweight=".25pt">
                      <v:textbox>
                        <w:txbxContent>
                          <w:p w:rsidR="009C6E0D" w:rsidRPr="00CA6B91" w:rsidRDefault="009C6E0D" w:rsidP="00490AF9">
                            <w:pPr>
                              <w:jc w:val="center"/>
                              <w:rPr>
                                <w:rFonts w:ascii="Arial" w:hAnsi="Arial" w:cs="Arial"/>
                                <w:sz w:val="20"/>
                                <w:szCs w:val="20"/>
                              </w:rPr>
                            </w:pPr>
                            <w:r w:rsidRPr="00CA6B91">
                              <w:rPr>
                                <w:rFonts w:ascii="Arial" w:hAnsi="Arial" w:cs="Arial"/>
                                <w:sz w:val="20"/>
                                <w:szCs w:val="20"/>
                              </w:rPr>
                              <w:t>C</w:t>
                            </w:r>
                          </w:p>
                        </w:txbxContent>
                      </v:textbox>
                    </v:shape>
                  </w:pict>
                </mc:Fallback>
              </mc:AlternateContent>
            </w:r>
            <w:r w:rsidRPr="00437A93">
              <w:rPr>
                <w:rFonts w:cs="Arial"/>
                <w:b/>
                <w:noProof/>
                <w:szCs w:val="22"/>
                <w:lang w:eastAsia="es-MX"/>
              </w:rPr>
              <mc:AlternateContent>
                <mc:Choice Requires="wps">
                  <w:drawing>
                    <wp:anchor distT="0" distB="0" distL="114300" distR="114300" simplePos="0" relativeHeight="254221312" behindDoc="0" locked="0" layoutInCell="1" allowOverlap="1" wp14:anchorId="205929BF" wp14:editId="17A33505">
                      <wp:simplePos x="0" y="0"/>
                      <wp:positionH relativeFrom="column">
                        <wp:posOffset>122555</wp:posOffset>
                      </wp:positionH>
                      <wp:positionV relativeFrom="paragraph">
                        <wp:posOffset>33198</wp:posOffset>
                      </wp:positionV>
                      <wp:extent cx="457200" cy="304800"/>
                      <wp:effectExtent l="0" t="0" r="19050" b="19050"/>
                      <wp:wrapNone/>
                      <wp:docPr id="964" name="Proceso 296"/>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CA6B91" w:rsidRDefault="009C6E0D" w:rsidP="00490AF9">
                                  <w:pPr>
                                    <w:jc w:val="center"/>
                                    <w:rPr>
                                      <w:rFonts w:ascii="Arial" w:hAnsi="Arial" w:cs="Arial"/>
                                      <w:sz w:val="20"/>
                                      <w:szCs w:val="20"/>
                                    </w:rPr>
                                  </w:pPr>
                                  <w:r w:rsidRPr="00CA6B91">
                                    <w:rPr>
                                      <w:rFonts w:ascii="Arial" w:hAnsi="Arial" w:cs="Arial"/>
                                      <w:sz w:val="20"/>
                                      <w:szCs w:val="20"/>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5929BF" id="_x0000_s3138" type="#_x0000_t109" style="position:absolute;left:0;text-align:left;margin-left:9.65pt;margin-top:2.6pt;width:36pt;height:24pt;z-index:25422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" fillcolor="window" strokecolor="windowText" strokeweight=".25pt">
                      <v:textbox>
                        <w:txbxContent>
                          <w:p w:rsidR="009C6E0D" w:rsidRPr="00CA6B91" w:rsidRDefault="009C6E0D" w:rsidP="00490AF9">
                            <w:pPr>
                              <w:jc w:val="center"/>
                              <w:rPr>
                                <w:rFonts w:ascii="Arial" w:hAnsi="Arial" w:cs="Arial"/>
                                <w:sz w:val="20"/>
                                <w:szCs w:val="20"/>
                              </w:rPr>
                            </w:pPr>
                            <w:r w:rsidRPr="00CA6B91">
                              <w:rPr>
                                <w:rFonts w:ascii="Arial" w:hAnsi="Arial" w:cs="Arial"/>
                                <w:sz w:val="20"/>
                                <w:szCs w:val="20"/>
                              </w:rPr>
                              <w:t>21</w:t>
                            </w:r>
                          </w:p>
                        </w:txbxContent>
                      </v:textbox>
                    </v:shape>
                  </w:pict>
                </mc:Fallback>
              </mc:AlternateContent>
            </w:r>
          </w:p>
        </w:tc>
        <w:tc>
          <w:tcPr>
            <w:tcW w:w="531" w:type="pct"/>
          </w:tcPr>
          <w:p w:rsidR="00490AF9" w:rsidRPr="00437A93" w:rsidRDefault="00490AF9" w:rsidP="002F0B25">
            <w:pPr>
              <w:ind w:left="-79"/>
              <w:jc w:val="center"/>
              <w:rPr>
                <w:rFonts w:ascii="Arial" w:hAnsi="Arial" w:cs="Arial"/>
                <w:b/>
                <w:sz w:val="22"/>
                <w:szCs w:val="22"/>
              </w:rPr>
            </w:pPr>
          </w:p>
        </w:tc>
        <w:tc>
          <w:tcPr>
            <w:tcW w:w="576" w:type="pct"/>
          </w:tcPr>
          <w:p w:rsidR="00490AF9" w:rsidRPr="00437A93" w:rsidRDefault="00490AF9" w:rsidP="002F0B25">
            <w:pPr>
              <w:ind w:left="-79"/>
              <w:jc w:val="center"/>
              <w:rPr>
                <w:rFonts w:ascii="Arial" w:hAnsi="Arial" w:cs="Arial"/>
                <w:b/>
                <w:sz w:val="22"/>
                <w:szCs w:val="22"/>
              </w:rPr>
            </w:pPr>
          </w:p>
        </w:tc>
        <w:tc>
          <w:tcPr>
            <w:tcW w:w="687" w:type="pct"/>
          </w:tcPr>
          <w:p w:rsidR="00490AF9" w:rsidRPr="00437A93" w:rsidRDefault="00490AF9" w:rsidP="002F0B25">
            <w:pPr>
              <w:ind w:left="-79"/>
              <w:jc w:val="center"/>
              <w:rPr>
                <w:rFonts w:ascii="Arial" w:hAnsi="Arial" w:cs="Arial"/>
                <w:b/>
                <w:sz w:val="22"/>
                <w:szCs w:val="22"/>
              </w:rPr>
            </w:pPr>
          </w:p>
        </w:tc>
        <w:tc>
          <w:tcPr>
            <w:tcW w:w="471" w:type="pct"/>
          </w:tcPr>
          <w:p w:rsidR="00490AF9" w:rsidRPr="00437A93" w:rsidRDefault="00490AF9" w:rsidP="002F0B25">
            <w:pPr>
              <w:ind w:left="-79"/>
              <w:jc w:val="center"/>
              <w:rPr>
                <w:rFonts w:ascii="Arial" w:hAnsi="Arial" w:cs="Arial"/>
                <w:b/>
                <w:sz w:val="22"/>
                <w:szCs w:val="22"/>
              </w:rPr>
            </w:pPr>
          </w:p>
        </w:tc>
        <w:tc>
          <w:tcPr>
            <w:tcW w:w="1517" w:type="pct"/>
            <w:vAlign w:val="center"/>
          </w:tcPr>
          <w:p w:rsidR="00490AF9" w:rsidRPr="00CA6B91" w:rsidRDefault="00490AF9" w:rsidP="00490AF9">
            <w:pPr>
              <w:numPr>
                <w:ilvl w:val="0"/>
                <w:numId w:val="25"/>
              </w:numPr>
              <w:ind w:left="318" w:hanging="356"/>
              <w:jc w:val="both"/>
              <w:rPr>
                <w:rFonts w:ascii="Arial" w:hAnsi="Arial" w:cs="Arial"/>
                <w:sz w:val="20"/>
                <w:szCs w:val="20"/>
              </w:rPr>
            </w:pPr>
            <w:r w:rsidRPr="00CA6B91">
              <w:rPr>
                <w:rFonts w:ascii="Arial" w:hAnsi="Arial" w:cs="Arial"/>
                <w:sz w:val="20"/>
                <w:szCs w:val="20"/>
              </w:rPr>
              <w:t>Revisa el contrato y remite por correo electrónico, las observaciones a la Dirección General de Asuntos Jurídicos.</w:t>
            </w:r>
          </w:p>
        </w:tc>
      </w:tr>
    </w:tbl>
    <w:p w:rsidR="00F50629" w:rsidRPr="00437A93" w:rsidRDefault="00F50629" w:rsidP="00F50629">
      <w:pPr>
        <w:rPr>
          <w:rFonts w:ascii="Arial" w:eastAsia="Calibri" w:hAnsi="Arial" w:cs="Arial"/>
          <w:lang w:eastAsia="en-US"/>
        </w:rPr>
      </w:pP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0A0" w:firstRow="1" w:lastRow="0" w:firstColumn="1" w:lastColumn="0" w:noHBand="0" w:noVBand="0"/>
      </w:tblPr>
      <w:tblGrid>
        <w:gridCol w:w="1028"/>
        <w:gridCol w:w="1399"/>
        <w:gridCol w:w="1058"/>
        <w:gridCol w:w="1148"/>
        <w:gridCol w:w="1369"/>
        <w:gridCol w:w="938"/>
        <w:gridCol w:w="3022"/>
      </w:tblGrid>
      <w:tr w:rsidR="00D03741" w:rsidRPr="00437A93" w:rsidTr="00AF7EDE">
        <w:trPr>
          <w:tblHeader/>
          <w:jc w:val="center"/>
        </w:trPr>
        <w:tc>
          <w:tcPr>
            <w:tcW w:w="516" w:type="pct"/>
            <w:tcBorders>
              <w:top w:val="single" w:sz="4" w:space="0" w:color="auto"/>
              <w:bottom w:val="single" w:sz="4" w:space="0" w:color="auto"/>
            </w:tcBorders>
            <w:vAlign w:val="center"/>
          </w:tcPr>
          <w:p w:rsidR="00D03741" w:rsidRPr="00437A93" w:rsidRDefault="00D03741" w:rsidP="002F0B25">
            <w:pPr>
              <w:ind w:left="-79"/>
              <w:jc w:val="center"/>
              <w:rPr>
                <w:rFonts w:ascii="Arial" w:hAnsi="Arial" w:cs="Arial"/>
                <w:b/>
                <w:sz w:val="16"/>
                <w:szCs w:val="16"/>
              </w:rPr>
            </w:pPr>
            <w:r w:rsidRPr="00437A93">
              <w:rPr>
                <w:rFonts w:ascii="Arial" w:hAnsi="Arial" w:cs="Arial"/>
                <w:b/>
                <w:sz w:val="16"/>
                <w:szCs w:val="16"/>
              </w:rPr>
              <w:t>Área solicitante</w:t>
            </w:r>
          </w:p>
        </w:tc>
        <w:tc>
          <w:tcPr>
            <w:tcW w:w="702" w:type="pct"/>
            <w:tcBorders>
              <w:top w:val="single" w:sz="4" w:space="0" w:color="auto"/>
              <w:bottom w:val="single" w:sz="4" w:space="0" w:color="auto"/>
            </w:tcBorders>
            <w:vAlign w:val="center"/>
          </w:tcPr>
          <w:p w:rsidR="00D03741" w:rsidRPr="00437A93" w:rsidRDefault="00D03741" w:rsidP="002F0B25">
            <w:pPr>
              <w:ind w:left="-79"/>
              <w:jc w:val="center"/>
              <w:rPr>
                <w:rFonts w:ascii="Arial" w:hAnsi="Arial" w:cs="Arial"/>
                <w:b/>
                <w:sz w:val="16"/>
                <w:szCs w:val="16"/>
              </w:rPr>
            </w:pPr>
            <w:r w:rsidRPr="00437A93">
              <w:rPr>
                <w:rFonts w:ascii="Arial" w:hAnsi="Arial" w:cs="Arial"/>
                <w:b/>
                <w:sz w:val="16"/>
                <w:szCs w:val="16"/>
              </w:rPr>
              <w:t>Apoyo Administrativo</w:t>
            </w:r>
          </w:p>
        </w:tc>
        <w:tc>
          <w:tcPr>
            <w:tcW w:w="531" w:type="pct"/>
            <w:tcBorders>
              <w:top w:val="single" w:sz="4" w:space="0" w:color="auto"/>
              <w:bottom w:val="single" w:sz="4" w:space="0" w:color="auto"/>
            </w:tcBorders>
            <w:vAlign w:val="center"/>
          </w:tcPr>
          <w:p w:rsidR="00D03741" w:rsidRPr="00437A93" w:rsidRDefault="00D03741" w:rsidP="002F0B25">
            <w:pPr>
              <w:ind w:left="-79"/>
              <w:jc w:val="center"/>
              <w:rPr>
                <w:rFonts w:ascii="Arial" w:hAnsi="Arial" w:cs="Arial"/>
                <w:b/>
                <w:sz w:val="16"/>
                <w:szCs w:val="16"/>
              </w:rPr>
            </w:pPr>
            <w:r w:rsidRPr="00437A93">
              <w:rPr>
                <w:rFonts w:ascii="Arial" w:hAnsi="Arial" w:cs="Arial"/>
                <w:b/>
                <w:sz w:val="16"/>
                <w:szCs w:val="16"/>
              </w:rPr>
              <w:t>Dirección del Centro</w:t>
            </w:r>
          </w:p>
        </w:tc>
        <w:tc>
          <w:tcPr>
            <w:tcW w:w="576" w:type="pct"/>
            <w:tcBorders>
              <w:top w:val="single" w:sz="4" w:space="0" w:color="auto"/>
              <w:bottom w:val="single" w:sz="4" w:space="0" w:color="auto"/>
            </w:tcBorders>
            <w:vAlign w:val="center"/>
          </w:tcPr>
          <w:p w:rsidR="00D03741" w:rsidRPr="00437A93" w:rsidRDefault="00D03741" w:rsidP="002F0B25">
            <w:pPr>
              <w:ind w:left="-79"/>
              <w:jc w:val="center"/>
              <w:rPr>
                <w:rFonts w:ascii="Arial" w:hAnsi="Arial" w:cs="Arial"/>
                <w:b/>
                <w:sz w:val="16"/>
                <w:szCs w:val="16"/>
              </w:rPr>
            </w:pPr>
            <w:r w:rsidRPr="00437A93">
              <w:rPr>
                <w:rFonts w:ascii="Arial" w:hAnsi="Arial" w:cs="Arial"/>
                <w:b/>
                <w:sz w:val="16"/>
                <w:szCs w:val="16"/>
              </w:rPr>
              <w:t>Recursos Financieros</w:t>
            </w:r>
          </w:p>
        </w:tc>
        <w:tc>
          <w:tcPr>
            <w:tcW w:w="687" w:type="pct"/>
            <w:tcBorders>
              <w:top w:val="single" w:sz="4" w:space="0" w:color="auto"/>
              <w:bottom w:val="single" w:sz="4" w:space="0" w:color="auto"/>
            </w:tcBorders>
            <w:vAlign w:val="center"/>
          </w:tcPr>
          <w:p w:rsidR="00D03741" w:rsidRPr="00437A93" w:rsidRDefault="00D03741" w:rsidP="002F0B25">
            <w:pPr>
              <w:ind w:left="-79"/>
              <w:jc w:val="center"/>
              <w:rPr>
                <w:rFonts w:ascii="Arial" w:hAnsi="Arial" w:cs="Arial"/>
                <w:b/>
                <w:sz w:val="16"/>
                <w:szCs w:val="16"/>
              </w:rPr>
            </w:pPr>
            <w:r w:rsidRPr="00437A93">
              <w:rPr>
                <w:rFonts w:ascii="Arial" w:hAnsi="Arial" w:cs="Arial"/>
                <w:b/>
                <w:sz w:val="16"/>
                <w:szCs w:val="16"/>
              </w:rPr>
              <w:t>Comité/</w:t>
            </w:r>
          </w:p>
          <w:p w:rsidR="00D03741" w:rsidRPr="00437A93" w:rsidRDefault="00D03741" w:rsidP="002F0B25">
            <w:pPr>
              <w:ind w:left="-79"/>
              <w:jc w:val="center"/>
              <w:rPr>
                <w:rFonts w:ascii="Arial" w:hAnsi="Arial" w:cs="Arial"/>
                <w:b/>
                <w:sz w:val="16"/>
                <w:szCs w:val="16"/>
              </w:rPr>
            </w:pPr>
            <w:r w:rsidRPr="00437A93">
              <w:rPr>
                <w:rFonts w:ascii="Arial" w:hAnsi="Arial" w:cs="Arial"/>
                <w:b/>
                <w:sz w:val="16"/>
                <w:szCs w:val="16"/>
              </w:rPr>
              <w:t>Coordinación de Adquisiciones</w:t>
            </w:r>
          </w:p>
        </w:tc>
        <w:tc>
          <w:tcPr>
            <w:tcW w:w="471" w:type="pct"/>
            <w:tcBorders>
              <w:top w:val="single" w:sz="4" w:space="0" w:color="auto"/>
              <w:bottom w:val="single" w:sz="4" w:space="0" w:color="auto"/>
            </w:tcBorders>
            <w:vAlign w:val="center"/>
          </w:tcPr>
          <w:p w:rsidR="00D03741" w:rsidRPr="00437A93" w:rsidRDefault="00D03741" w:rsidP="002F0B25">
            <w:pPr>
              <w:ind w:left="-79"/>
              <w:jc w:val="center"/>
              <w:rPr>
                <w:rFonts w:ascii="Arial" w:hAnsi="Arial" w:cs="Arial"/>
                <w:b/>
                <w:sz w:val="16"/>
                <w:szCs w:val="16"/>
              </w:rPr>
            </w:pPr>
            <w:r w:rsidRPr="00437A93">
              <w:rPr>
                <w:rFonts w:ascii="Arial" w:hAnsi="Arial" w:cs="Arial"/>
                <w:b/>
                <w:sz w:val="16"/>
                <w:szCs w:val="16"/>
              </w:rPr>
              <w:t>Asuntos Jurídicos</w:t>
            </w:r>
          </w:p>
        </w:tc>
        <w:tc>
          <w:tcPr>
            <w:tcW w:w="1517" w:type="pct"/>
            <w:tcBorders>
              <w:top w:val="single" w:sz="4" w:space="0" w:color="auto"/>
              <w:bottom w:val="single" w:sz="4" w:space="0" w:color="auto"/>
            </w:tcBorders>
            <w:vAlign w:val="center"/>
          </w:tcPr>
          <w:p w:rsidR="00D03741" w:rsidRPr="00437A93" w:rsidRDefault="00D03741" w:rsidP="002F0B25">
            <w:pPr>
              <w:jc w:val="center"/>
              <w:rPr>
                <w:rFonts w:ascii="Arial" w:hAnsi="Arial" w:cs="Arial"/>
                <w:b/>
                <w:sz w:val="16"/>
                <w:szCs w:val="16"/>
              </w:rPr>
            </w:pPr>
            <w:r w:rsidRPr="00437A93">
              <w:rPr>
                <w:rFonts w:ascii="Arial" w:hAnsi="Arial" w:cs="Arial"/>
                <w:b/>
                <w:sz w:val="16"/>
                <w:szCs w:val="16"/>
              </w:rPr>
              <w:t>Actividades</w:t>
            </w:r>
          </w:p>
        </w:tc>
      </w:tr>
      <w:tr w:rsidR="00D03741" w:rsidRPr="00437A93" w:rsidTr="00AF7EDE">
        <w:trPr>
          <w:trHeight w:val="1275"/>
          <w:tblHeader/>
          <w:jc w:val="center"/>
        </w:trPr>
        <w:tc>
          <w:tcPr>
            <w:tcW w:w="516" w:type="pct"/>
            <w:tcBorders>
              <w:top w:val="single" w:sz="4" w:space="0" w:color="auto"/>
            </w:tcBorders>
          </w:tcPr>
          <w:p w:rsidR="00D03741" w:rsidRPr="00437A93" w:rsidRDefault="00D03741" w:rsidP="002F0B25">
            <w:pPr>
              <w:ind w:left="-79"/>
              <w:jc w:val="center"/>
              <w:rPr>
                <w:rFonts w:ascii="Arial" w:hAnsi="Arial" w:cs="Arial"/>
                <w:b/>
                <w:sz w:val="22"/>
                <w:szCs w:val="22"/>
              </w:rPr>
            </w:pPr>
          </w:p>
        </w:tc>
        <w:tc>
          <w:tcPr>
            <w:tcW w:w="702" w:type="pct"/>
            <w:tcBorders>
              <w:top w:val="single" w:sz="4" w:space="0" w:color="auto"/>
            </w:tcBorders>
          </w:tcPr>
          <w:p w:rsidR="00D03741" w:rsidRPr="00437A93" w:rsidRDefault="00D03741" w:rsidP="002F0B25">
            <w:pPr>
              <w:ind w:left="-79"/>
              <w:jc w:val="center"/>
              <w:rPr>
                <w:rFonts w:ascii="Arial" w:hAnsi="Arial" w:cs="Arial"/>
                <w:b/>
                <w:sz w:val="22"/>
                <w:szCs w:val="22"/>
              </w:rPr>
            </w:pPr>
          </w:p>
        </w:tc>
        <w:tc>
          <w:tcPr>
            <w:tcW w:w="531" w:type="pct"/>
            <w:tcBorders>
              <w:top w:val="single" w:sz="4" w:space="0" w:color="auto"/>
            </w:tcBorders>
          </w:tcPr>
          <w:p w:rsidR="00D03741" w:rsidRPr="00437A93" w:rsidRDefault="00D03741" w:rsidP="002F0B25">
            <w:pPr>
              <w:ind w:left="-79"/>
              <w:jc w:val="center"/>
              <w:rPr>
                <w:rFonts w:ascii="Arial" w:hAnsi="Arial" w:cs="Arial"/>
                <w:b/>
                <w:sz w:val="22"/>
                <w:szCs w:val="22"/>
              </w:rPr>
            </w:pPr>
            <w:r w:rsidRPr="00437A93">
              <w:rPr>
                <w:rFonts w:ascii="Arial" w:hAnsi="Arial" w:cs="Arial"/>
                <w:b/>
                <w:noProof/>
                <w:sz w:val="22"/>
                <w:szCs w:val="22"/>
                <w:lang w:eastAsia="es-MX"/>
              </w:rPr>
              <mc:AlternateContent>
                <mc:Choice Requires="wps">
                  <w:drawing>
                    <wp:anchor distT="0" distB="0" distL="114300" distR="114300" simplePos="0" relativeHeight="254228480" behindDoc="0" locked="0" layoutInCell="1" allowOverlap="1" wp14:anchorId="6B35AFDE" wp14:editId="05A8DA8D">
                      <wp:simplePos x="0" y="0"/>
                      <wp:positionH relativeFrom="column">
                        <wp:posOffset>514985</wp:posOffset>
                      </wp:positionH>
                      <wp:positionV relativeFrom="paragraph">
                        <wp:posOffset>688340</wp:posOffset>
                      </wp:positionV>
                      <wp:extent cx="2019300" cy="476250"/>
                      <wp:effectExtent l="38100" t="0" r="19050" b="95250"/>
                      <wp:wrapNone/>
                      <wp:docPr id="965" name="Conector angular 965"/>
                      <wp:cNvGraphicFramePr/>
                      <a:graphic xmlns:a="http://schemas.openxmlformats.org/drawingml/2006/main">
                        <a:graphicData uri="http://schemas.microsoft.com/office/word/2010/wordprocessingShape">
                          <wps:wsp>
                            <wps:cNvCnPr/>
                            <wps:spPr>
                              <a:xfrm flipH="1">
                                <a:off x="0" y="0"/>
                                <a:ext cx="2019300" cy="476250"/>
                              </a:xfrm>
                              <a:prstGeom prst="bentConnector3">
                                <a:avLst>
                                  <a:gd name="adj1" fmla="val 467"/>
                                </a:avLst>
                              </a:prstGeom>
                              <a:noFill/>
                              <a:ln w="63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1D375B6" id="Conector angular 965" o:spid="_x0000_s1026" type="#_x0000_t34" style="position:absolute;margin-left:40.55pt;margin-top:54.2pt;width:159pt;height:37.5pt;flip:x;z-index:2542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" adj="101" strokecolor="windowText" strokeweight=".5pt">
                      <v:stroke endarrow="block"/>
                    </v:shape>
                  </w:pict>
                </mc:Fallback>
              </mc:AlternateContent>
            </w:r>
          </w:p>
        </w:tc>
        <w:tc>
          <w:tcPr>
            <w:tcW w:w="576" w:type="pct"/>
            <w:tcBorders>
              <w:top w:val="single" w:sz="4" w:space="0" w:color="auto"/>
            </w:tcBorders>
          </w:tcPr>
          <w:p w:rsidR="00D03741" w:rsidRPr="00437A93" w:rsidRDefault="00D03741" w:rsidP="002F0B25">
            <w:pPr>
              <w:ind w:left="-79"/>
              <w:jc w:val="center"/>
              <w:rPr>
                <w:rFonts w:ascii="Arial" w:hAnsi="Arial" w:cs="Arial"/>
                <w:b/>
                <w:sz w:val="22"/>
                <w:szCs w:val="22"/>
              </w:rPr>
            </w:pPr>
          </w:p>
        </w:tc>
        <w:tc>
          <w:tcPr>
            <w:tcW w:w="687" w:type="pct"/>
            <w:tcBorders>
              <w:top w:val="single" w:sz="4" w:space="0" w:color="auto"/>
            </w:tcBorders>
          </w:tcPr>
          <w:p w:rsidR="00D03741" w:rsidRPr="00437A93" w:rsidRDefault="00D03741" w:rsidP="002F0B25">
            <w:pPr>
              <w:ind w:left="-79"/>
              <w:jc w:val="center"/>
              <w:rPr>
                <w:rFonts w:ascii="Arial" w:hAnsi="Arial" w:cs="Arial"/>
                <w:b/>
                <w:sz w:val="22"/>
                <w:szCs w:val="22"/>
              </w:rPr>
            </w:pPr>
          </w:p>
        </w:tc>
        <w:tc>
          <w:tcPr>
            <w:tcW w:w="471" w:type="pct"/>
            <w:tcBorders>
              <w:top w:val="single" w:sz="4" w:space="0" w:color="auto"/>
            </w:tcBorders>
          </w:tcPr>
          <w:p w:rsidR="00D03741" w:rsidRPr="00437A93" w:rsidRDefault="00D03741" w:rsidP="002F0B25">
            <w:pPr>
              <w:ind w:left="-79"/>
              <w:jc w:val="center"/>
              <w:rPr>
                <w:rFonts w:ascii="Arial" w:hAnsi="Arial" w:cs="Arial"/>
                <w:b/>
                <w:sz w:val="22"/>
                <w:szCs w:val="22"/>
              </w:rPr>
            </w:pPr>
            <w:r w:rsidRPr="00437A93">
              <w:rPr>
                <w:rFonts w:cs="Arial"/>
                <w:b/>
                <w:noProof/>
                <w:szCs w:val="22"/>
                <w:lang w:eastAsia="es-MX"/>
              </w:rPr>
              <mc:AlternateContent>
                <mc:Choice Requires="wps">
                  <w:drawing>
                    <wp:anchor distT="0" distB="0" distL="114300" distR="114300" simplePos="0" relativeHeight="254227456" behindDoc="0" locked="0" layoutInCell="1" allowOverlap="1" wp14:anchorId="39D51349" wp14:editId="3E51BCF9">
                      <wp:simplePos x="0" y="0"/>
                      <wp:positionH relativeFrom="column">
                        <wp:posOffset>232232</wp:posOffset>
                      </wp:positionH>
                      <wp:positionV relativeFrom="paragraph">
                        <wp:posOffset>308610</wp:posOffset>
                      </wp:positionV>
                      <wp:extent cx="7315" cy="117551"/>
                      <wp:effectExtent l="76200" t="0" r="69215" b="53975"/>
                      <wp:wrapNone/>
                      <wp:docPr id="966" name="Conector recto de flecha 966"/>
                      <wp:cNvGraphicFramePr/>
                      <a:graphic xmlns:a="http://schemas.openxmlformats.org/drawingml/2006/main">
                        <a:graphicData uri="http://schemas.microsoft.com/office/word/2010/wordprocessingShape">
                          <wps:wsp>
                            <wps:cNvCnPr/>
                            <wps:spPr>
                              <a:xfrm flipH="1">
                                <a:off x="0" y="0"/>
                                <a:ext cx="7315" cy="11755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cx1="http://schemas.microsoft.com/office/drawing/2015/9/8/chartex">
                  <w:pict>
                    <v:shape w14:anchorId="2272D521" id="Conector recto de flecha 966" o:spid="_x0000_s1026" type="#_x0000_t32" style="position:absolute;margin-left:18.3pt;margin-top:24.3pt;width:.6pt;height:9.25pt;flip:x;z-index:25422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">
                      <v:stroke endarrow="block"/>
                    </v:shape>
                  </w:pict>
                </mc:Fallback>
              </mc:AlternateContent>
            </w:r>
            <w:r w:rsidRPr="00437A93">
              <w:rPr>
                <w:rFonts w:cs="Arial"/>
                <w:b/>
                <w:noProof/>
                <w:szCs w:val="22"/>
                <w:lang w:eastAsia="es-MX"/>
              </w:rPr>
              <mc:AlternateContent>
                <mc:Choice Requires="wps">
                  <w:drawing>
                    <wp:anchor distT="0" distB="0" distL="114300" distR="114300" simplePos="0" relativeHeight="254225408" behindDoc="0" locked="0" layoutInCell="1" allowOverlap="1" wp14:anchorId="60CB740C" wp14:editId="782FD728">
                      <wp:simplePos x="0" y="0"/>
                      <wp:positionH relativeFrom="column">
                        <wp:posOffset>5080</wp:posOffset>
                      </wp:positionH>
                      <wp:positionV relativeFrom="paragraph">
                        <wp:posOffset>418262</wp:posOffset>
                      </wp:positionV>
                      <wp:extent cx="457200" cy="263347"/>
                      <wp:effectExtent l="0" t="0" r="19050" b="22860"/>
                      <wp:wrapNone/>
                      <wp:docPr id="967" name="Proceso 296"/>
                      <wp:cNvGraphicFramePr/>
                      <a:graphic xmlns:a="http://schemas.openxmlformats.org/drawingml/2006/main">
                        <a:graphicData uri="http://schemas.microsoft.com/office/word/2010/wordprocessingShape">
                          <wps:wsp>
                            <wps:cNvSpPr/>
                            <wps:spPr>
                              <a:xfrm>
                                <a:off x="0" y="0"/>
                                <a:ext cx="457200" cy="263347"/>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CA6B91" w:rsidRDefault="009C6E0D" w:rsidP="00D03741">
                                  <w:pPr>
                                    <w:jc w:val="center"/>
                                    <w:rPr>
                                      <w:rFonts w:ascii="Arial" w:hAnsi="Arial" w:cs="Arial"/>
                                      <w:sz w:val="20"/>
                                      <w:szCs w:val="20"/>
                                    </w:rPr>
                                  </w:pPr>
                                  <w:r w:rsidRPr="00CA6B91">
                                    <w:rPr>
                                      <w:rFonts w:ascii="Arial" w:hAnsi="Arial" w:cs="Arial"/>
                                      <w:sz w:val="20"/>
                                      <w:szCs w:val="20"/>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CB740C" id="_x0000_s3139" type="#_x0000_t109" style="position:absolute;left:0;text-align:left;margin-left:.4pt;margin-top:32.95pt;width:36pt;height:20.75pt;z-index:25422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" fillcolor="window" strokecolor="windowText" strokeweight=".25pt">
                      <v:textbox>
                        <w:txbxContent>
                          <w:p w:rsidR="009C6E0D" w:rsidRPr="00CA6B91" w:rsidRDefault="009C6E0D" w:rsidP="00D03741">
                            <w:pPr>
                              <w:jc w:val="center"/>
                              <w:rPr>
                                <w:rFonts w:ascii="Arial" w:hAnsi="Arial" w:cs="Arial"/>
                                <w:sz w:val="20"/>
                                <w:szCs w:val="20"/>
                              </w:rPr>
                            </w:pPr>
                            <w:r w:rsidRPr="00CA6B91">
                              <w:rPr>
                                <w:rFonts w:ascii="Arial" w:hAnsi="Arial" w:cs="Arial"/>
                                <w:sz w:val="20"/>
                                <w:szCs w:val="20"/>
                              </w:rPr>
                              <w:t>22</w:t>
                            </w:r>
                          </w:p>
                        </w:txbxContent>
                      </v:textbox>
                    </v:shape>
                  </w:pict>
                </mc:Fallback>
              </mc:AlternateContent>
            </w:r>
            <w:r w:rsidRPr="00437A93">
              <w:rPr>
                <w:rFonts w:cs="Arial"/>
                <w:b/>
                <w:noProof/>
                <w:szCs w:val="22"/>
                <w:lang w:eastAsia="es-MX"/>
              </w:rPr>
              <mc:AlternateContent>
                <mc:Choice Requires="wps">
                  <w:drawing>
                    <wp:anchor distT="0" distB="0" distL="114300" distR="114300" simplePos="0" relativeHeight="254226432" behindDoc="0" locked="0" layoutInCell="1" allowOverlap="1" wp14:anchorId="5E5E21D3" wp14:editId="5C448513">
                      <wp:simplePos x="0" y="0"/>
                      <wp:positionH relativeFrom="column">
                        <wp:posOffset>107874</wp:posOffset>
                      </wp:positionH>
                      <wp:positionV relativeFrom="paragraph">
                        <wp:posOffset>16510</wp:posOffset>
                      </wp:positionV>
                      <wp:extent cx="262763" cy="292608"/>
                      <wp:effectExtent l="0" t="0" r="23495" b="12700"/>
                      <wp:wrapNone/>
                      <wp:docPr id="968" name="Conector fuera de página 968"/>
                      <wp:cNvGraphicFramePr/>
                      <a:graphic xmlns:a="http://schemas.openxmlformats.org/drawingml/2006/main">
                        <a:graphicData uri="http://schemas.microsoft.com/office/word/2010/wordprocessingShape">
                          <wps:wsp>
                            <wps:cNvSpPr/>
                            <wps:spPr>
                              <a:xfrm>
                                <a:off x="0" y="0"/>
                                <a:ext cx="262763" cy="292608"/>
                              </a:xfrm>
                              <a:prstGeom prst="flowChartOffpageConnector">
                                <a:avLst/>
                              </a:prstGeom>
                              <a:solidFill>
                                <a:sysClr val="window" lastClr="FFFFFF"/>
                              </a:solidFill>
                              <a:ln w="3175" cap="flat" cmpd="sng" algn="ctr">
                                <a:solidFill>
                                  <a:sysClr val="windowText" lastClr="000000"/>
                                </a:solidFill>
                                <a:prstDash val="solid"/>
                              </a:ln>
                              <a:effectLst/>
                            </wps:spPr>
                            <wps:txbx>
                              <w:txbxContent>
                                <w:p w:rsidR="009C6E0D" w:rsidRPr="00CA6B91" w:rsidRDefault="009C6E0D" w:rsidP="00D03741">
                                  <w:pPr>
                                    <w:jc w:val="center"/>
                                    <w:rPr>
                                      <w:rFonts w:ascii="Arial" w:hAnsi="Arial" w:cs="Arial"/>
                                      <w:sz w:val="20"/>
                                      <w:szCs w:val="20"/>
                                    </w:rPr>
                                  </w:pPr>
                                  <w:r w:rsidRPr="00CA6B91">
                                    <w:rPr>
                                      <w:rFonts w:ascii="Arial" w:hAnsi="Arial" w:cs="Arial"/>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E21D3" id="Conector fuera de página 968" o:spid="_x0000_s3140" type="#_x0000_t177" style="position:absolute;left:0;text-align:left;margin-left:8.5pt;margin-top:1.3pt;width:20.7pt;height:23.05pt;z-index:2542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" fillcolor="window" strokecolor="windowText" strokeweight=".25pt">
                      <v:textbox>
                        <w:txbxContent>
                          <w:p w:rsidR="009C6E0D" w:rsidRPr="00CA6B91" w:rsidRDefault="009C6E0D" w:rsidP="00D03741">
                            <w:pPr>
                              <w:jc w:val="center"/>
                              <w:rPr>
                                <w:rFonts w:ascii="Arial" w:hAnsi="Arial" w:cs="Arial"/>
                                <w:sz w:val="20"/>
                                <w:szCs w:val="20"/>
                              </w:rPr>
                            </w:pPr>
                            <w:r w:rsidRPr="00CA6B91">
                              <w:rPr>
                                <w:rFonts w:ascii="Arial" w:hAnsi="Arial" w:cs="Arial"/>
                                <w:sz w:val="20"/>
                                <w:szCs w:val="20"/>
                              </w:rPr>
                              <w:t>C</w:t>
                            </w:r>
                          </w:p>
                        </w:txbxContent>
                      </v:textbox>
                    </v:shape>
                  </w:pict>
                </mc:Fallback>
              </mc:AlternateContent>
            </w:r>
          </w:p>
        </w:tc>
        <w:tc>
          <w:tcPr>
            <w:tcW w:w="1517" w:type="pct"/>
            <w:tcBorders>
              <w:top w:val="single" w:sz="4" w:space="0" w:color="auto"/>
            </w:tcBorders>
            <w:vAlign w:val="center"/>
          </w:tcPr>
          <w:p w:rsidR="00D03741" w:rsidRPr="00CA6B91" w:rsidRDefault="00D03741" w:rsidP="00D03741">
            <w:pPr>
              <w:numPr>
                <w:ilvl w:val="0"/>
                <w:numId w:val="25"/>
              </w:numPr>
              <w:ind w:left="318" w:hanging="356"/>
              <w:jc w:val="both"/>
              <w:rPr>
                <w:rFonts w:ascii="Arial" w:hAnsi="Arial" w:cs="Arial"/>
                <w:sz w:val="20"/>
                <w:szCs w:val="21"/>
              </w:rPr>
            </w:pPr>
            <w:r w:rsidRPr="00CA6B91">
              <w:rPr>
                <w:rFonts w:ascii="Arial" w:hAnsi="Arial" w:cs="Arial"/>
                <w:sz w:val="20"/>
                <w:szCs w:val="21"/>
              </w:rPr>
              <w:t>Remite contrato a la Dirección del Centro.</w:t>
            </w:r>
          </w:p>
        </w:tc>
      </w:tr>
      <w:tr w:rsidR="00D03741" w:rsidRPr="00437A93" w:rsidTr="00AF7EDE">
        <w:trPr>
          <w:tblHeader/>
          <w:jc w:val="center"/>
        </w:trPr>
        <w:tc>
          <w:tcPr>
            <w:tcW w:w="516" w:type="pct"/>
          </w:tcPr>
          <w:p w:rsidR="00D03741" w:rsidRPr="00437A93" w:rsidRDefault="00D03741" w:rsidP="002F0B25">
            <w:pPr>
              <w:ind w:left="-79"/>
              <w:jc w:val="center"/>
              <w:rPr>
                <w:rFonts w:ascii="Arial" w:hAnsi="Arial" w:cs="Arial"/>
                <w:b/>
                <w:sz w:val="22"/>
                <w:szCs w:val="22"/>
              </w:rPr>
            </w:pPr>
          </w:p>
        </w:tc>
        <w:tc>
          <w:tcPr>
            <w:tcW w:w="702" w:type="pct"/>
          </w:tcPr>
          <w:p w:rsidR="00D03741" w:rsidRPr="00437A93" w:rsidRDefault="00D03741" w:rsidP="002F0B25">
            <w:pPr>
              <w:ind w:left="-79"/>
              <w:jc w:val="center"/>
              <w:rPr>
                <w:rFonts w:ascii="Arial" w:hAnsi="Arial" w:cs="Arial"/>
                <w:b/>
                <w:sz w:val="22"/>
                <w:szCs w:val="22"/>
              </w:rPr>
            </w:pPr>
          </w:p>
        </w:tc>
        <w:tc>
          <w:tcPr>
            <w:tcW w:w="531" w:type="pct"/>
          </w:tcPr>
          <w:p w:rsidR="00D03741" w:rsidRPr="00437A93" w:rsidRDefault="00D03741" w:rsidP="002F0B25">
            <w:pPr>
              <w:ind w:left="-79"/>
              <w:jc w:val="center"/>
              <w:rPr>
                <w:rFonts w:ascii="Arial" w:hAnsi="Arial" w:cs="Arial"/>
                <w:b/>
                <w:sz w:val="22"/>
                <w:szCs w:val="22"/>
              </w:rPr>
            </w:pPr>
            <w:r w:rsidRPr="00437A93">
              <w:rPr>
                <w:rFonts w:cs="Arial"/>
                <w:b/>
                <w:noProof/>
                <w:szCs w:val="22"/>
                <w:lang w:eastAsia="es-MX"/>
              </w:rPr>
              <mc:AlternateContent>
                <mc:Choice Requires="wps">
                  <w:drawing>
                    <wp:anchor distT="0" distB="0" distL="114300" distR="114300" simplePos="0" relativeHeight="254229504" behindDoc="0" locked="0" layoutInCell="1" allowOverlap="1" wp14:anchorId="4BB2198C" wp14:editId="0A8ADC11">
                      <wp:simplePos x="0" y="0"/>
                      <wp:positionH relativeFrom="column">
                        <wp:posOffset>36423</wp:posOffset>
                      </wp:positionH>
                      <wp:positionV relativeFrom="paragraph">
                        <wp:posOffset>157226</wp:posOffset>
                      </wp:positionV>
                      <wp:extent cx="457200" cy="304800"/>
                      <wp:effectExtent l="0" t="0" r="19050" b="19050"/>
                      <wp:wrapNone/>
                      <wp:docPr id="969" name="Proceso 296"/>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CA6B91" w:rsidRDefault="009C6E0D" w:rsidP="00D03741">
                                  <w:pPr>
                                    <w:jc w:val="center"/>
                                    <w:rPr>
                                      <w:rFonts w:ascii="Arial" w:hAnsi="Arial" w:cs="Arial"/>
                                      <w:sz w:val="20"/>
                                      <w:szCs w:val="20"/>
                                    </w:rPr>
                                  </w:pPr>
                                  <w:r w:rsidRPr="00CA6B91">
                                    <w:rPr>
                                      <w:rFonts w:ascii="Arial" w:hAnsi="Arial" w:cs="Arial"/>
                                      <w:sz w:val="20"/>
                                      <w:szCs w:val="20"/>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B2198C" id="_x0000_s3141" type="#_x0000_t109" style="position:absolute;left:0;text-align:left;margin-left:2.85pt;margin-top:12.4pt;width:36pt;height:24pt;z-index:25422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" fillcolor="window" strokecolor="windowText" strokeweight=".25pt">
                      <v:textbox>
                        <w:txbxContent>
                          <w:p w:rsidR="009C6E0D" w:rsidRPr="00CA6B91" w:rsidRDefault="009C6E0D" w:rsidP="00D03741">
                            <w:pPr>
                              <w:jc w:val="center"/>
                              <w:rPr>
                                <w:rFonts w:ascii="Arial" w:hAnsi="Arial" w:cs="Arial"/>
                                <w:sz w:val="20"/>
                                <w:szCs w:val="20"/>
                              </w:rPr>
                            </w:pPr>
                            <w:r w:rsidRPr="00CA6B91">
                              <w:rPr>
                                <w:rFonts w:ascii="Arial" w:hAnsi="Arial" w:cs="Arial"/>
                                <w:sz w:val="20"/>
                                <w:szCs w:val="20"/>
                              </w:rPr>
                              <w:t>23</w:t>
                            </w:r>
                          </w:p>
                        </w:txbxContent>
                      </v:textbox>
                    </v:shape>
                  </w:pict>
                </mc:Fallback>
              </mc:AlternateContent>
            </w:r>
          </w:p>
        </w:tc>
        <w:tc>
          <w:tcPr>
            <w:tcW w:w="576" w:type="pct"/>
          </w:tcPr>
          <w:p w:rsidR="00D03741" w:rsidRPr="00437A93" w:rsidRDefault="00D03741" w:rsidP="002F0B25">
            <w:pPr>
              <w:ind w:left="-79"/>
              <w:jc w:val="center"/>
              <w:rPr>
                <w:rFonts w:ascii="Arial" w:hAnsi="Arial" w:cs="Arial"/>
                <w:b/>
                <w:sz w:val="22"/>
                <w:szCs w:val="22"/>
              </w:rPr>
            </w:pPr>
          </w:p>
        </w:tc>
        <w:tc>
          <w:tcPr>
            <w:tcW w:w="687" w:type="pct"/>
          </w:tcPr>
          <w:p w:rsidR="00D03741" w:rsidRPr="00437A93" w:rsidRDefault="00D03741" w:rsidP="002F0B25">
            <w:pPr>
              <w:ind w:left="-79"/>
              <w:jc w:val="center"/>
              <w:rPr>
                <w:rFonts w:ascii="Arial" w:hAnsi="Arial" w:cs="Arial"/>
                <w:b/>
                <w:sz w:val="22"/>
                <w:szCs w:val="22"/>
              </w:rPr>
            </w:pPr>
          </w:p>
        </w:tc>
        <w:tc>
          <w:tcPr>
            <w:tcW w:w="471" w:type="pct"/>
          </w:tcPr>
          <w:p w:rsidR="00D03741" w:rsidRPr="00437A93" w:rsidRDefault="00D03741" w:rsidP="002F0B25">
            <w:pPr>
              <w:ind w:left="-79"/>
              <w:jc w:val="center"/>
              <w:rPr>
                <w:rFonts w:ascii="Arial" w:hAnsi="Arial" w:cs="Arial"/>
                <w:b/>
                <w:sz w:val="22"/>
                <w:szCs w:val="22"/>
              </w:rPr>
            </w:pPr>
          </w:p>
        </w:tc>
        <w:tc>
          <w:tcPr>
            <w:tcW w:w="1517" w:type="pct"/>
            <w:vAlign w:val="center"/>
          </w:tcPr>
          <w:p w:rsidR="00D03741" w:rsidRDefault="00D03741" w:rsidP="00D03741">
            <w:pPr>
              <w:numPr>
                <w:ilvl w:val="0"/>
                <w:numId w:val="25"/>
              </w:numPr>
              <w:ind w:left="318" w:hanging="356"/>
              <w:jc w:val="both"/>
              <w:rPr>
                <w:rFonts w:ascii="Arial" w:hAnsi="Arial" w:cs="Arial"/>
                <w:sz w:val="20"/>
                <w:szCs w:val="21"/>
              </w:rPr>
            </w:pPr>
            <w:r w:rsidRPr="00CA6B91">
              <w:rPr>
                <w:rFonts w:ascii="Arial" w:hAnsi="Arial" w:cs="Arial"/>
                <w:sz w:val="20"/>
                <w:szCs w:val="21"/>
              </w:rPr>
              <w:t>Recibe el contrato y lo turna a la Dirección de Apoyo Administrativo para su trámite.</w:t>
            </w:r>
          </w:p>
          <w:p w:rsidR="00CA6B91" w:rsidRPr="00CA6B91" w:rsidRDefault="00CA6B91" w:rsidP="00CA6B91">
            <w:pPr>
              <w:ind w:left="318"/>
              <w:jc w:val="both"/>
              <w:rPr>
                <w:rFonts w:ascii="Arial" w:hAnsi="Arial" w:cs="Arial"/>
                <w:sz w:val="20"/>
                <w:szCs w:val="21"/>
              </w:rPr>
            </w:pPr>
          </w:p>
        </w:tc>
      </w:tr>
      <w:tr w:rsidR="00D03741" w:rsidRPr="00437A93" w:rsidTr="00AF7EDE">
        <w:trPr>
          <w:tblHeader/>
          <w:jc w:val="center"/>
        </w:trPr>
        <w:tc>
          <w:tcPr>
            <w:tcW w:w="516" w:type="pct"/>
          </w:tcPr>
          <w:p w:rsidR="00D03741" w:rsidRPr="00437A93" w:rsidRDefault="00D03741" w:rsidP="002F0B25">
            <w:pPr>
              <w:ind w:left="-79"/>
              <w:jc w:val="center"/>
              <w:rPr>
                <w:rFonts w:ascii="Arial" w:hAnsi="Arial" w:cs="Arial"/>
                <w:b/>
                <w:sz w:val="22"/>
                <w:szCs w:val="22"/>
              </w:rPr>
            </w:pPr>
            <w:r w:rsidRPr="00437A93">
              <w:rPr>
                <w:rFonts w:ascii="Arial" w:hAnsi="Arial" w:cs="Arial"/>
                <w:b/>
                <w:noProof/>
                <w:sz w:val="22"/>
                <w:szCs w:val="22"/>
                <w:lang w:eastAsia="es-MX"/>
              </w:rPr>
              <mc:AlternateContent>
                <mc:Choice Requires="wps">
                  <w:drawing>
                    <wp:anchor distT="0" distB="0" distL="114300" distR="114300" simplePos="0" relativeHeight="254232576" behindDoc="0" locked="0" layoutInCell="1" allowOverlap="1" wp14:anchorId="0C29213D" wp14:editId="20ECE951">
                      <wp:simplePos x="0" y="0"/>
                      <wp:positionH relativeFrom="column">
                        <wp:posOffset>484504</wp:posOffset>
                      </wp:positionH>
                      <wp:positionV relativeFrom="paragraph">
                        <wp:posOffset>586105</wp:posOffset>
                      </wp:positionV>
                      <wp:extent cx="552450" cy="923925"/>
                      <wp:effectExtent l="19050" t="0" r="19050" b="85725"/>
                      <wp:wrapNone/>
                      <wp:docPr id="3293" name="Conector angular 3293"/>
                      <wp:cNvGraphicFramePr/>
                      <a:graphic xmlns:a="http://schemas.openxmlformats.org/drawingml/2006/main">
                        <a:graphicData uri="http://schemas.microsoft.com/office/word/2010/wordprocessingShape">
                          <wps:wsp>
                            <wps:cNvCnPr/>
                            <wps:spPr>
                              <a:xfrm flipH="1">
                                <a:off x="0" y="0"/>
                                <a:ext cx="552450" cy="923925"/>
                              </a:xfrm>
                              <a:prstGeom prst="bentConnector3">
                                <a:avLst>
                                  <a:gd name="adj1" fmla="val 5932"/>
                                </a:avLst>
                              </a:prstGeom>
                              <a:noFill/>
                              <a:ln w="63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5E78A2F" id="Conector angular 3293" o:spid="_x0000_s1026" type="#_x0000_t34" style="position:absolute;margin-left:38.15pt;margin-top:46.15pt;width:43.5pt;height:72.75pt;flip:x;z-index:2542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" adj="1281" strokecolor="windowText" strokeweight=".5pt">
                      <v:stroke endarrow="block"/>
                    </v:shape>
                  </w:pict>
                </mc:Fallback>
              </mc:AlternateContent>
            </w:r>
          </w:p>
        </w:tc>
        <w:tc>
          <w:tcPr>
            <w:tcW w:w="702" w:type="pct"/>
          </w:tcPr>
          <w:p w:rsidR="00D03741" w:rsidRPr="00437A93" w:rsidRDefault="00D03741" w:rsidP="002F0B25">
            <w:pPr>
              <w:ind w:left="-79"/>
              <w:jc w:val="center"/>
              <w:rPr>
                <w:rFonts w:ascii="Arial" w:hAnsi="Arial" w:cs="Arial"/>
                <w:b/>
                <w:sz w:val="22"/>
                <w:szCs w:val="22"/>
              </w:rPr>
            </w:pPr>
            <w:r w:rsidRPr="00437A93">
              <w:rPr>
                <w:rFonts w:ascii="Arial" w:hAnsi="Arial"/>
                <w:noProof/>
                <w:sz w:val="18"/>
                <w:szCs w:val="20"/>
                <w:lang w:eastAsia="es-MX"/>
              </w:rPr>
              <mc:AlternateContent>
                <mc:Choice Requires="wps">
                  <w:drawing>
                    <wp:anchor distT="0" distB="0" distL="114300" distR="114300" simplePos="0" relativeHeight="254231552" behindDoc="0" locked="0" layoutInCell="1" allowOverlap="1" wp14:anchorId="3BBF9F31" wp14:editId="414B01AD">
                      <wp:simplePos x="0" y="0"/>
                      <wp:positionH relativeFrom="column">
                        <wp:posOffset>534454</wp:posOffset>
                      </wp:positionH>
                      <wp:positionV relativeFrom="paragraph">
                        <wp:posOffset>-193255</wp:posOffset>
                      </wp:positionV>
                      <wp:extent cx="672338" cy="548005"/>
                      <wp:effectExtent l="42862" t="0" r="18733" b="94932"/>
                      <wp:wrapNone/>
                      <wp:docPr id="3295" name="23 Conector angular"/>
                      <wp:cNvGraphicFramePr/>
                      <a:graphic xmlns:a="http://schemas.openxmlformats.org/drawingml/2006/main">
                        <a:graphicData uri="http://schemas.microsoft.com/office/word/2010/wordprocessingShape">
                          <wps:wsp>
                            <wps:cNvCnPr/>
                            <wps:spPr>
                              <a:xfrm rot="5400000">
                                <a:off x="0" y="0"/>
                                <a:ext cx="672338" cy="548005"/>
                              </a:xfrm>
                              <a:prstGeom prst="bentConnector3">
                                <a:avLst>
                                  <a:gd name="adj1" fmla="val 100340"/>
                                </a:avLst>
                              </a:prstGeom>
                              <a:noFill/>
                              <a:ln w="63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FBF6CDA" id="23 Conector angular" o:spid="_x0000_s1026" type="#_x0000_t34" style="position:absolute;margin-left:42.1pt;margin-top:-15.2pt;width:52.95pt;height:43.15pt;rotation:90;z-index:2542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" adj="21673" strokecolor="windowText" strokeweight=".5pt">
                      <v:stroke endarrow="block"/>
                    </v:shape>
                  </w:pict>
                </mc:Fallback>
              </mc:AlternateContent>
            </w:r>
            <w:r w:rsidRPr="00437A93">
              <w:rPr>
                <w:rFonts w:cs="Arial"/>
                <w:b/>
                <w:noProof/>
                <w:szCs w:val="22"/>
                <w:lang w:eastAsia="es-MX"/>
              </w:rPr>
              <mc:AlternateContent>
                <mc:Choice Requires="wps">
                  <w:drawing>
                    <wp:anchor distT="0" distB="0" distL="114300" distR="114300" simplePos="0" relativeHeight="254230528" behindDoc="0" locked="0" layoutInCell="1" allowOverlap="1" wp14:anchorId="758C32BF" wp14:editId="1E83AE9E">
                      <wp:simplePos x="0" y="0"/>
                      <wp:positionH relativeFrom="column">
                        <wp:posOffset>149542</wp:posOffset>
                      </wp:positionH>
                      <wp:positionV relativeFrom="paragraph">
                        <wp:posOffset>280035</wp:posOffset>
                      </wp:positionV>
                      <wp:extent cx="457200" cy="304800"/>
                      <wp:effectExtent l="0" t="0" r="19050" b="19050"/>
                      <wp:wrapNone/>
                      <wp:docPr id="3294" name="Proceso 296"/>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CA6B91" w:rsidRDefault="009C6E0D" w:rsidP="00D03741">
                                  <w:pPr>
                                    <w:jc w:val="center"/>
                                    <w:rPr>
                                      <w:rFonts w:ascii="Arial" w:hAnsi="Arial" w:cs="Arial"/>
                                      <w:sz w:val="20"/>
                                      <w:szCs w:val="20"/>
                                    </w:rPr>
                                  </w:pPr>
                                  <w:r w:rsidRPr="00CA6B91">
                                    <w:rPr>
                                      <w:rFonts w:ascii="Arial" w:hAnsi="Arial" w:cs="Arial"/>
                                      <w:sz w:val="20"/>
                                      <w:szCs w:val="20"/>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8C32BF" id="_x0000_s3142" type="#_x0000_t109" style="position:absolute;left:0;text-align:left;margin-left:11.75pt;margin-top:22.05pt;width:36pt;height:24pt;z-index:25423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" fillcolor="window" strokecolor="windowText" strokeweight=".25pt">
                      <v:textbox>
                        <w:txbxContent>
                          <w:p w:rsidR="009C6E0D" w:rsidRPr="00CA6B91" w:rsidRDefault="009C6E0D" w:rsidP="00D03741">
                            <w:pPr>
                              <w:jc w:val="center"/>
                              <w:rPr>
                                <w:rFonts w:ascii="Arial" w:hAnsi="Arial" w:cs="Arial"/>
                                <w:sz w:val="20"/>
                                <w:szCs w:val="20"/>
                              </w:rPr>
                            </w:pPr>
                            <w:r w:rsidRPr="00CA6B91">
                              <w:rPr>
                                <w:rFonts w:ascii="Arial" w:hAnsi="Arial" w:cs="Arial"/>
                                <w:sz w:val="20"/>
                                <w:szCs w:val="20"/>
                              </w:rPr>
                              <w:t>24</w:t>
                            </w:r>
                          </w:p>
                        </w:txbxContent>
                      </v:textbox>
                    </v:shape>
                  </w:pict>
                </mc:Fallback>
              </mc:AlternateContent>
            </w:r>
          </w:p>
        </w:tc>
        <w:tc>
          <w:tcPr>
            <w:tcW w:w="531" w:type="pct"/>
          </w:tcPr>
          <w:p w:rsidR="00D03741" w:rsidRPr="00437A93" w:rsidRDefault="00D03741" w:rsidP="002F0B25">
            <w:pPr>
              <w:ind w:left="-79"/>
              <w:jc w:val="center"/>
              <w:rPr>
                <w:rFonts w:ascii="Arial" w:hAnsi="Arial" w:cs="Arial"/>
                <w:b/>
                <w:sz w:val="22"/>
                <w:szCs w:val="22"/>
              </w:rPr>
            </w:pPr>
          </w:p>
        </w:tc>
        <w:tc>
          <w:tcPr>
            <w:tcW w:w="576" w:type="pct"/>
          </w:tcPr>
          <w:p w:rsidR="00D03741" w:rsidRPr="00437A93" w:rsidRDefault="00D03741" w:rsidP="002F0B25">
            <w:pPr>
              <w:ind w:left="-79"/>
              <w:jc w:val="center"/>
              <w:rPr>
                <w:rFonts w:ascii="Arial" w:hAnsi="Arial" w:cs="Arial"/>
                <w:b/>
                <w:sz w:val="22"/>
                <w:szCs w:val="22"/>
              </w:rPr>
            </w:pPr>
          </w:p>
        </w:tc>
        <w:tc>
          <w:tcPr>
            <w:tcW w:w="687" w:type="pct"/>
          </w:tcPr>
          <w:p w:rsidR="00D03741" w:rsidRPr="00437A93" w:rsidRDefault="00D03741" w:rsidP="002F0B25">
            <w:pPr>
              <w:ind w:left="-79"/>
              <w:jc w:val="center"/>
              <w:rPr>
                <w:rFonts w:ascii="Arial" w:hAnsi="Arial" w:cs="Arial"/>
                <w:b/>
                <w:sz w:val="22"/>
                <w:szCs w:val="22"/>
              </w:rPr>
            </w:pPr>
          </w:p>
        </w:tc>
        <w:tc>
          <w:tcPr>
            <w:tcW w:w="471" w:type="pct"/>
          </w:tcPr>
          <w:p w:rsidR="00D03741" w:rsidRPr="00437A93" w:rsidRDefault="00D03741" w:rsidP="002F0B25">
            <w:pPr>
              <w:ind w:left="-79"/>
              <w:jc w:val="center"/>
              <w:rPr>
                <w:rFonts w:ascii="Arial" w:hAnsi="Arial" w:cs="Arial"/>
                <w:b/>
                <w:sz w:val="22"/>
                <w:szCs w:val="22"/>
              </w:rPr>
            </w:pPr>
          </w:p>
        </w:tc>
        <w:tc>
          <w:tcPr>
            <w:tcW w:w="1517" w:type="pct"/>
            <w:vAlign w:val="center"/>
          </w:tcPr>
          <w:p w:rsidR="00D03741" w:rsidRDefault="00D03741" w:rsidP="00D03741">
            <w:pPr>
              <w:numPr>
                <w:ilvl w:val="0"/>
                <w:numId w:val="25"/>
              </w:numPr>
              <w:ind w:left="318" w:hanging="356"/>
              <w:jc w:val="both"/>
              <w:rPr>
                <w:rFonts w:ascii="Arial" w:hAnsi="Arial" w:cs="Arial"/>
                <w:sz w:val="20"/>
                <w:szCs w:val="21"/>
              </w:rPr>
            </w:pPr>
            <w:r w:rsidRPr="00CA6B91">
              <w:rPr>
                <w:rFonts w:ascii="Arial" w:hAnsi="Arial" w:cs="Arial"/>
                <w:sz w:val="20"/>
                <w:szCs w:val="21"/>
              </w:rPr>
              <w:t>Recibe el contrato, pedido u orden de servicio y lo turna al área solicitante para recabar las firmas del proveedor o prestador del servicio.</w:t>
            </w:r>
          </w:p>
          <w:p w:rsidR="00CA6B91" w:rsidRPr="00CA6B91" w:rsidRDefault="00CA6B91" w:rsidP="00CA6B91">
            <w:pPr>
              <w:ind w:left="318"/>
              <w:jc w:val="both"/>
              <w:rPr>
                <w:rFonts w:ascii="Arial" w:hAnsi="Arial" w:cs="Arial"/>
                <w:sz w:val="20"/>
                <w:szCs w:val="21"/>
              </w:rPr>
            </w:pPr>
          </w:p>
        </w:tc>
      </w:tr>
      <w:tr w:rsidR="00D03741" w:rsidRPr="00437A93" w:rsidTr="00AF7EDE">
        <w:trPr>
          <w:tblHeader/>
          <w:jc w:val="center"/>
        </w:trPr>
        <w:tc>
          <w:tcPr>
            <w:tcW w:w="516" w:type="pct"/>
          </w:tcPr>
          <w:p w:rsidR="00D03741" w:rsidRPr="00437A93" w:rsidRDefault="00D03741" w:rsidP="002F0B25">
            <w:pPr>
              <w:ind w:left="-79"/>
              <w:jc w:val="center"/>
              <w:rPr>
                <w:rFonts w:ascii="Arial" w:hAnsi="Arial" w:cs="Arial"/>
                <w:b/>
                <w:sz w:val="22"/>
                <w:szCs w:val="22"/>
              </w:rPr>
            </w:pPr>
            <w:r w:rsidRPr="00437A93">
              <w:rPr>
                <w:rFonts w:ascii="Arial" w:hAnsi="Arial"/>
                <w:noProof/>
                <w:sz w:val="18"/>
                <w:szCs w:val="20"/>
                <w:lang w:eastAsia="es-MX"/>
              </w:rPr>
              <mc:AlternateContent>
                <mc:Choice Requires="wps">
                  <w:drawing>
                    <wp:anchor distT="0" distB="0" distL="114300" distR="114300" simplePos="0" relativeHeight="254234624" behindDoc="0" locked="0" layoutInCell="1" allowOverlap="1" wp14:anchorId="3CCEA629" wp14:editId="5EC946AA">
                      <wp:simplePos x="0" y="0"/>
                      <wp:positionH relativeFrom="column">
                        <wp:posOffset>239597</wp:posOffset>
                      </wp:positionH>
                      <wp:positionV relativeFrom="paragraph">
                        <wp:posOffset>682370</wp:posOffset>
                      </wp:positionV>
                      <wp:extent cx="728803" cy="792759"/>
                      <wp:effectExtent l="6033" t="0" r="96837" b="58738"/>
                      <wp:wrapNone/>
                      <wp:docPr id="1017" name="Conector angular 1017"/>
                      <wp:cNvGraphicFramePr/>
                      <a:graphic xmlns:a="http://schemas.openxmlformats.org/drawingml/2006/main">
                        <a:graphicData uri="http://schemas.microsoft.com/office/word/2010/wordprocessingShape">
                          <wps:wsp>
                            <wps:cNvCnPr/>
                            <wps:spPr>
                              <a:xfrm rot="16200000" flipH="1">
                                <a:off x="0" y="0"/>
                                <a:ext cx="728803" cy="792759"/>
                              </a:xfrm>
                              <a:prstGeom prst="bentConnector3">
                                <a:avLst>
                                  <a:gd name="adj1" fmla="val 27549"/>
                                </a:avLst>
                              </a:prstGeom>
                              <a:noFill/>
                              <a:ln w="63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13D3818" id="Conector angular 1017" o:spid="_x0000_s1026" type="#_x0000_t34" style="position:absolute;margin-left:18.85pt;margin-top:53.75pt;width:57.4pt;height:62.4pt;rotation:90;flip:x;z-index:2542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" adj="5951" strokecolor="windowText" strokeweight=".5pt">
                      <v:stroke endarrow="block"/>
                    </v:shape>
                  </w:pict>
                </mc:Fallback>
              </mc:AlternateContent>
            </w:r>
            <w:r w:rsidRPr="00437A93">
              <w:rPr>
                <w:rFonts w:cs="Arial"/>
                <w:b/>
                <w:noProof/>
                <w:szCs w:val="22"/>
                <w:lang w:eastAsia="es-MX"/>
              </w:rPr>
              <mc:AlternateContent>
                <mc:Choice Requires="wps">
                  <w:drawing>
                    <wp:anchor distT="0" distB="0" distL="114300" distR="114300" simplePos="0" relativeHeight="254233600" behindDoc="0" locked="0" layoutInCell="1" allowOverlap="1" wp14:anchorId="6AA8C471" wp14:editId="67851756">
                      <wp:simplePos x="0" y="0"/>
                      <wp:positionH relativeFrom="column">
                        <wp:posOffset>2540</wp:posOffset>
                      </wp:positionH>
                      <wp:positionV relativeFrom="paragraph">
                        <wp:posOffset>413385</wp:posOffset>
                      </wp:positionV>
                      <wp:extent cx="457200" cy="304800"/>
                      <wp:effectExtent l="0" t="0" r="19050" b="19050"/>
                      <wp:wrapNone/>
                      <wp:docPr id="1018" name="Proceso 296"/>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CA6B91" w:rsidRDefault="009C6E0D" w:rsidP="00D03741">
                                  <w:pPr>
                                    <w:jc w:val="center"/>
                                    <w:rPr>
                                      <w:rFonts w:ascii="Arial" w:hAnsi="Arial" w:cs="Arial"/>
                                      <w:sz w:val="20"/>
                                      <w:szCs w:val="20"/>
                                    </w:rPr>
                                  </w:pPr>
                                  <w:r w:rsidRPr="00CA6B91">
                                    <w:rPr>
                                      <w:rFonts w:ascii="Arial" w:hAnsi="Arial" w:cs="Arial"/>
                                      <w:sz w:val="20"/>
                                      <w:szCs w:val="20"/>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A8C471" id="_x0000_s3143" type="#_x0000_t109" style="position:absolute;left:0;text-align:left;margin-left:.2pt;margin-top:32.55pt;width:36pt;height:24pt;z-index:25423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" fillcolor="window" strokecolor="windowText" strokeweight=".25pt">
                      <v:textbox>
                        <w:txbxContent>
                          <w:p w:rsidR="009C6E0D" w:rsidRPr="00CA6B91" w:rsidRDefault="009C6E0D" w:rsidP="00D03741">
                            <w:pPr>
                              <w:jc w:val="center"/>
                              <w:rPr>
                                <w:rFonts w:ascii="Arial" w:hAnsi="Arial" w:cs="Arial"/>
                                <w:sz w:val="20"/>
                                <w:szCs w:val="20"/>
                              </w:rPr>
                            </w:pPr>
                            <w:r w:rsidRPr="00CA6B91">
                              <w:rPr>
                                <w:rFonts w:ascii="Arial" w:hAnsi="Arial" w:cs="Arial"/>
                                <w:sz w:val="20"/>
                                <w:szCs w:val="20"/>
                              </w:rPr>
                              <w:t>25</w:t>
                            </w:r>
                          </w:p>
                        </w:txbxContent>
                      </v:textbox>
                    </v:shape>
                  </w:pict>
                </mc:Fallback>
              </mc:AlternateContent>
            </w:r>
          </w:p>
        </w:tc>
        <w:tc>
          <w:tcPr>
            <w:tcW w:w="702" w:type="pct"/>
          </w:tcPr>
          <w:p w:rsidR="00D03741" w:rsidRPr="00437A93" w:rsidRDefault="00D03741" w:rsidP="002F0B25">
            <w:pPr>
              <w:ind w:left="-79"/>
              <w:jc w:val="center"/>
              <w:rPr>
                <w:rFonts w:ascii="Arial" w:hAnsi="Arial" w:cs="Arial"/>
                <w:b/>
                <w:sz w:val="22"/>
                <w:szCs w:val="22"/>
              </w:rPr>
            </w:pPr>
          </w:p>
        </w:tc>
        <w:tc>
          <w:tcPr>
            <w:tcW w:w="531" w:type="pct"/>
          </w:tcPr>
          <w:p w:rsidR="00D03741" w:rsidRPr="00437A93" w:rsidRDefault="00D03741" w:rsidP="002F0B25">
            <w:pPr>
              <w:ind w:left="-79"/>
              <w:jc w:val="center"/>
              <w:rPr>
                <w:rFonts w:ascii="Arial" w:hAnsi="Arial" w:cs="Arial"/>
                <w:b/>
                <w:sz w:val="22"/>
                <w:szCs w:val="22"/>
              </w:rPr>
            </w:pPr>
          </w:p>
        </w:tc>
        <w:tc>
          <w:tcPr>
            <w:tcW w:w="576" w:type="pct"/>
          </w:tcPr>
          <w:p w:rsidR="00D03741" w:rsidRPr="00437A93" w:rsidRDefault="00D03741" w:rsidP="002F0B25">
            <w:pPr>
              <w:ind w:left="-79"/>
              <w:jc w:val="center"/>
              <w:rPr>
                <w:rFonts w:ascii="Arial" w:hAnsi="Arial" w:cs="Arial"/>
                <w:b/>
                <w:sz w:val="22"/>
                <w:szCs w:val="22"/>
              </w:rPr>
            </w:pPr>
          </w:p>
        </w:tc>
        <w:tc>
          <w:tcPr>
            <w:tcW w:w="687" w:type="pct"/>
          </w:tcPr>
          <w:p w:rsidR="00D03741" w:rsidRPr="00437A93" w:rsidRDefault="00D03741" w:rsidP="002F0B25">
            <w:pPr>
              <w:ind w:left="-79"/>
              <w:jc w:val="center"/>
              <w:rPr>
                <w:rFonts w:ascii="Arial" w:hAnsi="Arial" w:cs="Arial"/>
                <w:b/>
                <w:sz w:val="22"/>
                <w:szCs w:val="22"/>
              </w:rPr>
            </w:pPr>
          </w:p>
        </w:tc>
        <w:tc>
          <w:tcPr>
            <w:tcW w:w="471" w:type="pct"/>
          </w:tcPr>
          <w:p w:rsidR="00D03741" w:rsidRPr="00437A93" w:rsidRDefault="00D03741" w:rsidP="002F0B25">
            <w:pPr>
              <w:ind w:left="-79"/>
              <w:jc w:val="center"/>
              <w:rPr>
                <w:rFonts w:ascii="Arial" w:hAnsi="Arial" w:cs="Arial"/>
                <w:b/>
                <w:sz w:val="22"/>
                <w:szCs w:val="22"/>
              </w:rPr>
            </w:pPr>
          </w:p>
        </w:tc>
        <w:tc>
          <w:tcPr>
            <w:tcW w:w="1517" w:type="pct"/>
            <w:vAlign w:val="center"/>
          </w:tcPr>
          <w:p w:rsidR="00D03741" w:rsidRDefault="00D03741" w:rsidP="00D03741">
            <w:pPr>
              <w:numPr>
                <w:ilvl w:val="0"/>
                <w:numId w:val="25"/>
              </w:numPr>
              <w:ind w:left="318" w:hanging="356"/>
              <w:jc w:val="both"/>
              <w:rPr>
                <w:rFonts w:ascii="Arial" w:hAnsi="Arial" w:cs="Arial"/>
                <w:sz w:val="20"/>
                <w:szCs w:val="21"/>
              </w:rPr>
            </w:pPr>
            <w:r w:rsidRPr="00CA6B91">
              <w:rPr>
                <w:rFonts w:ascii="Arial" w:hAnsi="Arial" w:cs="Arial"/>
                <w:sz w:val="20"/>
                <w:szCs w:val="21"/>
              </w:rPr>
              <w:t>Recaba las firmas y devuelve a la Dirección de Apoyo Administrativo el contrato, orden de servicio o pedido firmado por el proveedor o prestador de servicio.</w:t>
            </w:r>
          </w:p>
          <w:p w:rsidR="00CA6B91" w:rsidRPr="00CA6B91" w:rsidRDefault="00CA6B91" w:rsidP="00CA6B91">
            <w:pPr>
              <w:ind w:left="318"/>
              <w:jc w:val="both"/>
              <w:rPr>
                <w:rFonts w:ascii="Arial" w:hAnsi="Arial" w:cs="Arial"/>
                <w:sz w:val="20"/>
                <w:szCs w:val="21"/>
              </w:rPr>
            </w:pPr>
          </w:p>
        </w:tc>
      </w:tr>
      <w:tr w:rsidR="00D03741" w:rsidRPr="00437A93" w:rsidTr="00AF7EDE">
        <w:trPr>
          <w:tblHeader/>
          <w:jc w:val="center"/>
        </w:trPr>
        <w:tc>
          <w:tcPr>
            <w:tcW w:w="516" w:type="pct"/>
          </w:tcPr>
          <w:p w:rsidR="00D03741" w:rsidRPr="00437A93" w:rsidRDefault="00D03741" w:rsidP="002F0B25">
            <w:pPr>
              <w:ind w:left="-79"/>
              <w:jc w:val="center"/>
              <w:rPr>
                <w:rFonts w:ascii="Arial" w:hAnsi="Arial" w:cs="Arial"/>
                <w:b/>
                <w:sz w:val="22"/>
                <w:szCs w:val="22"/>
              </w:rPr>
            </w:pPr>
          </w:p>
        </w:tc>
        <w:tc>
          <w:tcPr>
            <w:tcW w:w="702" w:type="pct"/>
          </w:tcPr>
          <w:p w:rsidR="00D03741" w:rsidRPr="00437A93" w:rsidRDefault="00D03741" w:rsidP="002F0B25">
            <w:pPr>
              <w:ind w:left="-79"/>
              <w:jc w:val="center"/>
              <w:rPr>
                <w:rFonts w:ascii="Arial" w:hAnsi="Arial" w:cs="Arial"/>
                <w:b/>
                <w:sz w:val="22"/>
                <w:szCs w:val="22"/>
              </w:rPr>
            </w:pPr>
            <w:r w:rsidRPr="00437A93">
              <w:rPr>
                <w:rFonts w:ascii="Arial" w:hAnsi="Arial"/>
                <w:noProof/>
                <w:sz w:val="18"/>
                <w:szCs w:val="20"/>
                <w:lang w:eastAsia="es-MX"/>
              </w:rPr>
              <mc:AlternateContent>
                <mc:Choice Requires="wps">
                  <w:drawing>
                    <wp:anchor distT="0" distB="0" distL="114300" distR="114300" simplePos="0" relativeHeight="254236672" behindDoc="0" locked="0" layoutInCell="1" allowOverlap="1" wp14:anchorId="77DD3AD8" wp14:editId="7D27734A">
                      <wp:simplePos x="0" y="0"/>
                      <wp:positionH relativeFrom="column">
                        <wp:posOffset>260351</wp:posOffset>
                      </wp:positionH>
                      <wp:positionV relativeFrom="paragraph">
                        <wp:posOffset>656590</wp:posOffset>
                      </wp:positionV>
                      <wp:extent cx="698500" cy="577850"/>
                      <wp:effectExtent l="3175" t="0" r="85725" b="104775"/>
                      <wp:wrapNone/>
                      <wp:docPr id="1020" name="Conector angular 467"/>
                      <wp:cNvGraphicFramePr/>
                      <a:graphic xmlns:a="http://schemas.openxmlformats.org/drawingml/2006/main">
                        <a:graphicData uri="http://schemas.microsoft.com/office/word/2010/wordprocessingShape">
                          <wps:wsp>
                            <wps:cNvCnPr/>
                            <wps:spPr>
                              <a:xfrm rot="16200000" flipH="1">
                                <a:off x="0" y="0"/>
                                <a:ext cx="698500" cy="577850"/>
                              </a:xfrm>
                              <a:prstGeom prst="bentConnector3">
                                <a:avLst>
                                  <a:gd name="adj1" fmla="val 100435"/>
                                </a:avLst>
                              </a:prstGeom>
                              <a:noFill/>
                              <a:ln w="63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218EB21" id="Conector angular 467" o:spid="_x0000_s1026" type="#_x0000_t34" style="position:absolute;margin-left:20.5pt;margin-top:51.7pt;width:55pt;height:45.5pt;rotation:90;flip:x;z-index:2542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" adj="21694" strokecolor="windowText" strokeweight=".5pt">
                      <v:stroke endarrow="block"/>
                    </v:shape>
                  </w:pict>
                </mc:Fallback>
              </mc:AlternateContent>
            </w:r>
            <w:r w:rsidRPr="00437A93">
              <w:rPr>
                <w:rFonts w:cs="Arial"/>
                <w:b/>
                <w:noProof/>
                <w:szCs w:val="22"/>
                <w:lang w:eastAsia="es-MX"/>
              </w:rPr>
              <mc:AlternateContent>
                <mc:Choice Requires="wps">
                  <w:drawing>
                    <wp:anchor distT="0" distB="0" distL="114300" distR="114300" simplePos="0" relativeHeight="254235648" behindDoc="0" locked="0" layoutInCell="1" allowOverlap="1" wp14:anchorId="6D7EE3C7" wp14:editId="37F539E9">
                      <wp:simplePos x="0" y="0"/>
                      <wp:positionH relativeFrom="column">
                        <wp:posOffset>114300</wp:posOffset>
                      </wp:positionH>
                      <wp:positionV relativeFrom="paragraph">
                        <wp:posOffset>276225</wp:posOffset>
                      </wp:positionV>
                      <wp:extent cx="457200" cy="304800"/>
                      <wp:effectExtent l="0" t="0" r="19050" b="19050"/>
                      <wp:wrapNone/>
                      <wp:docPr id="1021" name="Proceso 296"/>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CA6B91" w:rsidRDefault="009C6E0D" w:rsidP="00D03741">
                                  <w:pPr>
                                    <w:jc w:val="center"/>
                                    <w:rPr>
                                      <w:rFonts w:ascii="Arial" w:hAnsi="Arial" w:cs="Arial"/>
                                      <w:sz w:val="20"/>
                                      <w:szCs w:val="20"/>
                                    </w:rPr>
                                  </w:pPr>
                                  <w:r w:rsidRPr="00CA6B91">
                                    <w:rPr>
                                      <w:rFonts w:ascii="Arial" w:hAnsi="Arial" w:cs="Arial"/>
                                      <w:sz w:val="20"/>
                                      <w:szCs w:val="20"/>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7EE3C7" id="_x0000_s3144" type="#_x0000_t109" style="position:absolute;left:0;text-align:left;margin-left:9pt;margin-top:21.75pt;width:36pt;height:24pt;z-index:25423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" fillcolor="window" strokecolor="windowText" strokeweight=".25pt">
                      <v:textbox>
                        <w:txbxContent>
                          <w:p w:rsidR="009C6E0D" w:rsidRPr="00CA6B91" w:rsidRDefault="009C6E0D" w:rsidP="00D03741">
                            <w:pPr>
                              <w:jc w:val="center"/>
                              <w:rPr>
                                <w:rFonts w:ascii="Arial" w:hAnsi="Arial" w:cs="Arial"/>
                                <w:sz w:val="20"/>
                                <w:szCs w:val="20"/>
                              </w:rPr>
                            </w:pPr>
                            <w:r w:rsidRPr="00CA6B91">
                              <w:rPr>
                                <w:rFonts w:ascii="Arial" w:hAnsi="Arial" w:cs="Arial"/>
                                <w:sz w:val="20"/>
                                <w:szCs w:val="20"/>
                              </w:rPr>
                              <w:t>26</w:t>
                            </w:r>
                          </w:p>
                        </w:txbxContent>
                      </v:textbox>
                    </v:shape>
                  </w:pict>
                </mc:Fallback>
              </mc:AlternateContent>
            </w:r>
          </w:p>
        </w:tc>
        <w:tc>
          <w:tcPr>
            <w:tcW w:w="531" w:type="pct"/>
          </w:tcPr>
          <w:p w:rsidR="00D03741" w:rsidRPr="00437A93" w:rsidRDefault="00D03741" w:rsidP="002F0B25">
            <w:pPr>
              <w:ind w:left="-79"/>
              <w:jc w:val="center"/>
              <w:rPr>
                <w:rFonts w:ascii="Arial" w:hAnsi="Arial" w:cs="Arial"/>
                <w:b/>
                <w:sz w:val="22"/>
                <w:szCs w:val="22"/>
              </w:rPr>
            </w:pPr>
          </w:p>
        </w:tc>
        <w:tc>
          <w:tcPr>
            <w:tcW w:w="576" w:type="pct"/>
          </w:tcPr>
          <w:p w:rsidR="00D03741" w:rsidRPr="00437A93" w:rsidRDefault="00D03741" w:rsidP="002F0B25">
            <w:pPr>
              <w:ind w:left="-79"/>
              <w:jc w:val="center"/>
              <w:rPr>
                <w:rFonts w:ascii="Arial" w:hAnsi="Arial" w:cs="Arial"/>
                <w:b/>
                <w:sz w:val="22"/>
                <w:szCs w:val="22"/>
              </w:rPr>
            </w:pPr>
          </w:p>
        </w:tc>
        <w:tc>
          <w:tcPr>
            <w:tcW w:w="687" w:type="pct"/>
          </w:tcPr>
          <w:p w:rsidR="00D03741" w:rsidRPr="00437A93" w:rsidRDefault="00D03741" w:rsidP="002F0B25">
            <w:pPr>
              <w:ind w:left="-79"/>
              <w:jc w:val="center"/>
              <w:rPr>
                <w:rFonts w:ascii="Arial" w:hAnsi="Arial" w:cs="Arial"/>
                <w:b/>
                <w:sz w:val="22"/>
                <w:szCs w:val="22"/>
              </w:rPr>
            </w:pPr>
          </w:p>
        </w:tc>
        <w:tc>
          <w:tcPr>
            <w:tcW w:w="471" w:type="pct"/>
          </w:tcPr>
          <w:p w:rsidR="00D03741" w:rsidRPr="00437A93" w:rsidRDefault="00D03741" w:rsidP="002F0B25">
            <w:pPr>
              <w:ind w:left="-79"/>
              <w:jc w:val="center"/>
              <w:rPr>
                <w:rFonts w:ascii="Arial" w:hAnsi="Arial" w:cs="Arial"/>
                <w:b/>
                <w:sz w:val="22"/>
                <w:szCs w:val="22"/>
              </w:rPr>
            </w:pPr>
          </w:p>
        </w:tc>
        <w:tc>
          <w:tcPr>
            <w:tcW w:w="1517" w:type="pct"/>
            <w:vAlign w:val="center"/>
          </w:tcPr>
          <w:p w:rsidR="00D03741" w:rsidRDefault="00D03741" w:rsidP="00D03741">
            <w:pPr>
              <w:numPr>
                <w:ilvl w:val="0"/>
                <w:numId w:val="25"/>
              </w:numPr>
              <w:ind w:left="318" w:hanging="356"/>
              <w:jc w:val="both"/>
              <w:rPr>
                <w:rFonts w:ascii="Arial" w:hAnsi="Arial" w:cs="Arial"/>
                <w:sz w:val="20"/>
                <w:szCs w:val="21"/>
              </w:rPr>
            </w:pPr>
            <w:r w:rsidRPr="00CA6B91">
              <w:rPr>
                <w:rFonts w:ascii="Arial" w:hAnsi="Arial" w:cs="Arial"/>
                <w:sz w:val="20"/>
                <w:szCs w:val="21"/>
              </w:rPr>
              <w:t>Si es contrato, elabora oficio para remitirlo a la Dirección General de Asuntos Jurídicos y lo turna a firma de la Dirección del Centro.</w:t>
            </w:r>
          </w:p>
          <w:p w:rsidR="00CA6B91" w:rsidRPr="00CA6B91" w:rsidRDefault="00CA6B91" w:rsidP="00CA6B91">
            <w:pPr>
              <w:ind w:left="318"/>
              <w:jc w:val="both"/>
              <w:rPr>
                <w:rFonts w:ascii="Arial" w:hAnsi="Arial" w:cs="Arial"/>
                <w:sz w:val="20"/>
                <w:szCs w:val="21"/>
              </w:rPr>
            </w:pPr>
          </w:p>
        </w:tc>
      </w:tr>
      <w:tr w:rsidR="00D03741" w:rsidRPr="00437A93" w:rsidTr="00AF7EDE">
        <w:trPr>
          <w:tblHeader/>
          <w:jc w:val="center"/>
        </w:trPr>
        <w:tc>
          <w:tcPr>
            <w:tcW w:w="516" w:type="pct"/>
          </w:tcPr>
          <w:p w:rsidR="00D03741" w:rsidRPr="00437A93" w:rsidRDefault="00D03741" w:rsidP="002F0B25">
            <w:pPr>
              <w:ind w:left="-79"/>
              <w:jc w:val="center"/>
              <w:rPr>
                <w:rFonts w:ascii="Arial" w:hAnsi="Arial" w:cs="Arial"/>
                <w:b/>
                <w:sz w:val="22"/>
                <w:szCs w:val="22"/>
              </w:rPr>
            </w:pPr>
          </w:p>
        </w:tc>
        <w:tc>
          <w:tcPr>
            <w:tcW w:w="702" w:type="pct"/>
          </w:tcPr>
          <w:p w:rsidR="00D03741" w:rsidRPr="00437A93" w:rsidRDefault="00D03741" w:rsidP="002F0B25">
            <w:pPr>
              <w:ind w:left="-79"/>
              <w:jc w:val="center"/>
              <w:rPr>
                <w:rFonts w:ascii="Arial" w:hAnsi="Arial" w:cs="Arial"/>
                <w:b/>
                <w:sz w:val="22"/>
                <w:szCs w:val="22"/>
              </w:rPr>
            </w:pPr>
            <w:r w:rsidRPr="00437A93">
              <w:rPr>
                <w:rFonts w:ascii="Arial" w:hAnsi="Arial"/>
                <w:noProof/>
                <w:sz w:val="18"/>
                <w:szCs w:val="20"/>
                <w:lang w:eastAsia="es-MX"/>
              </w:rPr>
              <mc:AlternateContent>
                <mc:Choice Requires="wps">
                  <w:drawing>
                    <wp:anchor distT="0" distB="0" distL="114300" distR="114300" simplePos="0" relativeHeight="254239744" behindDoc="0" locked="0" layoutInCell="1" allowOverlap="1" wp14:anchorId="55BB79C8" wp14:editId="143BDB34">
                      <wp:simplePos x="0" y="0"/>
                      <wp:positionH relativeFrom="column">
                        <wp:posOffset>526528</wp:posOffset>
                      </wp:positionH>
                      <wp:positionV relativeFrom="paragraph">
                        <wp:posOffset>675819</wp:posOffset>
                      </wp:positionV>
                      <wp:extent cx="731586" cy="533489"/>
                      <wp:effectExtent l="22860" t="0" r="15240" b="91440"/>
                      <wp:wrapNone/>
                      <wp:docPr id="1022" name="Conector angular 422"/>
                      <wp:cNvGraphicFramePr/>
                      <a:graphic xmlns:a="http://schemas.openxmlformats.org/drawingml/2006/main">
                        <a:graphicData uri="http://schemas.microsoft.com/office/word/2010/wordprocessingShape">
                          <wps:wsp>
                            <wps:cNvCnPr/>
                            <wps:spPr>
                              <a:xfrm rot="5400000">
                                <a:off x="0" y="0"/>
                                <a:ext cx="731586" cy="533489"/>
                              </a:xfrm>
                              <a:prstGeom prst="bentConnector3">
                                <a:avLst>
                                  <a:gd name="adj1" fmla="val 100711"/>
                                </a:avLst>
                              </a:prstGeom>
                              <a:noFill/>
                              <a:ln w="63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E89764B" id="Conector angular 422" o:spid="_x0000_s1026" type="#_x0000_t34" style="position:absolute;margin-left:41.45pt;margin-top:53.2pt;width:57.6pt;height:42pt;rotation:90;z-index:2542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" adj="21754" strokecolor="windowText" strokeweight=".5pt">
                      <v:stroke endarrow="block"/>
                    </v:shape>
                  </w:pict>
                </mc:Fallback>
              </mc:AlternateContent>
            </w:r>
          </w:p>
        </w:tc>
        <w:tc>
          <w:tcPr>
            <w:tcW w:w="531" w:type="pct"/>
          </w:tcPr>
          <w:p w:rsidR="00D03741" w:rsidRPr="00437A93" w:rsidRDefault="00D03741" w:rsidP="002F0B25">
            <w:pPr>
              <w:ind w:left="-79"/>
              <w:jc w:val="center"/>
              <w:rPr>
                <w:rFonts w:ascii="Arial" w:hAnsi="Arial" w:cs="Arial"/>
                <w:b/>
                <w:sz w:val="22"/>
                <w:szCs w:val="22"/>
              </w:rPr>
            </w:pPr>
            <w:r w:rsidRPr="00437A93">
              <w:rPr>
                <w:rFonts w:cs="Arial"/>
                <w:b/>
                <w:noProof/>
                <w:szCs w:val="22"/>
                <w:lang w:eastAsia="es-MX"/>
              </w:rPr>
              <mc:AlternateContent>
                <mc:Choice Requires="wps">
                  <w:drawing>
                    <wp:anchor distT="0" distB="0" distL="114300" distR="114300" simplePos="0" relativeHeight="254238720" behindDoc="0" locked="0" layoutInCell="1" allowOverlap="1" wp14:anchorId="575522CB" wp14:editId="7824BBD4">
                      <wp:simplePos x="0" y="0"/>
                      <wp:positionH relativeFrom="column">
                        <wp:posOffset>27940</wp:posOffset>
                      </wp:positionH>
                      <wp:positionV relativeFrom="paragraph">
                        <wp:posOffset>260985</wp:posOffset>
                      </wp:positionV>
                      <wp:extent cx="457200" cy="304800"/>
                      <wp:effectExtent l="0" t="0" r="19050" b="19050"/>
                      <wp:wrapNone/>
                      <wp:docPr id="1028" name="Proceso 296"/>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CA6B91" w:rsidRDefault="009C6E0D" w:rsidP="00D03741">
                                  <w:pPr>
                                    <w:jc w:val="center"/>
                                    <w:rPr>
                                      <w:rFonts w:ascii="Arial" w:hAnsi="Arial" w:cs="Arial"/>
                                      <w:sz w:val="20"/>
                                      <w:szCs w:val="20"/>
                                    </w:rPr>
                                  </w:pPr>
                                  <w:r w:rsidRPr="00CA6B91">
                                    <w:rPr>
                                      <w:rFonts w:ascii="Arial" w:hAnsi="Arial" w:cs="Arial"/>
                                      <w:sz w:val="20"/>
                                      <w:szCs w:val="20"/>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5522CB" id="_x0000_s3145" type="#_x0000_t109" style="position:absolute;left:0;text-align:left;margin-left:2.2pt;margin-top:20.55pt;width:36pt;height:24pt;z-index:25423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" fillcolor="window" strokecolor="windowText" strokeweight=".25pt">
                      <v:textbox>
                        <w:txbxContent>
                          <w:p w:rsidR="009C6E0D" w:rsidRPr="00CA6B91" w:rsidRDefault="009C6E0D" w:rsidP="00D03741">
                            <w:pPr>
                              <w:jc w:val="center"/>
                              <w:rPr>
                                <w:rFonts w:ascii="Arial" w:hAnsi="Arial" w:cs="Arial"/>
                                <w:sz w:val="20"/>
                                <w:szCs w:val="20"/>
                              </w:rPr>
                            </w:pPr>
                            <w:r w:rsidRPr="00CA6B91">
                              <w:rPr>
                                <w:rFonts w:ascii="Arial" w:hAnsi="Arial" w:cs="Arial"/>
                                <w:sz w:val="20"/>
                                <w:szCs w:val="20"/>
                              </w:rPr>
                              <w:t>27</w:t>
                            </w:r>
                          </w:p>
                        </w:txbxContent>
                      </v:textbox>
                    </v:shape>
                  </w:pict>
                </mc:Fallback>
              </mc:AlternateContent>
            </w:r>
          </w:p>
        </w:tc>
        <w:tc>
          <w:tcPr>
            <w:tcW w:w="576" w:type="pct"/>
          </w:tcPr>
          <w:p w:rsidR="00D03741" w:rsidRPr="00437A93" w:rsidRDefault="00D03741" w:rsidP="002F0B25">
            <w:pPr>
              <w:ind w:left="-79"/>
              <w:jc w:val="center"/>
              <w:rPr>
                <w:rFonts w:ascii="Arial" w:hAnsi="Arial" w:cs="Arial"/>
                <w:b/>
                <w:sz w:val="22"/>
                <w:szCs w:val="22"/>
              </w:rPr>
            </w:pPr>
          </w:p>
        </w:tc>
        <w:tc>
          <w:tcPr>
            <w:tcW w:w="687" w:type="pct"/>
          </w:tcPr>
          <w:p w:rsidR="00D03741" w:rsidRPr="00437A93" w:rsidRDefault="00D03741" w:rsidP="002F0B25">
            <w:pPr>
              <w:ind w:left="-79"/>
              <w:jc w:val="center"/>
              <w:rPr>
                <w:rFonts w:ascii="Arial" w:hAnsi="Arial" w:cs="Arial"/>
                <w:b/>
                <w:sz w:val="22"/>
                <w:szCs w:val="22"/>
              </w:rPr>
            </w:pPr>
          </w:p>
        </w:tc>
        <w:tc>
          <w:tcPr>
            <w:tcW w:w="471" w:type="pct"/>
          </w:tcPr>
          <w:p w:rsidR="00D03741" w:rsidRPr="00437A93" w:rsidRDefault="00D03741" w:rsidP="002F0B25">
            <w:pPr>
              <w:ind w:left="-79"/>
              <w:jc w:val="center"/>
              <w:rPr>
                <w:rFonts w:ascii="Arial" w:hAnsi="Arial" w:cs="Arial"/>
                <w:b/>
                <w:sz w:val="22"/>
                <w:szCs w:val="22"/>
              </w:rPr>
            </w:pPr>
          </w:p>
        </w:tc>
        <w:tc>
          <w:tcPr>
            <w:tcW w:w="1517" w:type="pct"/>
            <w:vAlign w:val="center"/>
          </w:tcPr>
          <w:p w:rsidR="00D03741" w:rsidRDefault="00D03741" w:rsidP="00D03741">
            <w:pPr>
              <w:numPr>
                <w:ilvl w:val="0"/>
                <w:numId w:val="25"/>
              </w:numPr>
              <w:ind w:left="318" w:hanging="356"/>
              <w:jc w:val="both"/>
              <w:rPr>
                <w:rFonts w:ascii="Arial" w:hAnsi="Arial" w:cs="Arial"/>
                <w:sz w:val="20"/>
                <w:szCs w:val="21"/>
              </w:rPr>
            </w:pPr>
            <w:r w:rsidRPr="00CA6B91">
              <w:rPr>
                <w:rFonts w:ascii="Arial" w:hAnsi="Arial" w:cs="Arial"/>
                <w:sz w:val="20"/>
                <w:szCs w:val="21"/>
              </w:rPr>
              <w:t>Revisa y firma el oficio y el contrato o el pedido y/o orden de servicio y lo devuelve a la Dirección de Apoyo Administrativo para su trámite.</w:t>
            </w:r>
          </w:p>
          <w:p w:rsidR="00CA6B91" w:rsidRPr="00CA6B91" w:rsidRDefault="00CA6B91" w:rsidP="00CA6B91">
            <w:pPr>
              <w:ind w:left="318"/>
              <w:jc w:val="both"/>
              <w:rPr>
                <w:rFonts w:ascii="Arial" w:hAnsi="Arial" w:cs="Arial"/>
                <w:sz w:val="20"/>
                <w:szCs w:val="21"/>
              </w:rPr>
            </w:pPr>
          </w:p>
        </w:tc>
      </w:tr>
      <w:tr w:rsidR="00D03741" w:rsidRPr="00437A93" w:rsidTr="00AF7EDE">
        <w:trPr>
          <w:tblHeader/>
          <w:jc w:val="center"/>
        </w:trPr>
        <w:tc>
          <w:tcPr>
            <w:tcW w:w="516" w:type="pct"/>
          </w:tcPr>
          <w:p w:rsidR="00D03741" w:rsidRPr="00437A93" w:rsidRDefault="00D03741" w:rsidP="002F0B25">
            <w:pPr>
              <w:ind w:left="-79"/>
              <w:jc w:val="center"/>
              <w:rPr>
                <w:rFonts w:ascii="Arial" w:hAnsi="Arial" w:cs="Arial"/>
                <w:b/>
                <w:sz w:val="22"/>
                <w:szCs w:val="22"/>
              </w:rPr>
            </w:pPr>
          </w:p>
        </w:tc>
        <w:tc>
          <w:tcPr>
            <w:tcW w:w="702" w:type="pct"/>
          </w:tcPr>
          <w:p w:rsidR="00D03741" w:rsidRPr="00437A93" w:rsidRDefault="00D03741" w:rsidP="002F0B25">
            <w:pPr>
              <w:ind w:left="-79"/>
              <w:jc w:val="center"/>
              <w:rPr>
                <w:rFonts w:ascii="Arial" w:hAnsi="Arial" w:cs="Arial"/>
                <w:b/>
                <w:sz w:val="22"/>
                <w:szCs w:val="22"/>
              </w:rPr>
            </w:pPr>
            <w:r w:rsidRPr="00437A93">
              <w:rPr>
                <w:rFonts w:ascii="Arial" w:hAnsi="Arial" w:cs="Arial"/>
                <w:b/>
                <w:noProof/>
                <w:sz w:val="22"/>
                <w:szCs w:val="22"/>
                <w:lang w:eastAsia="es-MX"/>
              </w:rPr>
              <mc:AlternateContent>
                <mc:Choice Requires="wps">
                  <w:drawing>
                    <wp:anchor distT="0" distB="0" distL="114300" distR="114300" simplePos="0" relativeHeight="254240768" behindDoc="0" locked="0" layoutInCell="1" allowOverlap="1" wp14:anchorId="3446BE69" wp14:editId="19038881">
                      <wp:simplePos x="0" y="0"/>
                      <wp:positionH relativeFrom="column">
                        <wp:posOffset>376860</wp:posOffset>
                      </wp:positionH>
                      <wp:positionV relativeFrom="paragraph">
                        <wp:posOffset>432308</wp:posOffset>
                      </wp:positionV>
                      <wp:extent cx="2062886" cy="321869"/>
                      <wp:effectExtent l="0" t="0" r="52070" b="97790"/>
                      <wp:wrapNone/>
                      <wp:docPr id="1029" name="Conector angular 1029"/>
                      <wp:cNvGraphicFramePr/>
                      <a:graphic xmlns:a="http://schemas.openxmlformats.org/drawingml/2006/main">
                        <a:graphicData uri="http://schemas.microsoft.com/office/word/2010/wordprocessingShape">
                          <wps:wsp>
                            <wps:cNvCnPr/>
                            <wps:spPr>
                              <a:xfrm>
                                <a:off x="0" y="0"/>
                                <a:ext cx="2062886" cy="321869"/>
                              </a:xfrm>
                              <a:prstGeom prst="bentConnector3">
                                <a:avLst>
                                  <a:gd name="adj1" fmla="val 207"/>
                                </a:avLst>
                              </a:prstGeom>
                              <a:noFill/>
                              <a:ln w="63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A501114" id="Conector angular 1029" o:spid="_x0000_s1026" type="#_x0000_t34" style="position:absolute;margin-left:29.65pt;margin-top:34.05pt;width:162.45pt;height:25.35pt;z-index:2542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" adj="45" strokecolor="windowText" strokeweight=".5pt">
                      <v:stroke endarrow="block"/>
                    </v:shape>
                  </w:pict>
                </mc:Fallback>
              </mc:AlternateContent>
            </w:r>
            <w:r w:rsidRPr="00437A93">
              <w:rPr>
                <w:rFonts w:cs="Arial"/>
                <w:b/>
                <w:noProof/>
                <w:szCs w:val="22"/>
                <w:lang w:eastAsia="es-MX"/>
              </w:rPr>
              <mc:AlternateContent>
                <mc:Choice Requires="wps">
                  <w:drawing>
                    <wp:anchor distT="0" distB="0" distL="114300" distR="114300" simplePos="0" relativeHeight="254237696" behindDoc="0" locked="0" layoutInCell="1" allowOverlap="1" wp14:anchorId="379885D8" wp14:editId="71538628">
                      <wp:simplePos x="0" y="0"/>
                      <wp:positionH relativeFrom="column">
                        <wp:posOffset>152400</wp:posOffset>
                      </wp:positionH>
                      <wp:positionV relativeFrom="paragraph">
                        <wp:posOffset>130810</wp:posOffset>
                      </wp:positionV>
                      <wp:extent cx="457200" cy="304800"/>
                      <wp:effectExtent l="0" t="0" r="19050" b="19050"/>
                      <wp:wrapNone/>
                      <wp:docPr id="1023" name="Proceso 296"/>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CA6B91" w:rsidRDefault="009C6E0D" w:rsidP="00D03741">
                                  <w:pPr>
                                    <w:jc w:val="center"/>
                                    <w:rPr>
                                      <w:rFonts w:ascii="Arial" w:hAnsi="Arial" w:cs="Arial"/>
                                      <w:sz w:val="20"/>
                                      <w:szCs w:val="20"/>
                                    </w:rPr>
                                  </w:pPr>
                                  <w:r w:rsidRPr="00CA6B91">
                                    <w:rPr>
                                      <w:rFonts w:ascii="Arial" w:hAnsi="Arial" w:cs="Arial"/>
                                      <w:sz w:val="20"/>
                                      <w:szCs w:val="20"/>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9885D8" id="_x0000_s3146" type="#_x0000_t109" style="position:absolute;left:0;text-align:left;margin-left:12pt;margin-top:10.3pt;width:36pt;height:24pt;z-index:25423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" fillcolor="window" strokecolor="windowText" strokeweight=".25pt">
                      <v:textbox>
                        <w:txbxContent>
                          <w:p w:rsidR="009C6E0D" w:rsidRPr="00CA6B91" w:rsidRDefault="009C6E0D" w:rsidP="00D03741">
                            <w:pPr>
                              <w:jc w:val="center"/>
                              <w:rPr>
                                <w:rFonts w:ascii="Arial" w:hAnsi="Arial" w:cs="Arial"/>
                                <w:sz w:val="20"/>
                                <w:szCs w:val="20"/>
                              </w:rPr>
                            </w:pPr>
                            <w:r w:rsidRPr="00CA6B91">
                              <w:rPr>
                                <w:rFonts w:ascii="Arial" w:hAnsi="Arial" w:cs="Arial"/>
                                <w:sz w:val="20"/>
                                <w:szCs w:val="20"/>
                              </w:rPr>
                              <w:t>28</w:t>
                            </w:r>
                          </w:p>
                        </w:txbxContent>
                      </v:textbox>
                    </v:shape>
                  </w:pict>
                </mc:Fallback>
              </mc:AlternateContent>
            </w:r>
          </w:p>
        </w:tc>
        <w:tc>
          <w:tcPr>
            <w:tcW w:w="531" w:type="pct"/>
          </w:tcPr>
          <w:p w:rsidR="00D03741" w:rsidRPr="00437A93" w:rsidRDefault="00D03741" w:rsidP="002F0B25">
            <w:pPr>
              <w:ind w:left="-79"/>
              <w:jc w:val="center"/>
              <w:rPr>
                <w:rFonts w:ascii="Arial" w:hAnsi="Arial" w:cs="Arial"/>
                <w:b/>
                <w:sz w:val="22"/>
                <w:szCs w:val="22"/>
              </w:rPr>
            </w:pPr>
          </w:p>
        </w:tc>
        <w:tc>
          <w:tcPr>
            <w:tcW w:w="576" w:type="pct"/>
          </w:tcPr>
          <w:p w:rsidR="00D03741" w:rsidRPr="00437A93" w:rsidRDefault="00D03741" w:rsidP="002F0B25">
            <w:pPr>
              <w:ind w:left="-79"/>
              <w:jc w:val="center"/>
              <w:rPr>
                <w:rFonts w:ascii="Arial" w:hAnsi="Arial" w:cs="Arial"/>
                <w:b/>
                <w:sz w:val="22"/>
                <w:szCs w:val="22"/>
              </w:rPr>
            </w:pPr>
          </w:p>
        </w:tc>
        <w:tc>
          <w:tcPr>
            <w:tcW w:w="687" w:type="pct"/>
          </w:tcPr>
          <w:p w:rsidR="00D03741" w:rsidRPr="00437A93" w:rsidRDefault="00D03741" w:rsidP="002F0B25">
            <w:pPr>
              <w:ind w:left="-79"/>
              <w:jc w:val="center"/>
              <w:rPr>
                <w:rFonts w:ascii="Arial" w:hAnsi="Arial" w:cs="Arial"/>
                <w:b/>
                <w:sz w:val="22"/>
                <w:szCs w:val="22"/>
              </w:rPr>
            </w:pPr>
          </w:p>
        </w:tc>
        <w:tc>
          <w:tcPr>
            <w:tcW w:w="471" w:type="pct"/>
          </w:tcPr>
          <w:p w:rsidR="00D03741" w:rsidRPr="00437A93" w:rsidRDefault="00D03741" w:rsidP="002F0B25">
            <w:pPr>
              <w:ind w:left="-79"/>
              <w:jc w:val="center"/>
              <w:rPr>
                <w:rFonts w:ascii="Arial" w:hAnsi="Arial" w:cs="Arial"/>
                <w:b/>
                <w:sz w:val="22"/>
                <w:szCs w:val="22"/>
              </w:rPr>
            </w:pPr>
          </w:p>
        </w:tc>
        <w:tc>
          <w:tcPr>
            <w:tcW w:w="1517" w:type="pct"/>
            <w:vAlign w:val="center"/>
          </w:tcPr>
          <w:p w:rsidR="00D03741" w:rsidRPr="00CA6B91" w:rsidRDefault="00D03741" w:rsidP="00D03741">
            <w:pPr>
              <w:numPr>
                <w:ilvl w:val="0"/>
                <w:numId w:val="25"/>
              </w:numPr>
              <w:ind w:left="318" w:hanging="356"/>
              <w:jc w:val="both"/>
              <w:rPr>
                <w:rFonts w:ascii="Arial" w:hAnsi="Arial" w:cs="Arial"/>
                <w:sz w:val="20"/>
                <w:szCs w:val="21"/>
              </w:rPr>
            </w:pPr>
            <w:r w:rsidRPr="00CA6B91">
              <w:rPr>
                <w:rFonts w:ascii="Arial" w:hAnsi="Arial" w:cs="Arial"/>
                <w:sz w:val="20"/>
                <w:szCs w:val="21"/>
              </w:rPr>
              <w:t>Remite oficio y contrato o el pedido u orden de servicio a la Coordinación de Adquisiciones.</w:t>
            </w:r>
          </w:p>
        </w:tc>
      </w:tr>
      <w:tr w:rsidR="00D03741" w:rsidRPr="00437A93" w:rsidTr="00AF7EDE">
        <w:trPr>
          <w:trHeight w:val="1321"/>
          <w:tblHeader/>
          <w:jc w:val="center"/>
        </w:trPr>
        <w:tc>
          <w:tcPr>
            <w:tcW w:w="516" w:type="pct"/>
          </w:tcPr>
          <w:p w:rsidR="00D03741" w:rsidRPr="00437A93" w:rsidRDefault="00D03741" w:rsidP="002F0B25">
            <w:pPr>
              <w:ind w:left="-79"/>
              <w:jc w:val="center"/>
              <w:rPr>
                <w:rFonts w:ascii="Arial" w:hAnsi="Arial" w:cs="Arial"/>
                <w:b/>
                <w:sz w:val="22"/>
                <w:szCs w:val="22"/>
              </w:rPr>
            </w:pPr>
          </w:p>
        </w:tc>
        <w:tc>
          <w:tcPr>
            <w:tcW w:w="702" w:type="pct"/>
          </w:tcPr>
          <w:p w:rsidR="00D03741" w:rsidRPr="00437A93" w:rsidRDefault="00D03741" w:rsidP="002F0B25">
            <w:pPr>
              <w:ind w:left="-79"/>
              <w:jc w:val="center"/>
              <w:rPr>
                <w:rFonts w:ascii="Arial" w:hAnsi="Arial" w:cs="Arial"/>
                <w:b/>
                <w:sz w:val="22"/>
                <w:szCs w:val="22"/>
              </w:rPr>
            </w:pPr>
          </w:p>
        </w:tc>
        <w:tc>
          <w:tcPr>
            <w:tcW w:w="531" w:type="pct"/>
          </w:tcPr>
          <w:p w:rsidR="00D03741" w:rsidRPr="00437A93" w:rsidRDefault="00D03741" w:rsidP="002F0B25">
            <w:pPr>
              <w:ind w:left="-79"/>
              <w:jc w:val="center"/>
              <w:rPr>
                <w:rFonts w:ascii="Arial" w:hAnsi="Arial" w:cs="Arial"/>
                <w:b/>
                <w:sz w:val="22"/>
                <w:szCs w:val="22"/>
              </w:rPr>
            </w:pPr>
          </w:p>
        </w:tc>
        <w:tc>
          <w:tcPr>
            <w:tcW w:w="576" w:type="pct"/>
          </w:tcPr>
          <w:p w:rsidR="00D03741" w:rsidRPr="00437A93" w:rsidRDefault="00D03741" w:rsidP="002F0B25">
            <w:pPr>
              <w:ind w:left="-79"/>
              <w:jc w:val="center"/>
              <w:rPr>
                <w:rFonts w:ascii="Arial" w:hAnsi="Arial" w:cs="Arial"/>
                <w:b/>
                <w:sz w:val="22"/>
                <w:szCs w:val="22"/>
              </w:rPr>
            </w:pPr>
          </w:p>
        </w:tc>
        <w:tc>
          <w:tcPr>
            <w:tcW w:w="687" w:type="pct"/>
          </w:tcPr>
          <w:p w:rsidR="00D03741" w:rsidRPr="00437A93" w:rsidRDefault="00CA6B91" w:rsidP="002F0B25">
            <w:pPr>
              <w:ind w:left="-79"/>
              <w:jc w:val="center"/>
              <w:rPr>
                <w:rFonts w:ascii="Arial" w:hAnsi="Arial" w:cs="Arial"/>
                <w:b/>
                <w:sz w:val="22"/>
                <w:szCs w:val="22"/>
              </w:rPr>
            </w:pPr>
            <w:r w:rsidRPr="00437A93">
              <w:rPr>
                <w:rFonts w:cs="Arial"/>
                <w:b/>
                <w:noProof/>
                <w:szCs w:val="22"/>
                <w:lang w:eastAsia="es-MX"/>
              </w:rPr>
              <mc:AlternateContent>
                <mc:Choice Requires="wps">
                  <w:drawing>
                    <wp:anchor distT="0" distB="0" distL="114300" distR="114300" simplePos="0" relativeHeight="254242816" behindDoc="0" locked="0" layoutInCell="1" allowOverlap="1" wp14:anchorId="22731D13" wp14:editId="352F1A79">
                      <wp:simplePos x="0" y="0"/>
                      <wp:positionH relativeFrom="column">
                        <wp:posOffset>200330</wp:posOffset>
                      </wp:positionH>
                      <wp:positionV relativeFrom="page">
                        <wp:posOffset>424180</wp:posOffset>
                      </wp:positionV>
                      <wp:extent cx="321310" cy="328930"/>
                      <wp:effectExtent l="0" t="0" r="21590" b="13970"/>
                      <wp:wrapNone/>
                      <wp:docPr id="1149" name="Conector fuera de página 1149"/>
                      <wp:cNvGraphicFramePr/>
                      <a:graphic xmlns:a="http://schemas.openxmlformats.org/drawingml/2006/main">
                        <a:graphicData uri="http://schemas.microsoft.com/office/word/2010/wordprocessingShape">
                          <wps:wsp>
                            <wps:cNvSpPr/>
                            <wps:spPr>
                              <a:xfrm>
                                <a:off x="0" y="0"/>
                                <a:ext cx="321310" cy="328930"/>
                              </a:xfrm>
                              <a:prstGeom prst="flowChartOffpageConnector">
                                <a:avLst/>
                              </a:prstGeom>
                              <a:solidFill>
                                <a:sysClr val="window" lastClr="FFFFFF"/>
                              </a:solidFill>
                              <a:ln w="3175" cap="flat" cmpd="sng" algn="ctr">
                                <a:solidFill>
                                  <a:sysClr val="windowText" lastClr="000000"/>
                                </a:solidFill>
                                <a:prstDash val="solid"/>
                              </a:ln>
                              <a:effectLst/>
                            </wps:spPr>
                            <wps:txbx>
                              <w:txbxContent>
                                <w:p w:rsidR="009C6E0D" w:rsidRPr="00CA6B91" w:rsidRDefault="009C6E0D" w:rsidP="00D03741">
                                  <w:pPr>
                                    <w:jc w:val="center"/>
                                    <w:rPr>
                                      <w:rFonts w:ascii="Arial" w:hAnsi="Arial" w:cs="Arial"/>
                                      <w:sz w:val="20"/>
                                      <w:szCs w:val="20"/>
                                    </w:rPr>
                                  </w:pPr>
                                  <w:r w:rsidRPr="00CA6B91">
                                    <w:rPr>
                                      <w:rFonts w:ascii="Arial" w:hAnsi="Arial" w:cs="Arial"/>
                                      <w:sz w:val="20"/>
                                      <w:szCs w:val="2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31D13" id="Conector fuera de página 1149" o:spid="_x0000_s3147" type="#_x0000_t177" style="position:absolute;left:0;text-align:left;margin-left:15.75pt;margin-top:33.4pt;width:25.3pt;height:25.9pt;z-index:25424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" fillcolor="window" strokecolor="windowText" strokeweight=".25pt">
                      <v:textbox>
                        <w:txbxContent>
                          <w:p w:rsidR="009C6E0D" w:rsidRPr="00CA6B91" w:rsidRDefault="009C6E0D" w:rsidP="00D03741">
                            <w:pPr>
                              <w:jc w:val="center"/>
                              <w:rPr>
                                <w:rFonts w:ascii="Arial" w:hAnsi="Arial" w:cs="Arial"/>
                                <w:sz w:val="20"/>
                                <w:szCs w:val="20"/>
                              </w:rPr>
                            </w:pPr>
                            <w:r w:rsidRPr="00CA6B91">
                              <w:rPr>
                                <w:rFonts w:ascii="Arial" w:hAnsi="Arial" w:cs="Arial"/>
                                <w:sz w:val="20"/>
                                <w:szCs w:val="20"/>
                              </w:rPr>
                              <w:t>D</w:t>
                            </w:r>
                          </w:p>
                        </w:txbxContent>
                      </v:textbox>
                      <w10:wrap anchory="page"/>
                    </v:shape>
                  </w:pict>
                </mc:Fallback>
              </mc:AlternateContent>
            </w:r>
            <w:r w:rsidR="00D03741" w:rsidRPr="00437A93">
              <w:rPr>
                <w:rFonts w:cs="Arial"/>
                <w:b/>
                <w:noProof/>
                <w:szCs w:val="22"/>
                <w:lang w:eastAsia="es-MX"/>
              </w:rPr>
              <mc:AlternateContent>
                <mc:Choice Requires="wps">
                  <w:drawing>
                    <wp:anchor distT="0" distB="0" distL="114300" distR="114300" simplePos="0" relativeHeight="254243840" behindDoc="0" locked="0" layoutInCell="1" allowOverlap="1" wp14:anchorId="2C4EB2CE" wp14:editId="622E4F7E">
                      <wp:simplePos x="0" y="0"/>
                      <wp:positionH relativeFrom="column">
                        <wp:posOffset>349250</wp:posOffset>
                      </wp:positionH>
                      <wp:positionV relativeFrom="paragraph">
                        <wp:posOffset>266065</wp:posOffset>
                      </wp:positionV>
                      <wp:extent cx="0" cy="180000"/>
                      <wp:effectExtent l="76200" t="0" r="57150" b="48895"/>
                      <wp:wrapNone/>
                      <wp:docPr id="1114" name="Conector recto de flecha 1114"/>
                      <wp:cNvGraphicFramePr/>
                      <a:graphic xmlns:a="http://schemas.openxmlformats.org/drawingml/2006/main">
                        <a:graphicData uri="http://schemas.microsoft.com/office/word/2010/wordprocessingShape">
                          <wps:wsp>
                            <wps:cNvCnPr/>
                            <wps:spPr>
                              <a:xfrm>
                                <a:off x="0" y="0"/>
                                <a:ext cx="0" cy="1800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BF8D18B" id="Conector recto de flecha 1114" o:spid="_x0000_s1026" type="#_x0000_t32" style="position:absolute;margin-left:27.5pt;margin-top:20.95pt;width:0;height:14.15pt;z-index:2542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">
                      <v:stroke endarrow="block"/>
                    </v:shape>
                  </w:pict>
                </mc:Fallback>
              </mc:AlternateContent>
            </w:r>
            <w:r w:rsidR="00D03741" w:rsidRPr="00437A93">
              <w:rPr>
                <w:rFonts w:cs="Arial"/>
                <w:b/>
                <w:noProof/>
                <w:szCs w:val="22"/>
                <w:lang w:eastAsia="es-MX"/>
              </w:rPr>
              <mc:AlternateContent>
                <mc:Choice Requires="wps">
                  <w:drawing>
                    <wp:anchor distT="0" distB="0" distL="114300" distR="114300" simplePos="0" relativeHeight="254241792" behindDoc="0" locked="0" layoutInCell="1" allowOverlap="1" wp14:anchorId="25AC79A1" wp14:editId="64C2DBB2">
                      <wp:simplePos x="0" y="0"/>
                      <wp:positionH relativeFrom="column">
                        <wp:posOffset>133350</wp:posOffset>
                      </wp:positionH>
                      <wp:positionV relativeFrom="paragraph">
                        <wp:posOffset>24765</wp:posOffset>
                      </wp:positionV>
                      <wp:extent cx="457200" cy="241300"/>
                      <wp:effectExtent l="0" t="0" r="19050" b="25400"/>
                      <wp:wrapNone/>
                      <wp:docPr id="1120" name="Proceso 296"/>
                      <wp:cNvGraphicFramePr/>
                      <a:graphic xmlns:a="http://schemas.openxmlformats.org/drawingml/2006/main">
                        <a:graphicData uri="http://schemas.microsoft.com/office/word/2010/wordprocessingShape">
                          <wps:wsp>
                            <wps:cNvSpPr/>
                            <wps:spPr>
                              <a:xfrm>
                                <a:off x="0" y="0"/>
                                <a:ext cx="457200" cy="2413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CA6B91" w:rsidRDefault="009C6E0D" w:rsidP="00D03741">
                                  <w:pPr>
                                    <w:jc w:val="center"/>
                                    <w:rPr>
                                      <w:rFonts w:ascii="Arial" w:hAnsi="Arial" w:cs="Arial"/>
                                      <w:sz w:val="20"/>
                                      <w:szCs w:val="20"/>
                                    </w:rPr>
                                  </w:pPr>
                                  <w:r w:rsidRPr="00CA6B91">
                                    <w:rPr>
                                      <w:rFonts w:ascii="Arial" w:hAnsi="Arial" w:cs="Arial"/>
                                      <w:sz w:val="20"/>
                                      <w:szCs w:val="20"/>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AC79A1" id="_x0000_s3148" type="#_x0000_t109" style="position:absolute;left:0;text-align:left;margin-left:10.5pt;margin-top:1.95pt;width:36pt;height:19pt;z-index:25424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" fillcolor="window" strokecolor="windowText" strokeweight=".25pt">
                      <v:textbox>
                        <w:txbxContent>
                          <w:p w:rsidR="009C6E0D" w:rsidRPr="00CA6B91" w:rsidRDefault="009C6E0D" w:rsidP="00D03741">
                            <w:pPr>
                              <w:jc w:val="center"/>
                              <w:rPr>
                                <w:rFonts w:ascii="Arial" w:hAnsi="Arial" w:cs="Arial"/>
                                <w:sz w:val="20"/>
                                <w:szCs w:val="20"/>
                              </w:rPr>
                            </w:pPr>
                            <w:r w:rsidRPr="00CA6B91">
                              <w:rPr>
                                <w:rFonts w:ascii="Arial" w:hAnsi="Arial" w:cs="Arial"/>
                                <w:sz w:val="20"/>
                                <w:szCs w:val="20"/>
                              </w:rPr>
                              <w:t>29</w:t>
                            </w:r>
                          </w:p>
                        </w:txbxContent>
                      </v:textbox>
                    </v:shape>
                  </w:pict>
                </mc:Fallback>
              </mc:AlternateContent>
            </w:r>
          </w:p>
        </w:tc>
        <w:tc>
          <w:tcPr>
            <w:tcW w:w="471" w:type="pct"/>
          </w:tcPr>
          <w:p w:rsidR="00D03741" w:rsidRPr="00437A93" w:rsidRDefault="00D03741" w:rsidP="002F0B25">
            <w:pPr>
              <w:ind w:left="-79"/>
              <w:jc w:val="center"/>
              <w:rPr>
                <w:rFonts w:ascii="Arial" w:hAnsi="Arial" w:cs="Arial"/>
                <w:b/>
                <w:sz w:val="22"/>
                <w:szCs w:val="22"/>
              </w:rPr>
            </w:pPr>
          </w:p>
        </w:tc>
        <w:tc>
          <w:tcPr>
            <w:tcW w:w="1517" w:type="pct"/>
            <w:vAlign w:val="center"/>
          </w:tcPr>
          <w:p w:rsidR="00D03741" w:rsidRPr="00CA6B91" w:rsidRDefault="00D03741" w:rsidP="00D03741">
            <w:pPr>
              <w:numPr>
                <w:ilvl w:val="0"/>
                <w:numId w:val="25"/>
              </w:numPr>
              <w:ind w:left="318" w:hanging="356"/>
              <w:jc w:val="both"/>
              <w:rPr>
                <w:rFonts w:ascii="Arial" w:hAnsi="Arial" w:cs="Arial"/>
                <w:sz w:val="20"/>
                <w:szCs w:val="21"/>
              </w:rPr>
            </w:pPr>
            <w:r w:rsidRPr="00CA6B91">
              <w:rPr>
                <w:rFonts w:ascii="Arial" w:hAnsi="Arial" w:cs="Arial"/>
                <w:sz w:val="20"/>
                <w:szCs w:val="21"/>
              </w:rPr>
              <w:t>Entrega al Área solicitante el bien o servicio solicitado.</w:t>
            </w:r>
          </w:p>
        </w:tc>
      </w:tr>
    </w:tbl>
    <w:p w:rsidR="00F50629" w:rsidRPr="00437A93" w:rsidRDefault="00F50629" w:rsidP="00F50629">
      <w:pPr>
        <w:rPr>
          <w:rFonts w:ascii="Arial" w:eastAsia="Calibri" w:hAnsi="Arial" w:cs="Arial"/>
          <w:lang w:eastAsia="en-US"/>
        </w:rPr>
      </w:pPr>
    </w:p>
    <w:p w:rsidR="00F50629" w:rsidRPr="00437A93" w:rsidRDefault="00F50629" w:rsidP="00F50629">
      <w:pPr>
        <w:rPr>
          <w:rFonts w:ascii="Arial" w:eastAsia="Calibri" w:hAnsi="Arial" w:cs="Arial"/>
          <w:lang w:eastAsia="en-US"/>
        </w:rPr>
      </w:pP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0A0" w:firstRow="1" w:lastRow="0" w:firstColumn="1" w:lastColumn="0" w:noHBand="0" w:noVBand="0"/>
      </w:tblPr>
      <w:tblGrid>
        <w:gridCol w:w="1028"/>
        <w:gridCol w:w="1399"/>
        <w:gridCol w:w="1058"/>
        <w:gridCol w:w="1148"/>
        <w:gridCol w:w="1369"/>
        <w:gridCol w:w="938"/>
        <w:gridCol w:w="3022"/>
      </w:tblGrid>
      <w:tr w:rsidR="00531202" w:rsidRPr="00437A93" w:rsidTr="00AF7EDE">
        <w:trPr>
          <w:tblHeader/>
          <w:jc w:val="center"/>
        </w:trPr>
        <w:tc>
          <w:tcPr>
            <w:tcW w:w="516" w:type="pct"/>
            <w:tcBorders>
              <w:top w:val="single" w:sz="4" w:space="0" w:color="auto"/>
              <w:bottom w:val="single" w:sz="4" w:space="0" w:color="auto"/>
            </w:tcBorders>
            <w:vAlign w:val="center"/>
          </w:tcPr>
          <w:p w:rsidR="00531202" w:rsidRPr="00437A93" w:rsidRDefault="00531202" w:rsidP="00531202">
            <w:pPr>
              <w:ind w:left="-79"/>
              <w:jc w:val="center"/>
              <w:rPr>
                <w:rFonts w:ascii="Arial" w:hAnsi="Arial" w:cs="Arial"/>
                <w:b/>
                <w:sz w:val="16"/>
                <w:szCs w:val="16"/>
              </w:rPr>
            </w:pPr>
            <w:r w:rsidRPr="00437A93">
              <w:rPr>
                <w:rFonts w:ascii="Arial" w:hAnsi="Arial" w:cs="Arial"/>
                <w:b/>
                <w:sz w:val="16"/>
                <w:szCs w:val="16"/>
              </w:rPr>
              <w:t>Área solicitante</w:t>
            </w:r>
          </w:p>
        </w:tc>
        <w:tc>
          <w:tcPr>
            <w:tcW w:w="702" w:type="pct"/>
            <w:tcBorders>
              <w:top w:val="single" w:sz="4" w:space="0" w:color="auto"/>
              <w:bottom w:val="single" w:sz="4" w:space="0" w:color="auto"/>
            </w:tcBorders>
            <w:vAlign w:val="center"/>
          </w:tcPr>
          <w:p w:rsidR="00531202" w:rsidRPr="00437A93" w:rsidRDefault="00531202" w:rsidP="00531202">
            <w:pPr>
              <w:ind w:left="-79"/>
              <w:jc w:val="center"/>
              <w:rPr>
                <w:rFonts w:ascii="Arial" w:hAnsi="Arial" w:cs="Arial"/>
                <w:b/>
                <w:sz w:val="16"/>
                <w:szCs w:val="16"/>
              </w:rPr>
            </w:pPr>
            <w:r w:rsidRPr="00437A93">
              <w:rPr>
                <w:rFonts w:ascii="Arial" w:hAnsi="Arial" w:cs="Arial"/>
                <w:b/>
                <w:sz w:val="16"/>
                <w:szCs w:val="16"/>
              </w:rPr>
              <w:t>Apoyo Administrativo</w:t>
            </w:r>
          </w:p>
        </w:tc>
        <w:tc>
          <w:tcPr>
            <w:tcW w:w="531" w:type="pct"/>
            <w:tcBorders>
              <w:top w:val="single" w:sz="4" w:space="0" w:color="auto"/>
              <w:bottom w:val="single" w:sz="4" w:space="0" w:color="auto"/>
            </w:tcBorders>
            <w:vAlign w:val="center"/>
          </w:tcPr>
          <w:p w:rsidR="00531202" w:rsidRPr="00437A93" w:rsidRDefault="00531202" w:rsidP="00531202">
            <w:pPr>
              <w:ind w:left="-79"/>
              <w:jc w:val="center"/>
              <w:rPr>
                <w:rFonts w:ascii="Arial" w:hAnsi="Arial" w:cs="Arial"/>
                <w:b/>
                <w:sz w:val="16"/>
                <w:szCs w:val="16"/>
              </w:rPr>
            </w:pPr>
            <w:r w:rsidRPr="00437A93">
              <w:rPr>
                <w:rFonts w:ascii="Arial" w:hAnsi="Arial" w:cs="Arial"/>
                <w:b/>
                <w:sz w:val="16"/>
                <w:szCs w:val="16"/>
              </w:rPr>
              <w:t>Dirección del Centro</w:t>
            </w:r>
          </w:p>
        </w:tc>
        <w:tc>
          <w:tcPr>
            <w:tcW w:w="576" w:type="pct"/>
            <w:tcBorders>
              <w:top w:val="single" w:sz="4" w:space="0" w:color="auto"/>
              <w:bottom w:val="single" w:sz="4" w:space="0" w:color="auto"/>
            </w:tcBorders>
            <w:vAlign w:val="center"/>
          </w:tcPr>
          <w:p w:rsidR="00531202" w:rsidRPr="00437A93" w:rsidRDefault="00531202" w:rsidP="00531202">
            <w:pPr>
              <w:ind w:left="-79"/>
              <w:jc w:val="center"/>
              <w:rPr>
                <w:rFonts w:ascii="Arial" w:hAnsi="Arial" w:cs="Arial"/>
                <w:b/>
                <w:sz w:val="16"/>
                <w:szCs w:val="16"/>
              </w:rPr>
            </w:pPr>
            <w:r w:rsidRPr="00437A93">
              <w:rPr>
                <w:rFonts w:ascii="Arial" w:hAnsi="Arial" w:cs="Arial"/>
                <w:b/>
                <w:sz w:val="16"/>
                <w:szCs w:val="16"/>
              </w:rPr>
              <w:t>Recursos Financieros</w:t>
            </w:r>
          </w:p>
        </w:tc>
        <w:tc>
          <w:tcPr>
            <w:tcW w:w="687" w:type="pct"/>
            <w:tcBorders>
              <w:top w:val="single" w:sz="4" w:space="0" w:color="auto"/>
              <w:bottom w:val="single" w:sz="4" w:space="0" w:color="auto"/>
            </w:tcBorders>
            <w:vAlign w:val="center"/>
          </w:tcPr>
          <w:p w:rsidR="00531202" w:rsidRPr="00437A93" w:rsidRDefault="00531202" w:rsidP="00531202">
            <w:pPr>
              <w:ind w:left="-79"/>
              <w:jc w:val="center"/>
              <w:rPr>
                <w:rFonts w:ascii="Arial" w:hAnsi="Arial" w:cs="Arial"/>
                <w:b/>
                <w:sz w:val="16"/>
                <w:szCs w:val="16"/>
              </w:rPr>
            </w:pPr>
            <w:r w:rsidRPr="00437A93">
              <w:rPr>
                <w:rFonts w:ascii="Arial" w:hAnsi="Arial" w:cs="Arial"/>
                <w:b/>
                <w:sz w:val="16"/>
                <w:szCs w:val="16"/>
              </w:rPr>
              <w:t>Comité/</w:t>
            </w:r>
          </w:p>
          <w:p w:rsidR="00531202" w:rsidRPr="00437A93" w:rsidRDefault="00531202" w:rsidP="00531202">
            <w:pPr>
              <w:ind w:left="-79"/>
              <w:jc w:val="center"/>
              <w:rPr>
                <w:rFonts w:ascii="Arial" w:hAnsi="Arial" w:cs="Arial"/>
                <w:b/>
                <w:sz w:val="16"/>
                <w:szCs w:val="16"/>
              </w:rPr>
            </w:pPr>
            <w:r w:rsidRPr="00437A93">
              <w:rPr>
                <w:rFonts w:ascii="Arial" w:hAnsi="Arial" w:cs="Arial"/>
                <w:b/>
                <w:sz w:val="16"/>
                <w:szCs w:val="16"/>
              </w:rPr>
              <w:t>Coordinación de Adquisiciones</w:t>
            </w:r>
          </w:p>
        </w:tc>
        <w:tc>
          <w:tcPr>
            <w:tcW w:w="471" w:type="pct"/>
            <w:tcBorders>
              <w:top w:val="single" w:sz="4" w:space="0" w:color="auto"/>
              <w:bottom w:val="single" w:sz="4" w:space="0" w:color="auto"/>
            </w:tcBorders>
            <w:vAlign w:val="center"/>
          </w:tcPr>
          <w:p w:rsidR="00531202" w:rsidRPr="00437A93" w:rsidRDefault="00531202" w:rsidP="00531202">
            <w:pPr>
              <w:ind w:left="-79"/>
              <w:jc w:val="center"/>
              <w:rPr>
                <w:rFonts w:ascii="Arial" w:hAnsi="Arial" w:cs="Arial"/>
                <w:b/>
                <w:sz w:val="16"/>
                <w:szCs w:val="16"/>
              </w:rPr>
            </w:pPr>
            <w:r w:rsidRPr="00437A93">
              <w:rPr>
                <w:rFonts w:ascii="Arial" w:hAnsi="Arial" w:cs="Arial"/>
                <w:b/>
                <w:sz w:val="16"/>
                <w:szCs w:val="16"/>
              </w:rPr>
              <w:t>Asuntos Jurídicos</w:t>
            </w:r>
          </w:p>
        </w:tc>
        <w:tc>
          <w:tcPr>
            <w:tcW w:w="1517" w:type="pct"/>
            <w:tcBorders>
              <w:top w:val="single" w:sz="4" w:space="0" w:color="auto"/>
              <w:bottom w:val="single" w:sz="4" w:space="0" w:color="auto"/>
            </w:tcBorders>
            <w:vAlign w:val="center"/>
          </w:tcPr>
          <w:p w:rsidR="00531202" w:rsidRPr="00437A93" w:rsidRDefault="00531202" w:rsidP="00531202">
            <w:pPr>
              <w:jc w:val="center"/>
              <w:rPr>
                <w:rFonts w:ascii="Arial" w:hAnsi="Arial" w:cs="Arial"/>
                <w:b/>
                <w:sz w:val="16"/>
                <w:szCs w:val="16"/>
              </w:rPr>
            </w:pPr>
            <w:r w:rsidRPr="00437A93">
              <w:rPr>
                <w:rFonts w:ascii="Arial" w:hAnsi="Arial" w:cs="Arial"/>
                <w:b/>
                <w:sz w:val="16"/>
                <w:szCs w:val="16"/>
              </w:rPr>
              <w:t>Actividades</w:t>
            </w:r>
          </w:p>
        </w:tc>
      </w:tr>
      <w:tr w:rsidR="00531202" w:rsidRPr="00437A93" w:rsidTr="00AF7EDE">
        <w:trPr>
          <w:tblHeader/>
          <w:jc w:val="center"/>
        </w:trPr>
        <w:tc>
          <w:tcPr>
            <w:tcW w:w="516" w:type="pct"/>
            <w:tcBorders>
              <w:top w:val="single" w:sz="4" w:space="0" w:color="auto"/>
            </w:tcBorders>
          </w:tcPr>
          <w:p w:rsidR="00531202" w:rsidRPr="00437A93" w:rsidRDefault="00531202" w:rsidP="00531202">
            <w:pPr>
              <w:ind w:left="-79"/>
              <w:jc w:val="center"/>
              <w:rPr>
                <w:rFonts w:ascii="Arial" w:hAnsi="Arial" w:cs="Arial"/>
                <w:b/>
                <w:sz w:val="22"/>
                <w:szCs w:val="22"/>
              </w:rPr>
            </w:pPr>
            <w:r w:rsidRPr="00437A93">
              <w:rPr>
                <w:rFonts w:ascii="Arial" w:hAnsi="Arial"/>
                <w:noProof/>
                <w:sz w:val="18"/>
                <w:szCs w:val="20"/>
                <w:lang w:eastAsia="es-MX"/>
              </w:rPr>
              <mc:AlternateContent>
                <mc:Choice Requires="wps">
                  <w:drawing>
                    <wp:anchor distT="0" distB="0" distL="114300" distR="114300" simplePos="0" relativeHeight="253971456" behindDoc="0" locked="0" layoutInCell="1" allowOverlap="1" wp14:anchorId="6B17731D" wp14:editId="7DA81398">
                      <wp:simplePos x="0" y="0"/>
                      <wp:positionH relativeFrom="column">
                        <wp:posOffset>381571</wp:posOffset>
                      </wp:positionH>
                      <wp:positionV relativeFrom="paragraph">
                        <wp:posOffset>871792</wp:posOffset>
                      </wp:positionV>
                      <wp:extent cx="516941" cy="849656"/>
                      <wp:effectExtent l="5080" t="0" r="59690" b="59690"/>
                      <wp:wrapNone/>
                      <wp:docPr id="441" name="Conector angular 422"/>
                      <wp:cNvGraphicFramePr/>
                      <a:graphic xmlns:a="http://schemas.openxmlformats.org/drawingml/2006/main">
                        <a:graphicData uri="http://schemas.microsoft.com/office/word/2010/wordprocessingShape">
                          <wps:wsp>
                            <wps:cNvCnPr/>
                            <wps:spPr>
                              <a:xfrm rot="16200000" flipH="1">
                                <a:off x="0" y="0"/>
                                <a:ext cx="516941" cy="849656"/>
                              </a:xfrm>
                              <a:prstGeom prst="bentConnector3">
                                <a:avLst>
                                  <a:gd name="adj1" fmla="val 31101"/>
                                </a:avLst>
                              </a:prstGeom>
                              <a:noFill/>
                              <a:ln w="63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9B6D5B1" id="Conector angular 422" o:spid="_x0000_s1026" type="#_x0000_t34" style="position:absolute;margin-left:30.05pt;margin-top:68.65pt;width:40.7pt;height:66.9pt;rotation:90;flip:x;z-index:2539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" adj="6718" strokecolor="windowText" strokeweight=".5pt">
                      <v:stroke endarrow="block"/>
                    </v:shape>
                  </w:pict>
                </mc:Fallback>
              </mc:AlternateContent>
            </w:r>
            <w:r w:rsidRPr="00437A93">
              <w:rPr>
                <w:rFonts w:cs="Arial"/>
                <w:b/>
                <w:noProof/>
                <w:szCs w:val="22"/>
                <w:lang w:eastAsia="es-MX"/>
              </w:rPr>
              <mc:AlternateContent>
                <mc:Choice Requires="wps">
                  <w:drawing>
                    <wp:anchor distT="0" distB="0" distL="114300" distR="114300" simplePos="0" relativeHeight="253961216" behindDoc="0" locked="0" layoutInCell="1" allowOverlap="1" wp14:anchorId="3404BC5C" wp14:editId="34BADEED">
                      <wp:simplePos x="0" y="0"/>
                      <wp:positionH relativeFrom="column">
                        <wp:posOffset>-1270</wp:posOffset>
                      </wp:positionH>
                      <wp:positionV relativeFrom="paragraph">
                        <wp:posOffset>739140</wp:posOffset>
                      </wp:positionV>
                      <wp:extent cx="457200" cy="304800"/>
                      <wp:effectExtent l="0" t="0" r="19050" b="19050"/>
                      <wp:wrapNone/>
                      <wp:docPr id="416" name="Proceso 296"/>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CA6B91" w:rsidRDefault="009C6E0D" w:rsidP="00531202">
                                  <w:pPr>
                                    <w:jc w:val="center"/>
                                    <w:rPr>
                                      <w:rFonts w:ascii="Arial" w:hAnsi="Arial" w:cs="Arial"/>
                                      <w:sz w:val="20"/>
                                      <w:szCs w:val="20"/>
                                    </w:rPr>
                                  </w:pPr>
                                  <w:r w:rsidRPr="00CA6B91">
                                    <w:rPr>
                                      <w:rFonts w:ascii="Arial" w:hAnsi="Arial" w:cs="Arial"/>
                                      <w:sz w:val="20"/>
                                      <w:szCs w:val="20"/>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04BC5C" id="_x0000_s3149" type="#_x0000_t109" style="position:absolute;left:0;text-align:left;margin-left:-.1pt;margin-top:58.2pt;width:36pt;height:24pt;z-index:25396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" fillcolor="window" strokecolor="windowText" strokeweight=".25pt">
                      <v:textbox>
                        <w:txbxContent>
                          <w:p w:rsidR="009C6E0D" w:rsidRPr="00CA6B91" w:rsidRDefault="009C6E0D" w:rsidP="00531202">
                            <w:pPr>
                              <w:jc w:val="center"/>
                              <w:rPr>
                                <w:rFonts w:ascii="Arial" w:hAnsi="Arial" w:cs="Arial"/>
                                <w:sz w:val="20"/>
                                <w:szCs w:val="20"/>
                              </w:rPr>
                            </w:pPr>
                            <w:r w:rsidRPr="00CA6B91">
                              <w:rPr>
                                <w:rFonts w:ascii="Arial" w:hAnsi="Arial" w:cs="Arial"/>
                                <w:sz w:val="20"/>
                                <w:szCs w:val="20"/>
                              </w:rPr>
                              <w:t>30</w:t>
                            </w:r>
                          </w:p>
                        </w:txbxContent>
                      </v:textbox>
                    </v:shape>
                  </w:pict>
                </mc:Fallback>
              </mc:AlternateContent>
            </w:r>
            <w:r w:rsidRPr="00437A93">
              <w:rPr>
                <w:rFonts w:cs="Arial"/>
                <w:b/>
                <w:noProof/>
                <w:szCs w:val="22"/>
                <w:lang w:eastAsia="es-MX"/>
              </w:rPr>
              <mc:AlternateContent>
                <mc:Choice Requires="wps">
                  <w:drawing>
                    <wp:anchor distT="0" distB="0" distL="114300" distR="114300" simplePos="0" relativeHeight="254009344" behindDoc="0" locked="0" layoutInCell="1" allowOverlap="1" wp14:anchorId="00070B35" wp14:editId="2945B351">
                      <wp:simplePos x="0" y="0"/>
                      <wp:positionH relativeFrom="column">
                        <wp:posOffset>224155</wp:posOffset>
                      </wp:positionH>
                      <wp:positionV relativeFrom="paragraph">
                        <wp:posOffset>401320</wp:posOffset>
                      </wp:positionV>
                      <wp:extent cx="6350" cy="317500"/>
                      <wp:effectExtent l="76200" t="0" r="69850" b="63500"/>
                      <wp:wrapNone/>
                      <wp:docPr id="297" name="Conector recto de flecha 297"/>
                      <wp:cNvGraphicFramePr/>
                      <a:graphic xmlns:a="http://schemas.openxmlformats.org/drawingml/2006/main">
                        <a:graphicData uri="http://schemas.microsoft.com/office/word/2010/wordprocessingShape">
                          <wps:wsp>
                            <wps:cNvCnPr/>
                            <wps:spPr>
                              <a:xfrm>
                                <a:off x="0" y="0"/>
                                <a:ext cx="6350" cy="317500"/>
                              </a:xfrm>
                              <a:prstGeom prst="straightConnector1">
                                <a:avLst/>
                              </a:prstGeom>
                              <a:noFill/>
                              <a:ln w="6350" cap="flat" cmpd="sng" algn="ctr">
                                <a:solidFill>
                                  <a:sysClr val="windowText" lastClr="000000"/>
                                </a:solidFill>
                                <a:prstDash val="solid"/>
                                <a:tailEnd type="triangle"/>
                              </a:ln>
                              <a:effectLst/>
                            </wps:spPr>
                            <wps:bodyPr/>
                          </wps:wsp>
                        </a:graphicData>
                      </a:graphic>
                    </wp:anchor>
                  </w:drawing>
                </mc:Choice>
                <mc:Fallback xmlns:cx1="http://schemas.microsoft.com/office/drawing/2015/9/8/chartex">
                  <w:pict>
                    <v:shape w14:anchorId="0EA05488" id="Conector recto de flecha 297" o:spid="_x0000_s1026" type="#_x0000_t32" style="position:absolute;margin-left:17.65pt;margin-top:31.6pt;width:.5pt;height:25pt;z-index:25400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" strokecolor="windowText" strokeweight=".5pt">
                      <v:stroke endarrow="block"/>
                    </v:shape>
                  </w:pict>
                </mc:Fallback>
              </mc:AlternateContent>
            </w:r>
            <w:r w:rsidRPr="00437A93">
              <w:rPr>
                <w:rFonts w:cs="Arial"/>
                <w:b/>
                <w:noProof/>
                <w:szCs w:val="22"/>
                <w:lang w:eastAsia="es-MX"/>
              </w:rPr>
              <mc:AlternateContent>
                <mc:Choice Requires="wps">
                  <w:drawing>
                    <wp:anchor distT="0" distB="0" distL="114300" distR="114300" simplePos="0" relativeHeight="253976576" behindDoc="0" locked="0" layoutInCell="1" allowOverlap="1" wp14:anchorId="71FCF3B4" wp14:editId="101E4099">
                      <wp:simplePos x="0" y="0"/>
                      <wp:positionH relativeFrom="column">
                        <wp:posOffset>64135</wp:posOffset>
                      </wp:positionH>
                      <wp:positionV relativeFrom="paragraph">
                        <wp:posOffset>81280</wp:posOffset>
                      </wp:positionV>
                      <wp:extent cx="318770" cy="310551"/>
                      <wp:effectExtent l="0" t="0" r="24130" b="13335"/>
                      <wp:wrapNone/>
                      <wp:docPr id="453" name="Conector fuera de página 292"/>
                      <wp:cNvGraphicFramePr/>
                      <a:graphic xmlns:a="http://schemas.openxmlformats.org/drawingml/2006/main">
                        <a:graphicData uri="http://schemas.microsoft.com/office/word/2010/wordprocessingShape">
                          <wps:wsp>
                            <wps:cNvSpPr/>
                            <wps:spPr>
                              <a:xfrm>
                                <a:off x="0" y="0"/>
                                <a:ext cx="318770" cy="310551"/>
                              </a:xfrm>
                              <a:prstGeom prst="flowChartOffpageConnector">
                                <a:avLst/>
                              </a:prstGeom>
                              <a:solidFill>
                                <a:sysClr val="window" lastClr="FFFFFF"/>
                              </a:solidFill>
                              <a:ln w="3175" cap="flat" cmpd="sng" algn="ctr">
                                <a:solidFill>
                                  <a:sysClr val="windowText" lastClr="000000"/>
                                </a:solidFill>
                                <a:prstDash val="solid"/>
                              </a:ln>
                              <a:effectLst/>
                            </wps:spPr>
                            <wps:txbx>
                              <w:txbxContent>
                                <w:p w:rsidR="009C6E0D" w:rsidRPr="00CA6B91" w:rsidRDefault="009C6E0D" w:rsidP="00531202">
                                  <w:pPr>
                                    <w:jc w:val="center"/>
                                    <w:rPr>
                                      <w:rFonts w:ascii="Arial" w:hAnsi="Arial" w:cs="Arial"/>
                                      <w:sz w:val="20"/>
                                      <w:szCs w:val="20"/>
                                    </w:rPr>
                                  </w:pPr>
                                  <w:r w:rsidRPr="00CA6B91">
                                    <w:rPr>
                                      <w:rFonts w:ascii="Arial" w:hAnsi="Arial" w:cs="Arial"/>
                                      <w:sz w:val="20"/>
                                      <w:szCs w:val="2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CF3B4" id="Conector fuera de página 292" o:spid="_x0000_s3150" type="#_x0000_t177" style="position:absolute;left:0;text-align:left;margin-left:5.05pt;margin-top:6.4pt;width:25.1pt;height:24.45pt;z-index:2539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" fillcolor="window" strokecolor="windowText" strokeweight=".25pt">
                      <v:textbox>
                        <w:txbxContent>
                          <w:p w:rsidR="009C6E0D" w:rsidRPr="00CA6B91" w:rsidRDefault="009C6E0D" w:rsidP="00531202">
                            <w:pPr>
                              <w:jc w:val="center"/>
                              <w:rPr>
                                <w:rFonts w:ascii="Arial" w:hAnsi="Arial" w:cs="Arial"/>
                                <w:sz w:val="20"/>
                                <w:szCs w:val="20"/>
                              </w:rPr>
                            </w:pPr>
                            <w:r w:rsidRPr="00CA6B91">
                              <w:rPr>
                                <w:rFonts w:ascii="Arial" w:hAnsi="Arial" w:cs="Arial"/>
                                <w:sz w:val="20"/>
                                <w:szCs w:val="20"/>
                              </w:rPr>
                              <w:t>D</w:t>
                            </w:r>
                          </w:p>
                        </w:txbxContent>
                      </v:textbox>
                    </v:shape>
                  </w:pict>
                </mc:Fallback>
              </mc:AlternateContent>
            </w:r>
          </w:p>
        </w:tc>
        <w:tc>
          <w:tcPr>
            <w:tcW w:w="702" w:type="pct"/>
            <w:tcBorders>
              <w:top w:val="single" w:sz="4" w:space="0" w:color="auto"/>
            </w:tcBorders>
          </w:tcPr>
          <w:p w:rsidR="00531202" w:rsidRPr="00437A93" w:rsidRDefault="00531202" w:rsidP="00531202">
            <w:pPr>
              <w:ind w:left="-79"/>
              <w:jc w:val="center"/>
              <w:rPr>
                <w:rFonts w:ascii="Arial" w:hAnsi="Arial" w:cs="Arial"/>
                <w:b/>
                <w:sz w:val="22"/>
                <w:szCs w:val="22"/>
              </w:rPr>
            </w:pPr>
          </w:p>
        </w:tc>
        <w:tc>
          <w:tcPr>
            <w:tcW w:w="531" w:type="pct"/>
            <w:tcBorders>
              <w:top w:val="single" w:sz="4" w:space="0" w:color="auto"/>
            </w:tcBorders>
          </w:tcPr>
          <w:p w:rsidR="00531202" w:rsidRPr="00437A93" w:rsidRDefault="00531202" w:rsidP="00531202">
            <w:pPr>
              <w:ind w:left="-79"/>
              <w:jc w:val="center"/>
              <w:rPr>
                <w:rFonts w:ascii="Arial" w:hAnsi="Arial" w:cs="Arial"/>
                <w:b/>
                <w:sz w:val="22"/>
                <w:szCs w:val="22"/>
              </w:rPr>
            </w:pPr>
          </w:p>
        </w:tc>
        <w:tc>
          <w:tcPr>
            <w:tcW w:w="576" w:type="pct"/>
            <w:tcBorders>
              <w:top w:val="single" w:sz="4" w:space="0" w:color="auto"/>
            </w:tcBorders>
          </w:tcPr>
          <w:p w:rsidR="00531202" w:rsidRPr="00437A93" w:rsidRDefault="00531202" w:rsidP="00531202">
            <w:pPr>
              <w:ind w:left="-79"/>
              <w:jc w:val="center"/>
              <w:rPr>
                <w:rFonts w:ascii="Arial" w:hAnsi="Arial" w:cs="Arial"/>
                <w:b/>
                <w:sz w:val="22"/>
                <w:szCs w:val="22"/>
              </w:rPr>
            </w:pPr>
          </w:p>
        </w:tc>
        <w:tc>
          <w:tcPr>
            <w:tcW w:w="687" w:type="pct"/>
            <w:tcBorders>
              <w:top w:val="single" w:sz="4" w:space="0" w:color="auto"/>
            </w:tcBorders>
          </w:tcPr>
          <w:p w:rsidR="00531202" w:rsidRPr="00437A93" w:rsidRDefault="00531202" w:rsidP="00531202">
            <w:pPr>
              <w:ind w:left="-79"/>
              <w:jc w:val="center"/>
              <w:rPr>
                <w:rFonts w:ascii="Arial" w:hAnsi="Arial" w:cs="Arial"/>
                <w:b/>
                <w:sz w:val="22"/>
                <w:szCs w:val="22"/>
              </w:rPr>
            </w:pPr>
          </w:p>
        </w:tc>
        <w:tc>
          <w:tcPr>
            <w:tcW w:w="471" w:type="pct"/>
            <w:tcBorders>
              <w:top w:val="single" w:sz="4" w:space="0" w:color="auto"/>
            </w:tcBorders>
          </w:tcPr>
          <w:p w:rsidR="00531202" w:rsidRPr="00437A93" w:rsidRDefault="00531202" w:rsidP="00531202">
            <w:pPr>
              <w:ind w:left="-79"/>
              <w:jc w:val="center"/>
              <w:rPr>
                <w:rFonts w:ascii="Arial" w:hAnsi="Arial" w:cs="Arial"/>
                <w:b/>
                <w:sz w:val="22"/>
                <w:szCs w:val="22"/>
              </w:rPr>
            </w:pPr>
          </w:p>
        </w:tc>
        <w:tc>
          <w:tcPr>
            <w:tcW w:w="1517" w:type="pct"/>
            <w:tcBorders>
              <w:top w:val="single" w:sz="4" w:space="0" w:color="auto"/>
            </w:tcBorders>
            <w:vAlign w:val="center"/>
          </w:tcPr>
          <w:p w:rsidR="00531202" w:rsidRPr="00CA6B91" w:rsidRDefault="00531202" w:rsidP="00D03741">
            <w:pPr>
              <w:numPr>
                <w:ilvl w:val="0"/>
                <w:numId w:val="25"/>
              </w:numPr>
              <w:ind w:left="318" w:hanging="356"/>
              <w:jc w:val="both"/>
              <w:rPr>
                <w:rFonts w:ascii="Arial" w:hAnsi="Arial" w:cs="Arial"/>
                <w:sz w:val="20"/>
                <w:szCs w:val="20"/>
              </w:rPr>
            </w:pPr>
            <w:r w:rsidRPr="00CA6B91">
              <w:rPr>
                <w:rFonts w:ascii="Arial" w:hAnsi="Arial" w:cs="Arial"/>
                <w:sz w:val="20"/>
                <w:szCs w:val="20"/>
              </w:rPr>
              <w:t>Informa por correo electrónico a la Dirección de Apoyo Administrativo, que se recibió el bien o servicio de acuerdo al pedido, orden de servicio o contrato y pide se proceda al pago, incluyendo finiquito y recibo electrónico.</w:t>
            </w:r>
          </w:p>
        </w:tc>
      </w:tr>
      <w:tr w:rsidR="00531202" w:rsidRPr="00437A93" w:rsidTr="00AF7EDE">
        <w:trPr>
          <w:trHeight w:val="1124"/>
          <w:tblHeader/>
          <w:jc w:val="center"/>
        </w:trPr>
        <w:tc>
          <w:tcPr>
            <w:tcW w:w="516" w:type="pct"/>
          </w:tcPr>
          <w:p w:rsidR="00531202" w:rsidRPr="00437A93" w:rsidRDefault="00531202" w:rsidP="00531202">
            <w:pPr>
              <w:ind w:left="-79"/>
              <w:jc w:val="center"/>
              <w:rPr>
                <w:rFonts w:ascii="Arial" w:hAnsi="Arial" w:cs="Arial"/>
                <w:b/>
                <w:sz w:val="22"/>
                <w:szCs w:val="22"/>
              </w:rPr>
            </w:pPr>
          </w:p>
        </w:tc>
        <w:tc>
          <w:tcPr>
            <w:tcW w:w="702" w:type="pct"/>
          </w:tcPr>
          <w:p w:rsidR="00531202" w:rsidRPr="00437A93" w:rsidRDefault="00531202" w:rsidP="00531202">
            <w:pPr>
              <w:ind w:left="-79"/>
              <w:jc w:val="center"/>
              <w:rPr>
                <w:rFonts w:ascii="Arial" w:hAnsi="Arial" w:cs="Arial"/>
                <w:b/>
                <w:sz w:val="22"/>
                <w:szCs w:val="22"/>
              </w:rPr>
            </w:pPr>
            <w:r w:rsidRPr="00437A93">
              <w:rPr>
                <w:rFonts w:ascii="Arial" w:hAnsi="Arial"/>
                <w:noProof/>
                <w:sz w:val="18"/>
                <w:szCs w:val="20"/>
                <w:lang w:eastAsia="es-MX"/>
              </w:rPr>
              <mc:AlternateContent>
                <mc:Choice Requires="wps">
                  <w:drawing>
                    <wp:anchor distT="0" distB="0" distL="114300" distR="114300" simplePos="0" relativeHeight="253977600" behindDoc="0" locked="0" layoutInCell="1" allowOverlap="1" wp14:anchorId="73A0D8F6" wp14:editId="7CB05C16">
                      <wp:simplePos x="0" y="0"/>
                      <wp:positionH relativeFrom="column">
                        <wp:posOffset>328353</wp:posOffset>
                      </wp:positionH>
                      <wp:positionV relativeFrom="paragraph">
                        <wp:posOffset>581756</wp:posOffset>
                      </wp:positionV>
                      <wp:extent cx="647382" cy="547232"/>
                      <wp:effectExtent l="0" t="6985" r="88900" b="88900"/>
                      <wp:wrapNone/>
                      <wp:docPr id="454" name="Conector angular 422"/>
                      <wp:cNvGraphicFramePr/>
                      <a:graphic xmlns:a="http://schemas.openxmlformats.org/drawingml/2006/main">
                        <a:graphicData uri="http://schemas.microsoft.com/office/word/2010/wordprocessingShape">
                          <wps:wsp>
                            <wps:cNvCnPr/>
                            <wps:spPr>
                              <a:xfrm rot="16200000" flipH="1">
                                <a:off x="0" y="0"/>
                                <a:ext cx="647382" cy="547232"/>
                              </a:xfrm>
                              <a:prstGeom prst="bentConnector3">
                                <a:avLst>
                                  <a:gd name="adj1" fmla="val 100553"/>
                                </a:avLst>
                              </a:prstGeom>
                              <a:noFill/>
                              <a:ln w="63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6E1AFD8" id="Conector angular 422" o:spid="_x0000_s1026" type="#_x0000_t34" style="position:absolute;margin-left:25.85pt;margin-top:45.8pt;width:50.95pt;height:43.1pt;rotation:90;flip:x;z-index:2539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" adj="21719" strokecolor="windowText" strokeweight=".5pt">
                      <v:stroke endarrow="block"/>
                    </v:shape>
                  </w:pict>
                </mc:Fallback>
              </mc:AlternateContent>
            </w:r>
            <w:r w:rsidRPr="00437A93">
              <w:rPr>
                <w:rFonts w:cs="Arial"/>
                <w:b/>
                <w:noProof/>
                <w:szCs w:val="22"/>
                <w:lang w:eastAsia="es-MX"/>
              </w:rPr>
              <mc:AlternateContent>
                <mc:Choice Requires="wps">
                  <w:drawing>
                    <wp:anchor distT="0" distB="0" distL="114300" distR="114300" simplePos="0" relativeHeight="253962240" behindDoc="0" locked="0" layoutInCell="1" allowOverlap="1" wp14:anchorId="14C9A89D" wp14:editId="175642D0">
                      <wp:simplePos x="0" y="0"/>
                      <wp:positionH relativeFrom="column">
                        <wp:posOffset>161925</wp:posOffset>
                      </wp:positionH>
                      <wp:positionV relativeFrom="paragraph">
                        <wp:posOffset>235585</wp:posOffset>
                      </wp:positionV>
                      <wp:extent cx="457200" cy="304800"/>
                      <wp:effectExtent l="0" t="0" r="19050" b="19050"/>
                      <wp:wrapNone/>
                      <wp:docPr id="417" name="Proceso 296"/>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CA6B91" w:rsidRDefault="009C6E0D" w:rsidP="00531202">
                                  <w:pPr>
                                    <w:jc w:val="center"/>
                                    <w:rPr>
                                      <w:rFonts w:ascii="Arial" w:hAnsi="Arial" w:cs="Arial"/>
                                      <w:sz w:val="20"/>
                                      <w:szCs w:val="20"/>
                                    </w:rPr>
                                  </w:pPr>
                                  <w:r w:rsidRPr="00CA6B91">
                                    <w:rPr>
                                      <w:rFonts w:ascii="Arial" w:hAnsi="Arial" w:cs="Arial"/>
                                      <w:sz w:val="20"/>
                                      <w:szCs w:val="20"/>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C9A89D" id="_x0000_s3151" type="#_x0000_t109" style="position:absolute;left:0;text-align:left;margin-left:12.75pt;margin-top:18.55pt;width:36pt;height:24pt;z-index:25396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" fillcolor="window" strokecolor="windowText" strokeweight=".25pt">
                      <v:textbox>
                        <w:txbxContent>
                          <w:p w:rsidR="009C6E0D" w:rsidRPr="00CA6B91" w:rsidRDefault="009C6E0D" w:rsidP="00531202">
                            <w:pPr>
                              <w:jc w:val="center"/>
                              <w:rPr>
                                <w:rFonts w:ascii="Arial" w:hAnsi="Arial" w:cs="Arial"/>
                                <w:sz w:val="20"/>
                                <w:szCs w:val="20"/>
                              </w:rPr>
                            </w:pPr>
                            <w:r w:rsidRPr="00CA6B91">
                              <w:rPr>
                                <w:rFonts w:ascii="Arial" w:hAnsi="Arial" w:cs="Arial"/>
                                <w:sz w:val="20"/>
                                <w:szCs w:val="20"/>
                              </w:rPr>
                              <w:t>31</w:t>
                            </w:r>
                          </w:p>
                        </w:txbxContent>
                      </v:textbox>
                    </v:shape>
                  </w:pict>
                </mc:Fallback>
              </mc:AlternateContent>
            </w:r>
          </w:p>
        </w:tc>
        <w:tc>
          <w:tcPr>
            <w:tcW w:w="531" w:type="pct"/>
          </w:tcPr>
          <w:p w:rsidR="00531202" w:rsidRPr="00437A93" w:rsidRDefault="00531202" w:rsidP="00531202">
            <w:pPr>
              <w:ind w:left="-79"/>
              <w:jc w:val="center"/>
              <w:rPr>
                <w:rFonts w:ascii="Arial" w:hAnsi="Arial" w:cs="Arial"/>
                <w:b/>
                <w:sz w:val="22"/>
                <w:szCs w:val="22"/>
              </w:rPr>
            </w:pPr>
          </w:p>
        </w:tc>
        <w:tc>
          <w:tcPr>
            <w:tcW w:w="576" w:type="pct"/>
          </w:tcPr>
          <w:p w:rsidR="00531202" w:rsidRPr="00437A93" w:rsidRDefault="00531202" w:rsidP="00531202">
            <w:pPr>
              <w:ind w:left="-79"/>
              <w:jc w:val="center"/>
              <w:rPr>
                <w:rFonts w:ascii="Arial" w:hAnsi="Arial" w:cs="Arial"/>
                <w:b/>
                <w:sz w:val="22"/>
                <w:szCs w:val="22"/>
              </w:rPr>
            </w:pPr>
          </w:p>
        </w:tc>
        <w:tc>
          <w:tcPr>
            <w:tcW w:w="687" w:type="pct"/>
          </w:tcPr>
          <w:p w:rsidR="00531202" w:rsidRPr="00437A93" w:rsidRDefault="00531202" w:rsidP="00531202">
            <w:pPr>
              <w:ind w:left="-79"/>
              <w:jc w:val="center"/>
              <w:rPr>
                <w:rFonts w:ascii="Arial" w:hAnsi="Arial" w:cs="Arial"/>
                <w:b/>
                <w:sz w:val="22"/>
                <w:szCs w:val="22"/>
              </w:rPr>
            </w:pPr>
          </w:p>
        </w:tc>
        <w:tc>
          <w:tcPr>
            <w:tcW w:w="471" w:type="pct"/>
          </w:tcPr>
          <w:p w:rsidR="00531202" w:rsidRPr="00437A93" w:rsidRDefault="00531202" w:rsidP="00531202">
            <w:pPr>
              <w:ind w:left="-79"/>
              <w:jc w:val="center"/>
              <w:rPr>
                <w:rFonts w:ascii="Arial" w:hAnsi="Arial" w:cs="Arial"/>
                <w:b/>
                <w:sz w:val="22"/>
                <w:szCs w:val="22"/>
              </w:rPr>
            </w:pPr>
          </w:p>
        </w:tc>
        <w:tc>
          <w:tcPr>
            <w:tcW w:w="1517" w:type="pct"/>
            <w:vAlign w:val="center"/>
          </w:tcPr>
          <w:p w:rsidR="00531202" w:rsidRPr="00CA6B91" w:rsidRDefault="00531202" w:rsidP="00D03741">
            <w:pPr>
              <w:numPr>
                <w:ilvl w:val="0"/>
                <w:numId w:val="25"/>
              </w:numPr>
              <w:ind w:left="318" w:hanging="356"/>
              <w:jc w:val="both"/>
              <w:rPr>
                <w:rFonts w:ascii="Arial" w:hAnsi="Arial" w:cs="Arial"/>
                <w:sz w:val="20"/>
                <w:szCs w:val="20"/>
              </w:rPr>
            </w:pPr>
            <w:r w:rsidRPr="00CA6B91">
              <w:rPr>
                <w:rFonts w:ascii="Arial" w:hAnsi="Arial" w:cs="Arial"/>
                <w:sz w:val="20"/>
                <w:szCs w:val="20"/>
              </w:rPr>
              <w:t>Elabora oficio y solicitud de pago y los turna a la Dirección del Centro para firma.</w:t>
            </w:r>
          </w:p>
        </w:tc>
      </w:tr>
      <w:tr w:rsidR="00531202" w:rsidRPr="00437A93" w:rsidTr="00AF7EDE">
        <w:trPr>
          <w:trHeight w:val="1409"/>
          <w:tblHeader/>
          <w:jc w:val="center"/>
        </w:trPr>
        <w:tc>
          <w:tcPr>
            <w:tcW w:w="516" w:type="pct"/>
          </w:tcPr>
          <w:p w:rsidR="00531202" w:rsidRPr="00437A93" w:rsidRDefault="00531202" w:rsidP="00531202">
            <w:pPr>
              <w:ind w:left="-79"/>
              <w:jc w:val="center"/>
              <w:rPr>
                <w:rFonts w:ascii="Arial" w:hAnsi="Arial" w:cs="Arial"/>
                <w:b/>
                <w:sz w:val="22"/>
                <w:szCs w:val="22"/>
              </w:rPr>
            </w:pPr>
          </w:p>
        </w:tc>
        <w:tc>
          <w:tcPr>
            <w:tcW w:w="702" w:type="pct"/>
          </w:tcPr>
          <w:p w:rsidR="00531202" w:rsidRPr="00437A93" w:rsidRDefault="00531202" w:rsidP="00531202">
            <w:pPr>
              <w:ind w:left="-79"/>
              <w:jc w:val="center"/>
              <w:rPr>
                <w:rFonts w:ascii="Arial" w:hAnsi="Arial" w:cs="Arial"/>
                <w:b/>
                <w:sz w:val="22"/>
                <w:szCs w:val="22"/>
              </w:rPr>
            </w:pPr>
            <w:r w:rsidRPr="00437A93">
              <w:rPr>
                <w:rFonts w:ascii="Arial" w:hAnsi="Arial"/>
                <w:noProof/>
                <w:sz w:val="18"/>
                <w:szCs w:val="20"/>
                <w:lang w:eastAsia="es-MX"/>
              </w:rPr>
              <mc:AlternateContent>
                <mc:Choice Requires="wps">
                  <w:drawing>
                    <wp:anchor distT="0" distB="0" distL="114300" distR="114300" simplePos="0" relativeHeight="253978624" behindDoc="0" locked="0" layoutInCell="1" allowOverlap="1" wp14:anchorId="634DECBE" wp14:editId="3F80244B">
                      <wp:simplePos x="0" y="0"/>
                      <wp:positionH relativeFrom="column">
                        <wp:posOffset>673635</wp:posOffset>
                      </wp:positionH>
                      <wp:positionV relativeFrom="paragraph">
                        <wp:posOffset>601360</wp:posOffset>
                      </wp:positionV>
                      <wp:extent cx="441183" cy="530719"/>
                      <wp:effectExtent l="31432" t="6668" r="28893" b="86042"/>
                      <wp:wrapNone/>
                      <wp:docPr id="455" name="Conector angular 422"/>
                      <wp:cNvGraphicFramePr/>
                      <a:graphic xmlns:a="http://schemas.openxmlformats.org/drawingml/2006/main">
                        <a:graphicData uri="http://schemas.microsoft.com/office/word/2010/wordprocessingShape">
                          <wps:wsp>
                            <wps:cNvCnPr/>
                            <wps:spPr>
                              <a:xfrm rot="5400000">
                                <a:off x="0" y="0"/>
                                <a:ext cx="441183" cy="530719"/>
                              </a:xfrm>
                              <a:prstGeom prst="bentConnector3">
                                <a:avLst>
                                  <a:gd name="adj1" fmla="val 101079"/>
                                </a:avLst>
                              </a:prstGeom>
                              <a:noFill/>
                              <a:ln w="63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DE2FD2E" id="Conector angular 422" o:spid="_x0000_s1026" type="#_x0000_t34" style="position:absolute;margin-left:53.05pt;margin-top:47.35pt;width:34.75pt;height:41.8pt;rotation:90;z-index:2539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" adj="21833" strokecolor="windowText" strokeweight=".5pt">
                      <v:stroke endarrow="block"/>
                    </v:shape>
                  </w:pict>
                </mc:Fallback>
              </mc:AlternateContent>
            </w:r>
          </w:p>
        </w:tc>
        <w:tc>
          <w:tcPr>
            <w:tcW w:w="531" w:type="pct"/>
          </w:tcPr>
          <w:p w:rsidR="00531202" w:rsidRPr="00437A93" w:rsidRDefault="00531202" w:rsidP="00531202">
            <w:pPr>
              <w:ind w:left="-79"/>
              <w:jc w:val="center"/>
              <w:rPr>
                <w:rFonts w:ascii="Arial" w:hAnsi="Arial" w:cs="Arial"/>
                <w:b/>
                <w:sz w:val="22"/>
                <w:szCs w:val="22"/>
              </w:rPr>
            </w:pPr>
            <w:r w:rsidRPr="00437A93">
              <w:rPr>
                <w:rFonts w:cs="Arial"/>
                <w:b/>
                <w:noProof/>
                <w:szCs w:val="22"/>
                <w:lang w:eastAsia="es-MX"/>
              </w:rPr>
              <mc:AlternateContent>
                <mc:Choice Requires="wps">
                  <w:drawing>
                    <wp:anchor distT="0" distB="0" distL="114300" distR="114300" simplePos="0" relativeHeight="253963264" behindDoc="0" locked="0" layoutInCell="1" allowOverlap="1" wp14:anchorId="31FD20F9" wp14:editId="56E6AE1F">
                      <wp:simplePos x="0" y="0"/>
                      <wp:positionH relativeFrom="column">
                        <wp:posOffset>37033</wp:posOffset>
                      </wp:positionH>
                      <wp:positionV relativeFrom="page">
                        <wp:posOffset>323850</wp:posOffset>
                      </wp:positionV>
                      <wp:extent cx="457200" cy="304800"/>
                      <wp:effectExtent l="0" t="0" r="19050" b="19050"/>
                      <wp:wrapNone/>
                      <wp:docPr id="418" name="Proceso 296"/>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CA6B91" w:rsidRDefault="009C6E0D" w:rsidP="00531202">
                                  <w:pPr>
                                    <w:jc w:val="center"/>
                                    <w:rPr>
                                      <w:rFonts w:ascii="Arial" w:hAnsi="Arial" w:cs="Arial"/>
                                      <w:sz w:val="20"/>
                                      <w:szCs w:val="20"/>
                                    </w:rPr>
                                  </w:pPr>
                                  <w:r w:rsidRPr="00CA6B91">
                                    <w:rPr>
                                      <w:rFonts w:ascii="Arial" w:hAnsi="Arial" w:cs="Arial"/>
                                      <w:sz w:val="20"/>
                                      <w:szCs w:val="20"/>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FD20F9" id="_x0000_s3152" type="#_x0000_t109" style="position:absolute;left:0;text-align:left;margin-left:2.9pt;margin-top:25.5pt;width:36pt;height:24pt;z-index:25396326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" fillcolor="window" strokecolor="windowText" strokeweight=".25pt">
                      <v:textbox>
                        <w:txbxContent>
                          <w:p w:rsidR="009C6E0D" w:rsidRPr="00CA6B91" w:rsidRDefault="009C6E0D" w:rsidP="00531202">
                            <w:pPr>
                              <w:jc w:val="center"/>
                              <w:rPr>
                                <w:rFonts w:ascii="Arial" w:hAnsi="Arial" w:cs="Arial"/>
                                <w:sz w:val="20"/>
                                <w:szCs w:val="20"/>
                              </w:rPr>
                            </w:pPr>
                            <w:r w:rsidRPr="00CA6B91">
                              <w:rPr>
                                <w:rFonts w:ascii="Arial" w:hAnsi="Arial" w:cs="Arial"/>
                                <w:sz w:val="20"/>
                                <w:szCs w:val="20"/>
                              </w:rPr>
                              <w:t>32</w:t>
                            </w:r>
                          </w:p>
                        </w:txbxContent>
                      </v:textbox>
                      <w10:wrap anchory="page"/>
                    </v:shape>
                  </w:pict>
                </mc:Fallback>
              </mc:AlternateContent>
            </w:r>
          </w:p>
        </w:tc>
        <w:tc>
          <w:tcPr>
            <w:tcW w:w="576" w:type="pct"/>
          </w:tcPr>
          <w:p w:rsidR="00531202" w:rsidRPr="00437A93" w:rsidRDefault="00531202" w:rsidP="00531202">
            <w:pPr>
              <w:ind w:left="-79"/>
              <w:jc w:val="center"/>
              <w:rPr>
                <w:rFonts w:ascii="Arial" w:hAnsi="Arial" w:cs="Arial"/>
                <w:b/>
                <w:sz w:val="22"/>
                <w:szCs w:val="22"/>
              </w:rPr>
            </w:pPr>
          </w:p>
        </w:tc>
        <w:tc>
          <w:tcPr>
            <w:tcW w:w="687" w:type="pct"/>
          </w:tcPr>
          <w:p w:rsidR="00531202" w:rsidRPr="00437A93" w:rsidRDefault="00531202" w:rsidP="00531202">
            <w:pPr>
              <w:ind w:left="-79"/>
              <w:jc w:val="center"/>
              <w:rPr>
                <w:rFonts w:ascii="Arial" w:hAnsi="Arial" w:cs="Arial"/>
                <w:b/>
                <w:sz w:val="22"/>
                <w:szCs w:val="22"/>
              </w:rPr>
            </w:pPr>
          </w:p>
        </w:tc>
        <w:tc>
          <w:tcPr>
            <w:tcW w:w="471" w:type="pct"/>
          </w:tcPr>
          <w:p w:rsidR="00531202" w:rsidRPr="00437A93" w:rsidRDefault="00531202" w:rsidP="00531202">
            <w:pPr>
              <w:ind w:left="-79"/>
              <w:jc w:val="center"/>
              <w:rPr>
                <w:rFonts w:ascii="Arial" w:hAnsi="Arial" w:cs="Arial"/>
                <w:b/>
                <w:sz w:val="22"/>
                <w:szCs w:val="22"/>
              </w:rPr>
            </w:pPr>
          </w:p>
        </w:tc>
        <w:tc>
          <w:tcPr>
            <w:tcW w:w="1517" w:type="pct"/>
            <w:vAlign w:val="center"/>
          </w:tcPr>
          <w:p w:rsidR="00531202" w:rsidRPr="00CA6B91" w:rsidRDefault="00531202" w:rsidP="00D03741">
            <w:pPr>
              <w:numPr>
                <w:ilvl w:val="0"/>
                <w:numId w:val="25"/>
              </w:numPr>
              <w:ind w:left="318" w:hanging="356"/>
              <w:jc w:val="both"/>
              <w:rPr>
                <w:rFonts w:ascii="Arial" w:hAnsi="Arial" w:cs="Arial"/>
                <w:sz w:val="20"/>
                <w:szCs w:val="20"/>
              </w:rPr>
            </w:pPr>
            <w:r w:rsidRPr="00CA6B91">
              <w:rPr>
                <w:rFonts w:ascii="Arial" w:hAnsi="Arial" w:cs="Arial"/>
                <w:sz w:val="20"/>
                <w:szCs w:val="20"/>
              </w:rPr>
              <w:t>Revisa y firma el oficio y la solicitud de pago y los devuelve a la Dirección de Apoyo Administrativo para su trámite.</w:t>
            </w:r>
          </w:p>
        </w:tc>
      </w:tr>
      <w:tr w:rsidR="00531202" w:rsidRPr="00437A93" w:rsidTr="00AF7EDE">
        <w:trPr>
          <w:trHeight w:val="1118"/>
          <w:tblHeader/>
          <w:jc w:val="center"/>
        </w:trPr>
        <w:tc>
          <w:tcPr>
            <w:tcW w:w="516" w:type="pct"/>
          </w:tcPr>
          <w:p w:rsidR="00531202" w:rsidRPr="00437A93" w:rsidRDefault="00531202" w:rsidP="00531202">
            <w:pPr>
              <w:ind w:left="-79"/>
              <w:jc w:val="center"/>
              <w:rPr>
                <w:rFonts w:ascii="Arial" w:hAnsi="Arial" w:cs="Arial"/>
                <w:b/>
                <w:sz w:val="22"/>
                <w:szCs w:val="22"/>
              </w:rPr>
            </w:pPr>
          </w:p>
        </w:tc>
        <w:tc>
          <w:tcPr>
            <w:tcW w:w="702" w:type="pct"/>
          </w:tcPr>
          <w:p w:rsidR="00531202" w:rsidRPr="00437A93" w:rsidRDefault="00531202" w:rsidP="00531202">
            <w:pPr>
              <w:ind w:left="-79"/>
              <w:jc w:val="center"/>
              <w:rPr>
                <w:rFonts w:ascii="Arial" w:hAnsi="Arial" w:cs="Arial"/>
                <w:b/>
                <w:sz w:val="22"/>
                <w:szCs w:val="22"/>
              </w:rPr>
            </w:pPr>
            <w:r w:rsidRPr="00437A93">
              <w:rPr>
                <w:rFonts w:ascii="Arial" w:hAnsi="Arial"/>
                <w:noProof/>
                <w:sz w:val="18"/>
                <w:szCs w:val="20"/>
                <w:lang w:eastAsia="es-MX"/>
              </w:rPr>
              <mc:AlternateContent>
                <mc:Choice Requires="wps">
                  <w:drawing>
                    <wp:anchor distT="0" distB="0" distL="114300" distR="114300" simplePos="0" relativeHeight="253972480" behindDoc="0" locked="0" layoutInCell="1" allowOverlap="1" wp14:anchorId="6AB2C7E8" wp14:editId="67ABF7A7">
                      <wp:simplePos x="0" y="0"/>
                      <wp:positionH relativeFrom="column">
                        <wp:posOffset>413436</wp:posOffset>
                      </wp:positionH>
                      <wp:positionV relativeFrom="paragraph">
                        <wp:posOffset>424409</wp:posOffset>
                      </wp:positionV>
                      <wp:extent cx="1201496" cy="492404"/>
                      <wp:effectExtent l="0" t="0" r="74930" b="98425"/>
                      <wp:wrapNone/>
                      <wp:docPr id="1105" name="Conector angular 422"/>
                      <wp:cNvGraphicFramePr/>
                      <a:graphic xmlns:a="http://schemas.openxmlformats.org/drawingml/2006/main">
                        <a:graphicData uri="http://schemas.microsoft.com/office/word/2010/wordprocessingShape">
                          <wps:wsp>
                            <wps:cNvCnPr/>
                            <wps:spPr>
                              <a:xfrm>
                                <a:off x="0" y="0"/>
                                <a:ext cx="1201496" cy="492404"/>
                              </a:xfrm>
                              <a:prstGeom prst="bentConnector3">
                                <a:avLst>
                                  <a:gd name="adj1" fmla="val 188"/>
                                </a:avLst>
                              </a:prstGeom>
                              <a:noFill/>
                              <a:ln w="63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8E8F459" id="Conector angular 422" o:spid="_x0000_s1026" type="#_x0000_t34" style="position:absolute;margin-left:32.55pt;margin-top:33.4pt;width:94.6pt;height:38.75pt;z-index:2539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" adj="41" strokecolor="windowText" strokeweight=".5pt">
                      <v:stroke endarrow="block"/>
                    </v:shape>
                  </w:pict>
                </mc:Fallback>
              </mc:AlternateContent>
            </w:r>
            <w:r w:rsidRPr="00437A93">
              <w:rPr>
                <w:rFonts w:cs="Arial"/>
                <w:b/>
                <w:noProof/>
                <w:szCs w:val="22"/>
                <w:lang w:eastAsia="es-MX"/>
              </w:rPr>
              <mc:AlternateContent>
                <mc:Choice Requires="wps">
                  <w:drawing>
                    <wp:anchor distT="0" distB="0" distL="114300" distR="114300" simplePos="0" relativeHeight="253965312" behindDoc="0" locked="0" layoutInCell="1" allowOverlap="1" wp14:anchorId="4B48C2D8" wp14:editId="4167B801">
                      <wp:simplePos x="0" y="0"/>
                      <wp:positionH relativeFrom="column">
                        <wp:posOffset>165100</wp:posOffset>
                      </wp:positionH>
                      <wp:positionV relativeFrom="paragraph">
                        <wp:posOffset>103505</wp:posOffset>
                      </wp:positionV>
                      <wp:extent cx="457200" cy="304800"/>
                      <wp:effectExtent l="0" t="0" r="19050" b="19050"/>
                      <wp:wrapNone/>
                      <wp:docPr id="421" name="Proceso 296"/>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CA6B91" w:rsidRDefault="009C6E0D" w:rsidP="00531202">
                                  <w:pPr>
                                    <w:jc w:val="center"/>
                                    <w:rPr>
                                      <w:rFonts w:ascii="Arial" w:hAnsi="Arial" w:cs="Arial"/>
                                      <w:sz w:val="20"/>
                                      <w:szCs w:val="20"/>
                                    </w:rPr>
                                  </w:pPr>
                                  <w:r w:rsidRPr="00CA6B91">
                                    <w:rPr>
                                      <w:rFonts w:ascii="Arial" w:hAnsi="Arial" w:cs="Arial"/>
                                      <w:sz w:val="20"/>
                                      <w:szCs w:val="20"/>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48C2D8" id="_x0000_s3153" type="#_x0000_t109" style="position:absolute;left:0;text-align:left;margin-left:13pt;margin-top:8.15pt;width:36pt;height:24pt;z-index:25396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" fillcolor="window" strokecolor="windowText" strokeweight=".25pt">
                      <v:textbox>
                        <w:txbxContent>
                          <w:p w:rsidR="009C6E0D" w:rsidRPr="00CA6B91" w:rsidRDefault="009C6E0D" w:rsidP="00531202">
                            <w:pPr>
                              <w:jc w:val="center"/>
                              <w:rPr>
                                <w:rFonts w:ascii="Arial" w:hAnsi="Arial" w:cs="Arial"/>
                                <w:sz w:val="20"/>
                                <w:szCs w:val="20"/>
                              </w:rPr>
                            </w:pPr>
                            <w:r w:rsidRPr="00CA6B91">
                              <w:rPr>
                                <w:rFonts w:ascii="Arial" w:hAnsi="Arial" w:cs="Arial"/>
                                <w:sz w:val="20"/>
                                <w:szCs w:val="20"/>
                              </w:rPr>
                              <w:t>33</w:t>
                            </w:r>
                          </w:p>
                        </w:txbxContent>
                      </v:textbox>
                    </v:shape>
                  </w:pict>
                </mc:Fallback>
              </mc:AlternateContent>
            </w:r>
          </w:p>
        </w:tc>
        <w:tc>
          <w:tcPr>
            <w:tcW w:w="531" w:type="pct"/>
          </w:tcPr>
          <w:p w:rsidR="00531202" w:rsidRPr="00437A93" w:rsidRDefault="00531202" w:rsidP="00531202">
            <w:pPr>
              <w:ind w:left="-79"/>
              <w:jc w:val="center"/>
              <w:rPr>
                <w:rFonts w:ascii="Arial" w:hAnsi="Arial" w:cs="Arial"/>
                <w:b/>
                <w:sz w:val="22"/>
                <w:szCs w:val="22"/>
              </w:rPr>
            </w:pPr>
          </w:p>
        </w:tc>
        <w:tc>
          <w:tcPr>
            <w:tcW w:w="576" w:type="pct"/>
          </w:tcPr>
          <w:p w:rsidR="00531202" w:rsidRPr="00437A93" w:rsidRDefault="00531202" w:rsidP="00531202">
            <w:pPr>
              <w:ind w:left="-79"/>
              <w:jc w:val="center"/>
              <w:rPr>
                <w:rFonts w:ascii="Arial" w:hAnsi="Arial" w:cs="Arial"/>
                <w:b/>
                <w:sz w:val="22"/>
                <w:szCs w:val="22"/>
              </w:rPr>
            </w:pPr>
          </w:p>
        </w:tc>
        <w:tc>
          <w:tcPr>
            <w:tcW w:w="687" w:type="pct"/>
          </w:tcPr>
          <w:p w:rsidR="00531202" w:rsidRPr="00437A93" w:rsidRDefault="00531202" w:rsidP="00531202">
            <w:pPr>
              <w:ind w:left="-79"/>
              <w:jc w:val="center"/>
              <w:rPr>
                <w:rFonts w:ascii="Arial" w:hAnsi="Arial" w:cs="Arial"/>
                <w:b/>
                <w:sz w:val="22"/>
                <w:szCs w:val="22"/>
              </w:rPr>
            </w:pPr>
          </w:p>
        </w:tc>
        <w:tc>
          <w:tcPr>
            <w:tcW w:w="471" w:type="pct"/>
          </w:tcPr>
          <w:p w:rsidR="00531202" w:rsidRPr="00437A93" w:rsidRDefault="00531202" w:rsidP="00531202">
            <w:pPr>
              <w:ind w:left="-79"/>
              <w:jc w:val="center"/>
              <w:rPr>
                <w:rFonts w:ascii="Arial" w:hAnsi="Arial" w:cs="Arial"/>
                <w:b/>
                <w:sz w:val="22"/>
                <w:szCs w:val="22"/>
              </w:rPr>
            </w:pPr>
          </w:p>
        </w:tc>
        <w:tc>
          <w:tcPr>
            <w:tcW w:w="1517" w:type="pct"/>
            <w:vAlign w:val="center"/>
          </w:tcPr>
          <w:p w:rsidR="00531202" w:rsidRPr="00CA6B91" w:rsidRDefault="00531202" w:rsidP="00D03741">
            <w:pPr>
              <w:numPr>
                <w:ilvl w:val="0"/>
                <w:numId w:val="25"/>
              </w:numPr>
              <w:ind w:left="318" w:hanging="356"/>
              <w:jc w:val="both"/>
              <w:rPr>
                <w:rFonts w:ascii="Arial" w:hAnsi="Arial" w:cs="Arial"/>
                <w:sz w:val="20"/>
                <w:szCs w:val="20"/>
              </w:rPr>
            </w:pPr>
            <w:r w:rsidRPr="00CA6B91">
              <w:rPr>
                <w:rFonts w:ascii="Arial" w:hAnsi="Arial" w:cs="Arial"/>
                <w:sz w:val="20"/>
                <w:szCs w:val="20"/>
              </w:rPr>
              <w:t>Remite a la Dirección General de Recursos Financieros el oficio y la solicitud de pago.</w:t>
            </w:r>
          </w:p>
        </w:tc>
      </w:tr>
      <w:tr w:rsidR="00531202" w:rsidRPr="00437A93" w:rsidTr="00AF7EDE">
        <w:trPr>
          <w:trHeight w:val="992"/>
          <w:tblHeader/>
          <w:jc w:val="center"/>
        </w:trPr>
        <w:tc>
          <w:tcPr>
            <w:tcW w:w="516" w:type="pct"/>
          </w:tcPr>
          <w:p w:rsidR="00531202" w:rsidRPr="00437A93" w:rsidRDefault="00531202" w:rsidP="00531202">
            <w:pPr>
              <w:ind w:left="-79"/>
              <w:jc w:val="center"/>
              <w:rPr>
                <w:rFonts w:ascii="Arial" w:hAnsi="Arial" w:cs="Arial"/>
                <w:b/>
                <w:sz w:val="22"/>
                <w:szCs w:val="22"/>
              </w:rPr>
            </w:pPr>
          </w:p>
        </w:tc>
        <w:tc>
          <w:tcPr>
            <w:tcW w:w="702" w:type="pct"/>
          </w:tcPr>
          <w:p w:rsidR="00531202" w:rsidRPr="00437A93" w:rsidRDefault="00531202" w:rsidP="00531202">
            <w:pPr>
              <w:ind w:left="-79"/>
              <w:jc w:val="center"/>
              <w:rPr>
                <w:rFonts w:ascii="Arial" w:hAnsi="Arial" w:cs="Arial"/>
                <w:b/>
                <w:sz w:val="22"/>
                <w:szCs w:val="22"/>
              </w:rPr>
            </w:pPr>
            <w:r w:rsidRPr="00437A93">
              <w:rPr>
                <w:rFonts w:ascii="Arial" w:hAnsi="Arial"/>
                <w:noProof/>
                <w:sz w:val="18"/>
                <w:szCs w:val="20"/>
                <w:lang w:eastAsia="es-MX"/>
              </w:rPr>
              <mc:AlternateContent>
                <mc:Choice Requires="wps">
                  <w:drawing>
                    <wp:anchor distT="0" distB="0" distL="114300" distR="114300" simplePos="0" relativeHeight="253973504" behindDoc="0" locked="0" layoutInCell="1" allowOverlap="1" wp14:anchorId="430AC88B" wp14:editId="0FBC4F98">
                      <wp:simplePos x="0" y="0"/>
                      <wp:positionH relativeFrom="column">
                        <wp:posOffset>581684</wp:posOffset>
                      </wp:positionH>
                      <wp:positionV relativeFrom="paragraph">
                        <wp:posOffset>402107</wp:posOffset>
                      </wp:positionV>
                      <wp:extent cx="1302106" cy="394843"/>
                      <wp:effectExtent l="38100" t="0" r="31750" b="100965"/>
                      <wp:wrapNone/>
                      <wp:docPr id="1106" name="Conector angular 422"/>
                      <wp:cNvGraphicFramePr/>
                      <a:graphic xmlns:a="http://schemas.openxmlformats.org/drawingml/2006/main">
                        <a:graphicData uri="http://schemas.microsoft.com/office/word/2010/wordprocessingShape">
                          <wps:wsp>
                            <wps:cNvCnPr/>
                            <wps:spPr>
                              <a:xfrm rot="10800000" flipV="1">
                                <a:off x="0" y="0"/>
                                <a:ext cx="1302106" cy="394843"/>
                              </a:xfrm>
                              <a:prstGeom prst="bentConnector3">
                                <a:avLst>
                                  <a:gd name="adj1" fmla="val 394"/>
                                </a:avLst>
                              </a:prstGeom>
                              <a:noFill/>
                              <a:ln w="63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C65BF99" id="Conector angular 422" o:spid="_x0000_s1026" type="#_x0000_t34" style="position:absolute;margin-left:45.8pt;margin-top:31.65pt;width:102.55pt;height:31.1pt;rotation:180;flip:y;z-index:2539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" adj="85" strokecolor="windowText" strokeweight=".5pt">
                      <v:stroke endarrow="block"/>
                    </v:shape>
                  </w:pict>
                </mc:Fallback>
              </mc:AlternateContent>
            </w:r>
          </w:p>
        </w:tc>
        <w:tc>
          <w:tcPr>
            <w:tcW w:w="531" w:type="pct"/>
          </w:tcPr>
          <w:p w:rsidR="00531202" w:rsidRPr="00437A93" w:rsidRDefault="00531202" w:rsidP="00531202">
            <w:pPr>
              <w:ind w:left="-79"/>
              <w:jc w:val="center"/>
              <w:rPr>
                <w:rFonts w:ascii="Arial" w:hAnsi="Arial" w:cs="Arial"/>
                <w:b/>
                <w:sz w:val="22"/>
                <w:szCs w:val="22"/>
              </w:rPr>
            </w:pPr>
          </w:p>
        </w:tc>
        <w:tc>
          <w:tcPr>
            <w:tcW w:w="576" w:type="pct"/>
          </w:tcPr>
          <w:p w:rsidR="00531202" w:rsidRPr="00437A93" w:rsidRDefault="00531202" w:rsidP="00531202">
            <w:pPr>
              <w:ind w:left="-79"/>
              <w:jc w:val="center"/>
              <w:rPr>
                <w:rFonts w:ascii="Arial" w:hAnsi="Arial" w:cs="Arial"/>
                <w:b/>
                <w:sz w:val="22"/>
                <w:szCs w:val="22"/>
              </w:rPr>
            </w:pPr>
            <w:r w:rsidRPr="00437A93">
              <w:rPr>
                <w:rFonts w:cs="Arial"/>
                <w:b/>
                <w:noProof/>
                <w:szCs w:val="22"/>
                <w:lang w:eastAsia="es-MX"/>
              </w:rPr>
              <mc:AlternateContent>
                <mc:Choice Requires="wps">
                  <w:drawing>
                    <wp:anchor distT="0" distB="0" distL="114300" distR="114300" simplePos="0" relativeHeight="253964288" behindDoc="0" locked="0" layoutInCell="1" allowOverlap="1" wp14:anchorId="46463E8E" wp14:editId="0FDA9A3E">
                      <wp:simplePos x="0" y="0"/>
                      <wp:positionH relativeFrom="column">
                        <wp:posOffset>71120</wp:posOffset>
                      </wp:positionH>
                      <wp:positionV relativeFrom="paragraph">
                        <wp:posOffset>89535</wp:posOffset>
                      </wp:positionV>
                      <wp:extent cx="457200" cy="304800"/>
                      <wp:effectExtent l="0" t="0" r="19050" b="19050"/>
                      <wp:wrapNone/>
                      <wp:docPr id="420" name="Proceso 296"/>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CA6B91" w:rsidRDefault="009C6E0D" w:rsidP="00531202">
                                  <w:pPr>
                                    <w:jc w:val="center"/>
                                    <w:rPr>
                                      <w:rFonts w:ascii="Arial" w:hAnsi="Arial" w:cs="Arial"/>
                                      <w:sz w:val="20"/>
                                      <w:szCs w:val="20"/>
                                    </w:rPr>
                                  </w:pPr>
                                  <w:r w:rsidRPr="00CA6B91">
                                    <w:rPr>
                                      <w:rFonts w:ascii="Arial" w:hAnsi="Arial" w:cs="Arial"/>
                                      <w:sz w:val="20"/>
                                      <w:szCs w:val="20"/>
                                    </w:rP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463E8E" id="_x0000_s3154" type="#_x0000_t109" style="position:absolute;left:0;text-align:left;margin-left:5.6pt;margin-top:7.05pt;width:36pt;height:24pt;z-index:25396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" fillcolor="window" strokecolor="windowText" strokeweight=".25pt">
                      <v:textbox>
                        <w:txbxContent>
                          <w:p w:rsidR="009C6E0D" w:rsidRPr="00CA6B91" w:rsidRDefault="009C6E0D" w:rsidP="00531202">
                            <w:pPr>
                              <w:jc w:val="center"/>
                              <w:rPr>
                                <w:rFonts w:ascii="Arial" w:hAnsi="Arial" w:cs="Arial"/>
                                <w:sz w:val="20"/>
                                <w:szCs w:val="20"/>
                              </w:rPr>
                            </w:pPr>
                            <w:r w:rsidRPr="00CA6B91">
                              <w:rPr>
                                <w:rFonts w:ascii="Arial" w:hAnsi="Arial" w:cs="Arial"/>
                                <w:sz w:val="20"/>
                                <w:szCs w:val="20"/>
                              </w:rPr>
                              <w:t>34</w:t>
                            </w:r>
                          </w:p>
                        </w:txbxContent>
                      </v:textbox>
                    </v:shape>
                  </w:pict>
                </mc:Fallback>
              </mc:AlternateContent>
            </w:r>
          </w:p>
        </w:tc>
        <w:tc>
          <w:tcPr>
            <w:tcW w:w="687" w:type="pct"/>
          </w:tcPr>
          <w:p w:rsidR="00531202" w:rsidRPr="00437A93" w:rsidRDefault="00531202" w:rsidP="00531202">
            <w:pPr>
              <w:ind w:left="-79"/>
              <w:jc w:val="center"/>
              <w:rPr>
                <w:rFonts w:ascii="Arial" w:hAnsi="Arial" w:cs="Arial"/>
                <w:b/>
                <w:sz w:val="22"/>
                <w:szCs w:val="22"/>
              </w:rPr>
            </w:pPr>
          </w:p>
        </w:tc>
        <w:tc>
          <w:tcPr>
            <w:tcW w:w="471" w:type="pct"/>
          </w:tcPr>
          <w:p w:rsidR="00531202" w:rsidRPr="00437A93" w:rsidRDefault="00531202" w:rsidP="00531202">
            <w:pPr>
              <w:ind w:left="-79"/>
              <w:jc w:val="center"/>
              <w:rPr>
                <w:rFonts w:ascii="Arial" w:hAnsi="Arial" w:cs="Arial"/>
                <w:b/>
                <w:sz w:val="22"/>
                <w:szCs w:val="22"/>
              </w:rPr>
            </w:pPr>
          </w:p>
        </w:tc>
        <w:tc>
          <w:tcPr>
            <w:tcW w:w="1517" w:type="pct"/>
            <w:vAlign w:val="center"/>
          </w:tcPr>
          <w:p w:rsidR="00531202" w:rsidRPr="00CA6B91" w:rsidRDefault="00531202" w:rsidP="00D03741">
            <w:pPr>
              <w:numPr>
                <w:ilvl w:val="0"/>
                <w:numId w:val="25"/>
              </w:numPr>
              <w:ind w:left="318" w:hanging="356"/>
              <w:jc w:val="both"/>
              <w:rPr>
                <w:rFonts w:ascii="Arial" w:hAnsi="Arial" w:cs="Arial"/>
                <w:sz w:val="20"/>
                <w:szCs w:val="20"/>
              </w:rPr>
            </w:pPr>
            <w:r w:rsidRPr="00CA6B91">
              <w:rPr>
                <w:rFonts w:ascii="Arial" w:hAnsi="Arial" w:cs="Arial"/>
                <w:sz w:val="20"/>
                <w:szCs w:val="20"/>
              </w:rPr>
              <w:t>Emite pago, y notifica a la Dirección de Apoyo Administrativo.</w:t>
            </w:r>
          </w:p>
        </w:tc>
      </w:tr>
      <w:tr w:rsidR="00531202" w:rsidRPr="00437A93" w:rsidTr="00AF7EDE">
        <w:trPr>
          <w:trHeight w:val="819"/>
          <w:tblHeader/>
          <w:jc w:val="center"/>
        </w:trPr>
        <w:tc>
          <w:tcPr>
            <w:tcW w:w="516" w:type="pct"/>
          </w:tcPr>
          <w:p w:rsidR="00531202" w:rsidRPr="00437A93" w:rsidRDefault="00531202" w:rsidP="00531202">
            <w:pPr>
              <w:ind w:left="-79"/>
              <w:jc w:val="center"/>
              <w:rPr>
                <w:rFonts w:ascii="Arial" w:hAnsi="Arial" w:cs="Arial"/>
                <w:b/>
                <w:sz w:val="22"/>
                <w:szCs w:val="22"/>
              </w:rPr>
            </w:pPr>
          </w:p>
        </w:tc>
        <w:tc>
          <w:tcPr>
            <w:tcW w:w="702" w:type="pct"/>
          </w:tcPr>
          <w:p w:rsidR="00531202" w:rsidRPr="00437A93" w:rsidRDefault="00531202" w:rsidP="00531202">
            <w:pPr>
              <w:ind w:left="-79"/>
              <w:jc w:val="center"/>
              <w:rPr>
                <w:rFonts w:ascii="Arial" w:hAnsi="Arial" w:cs="Arial"/>
                <w:b/>
                <w:sz w:val="22"/>
                <w:szCs w:val="22"/>
              </w:rPr>
            </w:pPr>
            <w:r w:rsidRPr="00437A93">
              <w:rPr>
                <w:rFonts w:cs="Arial"/>
                <w:b/>
                <w:noProof/>
                <w:szCs w:val="22"/>
                <w:lang w:eastAsia="es-MX"/>
              </w:rPr>
              <mc:AlternateContent>
                <mc:Choice Requires="wps">
                  <w:drawing>
                    <wp:anchor distT="0" distB="0" distL="114300" distR="114300" simplePos="0" relativeHeight="254080000" behindDoc="0" locked="0" layoutInCell="1" allowOverlap="1" wp14:anchorId="505BE908" wp14:editId="7107ADB2">
                      <wp:simplePos x="0" y="0"/>
                      <wp:positionH relativeFrom="column">
                        <wp:posOffset>354407</wp:posOffset>
                      </wp:positionH>
                      <wp:positionV relativeFrom="paragraph">
                        <wp:posOffset>334975</wp:posOffset>
                      </wp:positionV>
                      <wp:extent cx="0" cy="336499"/>
                      <wp:effectExtent l="76200" t="0" r="76200" b="64135"/>
                      <wp:wrapNone/>
                      <wp:docPr id="1107" name="Conector angular 1107"/>
                      <wp:cNvGraphicFramePr/>
                      <a:graphic xmlns:a="http://schemas.openxmlformats.org/drawingml/2006/main">
                        <a:graphicData uri="http://schemas.microsoft.com/office/word/2010/wordprocessingShape">
                          <wps:wsp>
                            <wps:cNvCnPr/>
                            <wps:spPr>
                              <a:xfrm>
                                <a:off x="0" y="0"/>
                                <a:ext cx="0" cy="336499"/>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BA6A008" id="Conector angular 1107" o:spid="_x0000_s1026" type="#_x0000_t32" style="position:absolute;margin-left:27.9pt;margin-top:26.4pt;width:0;height:26.5pt;z-index:2540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">
                      <v:stroke endarrow="block"/>
                    </v:shape>
                  </w:pict>
                </mc:Fallback>
              </mc:AlternateContent>
            </w:r>
            <w:r w:rsidRPr="00437A93">
              <w:rPr>
                <w:rFonts w:cs="Arial"/>
                <w:b/>
                <w:noProof/>
                <w:szCs w:val="22"/>
                <w:lang w:eastAsia="es-MX"/>
              </w:rPr>
              <mc:AlternateContent>
                <mc:Choice Requires="wps">
                  <w:drawing>
                    <wp:anchor distT="0" distB="0" distL="114300" distR="114300" simplePos="0" relativeHeight="253966336" behindDoc="0" locked="0" layoutInCell="1" allowOverlap="1" wp14:anchorId="4E9F850B" wp14:editId="58BFC8BE">
                      <wp:simplePos x="0" y="0"/>
                      <wp:positionH relativeFrom="column">
                        <wp:posOffset>131445</wp:posOffset>
                      </wp:positionH>
                      <wp:positionV relativeFrom="paragraph">
                        <wp:posOffset>22860</wp:posOffset>
                      </wp:positionV>
                      <wp:extent cx="457200" cy="304800"/>
                      <wp:effectExtent l="0" t="0" r="19050" b="19050"/>
                      <wp:wrapNone/>
                      <wp:docPr id="422" name="Proceso 296"/>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CA6B91" w:rsidRDefault="009C6E0D" w:rsidP="00531202">
                                  <w:pPr>
                                    <w:jc w:val="center"/>
                                    <w:rPr>
                                      <w:rFonts w:ascii="Arial" w:hAnsi="Arial" w:cs="Arial"/>
                                      <w:sz w:val="20"/>
                                      <w:szCs w:val="20"/>
                                    </w:rPr>
                                  </w:pPr>
                                  <w:r w:rsidRPr="00CA6B91">
                                    <w:rPr>
                                      <w:rFonts w:ascii="Arial" w:hAnsi="Arial" w:cs="Arial"/>
                                      <w:sz w:val="20"/>
                                      <w:szCs w:val="20"/>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9F850B" id="_x0000_s3155" type="#_x0000_t109" style="position:absolute;left:0;text-align:left;margin-left:10.35pt;margin-top:1.8pt;width:36pt;height:24pt;z-index:25396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" fillcolor="window" strokecolor="windowText" strokeweight=".25pt">
                      <v:textbox>
                        <w:txbxContent>
                          <w:p w:rsidR="009C6E0D" w:rsidRPr="00CA6B91" w:rsidRDefault="009C6E0D" w:rsidP="00531202">
                            <w:pPr>
                              <w:jc w:val="center"/>
                              <w:rPr>
                                <w:rFonts w:ascii="Arial" w:hAnsi="Arial" w:cs="Arial"/>
                                <w:sz w:val="20"/>
                                <w:szCs w:val="20"/>
                              </w:rPr>
                            </w:pPr>
                            <w:r w:rsidRPr="00CA6B91">
                              <w:rPr>
                                <w:rFonts w:ascii="Arial" w:hAnsi="Arial" w:cs="Arial"/>
                                <w:sz w:val="20"/>
                                <w:szCs w:val="20"/>
                              </w:rPr>
                              <w:t>35</w:t>
                            </w:r>
                          </w:p>
                        </w:txbxContent>
                      </v:textbox>
                    </v:shape>
                  </w:pict>
                </mc:Fallback>
              </mc:AlternateContent>
            </w:r>
          </w:p>
        </w:tc>
        <w:tc>
          <w:tcPr>
            <w:tcW w:w="531" w:type="pct"/>
          </w:tcPr>
          <w:p w:rsidR="00531202" w:rsidRPr="00437A93" w:rsidRDefault="00531202" w:rsidP="00531202">
            <w:pPr>
              <w:ind w:left="-79"/>
              <w:jc w:val="center"/>
              <w:rPr>
                <w:rFonts w:ascii="Arial" w:hAnsi="Arial" w:cs="Arial"/>
                <w:b/>
                <w:sz w:val="22"/>
                <w:szCs w:val="22"/>
              </w:rPr>
            </w:pPr>
          </w:p>
        </w:tc>
        <w:tc>
          <w:tcPr>
            <w:tcW w:w="576" w:type="pct"/>
          </w:tcPr>
          <w:p w:rsidR="00531202" w:rsidRPr="00437A93" w:rsidRDefault="00531202" w:rsidP="00531202">
            <w:pPr>
              <w:ind w:left="-79"/>
              <w:jc w:val="center"/>
              <w:rPr>
                <w:rFonts w:ascii="Arial" w:hAnsi="Arial" w:cs="Arial"/>
                <w:b/>
                <w:sz w:val="22"/>
                <w:szCs w:val="22"/>
              </w:rPr>
            </w:pPr>
          </w:p>
        </w:tc>
        <w:tc>
          <w:tcPr>
            <w:tcW w:w="687" w:type="pct"/>
          </w:tcPr>
          <w:p w:rsidR="00531202" w:rsidRPr="00437A93" w:rsidRDefault="00531202" w:rsidP="00531202">
            <w:pPr>
              <w:ind w:left="-79"/>
              <w:jc w:val="center"/>
              <w:rPr>
                <w:rFonts w:ascii="Arial" w:hAnsi="Arial" w:cs="Arial"/>
                <w:b/>
                <w:sz w:val="22"/>
                <w:szCs w:val="22"/>
              </w:rPr>
            </w:pPr>
          </w:p>
        </w:tc>
        <w:tc>
          <w:tcPr>
            <w:tcW w:w="471" w:type="pct"/>
          </w:tcPr>
          <w:p w:rsidR="00531202" w:rsidRPr="00437A93" w:rsidRDefault="00531202" w:rsidP="00531202">
            <w:pPr>
              <w:ind w:left="-79"/>
              <w:jc w:val="center"/>
              <w:rPr>
                <w:rFonts w:ascii="Arial" w:hAnsi="Arial" w:cs="Arial"/>
                <w:b/>
                <w:sz w:val="22"/>
                <w:szCs w:val="22"/>
              </w:rPr>
            </w:pPr>
          </w:p>
        </w:tc>
        <w:tc>
          <w:tcPr>
            <w:tcW w:w="1517" w:type="pct"/>
            <w:vAlign w:val="center"/>
          </w:tcPr>
          <w:p w:rsidR="00531202" w:rsidRPr="00CA6B91" w:rsidRDefault="00531202" w:rsidP="00D03741">
            <w:pPr>
              <w:numPr>
                <w:ilvl w:val="0"/>
                <w:numId w:val="25"/>
              </w:numPr>
              <w:ind w:left="318" w:hanging="356"/>
              <w:jc w:val="both"/>
              <w:rPr>
                <w:rFonts w:ascii="Arial" w:hAnsi="Arial" w:cs="Arial"/>
                <w:sz w:val="20"/>
                <w:szCs w:val="20"/>
              </w:rPr>
            </w:pPr>
            <w:r w:rsidRPr="00CA6B91">
              <w:rPr>
                <w:rFonts w:ascii="Arial" w:hAnsi="Arial" w:cs="Arial"/>
                <w:sz w:val="20"/>
                <w:szCs w:val="20"/>
              </w:rPr>
              <w:t>Archiva documentos.</w:t>
            </w:r>
          </w:p>
        </w:tc>
      </w:tr>
      <w:tr w:rsidR="00CA6B91" w:rsidRPr="00437A93" w:rsidTr="00AF7EDE">
        <w:trPr>
          <w:trHeight w:val="819"/>
          <w:tblHeader/>
          <w:jc w:val="center"/>
        </w:trPr>
        <w:tc>
          <w:tcPr>
            <w:tcW w:w="516" w:type="pct"/>
          </w:tcPr>
          <w:p w:rsidR="00CA6B91" w:rsidRPr="00437A93" w:rsidRDefault="00CA6B91" w:rsidP="00531202">
            <w:pPr>
              <w:ind w:left="-79"/>
              <w:jc w:val="center"/>
              <w:rPr>
                <w:rFonts w:ascii="Arial" w:hAnsi="Arial" w:cs="Arial"/>
                <w:b/>
                <w:sz w:val="22"/>
                <w:szCs w:val="22"/>
              </w:rPr>
            </w:pPr>
          </w:p>
        </w:tc>
        <w:tc>
          <w:tcPr>
            <w:tcW w:w="702" w:type="pct"/>
          </w:tcPr>
          <w:p w:rsidR="00CA6B91" w:rsidRPr="00437A93" w:rsidRDefault="00CA6B91" w:rsidP="00531202">
            <w:pPr>
              <w:ind w:left="-79"/>
              <w:jc w:val="center"/>
              <w:rPr>
                <w:rFonts w:cs="Arial"/>
                <w:b/>
                <w:noProof/>
                <w:szCs w:val="22"/>
                <w:lang w:eastAsia="es-MX"/>
              </w:rPr>
            </w:pPr>
            <w:r w:rsidRPr="00437A93">
              <w:rPr>
                <w:rFonts w:ascii="Arial" w:hAnsi="Arial" w:cs="Arial"/>
                <w:b/>
                <w:noProof/>
                <w:sz w:val="22"/>
                <w:szCs w:val="22"/>
                <w:lang w:eastAsia="es-MX"/>
              </w:rPr>
              <mc:AlternateContent>
                <mc:Choice Requires="wps">
                  <w:drawing>
                    <wp:anchor distT="0" distB="0" distL="114300" distR="114300" simplePos="0" relativeHeight="254078976" behindDoc="0" locked="0" layoutInCell="1" allowOverlap="1" wp14:anchorId="50850161" wp14:editId="1992D6B5">
                      <wp:simplePos x="0" y="0"/>
                      <wp:positionH relativeFrom="column">
                        <wp:posOffset>25654</wp:posOffset>
                      </wp:positionH>
                      <wp:positionV relativeFrom="page">
                        <wp:posOffset>122530</wp:posOffset>
                      </wp:positionV>
                      <wp:extent cx="661657" cy="299924"/>
                      <wp:effectExtent l="0" t="0" r="24765" b="24130"/>
                      <wp:wrapNone/>
                      <wp:docPr id="1109" name="Terminador 118"/>
                      <wp:cNvGraphicFramePr/>
                      <a:graphic xmlns:a="http://schemas.openxmlformats.org/drawingml/2006/main">
                        <a:graphicData uri="http://schemas.microsoft.com/office/word/2010/wordprocessingShape">
                          <wps:wsp>
                            <wps:cNvSpPr/>
                            <wps:spPr>
                              <a:xfrm>
                                <a:off x="0" y="0"/>
                                <a:ext cx="661657" cy="299924"/>
                              </a:xfrm>
                              <a:prstGeom prst="flowChartTerminator">
                                <a:avLst/>
                              </a:prstGeom>
                              <a:solidFill>
                                <a:sysClr val="window" lastClr="FFFFFF"/>
                              </a:solidFill>
                              <a:ln w="3175" cap="flat" cmpd="sng" algn="ctr">
                                <a:solidFill>
                                  <a:sysClr val="windowText" lastClr="000000"/>
                                </a:solidFill>
                                <a:prstDash val="solid"/>
                              </a:ln>
                              <a:effectLst/>
                            </wps:spPr>
                            <wps:txbx>
                              <w:txbxContent>
                                <w:p w:rsidR="009C6E0D" w:rsidRPr="00CA6B91" w:rsidRDefault="009C6E0D" w:rsidP="00531202">
                                  <w:pPr>
                                    <w:jc w:val="center"/>
                                    <w:rPr>
                                      <w:rFonts w:ascii="Arial" w:hAnsi="Arial" w:cs="Arial"/>
                                      <w:sz w:val="20"/>
                                      <w:szCs w:val="20"/>
                                    </w:rPr>
                                  </w:pPr>
                                  <w:r w:rsidRPr="00CA6B91">
                                    <w:rPr>
                                      <w:rFonts w:ascii="Arial" w:hAnsi="Arial" w:cs="Arial"/>
                                      <w:sz w:val="20"/>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50161" id="Terminador 118" o:spid="_x0000_s3156" type="#_x0000_t116" style="position:absolute;left:0;text-align:left;margin-left:2pt;margin-top:9.65pt;width:52.1pt;height:23.6pt;z-index:254078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" fillcolor="window" strokecolor="windowText" strokeweight=".25pt">
                      <v:textbox>
                        <w:txbxContent>
                          <w:p w:rsidR="009C6E0D" w:rsidRPr="00CA6B91" w:rsidRDefault="009C6E0D" w:rsidP="00531202">
                            <w:pPr>
                              <w:jc w:val="center"/>
                              <w:rPr>
                                <w:rFonts w:ascii="Arial" w:hAnsi="Arial" w:cs="Arial"/>
                                <w:sz w:val="20"/>
                                <w:szCs w:val="20"/>
                              </w:rPr>
                            </w:pPr>
                            <w:r w:rsidRPr="00CA6B91">
                              <w:rPr>
                                <w:rFonts w:ascii="Arial" w:hAnsi="Arial" w:cs="Arial"/>
                                <w:sz w:val="20"/>
                                <w:szCs w:val="20"/>
                              </w:rPr>
                              <w:t>Fin</w:t>
                            </w:r>
                          </w:p>
                        </w:txbxContent>
                      </v:textbox>
                      <w10:wrap anchory="page"/>
                    </v:shape>
                  </w:pict>
                </mc:Fallback>
              </mc:AlternateContent>
            </w:r>
          </w:p>
        </w:tc>
        <w:tc>
          <w:tcPr>
            <w:tcW w:w="531" w:type="pct"/>
          </w:tcPr>
          <w:p w:rsidR="00CA6B91" w:rsidRPr="00437A93" w:rsidRDefault="00CA6B91" w:rsidP="00531202">
            <w:pPr>
              <w:ind w:left="-79"/>
              <w:jc w:val="center"/>
              <w:rPr>
                <w:rFonts w:ascii="Arial" w:hAnsi="Arial" w:cs="Arial"/>
                <w:b/>
                <w:sz w:val="22"/>
                <w:szCs w:val="22"/>
              </w:rPr>
            </w:pPr>
          </w:p>
        </w:tc>
        <w:tc>
          <w:tcPr>
            <w:tcW w:w="576" w:type="pct"/>
          </w:tcPr>
          <w:p w:rsidR="00CA6B91" w:rsidRPr="00437A93" w:rsidRDefault="00CA6B91" w:rsidP="00531202">
            <w:pPr>
              <w:ind w:left="-79"/>
              <w:jc w:val="center"/>
              <w:rPr>
                <w:rFonts w:ascii="Arial" w:hAnsi="Arial" w:cs="Arial"/>
                <w:b/>
                <w:sz w:val="22"/>
                <w:szCs w:val="22"/>
              </w:rPr>
            </w:pPr>
          </w:p>
        </w:tc>
        <w:tc>
          <w:tcPr>
            <w:tcW w:w="687" w:type="pct"/>
          </w:tcPr>
          <w:p w:rsidR="00CA6B91" w:rsidRPr="00437A93" w:rsidRDefault="00CA6B91" w:rsidP="00531202">
            <w:pPr>
              <w:ind w:left="-79"/>
              <w:jc w:val="center"/>
              <w:rPr>
                <w:rFonts w:ascii="Arial" w:hAnsi="Arial" w:cs="Arial"/>
                <w:b/>
                <w:sz w:val="22"/>
                <w:szCs w:val="22"/>
              </w:rPr>
            </w:pPr>
          </w:p>
        </w:tc>
        <w:tc>
          <w:tcPr>
            <w:tcW w:w="471" w:type="pct"/>
          </w:tcPr>
          <w:p w:rsidR="00CA6B91" w:rsidRPr="00437A93" w:rsidRDefault="00CA6B91" w:rsidP="00531202">
            <w:pPr>
              <w:ind w:left="-79"/>
              <w:jc w:val="center"/>
              <w:rPr>
                <w:rFonts w:ascii="Arial" w:hAnsi="Arial" w:cs="Arial"/>
                <w:b/>
                <w:sz w:val="22"/>
                <w:szCs w:val="22"/>
              </w:rPr>
            </w:pPr>
          </w:p>
        </w:tc>
        <w:tc>
          <w:tcPr>
            <w:tcW w:w="1517" w:type="pct"/>
            <w:vAlign w:val="center"/>
          </w:tcPr>
          <w:p w:rsidR="00CA6B91" w:rsidRPr="00CA6B91" w:rsidRDefault="00CA6B91" w:rsidP="00CA6B91">
            <w:pPr>
              <w:jc w:val="center"/>
              <w:rPr>
                <w:rFonts w:ascii="Arial" w:hAnsi="Arial" w:cs="Arial"/>
                <w:sz w:val="20"/>
                <w:szCs w:val="20"/>
              </w:rPr>
            </w:pPr>
            <w:r>
              <w:rPr>
                <w:rFonts w:ascii="Arial" w:hAnsi="Arial" w:cs="Arial"/>
                <w:sz w:val="20"/>
                <w:szCs w:val="20"/>
              </w:rPr>
              <w:t>F</w:t>
            </w:r>
            <w:r w:rsidRPr="00CA6B91">
              <w:rPr>
                <w:rFonts w:ascii="Arial" w:hAnsi="Arial" w:cs="Arial"/>
                <w:sz w:val="20"/>
                <w:szCs w:val="20"/>
              </w:rPr>
              <w:t>in del procedimiento</w:t>
            </w:r>
          </w:p>
          <w:p w:rsidR="00CA6B91" w:rsidRPr="00CA6B91" w:rsidRDefault="00CA6B91" w:rsidP="00CA6B91">
            <w:pPr>
              <w:ind w:left="318"/>
              <w:jc w:val="both"/>
              <w:rPr>
                <w:rFonts w:ascii="Arial" w:hAnsi="Arial" w:cs="Arial"/>
                <w:sz w:val="20"/>
                <w:szCs w:val="20"/>
              </w:rPr>
            </w:pPr>
          </w:p>
        </w:tc>
      </w:tr>
    </w:tbl>
    <w:p w:rsidR="00531202" w:rsidRPr="00437A93" w:rsidRDefault="00531202" w:rsidP="00531202">
      <w:pPr>
        <w:spacing w:line="360" w:lineRule="auto"/>
        <w:ind w:right="-94"/>
        <w:jc w:val="both"/>
        <w:outlineLvl w:val="0"/>
        <w:rPr>
          <w:rFonts w:ascii="Arial" w:hAnsi="Arial" w:cs="Arial"/>
          <w:b/>
          <w:color w:val="00863D"/>
          <w:lang w:eastAsia="es-MX"/>
        </w:rPr>
      </w:pPr>
    </w:p>
    <w:p w:rsidR="00531202" w:rsidRPr="00437A93" w:rsidRDefault="00531202" w:rsidP="00531202">
      <w:pPr>
        <w:spacing w:after="200" w:line="276" w:lineRule="auto"/>
        <w:rPr>
          <w:rFonts w:ascii="Arial" w:hAnsi="Arial" w:cs="Arial"/>
          <w:b/>
        </w:rPr>
      </w:pPr>
    </w:p>
    <w:p w:rsidR="00531202" w:rsidRPr="00437A93" w:rsidRDefault="00531202" w:rsidP="00531202">
      <w:pPr>
        <w:spacing w:after="200" w:line="276" w:lineRule="auto"/>
        <w:rPr>
          <w:rFonts w:ascii="Arial" w:hAnsi="Arial" w:cs="Arial"/>
        </w:rPr>
      </w:pPr>
      <w:r w:rsidRPr="00437A93">
        <w:rPr>
          <w:rFonts w:ascii="Arial" w:hAnsi="Arial" w:cs="Arial"/>
        </w:rPr>
        <w:br w:type="page"/>
      </w:r>
    </w:p>
    <w:p w:rsidR="00531202" w:rsidRPr="00437A93" w:rsidRDefault="00531202" w:rsidP="00531202">
      <w:pPr>
        <w:numPr>
          <w:ilvl w:val="0"/>
          <w:numId w:val="3"/>
        </w:numPr>
        <w:spacing w:line="360" w:lineRule="auto"/>
        <w:ind w:left="426" w:right="-91" w:hanging="426"/>
        <w:contextualSpacing/>
        <w:jc w:val="both"/>
        <w:outlineLvl w:val="1"/>
        <w:rPr>
          <w:rFonts w:ascii="Arial" w:eastAsia="Calibri" w:hAnsi="Arial" w:cs="Arial"/>
          <w:b/>
          <w:color w:val="00863D"/>
          <w:lang w:eastAsia="en-US"/>
        </w:rPr>
      </w:pPr>
      <w:bookmarkStart w:id="68" w:name="_Toc497725655"/>
      <w:bookmarkStart w:id="69" w:name="_Toc488245346"/>
      <w:r w:rsidRPr="00437A93">
        <w:rPr>
          <w:rFonts w:ascii="Arial" w:eastAsia="Calibri" w:hAnsi="Arial" w:cs="Arial"/>
          <w:b/>
          <w:color w:val="00863D"/>
          <w:lang w:eastAsia="en-US"/>
        </w:rPr>
        <w:lastRenderedPageBreak/>
        <w:t>Procedimiento para el otorgamiento de viáticos para comisiones oficiales</w:t>
      </w:r>
      <w:r w:rsidR="00D03741" w:rsidRPr="00437A93">
        <w:rPr>
          <w:rFonts w:ascii="Arial" w:eastAsia="Calibri" w:hAnsi="Arial" w:cs="Arial"/>
          <w:b/>
          <w:color w:val="00863D"/>
          <w:lang w:eastAsia="en-US"/>
        </w:rPr>
        <w:t xml:space="preserve"> académicas.</w:t>
      </w:r>
      <w:bookmarkEnd w:id="68"/>
      <w:r w:rsidRPr="00437A93">
        <w:rPr>
          <w:rFonts w:ascii="Arial" w:eastAsia="Calibri" w:hAnsi="Arial" w:cs="Arial"/>
          <w:b/>
          <w:color w:val="00863D"/>
          <w:lang w:eastAsia="en-US"/>
        </w:rPr>
        <w:t xml:space="preserve"> </w:t>
      </w:r>
      <w:bookmarkEnd w:id="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9"/>
        <w:gridCol w:w="4327"/>
        <w:gridCol w:w="2596"/>
      </w:tblGrid>
      <w:tr w:rsidR="00531202" w:rsidRPr="00437A93" w:rsidTr="00531202">
        <w:trPr>
          <w:trHeight w:val="549"/>
          <w:tblHeader/>
          <w:jc w:val="center"/>
        </w:trPr>
        <w:tc>
          <w:tcPr>
            <w:tcW w:w="1525" w:type="pct"/>
            <w:shd w:val="clear" w:color="auto" w:fill="00863D"/>
            <w:vAlign w:val="center"/>
          </w:tcPr>
          <w:p w:rsidR="00531202" w:rsidRPr="00437A93" w:rsidRDefault="00531202" w:rsidP="00531202">
            <w:pPr>
              <w:contextualSpacing/>
              <w:jc w:val="center"/>
              <w:rPr>
                <w:rFonts w:ascii="Arial" w:hAnsi="Arial" w:cs="Arial"/>
                <w:b/>
                <w:color w:val="FFFFFF" w:themeColor="background1"/>
              </w:rPr>
            </w:pPr>
            <w:bookmarkStart w:id="70" w:name="_Toc488245347"/>
            <w:bookmarkEnd w:id="70"/>
            <w:r w:rsidRPr="00437A93">
              <w:rPr>
                <w:rFonts w:ascii="Arial" w:hAnsi="Arial" w:cs="Arial"/>
                <w:b/>
                <w:color w:val="FFFFFF" w:themeColor="background1"/>
              </w:rPr>
              <w:t>RESPONSABLE</w:t>
            </w:r>
          </w:p>
        </w:tc>
        <w:tc>
          <w:tcPr>
            <w:tcW w:w="2172" w:type="pct"/>
            <w:shd w:val="clear" w:color="auto" w:fill="00863D"/>
            <w:vAlign w:val="center"/>
          </w:tcPr>
          <w:p w:rsidR="00531202" w:rsidRPr="00437A93" w:rsidRDefault="00531202" w:rsidP="00531202">
            <w:pPr>
              <w:contextualSpacing/>
              <w:jc w:val="center"/>
              <w:rPr>
                <w:rFonts w:ascii="Arial" w:hAnsi="Arial" w:cs="Arial"/>
                <w:b/>
                <w:color w:val="FFFFFF" w:themeColor="background1"/>
              </w:rPr>
            </w:pPr>
            <w:r w:rsidRPr="00437A93">
              <w:rPr>
                <w:rFonts w:ascii="Arial" w:hAnsi="Arial" w:cs="Arial"/>
                <w:b/>
                <w:color w:val="FFFFFF" w:themeColor="background1"/>
              </w:rPr>
              <w:t xml:space="preserve">ACTIVIDADES </w:t>
            </w:r>
          </w:p>
        </w:tc>
        <w:tc>
          <w:tcPr>
            <w:tcW w:w="1303" w:type="pct"/>
            <w:tcBorders>
              <w:bottom w:val="single" w:sz="4" w:space="0" w:color="auto"/>
            </w:tcBorders>
            <w:shd w:val="clear" w:color="auto" w:fill="00863D"/>
            <w:vAlign w:val="center"/>
          </w:tcPr>
          <w:p w:rsidR="00531202" w:rsidRPr="00437A93" w:rsidRDefault="00531202" w:rsidP="00531202">
            <w:pPr>
              <w:contextualSpacing/>
              <w:jc w:val="center"/>
              <w:rPr>
                <w:rFonts w:ascii="Arial" w:hAnsi="Arial" w:cs="Arial"/>
                <w:b/>
                <w:color w:val="FFFFFF" w:themeColor="background1"/>
              </w:rPr>
            </w:pPr>
            <w:r w:rsidRPr="00437A93">
              <w:rPr>
                <w:rFonts w:ascii="Arial" w:hAnsi="Arial" w:cs="Arial"/>
                <w:b/>
                <w:color w:val="FFFFFF" w:themeColor="background1"/>
              </w:rPr>
              <w:t>PRODUCTO</w:t>
            </w:r>
          </w:p>
        </w:tc>
      </w:tr>
      <w:tr w:rsidR="00531202" w:rsidRPr="00437A93" w:rsidTr="00531202">
        <w:trPr>
          <w:jc w:val="center"/>
        </w:trPr>
        <w:tc>
          <w:tcPr>
            <w:tcW w:w="5000" w:type="pct"/>
            <w:gridSpan w:val="3"/>
            <w:shd w:val="clear" w:color="auto" w:fill="FFFFFF" w:themeFill="background1"/>
          </w:tcPr>
          <w:p w:rsidR="00531202" w:rsidRPr="00437A93" w:rsidRDefault="00531202" w:rsidP="00531202">
            <w:pPr>
              <w:spacing w:before="120" w:after="120"/>
              <w:ind w:left="33" w:right="278" w:firstLine="142"/>
              <w:jc w:val="center"/>
              <w:rPr>
                <w:rFonts w:ascii="Arial" w:hAnsi="Arial" w:cs="Arial"/>
                <w:b/>
              </w:rPr>
            </w:pPr>
            <w:r w:rsidRPr="00437A93">
              <w:rPr>
                <w:rFonts w:ascii="Arial" w:hAnsi="Arial" w:cs="Arial"/>
                <w:b/>
              </w:rPr>
              <w:t>INICIO DEL PROCEDIMIENTO</w:t>
            </w:r>
          </w:p>
        </w:tc>
      </w:tr>
      <w:tr w:rsidR="00531202" w:rsidRPr="00437A93" w:rsidTr="00531202">
        <w:trPr>
          <w:jc w:val="center"/>
        </w:trPr>
        <w:tc>
          <w:tcPr>
            <w:tcW w:w="0" w:type="auto"/>
            <w:vAlign w:val="center"/>
          </w:tcPr>
          <w:p w:rsidR="00531202" w:rsidRPr="00437A93" w:rsidRDefault="00531202" w:rsidP="00531202">
            <w:pPr>
              <w:spacing w:before="120" w:after="120"/>
              <w:jc w:val="center"/>
              <w:rPr>
                <w:rFonts w:ascii="Arial" w:hAnsi="Arial" w:cs="Arial"/>
                <w:b/>
              </w:rPr>
            </w:pPr>
            <w:r w:rsidRPr="00437A93">
              <w:rPr>
                <w:rFonts w:ascii="Arial" w:hAnsi="Arial" w:cs="Arial"/>
                <w:b/>
              </w:rPr>
              <w:t>Área solicitante</w:t>
            </w:r>
          </w:p>
        </w:tc>
        <w:tc>
          <w:tcPr>
            <w:tcW w:w="2172" w:type="pct"/>
            <w:vAlign w:val="center"/>
          </w:tcPr>
          <w:p w:rsidR="00531202" w:rsidRPr="00437A93" w:rsidRDefault="00531202" w:rsidP="00531202">
            <w:pPr>
              <w:numPr>
                <w:ilvl w:val="0"/>
                <w:numId w:val="18"/>
              </w:numPr>
              <w:ind w:right="148"/>
              <w:contextualSpacing/>
              <w:jc w:val="both"/>
              <w:rPr>
                <w:rFonts w:ascii="Arial" w:hAnsi="Arial" w:cs="Arial"/>
                <w:color w:val="000000"/>
              </w:rPr>
            </w:pPr>
            <w:r w:rsidRPr="00437A93">
              <w:rPr>
                <w:rFonts w:ascii="Arial" w:hAnsi="Arial" w:cs="Arial"/>
                <w:color w:val="000000"/>
              </w:rPr>
              <w:t>Solicita por correo electrónico a Apoyo Administrativo, la gestión de viáticos y traslados para el comisionado, anexando el oficio de comisión.</w:t>
            </w:r>
          </w:p>
        </w:tc>
        <w:tc>
          <w:tcPr>
            <w:tcW w:w="1303" w:type="pct"/>
            <w:vAlign w:val="center"/>
          </w:tcPr>
          <w:p w:rsidR="00531202" w:rsidRPr="00437A93" w:rsidRDefault="00531202" w:rsidP="00531202">
            <w:pPr>
              <w:jc w:val="center"/>
              <w:rPr>
                <w:rFonts w:ascii="Arial" w:hAnsi="Arial" w:cs="Arial"/>
                <w:b/>
                <w:bCs/>
                <w:snapToGrid w:val="0"/>
              </w:rPr>
            </w:pPr>
            <w:r w:rsidRPr="00437A93">
              <w:rPr>
                <w:rFonts w:ascii="Arial" w:hAnsi="Arial" w:cs="Arial"/>
                <w:b/>
                <w:bCs/>
                <w:snapToGrid w:val="0"/>
              </w:rPr>
              <w:t>Correo y oficio de comisión.</w:t>
            </w:r>
          </w:p>
          <w:p w:rsidR="00531202" w:rsidRPr="00437A93" w:rsidRDefault="00531202" w:rsidP="00531202">
            <w:pPr>
              <w:jc w:val="center"/>
              <w:rPr>
                <w:rFonts w:ascii="Arial" w:hAnsi="Arial" w:cs="Arial"/>
                <w:b/>
                <w:bCs/>
                <w:snapToGrid w:val="0"/>
              </w:rPr>
            </w:pPr>
          </w:p>
        </w:tc>
      </w:tr>
      <w:tr w:rsidR="00531202" w:rsidRPr="00437A93" w:rsidTr="00531202">
        <w:trPr>
          <w:jc w:val="center"/>
        </w:trPr>
        <w:tc>
          <w:tcPr>
            <w:tcW w:w="0" w:type="auto"/>
            <w:vAlign w:val="center"/>
          </w:tcPr>
          <w:p w:rsidR="00531202" w:rsidRPr="00437A93" w:rsidRDefault="00531202" w:rsidP="00531202">
            <w:pPr>
              <w:spacing w:before="120" w:after="120"/>
              <w:jc w:val="center"/>
              <w:rPr>
                <w:rFonts w:ascii="Arial" w:hAnsi="Arial" w:cs="Arial"/>
                <w:b/>
              </w:rPr>
            </w:pPr>
            <w:r w:rsidRPr="00437A93">
              <w:rPr>
                <w:rFonts w:ascii="Arial" w:hAnsi="Arial" w:cs="Arial"/>
                <w:b/>
              </w:rPr>
              <w:t>Dirección de Apoyo Administrativo</w:t>
            </w:r>
          </w:p>
        </w:tc>
        <w:tc>
          <w:tcPr>
            <w:tcW w:w="2172" w:type="pct"/>
            <w:vAlign w:val="center"/>
          </w:tcPr>
          <w:p w:rsidR="00531202" w:rsidRPr="00437A93" w:rsidRDefault="00531202" w:rsidP="00531202">
            <w:pPr>
              <w:numPr>
                <w:ilvl w:val="0"/>
                <w:numId w:val="18"/>
              </w:numPr>
              <w:ind w:right="148"/>
              <w:contextualSpacing/>
              <w:jc w:val="both"/>
              <w:rPr>
                <w:rFonts w:ascii="Arial" w:hAnsi="Arial" w:cs="Arial"/>
                <w:color w:val="000000"/>
              </w:rPr>
            </w:pPr>
            <w:r w:rsidRPr="00437A93">
              <w:rPr>
                <w:rFonts w:ascii="Arial" w:hAnsi="Arial" w:cs="Arial"/>
                <w:color w:val="000000"/>
              </w:rPr>
              <w:t>Recibe y solicita al comisionado los itinerarios de vuelo que se ajusten a los horarios de la comisión y a las actividades propias de su cargo.</w:t>
            </w:r>
          </w:p>
        </w:tc>
        <w:tc>
          <w:tcPr>
            <w:tcW w:w="1303" w:type="pct"/>
            <w:vAlign w:val="center"/>
          </w:tcPr>
          <w:p w:rsidR="00531202" w:rsidRPr="00437A93" w:rsidRDefault="00531202" w:rsidP="00531202">
            <w:pPr>
              <w:jc w:val="center"/>
              <w:rPr>
                <w:rFonts w:ascii="Arial" w:hAnsi="Arial" w:cs="Arial"/>
                <w:b/>
                <w:bCs/>
                <w:snapToGrid w:val="0"/>
              </w:rPr>
            </w:pPr>
            <w:r w:rsidRPr="00437A93">
              <w:rPr>
                <w:rFonts w:ascii="Arial" w:hAnsi="Arial" w:cs="Arial"/>
                <w:b/>
                <w:bCs/>
                <w:snapToGrid w:val="0"/>
              </w:rPr>
              <w:t>Correo electrónico</w:t>
            </w:r>
          </w:p>
        </w:tc>
      </w:tr>
      <w:tr w:rsidR="00531202" w:rsidRPr="00437A93" w:rsidTr="00531202">
        <w:trPr>
          <w:jc w:val="center"/>
        </w:trPr>
        <w:tc>
          <w:tcPr>
            <w:tcW w:w="0" w:type="auto"/>
            <w:vAlign w:val="center"/>
          </w:tcPr>
          <w:p w:rsidR="00531202" w:rsidRPr="00437A93" w:rsidRDefault="00531202" w:rsidP="00531202">
            <w:pPr>
              <w:spacing w:before="120" w:after="120"/>
              <w:jc w:val="center"/>
              <w:rPr>
                <w:rFonts w:ascii="Arial" w:hAnsi="Arial" w:cs="Arial"/>
                <w:b/>
              </w:rPr>
            </w:pPr>
            <w:r w:rsidRPr="00437A93">
              <w:rPr>
                <w:rFonts w:ascii="Arial" w:hAnsi="Arial" w:cs="Arial"/>
                <w:b/>
              </w:rPr>
              <w:t>Comisionado</w:t>
            </w:r>
          </w:p>
        </w:tc>
        <w:tc>
          <w:tcPr>
            <w:tcW w:w="2172" w:type="pct"/>
            <w:vAlign w:val="center"/>
          </w:tcPr>
          <w:p w:rsidR="00531202" w:rsidRPr="00437A93" w:rsidRDefault="00531202" w:rsidP="00531202">
            <w:pPr>
              <w:numPr>
                <w:ilvl w:val="0"/>
                <w:numId w:val="18"/>
              </w:numPr>
              <w:ind w:right="148"/>
              <w:contextualSpacing/>
              <w:jc w:val="both"/>
              <w:rPr>
                <w:rFonts w:ascii="Arial" w:hAnsi="Arial" w:cs="Arial"/>
                <w:color w:val="000000"/>
              </w:rPr>
            </w:pPr>
            <w:r w:rsidRPr="00437A93">
              <w:rPr>
                <w:rFonts w:ascii="Arial" w:hAnsi="Arial" w:cs="Arial"/>
                <w:color w:val="000000"/>
              </w:rPr>
              <w:t>Envía a la Dirección de Apoyo Administrativo del Centro, itinerario de vuelo.</w:t>
            </w:r>
          </w:p>
        </w:tc>
        <w:tc>
          <w:tcPr>
            <w:tcW w:w="1303" w:type="pct"/>
            <w:vAlign w:val="center"/>
          </w:tcPr>
          <w:p w:rsidR="00531202" w:rsidRPr="00437A93" w:rsidRDefault="00531202" w:rsidP="00531202">
            <w:pPr>
              <w:jc w:val="center"/>
              <w:rPr>
                <w:rFonts w:ascii="Arial" w:hAnsi="Arial" w:cs="Arial"/>
                <w:b/>
                <w:bCs/>
                <w:snapToGrid w:val="0"/>
              </w:rPr>
            </w:pPr>
            <w:r w:rsidRPr="00437A93">
              <w:rPr>
                <w:rFonts w:ascii="Arial" w:hAnsi="Arial" w:cs="Arial"/>
                <w:b/>
                <w:bCs/>
                <w:snapToGrid w:val="0"/>
              </w:rPr>
              <w:t>Correo electrónico</w:t>
            </w:r>
          </w:p>
        </w:tc>
      </w:tr>
      <w:tr w:rsidR="00531202" w:rsidRPr="00437A93" w:rsidTr="00531202">
        <w:trPr>
          <w:jc w:val="center"/>
        </w:trPr>
        <w:tc>
          <w:tcPr>
            <w:tcW w:w="0" w:type="auto"/>
            <w:vAlign w:val="center"/>
          </w:tcPr>
          <w:p w:rsidR="00531202" w:rsidRPr="00437A93" w:rsidRDefault="00531202" w:rsidP="00531202">
            <w:pPr>
              <w:spacing w:before="120" w:after="120"/>
              <w:jc w:val="center"/>
              <w:rPr>
                <w:rFonts w:ascii="Arial" w:hAnsi="Arial" w:cs="Arial"/>
                <w:b/>
              </w:rPr>
            </w:pPr>
            <w:r w:rsidRPr="00437A93">
              <w:rPr>
                <w:rFonts w:ascii="Arial" w:hAnsi="Arial" w:cs="Arial"/>
                <w:b/>
              </w:rPr>
              <w:t>Dirección de Apoyo Administrativo</w:t>
            </w:r>
          </w:p>
        </w:tc>
        <w:tc>
          <w:tcPr>
            <w:tcW w:w="2172" w:type="pct"/>
            <w:vAlign w:val="center"/>
          </w:tcPr>
          <w:p w:rsidR="00531202" w:rsidRPr="00437A93" w:rsidRDefault="00531202" w:rsidP="00531202">
            <w:pPr>
              <w:numPr>
                <w:ilvl w:val="0"/>
                <w:numId w:val="18"/>
              </w:numPr>
              <w:ind w:right="148"/>
              <w:contextualSpacing/>
              <w:jc w:val="both"/>
              <w:rPr>
                <w:rFonts w:ascii="Arial" w:hAnsi="Arial" w:cs="Arial"/>
                <w:color w:val="000000"/>
              </w:rPr>
            </w:pPr>
            <w:r w:rsidRPr="00437A93">
              <w:rPr>
                <w:rFonts w:ascii="Arial" w:hAnsi="Arial" w:cs="Arial"/>
                <w:color w:val="000000"/>
              </w:rPr>
              <w:t>Recibe los itinerarios de los comisionados y solicita los viáticos y traslados aéreos o terrestres, mediante el Sitio Presupuestal Especializado, apartado de viáticos.</w:t>
            </w:r>
          </w:p>
        </w:tc>
        <w:tc>
          <w:tcPr>
            <w:tcW w:w="1303" w:type="pct"/>
            <w:vAlign w:val="center"/>
          </w:tcPr>
          <w:p w:rsidR="00531202" w:rsidRPr="00437A93" w:rsidRDefault="00531202" w:rsidP="00531202">
            <w:pPr>
              <w:jc w:val="center"/>
              <w:rPr>
                <w:rFonts w:ascii="Arial" w:hAnsi="Arial" w:cs="Arial"/>
                <w:b/>
                <w:bCs/>
                <w:snapToGrid w:val="0"/>
              </w:rPr>
            </w:pPr>
            <w:r w:rsidRPr="00437A93">
              <w:rPr>
                <w:rFonts w:ascii="Arial" w:hAnsi="Arial" w:cs="Arial"/>
                <w:b/>
                <w:bCs/>
                <w:snapToGrid w:val="0"/>
              </w:rPr>
              <w:t>Solicitud electrónica de viáticos y correo.</w:t>
            </w:r>
          </w:p>
          <w:p w:rsidR="00531202" w:rsidRPr="00437A93" w:rsidRDefault="00531202" w:rsidP="00531202">
            <w:pPr>
              <w:jc w:val="center"/>
              <w:rPr>
                <w:rFonts w:ascii="Arial" w:hAnsi="Arial" w:cs="Arial"/>
                <w:b/>
                <w:bCs/>
                <w:snapToGrid w:val="0"/>
              </w:rPr>
            </w:pPr>
          </w:p>
        </w:tc>
      </w:tr>
      <w:tr w:rsidR="00531202" w:rsidRPr="00437A93" w:rsidTr="00531202">
        <w:trPr>
          <w:jc w:val="center"/>
        </w:trPr>
        <w:tc>
          <w:tcPr>
            <w:tcW w:w="0" w:type="auto"/>
            <w:vAlign w:val="center"/>
          </w:tcPr>
          <w:p w:rsidR="00531202" w:rsidRPr="00437A93" w:rsidRDefault="00531202" w:rsidP="00531202">
            <w:pPr>
              <w:spacing w:before="120" w:after="120"/>
              <w:jc w:val="center"/>
              <w:rPr>
                <w:rFonts w:ascii="Arial" w:hAnsi="Arial" w:cs="Arial"/>
                <w:b/>
              </w:rPr>
            </w:pPr>
            <w:r w:rsidRPr="00437A93">
              <w:rPr>
                <w:rFonts w:ascii="Arial" w:hAnsi="Arial" w:cs="Arial"/>
                <w:b/>
              </w:rPr>
              <w:t>Dirección de Apoyo Administrativo</w:t>
            </w:r>
          </w:p>
        </w:tc>
        <w:tc>
          <w:tcPr>
            <w:tcW w:w="2172" w:type="pct"/>
            <w:vAlign w:val="center"/>
          </w:tcPr>
          <w:p w:rsidR="00531202" w:rsidRPr="00437A93" w:rsidRDefault="00531202" w:rsidP="00531202">
            <w:pPr>
              <w:numPr>
                <w:ilvl w:val="0"/>
                <w:numId w:val="18"/>
              </w:numPr>
              <w:ind w:right="148"/>
              <w:contextualSpacing/>
              <w:jc w:val="both"/>
              <w:rPr>
                <w:rFonts w:ascii="Arial" w:hAnsi="Arial" w:cs="Arial"/>
                <w:color w:val="000000"/>
              </w:rPr>
            </w:pPr>
            <w:r w:rsidRPr="00437A93">
              <w:rPr>
                <w:rFonts w:ascii="Arial" w:hAnsi="Arial" w:cs="Arial"/>
                <w:color w:val="000000"/>
              </w:rPr>
              <w:t>Solicita a la Secretaría Académica, la firma electrónica y envío de la solicitud.</w:t>
            </w:r>
          </w:p>
        </w:tc>
        <w:tc>
          <w:tcPr>
            <w:tcW w:w="1303" w:type="pct"/>
            <w:vAlign w:val="center"/>
          </w:tcPr>
          <w:p w:rsidR="00531202" w:rsidRPr="00437A93" w:rsidRDefault="00531202" w:rsidP="00531202">
            <w:pPr>
              <w:jc w:val="center"/>
              <w:rPr>
                <w:rFonts w:ascii="Arial" w:hAnsi="Arial" w:cs="Arial"/>
                <w:b/>
                <w:bCs/>
                <w:snapToGrid w:val="0"/>
              </w:rPr>
            </w:pPr>
            <w:r w:rsidRPr="00437A93">
              <w:rPr>
                <w:rFonts w:ascii="Arial" w:hAnsi="Arial" w:cs="Arial"/>
                <w:b/>
                <w:bCs/>
                <w:snapToGrid w:val="0"/>
              </w:rPr>
              <w:t>Correo electrónico</w:t>
            </w:r>
          </w:p>
        </w:tc>
      </w:tr>
      <w:tr w:rsidR="00531202" w:rsidRPr="00437A93" w:rsidTr="00531202">
        <w:trPr>
          <w:jc w:val="center"/>
        </w:trPr>
        <w:tc>
          <w:tcPr>
            <w:tcW w:w="0" w:type="auto"/>
            <w:vAlign w:val="center"/>
          </w:tcPr>
          <w:p w:rsidR="00531202" w:rsidRPr="00437A93" w:rsidRDefault="00531202" w:rsidP="00531202">
            <w:pPr>
              <w:spacing w:before="120" w:after="120"/>
              <w:jc w:val="center"/>
              <w:rPr>
                <w:rFonts w:ascii="Arial" w:hAnsi="Arial" w:cs="Arial"/>
                <w:b/>
              </w:rPr>
            </w:pPr>
            <w:r w:rsidRPr="00437A93">
              <w:rPr>
                <w:rFonts w:ascii="Arial" w:hAnsi="Arial" w:cs="Arial"/>
                <w:b/>
                <w:bCs/>
              </w:rPr>
              <w:t>Secretaría Académica</w:t>
            </w:r>
          </w:p>
        </w:tc>
        <w:tc>
          <w:tcPr>
            <w:tcW w:w="2172" w:type="pct"/>
          </w:tcPr>
          <w:p w:rsidR="00531202" w:rsidRPr="00437A93" w:rsidRDefault="00531202" w:rsidP="00531202">
            <w:pPr>
              <w:numPr>
                <w:ilvl w:val="0"/>
                <w:numId w:val="18"/>
              </w:numPr>
              <w:spacing w:line="276" w:lineRule="auto"/>
              <w:jc w:val="both"/>
              <w:rPr>
                <w:rFonts w:ascii="Arial" w:hAnsi="Arial" w:cs="Arial"/>
                <w:color w:val="000000"/>
              </w:rPr>
            </w:pPr>
            <w:r w:rsidRPr="00437A93">
              <w:rPr>
                <w:rFonts w:ascii="Arial" w:hAnsi="Arial" w:cs="Arial"/>
                <w:color w:val="000000"/>
              </w:rPr>
              <w:t>Recibe, firma y envía electrónicamente a la Dirección General de Recursos Financieros, la solicitud de viáticos, desde el Sitio Presupuestal Especializado, apartado de viáticos.</w:t>
            </w:r>
          </w:p>
        </w:tc>
        <w:tc>
          <w:tcPr>
            <w:tcW w:w="1303" w:type="pct"/>
            <w:vAlign w:val="center"/>
          </w:tcPr>
          <w:p w:rsidR="00531202" w:rsidRPr="00437A93" w:rsidRDefault="00531202" w:rsidP="00531202">
            <w:pPr>
              <w:jc w:val="center"/>
              <w:rPr>
                <w:rFonts w:ascii="Arial" w:hAnsi="Arial" w:cs="Arial"/>
                <w:b/>
                <w:bCs/>
                <w:snapToGrid w:val="0"/>
              </w:rPr>
            </w:pPr>
            <w:r w:rsidRPr="00437A93">
              <w:rPr>
                <w:rFonts w:ascii="Arial" w:hAnsi="Arial" w:cs="Arial"/>
                <w:b/>
                <w:bCs/>
                <w:snapToGrid w:val="0"/>
              </w:rPr>
              <w:t>Solicitud electrónica de viáticos.</w:t>
            </w:r>
          </w:p>
        </w:tc>
      </w:tr>
      <w:tr w:rsidR="00531202" w:rsidRPr="00437A93" w:rsidTr="00531202">
        <w:trPr>
          <w:jc w:val="center"/>
        </w:trPr>
        <w:tc>
          <w:tcPr>
            <w:tcW w:w="0" w:type="auto"/>
            <w:vAlign w:val="center"/>
          </w:tcPr>
          <w:p w:rsidR="00531202" w:rsidRPr="00437A93" w:rsidRDefault="00531202" w:rsidP="00531202">
            <w:pPr>
              <w:jc w:val="center"/>
              <w:rPr>
                <w:rFonts w:ascii="Arial" w:hAnsi="Arial" w:cs="Arial"/>
                <w:b/>
              </w:rPr>
            </w:pPr>
            <w:r w:rsidRPr="00437A93">
              <w:rPr>
                <w:rFonts w:ascii="Arial" w:hAnsi="Arial" w:cs="Arial"/>
                <w:b/>
                <w:color w:val="000000"/>
              </w:rPr>
              <w:t>Dirección General de Recursos Financieros</w:t>
            </w:r>
          </w:p>
        </w:tc>
        <w:tc>
          <w:tcPr>
            <w:tcW w:w="2172" w:type="pct"/>
            <w:vAlign w:val="center"/>
          </w:tcPr>
          <w:p w:rsidR="00531202" w:rsidRPr="00437A93" w:rsidRDefault="00531202" w:rsidP="00531202">
            <w:pPr>
              <w:numPr>
                <w:ilvl w:val="0"/>
                <w:numId w:val="18"/>
              </w:numPr>
              <w:ind w:right="148"/>
              <w:contextualSpacing/>
              <w:jc w:val="both"/>
              <w:rPr>
                <w:rFonts w:ascii="Arial" w:hAnsi="Arial" w:cs="Arial"/>
                <w:color w:val="000000"/>
              </w:rPr>
            </w:pPr>
            <w:r w:rsidRPr="00437A93">
              <w:rPr>
                <w:rFonts w:ascii="Arial" w:hAnsi="Arial" w:cs="Arial"/>
                <w:color w:val="000000"/>
              </w:rPr>
              <w:t>Recibe la solicitud electrónica y envía por correo electrónico a la Dirección de Apoyo Administrativo, la propuesta de vuelos.</w:t>
            </w:r>
          </w:p>
        </w:tc>
        <w:tc>
          <w:tcPr>
            <w:tcW w:w="1303" w:type="pct"/>
            <w:vAlign w:val="center"/>
          </w:tcPr>
          <w:p w:rsidR="00531202" w:rsidRPr="00437A93" w:rsidRDefault="00531202" w:rsidP="00531202">
            <w:pPr>
              <w:jc w:val="center"/>
              <w:rPr>
                <w:rFonts w:ascii="Arial" w:hAnsi="Arial" w:cs="Arial"/>
                <w:b/>
                <w:bCs/>
                <w:snapToGrid w:val="0"/>
              </w:rPr>
            </w:pPr>
            <w:r w:rsidRPr="00437A93">
              <w:rPr>
                <w:rFonts w:ascii="Arial" w:hAnsi="Arial" w:cs="Arial"/>
                <w:b/>
                <w:bCs/>
                <w:snapToGrid w:val="0"/>
              </w:rPr>
              <w:t>Correo con propuestas de vuelos.</w:t>
            </w:r>
          </w:p>
          <w:p w:rsidR="00531202" w:rsidRPr="00437A93" w:rsidRDefault="00531202" w:rsidP="00531202">
            <w:pPr>
              <w:jc w:val="center"/>
              <w:rPr>
                <w:rFonts w:ascii="Arial" w:hAnsi="Arial" w:cs="Arial"/>
                <w:b/>
                <w:bCs/>
                <w:snapToGrid w:val="0"/>
              </w:rPr>
            </w:pPr>
          </w:p>
        </w:tc>
      </w:tr>
      <w:tr w:rsidR="00531202" w:rsidRPr="00437A93" w:rsidTr="00531202">
        <w:trPr>
          <w:jc w:val="center"/>
        </w:trPr>
        <w:tc>
          <w:tcPr>
            <w:tcW w:w="0" w:type="auto"/>
            <w:vAlign w:val="center"/>
          </w:tcPr>
          <w:p w:rsidR="00531202" w:rsidRPr="00437A93" w:rsidRDefault="00531202" w:rsidP="00531202">
            <w:pPr>
              <w:jc w:val="center"/>
              <w:rPr>
                <w:rFonts w:ascii="Arial" w:hAnsi="Arial" w:cs="Arial"/>
                <w:b/>
                <w:bCs/>
              </w:rPr>
            </w:pPr>
            <w:r w:rsidRPr="00437A93">
              <w:rPr>
                <w:rFonts w:ascii="Arial" w:hAnsi="Arial" w:cs="Arial"/>
                <w:b/>
              </w:rPr>
              <w:lastRenderedPageBreak/>
              <w:t xml:space="preserve">Dirección de </w:t>
            </w:r>
            <w:r w:rsidRPr="00437A93">
              <w:rPr>
                <w:rFonts w:ascii="Arial" w:hAnsi="Arial" w:cs="Arial"/>
                <w:b/>
                <w:bCs/>
              </w:rPr>
              <w:t>Apoyo Administrativo</w:t>
            </w:r>
          </w:p>
        </w:tc>
        <w:tc>
          <w:tcPr>
            <w:tcW w:w="2172" w:type="pct"/>
            <w:vAlign w:val="center"/>
          </w:tcPr>
          <w:p w:rsidR="00531202" w:rsidRPr="00437A93" w:rsidRDefault="00531202" w:rsidP="00531202">
            <w:pPr>
              <w:numPr>
                <w:ilvl w:val="0"/>
                <w:numId w:val="18"/>
              </w:numPr>
              <w:ind w:right="148"/>
              <w:contextualSpacing/>
              <w:jc w:val="both"/>
              <w:rPr>
                <w:rFonts w:ascii="Arial" w:hAnsi="Arial" w:cs="Arial"/>
                <w:color w:val="000000"/>
              </w:rPr>
            </w:pPr>
            <w:r w:rsidRPr="00437A93">
              <w:rPr>
                <w:rFonts w:ascii="Arial" w:hAnsi="Arial" w:cs="Arial"/>
                <w:color w:val="000000"/>
              </w:rPr>
              <w:t>Recibe y envía por correo la propuesta de vuelos al comisionado, para su validación.</w:t>
            </w:r>
          </w:p>
        </w:tc>
        <w:tc>
          <w:tcPr>
            <w:tcW w:w="1303" w:type="pct"/>
            <w:vAlign w:val="center"/>
          </w:tcPr>
          <w:p w:rsidR="00531202" w:rsidRPr="00437A93" w:rsidRDefault="00531202" w:rsidP="00531202">
            <w:pPr>
              <w:jc w:val="center"/>
              <w:rPr>
                <w:rFonts w:ascii="Arial" w:hAnsi="Arial" w:cs="Arial"/>
                <w:b/>
                <w:bCs/>
                <w:snapToGrid w:val="0"/>
              </w:rPr>
            </w:pPr>
            <w:r w:rsidRPr="00437A93">
              <w:rPr>
                <w:rFonts w:ascii="Arial" w:hAnsi="Arial" w:cs="Arial"/>
                <w:b/>
                <w:bCs/>
                <w:snapToGrid w:val="0"/>
              </w:rPr>
              <w:t>Correo  con propuesta de vuelos.</w:t>
            </w:r>
          </w:p>
        </w:tc>
      </w:tr>
      <w:tr w:rsidR="00531202" w:rsidRPr="00437A93" w:rsidTr="00531202">
        <w:trPr>
          <w:jc w:val="center"/>
        </w:trPr>
        <w:tc>
          <w:tcPr>
            <w:tcW w:w="0" w:type="auto"/>
            <w:vAlign w:val="center"/>
          </w:tcPr>
          <w:p w:rsidR="00531202" w:rsidRPr="00437A93" w:rsidRDefault="00531202" w:rsidP="00531202">
            <w:pPr>
              <w:jc w:val="center"/>
              <w:rPr>
                <w:rFonts w:ascii="Arial" w:hAnsi="Arial" w:cs="Arial"/>
                <w:b/>
              </w:rPr>
            </w:pPr>
            <w:r w:rsidRPr="00437A93">
              <w:rPr>
                <w:rFonts w:ascii="Arial" w:hAnsi="Arial" w:cs="Arial"/>
                <w:b/>
              </w:rPr>
              <w:t>Comisionado</w:t>
            </w:r>
          </w:p>
        </w:tc>
        <w:tc>
          <w:tcPr>
            <w:tcW w:w="2172" w:type="pct"/>
            <w:vAlign w:val="center"/>
          </w:tcPr>
          <w:p w:rsidR="00531202" w:rsidRPr="00437A93" w:rsidRDefault="00531202" w:rsidP="00531202">
            <w:pPr>
              <w:numPr>
                <w:ilvl w:val="0"/>
                <w:numId w:val="18"/>
              </w:numPr>
              <w:ind w:right="148"/>
              <w:contextualSpacing/>
              <w:jc w:val="both"/>
              <w:rPr>
                <w:rFonts w:ascii="Arial" w:hAnsi="Arial" w:cs="Arial"/>
                <w:color w:val="000000"/>
              </w:rPr>
            </w:pPr>
            <w:r w:rsidRPr="00437A93">
              <w:rPr>
                <w:rFonts w:ascii="Arial" w:hAnsi="Arial" w:cs="Arial"/>
                <w:color w:val="000000"/>
              </w:rPr>
              <w:t>Revisa la propuesta de vuelos.</w:t>
            </w:r>
          </w:p>
          <w:p w:rsidR="00531202" w:rsidRPr="00437A93" w:rsidRDefault="00531202" w:rsidP="00531202">
            <w:pPr>
              <w:ind w:left="425" w:right="148"/>
              <w:contextualSpacing/>
              <w:jc w:val="both"/>
              <w:rPr>
                <w:rFonts w:ascii="Arial" w:hAnsi="Arial" w:cs="Arial"/>
                <w:color w:val="000000"/>
              </w:rPr>
            </w:pPr>
            <w:r w:rsidRPr="00437A93">
              <w:rPr>
                <w:rFonts w:ascii="Arial" w:hAnsi="Arial" w:cs="Arial"/>
                <w:color w:val="000000"/>
              </w:rPr>
              <w:t>¿Se ajustan a la comisión?</w:t>
            </w:r>
          </w:p>
          <w:p w:rsidR="00531202" w:rsidRPr="00437A93" w:rsidRDefault="00531202" w:rsidP="00531202">
            <w:pPr>
              <w:ind w:left="425" w:right="148"/>
              <w:contextualSpacing/>
              <w:jc w:val="both"/>
              <w:rPr>
                <w:rFonts w:ascii="Arial" w:hAnsi="Arial" w:cs="Arial"/>
                <w:color w:val="000000"/>
              </w:rPr>
            </w:pPr>
            <w:r w:rsidRPr="00437A93">
              <w:rPr>
                <w:rFonts w:ascii="Arial" w:hAnsi="Arial" w:cs="Arial"/>
                <w:b/>
                <w:color w:val="000000"/>
              </w:rPr>
              <w:t>Si.</w:t>
            </w:r>
            <w:r w:rsidRPr="00437A93">
              <w:rPr>
                <w:rFonts w:ascii="Arial" w:hAnsi="Arial" w:cs="Arial"/>
                <w:color w:val="000000"/>
              </w:rPr>
              <w:t xml:space="preserve"> Continua en la actividad 10.</w:t>
            </w:r>
          </w:p>
          <w:p w:rsidR="00531202" w:rsidRPr="00437A93" w:rsidRDefault="00531202" w:rsidP="00531202">
            <w:pPr>
              <w:ind w:left="425" w:right="148"/>
              <w:contextualSpacing/>
              <w:jc w:val="both"/>
              <w:rPr>
                <w:rFonts w:ascii="Arial" w:hAnsi="Arial" w:cs="Arial"/>
                <w:color w:val="000000"/>
              </w:rPr>
            </w:pPr>
            <w:r w:rsidRPr="00437A93">
              <w:rPr>
                <w:rFonts w:ascii="Arial" w:hAnsi="Arial" w:cs="Arial"/>
                <w:b/>
                <w:color w:val="000000"/>
              </w:rPr>
              <w:t>No.</w:t>
            </w:r>
            <w:r w:rsidRPr="00437A93">
              <w:rPr>
                <w:rFonts w:ascii="Arial" w:hAnsi="Arial" w:cs="Arial"/>
                <w:color w:val="000000"/>
              </w:rPr>
              <w:t xml:space="preserve"> Continua en la actividad 8.</w:t>
            </w:r>
          </w:p>
        </w:tc>
        <w:tc>
          <w:tcPr>
            <w:tcW w:w="1303" w:type="pct"/>
            <w:vAlign w:val="center"/>
          </w:tcPr>
          <w:p w:rsidR="00531202" w:rsidRPr="00437A93" w:rsidRDefault="00531202" w:rsidP="00531202">
            <w:pPr>
              <w:jc w:val="center"/>
              <w:rPr>
                <w:rFonts w:ascii="Arial" w:hAnsi="Arial" w:cs="Arial"/>
                <w:b/>
              </w:rPr>
            </w:pPr>
            <w:r w:rsidRPr="00437A93">
              <w:rPr>
                <w:rFonts w:ascii="Arial" w:hAnsi="Arial" w:cs="Arial"/>
                <w:b/>
              </w:rPr>
              <w:t>Correo de electrónico con autorización de compra de boleto de avión</w:t>
            </w:r>
          </w:p>
        </w:tc>
      </w:tr>
      <w:tr w:rsidR="00531202" w:rsidRPr="00437A93" w:rsidTr="00531202">
        <w:trPr>
          <w:jc w:val="center"/>
        </w:trPr>
        <w:tc>
          <w:tcPr>
            <w:tcW w:w="0" w:type="auto"/>
            <w:vAlign w:val="center"/>
          </w:tcPr>
          <w:p w:rsidR="00531202" w:rsidRPr="00437A93" w:rsidRDefault="00531202" w:rsidP="00531202">
            <w:pPr>
              <w:jc w:val="center"/>
              <w:rPr>
                <w:rFonts w:ascii="Arial" w:hAnsi="Arial" w:cs="Arial"/>
                <w:b/>
              </w:rPr>
            </w:pPr>
            <w:r w:rsidRPr="00437A93">
              <w:rPr>
                <w:rFonts w:ascii="Arial" w:hAnsi="Arial" w:cs="Arial"/>
                <w:b/>
              </w:rPr>
              <w:t>Comisionado</w:t>
            </w:r>
          </w:p>
        </w:tc>
        <w:tc>
          <w:tcPr>
            <w:tcW w:w="2172" w:type="pct"/>
            <w:vAlign w:val="center"/>
          </w:tcPr>
          <w:p w:rsidR="00531202" w:rsidRPr="00437A93" w:rsidRDefault="00531202" w:rsidP="00531202">
            <w:pPr>
              <w:numPr>
                <w:ilvl w:val="0"/>
                <w:numId w:val="18"/>
              </w:numPr>
              <w:ind w:right="148"/>
              <w:contextualSpacing/>
              <w:jc w:val="both"/>
              <w:rPr>
                <w:rFonts w:ascii="Arial" w:hAnsi="Arial" w:cs="Arial"/>
                <w:color w:val="000000"/>
              </w:rPr>
            </w:pPr>
            <w:r w:rsidRPr="00437A93">
              <w:rPr>
                <w:rFonts w:ascii="Arial" w:hAnsi="Arial" w:cs="Arial"/>
                <w:color w:val="000000"/>
              </w:rPr>
              <w:t>Confirma por correo electrónico a la Dirección de Apoyo Administrativo, que los vuelos son correctos.</w:t>
            </w:r>
          </w:p>
        </w:tc>
        <w:tc>
          <w:tcPr>
            <w:tcW w:w="1303" w:type="pct"/>
            <w:vAlign w:val="center"/>
          </w:tcPr>
          <w:p w:rsidR="00531202" w:rsidRPr="00437A93" w:rsidRDefault="00531202" w:rsidP="00531202">
            <w:pPr>
              <w:jc w:val="center"/>
              <w:rPr>
                <w:rFonts w:ascii="Arial" w:hAnsi="Arial" w:cs="Arial"/>
                <w:b/>
              </w:rPr>
            </w:pPr>
            <w:r w:rsidRPr="00437A93">
              <w:rPr>
                <w:rFonts w:ascii="Arial" w:hAnsi="Arial" w:cs="Arial"/>
                <w:b/>
              </w:rPr>
              <w:t>Correo de electrónico con autorización de compra de boleto de avión</w:t>
            </w:r>
          </w:p>
        </w:tc>
      </w:tr>
      <w:tr w:rsidR="00531202" w:rsidRPr="00437A93" w:rsidTr="00531202">
        <w:trPr>
          <w:jc w:val="center"/>
        </w:trPr>
        <w:tc>
          <w:tcPr>
            <w:tcW w:w="0" w:type="auto"/>
            <w:vAlign w:val="center"/>
          </w:tcPr>
          <w:p w:rsidR="00531202" w:rsidRPr="00437A93" w:rsidRDefault="00531202" w:rsidP="00531202">
            <w:pPr>
              <w:jc w:val="center"/>
              <w:rPr>
                <w:rFonts w:ascii="Arial" w:hAnsi="Arial" w:cs="Arial"/>
                <w:b/>
              </w:rPr>
            </w:pPr>
            <w:r w:rsidRPr="00437A93">
              <w:rPr>
                <w:rFonts w:ascii="Arial" w:hAnsi="Arial" w:cs="Arial"/>
                <w:b/>
              </w:rPr>
              <w:t>Dirección de Apoyo Administrativo</w:t>
            </w:r>
          </w:p>
        </w:tc>
        <w:tc>
          <w:tcPr>
            <w:tcW w:w="2172" w:type="pct"/>
            <w:vAlign w:val="center"/>
          </w:tcPr>
          <w:p w:rsidR="00531202" w:rsidRPr="00437A93" w:rsidRDefault="00531202" w:rsidP="00531202">
            <w:pPr>
              <w:numPr>
                <w:ilvl w:val="0"/>
                <w:numId w:val="18"/>
              </w:numPr>
              <w:ind w:right="148"/>
              <w:contextualSpacing/>
              <w:jc w:val="both"/>
              <w:rPr>
                <w:rFonts w:ascii="Arial" w:hAnsi="Arial" w:cs="Arial"/>
                <w:color w:val="000000"/>
              </w:rPr>
            </w:pPr>
            <w:r w:rsidRPr="00437A93">
              <w:rPr>
                <w:rFonts w:ascii="Arial" w:hAnsi="Arial" w:cs="Arial"/>
                <w:color w:val="000000"/>
              </w:rPr>
              <w:t>Recibe del comisionado la confirmación del itinerario y pide a la Dirección General de Recursos Financieros la compra de vuelos.</w:t>
            </w:r>
          </w:p>
        </w:tc>
        <w:tc>
          <w:tcPr>
            <w:tcW w:w="1303" w:type="pct"/>
            <w:vAlign w:val="center"/>
          </w:tcPr>
          <w:p w:rsidR="00531202" w:rsidRPr="00437A93" w:rsidRDefault="00531202" w:rsidP="00531202">
            <w:pPr>
              <w:jc w:val="center"/>
              <w:rPr>
                <w:rFonts w:ascii="Arial" w:hAnsi="Arial" w:cs="Arial"/>
                <w:b/>
              </w:rPr>
            </w:pPr>
            <w:r w:rsidRPr="00437A93">
              <w:rPr>
                <w:rFonts w:ascii="Arial" w:hAnsi="Arial" w:cs="Arial"/>
                <w:b/>
              </w:rPr>
              <w:t>Correo electrónico.</w:t>
            </w:r>
          </w:p>
        </w:tc>
      </w:tr>
      <w:tr w:rsidR="00531202" w:rsidRPr="00437A93" w:rsidTr="00531202">
        <w:trPr>
          <w:jc w:val="center"/>
        </w:trPr>
        <w:tc>
          <w:tcPr>
            <w:tcW w:w="0" w:type="auto"/>
            <w:vAlign w:val="center"/>
          </w:tcPr>
          <w:p w:rsidR="00531202" w:rsidRPr="00437A93" w:rsidRDefault="00531202" w:rsidP="00531202">
            <w:pPr>
              <w:jc w:val="center"/>
              <w:rPr>
                <w:rFonts w:ascii="Arial" w:hAnsi="Arial" w:cs="Arial"/>
                <w:b/>
              </w:rPr>
            </w:pPr>
            <w:r w:rsidRPr="00437A93">
              <w:rPr>
                <w:rFonts w:ascii="Arial" w:hAnsi="Arial" w:cs="Arial"/>
                <w:b/>
                <w:color w:val="000000"/>
              </w:rPr>
              <w:t>Dirección General de Recursos Financieros</w:t>
            </w:r>
          </w:p>
        </w:tc>
        <w:tc>
          <w:tcPr>
            <w:tcW w:w="2172" w:type="pct"/>
            <w:vAlign w:val="center"/>
          </w:tcPr>
          <w:p w:rsidR="00531202" w:rsidRPr="00437A93" w:rsidRDefault="00531202" w:rsidP="00531202">
            <w:pPr>
              <w:numPr>
                <w:ilvl w:val="0"/>
                <w:numId w:val="18"/>
              </w:numPr>
              <w:ind w:right="148"/>
              <w:contextualSpacing/>
              <w:jc w:val="both"/>
              <w:rPr>
                <w:rFonts w:ascii="Arial" w:hAnsi="Arial" w:cs="Arial"/>
                <w:color w:val="000000"/>
              </w:rPr>
            </w:pPr>
            <w:r w:rsidRPr="00437A93">
              <w:rPr>
                <w:rFonts w:ascii="Arial" w:hAnsi="Arial" w:cs="Arial"/>
                <w:color w:val="000000"/>
              </w:rPr>
              <w:t>Compra y envía boleto de avión y opciones de hospedaje a la Dirección de Apoyo Administrativo.</w:t>
            </w:r>
          </w:p>
        </w:tc>
        <w:tc>
          <w:tcPr>
            <w:tcW w:w="1303" w:type="pct"/>
            <w:vAlign w:val="center"/>
          </w:tcPr>
          <w:p w:rsidR="00531202" w:rsidRPr="00437A93" w:rsidRDefault="00531202" w:rsidP="00531202">
            <w:pPr>
              <w:jc w:val="center"/>
              <w:rPr>
                <w:rFonts w:ascii="Arial" w:hAnsi="Arial" w:cs="Arial"/>
                <w:b/>
              </w:rPr>
            </w:pPr>
            <w:r w:rsidRPr="00437A93">
              <w:rPr>
                <w:rFonts w:ascii="Arial" w:hAnsi="Arial" w:cs="Arial"/>
                <w:b/>
                <w:color w:val="000000"/>
              </w:rPr>
              <w:t>Correo con boleto de avión y opciones de hospedaje</w:t>
            </w:r>
          </w:p>
        </w:tc>
      </w:tr>
      <w:tr w:rsidR="00531202" w:rsidRPr="00437A93" w:rsidTr="00531202">
        <w:trPr>
          <w:jc w:val="center"/>
        </w:trPr>
        <w:tc>
          <w:tcPr>
            <w:tcW w:w="0" w:type="auto"/>
            <w:vAlign w:val="center"/>
          </w:tcPr>
          <w:p w:rsidR="00531202" w:rsidRPr="00437A93" w:rsidRDefault="00531202" w:rsidP="00531202">
            <w:pPr>
              <w:spacing w:before="120" w:after="120"/>
              <w:jc w:val="center"/>
              <w:rPr>
                <w:rFonts w:ascii="Arial" w:hAnsi="Arial" w:cs="Arial"/>
                <w:b/>
              </w:rPr>
            </w:pPr>
            <w:r w:rsidRPr="00437A93">
              <w:rPr>
                <w:rFonts w:ascii="Arial" w:hAnsi="Arial" w:cs="Arial"/>
                <w:b/>
              </w:rPr>
              <w:t>Dirección de Apoyo Administrativo</w:t>
            </w:r>
          </w:p>
        </w:tc>
        <w:tc>
          <w:tcPr>
            <w:tcW w:w="2172" w:type="pct"/>
            <w:vAlign w:val="center"/>
          </w:tcPr>
          <w:p w:rsidR="00531202" w:rsidRPr="00437A93" w:rsidRDefault="00531202" w:rsidP="00531202">
            <w:pPr>
              <w:numPr>
                <w:ilvl w:val="0"/>
                <w:numId w:val="18"/>
              </w:numPr>
              <w:ind w:right="148"/>
              <w:contextualSpacing/>
              <w:jc w:val="both"/>
              <w:rPr>
                <w:rFonts w:ascii="Arial" w:hAnsi="Arial" w:cs="Arial"/>
                <w:color w:val="000000"/>
              </w:rPr>
            </w:pPr>
            <w:r w:rsidRPr="00437A93">
              <w:rPr>
                <w:rFonts w:ascii="Arial" w:hAnsi="Arial" w:cs="Arial"/>
                <w:color w:val="000000"/>
              </w:rPr>
              <w:t>Envía al comisionado, los boletos de avión  e información de hospedaje.</w:t>
            </w:r>
          </w:p>
        </w:tc>
        <w:tc>
          <w:tcPr>
            <w:tcW w:w="1303" w:type="pct"/>
            <w:vAlign w:val="center"/>
          </w:tcPr>
          <w:p w:rsidR="00531202" w:rsidRPr="00437A93" w:rsidRDefault="00531202" w:rsidP="00531202">
            <w:pPr>
              <w:jc w:val="center"/>
              <w:rPr>
                <w:rFonts w:ascii="Arial" w:hAnsi="Arial" w:cs="Arial"/>
                <w:b/>
                <w:bCs/>
                <w:snapToGrid w:val="0"/>
              </w:rPr>
            </w:pPr>
            <w:r w:rsidRPr="00437A93">
              <w:rPr>
                <w:rFonts w:ascii="Arial" w:hAnsi="Arial" w:cs="Arial"/>
                <w:b/>
                <w:color w:val="000000"/>
              </w:rPr>
              <w:t>Correo con boleto de avión e información de hospedaje.</w:t>
            </w:r>
          </w:p>
        </w:tc>
      </w:tr>
      <w:tr w:rsidR="00531202" w:rsidRPr="00437A93" w:rsidTr="00531202">
        <w:trPr>
          <w:jc w:val="center"/>
        </w:trPr>
        <w:tc>
          <w:tcPr>
            <w:tcW w:w="0" w:type="auto"/>
            <w:vAlign w:val="center"/>
          </w:tcPr>
          <w:p w:rsidR="00531202" w:rsidRPr="00437A93" w:rsidRDefault="00531202" w:rsidP="00531202">
            <w:pPr>
              <w:spacing w:before="120" w:after="120"/>
              <w:jc w:val="center"/>
              <w:rPr>
                <w:rFonts w:ascii="Arial" w:hAnsi="Arial" w:cs="Arial"/>
                <w:b/>
              </w:rPr>
            </w:pPr>
            <w:r w:rsidRPr="00437A93">
              <w:rPr>
                <w:rFonts w:ascii="Arial" w:hAnsi="Arial" w:cs="Arial"/>
                <w:b/>
              </w:rPr>
              <w:t>Comisionado</w:t>
            </w:r>
          </w:p>
        </w:tc>
        <w:tc>
          <w:tcPr>
            <w:tcW w:w="2172" w:type="pct"/>
            <w:vAlign w:val="center"/>
          </w:tcPr>
          <w:p w:rsidR="00531202" w:rsidRPr="00437A93" w:rsidRDefault="00531202" w:rsidP="00531202">
            <w:pPr>
              <w:numPr>
                <w:ilvl w:val="0"/>
                <w:numId w:val="18"/>
              </w:numPr>
              <w:ind w:right="148"/>
              <w:contextualSpacing/>
              <w:jc w:val="both"/>
              <w:rPr>
                <w:rFonts w:ascii="Arial" w:hAnsi="Arial" w:cs="Arial"/>
                <w:color w:val="000000"/>
              </w:rPr>
            </w:pPr>
            <w:r w:rsidRPr="00437A93">
              <w:rPr>
                <w:rFonts w:ascii="Arial" w:hAnsi="Arial" w:cs="Arial"/>
                <w:color w:val="000000"/>
              </w:rPr>
              <w:t>Recibe los boletos de avión  e información de hospedaje y realiza la comisión.</w:t>
            </w:r>
          </w:p>
        </w:tc>
        <w:tc>
          <w:tcPr>
            <w:tcW w:w="1303" w:type="pct"/>
            <w:vAlign w:val="center"/>
          </w:tcPr>
          <w:p w:rsidR="00531202" w:rsidRPr="00437A93" w:rsidRDefault="00531202" w:rsidP="00531202">
            <w:pPr>
              <w:jc w:val="center"/>
              <w:rPr>
                <w:rFonts w:ascii="Arial" w:hAnsi="Arial" w:cs="Arial"/>
                <w:b/>
                <w:color w:val="000000"/>
              </w:rPr>
            </w:pPr>
            <w:r w:rsidRPr="00437A93">
              <w:rPr>
                <w:rFonts w:ascii="Arial" w:hAnsi="Arial" w:cs="Arial"/>
                <w:b/>
                <w:color w:val="000000"/>
              </w:rPr>
              <w:t>Boletos de avión  e información de hospedaje.</w:t>
            </w:r>
          </w:p>
        </w:tc>
      </w:tr>
      <w:tr w:rsidR="00531202" w:rsidRPr="00437A93" w:rsidTr="00531202">
        <w:trPr>
          <w:jc w:val="center"/>
        </w:trPr>
        <w:tc>
          <w:tcPr>
            <w:tcW w:w="0" w:type="auto"/>
            <w:vAlign w:val="center"/>
          </w:tcPr>
          <w:p w:rsidR="00531202" w:rsidRPr="00437A93" w:rsidRDefault="00531202" w:rsidP="00531202">
            <w:pPr>
              <w:spacing w:before="120" w:after="120"/>
              <w:jc w:val="center"/>
              <w:rPr>
                <w:rFonts w:ascii="Arial" w:hAnsi="Arial" w:cs="Arial"/>
                <w:b/>
              </w:rPr>
            </w:pPr>
            <w:r w:rsidRPr="00437A93">
              <w:rPr>
                <w:rFonts w:ascii="Arial" w:hAnsi="Arial" w:cs="Arial"/>
                <w:b/>
                <w:color w:val="000000"/>
              </w:rPr>
              <w:t>Dirección General de Recursos Financieros</w:t>
            </w:r>
          </w:p>
        </w:tc>
        <w:tc>
          <w:tcPr>
            <w:tcW w:w="2172" w:type="pct"/>
            <w:vAlign w:val="center"/>
          </w:tcPr>
          <w:p w:rsidR="00531202" w:rsidRPr="00437A93" w:rsidRDefault="00531202" w:rsidP="00531202">
            <w:pPr>
              <w:numPr>
                <w:ilvl w:val="0"/>
                <w:numId w:val="18"/>
              </w:numPr>
              <w:ind w:right="148"/>
              <w:contextualSpacing/>
              <w:jc w:val="both"/>
              <w:rPr>
                <w:rFonts w:ascii="Arial" w:hAnsi="Arial" w:cs="Arial"/>
                <w:color w:val="000000"/>
              </w:rPr>
            </w:pPr>
            <w:r w:rsidRPr="00437A93">
              <w:rPr>
                <w:rFonts w:ascii="Arial" w:hAnsi="Arial" w:cs="Arial"/>
                <w:color w:val="000000"/>
              </w:rPr>
              <w:t>Después de la comisión, ingresa al Sistema el formato de informe de comisión.</w:t>
            </w:r>
          </w:p>
        </w:tc>
        <w:tc>
          <w:tcPr>
            <w:tcW w:w="1303" w:type="pct"/>
            <w:vAlign w:val="center"/>
          </w:tcPr>
          <w:p w:rsidR="00531202" w:rsidRPr="00437A93" w:rsidRDefault="00531202" w:rsidP="00531202">
            <w:pPr>
              <w:jc w:val="center"/>
              <w:rPr>
                <w:rFonts w:ascii="Arial" w:hAnsi="Arial" w:cs="Arial"/>
                <w:b/>
                <w:bCs/>
                <w:snapToGrid w:val="0"/>
              </w:rPr>
            </w:pPr>
            <w:r w:rsidRPr="00437A93">
              <w:rPr>
                <w:rFonts w:ascii="Arial" w:hAnsi="Arial" w:cs="Arial"/>
                <w:b/>
                <w:bCs/>
                <w:snapToGrid w:val="0"/>
              </w:rPr>
              <w:t>Reporte de comisión</w:t>
            </w:r>
          </w:p>
        </w:tc>
      </w:tr>
      <w:tr w:rsidR="00531202" w:rsidRPr="00437A93" w:rsidTr="00531202">
        <w:trPr>
          <w:jc w:val="center"/>
        </w:trPr>
        <w:tc>
          <w:tcPr>
            <w:tcW w:w="0" w:type="auto"/>
            <w:vAlign w:val="center"/>
          </w:tcPr>
          <w:p w:rsidR="00531202" w:rsidRPr="00437A93" w:rsidRDefault="00531202" w:rsidP="00531202">
            <w:pPr>
              <w:spacing w:before="120" w:after="120"/>
              <w:jc w:val="center"/>
              <w:rPr>
                <w:rFonts w:ascii="Arial" w:hAnsi="Arial" w:cs="Arial"/>
                <w:b/>
                <w:color w:val="000000"/>
              </w:rPr>
            </w:pPr>
            <w:r w:rsidRPr="00437A93">
              <w:rPr>
                <w:rFonts w:ascii="Arial" w:hAnsi="Arial" w:cs="Arial"/>
                <w:b/>
              </w:rPr>
              <w:t>Dirección de Apoyo Administrativo</w:t>
            </w:r>
          </w:p>
        </w:tc>
        <w:tc>
          <w:tcPr>
            <w:tcW w:w="2172" w:type="pct"/>
            <w:vAlign w:val="center"/>
          </w:tcPr>
          <w:p w:rsidR="00531202" w:rsidRPr="00437A93" w:rsidRDefault="00531202" w:rsidP="00531202">
            <w:pPr>
              <w:numPr>
                <w:ilvl w:val="0"/>
                <w:numId w:val="18"/>
              </w:numPr>
              <w:ind w:right="148"/>
              <w:contextualSpacing/>
              <w:jc w:val="both"/>
              <w:rPr>
                <w:rFonts w:ascii="Arial" w:hAnsi="Arial" w:cs="Arial"/>
                <w:color w:val="000000"/>
              </w:rPr>
            </w:pPr>
            <w:r w:rsidRPr="00437A93">
              <w:rPr>
                <w:rFonts w:ascii="Arial" w:hAnsi="Arial" w:cs="Arial"/>
                <w:color w:val="000000"/>
              </w:rPr>
              <w:t>Descarga el formato de informe de comisión respectivo y envía al comisionado.</w:t>
            </w:r>
          </w:p>
        </w:tc>
        <w:tc>
          <w:tcPr>
            <w:tcW w:w="1303" w:type="pct"/>
            <w:vAlign w:val="center"/>
          </w:tcPr>
          <w:p w:rsidR="00531202" w:rsidRPr="00437A93" w:rsidRDefault="00531202" w:rsidP="00531202">
            <w:pPr>
              <w:jc w:val="center"/>
              <w:rPr>
                <w:rFonts w:ascii="Arial" w:hAnsi="Arial" w:cs="Arial"/>
                <w:b/>
                <w:bCs/>
                <w:snapToGrid w:val="0"/>
              </w:rPr>
            </w:pPr>
            <w:r w:rsidRPr="00437A93">
              <w:rPr>
                <w:rFonts w:ascii="Arial" w:hAnsi="Arial" w:cs="Arial"/>
                <w:b/>
                <w:bCs/>
                <w:snapToGrid w:val="0"/>
              </w:rPr>
              <w:t>Informe de comisionado</w:t>
            </w:r>
          </w:p>
        </w:tc>
      </w:tr>
      <w:tr w:rsidR="00531202" w:rsidRPr="00437A93" w:rsidTr="00531202">
        <w:trPr>
          <w:jc w:val="center"/>
        </w:trPr>
        <w:tc>
          <w:tcPr>
            <w:tcW w:w="0" w:type="auto"/>
            <w:vAlign w:val="center"/>
          </w:tcPr>
          <w:p w:rsidR="00531202" w:rsidRPr="00437A93" w:rsidRDefault="00531202" w:rsidP="00531202">
            <w:pPr>
              <w:spacing w:before="120" w:after="120"/>
              <w:jc w:val="center"/>
              <w:rPr>
                <w:rFonts w:ascii="Arial" w:hAnsi="Arial" w:cs="Arial"/>
                <w:b/>
              </w:rPr>
            </w:pPr>
            <w:r w:rsidRPr="00437A93">
              <w:rPr>
                <w:rFonts w:ascii="Arial" w:hAnsi="Arial" w:cs="Arial"/>
                <w:b/>
              </w:rPr>
              <w:t>Comisionado</w:t>
            </w:r>
          </w:p>
        </w:tc>
        <w:tc>
          <w:tcPr>
            <w:tcW w:w="2172" w:type="pct"/>
            <w:vAlign w:val="center"/>
          </w:tcPr>
          <w:p w:rsidR="00531202" w:rsidRPr="00437A93" w:rsidRDefault="00531202" w:rsidP="00531202">
            <w:pPr>
              <w:numPr>
                <w:ilvl w:val="0"/>
                <w:numId w:val="18"/>
              </w:numPr>
              <w:ind w:right="148"/>
              <w:contextualSpacing/>
              <w:jc w:val="both"/>
              <w:rPr>
                <w:rFonts w:ascii="Arial" w:hAnsi="Arial" w:cs="Arial"/>
                <w:color w:val="000000"/>
              </w:rPr>
            </w:pPr>
            <w:r w:rsidRPr="00437A93">
              <w:rPr>
                <w:rFonts w:ascii="Arial" w:hAnsi="Arial" w:cs="Arial"/>
                <w:color w:val="000000"/>
              </w:rPr>
              <w:t xml:space="preserve">Elabora su comprobación de viáticos y la entrega a la Dirección de Apoyo Administrativo para recabar la firma a la Secretaria Académica. </w:t>
            </w:r>
          </w:p>
        </w:tc>
        <w:tc>
          <w:tcPr>
            <w:tcW w:w="1303" w:type="pct"/>
            <w:vAlign w:val="center"/>
          </w:tcPr>
          <w:p w:rsidR="00531202" w:rsidRPr="00437A93" w:rsidRDefault="00531202" w:rsidP="00531202">
            <w:pPr>
              <w:jc w:val="center"/>
              <w:rPr>
                <w:rFonts w:ascii="Arial" w:hAnsi="Arial" w:cs="Arial"/>
                <w:b/>
                <w:bCs/>
                <w:snapToGrid w:val="0"/>
              </w:rPr>
            </w:pPr>
            <w:r w:rsidRPr="00437A93">
              <w:rPr>
                <w:rFonts w:ascii="Arial" w:hAnsi="Arial" w:cs="Arial"/>
                <w:b/>
                <w:bCs/>
                <w:snapToGrid w:val="0"/>
              </w:rPr>
              <w:t xml:space="preserve">Informe de comisión. </w:t>
            </w:r>
          </w:p>
        </w:tc>
      </w:tr>
      <w:tr w:rsidR="00531202" w:rsidRPr="00437A93" w:rsidTr="00531202">
        <w:trPr>
          <w:jc w:val="center"/>
        </w:trPr>
        <w:tc>
          <w:tcPr>
            <w:tcW w:w="0" w:type="auto"/>
            <w:vAlign w:val="center"/>
          </w:tcPr>
          <w:p w:rsidR="00531202" w:rsidRPr="00437A93" w:rsidRDefault="00531202" w:rsidP="00531202">
            <w:pPr>
              <w:spacing w:before="120" w:after="120"/>
              <w:jc w:val="center"/>
              <w:rPr>
                <w:rFonts w:ascii="Arial" w:hAnsi="Arial" w:cs="Arial"/>
                <w:b/>
              </w:rPr>
            </w:pPr>
            <w:r w:rsidRPr="00437A93">
              <w:rPr>
                <w:rFonts w:ascii="Arial" w:hAnsi="Arial" w:cs="Arial"/>
                <w:b/>
              </w:rPr>
              <w:lastRenderedPageBreak/>
              <w:t>Dirección de Apoyo Administrativo</w:t>
            </w:r>
          </w:p>
        </w:tc>
        <w:tc>
          <w:tcPr>
            <w:tcW w:w="2172" w:type="pct"/>
            <w:vAlign w:val="center"/>
          </w:tcPr>
          <w:p w:rsidR="00531202" w:rsidRPr="00437A93" w:rsidRDefault="00531202" w:rsidP="00531202">
            <w:pPr>
              <w:numPr>
                <w:ilvl w:val="0"/>
                <w:numId w:val="18"/>
              </w:numPr>
              <w:ind w:right="148"/>
              <w:contextualSpacing/>
              <w:jc w:val="both"/>
              <w:rPr>
                <w:rFonts w:ascii="Arial" w:hAnsi="Arial" w:cs="Arial"/>
                <w:color w:val="000000"/>
              </w:rPr>
            </w:pPr>
            <w:r w:rsidRPr="00437A93">
              <w:rPr>
                <w:rFonts w:ascii="Arial" w:hAnsi="Arial" w:cs="Arial"/>
                <w:color w:val="000000"/>
              </w:rPr>
              <w:t>Envía a la Secretaría Académica la comprobación de viáticos para su firma.</w:t>
            </w:r>
          </w:p>
        </w:tc>
        <w:tc>
          <w:tcPr>
            <w:tcW w:w="1303" w:type="pct"/>
            <w:vAlign w:val="center"/>
          </w:tcPr>
          <w:p w:rsidR="00531202" w:rsidRPr="00437A93" w:rsidRDefault="00531202" w:rsidP="00531202">
            <w:pPr>
              <w:jc w:val="center"/>
              <w:rPr>
                <w:rFonts w:ascii="Arial" w:hAnsi="Arial" w:cs="Arial"/>
                <w:b/>
                <w:bCs/>
                <w:snapToGrid w:val="0"/>
              </w:rPr>
            </w:pPr>
            <w:r w:rsidRPr="00437A93">
              <w:rPr>
                <w:rFonts w:ascii="Arial" w:hAnsi="Arial" w:cs="Arial"/>
                <w:b/>
                <w:bCs/>
                <w:snapToGrid w:val="0"/>
              </w:rPr>
              <w:t>Informe de comisión.</w:t>
            </w:r>
          </w:p>
        </w:tc>
      </w:tr>
      <w:tr w:rsidR="00531202" w:rsidRPr="00437A93" w:rsidTr="00531202">
        <w:trPr>
          <w:jc w:val="center"/>
        </w:trPr>
        <w:tc>
          <w:tcPr>
            <w:tcW w:w="0" w:type="auto"/>
            <w:vAlign w:val="center"/>
          </w:tcPr>
          <w:p w:rsidR="00531202" w:rsidRPr="00437A93" w:rsidRDefault="00531202" w:rsidP="00531202">
            <w:pPr>
              <w:spacing w:before="120" w:after="120"/>
              <w:jc w:val="center"/>
              <w:rPr>
                <w:rFonts w:ascii="Arial" w:hAnsi="Arial" w:cs="Arial"/>
                <w:b/>
              </w:rPr>
            </w:pPr>
            <w:r w:rsidRPr="00437A93">
              <w:rPr>
                <w:rFonts w:ascii="Arial" w:hAnsi="Arial" w:cs="Arial"/>
                <w:b/>
              </w:rPr>
              <w:t>Secretaría Académica</w:t>
            </w:r>
          </w:p>
        </w:tc>
        <w:tc>
          <w:tcPr>
            <w:tcW w:w="2172" w:type="pct"/>
            <w:vAlign w:val="center"/>
          </w:tcPr>
          <w:p w:rsidR="00531202" w:rsidRPr="00437A93" w:rsidRDefault="00531202" w:rsidP="00531202">
            <w:pPr>
              <w:numPr>
                <w:ilvl w:val="0"/>
                <w:numId w:val="18"/>
              </w:numPr>
              <w:ind w:right="148"/>
              <w:contextualSpacing/>
              <w:jc w:val="both"/>
              <w:rPr>
                <w:rFonts w:ascii="Arial" w:hAnsi="Arial" w:cs="Arial"/>
                <w:color w:val="000000"/>
              </w:rPr>
            </w:pPr>
            <w:r w:rsidRPr="00437A93">
              <w:rPr>
                <w:rFonts w:ascii="Arial" w:hAnsi="Arial" w:cs="Arial"/>
                <w:color w:val="000000"/>
              </w:rPr>
              <w:t>Recibe y regresa firmada la comprobación a la Dirección de Apoyo Administrativo.</w:t>
            </w:r>
          </w:p>
        </w:tc>
        <w:tc>
          <w:tcPr>
            <w:tcW w:w="1303" w:type="pct"/>
            <w:vAlign w:val="center"/>
          </w:tcPr>
          <w:p w:rsidR="00531202" w:rsidRPr="00437A93" w:rsidRDefault="00531202" w:rsidP="00531202">
            <w:pPr>
              <w:jc w:val="center"/>
              <w:rPr>
                <w:rFonts w:ascii="Arial" w:hAnsi="Arial" w:cs="Arial"/>
                <w:b/>
                <w:bCs/>
                <w:snapToGrid w:val="0"/>
              </w:rPr>
            </w:pPr>
            <w:r w:rsidRPr="00437A93">
              <w:rPr>
                <w:rFonts w:ascii="Arial" w:hAnsi="Arial" w:cs="Arial"/>
                <w:b/>
                <w:bCs/>
                <w:snapToGrid w:val="0"/>
              </w:rPr>
              <w:t>Informe de comisión.</w:t>
            </w:r>
          </w:p>
        </w:tc>
      </w:tr>
      <w:tr w:rsidR="00531202" w:rsidRPr="00437A93" w:rsidTr="00531202">
        <w:trPr>
          <w:trHeight w:val="702"/>
          <w:jc w:val="center"/>
        </w:trPr>
        <w:tc>
          <w:tcPr>
            <w:tcW w:w="0" w:type="auto"/>
            <w:vAlign w:val="center"/>
          </w:tcPr>
          <w:p w:rsidR="00531202" w:rsidRPr="00437A93" w:rsidRDefault="00531202" w:rsidP="00531202">
            <w:pPr>
              <w:spacing w:before="120" w:after="120"/>
              <w:jc w:val="center"/>
              <w:rPr>
                <w:rFonts w:ascii="Arial" w:hAnsi="Arial" w:cs="Arial"/>
                <w:b/>
              </w:rPr>
            </w:pPr>
            <w:r w:rsidRPr="00437A93">
              <w:rPr>
                <w:rFonts w:ascii="Arial" w:hAnsi="Arial" w:cs="Arial"/>
                <w:b/>
              </w:rPr>
              <w:t>Dirección de Apoyo Administrativo</w:t>
            </w:r>
          </w:p>
        </w:tc>
        <w:tc>
          <w:tcPr>
            <w:tcW w:w="2172" w:type="pct"/>
            <w:vAlign w:val="center"/>
          </w:tcPr>
          <w:p w:rsidR="00531202" w:rsidRPr="00437A93" w:rsidRDefault="00531202" w:rsidP="00531202">
            <w:pPr>
              <w:numPr>
                <w:ilvl w:val="0"/>
                <w:numId w:val="18"/>
              </w:numPr>
              <w:ind w:right="148"/>
              <w:contextualSpacing/>
              <w:jc w:val="both"/>
              <w:rPr>
                <w:rFonts w:ascii="Arial" w:hAnsi="Arial" w:cs="Arial"/>
                <w:color w:val="000000"/>
              </w:rPr>
            </w:pPr>
            <w:r w:rsidRPr="00437A93">
              <w:rPr>
                <w:rFonts w:ascii="Arial" w:hAnsi="Arial" w:cs="Arial"/>
                <w:color w:val="000000"/>
              </w:rPr>
              <w:t>Recibe de la Secretaria Académica la comprobación firmada y la entrega a la Dirección General de Recursos Financieros.</w:t>
            </w:r>
            <w:r w:rsidRPr="00437A93">
              <w:rPr>
                <w:rFonts w:ascii="Arial" w:hAnsi="Arial" w:cs="Arial"/>
                <w:b/>
                <w:color w:val="000000"/>
              </w:rPr>
              <w:t xml:space="preserve"> </w:t>
            </w:r>
          </w:p>
        </w:tc>
        <w:tc>
          <w:tcPr>
            <w:tcW w:w="1303" w:type="pct"/>
            <w:vAlign w:val="center"/>
          </w:tcPr>
          <w:p w:rsidR="00531202" w:rsidRPr="00437A93" w:rsidRDefault="00531202" w:rsidP="00531202">
            <w:pPr>
              <w:jc w:val="center"/>
              <w:rPr>
                <w:rFonts w:ascii="Arial" w:hAnsi="Arial" w:cs="Arial"/>
                <w:b/>
                <w:bCs/>
                <w:snapToGrid w:val="0"/>
              </w:rPr>
            </w:pPr>
            <w:r w:rsidRPr="00437A93">
              <w:rPr>
                <w:rFonts w:ascii="Arial" w:hAnsi="Arial" w:cs="Arial"/>
                <w:b/>
                <w:bCs/>
                <w:snapToGrid w:val="0"/>
              </w:rPr>
              <w:t>Informe de comisión.</w:t>
            </w:r>
          </w:p>
        </w:tc>
      </w:tr>
      <w:tr w:rsidR="00531202" w:rsidRPr="00437A93" w:rsidTr="00531202">
        <w:trPr>
          <w:trHeight w:val="841"/>
          <w:jc w:val="center"/>
        </w:trPr>
        <w:tc>
          <w:tcPr>
            <w:tcW w:w="0" w:type="auto"/>
            <w:vAlign w:val="center"/>
          </w:tcPr>
          <w:p w:rsidR="00531202" w:rsidRPr="00437A93" w:rsidRDefault="00531202" w:rsidP="00531202">
            <w:pPr>
              <w:spacing w:before="120" w:after="120"/>
              <w:jc w:val="center"/>
              <w:rPr>
                <w:rFonts w:ascii="Arial" w:hAnsi="Arial" w:cs="Arial"/>
                <w:b/>
              </w:rPr>
            </w:pPr>
            <w:r w:rsidRPr="00437A93">
              <w:rPr>
                <w:rFonts w:ascii="Arial" w:hAnsi="Arial" w:cs="Arial"/>
                <w:b/>
                <w:color w:val="000000"/>
              </w:rPr>
              <w:t xml:space="preserve">Dirección General de </w:t>
            </w:r>
            <w:r w:rsidRPr="00437A93">
              <w:rPr>
                <w:rFonts w:ascii="Arial" w:hAnsi="Arial" w:cs="Arial"/>
                <w:b/>
              </w:rPr>
              <w:t>Recursos Financieros</w:t>
            </w:r>
          </w:p>
        </w:tc>
        <w:tc>
          <w:tcPr>
            <w:tcW w:w="2172" w:type="pct"/>
            <w:vAlign w:val="center"/>
          </w:tcPr>
          <w:p w:rsidR="00531202" w:rsidRPr="00437A93" w:rsidRDefault="00531202" w:rsidP="00531202">
            <w:pPr>
              <w:numPr>
                <w:ilvl w:val="0"/>
                <w:numId w:val="18"/>
              </w:numPr>
              <w:ind w:right="148"/>
              <w:contextualSpacing/>
              <w:jc w:val="both"/>
              <w:rPr>
                <w:rFonts w:ascii="Arial" w:hAnsi="Arial" w:cs="Arial"/>
                <w:color w:val="000000"/>
              </w:rPr>
            </w:pPr>
            <w:r w:rsidRPr="00437A93">
              <w:rPr>
                <w:rFonts w:ascii="Arial" w:hAnsi="Arial" w:cs="Arial"/>
                <w:color w:val="000000"/>
              </w:rPr>
              <w:t>Recibe la comprobación de la comisión, emite recibo de caja y entrega al comisionado.</w:t>
            </w:r>
          </w:p>
        </w:tc>
        <w:tc>
          <w:tcPr>
            <w:tcW w:w="1303" w:type="pct"/>
            <w:vAlign w:val="center"/>
          </w:tcPr>
          <w:p w:rsidR="00531202" w:rsidRPr="00437A93" w:rsidRDefault="00531202" w:rsidP="00531202">
            <w:pPr>
              <w:jc w:val="center"/>
              <w:rPr>
                <w:rFonts w:ascii="Arial" w:hAnsi="Arial" w:cs="Arial"/>
                <w:b/>
                <w:bCs/>
                <w:snapToGrid w:val="0"/>
              </w:rPr>
            </w:pPr>
            <w:r w:rsidRPr="00437A93">
              <w:rPr>
                <w:rFonts w:ascii="Arial" w:hAnsi="Arial" w:cs="Arial"/>
                <w:b/>
                <w:bCs/>
                <w:snapToGrid w:val="0"/>
              </w:rPr>
              <w:t>Recibo.</w:t>
            </w:r>
          </w:p>
        </w:tc>
      </w:tr>
      <w:tr w:rsidR="00531202" w:rsidRPr="00437A93" w:rsidTr="00531202">
        <w:trPr>
          <w:trHeight w:val="567"/>
          <w:jc w:val="center"/>
        </w:trPr>
        <w:tc>
          <w:tcPr>
            <w:tcW w:w="5000" w:type="pct"/>
            <w:gridSpan w:val="3"/>
            <w:vAlign w:val="center"/>
          </w:tcPr>
          <w:p w:rsidR="00531202" w:rsidRPr="00437A93" w:rsidRDefault="00531202" w:rsidP="00531202">
            <w:pPr>
              <w:jc w:val="center"/>
              <w:rPr>
                <w:rFonts w:ascii="Arial" w:hAnsi="Arial" w:cs="Arial"/>
                <w:b/>
                <w:bCs/>
                <w:snapToGrid w:val="0"/>
              </w:rPr>
            </w:pPr>
            <w:r w:rsidRPr="00437A93">
              <w:rPr>
                <w:rFonts w:ascii="Arial" w:hAnsi="Arial" w:cs="Arial"/>
                <w:b/>
                <w:bCs/>
                <w:snapToGrid w:val="0"/>
              </w:rPr>
              <w:t>Fin del procedimiento</w:t>
            </w:r>
          </w:p>
        </w:tc>
      </w:tr>
    </w:tbl>
    <w:p w:rsidR="00531202" w:rsidRPr="00437A93" w:rsidRDefault="00531202" w:rsidP="00531202">
      <w:pPr>
        <w:spacing w:line="360" w:lineRule="auto"/>
        <w:ind w:right="-91"/>
        <w:outlineLvl w:val="1"/>
        <w:rPr>
          <w:rFonts w:ascii="Arial" w:eastAsia="Calibri" w:hAnsi="Arial" w:cs="Arial"/>
          <w:b/>
          <w:color w:val="00863D"/>
          <w:lang w:eastAsia="en-US"/>
        </w:rPr>
      </w:pPr>
    </w:p>
    <w:p w:rsidR="00D03741" w:rsidRPr="00437A93" w:rsidRDefault="00531202" w:rsidP="00531202">
      <w:pPr>
        <w:spacing w:line="360" w:lineRule="auto"/>
        <w:ind w:right="-91"/>
        <w:outlineLvl w:val="1"/>
        <w:rPr>
          <w:rFonts w:ascii="Arial" w:eastAsia="Calibri" w:hAnsi="Arial" w:cs="Arial"/>
          <w:b/>
          <w:color w:val="00863D"/>
          <w:lang w:eastAsia="en-US"/>
        </w:rPr>
      </w:pPr>
      <w:r w:rsidRPr="00437A93">
        <w:rPr>
          <w:rFonts w:ascii="Arial" w:eastAsia="Calibri" w:hAnsi="Arial" w:cs="Arial"/>
          <w:b/>
          <w:color w:val="00863D"/>
          <w:lang w:eastAsia="en-US"/>
        </w:rPr>
        <w:br w:type="page"/>
      </w:r>
      <w:bookmarkStart w:id="71" w:name="_Toc497725656"/>
      <w:r w:rsidRPr="00437A93">
        <w:rPr>
          <w:rFonts w:ascii="Arial" w:eastAsia="Calibri" w:hAnsi="Arial" w:cs="Arial"/>
          <w:b/>
          <w:color w:val="00863D"/>
          <w:lang w:eastAsia="en-US"/>
        </w:rPr>
        <w:lastRenderedPageBreak/>
        <w:t>DIAGRAMA DE FLUJO_______________________________________________________</w:t>
      </w:r>
      <w:bookmarkEnd w:id="71"/>
    </w:p>
    <w:tbl>
      <w:tblPr>
        <w:tblW w:w="4810" w:type="pct"/>
        <w:jc w:val="center"/>
        <w:tblBorders>
          <w:top w:val="single" w:sz="4" w:space="0" w:color="auto"/>
          <w:left w:val="single" w:sz="4" w:space="0" w:color="auto"/>
          <w:bottom w:val="single" w:sz="4" w:space="0" w:color="auto"/>
          <w:right w:val="single" w:sz="4" w:space="0" w:color="auto"/>
          <w:insideV w:val="single" w:sz="4" w:space="0" w:color="auto"/>
        </w:tblBorders>
        <w:tblLook w:val="00A0" w:firstRow="1" w:lastRow="0" w:firstColumn="1" w:lastColumn="0" w:noHBand="0" w:noVBand="0"/>
      </w:tblPr>
      <w:tblGrid>
        <w:gridCol w:w="1198"/>
        <w:gridCol w:w="1494"/>
        <w:gridCol w:w="1278"/>
        <w:gridCol w:w="1192"/>
        <w:gridCol w:w="1353"/>
        <w:gridCol w:w="3068"/>
      </w:tblGrid>
      <w:tr w:rsidR="004815CA" w:rsidRPr="005500FD" w:rsidTr="00AF7EDE">
        <w:trPr>
          <w:tblHeader/>
          <w:jc w:val="center"/>
        </w:trPr>
        <w:tc>
          <w:tcPr>
            <w:tcW w:w="633" w:type="pct"/>
            <w:tcBorders>
              <w:top w:val="single" w:sz="4" w:space="0" w:color="auto"/>
              <w:bottom w:val="single" w:sz="4" w:space="0" w:color="auto"/>
            </w:tcBorders>
          </w:tcPr>
          <w:p w:rsidR="004815CA" w:rsidRPr="005500FD" w:rsidRDefault="004815CA" w:rsidP="004655C5">
            <w:pPr>
              <w:ind w:left="-79"/>
              <w:jc w:val="center"/>
              <w:rPr>
                <w:rFonts w:ascii="Arial" w:hAnsi="Arial" w:cs="Arial"/>
                <w:b/>
                <w:sz w:val="18"/>
                <w:szCs w:val="22"/>
              </w:rPr>
            </w:pPr>
            <w:r w:rsidRPr="005500FD">
              <w:rPr>
                <w:rFonts w:ascii="Arial" w:hAnsi="Arial" w:cs="Arial"/>
                <w:b/>
                <w:sz w:val="18"/>
                <w:szCs w:val="22"/>
              </w:rPr>
              <w:t>Área solicitante</w:t>
            </w:r>
          </w:p>
        </w:tc>
        <w:tc>
          <w:tcPr>
            <w:tcW w:w="787" w:type="pct"/>
            <w:tcBorders>
              <w:top w:val="single" w:sz="4" w:space="0" w:color="auto"/>
              <w:bottom w:val="single" w:sz="4" w:space="0" w:color="auto"/>
            </w:tcBorders>
            <w:vAlign w:val="center"/>
          </w:tcPr>
          <w:p w:rsidR="004815CA" w:rsidRPr="005500FD" w:rsidRDefault="004815CA" w:rsidP="004655C5">
            <w:pPr>
              <w:ind w:left="-79"/>
              <w:jc w:val="center"/>
              <w:rPr>
                <w:rFonts w:ascii="Arial" w:hAnsi="Arial" w:cs="Arial"/>
                <w:b/>
                <w:sz w:val="18"/>
                <w:szCs w:val="22"/>
              </w:rPr>
            </w:pPr>
            <w:r w:rsidRPr="005500FD">
              <w:rPr>
                <w:rFonts w:ascii="Arial" w:hAnsi="Arial" w:cs="Arial"/>
                <w:b/>
                <w:sz w:val="18"/>
                <w:szCs w:val="22"/>
              </w:rPr>
              <w:t>Apoyo Administrativo</w:t>
            </w:r>
          </w:p>
        </w:tc>
        <w:tc>
          <w:tcPr>
            <w:tcW w:w="629" w:type="pct"/>
            <w:tcBorders>
              <w:top w:val="single" w:sz="4" w:space="0" w:color="auto"/>
              <w:bottom w:val="single" w:sz="4" w:space="0" w:color="auto"/>
            </w:tcBorders>
            <w:vAlign w:val="center"/>
          </w:tcPr>
          <w:p w:rsidR="004815CA" w:rsidRPr="005500FD" w:rsidRDefault="004815CA" w:rsidP="004655C5">
            <w:pPr>
              <w:ind w:left="-79"/>
              <w:jc w:val="center"/>
              <w:rPr>
                <w:rFonts w:ascii="Arial" w:hAnsi="Arial" w:cs="Arial"/>
                <w:b/>
                <w:sz w:val="18"/>
                <w:szCs w:val="22"/>
              </w:rPr>
            </w:pPr>
            <w:r w:rsidRPr="005500FD">
              <w:rPr>
                <w:rFonts w:ascii="Arial" w:hAnsi="Arial" w:cs="Arial"/>
                <w:b/>
                <w:sz w:val="18"/>
                <w:szCs w:val="22"/>
              </w:rPr>
              <w:t>Comisionado</w:t>
            </w:r>
          </w:p>
        </w:tc>
        <w:tc>
          <w:tcPr>
            <w:tcW w:w="629" w:type="pct"/>
            <w:tcBorders>
              <w:top w:val="single" w:sz="4" w:space="0" w:color="auto"/>
              <w:bottom w:val="single" w:sz="4" w:space="0" w:color="auto"/>
            </w:tcBorders>
            <w:vAlign w:val="center"/>
          </w:tcPr>
          <w:p w:rsidR="004815CA" w:rsidRPr="005500FD" w:rsidRDefault="004815CA" w:rsidP="004655C5">
            <w:pPr>
              <w:ind w:left="-79"/>
              <w:jc w:val="center"/>
              <w:rPr>
                <w:rFonts w:ascii="Arial" w:hAnsi="Arial" w:cs="Arial"/>
                <w:b/>
                <w:sz w:val="18"/>
                <w:szCs w:val="22"/>
              </w:rPr>
            </w:pPr>
            <w:r w:rsidRPr="005500FD">
              <w:rPr>
                <w:rFonts w:ascii="Arial" w:hAnsi="Arial" w:cs="Arial"/>
                <w:b/>
                <w:sz w:val="18"/>
                <w:szCs w:val="22"/>
              </w:rPr>
              <w:t>Secretaría Académica</w:t>
            </w:r>
          </w:p>
        </w:tc>
        <w:tc>
          <w:tcPr>
            <w:tcW w:w="713" w:type="pct"/>
            <w:tcBorders>
              <w:top w:val="single" w:sz="4" w:space="0" w:color="auto"/>
              <w:bottom w:val="single" w:sz="4" w:space="0" w:color="auto"/>
            </w:tcBorders>
          </w:tcPr>
          <w:p w:rsidR="004815CA" w:rsidRPr="005500FD" w:rsidRDefault="004815CA" w:rsidP="004655C5">
            <w:pPr>
              <w:ind w:left="-79"/>
              <w:jc w:val="center"/>
              <w:rPr>
                <w:rFonts w:ascii="Arial" w:hAnsi="Arial" w:cs="Arial"/>
                <w:b/>
                <w:sz w:val="18"/>
                <w:szCs w:val="22"/>
              </w:rPr>
            </w:pPr>
            <w:r w:rsidRPr="005500FD">
              <w:rPr>
                <w:rFonts w:ascii="Arial" w:hAnsi="Arial" w:cs="Arial"/>
                <w:b/>
                <w:sz w:val="18"/>
                <w:szCs w:val="22"/>
              </w:rPr>
              <w:t>Recursos Financieros</w:t>
            </w:r>
          </w:p>
        </w:tc>
        <w:tc>
          <w:tcPr>
            <w:tcW w:w="1608" w:type="pct"/>
            <w:tcBorders>
              <w:top w:val="single" w:sz="4" w:space="0" w:color="auto"/>
              <w:bottom w:val="single" w:sz="4" w:space="0" w:color="auto"/>
            </w:tcBorders>
          </w:tcPr>
          <w:p w:rsidR="004815CA" w:rsidRPr="005500FD" w:rsidRDefault="004815CA" w:rsidP="004655C5">
            <w:pPr>
              <w:jc w:val="center"/>
              <w:rPr>
                <w:rFonts w:ascii="Arial" w:hAnsi="Arial" w:cs="Arial"/>
                <w:b/>
                <w:sz w:val="20"/>
                <w:szCs w:val="20"/>
              </w:rPr>
            </w:pPr>
            <w:r w:rsidRPr="005500FD">
              <w:rPr>
                <w:rFonts w:ascii="Arial" w:hAnsi="Arial" w:cs="Arial"/>
                <w:b/>
                <w:sz w:val="20"/>
                <w:szCs w:val="20"/>
              </w:rPr>
              <w:t>Actividades</w:t>
            </w:r>
          </w:p>
        </w:tc>
      </w:tr>
      <w:tr w:rsidR="004815CA" w:rsidRPr="00437A93" w:rsidTr="00AF7EDE">
        <w:trPr>
          <w:tblHeader/>
          <w:jc w:val="center"/>
        </w:trPr>
        <w:tc>
          <w:tcPr>
            <w:tcW w:w="633" w:type="pct"/>
            <w:tcBorders>
              <w:top w:val="single" w:sz="4" w:space="0" w:color="auto"/>
            </w:tcBorders>
          </w:tcPr>
          <w:p w:rsidR="004815CA" w:rsidRPr="00437A93" w:rsidRDefault="004815CA" w:rsidP="004655C5">
            <w:pPr>
              <w:ind w:left="-79"/>
              <w:jc w:val="center"/>
              <w:rPr>
                <w:rFonts w:ascii="Arial" w:hAnsi="Arial" w:cs="Arial"/>
                <w:b/>
                <w:sz w:val="22"/>
                <w:szCs w:val="22"/>
              </w:rPr>
            </w:pPr>
            <w:r w:rsidRPr="00437A93">
              <w:rPr>
                <w:rFonts w:ascii="Arial" w:hAnsi="Arial" w:cs="Arial"/>
                <w:b/>
                <w:noProof/>
                <w:sz w:val="18"/>
                <w:szCs w:val="22"/>
                <w:lang w:eastAsia="es-MX"/>
              </w:rPr>
              <mc:AlternateContent>
                <mc:Choice Requires="wps">
                  <w:drawing>
                    <wp:anchor distT="0" distB="0" distL="114300" distR="114300" simplePos="0" relativeHeight="254086144" behindDoc="0" locked="0" layoutInCell="1" allowOverlap="1" wp14:anchorId="3143A9E2" wp14:editId="0BD90B90">
                      <wp:simplePos x="0" y="0"/>
                      <wp:positionH relativeFrom="column">
                        <wp:posOffset>244318</wp:posOffset>
                      </wp:positionH>
                      <wp:positionV relativeFrom="paragraph">
                        <wp:posOffset>1207927</wp:posOffset>
                      </wp:positionV>
                      <wp:extent cx="1014413" cy="838202"/>
                      <wp:effectExtent l="0" t="7302" r="102552" b="45403"/>
                      <wp:wrapNone/>
                      <wp:docPr id="304" name="Conector angular 304"/>
                      <wp:cNvGraphicFramePr/>
                      <a:graphic xmlns:a="http://schemas.openxmlformats.org/drawingml/2006/main">
                        <a:graphicData uri="http://schemas.microsoft.com/office/word/2010/wordprocessingShape">
                          <wps:wsp>
                            <wps:cNvCnPr/>
                            <wps:spPr>
                              <a:xfrm rot="16200000" flipH="1">
                                <a:off x="0" y="0"/>
                                <a:ext cx="1014413" cy="838202"/>
                              </a:xfrm>
                              <a:prstGeom prst="bentConnector3">
                                <a:avLst>
                                  <a:gd name="adj1" fmla="val 78047"/>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888C2FF" id="Conector angular 304" o:spid="_x0000_s1026" type="#_x0000_t34" style="position:absolute;margin-left:19.25pt;margin-top:95.1pt;width:79.9pt;height:66pt;rotation:90;flip:x;z-index:2540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" adj="16858">
                      <v:stroke endarrow="block"/>
                    </v:shape>
                  </w:pict>
                </mc:Fallback>
              </mc:AlternateContent>
            </w:r>
            <w:r w:rsidRPr="00437A93">
              <w:rPr>
                <w:rFonts w:cs="Arial"/>
                <w:b/>
                <w:noProof/>
                <w:szCs w:val="22"/>
                <w:lang w:eastAsia="es-MX"/>
              </w:rPr>
              <mc:AlternateContent>
                <mc:Choice Requires="wps">
                  <w:drawing>
                    <wp:anchor distT="0" distB="0" distL="114300" distR="114300" simplePos="0" relativeHeight="254085120" behindDoc="0" locked="0" layoutInCell="1" allowOverlap="1" wp14:anchorId="209D393A" wp14:editId="4AA93C76">
                      <wp:simplePos x="0" y="0"/>
                      <wp:positionH relativeFrom="column">
                        <wp:posOffset>33655</wp:posOffset>
                      </wp:positionH>
                      <wp:positionV relativeFrom="paragraph">
                        <wp:posOffset>819785</wp:posOffset>
                      </wp:positionV>
                      <wp:extent cx="457200" cy="304800"/>
                      <wp:effectExtent l="0" t="0" r="19050" b="19050"/>
                      <wp:wrapNone/>
                      <wp:docPr id="305" name="Proceso 2"/>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FC50DB" w:rsidRDefault="009C6E0D" w:rsidP="004815CA">
                                  <w:pPr>
                                    <w:jc w:val="center"/>
                                    <w:rPr>
                                      <w:rFonts w:ascii="Arial" w:hAnsi="Arial" w:cs="Arial"/>
                                      <w:sz w:val="20"/>
                                      <w:szCs w:val="20"/>
                                    </w:rPr>
                                  </w:pPr>
                                  <w:r w:rsidRPr="00FC50DB">
                                    <w:rPr>
                                      <w:rFonts w:ascii="Arial" w:hAnsi="Arial" w:cs="Arial"/>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D393A" id="Proceso 2" o:spid="_x0000_s3157" type="#_x0000_t109" style="position:absolute;left:0;text-align:left;margin-left:2.65pt;margin-top:64.55pt;width:36pt;height:24pt;z-index:2540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" fillcolor="window" strokecolor="windowText" strokeweight=".25pt">
                      <v:textbox>
                        <w:txbxContent>
                          <w:p w:rsidR="009C6E0D" w:rsidRPr="00FC50DB" w:rsidRDefault="009C6E0D" w:rsidP="004815CA">
                            <w:pPr>
                              <w:jc w:val="center"/>
                              <w:rPr>
                                <w:rFonts w:ascii="Arial" w:hAnsi="Arial" w:cs="Arial"/>
                                <w:sz w:val="20"/>
                                <w:szCs w:val="20"/>
                              </w:rPr>
                            </w:pPr>
                            <w:r w:rsidRPr="00FC50DB">
                              <w:rPr>
                                <w:rFonts w:ascii="Arial" w:hAnsi="Arial" w:cs="Arial"/>
                                <w:sz w:val="20"/>
                                <w:szCs w:val="20"/>
                              </w:rPr>
                              <w:t>1</w:t>
                            </w:r>
                          </w:p>
                        </w:txbxContent>
                      </v:textbox>
                    </v:shape>
                  </w:pict>
                </mc:Fallback>
              </mc:AlternateContent>
            </w:r>
            <w:r w:rsidRPr="00437A93">
              <w:rPr>
                <w:rFonts w:ascii="Arial" w:hAnsi="Arial" w:cs="Arial"/>
                <w:b/>
                <w:noProof/>
                <w:sz w:val="18"/>
                <w:szCs w:val="22"/>
                <w:lang w:eastAsia="es-MX"/>
              </w:rPr>
              <mc:AlternateContent>
                <mc:Choice Requires="wps">
                  <w:drawing>
                    <wp:anchor distT="0" distB="0" distL="114300" distR="114300" simplePos="0" relativeHeight="254084096" behindDoc="0" locked="0" layoutInCell="1" allowOverlap="1" wp14:anchorId="59816544" wp14:editId="5416B8D8">
                      <wp:simplePos x="0" y="0"/>
                      <wp:positionH relativeFrom="column">
                        <wp:posOffset>259080</wp:posOffset>
                      </wp:positionH>
                      <wp:positionV relativeFrom="paragraph">
                        <wp:posOffset>553085</wp:posOffset>
                      </wp:positionV>
                      <wp:extent cx="0" cy="266700"/>
                      <wp:effectExtent l="76200" t="0" r="57150" b="57150"/>
                      <wp:wrapNone/>
                      <wp:docPr id="300" name="Conector recto de flecha 300"/>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cx1="http://schemas.microsoft.com/office/drawing/2015/9/8/chartex">
                  <w:pict>
                    <v:shape w14:anchorId="51836682" id="Conector recto de flecha 300" o:spid="_x0000_s1026" type="#_x0000_t32" style="position:absolute;margin-left:20.4pt;margin-top:43.55pt;width:0;height:21pt;z-index:25408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">
                      <v:stroke endarrow="block"/>
                    </v:shape>
                  </w:pict>
                </mc:Fallback>
              </mc:AlternateContent>
            </w:r>
            <w:r w:rsidRPr="00437A93">
              <w:rPr>
                <w:rFonts w:ascii="Arial" w:hAnsi="Arial" w:cs="Arial"/>
                <w:b/>
                <w:noProof/>
                <w:sz w:val="18"/>
                <w:szCs w:val="22"/>
                <w:lang w:eastAsia="es-MX"/>
              </w:rPr>
              <mc:AlternateContent>
                <mc:Choice Requires="wps">
                  <w:drawing>
                    <wp:anchor distT="0" distB="0" distL="114300" distR="114300" simplePos="0" relativeHeight="254083072" behindDoc="0" locked="0" layoutInCell="1" allowOverlap="1" wp14:anchorId="06BE19D4" wp14:editId="45F187F2">
                      <wp:simplePos x="0" y="0"/>
                      <wp:positionH relativeFrom="column">
                        <wp:posOffset>-26670</wp:posOffset>
                      </wp:positionH>
                      <wp:positionV relativeFrom="paragraph">
                        <wp:posOffset>248285</wp:posOffset>
                      </wp:positionV>
                      <wp:extent cx="606425" cy="304800"/>
                      <wp:effectExtent l="0" t="0" r="22225" b="19050"/>
                      <wp:wrapNone/>
                      <wp:docPr id="312" name="Terminador 1"/>
                      <wp:cNvGraphicFramePr/>
                      <a:graphic xmlns:a="http://schemas.openxmlformats.org/drawingml/2006/main">
                        <a:graphicData uri="http://schemas.microsoft.com/office/word/2010/wordprocessingShape">
                          <wps:wsp>
                            <wps:cNvSpPr/>
                            <wps:spPr>
                              <a:xfrm>
                                <a:off x="0" y="0"/>
                                <a:ext cx="606425" cy="304800"/>
                              </a:xfrm>
                              <a:prstGeom prst="flowChartTerminator">
                                <a:avLst/>
                              </a:prstGeom>
                              <a:solidFill>
                                <a:sysClr val="window" lastClr="FFFFFF"/>
                              </a:solidFill>
                              <a:ln w="3175" cap="flat" cmpd="sng" algn="ctr">
                                <a:solidFill>
                                  <a:sysClr val="windowText" lastClr="000000"/>
                                </a:solidFill>
                                <a:prstDash val="solid"/>
                              </a:ln>
                              <a:effectLst/>
                            </wps:spPr>
                            <wps:txbx>
                              <w:txbxContent>
                                <w:p w:rsidR="009C6E0D" w:rsidRPr="00FC50DB" w:rsidRDefault="009C6E0D" w:rsidP="004815CA">
                                  <w:pPr>
                                    <w:jc w:val="center"/>
                                    <w:rPr>
                                      <w:rFonts w:ascii="Arial" w:hAnsi="Arial" w:cs="Arial"/>
                                      <w:sz w:val="20"/>
                                      <w:szCs w:val="20"/>
                                    </w:rPr>
                                  </w:pPr>
                                  <w:r w:rsidRPr="00FC50DB">
                                    <w:rPr>
                                      <w:rFonts w:ascii="Arial" w:hAnsi="Arial" w:cs="Arial"/>
                                      <w:sz w:val="20"/>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E19D4" id="_x0000_s3158" type="#_x0000_t116" style="position:absolute;left:0;text-align:left;margin-left:-2.1pt;margin-top:19.55pt;width:47.75pt;height:24pt;z-index:2540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" fillcolor="window" strokecolor="windowText" strokeweight=".25pt">
                      <v:textbox>
                        <w:txbxContent>
                          <w:p w:rsidR="009C6E0D" w:rsidRPr="00FC50DB" w:rsidRDefault="009C6E0D" w:rsidP="004815CA">
                            <w:pPr>
                              <w:jc w:val="center"/>
                              <w:rPr>
                                <w:rFonts w:ascii="Arial" w:hAnsi="Arial" w:cs="Arial"/>
                                <w:sz w:val="20"/>
                                <w:szCs w:val="20"/>
                              </w:rPr>
                            </w:pPr>
                            <w:r w:rsidRPr="00FC50DB">
                              <w:rPr>
                                <w:rFonts w:ascii="Arial" w:hAnsi="Arial" w:cs="Arial"/>
                                <w:sz w:val="20"/>
                                <w:szCs w:val="20"/>
                              </w:rPr>
                              <w:t>Inicio</w:t>
                            </w:r>
                          </w:p>
                        </w:txbxContent>
                      </v:textbox>
                    </v:shape>
                  </w:pict>
                </mc:Fallback>
              </mc:AlternateContent>
            </w:r>
          </w:p>
        </w:tc>
        <w:tc>
          <w:tcPr>
            <w:tcW w:w="787" w:type="pct"/>
            <w:tcBorders>
              <w:top w:val="single" w:sz="4" w:space="0" w:color="auto"/>
            </w:tcBorders>
          </w:tcPr>
          <w:p w:rsidR="004815CA" w:rsidRPr="00437A93" w:rsidRDefault="004815CA" w:rsidP="004655C5">
            <w:pPr>
              <w:ind w:left="-79"/>
              <w:jc w:val="center"/>
              <w:rPr>
                <w:rFonts w:ascii="Arial" w:hAnsi="Arial" w:cs="Arial"/>
                <w:b/>
                <w:sz w:val="22"/>
                <w:szCs w:val="22"/>
              </w:rPr>
            </w:pPr>
          </w:p>
        </w:tc>
        <w:tc>
          <w:tcPr>
            <w:tcW w:w="629" w:type="pct"/>
            <w:tcBorders>
              <w:top w:val="single" w:sz="4" w:space="0" w:color="auto"/>
            </w:tcBorders>
          </w:tcPr>
          <w:p w:rsidR="004815CA" w:rsidRPr="00437A93" w:rsidRDefault="004815CA" w:rsidP="004655C5">
            <w:pPr>
              <w:ind w:left="-79"/>
              <w:jc w:val="center"/>
              <w:rPr>
                <w:rFonts w:ascii="Arial" w:hAnsi="Arial" w:cs="Arial"/>
                <w:b/>
                <w:sz w:val="22"/>
                <w:szCs w:val="22"/>
              </w:rPr>
            </w:pPr>
          </w:p>
        </w:tc>
        <w:tc>
          <w:tcPr>
            <w:tcW w:w="629" w:type="pct"/>
            <w:tcBorders>
              <w:top w:val="single" w:sz="4" w:space="0" w:color="auto"/>
            </w:tcBorders>
          </w:tcPr>
          <w:p w:rsidR="004815CA" w:rsidRPr="00437A93" w:rsidRDefault="004815CA" w:rsidP="004655C5">
            <w:pPr>
              <w:ind w:left="-79"/>
              <w:jc w:val="center"/>
              <w:rPr>
                <w:rFonts w:ascii="Arial" w:hAnsi="Arial" w:cs="Arial"/>
                <w:b/>
                <w:sz w:val="22"/>
                <w:szCs w:val="22"/>
              </w:rPr>
            </w:pPr>
          </w:p>
        </w:tc>
        <w:tc>
          <w:tcPr>
            <w:tcW w:w="713" w:type="pct"/>
            <w:tcBorders>
              <w:top w:val="single" w:sz="4" w:space="0" w:color="auto"/>
            </w:tcBorders>
          </w:tcPr>
          <w:p w:rsidR="004815CA" w:rsidRPr="00437A93" w:rsidRDefault="004815CA" w:rsidP="004655C5">
            <w:pPr>
              <w:ind w:left="-79"/>
              <w:jc w:val="center"/>
              <w:rPr>
                <w:rFonts w:ascii="Arial" w:hAnsi="Arial" w:cs="Arial"/>
                <w:b/>
                <w:sz w:val="22"/>
                <w:szCs w:val="22"/>
              </w:rPr>
            </w:pPr>
          </w:p>
        </w:tc>
        <w:tc>
          <w:tcPr>
            <w:tcW w:w="1608" w:type="pct"/>
            <w:tcBorders>
              <w:top w:val="single" w:sz="4" w:space="0" w:color="auto"/>
            </w:tcBorders>
            <w:vAlign w:val="center"/>
          </w:tcPr>
          <w:p w:rsidR="009F000A" w:rsidRDefault="009F000A" w:rsidP="009F000A">
            <w:pPr>
              <w:ind w:left="425" w:right="148"/>
              <w:contextualSpacing/>
              <w:jc w:val="center"/>
              <w:rPr>
                <w:rFonts w:ascii="Arial" w:hAnsi="Arial" w:cs="Arial"/>
                <w:color w:val="000000"/>
                <w:sz w:val="20"/>
              </w:rPr>
            </w:pPr>
          </w:p>
          <w:p w:rsidR="009F000A" w:rsidRDefault="009F000A" w:rsidP="009F000A">
            <w:pPr>
              <w:ind w:left="425" w:right="148"/>
              <w:contextualSpacing/>
              <w:jc w:val="center"/>
              <w:rPr>
                <w:rFonts w:ascii="Arial" w:hAnsi="Arial" w:cs="Arial"/>
                <w:color w:val="000000"/>
                <w:sz w:val="20"/>
              </w:rPr>
            </w:pPr>
            <w:r>
              <w:rPr>
                <w:rFonts w:ascii="Arial" w:hAnsi="Arial" w:cs="Arial"/>
                <w:color w:val="000000"/>
                <w:sz w:val="20"/>
              </w:rPr>
              <w:t>Inicia procedimient</w:t>
            </w:r>
            <w:r w:rsidR="00C65892">
              <w:rPr>
                <w:rFonts w:ascii="Arial" w:hAnsi="Arial" w:cs="Arial"/>
                <w:color w:val="000000"/>
                <w:sz w:val="20"/>
              </w:rPr>
              <w:t>o</w:t>
            </w:r>
          </w:p>
          <w:p w:rsidR="009F000A" w:rsidRDefault="009F000A" w:rsidP="009F000A">
            <w:pPr>
              <w:ind w:left="425" w:right="148"/>
              <w:contextualSpacing/>
              <w:jc w:val="both"/>
              <w:rPr>
                <w:rFonts w:ascii="Arial" w:hAnsi="Arial" w:cs="Arial"/>
                <w:color w:val="000000"/>
                <w:sz w:val="20"/>
              </w:rPr>
            </w:pPr>
          </w:p>
          <w:p w:rsidR="004815CA" w:rsidRDefault="004815CA" w:rsidP="004655C5">
            <w:pPr>
              <w:numPr>
                <w:ilvl w:val="0"/>
                <w:numId w:val="26"/>
              </w:numPr>
              <w:ind w:right="148"/>
              <w:contextualSpacing/>
              <w:jc w:val="both"/>
              <w:rPr>
                <w:rFonts w:ascii="Arial" w:hAnsi="Arial" w:cs="Arial"/>
                <w:color w:val="000000"/>
                <w:sz w:val="20"/>
              </w:rPr>
            </w:pPr>
            <w:r w:rsidRPr="00FC50DB">
              <w:rPr>
                <w:rFonts w:ascii="Arial" w:hAnsi="Arial" w:cs="Arial"/>
                <w:color w:val="000000"/>
                <w:sz w:val="20"/>
              </w:rPr>
              <w:t>Solicita por correo electrónico a la Dirección de Apoyo Administrativo, la gestión de viáticos y traslados para el comisionado, anexando el oficio de comisión.</w:t>
            </w:r>
          </w:p>
          <w:p w:rsidR="00FC50DB" w:rsidRPr="00FC50DB" w:rsidRDefault="00FC50DB" w:rsidP="00FC50DB">
            <w:pPr>
              <w:ind w:left="425" w:right="148"/>
              <w:contextualSpacing/>
              <w:jc w:val="both"/>
              <w:rPr>
                <w:rFonts w:ascii="Arial" w:hAnsi="Arial" w:cs="Arial"/>
                <w:color w:val="000000"/>
                <w:sz w:val="20"/>
              </w:rPr>
            </w:pPr>
          </w:p>
        </w:tc>
      </w:tr>
      <w:tr w:rsidR="004815CA" w:rsidRPr="00437A93" w:rsidTr="00AF7EDE">
        <w:trPr>
          <w:tblHeader/>
          <w:jc w:val="center"/>
        </w:trPr>
        <w:tc>
          <w:tcPr>
            <w:tcW w:w="633" w:type="pct"/>
          </w:tcPr>
          <w:p w:rsidR="004815CA" w:rsidRPr="00437A93" w:rsidRDefault="004815CA" w:rsidP="004655C5">
            <w:pPr>
              <w:ind w:left="-79"/>
              <w:jc w:val="center"/>
              <w:rPr>
                <w:rFonts w:ascii="Arial" w:hAnsi="Arial" w:cs="Arial"/>
                <w:b/>
                <w:sz w:val="22"/>
                <w:szCs w:val="22"/>
              </w:rPr>
            </w:pPr>
          </w:p>
        </w:tc>
        <w:tc>
          <w:tcPr>
            <w:tcW w:w="787" w:type="pct"/>
          </w:tcPr>
          <w:p w:rsidR="004815CA" w:rsidRPr="00437A93" w:rsidRDefault="00C65892" w:rsidP="004655C5">
            <w:pPr>
              <w:ind w:left="-79"/>
              <w:jc w:val="center"/>
              <w:rPr>
                <w:rFonts w:ascii="Arial" w:hAnsi="Arial" w:cs="Arial"/>
                <w:b/>
                <w:sz w:val="22"/>
                <w:szCs w:val="22"/>
              </w:rPr>
            </w:pPr>
            <w:r w:rsidRPr="00437A93">
              <w:rPr>
                <w:rFonts w:ascii="Arial" w:hAnsi="Arial" w:cs="Arial"/>
                <w:b/>
                <w:noProof/>
                <w:sz w:val="18"/>
                <w:szCs w:val="22"/>
                <w:lang w:eastAsia="es-MX"/>
              </w:rPr>
              <mc:AlternateContent>
                <mc:Choice Requires="wps">
                  <w:drawing>
                    <wp:anchor distT="0" distB="0" distL="114300" distR="114300" simplePos="0" relativeHeight="254112768" behindDoc="0" locked="0" layoutInCell="1" allowOverlap="1" wp14:anchorId="5DF93604" wp14:editId="3C9A0EE5">
                      <wp:simplePos x="0" y="0"/>
                      <wp:positionH relativeFrom="column">
                        <wp:posOffset>613588</wp:posOffset>
                      </wp:positionH>
                      <wp:positionV relativeFrom="paragraph">
                        <wp:posOffset>650291</wp:posOffset>
                      </wp:positionV>
                      <wp:extent cx="423520" cy="834695"/>
                      <wp:effectExtent l="3810" t="0" r="57150" b="57150"/>
                      <wp:wrapNone/>
                      <wp:docPr id="317" name="Conector angular 302"/>
                      <wp:cNvGraphicFramePr/>
                      <a:graphic xmlns:a="http://schemas.openxmlformats.org/drawingml/2006/main">
                        <a:graphicData uri="http://schemas.microsoft.com/office/word/2010/wordprocessingShape">
                          <wps:wsp>
                            <wps:cNvCnPr/>
                            <wps:spPr>
                              <a:xfrm rot="16200000" flipH="1">
                                <a:off x="0" y="0"/>
                                <a:ext cx="423520" cy="834695"/>
                              </a:xfrm>
                              <a:prstGeom prst="bentConnector3">
                                <a:avLst>
                                  <a:gd name="adj1" fmla="val 50000"/>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871A78D" id="Conector angular 302" o:spid="_x0000_s1026" type="#_x0000_t34" style="position:absolute;margin-left:48.3pt;margin-top:51.2pt;width:33.35pt;height:65.7pt;rotation:90;flip:x;z-index:2541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">
                      <v:stroke endarrow="block"/>
                    </v:shape>
                  </w:pict>
                </mc:Fallback>
              </mc:AlternateContent>
            </w:r>
            <w:r w:rsidRPr="00437A93">
              <w:rPr>
                <w:rFonts w:cs="Arial"/>
                <w:b/>
                <w:noProof/>
                <w:szCs w:val="22"/>
                <w:lang w:eastAsia="es-MX"/>
              </w:rPr>
              <mc:AlternateContent>
                <mc:Choice Requires="wps">
                  <w:drawing>
                    <wp:anchor distT="0" distB="0" distL="114300" distR="114300" simplePos="0" relativeHeight="254087168" behindDoc="0" locked="0" layoutInCell="1" allowOverlap="1" wp14:anchorId="7D3A400E" wp14:editId="3EB84342">
                      <wp:simplePos x="0" y="0"/>
                      <wp:positionH relativeFrom="column">
                        <wp:posOffset>174625</wp:posOffset>
                      </wp:positionH>
                      <wp:positionV relativeFrom="paragraph">
                        <wp:posOffset>546633</wp:posOffset>
                      </wp:positionV>
                      <wp:extent cx="457200" cy="304800"/>
                      <wp:effectExtent l="0" t="0" r="19050" b="19050"/>
                      <wp:wrapNone/>
                      <wp:docPr id="319" name="Proceso 3"/>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FC50DB" w:rsidRDefault="009C6E0D" w:rsidP="004815CA">
                                  <w:pPr>
                                    <w:jc w:val="center"/>
                                    <w:rPr>
                                      <w:rFonts w:ascii="Arial" w:hAnsi="Arial" w:cs="Arial"/>
                                      <w:sz w:val="20"/>
                                      <w:szCs w:val="20"/>
                                    </w:rPr>
                                  </w:pPr>
                                  <w:r w:rsidRPr="00FC50DB">
                                    <w:rPr>
                                      <w:rFonts w:ascii="Arial" w:hAnsi="Arial" w:cs="Arial"/>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3A400E" id="_x0000_s3159" type="#_x0000_t109" style="position:absolute;left:0;text-align:left;margin-left:13.75pt;margin-top:43.05pt;width:36pt;height:24pt;z-index:25408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" fillcolor="window" strokecolor="windowText" strokeweight=".25pt">
                      <v:textbox>
                        <w:txbxContent>
                          <w:p w:rsidR="009C6E0D" w:rsidRPr="00FC50DB" w:rsidRDefault="009C6E0D" w:rsidP="004815CA">
                            <w:pPr>
                              <w:jc w:val="center"/>
                              <w:rPr>
                                <w:rFonts w:ascii="Arial" w:hAnsi="Arial" w:cs="Arial"/>
                                <w:sz w:val="20"/>
                                <w:szCs w:val="20"/>
                              </w:rPr>
                            </w:pPr>
                            <w:r w:rsidRPr="00FC50DB">
                              <w:rPr>
                                <w:rFonts w:ascii="Arial" w:hAnsi="Arial" w:cs="Arial"/>
                                <w:sz w:val="20"/>
                                <w:szCs w:val="20"/>
                              </w:rPr>
                              <w:t>2</w:t>
                            </w:r>
                          </w:p>
                        </w:txbxContent>
                      </v:textbox>
                    </v:shape>
                  </w:pict>
                </mc:Fallback>
              </mc:AlternateContent>
            </w:r>
          </w:p>
        </w:tc>
        <w:tc>
          <w:tcPr>
            <w:tcW w:w="629" w:type="pct"/>
          </w:tcPr>
          <w:p w:rsidR="004815CA" w:rsidRPr="00437A93" w:rsidRDefault="004815CA" w:rsidP="004655C5">
            <w:pPr>
              <w:ind w:left="-79"/>
              <w:jc w:val="center"/>
              <w:rPr>
                <w:rFonts w:ascii="Arial" w:hAnsi="Arial" w:cs="Arial"/>
                <w:b/>
                <w:sz w:val="22"/>
                <w:szCs w:val="22"/>
              </w:rPr>
            </w:pPr>
          </w:p>
        </w:tc>
        <w:tc>
          <w:tcPr>
            <w:tcW w:w="629" w:type="pct"/>
          </w:tcPr>
          <w:p w:rsidR="004815CA" w:rsidRPr="00437A93" w:rsidRDefault="004815CA" w:rsidP="004655C5">
            <w:pPr>
              <w:ind w:left="-79"/>
              <w:jc w:val="center"/>
              <w:rPr>
                <w:rFonts w:ascii="Arial" w:hAnsi="Arial" w:cs="Arial"/>
                <w:b/>
                <w:sz w:val="22"/>
                <w:szCs w:val="22"/>
              </w:rPr>
            </w:pPr>
          </w:p>
        </w:tc>
        <w:tc>
          <w:tcPr>
            <w:tcW w:w="713" w:type="pct"/>
          </w:tcPr>
          <w:p w:rsidR="004815CA" w:rsidRPr="00437A93" w:rsidRDefault="004815CA" w:rsidP="004655C5">
            <w:pPr>
              <w:ind w:left="-79"/>
              <w:jc w:val="center"/>
              <w:rPr>
                <w:rFonts w:ascii="Arial" w:hAnsi="Arial" w:cs="Arial"/>
                <w:b/>
                <w:sz w:val="22"/>
                <w:szCs w:val="22"/>
              </w:rPr>
            </w:pPr>
          </w:p>
        </w:tc>
        <w:tc>
          <w:tcPr>
            <w:tcW w:w="1608" w:type="pct"/>
            <w:vAlign w:val="center"/>
          </w:tcPr>
          <w:p w:rsidR="004815CA" w:rsidRDefault="004815CA" w:rsidP="004655C5">
            <w:pPr>
              <w:numPr>
                <w:ilvl w:val="0"/>
                <w:numId w:val="26"/>
              </w:numPr>
              <w:ind w:right="148"/>
              <w:contextualSpacing/>
              <w:jc w:val="both"/>
              <w:rPr>
                <w:rFonts w:ascii="Arial" w:hAnsi="Arial" w:cs="Arial"/>
                <w:color w:val="000000"/>
                <w:sz w:val="20"/>
              </w:rPr>
            </w:pPr>
            <w:r w:rsidRPr="00FC50DB">
              <w:rPr>
                <w:rFonts w:ascii="Arial" w:hAnsi="Arial" w:cs="Arial"/>
                <w:color w:val="000000"/>
                <w:sz w:val="20"/>
              </w:rPr>
              <w:t>Recibe y solicita al comisionado los itinerarios de vuelo que se ajusten a los horarios de la comisión y a las actividades propias de su cargo.</w:t>
            </w:r>
          </w:p>
          <w:p w:rsidR="00FC50DB" w:rsidRPr="00FC50DB" w:rsidRDefault="00FC50DB" w:rsidP="00FC50DB">
            <w:pPr>
              <w:ind w:left="425" w:right="148"/>
              <w:contextualSpacing/>
              <w:jc w:val="both"/>
              <w:rPr>
                <w:rFonts w:ascii="Arial" w:hAnsi="Arial" w:cs="Arial"/>
                <w:color w:val="000000"/>
                <w:sz w:val="20"/>
              </w:rPr>
            </w:pPr>
          </w:p>
        </w:tc>
      </w:tr>
      <w:tr w:rsidR="004815CA" w:rsidRPr="00437A93" w:rsidTr="00AF7EDE">
        <w:trPr>
          <w:tblHeader/>
          <w:jc w:val="center"/>
        </w:trPr>
        <w:tc>
          <w:tcPr>
            <w:tcW w:w="633" w:type="pct"/>
          </w:tcPr>
          <w:p w:rsidR="004815CA" w:rsidRPr="00437A93" w:rsidRDefault="004815CA" w:rsidP="004655C5">
            <w:pPr>
              <w:ind w:left="-79"/>
              <w:jc w:val="center"/>
              <w:rPr>
                <w:rFonts w:ascii="Arial" w:hAnsi="Arial" w:cs="Arial"/>
                <w:b/>
                <w:sz w:val="22"/>
                <w:szCs w:val="22"/>
              </w:rPr>
            </w:pPr>
          </w:p>
        </w:tc>
        <w:tc>
          <w:tcPr>
            <w:tcW w:w="787" w:type="pct"/>
          </w:tcPr>
          <w:p w:rsidR="004815CA" w:rsidRPr="00437A93" w:rsidRDefault="004815CA" w:rsidP="004655C5">
            <w:pPr>
              <w:ind w:left="-79"/>
              <w:jc w:val="center"/>
              <w:rPr>
                <w:rFonts w:ascii="Arial" w:hAnsi="Arial" w:cs="Arial"/>
                <w:b/>
                <w:sz w:val="22"/>
                <w:szCs w:val="22"/>
              </w:rPr>
            </w:pPr>
            <w:r w:rsidRPr="00437A93">
              <w:rPr>
                <w:rFonts w:ascii="Arial" w:hAnsi="Arial" w:cs="Arial"/>
                <w:b/>
                <w:noProof/>
                <w:sz w:val="22"/>
                <w:szCs w:val="22"/>
                <w:lang w:eastAsia="es-MX"/>
              </w:rPr>
              <mc:AlternateContent>
                <mc:Choice Requires="wps">
                  <w:drawing>
                    <wp:anchor distT="0" distB="0" distL="114300" distR="114300" simplePos="0" relativeHeight="254116864" behindDoc="0" locked="0" layoutInCell="1" allowOverlap="1" wp14:anchorId="3DF923A7" wp14:editId="19D98DFE">
                      <wp:simplePos x="0" y="0"/>
                      <wp:positionH relativeFrom="column">
                        <wp:posOffset>650164</wp:posOffset>
                      </wp:positionH>
                      <wp:positionV relativeFrom="paragraph">
                        <wp:posOffset>462128</wp:posOffset>
                      </wp:positionV>
                      <wp:extent cx="614451" cy="921689"/>
                      <wp:effectExtent l="38100" t="0" r="14605" b="88265"/>
                      <wp:wrapNone/>
                      <wp:docPr id="436" name="Conector angular 436"/>
                      <wp:cNvGraphicFramePr/>
                      <a:graphic xmlns:a="http://schemas.openxmlformats.org/drawingml/2006/main">
                        <a:graphicData uri="http://schemas.microsoft.com/office/word/2010/wordprocessingShape">
                          <wps:wsp>
                            <wps:cNvCnPr/>
                            <wps:spPr>
                              <a:xfrm flipH="1">
                                <a:off x="0" y="0"/>
                                <a:ext cx="614451" cy="921689"/>
                              </a:xfrm>
                              <a:prstGeom prst="bentConnector3">
                                <a:avLst>
                                  <a:gd name="adj1" fmla="val 1144"/>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D00A95B" id="Conector angular 436" o:spid="_x0000_s1026" type="#_x0000_t34" style="position:absolute;margin-left:51.2pt;margin-top:36.4pt;width:48.4pt;height:72.55pt;flip:x;z-index:2541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" adj="247">
                      <v:stroke endarrow="block"/>
                    </v:shape>
                  </w:pict>
                </mc:Fallback>
              </mc:AlternateContent>
            </w:r>
          </w:p>
        </w:tc>
        <w:tc>
          <w:tcPr>
            <w:tcW w:w="629" w:type="pct"/>
          </w:tcPr>
          <w:p w:rsidR="004815CA" w:rsidRPr="00437A93" w:rsidRDefault="004815CA" w:rsidP="004655C5">
            <w:pPr>
              <w:ind w:left="-79"/>
              <w:jc w:val="center"/>
              <w:rPr>
                <w:rFonts w:cs="Arial"/>
                <w:b/>
                <w:szCs w:val="22"/>
                <w:lang w:eastAsia="es-MX"/>
              </w:rPr>
            </w:pPr>
            <w:r w:rsidRPr="00437A93">
              <w:rPr>
                <w:rFonts w:cs="Arial"/>
                <w:b/>
                <w:noProof/>
                <w:szCs w:val="22"/>
                <w:lang w:eastAsia="es-MX"/>
              </w:rPr>
              <mc:AlternateContent>
                <mc:Choice Requires="wps">
                  <w:drawing>
                    <wp:anchor distT="0" distB="0" distL="114300" distR="114300" simplePos="0" relativeHeight="254110720" behindDoc="0" locked="0" layoutInCell="1" allowOverlap="1" wp14:anchorId="4A291853" wp14:editId="2596F3D5">
                      <wp:simplePos x="0" y="0"/>
                      <wp:positionH relativeFrom="column">
                        <wp:posOffset>54610</wp:posOffset>
                      </wp:positionH>
                      <wp:positionV relativeFrom="paragraph">
                        <wp:posOffset>138431</wp:posOffset>
                      </wp:positionV>
                      <wp:extent cx="457200" cy="304800"/>
                      <wp:effectExtent l="0" t="0" r="19050" b="19050"/>
                      <wp:wrapNone/>
                      <wp:docPr id="321" name="Proceso 5"/>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FC50DB" w:rsidRDefault="009C6E0D" w:rsidP="004815CA">
                                  <w:pPr>
                                    <w:jc w:val="center"/>
                                    <w:rPr>
                                      <w:rFonts w:ascii="Arial" w:hAnsi="Arial" w:cs="Arial"/>
                                      <w:sz w:val="20"/>
                                      <w:szCs w:val="20"/>
                                    </w:rPr>
                                  </w:pPr>
                                  <w:r w:rsidRPr="00FC50DB">
                                    <w:rPr>
                                      <w:rFonts w:ascii="Arial" w:hAnsi="Arial" w:cs="Arial"/>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91853" id="Proceso 5" o:spid="_x0000_s3160" type="#_x0000_t109" style="position:absolute;left:0;text-align:left;margin-left:4.3pt;margin-top:10.9pt;width:36pt;height:24pt;z-index:2541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" fillcolor="window" strokecolor="windowText" strokeweight=".25pt">
                      <v:textbox>
                        <w:txbxContent>
                          <w:p w:rsidR="009C6E0D" w:rsidRPr="00FC50DB" w:rsidRDefault="009C6E0D" w:rsidP="004815CA">
                            <w:pPr>
                              <w:jc w:val="center"/>
                              <w:rPr>
                                <w:rFonts w:ascii="Arial" w:hAnsi="Arial" w:cs="Arial"/>
                                <w:sz w:val="20"/>
                                <w:szCs w:val="20"/>
                              </w:rPr>
                            </w:pPr>
                            <w:r w:rsidRPr="00FC50DB">
                              <w:rPr>
                                <w:rFonts w:ascii="Arial" w:hAnsi="Arial" w:cs="Arial"/>
                                <w:sz w:val="20"/>
                                <w:szCs w:val="20"/>
                              </w:rPr>
                              <w:t>3</w:t>
                            </w:r>
                          </w:p>
                        </w:txbxContent>
                      </v:textbox>
                    </v:shape>
                  </w:pict>
                </mc:Fallback>
              </mc:AlternateContent>
            </w:r>
          </w:p>
        </w:tc>
        <w:tc>
          <w:tcPr>
            <w:tcW w:w="629" w:type="pct"/>
          </w:tcPr>
          <w:p w:rsidR="004815CA" w:rsidRPr="00437A93" w:rsidRDefault="004815CA" w:rsidP="004655C5">
            <w:pPr>
              <w:ind w:left="-79"/>
              <w:jc w:val="center"/>
              <w:rPr>
                <w:rFonts w:ascii="Arial" w:hAnsi="Arial" w:cs="Arial"/>
                <w:b/>
                <w:sz w:val="22"/>
                <w:szCs w:val="22"/>
              </w:rPr>
            </w:pPr>
          </w:p>
        </w:tc>
        <w:tc>
          <w:tcPr>
            <w:tcW w:w="713" w:type="pct"/>
          </w:tcPr>
          <w:p w:rsidR="004815CA" w:rsidRPr="00437A93" w:rsidRDefault="004815CA" w:rsidP="004655C5">
            <w:pPr>
              <w:ind w:left="-79"/>
              <w:jc w:val="center"/>
              <w:rPr>
                <w:rFonts w:ascii="Arial" w:hAnsi="Arial" w:cs="Arial"/>
                <w:b/>
                <w:sz w:val="22"/>
                <w:szCs w:val="22"/>
              </w:rPr>
            </w:pPr>
          </w:p>
        </w:tc>
        <w:tc>
          <w:tcPr>
            <w:tcW w:w="1608" w:type="pct"/>
            <w:vAlign w:val="center"/>
          </w:tcPr>
          <w:p w:rsidR="004815CA" w:rsidRDefault="004815CA" w:rsidP="004655C5">
            <w:pPr>
              <w:numPr>
                <w:ilvl w:val="0"/>
                <w:numId w:val="26"/>
              </w:numPr>
              <w:ind w:right="148"/>
              <w:contextualSpacing/>
              <w:jc w:val="both"/>
              <w:rPr>
                <w:rFonts w:ascii="Arial" w:hAnsi="Arial" w:cs="Arial"/>
                <w:color w:val="000000"/>
                <w:sz w:val="20"/>
              </w:rPr>
            </w:pPr>
            <w:r w:rsidRPr="00FC50DB">
              <w:rPr>
                <w:rFonts w:ascii="Arial" w:hAnsi="Arial" w:cs="Arial"/>
                <w:color w:val="000000"/>
                <w:sz w:val="20"/>
              </w:rPr>
              <w:t>Envía a la Dirección de Apoyo Administrativo del Centro, itinerario de vuelo.</w:t>
            </w:r>
          </w:p>
          <w:p w:rsidR="00FC50DB" w:rsidRPr="00FC50DB" w:rsidRDefault="00FC50DB" w:rsidP="00FC50DB">
            <w:pPr>
              <w:ind w:left="425" w:right="148"/>
              <w:contextualSpacing/>
              <w:jc w:val="both"/>
              <w:rPr>
                <w:rFonts w:ascii="Arial" w:hAnsi="Arial" w:cs="Arial"/>
                <w:color w:val="000000"/>
                <w:sz w:val="20"/>
              </w:rPr>
            </w:pPr>
          </w:p>
        </w:tc>
      </w:tr>
      <w:tr w:rsidR="004815CA" w:rsidRPr="00437A93" w:rsidTr="00AF7EDE">
        <w:trPr>
          <w:tblHeader/>
          <w:jc w:val="center"/>
        </w:trPr>
        <w:tc>
          <w:tcPr>
            <w:tcW w:w="633" w:type="pct"/>
          </w:tcPr>
          <w:p w:rsidR="004815CA" w:rsidRPr="00437A93" w:rsidRDefault="004815CA" w:rsidP="004655C5">
            <w:pPr>
              <w:ind w:left="-79"/>
              <w:jc w:val="center"/>
              <w:rPr>
                <w:rFonts w:ascii="Arial" w:hAnsi="Arial" w:cs="Arial"/>
                <w:b/>
                <w:sz w:val="22"/>
                <w:szCs w:val="22"/>
              </w:rPr>
            </w:pPr>
          </w:p>
        </w:tc>
        <w:tc>
          <w:tcPr>
            <w:tcW w:w="787" w:type="pct"/>
          </w:tcPr>
          <w:p w:rsidR="004815CA" w:rsidRPr="00437A93" w:rsidRDefault="004815CA" w:rsidP="004655C5">
            <w:pPr>
              <w:ind w:left="-79"/>
              <w:jc w:val="center"/>
              <w:rPr>
                <w:rFonts w:ascii="Arial" w:hAnsi="Arial" w:cs="Arial"/>
                <w:b/>
                <w:sz w:val="22"/>
                <w:szCs w:val="22"/>
              </w:rPr>
            </w:pPr>
            <w:r w:rsidRPr="00437A93">
              <w:rPr>
                <w:rFonts w:ascii="Arial" w:hAnsi="Arial" w:cs="Arial"/>
                <w:b/>
                <w:noProof/>
                <w:sz w:val="18"/>
                <w:szCs w:val="22"/>
                <w:lang w:eastAsia="es-MX"/>
              </w:rPr>
              <mc:AlternateContent>
                <mc:Choice Requires="wps">
                  <w:drawing>
                    <wp:anchor distT="0" distB="0" distL="114300" distR="114300" simplePos="0" relativeHeight="254113792" behindDoc="0" locked="0" layoutInCell="1" allowOverlap="1" wp14:anchorId="2B14F764" wp14:editId="5E6375F7">
                      <wp:simplePos x="0" y="0"/>
                      <wp:positionH relativeFrom="column">
                        <wp:posOffset>401955</wp:posOffset>
                      </wp:positionH>
                      <wp:positionV relativeFrom="paragraph">
                        <wp:posOffset>816610</wp:posOffset>
                      </wp:positionV>
                      <wp:extent cx="0" cy="576000"/>
                      <wp:effectExtent l="76200" t="0" r="57150" b="52705"/>
                      <wp:wrapNone/>
                      <wp:docPr id="318" name="Conector recto de flecha 304"/>
                      <wp:cNvGraphicFramePr/>
                      <a:graphic xmlns:a="http://schemas.openxmlformats.org/drawingml/2006/main">
                        <a:graphicData uri="http://schemas.microsoft.com/office/word/2010/wordprocessingShape">
                          <wps:wsp>
                            <wps:cNvCnPr/>
                            <wps:spPr>
                              <a:xfrm>
                                <a:off x="0" y="0"/>
                                <a:ext cx="0" cy="5760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8877234" id="Conector recto de flecha 304" o:spid="_x0000_s1026" type="#_x0000_t32" style="position:absolute;margin-left:31.65pt;margin-top:64.3pt;width:0;height:45.35pt;z-index:2541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">
                      <v:stroke endarrow="block"/>
                    </v:shape>
                  </w:pict>
                </mc:Fallback>
              </mc:AlternateContent>
            </w:r>
            <w:r w:rsidRPr="00437A93">
              <w:rPr>
                <w:rFonts w:cs="Arial"/>
                <w:b/>
                <w:noProof/>
                <w:szCs w:val="22"/>
                <w:lang w:eastAsia="es-MX"/>
              </w:rPr>
              <mc:AlternateContent>
                <mc:Choice Requires="wps">
                  <w:drawing>
                    <wp:anchor distT="0" distB="0" distL="114300" distR="114300" simplePos="0" relativeHeight="254088192" behindDoc="0" locked="0" layoutInCell="1" allowOverlap="1" wp14:anchorId="28B17F3D" wp14:editId="3C6B2053">
                      <wp:simplePos x="0" y="0"/>
                      <wp:positionH relativeFrom="column">
                        <wp:posOffset>177800</wp:posOffset>
                      </wp:positionH>
                      <wp:positionV relativeFrom="paragraph">
                        <wp:posOffset>509905</wp:posOffset>
                      </wp:positionV>
                      <wp:extent cx="457200" cy="304800"/>
                      <wp:effectExtent l="0" t="0" r="19050" b="19050"/>
                      <wp:wrapNone/>
                      <wp:docPr id="328" name="Proceso 6"/>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FC50DB" w:rsidRDefault="009C6E0D" w:rsidP="004815CA">
                                  <w:pPr>
                                    <w:jc w:val="center"/>
                                    <w:rPr>
                                      <w:rFonts w:ascii="Arial" w:hAnsi="Arial" w:cs="Arial"/>
                                      <w:sz w:val="20"/>
                                      <w:szCs w:val="20"/>
                                    </w:rPr>
                                  </w:pPr>
                                  <w:r w:rsidRPr="00FC50DB">
                                    <w:rPr>
                                      <w:rFonts w:ascii="Arial" w:hAnsi="Arial" w:cs="Arial"/>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B17F3D" id="Proceso 6" o:spid="_x0000_s3161" type="#_x0000_t109" style="position:absolute;left:0;text-align:left;margin-left:14pt;margin-top:40.15pt;width:36pt;height:24pt;z-index:25408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" fillcolor="window" strokecolor="windowText" strokeweight=".25pt">
                      <v:textbox>
                        <w:txbxContent>
                          <w:p w:rsidR="009C6E0D" w:rsidRPr="00FC50DB" w:rsidRDefault="009C6E0D" w:rsidP="004815CA">
                            <w:pPr>
                              <w:jc w:val="center"/>
                              <w:rPr>
                                <w:rFonts w:ascii="Arial" w:hAnsi="Arial" w:cs="Arial"/>
                                <w:sz w:val="20"/>
                                <w:szCs w:val="20"/>
                              </w:rPr>
                            </w:pPr>
                            <w:r w:rsidRPr="00FC50DB">
                              <w:rPr>
                                <w:rFonts w:ascii="Arial" w:hAnsi="Arial" w:cs="Arial"/>
                                <w:sz w:val="20"/>
                                <w:szCs w:val="20"/>
                              </w:rPr>
                              <w:t>4</w:t>
                            </w:r>
                          </w:p>
                        </w:txbxContent>
                      </v:textbox>
                    </v:shape>
                  </w:pict>
                </mc:Fallback>
              </mc:AlternateContent>
            </w:r>
          </w:p>
        </w:tc>
        <w:tc>
          <w:tcPr>
            <w:tcW w:w="629" w:type="pct"/>
          </w:tcPr>
          <w:p w:rsidR="004815CA" w:rsidRPr="00437A93" w:rsidRDefault="004815CA" w:rsidP="004655C5">
            <w:pPr>
              <w:ind w:left="-79"/>
              <w:jc w:val="center"/>
              <w:rPr>
                <w:rFonts w:ascii="Arial" w:hAnsi="Arial" w:cs="Arial"/>
                <w:b/>
                <w:sz w:val="22"/>
                <w:szCs w:val="22"/>
              </w:rPr>
            </w:pPr>
          </w:p>
        </w:tc>
        <w:tc>
          <w:tcPr>
            <w:tcW w:w="629" w:type="pct"/>
          </w:tcPr>
          <w:p w:rsidR="004815CA" w:rsidRPr="00437A93" w:rsidRDefault="004815CA" w:rsidP="004655C5">
            <w:pPr>
              <w:ind w:left="-79"/>
              <w:jc w:val="center"/>
              <w:rPr>
                <w:rFonts w:ascii="Arial" w:hAnsi="Arial" w:cs="Arial"/>
                <w:b/>
                <w:sz w:val="22"/>
                <w:szCs w:val="22"/>
              </w:rPr>
            </w:pPr>
          </w:p>
        </w:tc>
        <w:tc>
          <w:tcPr>
            <w:tcW w:w="713" w:type="pct"/>
          </w:tcPr>
          <w:p w:rsidR="004815CA" w:rsidRPr="00437A93" w:rsidRDefault="004815CA" w:rsidP="004655C5">
            <w:pPr>
              <w:ind w:left="-79"/>
              <w:jc w:val="center"/>
              <w:rPr>
                <w:rFonts w:ascii="Arial" w:hAnsi="Arial" w:cs="Arial"/>
                <w:b/>
                <w:sz w:val="22"/>
                <w:szCs w:val="22"/>
              </w:rPr>
            </w:pPr>
          </w:p>
        </w:tc>
        <w:tc>
          <w:tcPr>
            <w:tcW w:w="1608" w:type="pct"/>
            <w:vAlign w:val="center"/>
          </w:tcPr>
          <w:p w:rsidR="004815CA" w:rsidRDefault="004815CA" w:rsidP="004655C5">
            <w:pPr>
              <w:numPr>
                <w:ilvl w:val="0"/>
                <w:numId w:val="26"/>
              </w:numPr>
              <w:ind w:right="148"/>
              <w:contextualSpacing/>
              <w:jc w:val="both"/>
              <w:rPr>
                <w:rFonts w:ascii="Arial" w:hAnsi="Arial" w:cs="Arial"/>
                <w:color w:val="000000"/>
                <w:sz w:val="20"/>
              </w:rPr>
            </w:pPr>
            <w:r w:rsidRPr="00FC50DB">
              <w:rPr>
                <w:rFonts w:ascii="Arial" w:hAnsi="Arial" w:cs="Arial"/>
                <w:color w:val="000000"/>
                <w:sz w:val="20"/>
              </w:rPr>
              <w:t>Recibe los itinerarios de los comisionados y solicita los viáticos y traslados aéreos o terrestres, mediante el Sitio Presupuestal Especializado, apartado de viáticos.</w:t>
            </w:r>
          </w:p>
          <w:p w:rsidR="00FC50DB" w:rsidRPr="00FC50DB" w:rsidRDefault="00FC50DB" w:rsidP="00FC50DB">
            <w:pPr>
              <w:ind w:left="425" w:right="148"/>
              <w:contextualSpacing/>
              <w:jc w:val="both"/>
              <w:rPr>
                <w:rFonts w:ascii="Arial" w:hAnsi="Arial" w:cs="Arial"/>
                <w:color w:val="000000"/>
                <w:sz w:val="20"/>
              </w:rPr>
            </w:pPr>
          </w:p>
        </w:tc>
      </w:tr>
      <w:tr w:rsidR="004815CA" w:rsidRPr="00437A93" w:rsidTr="00AF7EDE">
        <w:trPr>
          <w:tblHeader/>
          <w:jc w:val="center"/>
        </w:trPr>
        <w:tc>
          <w:tcPr>
            <w:tcW w:w="633" w:type="pct"/>
          </w:tcPr>
          <w:p w:rsidR="004815CA" w:rsidRPr="00437A93" w:rsidRDefault="004815CA" w:rsidP="004655C5">
            <w:pPr>
              <w:ind w:left="-79"/>
              <w:jc w:val="center"/>
              <w:rPr>
                <w:rFonts w:ascii="Arial" w:hAnsi="Arial" w:cs="Arial"/>
                <w:b/>
                <w:sz w:val="22"/>
                <w:szCs w:val="22"/>
              </w:rPr>
            </w:pPr>
          </w:p>
        </w:tc>
        <w:tc>
          <w:tcPr>
            <w:tcW w:w="787" w:type="pct"/>
          </w:tcPr>
          <w:p w:rsidR="004815CA" w:rsidRPr="00437A93" w:rsidRDefault="004815CA" w:rsidP="004655C5">
            <w:pPr>
              <w:ind w:left="-79"/>
              <w:jc w:val="center"/>
              <w:rPr>
                <w:rFonts w:ascii="Arial" w:hAnsi="Arial" w:cs="Arial"/>
                <w:b/>
                <w:sz w:val="22"/>
                <w:szCs w:val="22"/>
              </w:rPr>
            </w:pPr>
            <w:r w:rsidRPr="00437A93">
              <w:rPr>
                <w:rFonts w:cs="Arial"/>
                <w:b/>
                <w:noProof/>
                <w:szCs w:val="22"/>
                <w:lang w:eastAsia="es-MX"/>
              </w:rPr>
              <mc:AlternateContent>
                <mc:Choice Requires="wps">
                  <w:drawing>
                    <wp:anchor distT="0" distB="0" distL="114300" distR="114300" simplePos="0" relativeHeight="254097408" behindDoc="0" locked="0" layoutInCell="1" allowOverlap="1" wp14:anchorId="74C3EFD5" wp14:editId="1BD4BCDC">
                      <wp:simplePos x="0" y="0"/>
                      <wp:positionH relativeFrom="column">
                        <wp:posOffset>438023</wp:posOffset>
                      </wp:positionH>
                      <wp:positionV relativeFrom="paragraph">
                        <wp:posOffset>378536</wp:posOffset>
                      </wp:positionV>
                      <wp:extent cx="1372717" cy="819303"/>
                      <wp:effectExtent l="19050" t="0" r="75565" b="95250"/>
                      <wp:wrapNone/>
                      <wp:docPr id="316" name="Conector recto de flecha 316"/>
                      <wp:cNvGraphicFramePr/>
                      <a:graphic xmlns:a="http://schemas.openxmlformats.org/drawingml/2006/main">
                        <a:graphicData uri="http://schemas.microsoft.com/office/word/2010/wordprocessingShape">
                          <wps:wsp>
                            <wps:cNvCnPr/>
                            <wps:spPr>
                              <a:xfrm>
                                <a:off x="0" y="0"/>
                                <a:ext cx="1372717" cy="819303"/>
                              </a:xfrm>
                              <a:prstGeom prst="bentConnector3">
                                <a:avLst>
                                  <a:gd name="adj1" fmla="val -110"/>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24324BE" id="Conector recto de flecha 316" o:spid="_x0000_s1026" type="#_x0000_t34" style="position:absolute;margin-left:34.5pt;margin-top:29.8pt;width:108.1pt;height:64.5pt;z-index:2540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" adj="-24">
                      <v:stroke endarrow="block"/>
                    </v:shape>
                  </w:pict>
                </mc:Fallback>
              </mc:AlternateContent>
            </w:r>
            <w:r w:rsidRPr="00437A93">
              <w:rPr>
                <w:rFonts w:cs="Arial"/>
                <w:b/>
                <w:noProof/>
                <w:szCs w:val="22"/>
                <w:lang w:eastAsia="es-MX"/>
              </w:rPr>
              <mc:AlternateContent>
                <mc:Choice Requires="wps">
                  <w:drawing>
                    <wp:anchor distT="0" distB="0" distL="114300" distR="114300" simplePos="0" relativeHeight="254089216" behindDoc="0" locked="0" layoutInCell="1" allowOverlap="1" wp14:anchorId="5B2D27D8" wp14:editId="6E5E7FEE">
                      <wp:simplePos x="0" y="0"/>
                      <wp:positionH relativeFrom="column">
                        <wp:posOffset>172085</wp:posOffset>
                      </wp:positionH>
                      <wp:positionV relativeFrom="paragraph">
                        <wp:posOffset>76200</wp:posOffset>
                      </wp:positionV>
                      <wp:extent cx="457200" cy="304800"/>
                      <wp:effectExtent l="0" t="0" r="19050" b="19050"/>
                      <wp:wrapNone/>
                      <wp:docPr id="335" name="Proceso 335"/>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FC50DB" w:rsidRDefault="009C6E0D" w:rsidP="004815CA">
                                  <w:pPr>
                                    <w:jc w:val="center"/>
                                    <w:rPr>
                                      <w:rFonts w:ascii="Arial" w:hAnsi="Arial" w:cs="Arial"/>
                                      <w:sz w:val="20"/>
                                      <w:szCs w:val="20"/>
                                    </w:rPr>
                                  </w:pPr>
                                  <w:r w:rsidRPr="00FC50DB">
                                    <w:rPr>
                                      <w:rFonts w:ascii="Arial" w:hAnsi="Arial" w:cs="Arial"/>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2D27D8" id="Proceso 335" o:spid="_x0000_s3162" type="#_x0000_t109" style="position:absolute;left:0;text-align:left;margin-left:13.55pt;margin-top:6pt;width:36pt;height:24pt;z-index:25408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" fillcolor="window" strokecolor="windowText" strokeweight=".25pt">
                      <v:textbox>
                        <w:txbxContent>
                          <w:p w:rsidR="009C6E0D" w:rsidRPr="00FC50DB" w:rsidRDefault="009C6E0D" w:rsidP="004815CA">
                            <w:pPr>
                              <w:jc w:val="center"/>
                              <w:rPr>
                                <w:rFonts w:ascii="Arial" w:hAnsi="Arial" w:cs="Arial"/>
                                <w:sz w:val="20"/>
                                <w:szCs w:val="20"/>
                              </w:rPr>
                            </w:pPr>
                            <w:r w:rsidRPr="00FC50DB">
                              <w:rPr>
                                <w:rFonts w:ascii="Arial" w:hAnsi="Arial" w:cs="Arial"/>
                                <w:sz w:val="20"/>
                                <w:szCs w:val="20"/>
                              </w:rPr>
                              <w:t>5</w:t>
                            </w:r>
                          </w:p>
                        </w:txbxContent>
                      </v:textbox>
                    </v:shape>
                  </w:pict>
                </mc:Fallback>
              </mc:AlternateContent>
            </w:r>
          </w:p>
        </w:tc>
        <w:tc>
          <w:tcPr>
            <w:tcW w:w="629" w:type="pct"/>
          </w:tcPr>
          <w:p w:rsidR="004815CA" w:rsidRPr="00437A93" w:rsidRDefault="004815CA" w:rsidP="004655C5">
            <w:pPr>
              <w:ind w:left="-79"/>
              <w:jc w:val="center"/>
              <w:rPr>
                <w:rFonts w:ascii="Arial" w:hAnsi="Arial" w:cs="Arial"/>
                <w:b/>
                <w:sz w:val="22"/>
                <w:szCs w:val="22"/>
              </w:rPr>
            </w:pPr>
          </w:p>
        </w:tc>
        <w:tc>
          <w:tcPr>
            <w:tcW w:w="629" w:type="pct"/>
          </w:tcPr>
          <w:p w:rsidR="004815CA" w:rsidRPr="00437A93" w:rsidRDefault="004815CA" w:rsidP="004655C5">
            <w:pPr>
              <w:ind w:left="-79"/>
              <w:jc w:val="center"/>
              <w:rPr>
                <w:rFonts w:ascii="Arial" w:hAnsi="Arial" w:cs="Arial"/>
                <w:b/>
                <w:sz w:val="22"/>
                <w:szCs w:val="22"/>
              </w:rPr>
            </w:pPr>
          </w:p>
        </w:tc>
        <w:tc>
          <w:tcPr>
            <w:tcW w:w="713" w:type="pct"/>
          </w:tcPr>
          <w:p w:rsidR="004815CA" w:rsidRPr="00437A93" w:rsidRDefault="004815CA" w:rsidP="004655C5">
            <w:pPr>
              <w:ind w:left="-79"/>
              <w:jc w:val="center"/>
              <w:rPr>
                <w:rFonts w:ascii="Arial" w:hAnsi="Arial" w:cs="Arial"/>
                <w:b/>
                <w:sz w:val="22"/>
                <w:szCs w:val="22"/>
              </w:rPr>
            </w:pPr>
          </w:p>
        </w:tc>
        <w:tc>
          <w:tcPr>
            <w:tcW w:w="1608" w:type="pct"/>
            <w:vAlign w:val="center"/>
          </w:tcPr>
          <w:p w:rsidR="004815CA" w:rsidRDefault="004815CA" w:rsidP="004655C5">
            <w:pPr>
              <w:numPr>
                <w:ilvl w:val="0"/>
                <w:numId w:val="26"/>
              </w:numPr>
              <w:ind w:right="148"/>
              <w:contextualSpacing/>
              <w:jc w:val="both"/>
              <w:rPr>
                <w:rFonts w:ascii="Arial" w:hAnsi="Arial" w:cs="Arial"/>
                <w:color w:val="000000"/>
                <w:sz w:val="20"/>
              </w:rPr>
            </w:pPr>
            <w:r w:rsidRPr="00FC50DB">
              <w:rPr>
                <w:rFonts w:ascii="Arial" w:hAnsi="Arial" w:cs="Arial"/>
                <w:color w:val="000000"/>
                <w:sz w:val="20"/>
              </w:rPr>
              <w:t>Solicita a la Secretaría Académica, la firma electrónica y envío de la solicitud.</w:t>
            </w:r>
          </w:p>
          <w:p w:rsidR="00C65892" w:rsidRPr="00FC50DB" w:rsidRDefault="00C65892" w:rsidP="00FC50DB">
            <w:pPr>
              <w:ind w:left="425" w:right="148"/>
              <w:contextualSpacing/>
              <w:jc w:val="both"/>
              <w:rPr>
                <w:rFonts w:ascii="Arial" w:hAnsi="Arial" w:cs="Arial"/>
                <w:color w:val="000000"/>
                <w:sz w:val="20"/>
              </w:rPr>
            </w:pPr>
          </w:p>
        </w:tc>
      </w:tr>
      <w:tr w:rsidR="00C65892" w:rsidRPr="00437A93" w:rsidTr="00AF7EDE">
        <w:trPr>
          <w:tblHeader/>
          <w:jc w:val="center"/>
        </w:trPr>
        <w:tc>
          <w:tcPr>
            <w:tcW w:w="633" w:type="pct"/>
          </w:tcPr>
          <w:p w:rsidR="00C65892" w:rsidRPr="00437A93" w:rsidRDefault="00C65892" w:rsidP="004655C5">
            <w:pPr>
              <w:ind w:left="-79"/>
              <w:jc w:val="center"/>
              <w:rPr>
                <w:rFonts w:ascii="Arial" w:hAnsi="Arial" w:cs="Arial"/>
                <w:b/>
                <w:sz w:val="22"/>
                <w:szCs w:val="22"/>
              </w:rPr>
            </w:pPr>
          </w:p>
        </w:tc>
        <w:tc>
          <w:tcPr>
            <w:tcW w:w="787" w:type="pct"/>
          </w:tcPr>
          <w:p w:rsidR="00C65892" w:rsidRPr="00437A93" w:rsidRDefault="00C65892" w:rsidP="004655C5">
            <w:pPr>
              <w:ind w:left="-79"/>
              <w:jc w:val="center"/>
              <w:rPr>
                <w:rFonts w:cs="Arial"/>
                <w:b/>
                <w:noProof/>
                <w:szCs w:val="22"/>
                <w:lang w:eastAsia="es-MX"/>
              </w:rPr>
            </w:pPr>
          </w:p>
        </w:tc>
        <w:tc>
          <w:tcPr>
            <w:tcW w:w="629" w:type="pct"/>
          </w:tcPr>
          <w:p w:rsidR="00C65892" w:rsidRPr="00437A93" w:rsidRDefault="00C65892" w:rsidP="004655C5">
            <w:pPr>
              <w:ind w:left="-79"/>
              <w:jc w:val="center"/>
              <w:rPr>
                <w:rFonts w:ascii="Arial" w:hAnsi="Arial" w:cs="Arial"/>
                <w:b/>
                <w:sz w:val="22"/>
                <w:szCs w:val="22"/>
              </w:rPr>
            </w:pPr>
          </w:p>
        </w:tc>
        <w:tc>
          <w:tcPr>
            <w:tcW w:w="629" w:type="pct"/>
          </w:tcPr>
          <w:p w:rsidR="00C65892" w:rsidRPr="00437A93" w:rsidRDefault="00C65892" w:rsidP="004655C5">
            <w:pPr>
              <w:ind w:left="-79"/>
              <w:jc w:val="center"/>
              <w:rPr>
                <w:rFonts w:ascii="Arial" w:hAnsi="Arial" w:cs="Arial"/>
                <w:b/>
                <w:sz w:val="22"/>
                <w:szCs w:val="22"/>
              </w:rPr>
            </w:pPr>
            <w:r w:rsidRPr="00437A93">
              <w:rPr>
                <w:rFonts w:ascii="Arial" w:hAnsi="Arial" w:cs="Arial"/>
                <w:b/>
                <w:noProof/>
                <w:sz w:val="18"/>
                <w:szCs w:val="22"/>
                <w:lang w:eastAsia="es-MX"/>
              </w:rPr>
              <mc:AlternateContent>
                <mc:Choice Requires="wps">
                  <w:drawing>
                    <wp:anchor distT="0" distB="0" distL="114300" distR="114300" simplePos="0" relativeHeight="254278656" behindDoc="0" locked="0" layoutInCell="1" allowOverlap="1" wp14:anchorId="59D9F8CF" wp14:editId="1A2AF145">
                      <wp:simplePos x="0" y="0"/>
                      <wp:positionH relativeFrom="column">
                        <wp:posOffset>295275</wp:posOffset>
                      </wp:positionH>
                      <wp:positionV relativeFrom="paragraph">
                        <wp:posOffset>621665</wp:posOffset>
                      </wp:positionV>
                      <wp:extent cx="0" cy="288000"/>
                      <wp:effectExtent l="76200" t="0" r="57150" b="55245"/>
                      <wp:wrapNone/>
                      <wp:docPr id="16" name="Conector recto de flecha 304"/>
                      <wp:cNvGraphicFramePr/>
                      <a:graphic xmlns:a="http://schemas.openxmlformats.org/drawingml/2006/main">
                        <a:graphicData uri="http://schemas.microsoft.com/office/word/2010/wordprocessingShape">
                          <wps:wsp>
                            <wps:cNvCnPr/>
                            <wps:spPr>
                              <a:xfrm>
                                <a:off x="0" y="0"/>
                                <a:ext cx="0" cy="2880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4019290" id="Conector recto de flecha 304" o:spid="_x0000_s1026" type="#_x0000_t32" style="position:absolute;margin-left:23.25pt;margin-top:48.95pt;width:0;height:22.7pt;z-index:2542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">
                      <v:stroke endarrow="block"/>
                    </v:shape>
                  </w:pict>
                </mc:Fallback>
              </mc:AlternateContent>
            </w:r>
            <w:r w:rsidRPr="00437A93">
              <w:rPr>
                <w:rFonts w:cs="Arial"/>
                <w:b/>
                <w:noProof/>
                <w:szCs w:val="22"/>
                <w:lang w:eastAsia="es-MX"/>
              </w:rPr>
              <mc:AlternateContent>
                <mc:Choice Requires="wps">
                  <w:drawing>
                    <wp:anchor distT="0" distB="0" distL="114300" distR="114300" simplePos="0" relativeHeight="254276608" behindDoc="0" locked="0" layoutInCell="1" allowOverlap="1" wp14:anchorId="11776E9B" wp14:editId="2DDAF7DE">
                      <wp:simplePos x="0" y="0"/>
                      <wp:positionH relativeFrom="column">
                        <wp:posOffset>143281</wp:posOffset>
                      </wp:positionH>
                      <wp:positionV relativeFrom="paragraph">
                        <wp:posOffset>924204</wp:posOffset>
                      </wp:positionV>
                      <wp:extent cx="295275" cy="323850"/>
                      <wp:effectExtent l="0" t="0" r="28575" b="19050"/>
                      <wp:wrapNone/>
                      <wp:docPr id="15" name="Conector fuera de página 15"/>
                      <wp:cNvGraphicFramePr/>
                      <a:graphic xmlns:a="http://schemas.openxmlformats.org/drawingml/2006/main">
                        <a:graphicData uri="http://schemas.microsoft.com/office/word/2010/wordprocessingShape">
                          <wps:wsp>
                            <wps:cNvSpPr/>
                            <wps:spPr>
                              <a:xfrm>
                                <a:off x="0" y="0"/>
                                <a:ext cx="295275" cy="323850"/>
                              </a:xfrm>
                              <a:prstGeom prst="flowChartOffpageConnector">
                                <a:avLst/>
                              </a:prstGeom>
                              <a:solidFill>
                                <a:sysClr val="window" lastClr="FFFFFF"/>
                              </a:solidFill>
                              <a:ln w="3175" cap="flat" cmpd="sng" algn="ctr">
                                <a:solidFill>
                                  <a:sysClr val="windowText" lastClr="000000"/>
                                </a:solidFill>
                                <a:prstDash val="solid"/>
                              </a:ln>
                              <a:effectLst/>
                            </wps:spPr>
                            <wps:txbx>
                              <w:txbxContent>
                                <w:p w:rsidR="009C6E0D" w:rsidRPr="00FC50DB" w:rsidRDefault="009C6E0D" w:rsidP="004815CA">
                                  <w:pPr>
                                    <w:jc w:val="center"/>
                                    <w:rPr>
                                      <w:rFonts w:ascii="Arial" w:hAnsi="Arial" w:cs="Arial"/>
                                      <w:sz w:val="20"/>
                                      <w:szCs w:val="20"/>
                                    </w:rPr>
                                  </w:pPr>
                                  <w:r w:rsidRPr="00FC50DB">
                                    <w:rPr>
                                      <w:rFonts w:ascii="Arial" w:hAnsi="Arial" w:cs="Arial"/>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776E9B" id="Conector fuera de página 15" o:spid="_x0000_s3163" type="#_x0000_t177" style="position:absolute;left:0;text-align:left;margin-left:11.3pt;margin-top:72.75pt;width:23.25pt;height:25.5pt;z-index:25427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" fillcolor="window" strokecolor="windowText" strokeweight=".25pt">
                      <v:textbox>
                        <w:txbxContent>
                          <w:p w:rsidR="009C6E0D" w:rsidRPr="00FC50DB" w:rsidRDefault="009C6E0D" w:rsidP="004815CA">
                            <w:pPr>
                              <w:jc w:val="center"/>
                              <w:rPr>
                                <w:rFonts w:ascii="Arial" w:hAnsi="Arial" w:cs="Arial"/>
                                <w:sz w:val="20"/>
                                <w:szCs w:val="20"/>
                              </w:rPr>
                            </w:pPr>
                            <w:r w:rsidRPr="00FC50DB">
                              <w:rPr>
                                <w:rFonts w:ascii="Arial" w:hAnsi="Arial" w:cs="Arial"/>
                                <w:sz w:val="20"/>
                                <w:szCs w:val="20"/>
                              </w:rPr>
                              <w:t>A</w:t>
                            </w:r>
                          </w:p>
                        </w:txbxContent>
                      </v:textbox>
                    </v:shape>
                  </w:pict>
                </mc:Fallback>
              </mc:AlternateContent>
            </w:r>
            <w:r w:rsidRPr="00437A93">
              <w:rPr>
                <w:rFonts w:cs="Arial"/>
                <w:b/>
                <w:noProof/>
                <w:szCs w:val="22"/>
                <w:lang w:eastAsia="es-MX"/>
              </w:rPr>
              <mc:AlternateContent>
                <mc:Choice Requires="wps">
                  <w:drawing>
                    <wp:anchor distT="0" distB="0" distL="114300" distR="114300" simplePos="0" relativeHeight="254274560" behindDoc="0" locked="0" layoutInCell="1" allowOverlap="1" wp14:anchorId="4B7D0A97" wp14:editId="170C2038">
                      <wp:simplePos x="0" y="0"/>
                      <wp:positionH relativeFrom="column">
                        <wp:posOffset>71805</wp:posOffset>
                      </wp:positionH>
                      <wp:positionV relativeFrom="paragraph">
                        <wp:posOffset>311277</wp:posOffset>
                      </wp:positionV>
                      <wp:extent cx="457200" cy="304800"/>
                      <wp:effectExtent l="0" t="0" r="19050" b="19050"/>
                      <wp:wrapNone/>
                      <wp:docPr id="14" name="Proceso 14"/>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FC50DB" w:rsidRDefault="009C6E0D" w:rsidP="004815CA">
                                  <w:pPr>
                                    <w:jc w:val="center"/>
                                    <w:rPr>
                                      <w:rFonts w:ascii="Arial" w:hAnsi="Arial" w:cs="Arial"/>
                                      <w:sz w:val="20"/>
                                      <w:szCs w:val="20"/>
                                    </w:rPr>
                                  </w:pPr>
                                  <w:r>
                                    <w:rPr>
                                      <w:rFonts w:ascii="Arial" w:hAnsi="Arial" w:cs="Arial"/>
                                      <w:sz w:val="20"/>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7D0A97" id="Proceso 14" o:spid="_x0000_s3164" type="#_x0000_t109" style="position:absolute;left:0;text-align:left;margin-left:5.65pt;margin-top:24.5pt;width:36pt;height:24pt;z-index:25427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" fillcolor="window" strokecolor="windowText" strokeweight=".25pt">
                      <v:textbox>
                        <w:txbxContent>
                          <w:p w:rsidR="009C6E0D" w:rsidRPr="00FC50DB" w:rsidRDefault="009C6E0D" w:rsidP="004815CA">
                            <w:pPr>
                              <w:jc w:val="center"/>
                              <w:rPr>
                                <w:rFonts w:ascii="Arial" w:hAnsi="Arial" w:cs="Arial"/>
                                <w:sz w:val="20"/>
                                <w:szCs w:val="20"/>
                              </w:rPr>
                            </w:pPr>
                            <w:r>
                              <w:rPr>
                                <w:rFonts w:ascii="Arial" w:hAnsi="Arial" w:cs="Arial"/>
                                <w:sz w:val="20"/>
                                <w:szCs w:val="20"/>
                              </w:rPr>
                              <w:t>6</w:t>
                            </w:r>
                          </w:p>
                        </w:txbxContent>
                      </v:textbox>
                    </v:shape>
                  </w:pict>
                </mc:Fallback>
              </mc:AlternateContent>
            </w:r>
          </w:p>
        </w:tc>
        <w:tc>
          <w:tcPr>
            <w:tcW w:w="713" w:type="pct"/>
          </w:tcPr>
          <w:p w:rsidR="00C65892" w:rsidRPr="00437A93" w:rsidRDefault="00C65892" w:rsidP="004655C5">
            <w:pPr>
              <w:ind w:left="-79"/>
              <w:jc w:val="center"/>
              <w:rPr>
                <w:rFonts w:ascii="Arial" w:hAnsi="Arial" w:cs="Arial"/>
                <w:b/>
                <w:sz w:val="22"/>
                <w:szCs w:val="22"/>
              </w:rPr>
            </w:pPr>
          </w:p>
        </w:tc>
        <w:tc>
          <w:tcPr>
            <w:tcW w:w="1608" w:type="pct"/>
            <w:vAlign w:val="center"/>
          </w:tcPr>
          <w:p w:rsidR="00C65892" w:rsidRPr="00FC50DB" w:rsidRDefault="00C65892" w:rsidP="00C65892">
            <w:pPr>
              <w:numPr>
                <w:ilvl w:val="0"/>
                <w:numId w:val="26"/>
              </w:numPr>
              <w:ind w:right="148"/>
              <w:contextualSpacing/>
              <w:jc w:val="both"/>
              <w:rPr>
                <w:rFonts w:ascii="Arial" w:hAnsi="Arial" w:cs="Arial"/>
                <w:color w:val="000000"/>
                <w:sz w:val="20"/>
              </w:rPr>
            </w:pPr>
            <w:r w:rsidRPr="00C65892">
              <w:rPr>
                <w:rFonts w:ascii="Arial" w:hAnsi="Arial" w:cs="Arial"/>
                <w:color w:val="000000"/>
                <w:sz w:val="20"/>
              </w:rPr>
              <w:t>Recibe, firma y envía electrónicamente a la Dirección General de Recursos Financieros, la solicitud de viáticos, desde el Sitio Presupuestal Especializado, apartado de viáticos.</w:t>
            </w:r>
          </w:p>
        </w:tc>
      </w:tr>
    </w:tbl>
    <w:p w:rsidR="003D4CBE" w:rsidRPr="00437A93" w:rsidRDefault="003D4CBE"/>
    <w:tbl>
      <w:tblPr>
        <w:tblW w:w="4810" w:type="pct"/>
        <w:jc w:val="center"/>
        <w:tblBorders>
          <w:top w:val="single" w:sz="4" w:space="0" w:color="auto"/>
          <w:left w:val="single" w:sz="4" w:space="0" w:color="auto"/>
          <w:bottom w:val="single" w:sz="4" w:space="0" w:color="auto"/>
          <w:right w:val="single" w:sz="4" w:space="0" w:color="auto"/>
          <w:insideV w:val="single" w:sz="4" w:space="0" w:color="auto"/>
        </w:tblBorders>
        <w:tblLook w:val="00A0" w:firstRow="1" w:lastRow="0" w:firstColumn="1" w:lastColumn="0" w:noHBand="0" w:noVBand="0"/>
      </w:tblPr>
      <w:tblGrid>
        <w:gridCol w:w="1198"/>
        <w:gridCol w:w="1494"/>
        <w:gridCol w:w="1278"/>
        <w:gridCol w:w="1192"/>
        <w:gridCol w:w="1353"/>
        <w:gridCol w:w="3068"/>
      </w:tblGrid>
      <w:tr w:rsidR="003D4CBE" w:rsidRPr="005500FD" w:rsidTr="00AF7EDE">
        <w:trPr>
          <w:tblHeader/>
          <w:jc w:val="center"/>
        </w:trPr>
        <w:tc>
          <w:tcPr>
            <w:tcW w:w="633" w:type="pct"/>
            <w:tcBorders>
              <w:top w:val="single" w:sz="4" w:space="0" w:color="auto"/>
              <w:bottom w:val="single" w:sz="4" w:space="0" w:color="auto"/>
            </w:tcBorders>
          </w:tcPr>
          <w:p w:rsidR="003D4CBE" w:rsidRPr="005500FD" w:rsidRDefault="003D4CBE" w:rsidP="002F0B25">
            <w:pPr>
              <w:ind w:left="-79"/>
              <w:jc w:val="center"/>
              <w:rPr>
                <w:rFonts w:ascii="Arial" w:hAnsi="Arial" w:cs="Arial"/>
                <w:b/>
                <w:sz w:val="18"/>
                <w:szCs w:val="22"/>
              </w:rPr>
            </w:pPr>
            <w:r w:rsidRPr="005500FD">
              <w:rPr>
                <w:rFonts w:ascii="Arial" w:hAnsi="Arial" w:cs="Arial"/>
                <w:b/>
                <w:sz w:val="18"/>
                <w:szCs w:val="22"/>
              </w:rPr>
              <w:lastRenderedPageBreak/>
              <w:t>Área solicitante</w:t>
            </w:r>
          </w:p>
        </w:tc>
        <w:tc>
          <w:tcPr>
            <w:tcW w:w="787" w:type="pct"/>
            <w:tcBorders>
              <w:top w:val="single" w:sz="4" w:space="0" w:color="auto"/>
              <w:bottom w:val="single" w:sz="4" w:space="0" w:color="auto"/>
            </w:tcBorders>
            <w:vAlign w:val="center"/>
          </w:tcPr>
          <w:p w:rsidR="003D4CBE" w:rsidRPr="005500FD" w:rsidRDefault="003D4CBE" w:rsidP="002F0B25">
            <w:pPr>
              <w:ind w:left="-79"/>
              <w:jc w:val="center"/>
              <w:rPr>
                <w:rFonts w:ascii="Arial" w:hAnsi="Arial" w:cs="Arial"/>
                <w:b/>
                <w:sz w:val="18"/>
                <w:szCs w:val="22"/>
              </w:rPr>
            </w:pPr>
            <w:r w:rsidRPr="005500FD">
              <w:rPr>
                <w:rFonts w:ascii="Arial" w:hAnsi="Arial" w:cs="Arial"/>
                <w:b/>
                <w:sz w:val="18"/>
                <w:szCs w:val="22"/>
              </w:rPr>
              <w:t>Apoyo Administrativo</w:t>
            </w:r>
          </w:p>
        </w:tc>
        <w:tc>
          <w:tcPr>
            <w:tcW w:w="629" w:type="pct"/>
            <w:tcBorders>
              <w:top w:val="single" w:sz="4" w:space="0" w:color="auto"/>
              <w:bottom w:val="single" w:sz="4" w:space="0" w:color="auto"/>
            </w:tcBorders>
            <w:vAlign w:val="center"/>
          </w:tcPr>
          <w:p w:rsidR="003D4CBE" w:rsidRPr="005500FD" w:rsidRDefault="003D4CBE" w:rsidP="002F0B25">
            <w:pPr>
              <w:ind w:left="-79"/>
              <w:jc w:val="center"/>
              <w:rPr>
                <w:rFonts w:ascii="Arial" w:hAnsi="Arial" w:cs="Arial"/>
                <w:b/>
                <w:sz w:val="18"/>
                <w:szCs w:val="22"/>
              </w:rPr>
            </w:pPr>
            <w:r w:rsidRPr="005500FD">
              <w:rPr>
                <w:rFonts w:ascii="Arial" w:hAnsi="Arial" w:cs="Arial"/>
                <w:b/>
                <w:sz w:val="18"/>
                <w:szCs w:val="22"/>
              </w:rPr>
              <w:t>Comisionado</w:t>
            </w:r>
          </w:p>
        </w:tc>
        <w:tc>
          <w:tcPr>
            <w:tcW w:w="629" w:type="pct"/>
            <w:tcBorders>
              <w:top w:val="single" w:sz="4" w:space="0" w:color="auto"/>
              <w:bottom w:val="single" w:sz="4" w:space="0" w:color="auto"/>
            </w:tcBorders>
            <w:vAlign w:val="center"/>
          </w:tcPr>
          <w:p w:rsidR="003D4CBE" w:rsidRPr="005500FD" w:rsidRDefault="003D4CBE" w:rsidP="002F0B25">
            <w:pPr>
              <w:ind w:left="-79"/>
              <w:jc w:val="center"/>
              <w:rPr>
                <w:rFonts w:ascii="Arial" w:hAnsi="Arial" w:cs="Arial"/>
                <w:b/>
                <w:sz w:val="18"/>
                <w:szCs w:val="22"/>
              </w:rPr>
            </w:pPr>
            <w:r w:rsidRPr="005500FD">
              <w:rPr>
                <w:rFonts w:ascii="Arial" w:hAnsi="Arial" w:cs="Arial"/>
                <w:b/>
                <w:sz w:val="18"/>
                <w:szCs w:val="22"/>
              </w:rPr>
              <w:t>Secretaría Académica</w:t>
            </w:r>
          </w:p>
        </w:tc>
        <w:tc>
          <w:tcPr>
            <w:tcW w:w="713" w:type="pct"/>
            <w:tcBorders>
              <w:top w:val="single" w:sz="4" w:space="0" w:color="auto"/>
              <w:bottom w:val="single" w:sz="4" w:space="0" w:color="auto"/>
            </w:tcBorders>
          </w:tcPr>
          <w:p w:rsidR="003D4CBE" w:rsidRPr="005500FD" w:rsidRDefault="003D4CBE" w:rsidP="002F0B25">
            <w:pPr>
              <w:ind w:left="-79"/>
              <w:jc w:val="center"/>
              <w:rPr>
                <w:rFonts w:ascii="Arial" w:hAnsi="Arial" w:cs="Arial"/>
                <w:b/>
                <w:sz w:val="18"/>
                <w:szCs w:val="22"/>
              </w:rPr>
            </w:pPr>
            <w:r w:rsidRPr="005500FD">
              <w:rPr>
                <w:rFonts w:ascii="Arial" w:hAnsi="Arial" w:cs="Arial"/>
                <w:b/>
                <w:sz w:val="18"/>
                <w:szCs w:val="22"/>
              </w:rPr>
              <w:t>Recursos Financieros</w:t>
            </w:r>
          </w:p>
        </w:tc>
        <w:tc>
          <w:tcPr>
            <w:tcW w:w="1608" w:type="pct"/>
            <w:tcBorders>
              <w:top w:val="single" w:sz="4" w:space="0" w:color="auto"/>
              <w:bottom w:val="single" w:sz="4" w:space="0" w:color="auto"/>
            </w:tcBorders>
          </w:tcPr>
          <w:p w:rsidR="003D4CBE" w:rsidRPr="005500FD" w:rsidRDefault="003D4CBE" w:rsidP="002F0B25">
            <w:pPr>
              <w:jc w:val="center"/>
              <w:rPr>
                <w:rFonts w:ascii="Arial" w:hAnsi="Arial" w:cs="Arial"/>
                <w:b/>
                <w:sz w:val="20"/>
                <w:szCs w:val="20"/>
              </w:rPr>
            </w:pPr>
            <w:r w:rsidRPr="005500FD">
              <w:rPr>
                <w:rFonts w:ascii="Arial" w:hAnsi="Arial" w:cs="Arial"/>
                <w:b/>
                <w:sz w:val="20"/>
                <w:szCs w:val="20"/>
              </w:rPr>
              <w:t>Actividades</w:t>
            </w:r>
          </w:p>
        </w:tc>
      </w:tr>
      <w:tr w:rsidR="004815CA" w:rsidRPr="00437A93" w:rsidTr="00AF7EDE">
        <w:trPr>
          <w:tblHeader/>
          <w:jc w:val="center"/>
        </w:trPr>
        <w:tc>
          <w:tcPr>
            <w:tcW w:w="633" w:type="pct"/>
            <w:tcBorders>
              <w:top w:val="single" w:sz="4" w:space="0" w:color="auto"/>
            </w:tcBorders>
          </w:tcPr>
          <w:p w:rsidR="004815CA" w:rsidRPr="00437A93" w:rsidRDefault="004815CA" w:rsidP="004655C5">
            <w:pPr>
              <w:ind w:left="-79"/>
              <w:jc w:val="center"/>
              <w:rPr>
                <w:rFonts w:ascii="Arial" w:hAnsi="Arial" w:cs="Arial"/>
                <w:b/>
                <w:sz w:val="22"/>
                <w:szCs w:val="22"/>
              </w:rPr>
            </w:pPr>
          </w:p>
        </w:tc>
        <w:tc>
          <w:tcPr>
            <w:tcW w:w="787" w:type="pct"/>
            <w:tcBorders>
              <w:top w:val="single" w:sz="4" w:space="0" w:color="auto"/>
            </w:tcBorders>
          </w:tcPr>
          <w:p w:rsidR="004815CA" w:rsidRPr="00437A93" w:rsidRDefault="004815CA" w:rsidP="004655C5">
            <w:pPr>
              <w:ind w:left="-79"/>
              <w:jc w:val="center"/>
              <w:rPr>
                <w:rFonts w:ascii="Arial" w:hAnsi="Arial" w:cs="Arial"/>
                <w:b/>
                <w:sz w:val="22"/>
                <w:szCs w:val="22"/>
              </w:rPr>
            </w:pPr>
          </w:p>
        </w:tc>
        <w:tc>
          <w:tcPr>
            <w:tcW w:w="629" w:type="pct"/>
            <w:tcBorders>
              <w:top w:val="single" w:sz="4" w:space="0" w:color="auto"/>
            </w:tcBorders>
          </w:tcPr>
          <w:p w:rsidR="004815CA" w:rsidRPr="00437A93" w:rsidRDefault="004815CA" w:rsidP="004655C5">
            <w:pPr>
              <w:ind w:left="-79"/>
              <w:jc w:val="center"/>
              <w:rPr>
                <w:rFonts w:cs="Arial"/>
                <w:b/>
                <w:szCs w:val="22"/>
                <w:lang w:eastAsia="es-MX"/>
              </w:rPr>
            </w:pPr>
          </w:p>
        </w:tc>
        <w:tc>
          <w:tcPr>
            <w:tcW w:w="629" w:type="pct"/>
            <w:tcBorders>
              <w:top w:val="single" w:sz="4" w:space="0" w:color="auto"/>
            </w:tcBorders>
          </w:tcPr>
          <w:p w:rsidR="004815CA" w:rsidRPr="00437A93" w:rsidRDefault="004815CA" w:rsidP="004655C5">
            <w:pPr>
              <w:ind w:left="-79"/>
              <w:jc w:val="center"/>
              <w:rPr>
                <w:rFonts w:ascii="Arial" w:hAnsi="Arial" w:cs="Arial"/>
                <w:b/>
                <w:sz w:val="22"/>
                <w:szCs w:val="22"/>
              </w:rPr>
            </w:pPr>
          </w:p>
        </w:tc>
        <w:tc>
          <w:tcPr>
            <w:tcW w:w="713" w:type="pct"/>
            <w:tcBorders>
              <w:top w:val="single" w:sz="4" w:space="0" w:color="auto"/>
            </w:tcBorders>
          </w:tcPr>
          <w:p w:rsidR="004815CA" w:rsidRPr="00437A93" w:rsidRDefault="002148B9" w:rsidP="004655C5">
            <w:pPr>
              <w:ind w:left="-79"/>
              <w:jc w:val="center"/>
              <w:rPr>
                <w:rFonts w:ascii="Arial" w:hAnsi="Arial" w:cs="Arial"/>
                <w:b/>
                <w:sz w:val="22"/>
                <w:szCs w:val="22"/>
              </w:rPr>
            </w:pPr>
            <w:r w:rsidRPr="00437A93">
              <w:rPr>
                <w:rFonts w:cs="Arial"/>
                <w:b/>
                <w:noProof/>
                <w:szCs w:val="22"/>
                <w:lang w:eastAsia="es-MX"/>
              </w:rPr>
              <mc:AlternateContent>
                <mc:Choice Requires="wps">
                  <w:drawing>
                    <wp:anchor distT="0" distB="0" distL="114300" distR="114300" simplePos="0" relativeHeight="254091264" behindDoc="0" locked="0" layoutInCell="1" allowOverlap="1" wp14:anchorId="2E79A935" wp14:editId="0C5D1A84">
                      <wp:simplePos x="0" y="0"/>
                      <wp:positionH relativeFrom="column">
                        <wp:posOffset>69215</wp:posOffset>
                      </wp:positionH>
                      <wp:positionV relativeFrom="page">
                        <wp:posOffset>822121</wp:posOffset>
                      </wp:positionV>
                      <wp:extent cx="457200" cy="304800"/>
                      <wp:effectExtent l="0" t="0" r="19050" b="19050"/>
                      <wp:wrapNone/>
                      <wp:docPr id="1110" name="Proceso 14"/>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4437A7" w:rsidRDefault="009C6E0D" w:rsidP="004815CA">
                                  <w:pPr>
                                    <w:jc w:val="center"/>
                                    <w:rPr>
                                      <w:rFonts w:ascii="Arial" w:hAnsi="Arial" w:cs="Arial"/>
                                      <w:sz w:val="20"/>
                                      <w:szCs w:val="20"/>
                                    </w:rPr>
                                  </w:pPr>
                                  <w:r w:rsidRPr="004437A7">
                                    <w:rPr>
                                      <w:rFonts w:ascii="Arial" w:hAnsi="Arial" w:cs="Arial"/>
                                      <w:sz w:val="20"/>
                                      <w:szCs w:val="2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9A935" id="_x0000_s3165" type="#_x0000_t109" style="position:absolute;left:0;text-align:left;margin-left:5.45pt;margin-top:64.75pt;width:36pt;height:24pt;z-index:254091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" fillcolor="window" strokecolor="windowText" strokeweight=".25pt">
                      <v:textbox>
                        <w:txbxContent>
                          <w:p w:rsidR="009C6E0D" w:rsidRPr="004437A7" w:rsidRDefault="009C6E0D" w:rsidP="004815CA">
                            <w:pPr>
                              <w:jc w:val="center"/>
                              <w:rPr>
                                <w:rFonts w:ascii="Arial" w:hAnsi="Arial" w:cs="Arial"/>
                                <w:sz w:val="20"/>
                                <w:szCs w:val="20"/>
                              </w:rPr>
                            </w:pPr>
                            <w:r w:rsidRPr="004437A7">
                              <w:rPr>
                                <w:rFonts w:ascii="Arial" w:hAnsi="Arial" w:cs="Arial"/>
                                <w:sz w:val="20"/>
                                <w:szCs w:val="20"/>
                              </w:rPr>
                              <w:t>7</w:t>
                            </w:r>
                          </w:p>
                        </w:txbxContent>
                      </v:textbox>
                      <w10:wrap anchory="page"/>
                    </v:shape>
                  </w:pict>
                </mc:Fallback>
              </mc:AlternateContent>
            </w:r>
            <w:r w:rsidR="00C65892" w:rsidRPr="00437A93">
              <w:rPr>
                <w:rFonts w:cs="Arial"/>
                <w:b/>
                <w:noProof/>
                <w:szCs w:val="22"/>
                <w:lang w:eastAsia="es-MX"/>
              </w:rPr>
              <mc:AlternateContent>
                <mc:Choice Requires="wps">
                  <w:drawing>
                    <wp:anchor distT="0" distB="0" distL="114300" distR="114300" simplePos="0" relativeHeight="254115840" behindDoc="0" locked="0" layoutInCell="1" allowOverlap="1" wp14:anchorId="3A5EADF8" wp14:editId="5D44DB22">
                      <wp:simplePos x="0" y="0"/>
                      <wp:positionH relativeFrom="column">
                        <wp:posOffset>300990</wp:posOffset>
                      </wp:positionH>
                      <wp:positionV relativeFrom="paragraph">
                        <wp:posOffset>471170</wp:posOffset>
                      </wp:positionV>
                      <wp:extent cx="0" cy="324000"/>
                      <wp:effectExtent l="76200" t="0" r="76200" b="57150"/>
                      <wp:wrapNone/>
                      <wp:docPr id="435" name="Conector recto de flecha 435"/>
                      <wp:cNvGraphicFramePr/>
                      <a:graphic xmlns:a="http://schemas.openxmlformats.org/drawingml/2006/main">
                        <a:graphicData uri="http://schemas.microsoft.com/office/word/2010/wordprocessingShape">
                          <wps:wsp>
                            <wps:cNvCnPr/>
                            <wps:spPr>
                              <a:xfrm flipH="1">
                                <a:off x="0" y="0"/>
                                <a:ext cx="0" cy="3240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D1D8F79" id="Conector recto de flecha 435" o:spid="_x0000_s1026" type="#_x0000_t32" style="position:absolute;margin-left:23.7pt;margin-top:37.1pt;width:0;height:25.5pt;flip:x;z-index:2541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">
                      <v:stroke endarrow="block"/>
                    </v:shape>
                  </w:pict>
                </mc:Fallback>
              </mc:AlternateContent>
            </w:r>
            <w:r w:rsidR="00C65892" w:rsidRPr="00437A93">
              <w:rPr>
                <w:rFonts w:cs="Arial"/>
                <w:b/>
                <w:noProof/>
                <w:szCs w:val="22"/>
                <w:lang w:eastAsia="es-MX"/>
              </w:rPr>
              <mc:AlternateContent>
                <mc:Choice Requires="wps">
                  <w:drawing>
                    <wp:anchor distT="0" distB="0" distL="114300" distR="114300" simplePos="0" relativeHeight="254098432" behindDoc="0" locked="0" layoutInCell="1" allowOverlap="1" wp14:anchorId="5837BC96" wp14:editId="6D4AA7BF">
                      <wp:simplePos x="0" y="0"/>
                      <wp:positionH relativeFrom="column">
                        <wp:posOffset>158114</wp:posOffset>
                      </wp:positionH>
                      <wp:positionV relativeFrom="paragraph">
                        <wp:posOffset>145415</wp:posOffset>
                      </wp:positionV>
                      <wp:extent cx="295275" cy="323850"/>
                      <wp:effectExtent l="0" t="0" r="28575" b="19050"/>
                      <wp:wrapNone/>
                      <wp:docPr id="343" name="Conector fuera de página 343"/>
                      <wp:cNvGraphicFramePr/>
                      <a:graphic xmlns:a="http://schemas.openxmlformats.org/drawingml/2006/main">
                        <a:graphicData uri="http://schemas.microsoft.com/office/word/2010/wordprocessingShape">
                          <wps:wsp>
                            <wps:cNvSpPr/>
                            <wps:spPr>
                              <a:xfrm>
                                <a:off x="0" y="0"/>
                                <a:ext cx="295275" cy="323850"/>
                              </a:xfrm>
                              <a:prstGeom prst="flowChartOffpageConnector">
                                <a:avLst/>
                              </a:prstGeom>
                              <a:solidFill>
                                <a:sysClr val="window" lastClr="FFFFFF"/>
                              </a:solidFill>
                              <a:ln w="3175" cap="flat" cmpd="sng" algn="ctr">
                                <a:solidFill>
                                  <a:sysClr val="windowText" lastClr="000000"/>
                                </a:solidFill>
                                <a:prstDash val="solid"/>
                              </a:ln>
                              <a:effectLst/>
                            </wps:spPr>
                            <wps:txbx>
                              <w:txbxContent>
                                <w:p w:rsidR="009C6E0D" w:rsidRPr="004437A7" w:rsidRDefault="009C6E0D" w:rsidP="004815CA">
                                  <w:pPr>
                                    <w:jc w:val="center"/>
                                    <w:rPr>
                                      <w:rFonts w:ascii="Arial" w:hAnsi="Arial" w:cs="Arial"/>
                                      <w:sz w:val="20"/>
                                      <w:szCs w:val="20"/>
                                    </w:rPr>
                                  </w:pPr>
                                  <w:r w:rsidRPr="004437A7">
                                    <w:rPr>
                                      <w:rFonts w:ascii="Arial" w:hAnsi="Arial" w:cs="Arial"/>
                                      <w:sz w:val="20"/>
                                      <w:szCs w:val="20"/>
                                    </w:rPr>
                                    <w:t>A</w:t>
                                  </w:r>
                                  <w:r w:rsidRPr="004437A7">
                                    <w:rPr>
                                      <w:rFonts w:ascii="Arial" w:hAnsi="Arial" w:cs="Arial"/>
                                      <w:noProof/>
                                      <w:sz w:val="20"/>
                                      <w:szCs w:val="20"/>
                                      <w:lang w:eastAsia="es-MX"/>
                                    </w:rPr>
                                    <w:drawing>
                                      <wp:inline distT="0" distB="0" distL="0" distR="0" wp14:anchorId="75DB3584" wp14:editId="75A0FA51">
                                        <wp:extent cx="109855" cy="131597"/>
                                        <wp:effectExtent l="0" t="0" r="4445"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855" cy="1315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7BC96" id="Conector fuera de página 343" o:spid="_x0000_s3166" type="#_x0000_t177" style="position:absolute;left:0;text-align:left;margin-left:12.45pt;margin-top:11.45pt;width:23.25pt;height:25.5pt;z-index:2540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" fillcolor="window" strokecolor="windowText" strokeweight=".25pt">
                      <v:textbox>
                        <w:txbxContent>
                          <w:p w:rsidR="009C6E0D" w:rsidRPr="004437A7" w:rsidRDefault="009C6E0D" w:rsidP="004815CA">
                            <w:pPr>
                              <w:jc w:val="center"/>
                              <w:rPr>
                                <w:rFonts w:ascii="Arial" w:hAnsi="Arial" w:cs="Arial"/>
                                <w:sz w:val="20"/>
                                <w:szCs w:val="20"/>
                              </w:rPr>
                            </w:pPr>
                            <w:r w:rsidRPr="004437A7">
                              <w:rPr>
                                <w:rFonts w:ascii="Arial" w:hAnsi="Arial" w:cs="Arial"/>
                                <w:sz w:val="20"/>
                                <w:szCs w:val="20"/>
                              </w:rPr>
                              <w:t>A</w:t>
                            </w:r>
                            <w:r w:rsidRPr="004437A7">
                              <w:rPr>
                                <w:rFonts w:ascii="Arial" w:hAnsi="Arial" w:cs="Arial"/>
                                <w:noProof/>
                                <w:sz w:val="20"/>
                                <w:szCs w:val="20"/>
                                <w:lang w:eastAsia="es-MX"/>
                              </w:rPr>
                              <w:drawing>
                                <wp:inline distT="0" distB="0" distL="0" distR="0" wp14:anchorId="75DB3584" wp14:editId="75A0FA51">
                                  <wp:extent cx="109855" cy="131597"/>
                                  <wp:effectExtent l="0" t="0" r="4445"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855" cy="131597"/>
                                          </a:xfrm>
                                          <a:prstGeom prst="rect">
                                            <a:avLst/>
                                          </a:prstGeom>
                                          <a:noFill/>
                                          <a:ln>
                                            <a:noFill/>
                                          </a:ln>
                                        </pic:spPr>
                                      </pic:pic>
                                    </a:graphicData>
                                  </a:graphic>
                                </wp:inline>
                              </w:drawing>
                            </w:r>
                          </w:p>
                        </w:txbxContent>
                      </v:textbox>
                    </v:shape>
                  </w:pict>
                </mc:Fallback>
              </mc:AlternateContent>
            </w:r>
          </w:p>
        </w:tc>
        <w:tc>
          <w:tcPr>
            <w:tcW w:w="1608" w:type="pct"/>
            <w:tcBorders>
              <w:top w:val="single" w:sz="4" w:space="0" w:color="auto"/>
            </w:tcBorders>
          </w:tcPr>
          <w:p w:rsidR="004815CA" w:rsidRDefault="004815CA" w:rsidP="002148B9">
            <w:pPr>
              <w:numPr>
                <w:ilvl w:val="0"/>
                <w:numId w:val="26"/>
              </w:numPr>
              <w:ind w:left="419" w:hanging="357"/>
              <w:jc w:val="both"/>
              <w:rPr>
                <w:rFonts w:ascii="Arial" w:hAnsi="Arial" w:cs="Arial"/>
                <w:color w:val="000000"/>
                <w:sz w:val="20"/>
              </w:rPr>
            </w:pPr>
            <w:r w:rsidRPr="004437A7">
              <w:rPr>
                <w:rFonts w:ascii="Arial" w:hAnsi="Arial" w:cs="Arial"/>
                <w:color w:val="000000"/>
                <w:sz w:val="20"/>
              </w:rPr>
              <w:t>Recibe, firma y envía electrónicamente a la Dirección General de Recursos Financieros, la solicitud de viáticos, desde el Sitio Presupuestal Especializado, apartado de viáticos.</w:t>
            </w:r>
          </w:p>
          <w:p w:rsidR="002148B9" w:rsidRPr="004437A7" w:rsidRDefault="002148B9" w:rsidP="002148B9">
            <w:pPr>
              <w:ind w:left="419"/>
              <w:jc w:val="both"/>
              <w:rPr>
                <w:rFonts w:ascii="Arial" w:hAnsi="Arial" w:cs="Arial"/>
                <w:color w:val="000000"/>
                <w:sz w:val="20"/>
              </w:rPr>
            </w:pPr>
          </w:p>
        </w:tc>
      </w:tr>
      <w:tr w:rsidR="004815CA" w:rsidRPr="00437A93" w:rsidTr="00AF7EDE">
        <w:trPr>
          <w:tblHeader/>
          <w:jc w:val="center"/>
        </w:trPr>
        <w:tc>
          <w:tcPr>
            <w:tcW w:w="633" w:type="pct"/>
          </w:tcPr>
          <w:p w:rsidR="004815CA" w:rsidRPr="00437A93" w:rsidRDefault="004815CA" w:rsidP="004655C5">
            <w:pPr>
              <w:ind w:left="-79"/>
              <w:jc w:val="center"/>
              <w:rPr>
                <w:rFonts w:ascii="Arial" w:hAnsi="Arial" w:cs="Arial"/>
                <w:b/>
                <w:sz w:val="22"/>
                <w:szCs w:val="22"/>
              </w:rPr>
            </w:pPr>
          </w:p>
        </w:tc>
        <w:tc>
          <w:tcPr>
            <w:tcW w:w="787" w:type="pct"/>
          </w:tcPr>
          <w:p w:rsidR="004815CA" w:rsidRPr="00437A93" w:rsidRDefault="002148B9" w:rsidP="004655C5">
            <w:pPr>
              <w:ind w:left="-79"/>
              <w:jc w:val="center"/>
              <w:rPr>
                <w:rFonts w:ascii="Arial" w:hAnsi="Arial" w:cs="Arial"/>
                <w:b/>
                <w:sz w:val="22"/>
                <w:szCs w:val="22"/>
              </w:rPr>
            </w:pPr>
            <w:r w:rsidRPr="00437A93">
              <w:rPr>
                <w:rFonts w:ascii="Arial" w:hAnsi="Arial" w:cs="Arial"/>
                <w:b/>
                <w:noProof/>
                <w:sz w:val="22"/>
                <w:szCs w:val="22"/>
                <w:lang w:eastAsia="es-MX"/>
              </w:rPr>
              <mc:AlternateContent>
                <mc:Choice Requires="wps">
                  <w:drawing>
                    <wp:anchor distT="0" distB="0" distL="114300" distR="114300" simplePos="0" relativeHeight="254117888" behindDoc="0" locked="0" layoutInCell="1" allowOverlap="1" wp14:anchorId="641241BF" wp14:editId="2B7123DD">
                      <wp:simplePos x="0" y="0"/>
                      <wp:positionH relativeFrom="column">
                        <wp:posOffset>613587</wp:posOffset>
                      </wp:positionH>
                      <wp:positionV relativeFrom="paragraph">
                        <wp:posOffset>-177292</wp:posOffset>
                      </wp:positionV>
                      <wp:extent cx="2187245" cy="672389"/>
                      <wp:effectExtent l="38100" t="0" r="22860" b="90170"/>
                      <wp:wrapNone/>
                      <wp:docPr id="438" name="Conector angular 438"/>
                      <wp:cNvGraphicFramePr/>
                      <a:graphic xmlns:a="http://schemas.openxmlformats.org/drawingml/2006/main">
                        <a:graphicData uri="http://schemas.microsoft.com/office/word/2010/wordprocessingShape">
                          <wps:wsp>
                            <wps:cNvCnPr/>
                            <wps:spPr>
                              <a:xfrm flipH="1">
                                <a:off x="0" y="0"/>
                                <a:ext cx="2187245" cy="672389"/>
                              </a:xfrm>
                              <a:prstGeom prst="bentConnector3">
                                <a:avLst>
                                  <a:gd name="adj1" fmla="val -96"/>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10A1233" id="Conector angular 438" o:spid="_x0000_s1026" type="#_x0000_t34" style="position:absolute;margin-left:48.3pt;margin-top:-13.95pt;width:172.2pt;height:52.95pt;flip:x;z-index:2541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" adj="-21">
                      <v:stroke endarrow="block"/>
                    </v:shape>
                  </w:pict>
                </mc:Fallback>
              </mc:AlternateContent>
            </w:r>
            <w:r w:rsidRPr="00437A93">
              <w:rPr>
                <w:rFonts w:cs="Arial"/>
                <w:b/>
                <w:noProof/>
                <w:szCs w:val="22"/>
                <w:lang w:eastAsia="es-MX"/>
              </w:rPr>
              <mc:AlternateContent>
                <mc:Choice Requires="wps">
                  <w:drawing>
                    <wp:anchor distT="0" distB="0" distL="114300" distR="114300" simplePos="0" relativeHeight="254092288" behindDoc="0" locked="0" layoutInCell="1" allowOverlap="1" wp14:anchorId="6ACEFFA2" wp14:editId="2231E735">
                      <wp:simplePos x="0" y="0"/>
                      <wp:positionH relativeFrom="column">
                        <wp:posOffset>160350</wp:posOffset>
                      </wp:positionH>
                      <wp:positionV relativeFrom="paragraph">
                        <wp:posOffset>355168</wp:posOffset>
                      </wp:positionV>
                      <wp:extent cx="457200" cy="304800"/>
                      <wp:effectExtent l="0" t="0" r="19050" b="19050"/>
                      <wp:wrapNone/>
                      <wp:docPr id="354" name="Proceso 354"/>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4437A7" w:rsidRDefault="009C6E0D" w:rsidP="004815CA">
                                  <w:pPr>
                                    <w:jc w:val="center"/>
                                    <w:rPr>
                                      <w:rFonts w:ascii="Arial" w:hAnsi="Arial" w:cs="Arial"/>
                                      <w:sz w:val="20"/>
                                      <w:szCs w:val="20"/>
                                    </w:rPr>
                                  </w:pPr>
                                  <w:r w:rsidRPr="004437A7">
                                    <w:rPr>
                                      <w:rFonts w:ascii="Arial" w:hAnsi="Arial" w:cs="Arial"/>
                                      <w:sz w:val="20"/>
                                      <w:szCs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CEFFA2" id="Proceso 354" o:spid="_x0000_s3167" type="#_x0000_t109" style="position:absolute;left:0;text-align:left;margin-left:12.65pt;margin-top:27.95pt;width:36pt;height:24pt;z-index:25409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" fillcolor="window" strokecolor="windowText" strokeweight=".25pt">
                      <v:textbox>
                        <w:txbxContent>
                          <w:p w:rsidR="009C6E0D" w:rsidRPr="004437A7" w:rsidRDefault="009C6E0D" w:rsidP="004815CA">
                            <w:pPr>
                              <w:jc w:val="center"/>
                              <w:rPr>
                                <w:rFonts w:ascii="Arial" w:hAnsi="Arial" w:cs="Arial"/>
                                <w:sz w:val="20"/>
                                <w:szCs w:val="20"/>
                              </w:rPr>
                            </w:pPr>
                            <w:r w:rsidRPr="004437A7">
                              <w:rPr>
                                <w:rFonts w:ascii="Arial" w:hAnsi="Arial" w:cs="Arial"/>
                                <w:sz w:val="20"/>
                                <w:szCs w:val="20"/>
                              </w:rPr>
                              <w:t>8</w:t>
                            </w:r>
                          </w:p>
                        </w:txbxContent>
                      </v:textbox>
                    </v:shape>
                  </w:pict>
                </mc:Fallback>
              </mc:AlternateContent>
            </w:r>
          </w:p>
        </w:tc>
        <w:tc>
          <w:tcPr>
            <w:tcW w:w="629" w:type="pct"/>
          </w:tcPr>
          <w:p w:rsidR="004815CA" w:rsidRPr="00437A93" w:rsidRDefault="004815CA" w:rsidP="004655C5">
            <w:pPr>
              <w:ind w:left="-79"/>
              <w:jc w:val="center"/>
              <w:rPr>
                <w:rFonts w:ascii="Arial" w:hAnsi="Arial" w:cs="Arial"/>
                <w:b/>
                <w:sz w:val="22"/>
                <w:szCs w:val="22"/>
              </w:rPr>
            </w:pPr>
          </w:p>
        </w:tc>
        <w:tc>
          <w:tcPr>
            <w:tcW w:w="629" w:type="pct"/>
          </w:tcPr>
          <w:p w:rsidR="004815CA" w:rsidRPr="00437A93" w:rsidRDefault="004815CA" w:rsidP="004655C5">
            <w:pPr>
              <w:ind w:left="-79"/>
              <w:jc w:val="center"/>
              <w:rPr>
                <w:rFonts w:ascii="Arial" w:hAnsi="Arial" w:cs="Arial"/>
                <w:b/>
                <w:sz w:val="22"/>
                <w:szCs w:val="22"/>
              </w:rPr>
            </w:pPr>
          </w:p>
        </w:tc>
        <w:tc>
          <w:tcPr>
            <w:tcW w:w="713" w:type="pct"/>
          </w:tcPr>
          <w:p w:rsidR="004815CA" w:rsidRPr="00437A93" w:rsidRDefault="004815CA" w:rsidP="004655C5">
            <w:pPr>
              <w:ind w:left="-79"/>
              <w:jc w:val="center"/>
              <w:rPr>
                <w:rFonts w:ascii="Arial" w:hAnsi="Arial" w:cs="Arial"/>
                <w:b/>
                <w:sz w:val="22"/>
                <w:szCs w:val="22"/>
              </w:rPr>
            </w:pPr>
          </w:p>
        </w:tc>
        <w:tc>
          <w:tcPr>
            <w:tcW w:w="1608" w:type="pct"/>
            <w:vAlign w:val="center"/>
          </w:tcPr>
          <w:p w:rsidR="004815CA" w:rsidRDefault="004815CA" w:rsidP="002148B9">
            <w:pPr>
              <w:numPr>
                <w:ilvl w:val="0"/>
                <w:numId w:val="26"/>
              </w:numPr>
              <w:ind w:right="148"/>
              <w:contextualSpacing/>
              <w:jc w:val="both"/>
              <w:rPr>
                <w:rFonts w:ascii="Arial" w:hAnsi="Arial" w:cs="Arial"/>
                <w:color w:val="000000"/>
                <w:sz w:val="20"/>
              </w:rPr>
            </w:pPr>
            <w:r w:rsidRPr="004437A7">
              <w:rPr>
                <w:rFonts w:ascii="Arial" w:hAnsi="Arial" w:cs="Arial"/>
                <w:color w:val="000000"/>
                <w:sz w:val="20"/>
              </w:rPr>
              <w:t>Recibe la solicitud electrónica y envía por correo electrónico a la Dirección de Apoyo Administrativo, la propuesta de vuelos.</w:t>
            </w:r>
          </w:p>
          <w:p w:rsidR="002148B9" w:rsidRPr="004437A7" w:rsidRDefault="002148B9" w:rsidP="002148B9">
            <w:pPr>
              <w:ind w:left="425" w:right="148"/>
              <w:contextualSpacing/>
              <w:jc w:val="both"/>
              <w:rPr>
                <w:rFonts w:ascii="Arial" w:hAnsi="Arial" w:cs="Arial"/>
                <w:color w:val="000000"/>
                <w:sz w:val="20"/>
              </w:rPr>
            </w:pPr>
          </w:p>
        </w:tc>
      </w:tr>
      <w:tr w:rsidR="004815CA" w:rsidRPr="00437A93" w:rsidTr="00AF7EDE">
        <w:trPr>
          <w:tblHeader/>
          <w:jc w:val="center"/>
        </w:trPr>
        <w:tc>
          <w:tcPr>
            <w:tcW w:w="633" w:type="pct"/>
          </w:tcPr>
          <w:p w:rsidR="004815CA" w:rsidRPr="00437A93" w:rsidRDefault="004815CA" w:rsidP="004655C5">
            <w:pPr>
              <w:ind w:left="-79"/>
              <w:jc w:val="center"/>
              <w:rPr>
                <w:rFonts w:ascii="Arial" w:hAnsi="Arial" w:cs="Arial"/>
                <w:b/>
                <w:sz w:val="22"/>
                <w:szCs w:val="22"/>
              </w:rPr>
            </w:pPr>
          </w:p>
        </w:tc>
        <w:tc>
          <w:tcPr>
            <w:tcW w:w="787" w:type="pct"/>
          </w:tcPr>
          <w:p w:rsidR="004815CA" w:rsidRPr="00437A93" w:rsidRDefault="004815CA" w:rsidP="004655C5">
            <w:pPr>
              <w:ind w:left="-79"/>
              <w:jc w:val="center"/>
              <w:rPr>
                <w:rFonts w:ascii="Arial" w:hAnsi="Arial" w:cs="Arial"/>
                <w:b/>
                <w:sz w:val="22"/>
                <w:szCs w:val="22"/>
              </w:rPr>
            </w:pPr>
          </w:p>
        </w:tc>
        <w:tc>
          <w:tcPr>
            <w:tcW w:w="629" w:type="pct"/>
          </w:tcPr>
          <w:p w:rsidR="004815CA" w:rsidRPr="00437A93" w:rsidRDefault="002148B9" w:rsidP="004655C5">
            <w:pPr>
              <w:ind w:left="-79"/>
              <w:jc w:val="center"/>
              <w:rPr>
                <w:rFonts w:ascii="Arial" w:hAnsi="Arial" w:cs="Arial"/>
                <w:b/>
                <w:sz w:val="22"/>
                <w:szCs w:val="22"/>
              </w:rPr>
            </w:pPr>
            <w:r w:rsidRPr="00437A93">
              <w:rPr>
                <w:rFonts w:cs="Arial"/>
                <w:b/>
                <w:noProof/>
                <w:szCs w:val="22"/>
                <w:lang w:eastAsia="es-MX"/>
              </w:rPr>
              <mc:AlternateContent>
                <mc:Choice Requires="wps">
                  <w:drawing>
                    <wp:anchor distT="0" distB="0" distL="114300" distR="114300" simplePos="0" relativeHeight="254093312" behindDoc="0" locked="0" layoutInCell="1" allowOverlap="1" wp14:anchorId="7AD7AE9F" wp14:editId="3F52F61C">
                      <wp:simplePos x="0" y="0"/>
                      <wp:positionH relativeFrom="column">
                        <wp:posOffset>148260</wp:posOffset>
                      </wp:positionH>
                      <wp:positionV relativeFrom="page">
                        <wp:posOffset>271145</wp:posOffset>
                      </wp:positionV>
                      <wp:extent cx="457200" cy="304800"/>
                      <wp:effectExtent l="0" t="0" r="19050" b="19050"/>
                      <wp:wrapNone/>
                      <wp:docPr id="357" name="Proceso 357"/>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4437A7" w:rsidRDefault="009C6E0D" w:rsidP="004815CA">
                                  <w:pPr>
                                    <w:jc w:val="center"/>
                                    <w:rPr>
                                      <w:rFonts w:ascii="Arial" w:hAnsi="Arial" w:cs="Arial"/>
                                      <w:sz w:val="20"/>
                                      <w:szCs w:val="20"/>
                                    </w:rPr>
                                  </w:pPr>
                                  <w:r w:rsidRPr="004437A7">
                                    <w:rPr>
                                      <w:rFonts w:ascii="Arial" w:hAnsi="Arial" w:cs="Arial"/>
                                      <w:sz w:val="20"/>
                                      <w:szCs w:val="2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D7AE9F" id="Proceso 357" o:spid="_x0000_s3168" type="#_x0000_t109" style="position:absolute;left:0;text-align:left;margin-left:11.65pt;margin-top:21.35pt;width:36pt;height:24pt;z-index:25409331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" fillcolor="window" strokecolor="windowText" strokeweight=".25pt">
                      <v:textbox>
                        <w:txbxContent>
                          <w:p w:rsidR="009C6E0D" w:rsidRPr="004437A7" w:rsidRDefault="009C6E0D" w:rsidP="004815CA">
                            <w:pPr>
                              <w:jc w:val="center"/>
                              <w:rPr>
                                <w:rFonts w:ascii="Arial" w:hAnsi="Arial" w:cs="Arial"/>
                                <w:sz w:val="20"/>
                                <w:szCs w:val="20"/>
                              </w:rPr>
                            </w:pPr>
                            <w:r w:rsidRPr="004437A7">
                              <w:rPr>
                                <w:rFonts w:ascii="Arial" w:hAnsi="Arial" w:cs="Arial"/>
                                <w:sz w:val="20"/>
                                <w:szCs w:val="20"/>
                              </w:rPr>
                              <w:t>9</w:t>
                            </w:r>
                          </w:p>
                        </w:txbxContent>
                      </v:textbox>
                      <w10:wrap anchory="page"/>
                    </v:shape>
                  </w:pict>
                </mc:Fallback>
              </mc:AlternateContent>
            </w:r>
          </w:p>
        </w:tc>
        <w:tc>
          <w:tcPr>
            <w:tcW w:w="629" w:type="pct"/>
          </w:tcPr>
          <w:p w:rsidR="004815CA" w:rsidRPr="00437A93" w:rsidRDefault="004815CA" w:rsidP="004655C5">
            <w:pPr>
              <w:ind w:left="-79"/>
              <w:jc w:val="center"/>
              <w:rPr>
                <w:rFonts w:ascii="Arial" w:hAnsi="Arial" w:cs="Arial"/>
                <w:b/>
                <w:sz w:val="22"/>
                <w:szCs w:val="22"/>
              </w:rPr>
            </w:pPr>
          </w:p>
        </w:tc>
        <w:tc>
          <w:tcPr>
            <w:tcW w:w="713" w:type="pct"/>
          </w:tcPr>
          <w:p w:rsidR="004815CA" w:rsidRPr="00437A93" w:rsidRDefault="004815CA" w:rsidP="004655C5">
            <w:pPr>
              <w:ind w:left="-79"/>
              <w:jc w:val="center"/>
              <w:rPr>
                <w:rFonts w:ascii="Arial" w:hAnsi="Arial" w:cs="Arial"/>
                <w:b/>
                <w:sz w:val="22"/>
                <w:szCs w:val="22"/>
              </w:rPr>
            </w:pPr>
          </w:p>
        </w:tc>
        <w:tc>
          <w:tcPr>
            <w:tcW w:w="1608" w:type="pct"/>
            <w:vAlign w:val="center"/>
          </w:tcPr>
          <w:p w:rsidR="004815CA" w:rsidRDefault="004815CA" w:rsidP="002148B9">
            <w:pPr>
              <w:numPr>
                <w:ilvl w:val="0"/>
                <w:numId w:val="26"/>
              </w:numPr>
              <w:ind w:right="148"/>
              <w:contextualSpacing/>
              <w:jc w:val="both"/>
              <w:rPr>
                <w:rFonts w:ascii="Arial" w:hAnsi="Arial" w:cs="Arial"/>
                <w:color w:val="000000"/>
                <w:sz w:val="20"/>
              </w:rPr>
            </w:pPr>
            <w:r w:rsidRPr="004437A7">
              <w:rPr>
                <w:rFonts w:ascii="Arial" w:hAnsi="Arial" w:cs="Arial"/>
                <w:color w:val="000000"/>
                <w:sz w:val="20"/>
              </w:rPr>
              <w:t>Recibe y envía por correo la propuesta de vuelos al comisionado, para su validación.</w:t>
            </w:r>
          </w:p>
          <w:p w:rsidR="002148B9" w:rsidRPr="004437A7" w:rsidRDefault="002148B9" w:rsidP="002148B9">
            <w:pPr>
              <w:ind w:left="425" w:right="148"/>
              <w:contextualSpacing/>
              <w:jc w:val="both"/>
              <w:rPr>
                <w:rFonts w:ascii="Arial" w:hAnsi="Arial" w:cs="Arial"/>
                <w:color w:val="000000"/>
                <w:sz w:val="20"/>
              </w:rPr>
            </w:pPr>
          </w:p>
        </w:tc>
      </w:tr>
      <w:tr w:rsidR="004815CA" w:rsidRPr="00437A93" w:rsidTr="00AF7EDE">
        <w:trPr>
          <w:tblHeader/>
          <w:jc w:val="center"/>
        </w:trPr>
        <w:tc>
          <w:tcPr>
            <w:tcW w:w="633" w:type="pct"/>
          </w:tcPr>
          <w:p w:rsidR="004815CA" w:rsidRPr="00437A93" w:rsidRDefault="004815CA" w:rsidP="004655C5">
            <w:pPr>
              <w:ind w:left="-79"/>
              <w:jc w:val="center"/>
              <w:rPr>
                <w:rFonts w:ascii="Arial" w:hAnsi="Arial" w:cs="Arial"/>
                <w:b/>
                <w:sz w:val="22"/>
                <w:szCs w:val="22"/>
              </w:rPr>
            </w:pPr>
            <w:r w:rsidRPr="00437A93">
              <w:rPr>
                <w:rFonts w:ascii="Arial" w:hAnsi="Arial" w:cs="Arial"/>
                <w:b/>
                <w:noProof/>
                <w:sz w:val="22"/>
                <w:szCs w:val="22"/>
                <w:lang w:eastAsia="es-MX"/>
              </w:rPr>
              <mc:AlternateContent>
                <mc:Choice Requires="wps">
                  <w:drawing>
                    <wp:anchor distT="0" distB="0" distL="114300" distR="114300" simplePos="0" relativeHeight="254118912" behindDoc="0" locked="0" layoutInCell="1" allowOverlap="1" wp14:anchorId="6F7FB1BF" wp14:editId="10D2CFE5">
                      <wp:simplePos x="0" y="0"/>
                      <wp:positionH relativeFrom="column">
                        <wp:posOffset>1143076</wp:posOffset>
                      </wp:positionH>
                      <wp:positionV relativeFrom="paragraph">
                        <wp:posOffset>-1074014</wp:posOffset>
                      </wp:positionV>
                      <wp:extent cx="738632" cy="789635"/>
                      <wp:effectExtent l="0" t="0" r="80645" b="86995"/>
                      <wp:wrapNone/>
                      <wp:docPr id="440" name="Conector angular 440"/>
                      <wp:cNvGraphicFramePr/>
                      <a:graphic xmlns:a="http://schemas.openxmlformats.org/drawingml/2006/main">
                        <a:graphicData uri="http://schemas.microsoft.com/office/word/2010/wordprocessingShape">
                          <wps:wsp>
                            <wps:cNvCnPr/>
                            <wps:spPr>
                              <a:xfrm>
                                <a:off x="0" y="0"/>
                                <a:ext cx="738632" cy="789635"/>
                              </a:xfrm>
                              <a:prstGeom prst="bentConnector3">
                                <a:avLst>
                                  <a:gd name="adj1" fmla="val 460"/>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066F83F" id="Conector angular 440" o:spid="_x0000_s1026" type="#_x0000_t34" style="position:absolute;margin-left:90pt;margin-top:-84.55pt;width:58.15pt;height:62.2pt;z-index:2541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" adj="99">
                      <v:stroke endarrow="block"/>
                    </v:shape>
                  </w:pict>
                </mc:Fallback>
              </mc:AlternateContent>
            </w:r>
          </w:p>
        </w:tc>
        <w:tc>
          <w:tcPr>
            <w:tcW w:w="787" w:type="pct"/>
          </w:tcPr>
          <w:p w:rsidR="004815CA" w:rsidRPr="00437A93" w:rsidRDefault="004815CA" w:rsidP="004655C5">
            <w:pPr>
              <w:ind w:left="-79"/>
              <w:jc w:val="center"/>
              <w:rPr>
                <w:rFonts w:ascii="Arial" w:hAnsi="Arial" w:cs="Arial"/>
                <w:b/>
                <w:sz w:val="22"/>
                <w:szCs w:val="22"/>
              </w:rPr>
            </w:pPr>
          </w:p>
        </w:tc>
        <w:tc>
          <w:tcPr>
            <w:tcW w:w="629" w:type="pct"/>
          </w:tcPr>
          <w:p w:rsidR="004815CA" w:rsidRPr="00437A93" w:rsidRDefault="005C4183" w:rsidP="004655C5">
            <w:pPr>
              <w:ind w:left="-79"/>
              <w:jc w:val="center"/>
              <w:rPr>
                <w:rFonts w:ascii="Arial" w:hAnsi="Arial" w:cs="Arial"/>
                <w:b/>
                <w:sz w:val="22"/>
                <w:szCs w:val="22"/>
              </w:rPr>
            </w:pPr>
            <w:r w:rsidRPr="00437A93">
              <w:rPr>
                <w:rFonts w:ascii="Arial" w:hAnsi="Arial" w:cs="Arial"/>
                <w:b/>
                <w:noProof/>
                <w:sz w:val="22"/>
                <w:szCs w:val="22"/>
                <w:lang w:eastAsia="es-MX"/>
              </w:rPr>
              <mc:AlternateContent>
                <mc:Choice Requires="wps">
                  <w:drawing>
                    <wp:anchor distT="0" distB="0" distL="114300" distR="114300" simplePos="0" relativeHeight="254141440" behindDoc="0" locked="0" layoutInCell="1" allowOverlap="1" wp14:anchorId="027E4010" wp14:editId="406C5E4F">
                      <wp:simplePos x="0" y="0"/>
                      <wp:positionH relativeFrom="column">
                        <wp:posOffset>299745</wp:posOffset>
                      </wp:positionH>
                      <wp:positionV relativeFrom="paragraph">
                        <wp:posOffset>864514</wp:posOffset>
                      </wp:positionV>
                      <wp:extent cx="45719" cy="892455"/>
                      <wp:effectExtent l="38100" t="0" r="69215" b="60325"/>
                      <wp:wrapNone/>
                      <wp:docPr id="227" name="Conector angular 227"/>
                      <wp:cNvGraphicFramePr/>
                      <a:graphic xmlns:a="http://schemas.openxmlformats.org/drawingml/2006/main">
                        <a:graphicData uri="http://schemas.microsoft.com/office/word/2010/wordprocessingShape">
                          <wps:wsp>
                            <wps:cNvCnPr/>
                            <wps:spPr>
                              <a:xfrm>
                                <a:off x="0" y="0"/>
                                <a:ext cx="45719" cy="892455"/>
                              </a:xfrm>
                              <a:prstGeom prst="bentConnector3">
                                <a:avLst>
                                  <a:gd name="adj1" fmla="val 94162"/>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1182226" id="Conector angular 227" o:spid="_x0000_s1026" type="#_x0000_t34" style="position:absolute;margin-left:23.6pt;margin-top:68.05pt;width:3.6pt;height:70.25pt;z-index:2541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" adj="20339">
                      <v:stroke endarrow="block"/>
                    </v:shape>
                  </w:pict>
                </mc:Fallback>
              </mc:AlternateContent>
            </w:r>
            <w:r w:rsidR="002148B9" w:rsidRPr="00437A93">
              <w:rPr>
                <w:rFonts w:cs="Arial"/>
                <w:b/>
                <w:noProof/>
                <w:szCs w:val="22"/>
                <w:lang w:eastAsia="es-MX"/>
              </w:rPr>
              <mc:AlternateContent>
                <mc:Choice Requires="wps">
                  <w:drawing>
                    <wp:anchor distT="0" distB="0" distL="114300" distR="114300" simplePos="0" relativeHeight="254124032" behindDoc="1" locked="0" layoutInCell="1" allowOverlap="1" wp14:anchorId="186AD4E5" wp14:editId="557617A7">
                      <wp:simplePos x="0" y="0"/>
                      <wp:positionH relativeFrom="column">
                        <wp:posOffset>301345</wp:posOffset>
                      </wp:positionH>
                      <wp:positionV relativeFrom="paragraph">
                        <wp:posOffset>806323</wp:posOffset>
                      </wp:positionV>
                      <wp:extent cx="349250" cy="222250"/>
                      <wp:effectExtent l="0" t="0" r="12700" b="25400"/>
                      <wp:wrapNone/>
                      <wp:docPr id="446" name="Rectángulo 446"/>
                      <wp:cNvGraphicFramePr/>
                      <a:graphic xmlns:a="http://schemas.openxmlformats.org/drawingml/2006/main">
                        <a:graphicData uri="http://schemas.microsoft.com/office/word/2010/wordprocessingShape">
                          <wps:wsp>
                            <wps:cNvSpPr/>
                            <wps:spPr>
                              <a:xfrm>
                                <a:off x="0" y="0"/>
                                <a:ext cx="349250" cy="222250"/>
                              </a:xfrm>
                              <a:prstGeom prst="rect">
                                <a:avLst/>
                              </a:prstGeom>
                              <a:solidFill>
                                <a:sysClr val="window" lastClr="FFFFFF"/>
                              </a:solidFill>
                              <a:ln w="9525" cap="flat" cmpd="sng" algn="ctr">
                                <a:solidFill>
                                  <a:sysClr val="window" lastClr="FFFFFF"/>
                                </a:solidFill>
                                <a:prstDash val="solid"/>
                              </a:ln>
                              <a:effectLst/>
                            </wps:spPr>
                            <wps:txbx>
                              <w:txbxContent>
                                <w:p w:rsidR="009C6E0D" w:rsidRPr="002148B9" w:rsidRDefault="009C6E0D" w:rsidP="004815CA">
                                  <w:pPr>
                                    <w:jc w:val="center"/>
                                    <w:rPr>
                                      <w:rFonts w:ascii="Arial" w:hAnsi="Arial" w:cs="Arial"/>
                                      <w:color w:val="000000" w:themeColor="text1"/>
                                      <w:sz w:val="16"/>
                                      <w:szCs w:val="16"/>
                                    </w:rPr>
                                  </w:pPr>
                                  <w:r w:rsidRPr="002148B9">
                                    <w:rPr>
                                      <w:rFonts w:ascii="Arial" w:hAnsi="Arial" w:cs="Arial"/>
                                      <w:color w:val="000000" w:themeColor="text1"/>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6AD4E5" id="Rectángulo 446" o:spid="_x0000_s3169" style="position:absolute;left:0;text-align:left;margin-left:23.75pt;margin-top:63.5pt;width:27.5pt;height:17.5pt;z-index:-24919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" fillcolor="window" strokecolor="window">
                      <v:textbox>
                        <w:txbxContent>
                          <w:p w:rsidR="009C6E0D" w:rsidRPr="002148B9" w:rsidRDefault="009C6E0D" w:rsidP="004815CA">
                            <w:pPr>
                              <w:jc w:val="center"/>
                              <w:rPr>
                                <w:rFonts w:ascii="Arial" w:hAnsi="Arial" w:cs="Arial"/>
                                <w:color w:val="000000" w:themeColor="text1"/>
                                <w:sz w:val="16"/>
                                <w:szCs w:val="16"/>
                              </w:rPr>
                            </w:pPr>
                            <w:r w:rsidRPr="002148B9">
                              <w:rPr>
                                <w:rFonts w:ascii="Arial" w:hAnsi="Arial" w:cs="Arial"/>
                                <w:color w:val="000000" w:themeColor="text1"/>
                                <w:sz w:val="16"/>
                                <w:szCs w:val="16"/>
                              </w:rPr>
                              <w:t>Si</w:t>
                            </w:r>
                          </w:p>
                        </w:txbxContent>
                      </v:textbox>
                    </v:rect>
                  </w:pict>
                </mc:Fallback>
              </mc:AlternateContent>
            </w:r>
            <w:r w:rsidR="002148B9" w:rsidRPr="00437A93">
              <w:rPr>
                <w:rFonts w:cs="Arial"/>
                <w:b/>
                <w:noProof/>
                <w:szCs w:val="22"/>
                <w:lang w:eastAsia="es-MX"/>
              </w:rPr>
              <mc:AlternateContent>
                <mc:Choice Requires="wps">
                  <w:drawing>
                    <wp:anchor distT="0" distB="0" distL="114300" distR="114300" simplePos="0" relativeHeight="254123008" behindDoc="1" locked="0" layoutInCell="1" allowOverlap="1" wp14:anchorId="2E763FEE" wp14:editId="097F5446">
                      <wp:simplePos x="0" y="0"/>
                      <wp:positionH relativeFrom="column">
                        <wp:posOffset>393421</wp:posOffset>
                      </wp:positionH>
                      <wp:positionV relativeFrom="paragraph">
                        <wp:posOffset>429514</wp:posOffset>
                      </wp:positionV>
                      <wp:extent cx="349250" cy="238125"/>
                      <wp:effectExtent l="0" t="0" r="12700" b="28575"/>
                      <wp:wrapNone/>
                      <wp:docPr id="445" name="Rectángulo 445"/>
                      <wp:cNvGraphicFramePr/>
                      <a:graphic xmlns:a="http://schemas.openxmlformats.org/drawingml/2006/main">
                        <a:graphicData uri="http://schemas.microsoft.com/office/word/2010/wordprocessingShape">
                          <wps:wsp>
                            <wps:cNvSpPr/>
                            <wps:spPr>
                              <a:xfrm>
                                <a:off x="0" y="0"/>
                                <a:ext cx="349250" cy="238125"/>
                              </a:xfrm>
                              <a:prstGeom prst="rect">
                                <a:avLst/>
                              </a:prstGeom>
                              <a:solidFill>
                                <a:sysClr val="window" lastClr="FFFFFF"/>
                              </a:solidFill>
                              <a:ln w="9525" cap="flat" cmpd="sng" algn="ctr">
                                <a:solidFill>
                                  <a:sysClr val="window" lastClr="FFFFFF"/>
                                </a:solidFill>
                                <a:prstDash val="solid"/>
                              </a:ln>
                              <a:effectLst/>
                            </wps:spPr>
                            <wps:txbx>
                              <w:txbxContent>
                                <w:p w:rsidR="009C6E0D" w:rsidRPr="002148B9" w:rsidRDefault="009C6E0D" w:rsidP="004815CA">
                                  <w:pPr>
                                    <w:jc w:val="center"/>
                                    <w:rPr>
                                      <w:rFonts w:ascii="Arial" w:hAnsi="Arial" w:cs="Arial"/>
                                      <w:color w:val="000000" w:themeColor="text1"/>
                                      <w:sz w:val="16"/>
                                      <w:szCs w:val="16"/>
                                    </w:rPr>
                                  </w:pPr>
                                  <w:r w:rsidRPr="002148B9">
                                    <w:rPr>
                                      <w:rFonts w:ascii="Arial" w:hAnsi="Arial" w:cs="Arial"/>
                                      <w:color w:val="000000" w:themeColor="text1"/>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63FEE" id="Rectángulo 445" o:spid="_x0000_s3170" style="position:absolute;left:0;text-align:left;margin-left:31pt;margin-top:33.8pt;width:27.5pt;height:18.75pt;z-index:-2491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" fillcolor="window" strokecolor="window">
                      <v:textbox>
                        <w:txbxContent>
                          <w:p w:rsidR="009C6E0D" w:rsidRPr="002148B9" w:rsidRDefault="009C6E0D" w:rsidP="004815CA">
                            <w:pPr>
                              <w:jc w:val="center"/>
                              <w:rPr>
                                <w:rFonts w:ascii="Arial" w:hAnsi="Arial" w:cs="Arial"/>
                                <w:color w:val="000000" w:themeColor="text1"/>
                                <w:sz w:val="16"/>
                                <w:szCs w:val="16"/>
                              </w:rPr>
                            </w:pPr>
                            <w:r w:rsidRPr="002148B9">
                              <w:rPr>
                                <w:rFonts w:ascii="Arial" w:hAnsi="Arial" w:cs="Arial"/>
                                <w:color w:val="000000" w:themeColor="text1"/>
                                <w:sz w:val="16"/>
                                <w:szCs w:val="16"/>
                              </w:rPr>
                              <w:t>No</w:t>
                            </w:r>
                          </w:p>
                        </w:txbxContent>
                      </v:textbox>
                    </v:rect>
                  </w:pict>
                </mc:Fallback>
              </mc:AlternateContent>
            </w:r>
            <w:r w:rsidR="002148B9" w:rsidRPr="00437A93">
              <w:rPr>
                <w:rFonts w:cs="Arial"/>
                <w:b/>
                <w:noProof/>
                <w:szCs w:val="22"/>
                <w:lang w:eastAsia="es-MX"/>
              </w:rPr>
              <mc:AlternateContent>
                <mc:Choice Requires="wps">
                  <w:drawing>
                    <wp:anchor distT="0" distB="0" distL="114300" distR="114300" simplePos="0" relativeHeight="254137344" behindDoc="0" locked="0" layoutInCell="1" allowOverlap="1" wp14:anchorId="74D0A77E" wp14:editId="03B6711B">
                      <wp:simplePos x="0" y="0"/>
                      <wp:positionH relativeFrom="column">
                        <wp:posOffset>548005</wp:posOffset>
                      </wp:positionH>
                      <wp:positionV relativeFrom="paragraph">
                        <wp:posOffset>652145</wp:posOffset>
                      </wp:positionV>
                      <wp:extent cx="373075" cy="0"/>
                      <wp:effectExtent l="0" t="76200" r="27305" b="95250"/>
                      <wp:wrapNone/>
                      <wp:docPr id="497" name="Conector recto de flecha 497"/>
                      <wp:cNvGraphicFramePr/>
                      <a:graphic xmlns:a="http://schemas.openxmlformats.org/drawingml/2006/main">
                        <a:graphicData uri="http://schemas.microsoft.com/office/word/2010/wordprocessingShape">
                          <wps:wsp>
                            <wps:cNvCnPr/>
                            <wps:spPr>
                              <a:xfrm>
                                <a:off x="0" y="0"/>
                                <a:ext cx="3730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3E9F1EB" id="Conector recto de flecha 497" o:spid="_x0000_s1026" type="#_x0000_t32" style="position:absolute;margin-left:43.15pt;margin-top:51.35pt;width:29.4pt;height:0;z-index:2541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">
                      <v:stroke endarrow="block"/>
                    </v:shape>
                  </w:pict>
                </mc:Fallback>
              </mc:AlternateContent>
            </w:r>
            <w:r w:rsidR="002148B9" w:rsidRPr="00437A93">
              <w:rPr>
                <w:rFonts w:cs="Arial"/>
                <w:b/>
                <w:noProof/>
                <w:szCs w:val="22"/>
                <w:lang w:eastAsia="es-MX"/>
              </w:rPr>
              <mc:AlternateContent>
                <mc:Choice Requires="wps">
                  <w:drawing>
                    <wp:anchor distT="0" distB="0" distL="114300" distR="114300" simplePos="0" relativeHeight="254119936" behindDoc="0" locked="0" layoutInCell="1" allowOverlap="1" wp14:anchorId="091DD4AE" wp14:editId="5874CFB5">
                      <wp:simplePos x="0" y="0"/>
                      <wp:positionH relativeFrom="column">
                        <wp:posOffset>138735</wp:posOffset>
                      </wp:positionH>
                      <wp:positionV relativeFrom="paragraph">
                        <wp:posOffset>403530</wp:posOffset>
                      </wp:positionV>
                      <wp:extent cx="413055" cy="490169"/>
                      <wp:effectExtent l="0" t="0" r="25400" b="24765"/>
                      <wp:wrapNone/>
                      <wp:docPr id="442" name="Decisión 442"/>
                      <wp:cNvGraphicFramePr/>
                      <a:graphic xmlns:a="http://schemas.openxmlformats.org/drawingml/2006/main">
                        <a:graphicData uri="http://schemas.microsoft.com/office/word/2010/wordprocessingShape">
                          <wps:wsp>
                            <wps:cNvSpPr/>
                            <wps:spPr>
                              <a:xfrm>
                                <a:off x="0" y="0"/>
                                <a:ext cx="413055" cy="490169"/>
                              </a:xfrm>
                              <a:prstGeom prst="flowChartDecision">
                                <a:avLst/>
                              </a:prstGeom>
                              <a:solidFill>
                                <a:sysClr val="window" lastClr="FFFFFF"/>
                              </a:solidFill>
                              <a:ln w="9525" cap="flat" cmpd="sng" algn="ctr">
                                <a:solidFill>
                                  <a:sysClr val="windowText" lastClr="000000"/>
                                </a:solidFill>
                                <a:prstDash val="solid"/>
                              </a:ln>
                              <a:effectLst/>
                            </wps:spPr>
                            <wps:txbx>
                              <w:txbxContent>
                                <w:p w:rsidR="009C6E0D" w:rsidRPr="005C4183" w:rsidRDefault="009C6E0D" w:rsidP="005C4183">
                                  <w:pPr>
                                    <w:jc w:val="center"/>
                                    <w:rPr>
                                      <w:rFonts w:ascii="Arial" w:hAnsi="Arial" w:cs="Arial"/>
                                      <w:sz w:val="20"/>
                                    </w:rPr>
                                  </w:pPr>
                                  <w:r w:rsidRPr="005C4183">
                                    <w:rPr>
                                      <w:rFonts w:ascii="Arial" w:hAnsi="Arial" w:cs="Arial"/>
                                      <w:sz w:val="20"/>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DD4AE" id="Decisión 442" o:spid="_x0000_s3171" type="#_x0000_t110" style="position:absolute;left:0;text-align:left;margin-left:10.9pt;margin-top:31.75pt;width:32.5pt;height:38.6pt;z-index:2541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" fillcolor="window" strokecolor="windowText">
                      <v:textbox inset="0,0,0,0">
                        <w:txbxContent>
                          <w:p w:rsidR="009C6E0D" w:rsidRPr="005C4183" w:rsidRDefault="009C6E0D" w:rsidP="005C4183">
                            <w:pPr>
                              <w:jc w:val="center"/>
                              <w:rPr>
                                <w:rFonts w:ascii="Arial" w:hAnsi="Arial" w:cs="Arial"/>
                                <w:sz w:val="20"/>
                              </w:rPr>
                            </w:pPr>
                            <w:r w:rsidRPr="005C4183">
                              <w:rPr>
                                <w:rFonts w:ascii="Arial" w:hAnsi="Arial" w:cs="Arial"/>
                                <w:sz w:val="20"/>
                              </w:rPr>
                              <w:t>10</w:t>
                            </w:r>
                          </w:p>
                        </w:txbxContent>
                      </v:textbox>
                    </v:shape>
                  </w:pict>
                </mc:Fallback>
              </mc:AlternateContent>
            </w:r>
            <w:r w:rsidR="002148B9" w:rsidRPr="00437A93">
              <w:rPr>
                <w:rFonts w:cs="Arial"/>
                <w:b/>
                <w:noProof/>
                <w:szCs w:val="22"/>
                <w:lang w:eastAsia="es-MX"/>
              </w:rPr>
              <mc:AlternateContent>
                <mc:Choice Requires="wps">
                  <w:drawing>
                    <wp:anchor distT="0" distB="0" distL="114300" distR="114300" simplePos="0" relativeHeight="254120960" behindDoc="0" locked="0" layoutInCell="1" allowOverlap="1" wp14:anchorId="14512AF3" wp14:editId="08E957BD">
                      <wp:simplePos x="0" y="0"/>
                      <wp:positionH relativeFrom="column">
                        <wp:posOffset>349250</wp:posOffset>
                      </wp:positionH>
                      <wp:positionV relativeFrom="paragraph">
                        <wp:posOffset>-154305</wp:posOffset>
                      </wp:positionV>
                      <wp:extent cx="0" cy="540000"/>
                      <wp:effectExtent l="76200" t="0" r="57150" b="50800"/>
                      <wp:wrapNone/>
                      <wp:docPr id="443" name="Conector recto de flecha 443"/>
                      <wp:cNvGraphicFramePr/>
                      <a:graphic xmlns:a="http://schemas.openxmlformats.org/drawingml/2006/main">
                        <a:graphicData uri="http://schemas.microsoft.com/office/word/2010/wordprocessingShape">
                          <wps:wsp>
                            <wps:cNvCnPr/>
                            <wps:spPr>
                              <a:xfrm>
                                <a:off x="0" y="0"/>
                                <a:ext cx="0" cy="5400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BAD57BC" id="Conector recto de flecha 443" o:spid="_x0000_s1026" type="#_x0000_t32" style="position:absolute;margin-left:27.5pt;margin-top:-12.15pt;width:0;height:42.5pt;z-index:2541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">
                      <v:stroke endarrow="block"/>
                    </v:shape>
                  </w:pict>
                </mc:Fallback>
              </mc:AlternateContent>
            </w:r>
          </w:p>
        </w:tc>
        <w:tc>
          <w:tcPr>
            <w:tcW w:w="629" w:type="pct"/>
          </w:tcPr>
          <w:p w:rsidR="004815CA" w:rsidRPr="00437A93" w:rsidRDefault="004815CA" w:rsidP="004655C5">
            <w:pPr>
              <w:ind w:left="-79"/>
              <w:jc w:val="center"/>
              <w:rPr>
                <w:rFonts w:ascii="Arial" w:hAnsi="Arial" w:cs="Arial"/>
                <w:b/>
                <w:sz w:val="22"/>
                <w:szCs w:val="22"/>
              </w:rPr>
            </w:pPr>
            <w:r w:rsidRPr="00437A93">
              <w:rPr>
                <w:rFonts w:cs="Arial"/>
                <w:b/>
                <w:noProof/>
                <w:szCs w:val="22"/>
                <w:lang w:eastAsia="es-MX"/>
              </w:rPr>
              <mc:AlternateContent>
                <mc:Choice Requires="wps">
                  <w:drawing>
                    <wp:anchor distT="0" distB="0" distL="114300" distR="114300" simplePos="0" relativeHeight="254121984" behindDoc="0" locked="0" layoutInCell="1" allowOverlap="1" wp14:anchorId="6CB85CD2" wp14:editId="77CDDD85">
                      <wp:simplePos x="0" y="0"/>
                      <wp:positionH relativeFrom="column">
                        <wp:posOffset>155321</wp:posOffset>
                      </wp:positionH>
                      <wp:positionV relativeFrom="paragraph">
                        <wp:posOffset>472161</wp:posOffset>
                      </wp:positionV>
                      <wp:extent cx="368300" cy="361950"/>
                      <wp:effectExtent l="0" t="0" r="12700" b="19050"/>
                      <wp:wrapNone/>
                      <wp:docPr id="444" name="Elipse 444"/>
                      <wp:cNvGraphicFramePr/>
                      <a:graphic xmlns:a="http://schemas.openxmlformats.org/drawingml/2006/main">
                        <a:graphicData uri="http://schemas.microsoft.com/office/word/2010/wordprocessingShape">
                          <wps:wsp>
                            <wps:cNvSpPr/>
                            <wps:spPr>
                              <a:xfrm>
                                <a:off x="0" y="0"/>
                                <a:ext cx="368300" cy="361950"/>
                              </a:xfrm>
                              <a:prstGeom prst="ellipse">
                                <a:avLst/>
                              </a:prstGeom>
                              <a:solidFill>
                                <a:sysClr val="window" lastClr="FFFFFF"/>
                              </a:solidFill>
                              <a:ln w="9525" cap="flat" cmpd="sng" algn="ctr">
                                <a:solidFill>
                                  <a:sysClr val="windowText" lastClr="000000"/>
                                </a:solidFill>
                                <a:prstDash val="solid"/>
                              </a:ln>
                              <a:effectLst/>
                            </wps:spPr>
                            <wps:txbx>
                              <w:txbxContent>
                                <w:p w:rsidR="009C6E0D" w:rsidRPr="004437A7" w:rsidRDefault="009C6E0D" w:rsidP="004815CA">
                                  <w:pPr>
                                    <w:jc w:val="center"/>
                                    <w:rPr>
                                      <w:rFonts w:ascii="Arial" w:hAnsi="Arial" w:cs="Arial"/>
                                      <w:sz w:val="20"/>
                                      <w:szCs w:val="20"/>
                                    </w:rPr>
                                  </w:pPr>
                                  <w:r w:rsidRPr="004437A7">
                                    <w:rPr>
                                      <w:rFonts w:ascii="Arial" w:hAnsi="Arial" w:cs="Arial"/>
                                      <w:sz w:val="20"/>
                                      <w:szCs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B85CD2" id="Elipse 444" o:spid="_x0000_s3172" style="position:absolute;left:0;text-align:left;margin-left:12.25pt;margin-top:37.2pt;width:29pt;height:28.5pt;z-index:2541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" fillcolor="window" strokecolor="windowText">
                      <v:textbox>
                        <w:txbxContent>
                          <w:p w:rsidR="009C6E0D" w:rsidRPr="004437A7" w:rsidRDefault="009C6E0D" w:rsidP="004815CA">
                            <w:pPr>
                              <w:jc w:val="center"/>
                              <w:rPr>
                                <w:rFonts w:ascii="Arial" w:hAnsi="Arial" w:cs="Arial"/>
                                <w:sz w:val="20"/>
                                <w:szCs w:val="20"/>
                              </w:rPr>
                            </w:pPr>
                            <w:r w:rsidRPr="004437A7">
                              <w:rPr>
                                <w:rFonts w:ascii="Arial" w:hAnsi="Arial" w:cs="Arial"/>
                                <w:sz w:val="20"/>
                                <w:szCs w:val="20"/>
                              </w:rPr>
                              <w:t>8</w:t>
                            </w:r>
                          </w:p>
                        </w:txbxContent>
                      </v:textbox>
                    </v:oval>
                  </w:pict>
                </mc:Fallback>
              </mc:AlternateContent>
            </w:r>
          </w:p>
        </w:tc>
        <w:tc>
          <w:tcPr>
            <w:tcW w:w="713" w:type="pct"/>
          </w:tcPr>
          <w:p w:rsidR="004815CA" w:rsidRPr="00437A93" w:rsidRDefault="004815CA" w:rsidP="004655C5">
            <w:pPr>
              <w:ind w:left="-79"/>
              <w:jc w:val="center"/>
              <w:rPr>
                <w:rFonts w:ascii="Arial" w:hAnsi="Arial" w:cs="Arial"/>
                <w:b/>
                <w:sz w:val="22"/>
                <w:szCs w:val="22"/>
              </w:rPr>
            </w:pPr>
          </w:p>
        </w:tc>
        <w:tc>
          <w:tcPr>
            <w:tcW w:w="1608" w:type="pct"/>
            <w:vAlign w:val="center"/>
          </w:tcPr>
          <w:p w:rsidR="004815CA" w:rsidRPr="004437A7" w:rsidRDefault="004815CA" w:rsidP="002148B9">
            <w:pPr>
              <w:numPr>
                <w:ilvl w:val="0"/>
                <w:numId w:val="26"/>
              </w:numPr>
              <w:ind w:right="148"/>
              <w:contextualSpacing/>
              <w:jc w:val="both"/>
              <w:rPr>
                <w:rFonts w:ascii="Arial" w:hAnsi="Arial" w:cs="Arial"/>
                <w:color w:val="000000"/>
                <w:sz w:val="20"/>
              </w:rPr>
            </w:pPr>
            <w:r w:rsidRPr="004437A7">
              <w:rPr>
                <w:rFonts w:ascii="Arial" w:hAnsi="Arial" w:cs="Arial"/>
                <w:color w:val="000000"/>
                <w:sz w:val="20"/>
              </w:rPr>
              <w:t>Revisa la propuesta de vuelos.</w:t>
            </w:r>
          </w:p>
          <w:p w:rsidR="004815CA" w:rsidRPr="004437A7" w:rsidRDefault="004815CA" w:rsidP="002148B9">
            <w:pPr>
              <w:ind w:left="425" w:right="148"/>
              <w:contextualSpacing/>
              <w:jc w:val="both"/>
              <w:rPr>
                <w:rFonts w:ascii="Arial" w:hAnsi="Arial" w:cs="Arial"/>
                <w:color w:val="000000"/>
                <w:sz w:val="20"/>
              </w:rPr>
            </w:pPr>
            <w:r w:rsidRPr="004437A7">
              <w:rPr>
                <w:rFonts w:ascii="Arial" w:hAnsi="Arial" w:cs="Arial"/>
                <w:color w:val="000000"/>
                <w:sz w:val="20"/>
              </w:rPr>
              <w:t>¿Se ajustan a la comisión?</w:t>
            </w:r>
          </w:p>
          <w:p w:rsidR="004815CA" w:rsidRPr="004437A7" w:rsidRDefault="004815CA" w:rsidP="002148B9">
            <w:pPr>
              <w:ind w:left="425" w:right="148"/>
              <w:contextualSpacing/>
              <w:jc w:val="both"/>
              <w:rPr>
                <w:rFonts w:ascii="Arial" w:hAnsi="Arial" w:cs="Arial"/>
                <w:color w:val="000000"/>
                <w:sz w:val="20"/>
              </w:rPr>
            </w:pPr>
            <w:r w:rsidRPr="004437A7">
              <w:rPr>
                <w:rFonts w:ascii="Arial" w:hAnsi="Arial" w:cs="Arial"/>
                <w:b/>
                <w:color w:val="000000"/>
                <w:sz w:val="20"/>
              </w:rPr>
              <w:t>Si.</w:t>
            </w:r>
            <w:r w:rsidRPr="004437A7">
              <w:rPr>
                <w:rFonts w:ascii="Arial" w:hAnsi="Arial" w:cs="Arial"/>
                <w:color w:val="000000"/>
                <w:sz w:val="20"/>
              </w:rPr>
              <w:t xml:space="preserve"> Continua en la actividad 1</w:t>
            </w:r>
            <w:r w:rsidR="005C4183">
              <w:rPr>
                <w:rFonts w:ascii="Arial" w:hAnsi="Arial" w:cs="Arial"/>
                <w:color w:val="000000"/>
                <w:sz w:val="20"/>
              </w:rPr>
              <w:t>1</w:t>
            </w:r>
          </w:p>
          <w:p w:rsidR="004815CA" w:rsidRPr="004437A7" w:rsidRDefault="004815CA" w:rsidP="002148B9">
            <w:pPr>
              <w:ind w:left="425" w:right="148"/>
              <w:contextualSpacing/>
              <w:jc w:val="both"/>
              <w:rPr>
                <w:rFonts w:ascii="Arial" w:hAnsi="Arial" w:cs="Arial"/>
                <w:color w:val="000000"/>
                <w:sz w:val="20"/>
              </w:rPr>
            </w:pPr>
            <w:r w:rsidRPr="004437A7">
              <w:rPr>
                <w:rFonts w:ascii="Arial" w:hAnsi="Arial" w:cs="Arial"/>
                <w:b/>
                <w:color w:val="000000"/>
                <w:sz w:val="20"/>
              </w:rPr>
              <w:t>No.</w:t>
            </w:r>
            <w:r w:rsidRPr="004437A7">
              <w:rPr>
                <w:rFonts w:ascii="Arial" w:hAnsi="Arial" w:cs="Arial"/>
                <w:color w:val="000000"/>
                <w:sz w:val="20"/>
              </w:rPr>
              <w:t xml:space="preserve"> Continua en la actividad 8.</w:t>
            </w:r>
          </w:p>
        </w:tc>
      </w:tr>
      <w:tr w:rsidR="004815CA" w:rsidRPr="00437A93" w:rsidTr="002148B9">
        <w:trPr>
          <w:tblHeader/>
          <w:jc w:val="center"/>
        </w:trPr>
        <w:tc>
          <w:tcPr>
            <w:tcW w:w="633" w:type="pct"/>
          </w:tcPr>
          <w:p w:rsidR="004815CA" w:rsidRPr="00437A93" w:rsidRDefault="004815CA" w:rsidP="004655C5">
            <w:pPr>
              <w:ind w:left="-79"/>
              <w:jc w:val="center"/>
              <w:rPr>
                <w:rFonts w:ascii="Arial" w:hAnsi="Arial" w:cs="Arial"/>
                <w:b/>
                <w:sz w:val="22"/>
                <w:szCs w:val="22"/>
              </w:rPr>
            </w:pPr>
          </w:p>
        </w:tc>
        <w:tc>
          <w:tcPr>
            <w:tcW w:w="787" w:type="pct"/>
          </w:tcPr>
          <w:p w:rsidR="004815CA" w:rsidRPr="00437A93" w:rsidRDefault="005C4183" w:rsidP="004655C5">
            <w:pPr>
              <w:ind w:left="-79"/>
              <w:jc w:val="center"/>
              <w:rPr>
                <w:rFonts w:ascii="Arial" w:hAnsi="Arial" w:cs="Arial"/>
                <w:b/>
                <w:sz w:val="22"/>
                <w:szCs w:val="22"/>
              </w:rPr>
            </w:pPr>
            <w:r w:rsidRPr="00437A93">
              <w:rPr>
                <w:rFonts w:ascii="Arial" w:hAnsi="Arial" w:cs="Arial"/>
                <w:b/>
                <w:noProof/>
                <w:sz w:val="22"/>
                <w:szCs w:val="22"/>
                <w:lang w:eastAsia="es-MX"/>
              </w:rPr>
              <mc:AlternateContent>
                <mc:Choice Requires="wps">
                  <w:drawing>
                    <wp:anchor distT="0" distB="0" distL="114300" distR="114300" simplePos="0" relativeHeight="254142464" behindDoc="0" locked="0" layoutInCell="1" allowOverlap="1" wp14:anchorId="2FB833A0" wp14:editId="48A141CA">
                      <wp:simplePos x="0" y="0"/>
                      <wp:positionH relativeFrom="column">
                        <wp:posOffset>408762</wp:posOffset>
                      </wp:positionH>
                      <wp:positionV relativeFrom="paragraph">
                        <wp:posOffset>742823</wp:posOffset>
                      </wp:positionV>
                      <wp:extent cx="636423" cy="445643"/>
                      <wp:effectExtent l="76200" t="0" r="11430" b="50165"/>
                      <wp:wrapNone/>
                      <wp:docPr id="238" name="Conector angular 238"/>
                      <wp:cNvGraphicFramePr/>
                      <a:graphic xmlns:a="http://schemas.openxmlformats.org/drawingml/2006/main">
                        <a:graphicData uri="http://schemas.microsoft.com/office/word/2010/wordprocessingShape">
                          <wps:wsp>
                            <wps:cNvCnPr/>
                            <wps:spPr>
                              <a:xfrm flipH="1">
                                <a:off x="0" y="0"/>
                                <a:ext cx="636423" cy="445643"/>
                              </a:xfrm>
                              <a:prstGeom prst="bentConnector3">
                                <a:avLst>
                                  <a:gd name="adj1" fmla="val 100686"/>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B01C4AD" id="Conector angular 238" o:spid="_x0000_s1026" type="#_x0000_t34" style="position:absolute;margin-left:32.2pt;margin-top:58.5pt;width:50.1pt;height:35.1pt;flip:x;z-index:2541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" adj="21748">
                      <v:stroke endarrow="block"/>
                    </v:shape>
                  </w:pict>
                </mc:Fallback>
              </mc:AlternateContent>
            </w:r>
          </w:p>
        </w:tc>
        <w:tc>
          <w:tcPr>
            <w:tcW w:w="629" w:type="pct"/>
          </w:tcPr>
          <w:p w:rsidR="004815CA" w:rsidRPr="00437A93" w:rsidRDefault="005C4183" w:rsidP="004655C5">
            <w:pPr>
              <w:ind w:left="-79"/>
              <w:jc w:val="center"/>
              <w:rPr>
                <w:rFonts w:ascii="Arial" w:hAnsi="Arial" w:cs="Arial"/>
                <w:b/>
                <w:sz w:val="22"/>
                <w:szCs w:val="22"/>
              </w:rPr>
            </w:pPr>
            <w:r w:rsidRPr="00437A93">
              <w:rPr>
                <w:rFonts w:cs="Arial"/>
                <w:b/>
                <w:noProof/>
                <w:szCs w:val="22"/>
                <w:lang w:eastAsia="es-MX"/>
              </w:rPr>
              <mc:AlternateContent>
                <mc:Choice Requires="wps">
                  <w:drawing>
                    <wp:anchor distT="0" distB="0" distL="114300" distR="114300" simplePos="0" relativeHeight="254284800" behindDoc="0" locked="0" layoutInCell="1" allowOverlap="1" wp14:anchorId="2AC56156" wp14:editId="7133D79D">
                      <wp:simplePos x="0" y="0"/>
                      <wp:positionH relativeFrom="column">
                        <wp:posOffset>65355</wp:posOffset>
                      </wp:positionH>
                      <wp:positionV relativeFrom="page">
                        <wp:posOffset>596164</wp:posOffset>
                      </wp:positionV>
                      <wp:extent cx="457200" cy="304800"/>
                      <wp:effectExtent l="0" t="0" r="19050" b="19050"/>
                      <wp:wrapNone/>
                      <wp:docPr id="23" name="Proceso 23"/>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4437A7" w:rsidRDefault="009C6E0D" w:rsidP="004815CA">
                                  <w:pPr>
                                    <w:jc w:val="center"/>
                                    <w:rPr>
                                      <w:rFonts w:ascii="Arial" w:hAnsi="Arial" w:cs="Arial"/>
                                      <w:sz w:val="20"/>
                                    </w:rPr>
                                  </w:pPr>
                                  <w:r w:rsidRPr="004437A7">
                                    <w:rPr>
                                      <w:rFonts w:ascii="Arial" w:hAnsi="Arial" w:cs="Arial"/>
                                      <w:sz w:val="20"/>
                                    </w:rPr>
                                    <w:t>1</w:t>
                                  </w:r>
                                  <w:r>
                                    <w:rPr>
                                      <w:rFonts w:ascii="Arial" w:hAnsi="Arial" w:cs="Arial"/>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C56156" id="Proceso 23" o:spid="_x0000_s3173" type="#_x0000_t109" style="position:absolute;left:0;text-align:left;margin-left:5.15pt;margin-top:46.95pt;width:36pt;height:24pt;z-index:25428480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" fillcolor="window" strokecolor="windowText" strokeweight=".25pt">
                      <v:textbox>
                        <w:txbxContent>
                          <w:p w:rsidR="009C6E0D" w:rsidRPr="004437A7" w:rsidRDefault="009C6E0D" w:rsidP="004815CA">
                            <w:pPr>
                              <w:jc w:val="center"/>
                              <w:rPr>
                                <w:rFonts w:ascii="Arial" w:hAnsi="Arial" w:cs="Arial"/>
                                <w:sz w:val="20"/>
                              </w:rPr>
                            </w:pPr>
                            <w:r w:rsidRPr="004437A7">
                              <w:rPr>
                                <w:rFonts w:ascii="Arial" w:hAnsi="Arial" w:cs="Arial"/>
                                <w:sz w:val="20"/>
                              </w:rPr>
                              <w:t>1</w:t>
                            </w:r>
                            <w:r>
                              <w:rPr>
                                <w:rFonts w:ascii="Arial" w:hAnsi="Arial" w:cs="Arial"/>
                                <w:sz w:val="20"/>
                              </w:rPr>
                              <w:t>1</w:t>
                            </w:r>
                          </w:p>
                        </w:txbxContent>
                      </v:textbox>
                      <w10:wrap anchory="page"/>
                    </v:shape>
                  </w:pict>
                </mc:Fallback>
              </mc:AlternateContent>
            </w:r>
          </w:p>
        </w:tc>
        <w:tc>
          <w:tcPr>
            <w:tcW w:w="629" w:type="pct"/>
          </w:tcPr>
          <w:p w:rsidR="004815CA" w:rsidRPr="00437A93" w:rsidRDefault="004815CA" w:rsidP="004655C5">
            <w:pPr>
              <w:ind w:left="-79"/>
              <w:jc w:val="center"/>
              <w:rPr>
                <w:rFonts w:ascii="Arial" w:hAnsi="Arial" w:cs="Arial"/>
                <w:b/>
                <w:sz w:val="22"/>
                <w:szCs w:val="22"/>
              </w:rPr>
            </w:pPr>
          </w:p>
        </w:tc>
        <w:tc>
          <w:tcPr>
            <w:tcW w:w="713" w:type="pct"/>
          </w:tcPr>
          <w:p w:rsidR="004815CA" w:rsidRPr="00437A93" w:rsidRDefault="004815CA" w:rsidP="004655C5">
            <w:pPr>
              <w:ind w:left="-79"/>
              <w:jc w:val="center"/>
              <w:rPr>
                <w:rFonts w:ascii="Arial" w:hAnsi="Arial" w:cs="Arial"/>
                <w:b/>
                <w:sz w:val="22"/>
                <w:szCs w:val="22"/>
              </w:rPr>
            </w:pPr>
          </w:p>
        </w:tc>
        <w:tc>
          <w:tcPr>
            <w:tcW w:w="1608" w:type="pct"/>
            <w:vAlign w:val="center"/>
          </w:tcPr>
          <w:p w:rsidR="002148B9" w:rsidRDefault="002148B9" w:rsidP="002148B9">
            <w:pPr>
              <w:ind w:left="425" w:right="148"/>
              <w:contextualSpacing/>
              <w:jc w:val="both"/>
              <w:rPr>
                <w:rFonts w:ascii="Arial" w:hAnsi="Arial" w:cs="Arial"/>
                <w:color w:val="000000"/>
                <w:sz w:val="20"/>
              </w:rPr>
            </w:pPr>
          </w:p>
          <w:p w:rsidR="004815CA" w:rsidRPr="004437A7" w:rsidRDefault="004815CA" w:rsidP="002148B9">
            <w:pPr>
              <w:numPr>
                <w:ilvl w:val="0"/>
                <w:numId w:val="26"/>
              </w:numPr>
              <w:ind w:right="148"/>
              <w:contextualSpacing/>
              <w:jc w:val="both"/>
              <w:rPr>
                <w:rFonts w:ascii="Arial" w:hAnsi="Arial" w:cs="Arial"/>
                <w:color w:val="000000"/>
                <w:sz w:val="20"/>
              </w:rPr>
            </w:pPr>
            <w:r w:rsidRPr="004437A7">
              <w:rPr>
                <w:rFonts w:ascii="Arial" w:hAnsi="Arial" w:cs="Arial"/>
                <w:color w:val="000000"/>
                <w:sz w:val="20"/>
              </w:rPr>
              <w:t>Confirma por correo electrónico a la Dirección de Apoyo Administrativo, que los vuelos son correctos.</w:t>
            </w:r>
          </w:p>
          <w:p w:rsidR="003D4CBE" w:rsidRPr="004437A7" w:rsidRDefault="003D4CBE" w:rsidP="002148B9">
            <w:pPr>
              <w:ind w:left="425" w:right="148"/>
              <w:contextualSpacing/>
              <w:jc w:val="both"/>
              <w:rPr>
                <w:rFonts w:ascii="Arial" w:hAnsi="Arial" w:cs="Arial"/>
                <w:color w:val="000000"/>
                <w:sz w:val="20"/>
              </w:rPr>
            </w:pPr>
          </w:p>
        </w:tc>
      </w:tr>
      <w:tr w:rsidR="002148B9" w:rsidRPr="00437A93" w:rsidTr="00AF7EDE">
        <w:trPr>
          <w:tblHeader/>
          <w:jc w:val="center"/>
        </w:trPr>
        <w:tc>
          <w:tcPr>
            <w:tcW w:w="633" w:type="pct"/>
            <w:tcBorders>
              <w:bottom w:val="single" w:sz="4" w:space="0" w:color="auto"/>
            </w:tcBorders>
          </w:tcPr>
          <w:p w:rsidR="002148B9" w:rsidRPr="00437A93" w:rsidRDefault="002148B9" w:rsidP="004655C5">
            <w:pPr>
              <w:ind w:left="-79"/>
              <w:jc w:val="center"/>
              <w:rPr>
                <w:rFonts w:ascii="Arial" w:hAnsi="Arial" w:cs="Arial"/>
                <w:b/>
                <w:noProof/>
                <w:sz w:val="22"/>
                <w:szCs w:val="22"/>
                <w:lang w:eastAsia="es-MX"/>
              </w:rPr>
            </w:pPr>
          </w:p>
        </w:tc>
        <w:tc>
          <w:tcPr>
            <w:tcW w:w="787" w:type="pct"/>
            <w:tcBorders>
              <w:bottom w:val="single" w:sz="4" w:space="0" w:color="auto"/>
            </w:tcBorders>
          </w:tcPr>
          <w:p w:rsidR="002148B9" w:rsidRPr="00437A93" w:rsidRDefault="008A7D93" w:rsidP="004655C5">
            <w:pPr>
              <w:ind w:left="-79"/>
              <w:jc w:val="center"/>
              <w:rPr>
                <w:rFonts w:cs="Arial"/>
                <w:b/>
                <w:noProof/>
                <w:szCs w:val="22"/>
                <w:lang w:eastAsia="es-MX"/>
              </w:rPr>
            </w:pPr>
            <w:r w:rsidRPr="00437A93">
              <w:rPr>
                <w:rFonts w:cs="Arial"/>
                <w:b/>
                <w:noProof/>
                <w:szCs w:val="22"/>
                <w:lang w:eastAsia="es-MX"/>
              </w:rPr>
              <mc:AlternateContent>
                <mc:Choice Requires="wps">
                  <w:drawing>
                    <wp:anchor distT="0" distB="0" distL="114300" distR="114300" simplePos="0" relativeHeight="254282752" behindDoc="0" locked="0" layoutInCell="1" allowOverlap="1" wp14:anchorId="0762BFD4" wp14:editId="7265D0EC">
                      <wp:simplePos x="0" y="0"/>
                      <wp:positionH relativeFrom="column">
                        <wp:posOffset>396240</wp:posOffset>
                      </wp:positionH>
                      <wp:positionV relativeFrom="paragraph">
                        <wp:posOffset>487680</wp:posOffset>
                      </wp:positionV>
                      <wp:extent cx="0" cy="252000"/>
                      <wp:effectExtent l="76200" t="0" r="57150" b="53340"/>
                      <wp:wrapNone/>
                      <wp:docPr id="22" name="Conector recto de flecha 22"/>
                      <wp:cNvGraphicFramePr/>
                      <a:graphic xmlns:a="http://schemas.openxmlformats.org/drawingml/2006/main">
                        <a:graphicData uri="http://schemas.microsoft.com/office/word/2010/wordprocessingShape">
                          <wps:wsp>
                            <wps:cNvCnPr/>
                            <wps:spPr>
                              <a:xfrm>
                                <a:off x="0" y="0"/>
                                <a:ext cx="0" cy="2520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76D1BC1" id="Conector recto de flecha 22" o:spid="_x0000_s1026" type="#_x0000_t32" style="position:absolute;margin-left:31.2pt;margin-top:38.4pt;width:0;height:19.85pt;z-index:2542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">
                      <v:stroke endarrow="block"/>
                    </v:shape>
                  </w:pict>
                </mc:Fallback>
              </mc:AlternateContent>
            </w:r>
            <w:r w:rsidRPr="00437A93">
              <w:rPr>
                <w:rFonts w:cs="Arial"/>
                <w:b/>
                <w:noProof/>
                <w:szCs w:val="22"/>
                <w:lang w:eastAsia="es-MX"/>
              </w:rPr>
              <mc:AlternateContent>
                <mc:Choice Requires="wps">
                  <w:drawing>
                    <wp:anchor distT="0" distB="0" distL="114300" distR="114300" simplePos="0" relativeHeight="254125056" behindDoc="0" locked="0" layoutInCell="1" allowOverlap="1" wp14:anchorId="6D65B2DA" wp14:editId="718B588B">
                      <wp:simplePos x="0" y="0"/>
                      <wp:positionH relativeFrom="column">
                        <wp:posOffset>246761</wp:posOffset>
                      </wp:positionH>
                      <wp:positionV relativeFrom="page">
                        <wp:posOffset>758825</wp:posOffset>
                      </wp:positionV>
                      <wp:extent cx="295275" cy="323850"/>
                      <wp:effectExtent l="0" t="0" r="28575" b="19050"/>
                      <wp:wrapNone/>
                      <wp:docPr id="360" name="Conector fuera de página 289"/>
                      <wp:cNvGraphicFramePr/>
                      <a:graphic xmlns:a="http://schemas.openxmlformats.org/drawingml/2006/main">
                        <a:graphicData uri="http://schemas.microsoft.com/office/word/2010/wordprocessingShape">
                          <wps:wsp>
                            <wps:cNvSpPr/>
                            <wps:spPr>
                              <a:xfrm>
                                <a:off x="0" y="0"/>
                                <a:ext cx="295275" cy="323850"/>
                              </a:xfrm>
                              <a:prstGeom prst="flowChartOffpageConnector">
                                <a:avLst/>
                              </a:prstGeom>
                              <a:solidFill>
                                <a:sysClr val="window" lastClr="FFFFFF"/>
                              </a:solidFill>
                              <a:ln w="3175" cap="flat" cmpd="sng" algn="ctr">
                                <a:solidFill>
                                  <a:sysClr val="windowText" lastClr="000000"/>
                                </a:solidFill>
                                <a:prstDash val="solid"/>
                              </a:ln>
                              <a:effectLst/>
                            </wps:spPr>
                            <wps:txbx>
                              <w:txbxContent>
                                <w:p w:rsidR="009C6E0D" w:rsidRPr="004437A7" w:rsidRDefault="009C6E0D" w:rsidP="004815CA">
                                  <w:pPr>
                                    <w:jc w:val="center"/>
                                    <w:rPr>
                                      <w:rFonts w:ascii="Arial" w:hAnsi="Arial" w:cs="Arial"/>
                                      <w:sz w:val="20"/>
                                      <w:szCs w:val="20"/>
                                    </w:rPr>
                                  </w:pPr>
                                  <w:r w:rsidRPr="004437A7">
                                    <w:rPr>
                                      <w:rFonts w:ascii="Arial" w:hAnsi="Arial" w:cs="Arial"/>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65B2DA" id="Conector fuera de página 289" o:spid="_x0000_s3174" type="#_x0000_t177" style="position:absolute;left:0;text-align:left;margin-left:19.45pt;margin-top:59.75pt;width:23.25pt;height:25.5pt;z-index:25412505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" fillcolor="window" strokecolor="windowText" strokeweight=".25pt">
                      <v:textbox>
                        <w:txbxContent>
                          <w:p w:rsidR="009C6E0D" w:rsidRPr="004437A7" w:rsidRDefault="009C6E0D" w:rsidP="004815CA">
                            <w:pPr>
                              <w:jc w:val="center"/>
                              <w:rPr>
                                <w:rFonts w:ascii="Arial" w:hAnsi="Arial" w:cs="Arial"/>
                                <w:sz w:val="20"/>
                                <w:szCs w:val="20"/>
                              </w:rPr>
                            </w:pPr>
                            <w:r w:rsidRPr="004437A7">
                              <w:rPr>
                                <w:rFonts w:ascii="Arial" w:hAnsi="Arial" w:cs="Arial"/>
                                <w:sz w:val="20"/>
                                <w:szCs w:val="20"/>
                              </w:rPr>
                              <w:t>B</w:t>
                            </w:r>
                          </w:p>
                        </w:txbxContent>
                      </v:textbox>
                      <w10:wrap anchory="page"/>
                    </v:shape>
                  </w:pict>
                </mc:Fallback>
              </mc:AlternateContent>
            </w:r>
            <w:r w:rsidRPr="00437A93">
              <w:rPr>
                <w:rFonts w:cs="Arial"/>
                <w:b/>
                <w:noProof/>
                <w:szCs w:val="22"/>
                <w:lang w:eastAsia="es-MX"/>
              </w:rPr>
              <mc:AlternateContent>
                <mc:Choice Requires="wps">
                  <w:drawing>
                    <wp:anchor distT="0" distB="0" distL="114300" distR="114300" simplePos="0" relativeHeight="254280704" behindDoc="0" locked="0" layoutInCell="1" allowOverlap="1" wp14:anchorId="2AE4D462" wp14:editId="27B48760">
                      <wp:simplePos x="0" y="0"/>
                      <wp:positionH relativeFrom="column">
                        <wp:posOffset>153543</wp:posOffset>
                      </wp:positionH>
                      <wp:positionV relativeFrom="paragraph">
                        <wp:posOffset>194437</wp:posOffset>
                      </wp:positionV>
                      <wp:extent cx="457200" cy="304800"/>
                      <wp:effectExtent l="0" t="0" r="19050" b="19050"/>
                      <wp:wrapNone/>
                      <wp:docPr id="21" name="Proceso 21"/>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4437A7" w:rsidRDefault="009C6E0D" w:rsidP="004815CA">
                                  <w:pPr>
                                    <w:jc w:val="center"/>
                                    <w:rPr>
                                      <w:rFonts w:ascii="Arial" w:hAnsi="Arial" w:cs="Arial"/>
                                      <w:sz w:val="20"/>
                                    </w:rPr>
                                  </w:pPr>
                                  <w:r>
                                    <w:rPr>
                                      <w:rFonts w:ascii="Arial" w:hAnsi="Arial" w:cs="Arial"/>
                                      <w:sz w:val="20"/>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E4D462" id="Proceso 21" o:spid="_x0000_s3175" type="#_x0000_t109" style="position:absolute;left:0;text-align:left;margin-left:12.1pt;margin-top:15.3pt;width:36pt;height:24pt;z-index:25428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" fillcolor="window" strokecolor="windowText" strokeweight=".25pt">
                      <v:textbox>
                        <w:txbxContent>
                          <w:p w:rsidR="009C6E0D" w:rsidRPr="004437A7" w:rsidRDefault="009C6E0D" w:rsidP="004815CA">
                            <w:pPr>
                              <w:jc w:val="center"/>
                              <w:rPr>
                                <w:rFonts w:ascii="Arial" w:hAnsi="Arial" w:cs="Arial"/>
                                <w:sz w:val="20"/>
                              </w:rPr>
                            </w:pPr>
                            <w:r>
                              <w:rPr>
                                <w:rFonts w:ascii="Arial" w:hAnsi="Arial" w:cs="Arial"/>
                                <w:sz w:val="20"/>
                              </w:rPr>
                              <w:t>12</w:t>
                            </w:r>
                          </w:p>
                        </w:txbxContent>
                      </v:textbox>
                    </v:shape>
                  </w:pict>
                </mc:Fallback>
              </mc:AlternateContent>
            </w:r>
          </w:p>
        </w:tc>
        <w:tc>
          <w:tcPr>
            <w:tcW w:w="629" w:type="pct"/>
            <w:tcBorders>
              <w:bottom w:val="single" w:sz="4" w:space="0" w:color="auto"/>
            </w:tcBorders>
          </w:tcPr>
          <w:p w:rsidR="002148B9" w:rsidRPr="00437A93" w:rsidRDefault="002148B9" w:rsidP="004655C5">
            <w:pPr>
              <w:ind w:left="-79"/>
              <w:jc w:val="center"/>
              <w:rPr>
                <w:rFonts w:cs="Arial"/>
                <w:b/>
                <w:noProof/>
                <w:szCs w:val="22"/>
                <w:lang w:eastAsia="es-MX"/>
              </w:rPr>
            </w:pPr>
          </w:p>
        </w:tc>
        <w:tc>
          <w:tcPr>
            <w:tcW w:w="629" w:type="pct"/>
            <w:tcBorders>
              <w:bottom w:val="single" w:sz="4" w:space="0" w:color="auto"/>
            </w:tcBorders>
          </w:tcPr>
          <w:p w:rsidR="002148B9" w:rsidRPr="00437A93" w:rsidRDefault="002148B9" w:rsidP="004655C5">
            <w:pPr>
              <w:ind w:left="-79"/>
              <w:jc w:val="center"/>
              <w:rPr>
                <w:rFonts w:ascii="Arial" w:hAnsi="Arial" w:cs="Arial"/>
                <w:b/>
                <w:sz w:val="22"/>
                <w:szCs w:val="22"/>
              </w:rPr>
            </w:pPr>
          </w:p>
        </w:tc>
        <w:tc>
          <w:tcPr>
            <w:tcW w:w="713" w:type="pct"/>
            <w:tcBorders>
              <w:bottom w:val="single" w:sz="4" w:space="0" w:color="auto"/>
            </w:tcBorders>
          </w:tcPr>
          <w:p w:rsidR="002148B9" w:rsidRPr="00437A93" w:rsidRDefault="002148B9" w:rsidP="004655C5">
            <w:pPr>
              <w:ind w:left="-79"/>
              <w:jc w:val="center"/>
              <w:rPr>
                <w:rFonts w:ascii="Arial" w:hAnsi="Arial" w:cs="Arial"/>
                <w:b/>
                <w:sz w:val="22"/>
                <w:szCs w:val="22"/>
              </w:rPr>
            </w:pPr>
          </w:p>
        </w:tc>
        <w:tc>
          <w:tcPr>
            <w:tcW w:w="1608" w:type="pct"/>
            <w:tcBorders>
              <w:bottom w:val="single" w:sz="4" w:space="0" w:color="auto"/>
            </w:tcBorders>
            <w:vAlign w:val="center"/>
          </w:tcPr>
          <w:p w:rsidR="002148B9" w:rsidRDefault="002148B9" w:rsidP="002148B9">
            <w:pPr>
              <w:ind w:left="425" w:right="148"/>
              <w:contextualSpacing/>
              <w:jc w:val="both"/>
              <w:rPr>
                <w:rFonts w:ascii="Arial" w:hAnsi="Arial" w:cs="Arial"/>
                <w:color w:val="000000"/>
                <w:sz w:val="20"/>
              </w:rPr>
            </w:pPr>
          </w:p>
          <w:p w:rsidR="002148B9" w:rsidRDefault="002148B9" w:rsidP="002148B9">
            <w:pPr>
              <w:numPr>
                <w:ilvl w:val="0"/>
                <w:numId w:val="26"/>
              </w:numPr>
              <w:ind w:right="148"/>
              <w:contextualSpacing/>
              <w:jc w:val="both"/>
              <w:rPr>
                <w:rFonts w:ascii="Arial" w:hAnsi="Arial" w:cs="Arial"/>
                <w:color w:val="000000"/>
                <w:sz w:val="20"/>
              </w:rPr>
            </w:pPr>
            <w:r w:rsidRPr="002148B9">
              <w:rPr>
                <w:rFonts w:ascii="Arial" w:hAnsi="Arial" w:cs="Arial"/>
                <w:color w:val="000000"/>
                <w:sz w:val="20"/>
              </w:rPr>
              <w:t>Recibe del comisionado la confirmación del itinerario y pide a la Dirección General de Recursos Financieros la compra de vuelos.</w:t>
            </w:r>
          </w:p>
          <w:p w:rsidR="002148B9" w:rsidRDefault="002148B9" w:rsidP="002148B9">
            <w:pPr>
              <w:ind w:left="425" w:right="148"/>
              <w:contextualSpacing/>
              <w:jc w:val="both"/>
              <w:rPr>
                <w:rFonts w:ascii="Arial" w:hAnsi="Arial" w:cs="Arial"/>
                <w:color w:val="000000"/>
                <w:sz w:val="20"/>
              </w:rPr>
            </w:pPr>
          </w:p>
        </w:tc>
      </w:tr>
    </w:tbl>
    <w:p w:rsidR="004437A7" w:rsidRDefault="004437A7">
      <w:r>
        <w:br w:type="page"/>
      </w:r>
    </w:p>
    <w:tbl>
      <w:tblPr>
        <w:tblW w:w="4810" w:type="pct"/>
        <w:jc w:val="center"/>
        <w:tblBorders>
          <w:top w:val="single" w:sz="4" w:space="0" w:color="auto"/>
          <w:left w:val="single" w:sz="4" w:space="0" w:color="auto"/>
          <w:bottom w:val="single" w:sz="4" w:space="0" w:color="auto"/>
          <w:right w:val="single" w:sz="4" w:space="0" w:color="auto"/>
          <w:insideV w:val="single" w:sz="4" w:space="0" w:color="auto"/>
        </w:tblBorders>
        <w:tblLook w:val="00A0" w:firstRow="1" w:lastRow="0" w:firstColumn="1" w:lastColumn="0" w:noHBand="0" w:noVBand="0"/>
      </w:tblPr>
      <w:tblGrid>
        <w:gridCol w:w="1198"/>
        <w:gridCol w:w="1494"/>
        <w:gridCol w:w="1278"/>
        <w:gridCol w:w="1192"/>
        <w:gridCol w:w="1353"/>
        <w:gridCol w:w="3068"/>
      </w:tblGrid>
      <w:tr w:rsidR="003D4CBE" w:rsidRPr="005500FD" w:rsidTr="00AF7EDE">
        <w:trPr>
          <w:tblHeader/>
          <w:jc w:val="center"/>
        </w:trPr>
        <w:tc>
          <w:tcPr>
            <w:tcW w:w="633" w:type="pct"/>
            <w:tcBorders>
              <w:top w:val="single" w:sz="4" w:space="0" w:color="auto"/>
              <w:bottom w:val="single" w:sz="4" w:space="0" w:color="auto"/>
            </w:tcBorders>
          </w:tcPr>
          <w:p w:rsidR="003D4CBE" w:rsidRPr="005500FD" w:rsidRDefault="003D4CBE" w:rsidP="002F0B25">
            <w:pPr>
              <w:ind w:left="-79"/>
              <w:jc w:val="center"/>
              <w:rPr>
                <w:rFonts w:ascii="Arial" w:hAnsi="Arial" w:cs="Arial"/>
                <w:b/>
                <w:sz w:val="18"/>
                <w:szCs w:val="22"/>
              </w:rPr>
            </w:pPr>
            <w:r w:rsidRPr="005500FD">
              <w:rPr>
                <w:rFonts w:ascii="Arial" w:hAnsi="Arial" w:cs="Arial"/>
                <w:b/>
                <w:sz w:val="18"/>
                <w:szCs w:val="22"/>
              </w:rPr>
              <w:lastRenderedPageBreak/>
              <w:t>Área solicitante</w:t>
            </w:r>
          </w:p>
        </w:tc>
        <w:tc>
          <w:tcPr>
            <w:tcW w:w="787" w:type="pct"/>
            <w:tcBorders>
              <w:top w:val="single" w:sz="4" w:space="0" w:color="auto"/>
              <w:bottom w:val="single" w:sz="4" w:space="0" w:color="auto"/>
            </w:tcBorders>
            <w:vAlign w:val="center"/>
          </w:tcPr>
          <w:p w:rsidR="003D4CBE" w:rsidRPr="005500FD" w:rsidRDefault="003D4CBE" w:rsidP="002F0B25">
            <w:pPr>
              <w:ind w:left="-79"/>
              <w:jc w:val="center"/>
              <w:rPr>
                <w:rFonts w:ascii="Arial" w:hAnsi="Arial" w:cs="Arial"/>
                <w:b/>
                <w:sz w:val="18"/>
                <w:szCs w:val="22"/>
              </w:rPr>
            </w:pPr>
            <w:r w:rsidRPr="005500FD">
              <w:rPr>
                <w:rFonts w:ascii="Arial" w:hAnsi="Arial" w:cs="Arial"/>
                <w:b/>
                <w:sz w:val="18"/>
                <w:szCs w:val="22"/>
              </w:rPr>
              <w:t>Apoyo Administrativo</w:t>
            </w:r>
          </w:p>
        </w:tc>
        <w:tc>
          <w:tcPr>
            <w:tcW w:w="629" w:type="pct"/>
            <w:tcBorders>
              <w:top w:val="single" w:sz="4" w:space="0" w:color="auto"/>
              <w:bottom w:val="single" w:sz="4" w:space="0" w:color="auto"/>
            </w:tcBorders>
            <w:vAlign w:val="center"/>
          </w:tcPr>
          <w:p w:rsidR="003D4CBE" w:rsidRPr="005500FD" w:rsidRDefault="003D4CBE" w:rsidP="002F0B25">
            <w:pPr>
              <w:ind w:left="-79"/>
              <w:jc w:val="center"/>
              <w:rPr>
                <w:rFonts w:ascii="Arial" w:hAnsi="Arial" w:cs="Arial"/>
                <w:b/>
                <w:sz w:val="18"/>
                <w:szCs w:val="22"/>
              </w:rPr>
            </w:pPr>
            <w:r w:rsidRPr="005500FD">
              <w:rPr>
                <w:rFonts w:ascii="Arial" w:hAnsi="Arial" w:cs="Arial"/>
                <w:b/>
                <w:sz w:val="18"/>
                <w:szCs w:val="22"/>
              </w:rPr>
              <w:t>Comisionado</w:t>
            </w:r>
          </w:p>
        </w:tc>
        <w:tc>
          <w:tcPr>
            <w:tcW w:w="629" w:type="pct"/>
            <w:tcBorders>
              <w:top w:val="single" w:sz="4" w:space="0" w:color="auto"/>
              <w:bottom w:val="single" w:sz="4" w:space="0" w:color="auto"/>
            </w:tcBorders>
            <w:vAlign w:val="center"/>
          </w:tcPr>
          <w:p w:rsidR="003D4CBE" w:rsidRPr="005500FD" w:rsidRDefault="003D4CBE" w:rsidP="002F0B25">
            <w:pPr>
              <w:ind w:left="-79"/>
              <w:jc w:val="center"/>
              <w:rPr>
                <w:rFonts w:ascii="Arial" w:hAnsi="Arial" w:cs="Arial"/>
                <w:b/>
                <w:sz w:val="18"/>
                <w:szCs w:val="22"/>
              </w:rPr>
            </w:pPr>
            <w:r w:rsidRPr="005500FD">
              <w:rPr>
                <w:rFonts w:ascii="Arial" w:hAnsi="Arial" w:cs="Arial"/>
                <w:b/>
                <w:sz w:val="18"/>
                <w:szCs w:val="22"/>
              </w:rPr>
              <w:t>Secretaría Académica</w:t>
            </w:r>
          </w:p>
        </w:tc>
        <w:tc>
          <w:tcPr>
            <w:tcW w:w="713" w:type="pct"/>
            <w:tcBorders>
              <w:top w:val="single" w:sz="4" w:space="0" w:color="auto"/>
              <w:bottom w:val="single" w:sz="4" w:space="0" w:color="auto"/>
            </w:tcBorders>
          </w:tcPr>
          <w:p w:rsidR="003D4CBE" w:rsidRPr="005500FD" w:rsidRDefault="003D4CBE" w:rsidP="002F0B25">
            <w:pPr>
              <w:ind w:left="-79"/>
              <w:jc w:val="center"/>
              <w:rPr>
                <w:rFonts w:ascii="Arial" w:hAnsi="Arial" w:cs="Arial"/>
                <w:b/>
                <w:sz w:val="18"/>
                <w:szCs w:val="22"/>
              </w:rPr>
            </w:pPr>
            <w:r w:rsidRPr="005500FD">
              <w:rPr>
                <w:rFonts w:ascii="Arial" w:hAnsi="Arial" w:cs="Arial"/>
                <w:b/>
                <w:sz w:val="18"/>
                <w:szCs w:val="22"/>
              </w:rPr>
              <w:t>Recursos Financieros</w:t>
            </w:r>
          </w:p>
        </w:tc>
        <w:tc>
          <w:tcPr>
            <w:tcW w:w="1608" w:type="pct"/>
            <w:tcBorders>
              <w:top w:val="single" w:sz="4" w:space="0" w:color="auto"/>
              <w:bottom w:val="single" w:sz="4" w:space="0" w:color="auto"/>
            </w:tcBorders>
          </w:tcPr>
          <w:p w:rsidR="003D4CBE" w:rsidRPr="005500FD" w:rsidRDefault="003D4CBE" w:rsidP="002F0B25">
            <w:pPr>
              <w:jc w:val="center"/>
              <w:rPr>
                <w:rFonts w:ascii="Arial" w:hAnsi="Arial" w:cs="Arial"/>
                <w:b/>
                <w:sz w:val="20"/>
                <w:szCs w:val="20"/>
              </w:rPr>
            </w:pPr>
            <w:r w:rsidRPr="005500FD">
              <w:rPr>
                <w:rFonts w:ascii="Arial" w:hAnsi="Arial" w:cs="Arial"/>
                <w:b/>
                <w:sz w:val="20"/>
                <w:szCs w:val="20"/>
              </w:rPr>
              <w:t>Actividades</w:t>
            </w:r>
          </w:p>
        </w:tc>
      </w:tr>
      <w:tr w:rsidR="004815CA" w:rsidRPr="00437A93" w:rsidTr="00AF7EDE">
        <w:trPr>
          <w:tblHeader/>
          <w:jc w:val="center"/>
        </w:trPr>
        <w:tc>
          <w:tcPr>
            <w:tcW w:w="633" w:type="pct"/>
            <w:tcBorders>
              <w:top w:val="single" w:sz="4" w:space="0" w:color="auto"/>
            </w:tcBorders>
          </w:tcPr>
          <w:p w:rsidR="004815CA" w:rsidRPr="00437A93" w:rsidRDefault="004815CA" w:rsidP="004655C5">
            <w:pPr>
              <w:ind w:left="-79"/>
              <w:jc w:val="center"/>
              <w:rPr>
                <w:rFonts w:ascii="Arial" w:hAnsi="Arial" w:cs="Arial"/>
                <w:b/>
                <w:sz w:val="22"/>
                <w:szCs w:val="22"/>
              </w:rPr>
            </w:pPr>
          </w:p>
        </w:tc>
        <w:tc>
          <w:tcPr>
            <w:tcW w:w="787" w:type="pct"/>
            <w:tcBorders>
              <w:top w:val="single" w:sz="4" w:space="0" w:color="auto"/>
            </w:tcBorders>
          </w:tcPr>
          <w:p w:rsidR="004815CA" w:rsidRPr="00437A93" w:rsidRDefault="004815CA" w:rsidP="004655C5">
            <w:pPr>
              <w:ind w:left="-79"/>
              <w:jc w:val="center"/>
              <w:rPr>
                <w:rFonts w:ascii="Arial" w:hAnsi="Arial" w:cs="Arial"/>
                <w:b/>
                <w:sz w:val="22"/>
                <w:szCs w:val="22"/>
              </w:rPr>
            </w:pPr>
            <w:r w:rsidRPr="00437A93">
              <w:rPr>
                <w:rFonts w:cs="Arial"/>
                <w:b/>
                <w:noProof/>
                <w:szCs w:val="22"/>
                <w:lang w:eastAsia="es-MX"/>
              </w:rPr>
              <mc:AlternateContent>
                <mc:Choice Requires="wps">
                  <w:drawing>
                    <wp:anchor distT="0" distB="0" distL="114300" distR="114300" simplePos="0" relativeHeight="254127104" behindDoc="0" locked="0" layoutInCell="1" allowOverlap="1" wp14:anchorId="0C7E08E0" wp14:editId="5A272090">
                      <wp:simplePos x="0" y="0"/>
                      <wp:positionH relativeFrom="column">
                        <wp:posOffset>394133</wp:posOffset>
                      </wp:positionH>
                      <wp:positionV relativeFrom="paragraph">
                        <wp:posOffset>990854</wp:posOffset>
                      </wp:positionV>
                      <wp:extent cx="636422" cy="336499"/>
                      <wp:effectExtent l="0" t="0" r="30480" b="102235"/>
                      <wp:wrapNone/>
                      <wp:docPr id="483" name="Conector angular 483"/>
                      <wp:cNvGraphicFramePr/>
                      <a:graphic xmlns:a="http://schemas.openxmlformats.org/drawingml/2006/main">
                        <a:graphicData uri="http://schemas.microsoft.com/office/word/2010/wordprocessingShape">
                          <wps:wsp>
                            <wps:cNvCnPr/>
                            <wps:spPr>
                              <a:xfrm>
                                <a:off x="0" y="0"/>
                                <a:ext cx="636422" cy="336499"/>
                              </a:xfrm>
                              <a:prstGeom prst="bentConnector3">
                                <a:avLst>
                                  <a:gd name="adj1" fmla="val 20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ECC6849" id="Conector angular 483" o:spid="_x0000_s1026" type="#_x0000_t34" style="position:absolute;margin-left:31.05pt;margin-top:78pt;width:50.1pt;height:26.5pt;z-index:2541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" adj="43">
                      <v:stroke endarrow="block"/>
                    </v:shape>
                  </w:pict>
                </mc:Fallback>
              </mc:AlternateContent>
            </w:r>
            <w:r w:rsidRPr="00437A93">
              <w:rPr>
                <w:rFonts w:cs="Arial"/>
                <w:b/>
                <w:noProof/>
                <w:szCs w:val="22"/>
                <w:lang w:eastAsia="es-MX"/>
              </w:rPr>
              <mc:AlternateContent>
                <mc:Choice Requires="wps">
                  <w:drawing>
                    <wp:anchor distT="0" distB="0" distL="114300" distR="114300" simplePos="0" relativeHeight="254126080" behindDoc="0" locked="0" layoutInCell="1" allowOverlap="1" wp14:anchorId="2A190E14" wp14:editId="1E3DDFF9">
                      <wp:simplePos x="0" y="0"/>
                      <wp:positionH relativeFrom="column">
                        <wp:posOffset>384175</wp:posOffset>
                      </wp:positionH>
                      <wp:positionV relativeFrom="paragraph">
                        <wp:posOffset>388620</wp:posOffset>
                      </wp:positionV>
                      <wp:extent cx="6350" cy="266700"/>
                      <wp:effectExtent l="76200" t="0" r="69850" b="57150"/>
                      <wp:wrapNone/>
                      <wp:docPr id="482" name="Conector recto de flecha 482"/>
                      <wp:cNvGraphicFramePr/>
                      <a:graphic xmlns:a="http://schemas.openxmlformats.org/drawingml/2006/main">
                        <a:graphicData uri="http://schemas.microsoft.com/office/word/2010/wordprocessingShape">
                          <wps:wsp>
                            <wps:cNvCnPr/>
                            <wps:spPr>
                              <a:xfrm flipH="1">
                                <a:off x="0" y="0"/>
                                <a:ext cx="6350" cy="2667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cx1="http://schemas.microsoft.com/office/drawing/2015/9/8/chartex">
                  <w:pict>
                    <v:shape w14:anchorId="2A23F5C4" id="Conector recto de flecha 482" o:spid="_x0000_s1026" type="#_x0000_t32" style="position:absolute;margin-left:30.25pt;margin-top:30.6pt;width:.5pt;height:21pt;flip:x;z-index:25412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">
                      <v:stroke endarrow="block"/>
                    </v:shape>
                  </w:pict>
                </mc:Fallback>
              </mc:AlternateContent>
            </w:r>
            <w:r w:rsidRPr="00437A93">
              <w:rPr>
                <w:rFonts w:cs="Arial"/>
                <w:b/>
                <w:noProof/>
                <w:szCs w:val="22"/>
                <w:lang w:eastAsia="es-MX"/>
              </w:rPr>
              <mc:AlternateContent>
                <mc:Choice Requires="wps">
                  <w:drawing>
                    <wp:anchor distT="0" distB="0" distL="114300" distR="114300" simplePos="0" relativeHeight="254100480" behindDoc="0" locked="0" layoutInCell="1" allowOverlap="1" wp14:anchorId="0D39B62C" wp14:editId="7A0E7033">
                      <wp:simplePos x="0" y="0"/>
                      <wp:positionH relativeFrom="column">
                        <wp:posOffset>234950</wp:posOffset>
                      </wp:positionH>
                      <wp:positionV relativeFrom="paragraph">
                        <wp:posOffset>61595</wp:posOffset>
                      </wp:positionV>
                      <wp:extent cx="295275" cy="323850"/>
                      <wp:effectExtent l="0" t="0" r="28575" b="19050"/>
                      <wp:wrapNone/>
                      <wp:docPr id="365" name="Conector fuera de página 365"/>
                      <wp:cNvGraphicFramePr/>
                      <a:graphic xmlns:a="http://schemas.openxmlformats.org/drawingml/2006/main">
                        <a:graphicData uri="http://schemas.microsoft.com/office/word/2010/wordprocessingShape">
                          <wps:wsp>
                            <wps:cNvSpPr/>
                            <wps:spPr>
                              <a:xfrm>
                                <a:off x="0" y="0"/>
                                <a:ext cx="295275" cy="323850"/>
                              </a:xfrm>
                              <a:prstGeom prst="flowChartOffpageConnector">
                                <a:avLst/>
                              </a:prstGeom>
                              <a:solidFill>
                                <a:sysClr val="window" lastClr="FFFFFF"/>
                              </a:solidFill>
                              <a:ln w="3175" cap="flat" cmpd="sng" algn="ctr">
                                <a:solidFill>
                                  <a:sysClr val="windowText" lastClr="000000"/>
                                </a:solidFill>
                                <a:prstDash val="solid"/>
                              </a:ln>
                              <a:effectLst/>
                            </wps:spPr>
                            <wps:txbx>
                              <w:txbxContent>
                                <w:p w:rsidR="009C6E0D" w:rsidRPr="004257DE" w:rsidRDefault="009C6E0D" w:rsidP="004815CA">
                                  <w:pPr>
                                    <w:jc w:val="center"/>
                                    <w:rPr>
                                      <w:rFonts w:ascii="Arial" w:hAnsi="Arial" w:cs="Arial"/>
                                      <w:sz w:val="20"/>
                                      <w:szCs w:val="20"/>
                                    </w:rPr>
                                  </w:pPr>
                                  <w:r w:rsidRPr="004257DE">
                                    <w:rPr>
                                      <w:rFonts w:ascii="Arial" w:hAnsi="Arial" w:cs="Arial"/>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39B62C" id="Conector fuera de página 365" o:spid="_x0000_s3176" type="#_x0000_t177" style="position:absolute;left:0;text-align:left;margin-left:18.5pt;margin-top:4.85pt;width:23.25pt;height:25.5pt;z-index:25410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" fillcolor="window" strokecolor="windowText" strokeweight=".25pt">
                      <v:textbox>
                        <w:txbxContent>
                          <w:p w:rsidR="009C6E0D" w:rsidRPr="004257DE" w:rsidRDefault="009C6E0D" w:rsidP="004815CA">
                            <w:pPr>
                              <w:jc w:val="center"/>
                              <w:rPr>
                                <w:rFonts w:ascii="Arial" w:hAnsi="Arial" w:cs="Arial"/>
                                <w:sz w:val="20"/>
                                <w:szCs w:val="20"/>
                              </w:rPr>
                            </w:pPr>
                            <w:r w:rsidRPr="004257DE">
                              <w:rPr>
                                <w:rFonts w:ascii="Arial" w:hAnsi="Arial" w:cs="Arial"/>
                                <w:sz w:val="20"/>
                                <w:szCs w:val="20"/>
                              </w:rPr>
                              <w:t>B</w:t>
                            </w:r>
                          </w:p>
                        </w:txbxContent>
                      </v:textbox>
                    </v:shape>
                  </w:pict>
                </mc:Fallback>
              </mc:AlternateContent>
            </w:r>
          </w:p>
        </w:tc>
        <w:tc>
          <w:tcPr>
            <w:tcW w:w="629" w:type="pct"/>
            <w:tcBorders>
              <w:top w:val="single" w:sz="4" w:space="0" w:color="auto"/>
            </w:tcBorders>
          </w:tcPr>
          <w:p w:rsidR="004815CA" w:rsidRPr="00437A93" w:rsidRDefault="004815CA" w:rsidP="004655C5">
            <w:pPr>
              <w:ind w:left="-79"/>
              <w:jc w:val="center"/>
              <w:rPr>
                <w:rFonts w:ascii="Arial" w:hAnsi="Arial" w:cs="Arial"/>
                <w:b/>
                <w:sz w:val="22"/>
                <w:szCs w:val="22"/>
              </w:rPr>
            </w:pPr>
          </w:p>
        </w:tc>
        <w:tc>
          <w:tcPr>
            <w:tcW w:w="629" w:type="pct"/>
            <w:tcBorders>
              <w:top w:val="single" w:sz="4" w:space="0" w:color="auto"/>
            </w:tcBorders>
          </w:tcPr>
          <w:p w:rsidR="004815CA" w:rsidRPr="00437A93" w:rsidRDefault="004815CA" w:rsidP="004655C5">
            <w:pPr>
              <w:ind w:left="-79"/>
              <w:jc w:val="center"/>
              <w:rPr>
                <w:rFonts w:ascii="Arial" w:hAnsi="Arial" w:cs="Arial"/>
                <w:b/>
                <w:sz w:val="22"/>
                <w:szCs w:val="22"/>
              </w:rPr>
            </w:pPr>
          </w:p>
        </w:tc>
        <w:tc>
          <w:tcPr>
            <w:tcW w:w="713" w:type="pct"/>
            <w:tcBorders>
              <w:top w:val="single" w:sz="4" w:space="0" w:color="auto"/>
            </w:tcBorders>
          </w:tcPr>
          <w:p w:rsidR="004815CA" w:rsidRPr="00437A93" w:rsidRDefault="004815CA" w:rsidP="004655C5">
            <w:pPr>
              <w:ind w:left="-79"/>
              <w:jc w:val="center"/>
              <w:rPr>
                <w:rFonts w:ascii="Arial" w:hAnsi="Arial" w:cs="Arial"/>
                <w:b/>
                <w:sz w:val="22"/>
                <w:szCs w:val="22"/>
              </w:rPr>
            </w:pPr>
          </w:p>
        </w:tc>
        <w:tc>
          <w:tcPr>
            <w:tcW w:w="1608" w:type="pct"/>
            <w:tcBorders>
              <w:top w:val="single" w:sz="4" w:space="0" w:color="auto"/>
            </w:tcBorders>
            <w:vAlign w:val="center"/>
          </w:tcPr>
          <w:p w:rsidR="004815CA" w:rsidRPr="002148B9" w:rsidRDefault="004815CA" w:rsidP="002148B9">
            <w:pPr>
              <w:ind w:left="425" w:right="148"/>
              <w:contextualSpacing/>
              <w:jc w:val="both"/>
              <w:rPr>
                <w:rFonts w:ascii="Arial" w:hAnsi="Arial" w:cs="Arial"/>
                <w:color w:val="000000"/>
                <w:sz w:val="20"/>
                <w:szCs w:val="22"/>
              </w:rPr>
            </w:pPr>
          </w:p>
        </w:tc>
      </w:tr>
      <w:tr w:rsidR="004815CA" w:rsidRPr="00437A93" w:rsidTr="00AF7EDE">
        <w:trPr>
          <w:tblHeader/>
          <w:jc w:val="center"/>
        </w:trPr>
        <w:tc>
          <w:tcPr>
            <w:tcW w:w="633" w:type="pct"/>
          </w:tcPr>
          <w:p w:rsidR="004815CA" w:rsidRPr="00437A93" w:rsidRDefault="004815CA" w:rsidP="004655C5">
            <w:pPr>
              <w:ind w:left="-79"/>
              <w:jc w:val="center"/>
              <w:rPr>
                <w:rFonts w:ascii="Arial" w:hAnsi="Arial" w:cs="Arial"/>
                <w:b/>
                <w:sz w:val="22"/>
                <w:szCs w:val="22"/>
              </w:rPr>
            </w:pPr>
          </w:p>
        </w:tc>
        <w:tc>
          <w:tcPr>
            <w:tcW w:w="787" w:type="pct"/>
          </w:tcPr>
          <w:p w:rsidR="004815CA" w:rsidRPr="00437A93" w:rsidRDefault="004257DE" w:rsidP="004655C5">
            <w:pPr>
              <w:ind w:left="-79"/>
              <w:jc w:val="center"/>
              <w:rPr>
                <w:rFonts w:ascii="Arial" w:hAnsi="Arial" w:cs="Arial"/>
                <w:b/>
                <w:sz w:val="22"/>
                <w:szCs w:val="22"/>
              </w:rPr>
            </w:pPr>
            <w:r w:rsidRPr="00437A93">
              <w:rPr>
                <w:rFonts w:cs="Arial"/>
                <w:b/>
                <w:noProof/>
                <w:szCs w:val="22"/>
                <w:lang w:eastAsia="es-MX"/>
              </w:rPr>
              <mc:AlternateContent>
                <mc:Choice Requires="wps">
                  <w:drawing>
                    <wp:anchor distT="0" distB="0" distL="114300" distR="114300" simplePos="0" relativeHeight="254101504" behindDoc="0" locked="0" layoutInCell="1" allowOverlap="1" wp14:anchorId="542D092A" wp14:editId="5EC57170">
                      <wp:simplePos x="0" y="0"/>
                      <wp:positionH relativeFrom="column">
                        <wp:posOffset>151714</wp:posOffset>
                      </wp:positionH>
                      <wp:positionV relativeFrom="page">
                        <wp:posOffset>522478</wp:posOffset>
                      </wp:positionV>
                      <wp:extent cx="457200" cy="304800"/>
                      <wp:effectExtent l="0" t="0" r="19050" b="19050"/>
                      <wp:wrapNone/>
                      <wp:docPr id="369" name="Proceso 29"/>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4257DE" w:rsidRDefault="009C6E0D" w:rsidP="004815CA">
                                  <w:pPr>
                                    <w:jc w:val="center"/>
                                    <w:rPr>
                                      <w:rFonts w:ascii="Arial" w:hAnsi="Arial" w:cs="Arial"/>
                                      <w:sz w:val="20"/>
                                      <w:szCs w:val="20"/>
                                    </w:rPr>
                                  </w:pPr>
                                  <w:r w:rsidRPr="004257DE">
                                    <w:rPr>
                                      <w:rFonts w:ascii="Arial" w:hAnsi="Arial" w:cs="Arial"/>
                                      <w:sz w:val="20"/>
                                      <w:szCs w:val="20"/>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2D092A" id="Proceso 29" o:spid="_x0000_s3177" type="#_x0000_t109" style="position:absolute;left:0;text-align:left;margin-left:11.95pt;margin-top:41.15pt;width:36pt;height:24pt;z-index:25410150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" fillcolor="window" strokecolor="windowText" strokeweight=".25pt">
                      <v:textbox>
                        <w:txbxContent>
                          <w:p w:rsidR="009C6E0D" w:rsidRPr="004257DE" w:rsidRDefault="009C6E0D" w:rsidP="004815CA">
                            <w:pPr>
                              <w:jc w:val="center"/>
                              <w:rPr>
                                <w:rFonts w:ascii="Arial" w:hAnsi="Arial" w:cs="Arial"/>
                                <w:sz w:val="20"/>
                                <w:szCs w:val="20"/>
                              </w:rPr>
                            </w:pPr>
                            <w:r w:rsidRPr="004257DE">
                              <w:rPr>
                                <w:rFonts w:ascii="Arial" w:hAnsi="Arial" w:cs="Arial"/>
                                <w:sz w:val="20"/>
                                <w:szCs w:val="20"/>
                              </w:rPr>
                              <w:t>13</w:t>
                            </w:r>
                          </w:p>
                        </w:txbxContent>
                      </v:textbox>
                      <w10:wrap anchory="page"/>
                    </v:shape>
                  </w:pict>
                </mc:Fallback>
              </mc:AlternateContent>
            </w:r>
          </w:p>
        </w:tc>
        <w:tc>
          <w:tcPr>
            <w:tcW w:w="629" w:type="pct"/>
          </w:tcPr>
          <w:p w:rsidR="004815CA" w:rsidRPr="00437A93" w:rsidRDefault="004815CA" w:rsidP="004655C5">
            <w:pPr>
              <w:ind w:left="-79"/>
              <w:jc w:val="center"/>
              <w:rPr>
                <w:rFonts w:ascii="Arial" w:hAnsi="Arial" w:cs="Arial"/>
                <w:b/>
                <w:sz w:val="22"/>
                <w:szCs w:val="22"/>
              </w:rPr>
            </w:pPr>
          </w:p>
        </w:tc>
        <w:tc>
          <w:tcPr>
            <w:tcW w:w="629" w:type="pct"/>
          </w:tcPr>
          <w:p w:rsidR="004815CA" w:rsidRPr="00437A93" w:rsidRDefault="004815CA" w:rsidP="004655C5">
            <w:pPr>
              <w:ind w:left="-79"/>
              <w:jc w:val="center"/>
              <w:rPr>
                <w:rFonts w:ascii="Arial" w:hAnsi="Arial" w:cs="Arial"/>
                <w:b/>
                <w:sz w:val="22"/>
                <w:szCs w:val="22"/>
              </w:rPr>
            </w:pPr>
          </w:p>
        </w:tc>
        <w:tc>
          <w:tcPr>
            <w:tcW w:w="713" w:type="pct"/>
          </w:tcPr>
          <w:p w:rsidR="004815CA" w:rsidRPr="00437A93" w:rsidRDefault="004815CA" w:rsidP="004655C5">
            <w:pPr>
              <w:ind w:left="-79"/>
              <w:jc w:val="center"/>
              <w:rPr>
                <w:rFonts w:ascii="Arial" w:hAnsi="Arial" w:cs="Arial"/>
                <w:b/>
                <w:sz w:val="22"/>
                <w:szCs w:val="22"/>
              </w:rPr>
            </w:pPr>
          </w:p>
        </w:tc>
        <w:tc>
          <w:tcPr>
            <w:tcW w:w="1608" w:type="pct"/>
            <w:vAlign w:val="center"/>
          </w:tcPr>
          <w:p w:rsidR="004815CA" w:rsidRDefault="004815CA" w:rsidP="004655C5">
            <w:pPr>
              <w:numPr>
                <w:ilvl w:val="0"/>
                <w:numId w:val="26"/>
              </w:numPr>
              <w:ind w:right="148"/>
              <w:contextualSpacing/>
              <w:jc w:val="both"/>
              <w:rPr>
                <w:rFonts w:ascii="Arial" w:hAnsi="Arial" w:cs="Arial"/>
                <w:color w:val="000000"/>
                <w:sz w:val="20"/>
                <w:szCs w:val="22"/>
              </w:rPr>
            </w:pPr>
            <w:r w:rsidRPr="002148B9">
              <w:rPr>
                <w:rFonts w:ascii="Arial" w:hAnsi="Arial" w:cs="Arial"/>
                <w:color w:val="000000"/>
                <w:sz w:val="20"/>
                <w:szCs w:val="22"/>
              </w:rPr>
              <w:t>Compra y envía boleto de avión y opciones de hospedaje a la Dirección de Apoyo Administrativo.</w:t>
            </w:r>
          </w:p>
          <w:p w:rsidR="004257DE" w:rsidRPr="002148B9" w:rsidRDefault="004257DE" w:rsidP="004257DE">
            <w:pPr>
              <w:ind w:left="425" w:right="148"/>
              <w:contextualSpacing/>
              <w:jc w:val="both"/>
              <w:rPr>
                <w:rFonts w:ascii="Arial" w:hAnsi="Arial" w:cs="Arial"/>
                <w:color w:val="000000"/>
                <w:sz w:val="20"/>
                <w:szCs w:val="22"/>
              </w:rPr>
            </w:pPr>
          </w:p>
        </w:tc>
      </w:tr>
      <w:tr w:rsidR="004815CA" w:rsidRPr="00437A93" w:rsidTr="00AF7EDE">
        <w:trPr>
          <w:tblHeader/>
          <w:jc w:val="center"/>
        </w:trPr>
        <w:tc>
          <w:tcPr>
            <w:tcW w:w="633" w:type="pct"/>
          </w:tcPr>
          <w:p w:rsidR="004815CA" w:rsidRPr="00437A93" w:rsidRDefault="004815CA" w:rsidP="004655C5">
            <w:pPr>
              <w:ind w:left="-79"/>
              <w:jc w:val="center"/>
              <w:rPr>
                <w:rFonts w:ascii="Arial" w:hAnsi="Arial" w:cs="Arial"/>
                <w:b/>
                <w:sz w:val="22"/>
                <w:szCs w:val="22"/>
              </w:rPr>
            </w:pPr>
          </w:p>
        </w:tc>
        <w:tc>
          <w:tcPr>
            <w:tcW w:w="787" w:type="pct"/>
          </w:tcPr>
          <w:p w:rsidR="004815CA" w:rsidRPr="00437A93" w:rsidRDefault="004815CA" w:rsidP="004655C5">
            <w:pPr>
              <w:ind w:left="-79"/>
              <w:jc w:val="center"/>
              <w:rPr>
                <w:rFonts w:ascii="Arial" w:hAnsi="Arial" w:cs="Arial"/>
                <w:b/>
                <w:sz w:val="22"/>
                <w:szCs w:val="22"/>
              </w:rPr>
            </w:pPr>
          </w:p>
        </w:tc>
        <w:tc>
          <w:tcPr>
            <w:tcW w:w="629" w:type="pct"/>
          </w:tcPr>
          <w:p w:rsidR="004815CA" w:rsidRPr="00437A93" w:rsidRDefault="004257DE" w:rsidP="004655C5">
            <w:pPr>
              <w:ind w:left="-79"/>
              <w:jc w:val="center"/>
              <w:rPr>
                <w:rFonts w:ascii="Arial" w:hAnsi="Arial" w:cs="Arial"/>
                <w:b/>
                <w:sz w:val="22"/>
                <w:szCs w:val="22"/>
              </w:rPr>
            </w:pPr>
            <w:r w:rsidRPr="00437A93">
              <w:rPr>
                <w:rFonts w:cs="Arial"/>
                <w:b/>
                <w:noProof/>
                <w:szCs w:val="22"/>
                <w:lang w:eastAsia="es-MX"/>
              </w:rPr>
              <mc:AlternateContent>
                <mc:Choice Requires="wps">
                  <w:drawing>
                    <wp:anchor distT="0" distB="0" distL="114300" distR="114300" simplePos="0" relativeHeight="254102528" behindDoc="0" locked="0" layoutInCell="1" allowOverlap="1" wp14:anchorId="579DC614" wp14:editId="5AC4D8C9">
                      <wp:simplePos x="0" y="0"/>
                      <wp:positionH relativeFrom="column">
                        <wp:posOffset>87376</wp:posOffset>
                      </wp:positionH>
                      <wp:positionV relativeFrom="page">
                        <wp:posOffset>267996</wp:posOffset>
                      </wp:positionV>
                      <wp:extent cx="457200" cy="304800"/>
                      <wp:effectExtent l="0" t="0" r="19050" b="19050"/>
                      <wp:wrapNone/>
                      <wp:docPr id="292" name="Proceso 30"/>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4257DE" w:rsidRDefault="009C6E0D" w:rsidP="004815CA">
                                  <w:pPr>
                                    <w:jc w:val="center"/>
                                    <w:rPr>
                                      <w:rFonts w:ascii="Arial" w:hAnsi="Arial" w:cs="Arial"/>
                                      <w:sz w:val="20"/>
                                      <w:szCs w:val="20"/>
                                    </w:rPr>
                                  </w:pPr>
                                  <w:r w:rsidRPr="004257DE">
                                    <w:rPr>
                                      <w:rFonts w:ascii="Arial" w:hAnsi="Arial" w:cs="Arial"/>
                                      <w:sz w:val="20"/>
                                      <w:szCs w:val="20"/>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DC614" id="Proceso 30" o:spid="_x0000_s3178" type="#_x0000_t109" style="position:absolute;left:0;text-align:left;margin-left:6.9pt;margin-top:21.1pt;width:36pt;height:24pt;z-index:254102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" fillcolor="window" strokecolor="windowText" strokeweight=".25pt">
                      <v:textbox>
                        <w:txbxContent>
                          <w:p w:rsidR="009C6E0D" w:rsidRPr="004257DE" w:rsidRDefault="009C6E0D" w:rsidP="004815CA">
                            <w:pPr>
                              <w:jc w:val="center"/>
                              <w:rPr>
                                <w:rFonts w:ascii="Arial" w:hAnsi="Arial" w:cs="Arial"/>
                                <w:sz w:val="20"/>
                                <w:szCs w:val="20"/>
                              </w:rPr>
                            </w:pPr>
                            <w:r w:rsidRPr="004257DE">
                              <w:rPr>
                                <w:rFonts w:ascii="Arial" w:hAnsi="Arial" w:cs="Arial"/>
                                <w:sz w:val="20"/>
                                <w:szCs w:val="20"/>
                              </w:rPr>
                              <w:t>14</w:t>
                            </w:r>
                          </w:p>
                        </w:txbxContent>
                      </v:textbox>
                      <w10:wrap anchory="page"/>
                    </v:shape>
                  </w:pict>
                </mc:Fallback>
              </mc:AlternateContent>
            </w:r>
          </w:p>
        </w:tc>
        <w:tc>
          <w:tcPr>
            <w:tcW w:w="629" w:type="pct"/>
          </w:tcPr>
          <w:p w:rsidR="004815CA" w:rsidRPr="00437A93" w:rsidRDefault="004815CA" w:rsidP="004655C5">
            <w:pPr>
              <w:ind w:left="-79"/>
              <w:jc w:val="center"/>
              <w:rPr>
                <w:rFonts w:ascii="Arial" w:hAnsi="Arial" w:cs="Arial"/>
                <w:b/>
                <w:sz w:val="22"/>
                <w:szCs w:val="22"/>
              </w:rPr>
            </w:pPr>
          </w:p>
        </w:tc>
        <w:tc>
          <w:tcPr>
            <w:tcW w:w="713" w:type="pct"/>
          </w:tcPr>
          <w:p w:rsidR="004815CA" w:rsidRPr="00437A93" w:rsidRDefault="004815CA" w:rsidP="004655C5">
            <w:pPr>
              <w:ind w:left="-79"/>
              <w:jc w:val="center"/>
              <w:rPr>
                <w:rFonts w:ascii="Arial" w:hAnsi="Arial" w:cs="Arial"/>
                <w:b/>
                <w:sz w:val="22"/>
                <w:szCs w:val="22"/>
              </w:rPr>
            </w:pPr>
          </w:p>
        </w:tc>
        <w:tc>
          <w:tcPr>
            <w:tcW w:w="1608" w:type="pct"/>
            <w:vAlign w:val="center"/>
          </w:tcPr>
          <w:p w:rsidR="004815CA" w:rsidRDefault="004815CA" w:rsidP="004655C5">
            <w:pPr>
              <w:numPr>
                <w:ilvl w:val="0"/>
                <w:numId w:val="26"/>
              </w:numPr>
              <w:ind w:right="148"/>
              <w:contextualSpacing/>
              <w:jc w:val="both"/>
              <w:rPr>
                <w:rFonts w:ascii="Arial" w:hAnsi="Arial" w:cs="Arial"/>
                <w:color w:val="000000"/>
                <w:sz w:val="20"/>
                <w:szCs w:val="22"/>
              </w:rPr>
            </w:pPr>
            <w:r w:rsidRPr="002148B9">
              <w:rPr>
                <w:rFonts w:ascii="Arial" w:hAnsi="Arial" w:cs="Arial"/>
                <w:color w:val="000000"/>
                <w:sz w:val="20"/>
                <w:szCs w:val="22"/>
              </w:rPr>
              <w:t>Envía al comisionado, los boletos de avión e información de hospedaje.</w:t>
            </w:r>
          </w:p>
          <w:p w:rsidR="004257DE" w:rsidRPr="002148B9" w:rsidRDefault="004257DE" w:rsidP="004257DE">
            <w:pPr>
              <w:ind w:left="425" w:right="148"/>
              <w:contextualSpacing/>
              <w:jc w:val="both"/>
              <w:rPr>
                <w:rFonts w:ascii="Arial" w:hAnsi="Arial" w:cs="Arial"/>
                <w:color w:val="000000"/>
                <w:sz w:val="20"/>
                <w:szCs w:val="22"/>
              </w:rPr>
            </w:pPr>
          </w:p>
        </w:tc>
      </w:tr>
      <w:tr w:rsidR="004815CA" w:rsidRPr="00437A93" w:rsidTr="00AF7EDE">
        <w:trPr>
          <w:tblHeader/>
          <w:jc w:val="center"/>
        </w:trPr>
        <w:tc>
          <w:tcPr>
            <w:tcW w:w="633" w:type="pct"/>
          </w:tcPr>
          <w:p w:rsidR="004815CA" w:rsidRPr="00437A93" w:rsidRDefault="004815CA" w:rsidP="004655C5">
            <w:pPr>
              <w:ind w:left="-79"/>
              <w:jc w:val="center"/>
              <w:rPr>
                <w:rFonts w:ascii="Arial" w:hAnsi="Arial" w:cs="Arial"/>
                <w:b/>
                <w:sz w:val="22"/>
                <w:szCs w:val="22"/>
              </w:rPr>
            </w:pPr>
          </w:p>
        </w:tc>
        <w:tc>
          <w:tcPr>
            <w:tcW w:w="787" w:type="pct"/>
          </w:tcPr>
          <w:p w:rsidR="004815CA" w:rsidRPr="00437A93" w:rsidRDefault="004815CA" w:rsidP="004655C5">
            <w:pPr>
              <w:ind w:left="-79"/>
              <w:jc w:val="center"/>
              <w:rPr>
                <w:rFonts w:ascii="Arial" w:hAnsi="Arial" w:cs="Arial"/>
                <w:b/>
                <w:sz w:val="22"/>
                <w:szCs w:val="22"/>
              </w:rPr>
            </w:pPr>
          </w:p>
        </w:tc>
        <w:tc>
          <w:tcPr>
            <w:tcW w:w="629" w:type="pct"/>
          </w:tcPr>
          <w:p w:rsidR="004815CA" w:rsidRPr="00437A93" w:rsidRDefault="004815CA" w:rsidP="004655C5">
            <w:pPr>
              <w:ind w:left="-79"/>
              <w:jc w:val="center"/>
              <w:rPr>
                <w:rFonts w:ascii="Arial" w:hAnsi="Arial" w:cs="Arial"/>
                <w:b/>
                <w:sz w:val="22"/>
                <w:szCs w:val="22"/>
              </w:rPr>
            </w:pPr>
          </w:p>
        </w:tc>
        <w:tc>
          <w:tcPr>
            <w:tcW w:w="629" w:type="pct"/>
          </w:tcPr>
          <w:p w:rsidR="004815CA" w:rsidRPr="00437A93" w:rsidRDefault="004257DE" w:rsidP="004655C5">
            <w:pPr>
              <w:ind w:left="-79"/>
              <w:jc w:val="center"/>
              <w:rPr>
                <w:rFonts w:ascii="Arial" w:hAnsi="Arial" w:cs="Arial"/>
                <w:b/>
                <w:sz w:val="22"/>
                <w:szCs w:val="22"/>
              </w:rPr>
            </w:pPr>
            <w:r w:rsidRPr="00437A93">
              <w:rPr>
                <w:rFonts w:ascii="Arial" w:hAnsi="Arial" w:cs="Arial"/>
                <w:b/>
                <w:noProof/>
                <w:sz w:val="22"/>
                <w:szCs w:val="22"/>
                <w:lang w:eastAsia="es-MX"/>
              </w:rPr>
              <mc:AlternateContent>
                <mc:Choice Requires="wps">
                  <w:drawing>
                    <wp:anchor distT="0" distB="0" distL="114300" distR="114300" simplePos="0" relativeHeight="254140416" behindDoc="0" locked="0" layoutInCell="1" allowOverlap="1" wp14:anchorId="412D26FB" wp14:editId="7C3D43D2">
                      <wp:simplePos x="0" y="0"/>
                      <wp:positionH relativeFrom="column">
                        <wp:posOffset>-472745</wp:posOffset>
                      </wp:positionH>
                      <wp:positionV relativeFrom="paragraph">
                        <wp:posOffset>-147498</wp:posOffset>
                      </wp:positionV>
                      <wp:extent cx="1310894" cy="592811"/>
                      <wp:effectExtent l="0" t="0" r="99060" b="93345"/>
                      <wp:wrapNone/>
                      <wp:docPr id="237" name="Conector angular 237"/>
                      <wp:cNvGraphicFramePr/>
                      <a:graphic xmlns:a="http://schemas.openxmlformats.org/drawingml/2006/main">
                        <a:graphicData uri="http://schemas.microsoft.com/office/word/2010/wordprocessingShape">
                          <wps:wsp>
                            <wps:cNvCnPr/>
                            <wps:spPr>
                              <a:xfrm>
                                <a:off x="0" y="0"/>
                                <a:ext cx="1310894" cy="592811"/>
                              </a:xfrm>
                              <a:prstGeom prst="bentConnector3">
                                <a:avLst>
                                  <a:gd name="adj1" fmla="val 834"/>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65507EA" id="Conector angular 237" o:spid="_x0000_s1026" type="#_x0000_t34" style="position:absolute;margin-left:-37.2pt;margin-top:-11.6pt;width:103.2pt;height:46.7pt;z-index:2541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" adj="180">
                      <v:stroke endarrow="block"/>
                    </v:shape>
                  </w:pict>
                </mc:Fallback>
              </mc:AlternateContent>
            </w:r>
          </w:p>
        </w:tc>
        <w:tc>
          <w:tcPr>
            <w:tcW w:w="713" w:type="pct"/>
          </w:tcPr>
          <w:p w:rsidR="004815CA" w:rsidRPr="00437A93" w:rsidRDefault="004257DE" w:rsidP="004655C5">
            <w:pPr>
              <w:ind w:left="-79"/>
              <w:jc w:val="center"/>
              <w:rPr>
                <w:rFonts w:ascii="Arial" w:hAnsi="Arial" w:cs="Arial"/>
                <w:b/>
                <w:sz w:val="22"/>
                <w:szCs w:val="22"/>
              </w:rPr>
            </w:pPr>
            <w:r w:rsidRPr="00437A93">
              <w:rPr>
                <w:rFonts w:cs="Arial"/>
                <w:b/>
                <w:noProof/>
                <w:szCs w:val="22"/>
                <w:lang w:eastAsia="es-MX"/>
              </w:rPr>
              <mc:AlternateContent>
                <mc:Choice Requires="wps">
                  <w:drawing>
                    <wp:anchor distT="0" distB="0" distL="114300" distR="114300" simplePos="0" relativeHeight="254103552" behindDoc="0" locked="0" layoutInCell="1" allowOverlap="1" wp14:anchorId="555FCAEB" wp14:editId="56F88E7C">
                      <wp:simplePos x="0" y="0"/>
                      <wp:positionH relativeFrom="column">
                        <wp:posOffset>113995</wp:posOffset>
                      </wp:positionH>
                      <wp:positionV relativeFrom="page">
                        <wp:posOffset>313233</wp:posOffset>
                      </wp:positionV>
                      <wp:extent cx="457200" cy="304800"/>
                      <wp:effectExtent l="0" t="0" r="19050" b="19050"/>
                      <wp:wrapNone/>
                      <wp:docPr id="373" name="Proceso 31"/>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4257DE" w:rsidRDefault="009C6E0D" w:rsidP="004815CA">
                                  <w:pPr>
                                    <w:jc w:val="center"/>
                                    <w:rPr>
                                      <w:rFonts w:ascii="Arial" w:hAnsi="Arial" w:cs="Arial"/>
                                      <w:sz w:val="20"/>
                                      <w:szCs w:val="20"/>
                                    </w:rPr>
                                  </w:pPr>
                                  <w:r w:rsidRPr="004257DE">
                                    <w:rPr>
                                      <w:rFonts w:ascii="Arial" w:hAnsi="Arial" w:cs="Arial"/>
                                      <w:sz w:val="20"/>
                                      <w:szCs w:val="20"/>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5FCAEB" id="Proceso 31" o:spid="_x0000_s3179" type="#_x0000_t109" style="position:absolute;left:0;text-align:left;margin-left:9pt;margin-top:24.65pt;width:36pt;height:24pt;z-index:25410355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" fillcolor="window" strokecolor="windowText" strokeweight=".25pt">
                      <v:textbox>
                        <w:txbxContent>
                          <w:p w:rsidR="009C6E0D" w:rsidRPr="004257DE" w:rsidRDefault="009C6E0D" w:rsidP="004815CA">
                            <w:pPr>
                              <w:jc w:val="center"/>
                              <w:rPr>
                                <w:rFonts w:ascii="Arial" w:hAnsi="Arial" w:cs="Arial"/>
                                <w:sz w:val="20"/>
                                <w:szCs w:val="20"/>
                              </w:rPr>
                            </w:pPr>
                            <w:r w:rsidRPr="004257DE">
                              <w:rPr>
                                <w:rFonts w:ascii="Arial" w:hAnsi="Arial" w:cs="Arial"/>
                                <w:sz w:val="20"/>
                                <w:szCs w:val="20"/>
                              </w:rPr>
                              <w:t>15</w:t>
                            </w:r>
                          </w:p>
                        </w:txbxContent>
                      </v:textbox>
                      <w10:wrap anchory="page"/>
                    </v:shape>
                  </w:pict>
                </mc:Fallback>
              </mc:AlternateContent>
            </w:r>
          </w:p>
        </w:tc>
        <w:tc>
          <w:tcPr>
            <w:tcW w:w="1608" w:type="pct"/>
            <w:vAlign w:val="center"/>
          </w:tcPr>
          <w:p w:rsidR="004815CA" w:rsidRDefault="004815CA" w:rsidP="004655C5">
            <w:pPr>
              <w:numPr>
                <w:ilvl w:val="0"/>
                <w:numId w:val="26"/>
              </w:numPr>
              <w:ind w:right="148"/>
              <w:contextualSpacing/>
              <w:jc w:val="both"/>
              <w:rPr>
                <w:rFonts w:ascii="Arial" w:hAnsi="Arial" w:cs="Arial"/>
                <w:color w:val="000000"/>
                <w:sz w:val="20"/>
                <w:szCs w:val="22"/>
              </w:rPr>
            </w:pPr>
            <w:r w:rsidRPr="002148B9">
              <w:rPr>
                <w:rFonts w:ascii="Arial" w:hAnsi="Arial" w:cs="Arial"/>
                <w:color w:val="000000"/>
                <w:sz w:val="20"/>
                <w:szCs w:val="22"/>
              </w:rPr>
              <w:t>Recibe los boletos de avión e información de hospedaje y realiza la comisión.</w:t>
            </w:r>
          </w:p>
          <w:p w:rsidR="004257DE" w:rsidRPr="002148B9" w:rsidRDefault="004257DE" w:rsidP="004257DE">
            <w:pPr>
              <w:ind w:left="425" w:right="148"/>
              <w:contextualSpacing/>
              <w:jc w:val="both"/>
              <w:rPr>
                <w:rFonts w:ascii="Arial" w:hAnsi="Arial" w:cs="Arial"/>
                <w:color w:val="000000"/>
                <w:sz w:val="20"/>
                <w:szCs w:val="22"/>
              </w:rPr>
            </w:pPr>
          </w:p>
        </w:tc>
      </w:tr>
      <w:tr w:rsidR="004815CA" w:rsidRPr="00437A93" w:rsidTr="00AF7EDE">
        <w:trPr>
          <w:tblHeader/>
          <w:jc w:val="center"/>
        </w:trPr>
        <w:tc>
          <w:tcPr>
            <w:tcW w:w="633" w:type="pct"/>
          </w:tcPr>
          <w:p w:rsidR="004815CA" w:rsidRPr="00437A93" w:rsidRDefault="004815CA" w:rsidP="004655C5">
            <w:pPr>
              <w:ind w:left="-79"/>
              <w:jc w:val="center"/>
              <w:rPr>
                <w:rFonts w:ascii="Arial" w:hAnsi="Arial" w:cs="Arial"/>
                <w:b/>
                <w:sz w:val="22"/>
                <w:szCs w:val="22"/>
              </w:rPr>
            </w:pPr>
          </w:p>
        </w:tc>
        <w:tc>
          <w:tcPr>
            <w:tcW w:w="787" w:type="pct"/>
          </w:tcPr>
          <w:p w:rsidR="004815CA" w:rsidRPr="00437A93" w:rsidRDefault="004257DE" w:rsidP="004655C5">
            <w:pPr>
              <w:ind w:left="-79"/>
              <w:jc w:val="center"/>
              <w:rPr>
                <w:rFonts w:ascii="Arial" w:hAnsi="Arial" w:cs="Arial"/>
                <w:b/>
                <w:sz w:val="22"/>
                <w:szCs w:val="22"/>
              </w:rPr>
            </w:pPr>
            <w:r w:rsidRPr="00437A93">
              <w:rPr>
                <w:rFonts w:cs="Arial"/>
                <w:b/>
                <w:noProof/>
                <w:szCs w:val="22"/>
                <w:lang w:eastAsia="es-MX"/>
              </w:rPr>
              <mc:AlternateContent>
                <mc:Choice Requires="wps">
                  <w:drawing>
                    <wp:anchor distT="0" distB="0" distL="114300" distR="114300" simplePos="0" relativeHeight="254104576" behindDoc="0" locked="0" layoutInCell="1" allowOverlap="1" wp14:anchorId="510DB576" wp14:editId="15F7521A">
                      <wp:simplePos x="0" y="0"/>
                      <wp:positionH relativeFrom="column">
                        <wp:posOffset>173990</wp:posOffset>
                      </wp:positionH>
                      <wp:positionV relativeFrom="page">
                        <wp:posOffset>292202</wp:posOffset>
                      </wp:positionV>
                      <wp:extent cx="457200" cy="304800"/>
                      <wp:effectExtent l="0" t="0" r="19050" b="19050"/>
                      <wp:wrapNone/>
                      <wp:docPr id="376" name="Proceso 31"/>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4257DE" w:rsidRDefault="009C6E0D" w:rsidP="004815CA">
                                  <w:pPr>
                                    <w:jc w:val="center"/>
                                    <w:rPr>
                                      <w:rFonts w:ascii="Arial" w:hAnsi="Arial" w:cs="Arial"/>
                                      <w:sz w:val="20"/>
                                      <w:szCs w:val="20"/>
                                    </w:rPr>
                                  </w:pPr>
                                  <w:r w:rsidRPr="004257DE">
                                    <w:rPr>
                                      <w:rFonts w:ascii="Arial" w:hAnsi="Arial" w:cs="Arial"/>
                                      <w:sz w:val="20"/>
                                      <w:szCs w:val="20"/>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0DB576" id="_x0000_s3180" type="#_x0000_t109" style="position:absolute;left:0;text-align:left;margin-left:13.7pt;margin-top:23pt;width:36pt;height:24pt;z-index:25410457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" fillcolor="window" strokecolor="windowText" strokeweight=".25pt">
                      <v:textbox>
                        <w:txbxContent>
                          <w:p w:rsidR="009C6E0D" w:rsidRPr="004257DE" w:rsidRDefault="009C6E0D" w:rsidP="004815CA">
                            <w:pPr>
                              <w:jc w:val="center"/>
                              <w:rPr>
                                <w:rFonts w:ascii="Arial" w:hAnsi="Arial" w:cs="Arial"/>
                                <w:sz w:val="20"/>
                                <w:szCs w:val="20"/>
                              </w:rPr>
                            </w:pPr>
                            <w:r w:rsidRPr="004257DE">
                              <w:rPr>
                                <w:rFonts w:ascii="Arial" w:hAnsi="Arial" w:cs="Arial"/>
                                <w:sz w:val="20"/>
                                <w:szCs w:val="20"/>
                              </w:rPr>
                              <w:t>16</w:t>
                            </w:r>
                          </w:p>
                        </w:txbxContent>
                      </v:textbox>
                      <w10:wrap anchory="page"/>
                    </v:shape>
                  </w:pict>
                </mc:Fallback>
              </mc:AlternateContent>
            </w:r>
          </w:p>
        </w:tc>
        <w:tc>
          <w:tcPr>
            <w:tcW w:w="629" w:type="pct"/>
          </w:tcPr>
          <w:p w:rsidR="004815CA" w:rsidRPr="00437A93" w:rsidRDefault="004815CA" w:rsidP="004655C5">
            <w:pPr>
              <w:ind w:left="-79"/>
              <w:jc w:val="center"/>
              <w:rPr>
                <w:rFonts w:ascii="Arial" w:hAnsi="Arial" w:cs="Arial"/>
                <w:b/>
                <w:sz w:val="22"/>
                <w:szCs w:val="22"/>
              </w:rPr>
            </w:pPr>
          </w:p>
        </w:tc>
        <w:tc>
          <w:tcPr>
            <w:tcW w:w="629" w:type="pct"/>
          </w:tcPr>
          <w:p w:rsidR="004815CA" w:rsidRPr="00437A93" w:rsidRDefault="004257DE" w:rsidP="004655C5">
            <w:pPr>
              <w:ind w:left="-79"/>
              <w:jc w:val="center"/>
              <w:rPr>
                <w:rFonts w:ascii="Arial" w:hAnsi="Arial" w:cs="Arial"/>
                <w:b/>
                <w:sz w:val="22"/>
                <w:szCs w:val="22"/>
              </w:rPr>
            </w:pPr>
            <w:r w:rsidRPr="00437A93">
              <w:rPr>
                <w:rFonts w:ascii="Arial" w:hAnsi="Arial" w:cs="Arial"/>
                <w:b/>
                <w:noProof/>
                <w:sz w:val="22"/>
                <w:szCs w:val="22"/>
                <w:lang w:eastAsia="es-MX"/>
              </w:rPr>
              <mc:AlternateContent>
                <mc:Choice Requires="wps">
                  <w:drawing>
                    <wp:anchor distT="0" distB="0" distL="114300" distR="114300" simplePos="0" relativeHeight="254130176" behindDoc="0" locked="0" layoutInCell="1" allowOverlap="1" wp14:anchorId="4CBD89F6" wp14:editId="1E626E46">
                      <wp:simplePos x="0" y="0"/>
                      <wp:positionH relativeFrom="column">
                        <wp:posOffset>-1109167</wp:posOffset>
                      </wp:positionH>
                      <wp:positionV relativeFrom="paragraph">
                        <wp:posOffset>-112090</wp:posOffset>
                      </wp:positionV>
                      <wp:extent cx="2245766" cy="540537"/>
                      <wp:effectExtent l="38100" t="0" r="21590" b="88265"/>
                      <wp:wrapNone/>
                      <wp:docPr id="486" name="Conector angular 486"/>
                      <wp:cNvGraphicFramePr/>
                      <a:graphic xmlns:a="http://schemas.openxmlformats.org/drawingml/2006/main">
                        <a:graphicData uri="http://schemas.microsoft.com/office/word/2010/wordprocessingShape">
                          <wps:wsp>
                            <wps:cNvCnPr/>
                            <wps:spPr>
                              <a:xfrm flipH="1">
                                <a:off x="0" y="0"/>
                                <a:ext cx="2245766" cy="540537"/>
                              </a:xfrm>
                              <a:prstGeom prst="bentConnector3">
                                <a:avLst>
                                  <a:gd name="adj1" fmla="val -57"/>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79CB7C2" id="Conector angular 486" o:spid="_x0000_s1026" type="#_x0000_t34" style="position:absolute;margin-left:-87.35pt;margin-top:-8.85pt;width:176.85pt;height:42.55pt;flip:x;z-index:2541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" adj="-12">
                      <v:stroke endarrow="block"/>
                    </v:shape>
                  </w:pict>
                </mc:Fallback>
              </mc:AlternateContent>
            </w:r>
          </w:p>
        </w:tc>
        <w:tc>
          <w:tcPr>
            <w:tcW w:w="713" w:type="pct"/>
          </w:tcPr>
          <w:p w:rsidR="004815CA" w:rsidRPr="00437A93" w:rsidRDefault="004815CA" w:rsidP="004655C5">
            <w:pPr>
              <w:ind w:left="-79"/>
              <w:jc w:val="center"/>
              <w:rPr>
                <w:rFonts w:ascii="Arial" w:hAnsi="Arial" w:cs="Arial"/>
                <w:b/>
                <w:sz w:val="22"/>
                <w:szCs w:val="22"/>
              </w:rPr>
            </w:pPr>
          </w:p>
        </w:tc>
        <w:tc>
          <w:tcPr>
            <w:tcW w:w="1608" w:type="pct"/>
            <w:vAlign w:val="center"/>
          </w:tcPr>
          <w:p w:rsidR="004815CA" w:rsidRDefault="004815CA" w:rsidP="004655C5">
            <w:pPr>
              <w:numPr>
                <w:ilvl w:val="0"/>
                <w:numId w:val="26"/>
              </w:numPr>
              <w:ind w:right="148"/>
              <w:contextualSpacing/>
              <w:jc w:val="both"/>
              <w:rPr>
                <w:rFonts w:ascii="Arial" w:hAnsi="Arial" w:cs="Arial"/>
                <w:color w:val="000000"/>
                <w:sz w:val="20"/>
                <w:szCs w:val="22"/>
              </w:rPr>
            </w:pPr>
            <w:r w:rsidRPr="002148B9">
              <w:rPr>
                <w:rFonts w:ascii="Arial" w:hAnsi="Arial" w:cs="Arial"/>
                <w:color w:val="000000"/>
                <w:sz w:val="20"/>
                <w:szCs w:val="22"/>
              </w:rPr>
              <w:t>Después de la comisión, ingresa al Sistema el formato de informe de comisión.</w:t>
            </w:r>
          </w:p>
          <w:p w:rsidR="004257DE" w:rsidRPr="002148B9" w:rsidRDefault="004257DE" w:rsidP="004257DE">
            <w:pPr>
              <w:ind w:left="425" w:right="148"/>
              <w:contextualSpacing/>
              <w:jc w:val="both"/>
              <w:rPr>
                <w:rFonts w:ascii="Arial" w:hAnsi="Arial" w:cs="Arial"/>
                <w:color w:val="000000"/>
                <w:sz w:val="20"/>
                <w:szCs w:val="22"/>
              </w:rPr>
            </w:pPr>
          </w:p>
        </w:tc>
      </w:tr>
      <w:tr w:rsidR="004815CA" w:rsidRPr="00437A93" w:rsidTr="00AF7EDE">
        <w:trPr>
          <w:tblHeader/>
          <w:jc w:val="center"/>
        </w:trPr>
        <w:tc>
          <w:tcPr>
            <w:tcW w:w="633" w:type="pct"/>
          </w:tcPr>
          <w:p w:rsidR="004815CA" w:rsidRPr="00437A93" w:rsidRDefault="004815CA" w:rsidP="004655C5">
            <w:pPr>
              <w:ind w:left="-79"/>
              <w:jc w:val="center"/>
              <w:rPr>
                <w:rFonts w:ascii="Arial" w:hAnsi="Arial" w:cs="Arial"/>
                <w:b/>
                <w:sz w:val="22"/>
                <w:szCs w:val="22"/>
              </w:rPr>
            </w:pPr>
          </w:p>
        </w:tc>
        <w:tc>
          <w:tcPr>
            <w:tcW w:w="787" w:type="pct"/>
          </w:tcPr>
          <w:p w:rsidR="004815CA" w:rsidRPr="00437A93" w:rsidRDefault="004257DE" w:rsidP="004655C5">
            <w:pPr>
              <w:ind w:left="-79"/>
              <w:jc w:val="center"/>
              <w:rPr>
                <w:rFonts w:ascii="Arial" w:hAnsi="Arial" w:cs="Arial"/>
                <w:b/>
                <w:sz w:val="22"/>
                <w:szCs w:val="22"/>
              </w:rPr>
            </w:pPr>
            <w:r w:rsidRPr="00437A93">
              <w:rPr>
                <w:rFonts w:ascii="Arial" w:hAnsi="Arial" w:cs="Arial"/>
                <w:b/>
                <w:noProof/>
                <w:sz w:val="22"/>
                <w:szCs w:val="22"/>
                <w:lang w:eastAsia="es-MX"/>
              </w:rPr>
              <mc:AlternateContent>
                <mc:Choice Requires="wps">
                  <w:drawing>
                    <wp:anchor distT="0" distB="0" distL="114300" distR="114300" simplePos="0" relativeHeight="254131200" behindDoc="0" locked="0" layoutInCell="1" allowOverlap="1" wp14:anchorId="187F0138" wp14:editId="5B5E7079">
                      <wp:simplePos x="0" y="0"/>
                      <wp:positionH relativeFrom="column">
                        <wp:posOffset>401447</wp:posOffset>
                      </wp:positionH>
                      <wp:positionV relativeFrom="paragraph">
                        <wp:posOffset>-123012</wp:posOffset>
                      </wp:positionV>
                      <wp:extent cx="635660" cy="606145"/>
                      <wp:effectExtent l="0" t="0" r="69215" b="99060"/>
                      <wp:wrapNone/>
                      <wp:docPr id="487" name="Conector angular 487"/>
                      <wp:cNvGraphicFramePr/>
                      <a:graphic xmlns:a="http://schemas.openxmlformats.org/drawingml/2006/main">
                        <a:graphicData uri="http://schemas.microsoft.com/office/word/2010/wordprocessingShape">
                          <wps:wsp>
                            <wps:cNvCnPr/>
                            <wps:spPr>
                              <a:xfrm>
                                <a:off x="0" y="0"/>
                                <a:ext cx="635660" cy="606145"/>
                              </a:xfrm>
                              <a:prstGeom prst="bentConnector3">
                                <a:avLst>
                                  <a:gd name="adj1" fmla="val 0"/>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8658889" id="Conector angular 487" o:spid="_x0000_s1026" type="#_x0000_t34" style="position:absolute;margin-left:31.6pt;margin-top:-9.7pt;width:50.05pt;height:47.75pt;z-index:2541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" adj="0">
                      <v:stroke endarrow="block"/>
                    </v:shape>
                  </w:pict>
                </mc:Fallback>
              </mc:AlternateContent>
            </w:r>
          </w:p>
        </w:tc>
        <w:tc>
          <w:tcPr>
            <w:tcW w:w="629" w:type="pct"/>
          </w:tcPr>
          <w:p w:rsidR="004815CA" w:rsidRPr="00437A93" w:rsidRDefault="004257DE" w:rsidP="004655C5">
            <w:pPr>
              <w:ind w:left="-79"/>
              <w:jc w:val="center"/>
              <w:rPr>
                <w:rFonts w:ascii="Arial" w:hAnsi="Arial" w:cs="Arial"/>
                <w:b/>
                <w:sz w:val="22"/>
                <w:szCs w:val="22"/>
              </w:rPr>
            </w:pPr>
            <w:r w:rsidRPr="00437A93">
              <w:rPr>
                <w:rFonts w:cs="Arial"/>
                <w:b/>
                <w:noProof/>
                <w:szCs w:val="22"/>
                <w:lang w:eastAsia="es-MX"/>
              </w:rPr>
              <mc:AlternateContent>
                <mc:Choice Requires="wps">
                  <w:drawing>
                    <wp:anchor distT="0" distB="0" distL="114300" distR="114300" simplePos="0" relativeHeight="254105600" behindDoc="0" locked="0" layoutInCell="1" allowOverlap="1" wp14:anchorId="4C1567F1" wp14:editId="6C4160BD">
                      <wp:simplePos x="0" y="0"/>
                      <wp:positionH relativeFrom="column">
                        <wp:posOffset>80289</wp:posOffset>
                      </wp:positionH>
                      <wp:positionV relativeFrom="page">
                        <wp:posOffset>337540</wp:posOffset>
                      </wp:positionV>
                      <wp:extent cx="457200" cy="304800"/>
                      <wp:effectExtent l="0" t="0" r="19050" b="19050"/>
                      <wp:wrapNone/>
                      <wp:docPr id="378" name="Proceso 293"/>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4257DE" w:rsidRDefault="009C6E0D" w:rsidP="004815CA">
                                  <w:pPr>
                                    <w:jc w:val="center"/>
                                    <w:rPr>
                                      <w:rFonts w:ascii="Arial" w:hAnsi="Arial" w:cs="Arial"/>
                                      <w:sz w:val="20"/>
                                      <w:szCs w:val="20"/>
                                    </w:rPr>
                                  </w:pPr>
                                  <w:r w:rsidRPr="004257DE">
                                    <w:rPr>
                                      <w:rFonts w:ascii="Arial" w:hAnsi="Arial" w:cs="Arial"/>
                                      <w:sz w:val="20"/>
                                      <w:szCs w:val="20"/>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1567F1" id="Proceso 293" o:spid="_x0000_s3181" type="#_x0000_t109" style="position:absolute;left:0;text-align:left;margin-left:6.3pt;margin-top:26.6pt;width:36pt;height:24pt;z-index:25410560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" fillcolor="window" strokecolor="windowText" strokeweight=".25pt">
                      <v:textbox>
                        <w:txbxContent>
                          <w:p w:rsidR="009C6E0D" w:rsidRPr="004257DE" w:rsidRDefault="009C6E0D" w:rsidP="004815CA">
                            <w:pPr>
                              <w:jc w:val="center"/>
                              <w:rPr>
                                <w:rFonts w:ascii="Arial" w:hAnsi="Arial" w:cs="Arial"/>
                                <w:sz w:val="20"/>
                                <w:szCs w:val="20"/>
                              </w:rPr>
                            </w:pPr>
                            <w:r w:rsidRPr="004257DE">
                              <w:rPr>
                                <w:rFonts w:ascii="Arial" w:hAnsi="Arial" w:cs="Arial"/>
                                <w:sz w:val="20"/>
                                <w:szCs w:val="20"/>
                              </w:rPr>
                              <w:t>17</w:t>
                            </w:r>
                          </w:p>
                        </w:txbxContent>
                      </v:textbox>
                      <w10:wrap anchory="page"/>
                    </v:shape>
                  </w:pict>
                </mc:Fallback>
              </mc:AlternateContent>
            </w:r>
          </w:p>
        </w:tc>
        <w:tc>
          <w:tcPr>
            <w:tcW w:w="629" w:type="pct"/>
          </w:tcPr>
          <w:p w:rsidR="004815CA" w:rsidRPr="00437A93" w:rsidRDefault="004815CA" w:rsidP="004655C5">
            <w:pPr>
              <w:ind w:left="-79"/>
              <w:jc w:val="center"/>
              <w:rPr>
                <w:rFonts w:ascii="Arial" w:hAnsi="Arial" w:cs="Arial"/>
                <w:b/>
                <w:sz w:val="22"/>
                <w:szCs w:val="22"/>
              </w:rPr>
            </w:pPr>
          </w:p>
        </w:tc>
        <w:tc>
          <w:tcPr>
            <w:tcW w:w="713" w:type="pct"/>
          </w:tcPr>
          <w:p w:rsidR="004815CA" w:rsidRPr="00437A93" w:rsidRDefault="004815CA" w:rsidP="004655C5">
            <w:pPr>
              <w:ind w:left="-79"/>
              <w:jc w:val="center"/>
              <w:rPr>
                <w:rFonts w:ascii="Arial" w:hAnsi="Arial" w:cs="Arial"/>
                <w:b/>
                <w:sz w:val="22"/>
                <w:szCs w:val="22"/>
              </w:rPr>
            </w:pPr>
          </w:p>
        </w:tc>
        <w:tc>
          <w:tcPr>
            <w:tcW w:w="1608" w:type="pct"/>
            <w:vAlign w:val="center"/>
          </w:tcPr>
          <w:p w:rsidR="004815CA" w:rsidRDefault="004815CA" w:rsidP="004655C5">
            <w:pPr>
              <w:numPr>
                <w:ilvl w:val="0"/>
                <w:numId w:val="26"/>
              </w:numPr>
              <w:ind w:right="148"/>
              <w:contextualSpacing/>
              <w:jc w:val="both"/>
              <w:rPr>
                <w:rFonts w:ascii="Arial" w:hAnsi="Arial" w:cs="Arial"/>
                <w:color w:val="000000"/>
                <w:sz w:val="20"/>
                <w:szCs w:val="22"/>
              </w:rPr>
            </w:pPr>
            <w:r w:rsidRPr="002148B9">
              <w:rPr>
                <w:rFonts w:ascii="Arial" w:hAnsi="Arial" w:cs="Arial"/>
                <w:color w:val="000000"/>
                <w:sz w:val="20"/>
                <w:szCs w:val="22"/>
              </w:rPr>
              <w:t>Descarga el formato de informe de comisión respectivo y envía al comisionado.</w:t>
            </w:r>
          </w:p>
          <w:p w:rsidR="004257DE" w:rsidRPr="002148B9" w:rsidRDefault="004257DE" w:rsidP="004257DE">
            <w:pPr>
              <w:ind w:left="425" w:right="148"/>
              <w:contextualSpacing/>
              <w:jc w:val="both"/>
              <w:rPr>
                <w:rFonts w:ascii="Arial" w:hAnsi="Arial" w:cs="Arial"/>
                <w:color w:val="000000"/>
                <w:sz w:val="20"/>
                <w:szCs w:val="22"/>
              </w:rPr>
            </w:pPr>
          </w:p>
        </w:tc>
      </w:tr>
      <w:tr w:rsidR="004815CA" w:rsidRPr="00437A93" w:rsidTr="00AF7EDE">
        <w:trPr>
          <w:tblHeader/>
          <w:jc w:val="center"/>
        </w:trPr>
        <w:tc>
          <w:tcPr>
            <w:tcW w:w="633" w:type="pct"/>
          </w:tcPr>
          <w:p w:rsidR="004815CA" w:rsidRPr="00437A93" w:rsidRDefault="004815CA" w:rsidP="004655C5">
            <w:pPr>
              <w:ind w:left="-79"/>
              <w:jc w:val="center"/>
              <w:rPr>
                <w:rFonts w:ascii="Arial" w:hAnsi="Arial" w:cs="Arial"/>
                <w:b/>
                <w:sz w:val="22"/>
                <w:szCs w:val="22"/>
              </w:rPr>
            </w:pPr>
          </w:p>
        </w:tc>
        <w:tc>
          <w:tcPr>
            <w:tcW w:w="787" w:type="pct"/>
          </w:tcPr>
          <w:p w:rsidR="004815CA" w:rsidRPr="00437A93" w:rsidRDefault="00122D0F" w:rsidP="004655C5">
            <w:pPr>
              <w:ind w:left="-79"/>
              <w:jc w:val="center"/>
              <w:rPr>
                <w:rFonts w:ascii="Arial" w:hAnsi="Arial" w:cs="Arial"/>
                <w:b/>
                <w:sz w:val="22"/>
                <w:szCs w:val="22"/>
              </w:rPr>
            </w:pPr>
            <w:r w:rsidRPr="00437A93">
              <w:rPr>
                <w:rFonts w:cs="Arial"/>
                <w:b/>
                <w:noProof/>
                <w:szCs w:val="22"/>
                <w:lang w:eastAsia="es-MX"/>
              </w:rPr>
              <mc:AlternateContent>
                <mc:Choice Requires="wps">
                  <w:drawing>
                    <wp:anchor distT="0" distB="0" distL="114300" distR="114300" simplePos="0" relativeHeight="254288896" behindDoc="0" locked="0" layoutInCell="1" allowOverlap="1" wp14:anchorId="12837B13" wp14:editId="59153C93">
                      <wp:simplePos x="0" y="0"/>
                      <wp:positionH relativeFrom="column">
                        <wp:posOffset>371805</wp:posOffset>
                      </wp:positionH>
                      <wp:positionV relativeFrom="paragraph">
                        <wp:posOffset>697865</wp:posOffset>
                      </wp:positionV>
                      <wp:extent cx="0" cy="431597"/>
                      <wp:effectExtent l="76200" t="0" r="57150" b="64135"/>
                      <wp:wrapNone/>
                      <wp:docPr id="25" name="Conector recto de flecha 25"/>
                      <wp:cNvGraphicFramePr/>
                      <a:graphic xmlns:a="http://schemas.openxmlformats.org/drawingml/2006/main">
                        <a:graphicData uri="http://schemas.microsoft.com/office/word/2010/wordprocessingShape">
                          <wps:wsp>
                            <wps:cNvCnPr/>
                            <wps:spPr>
                              <a:xfrm flipH="1">
                                <a:off x="0" y="0"/>
                                <a:ext cx="0" cy="43159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1700CFD" id="Conector recto de flecha 25" o:spid="_x0000_s1026" type="#_x0000_t32" style="position:absolute;margin-left:29.3pt;margin-top:54.95pt;width:0;height:34pt;flip:x;z-index:2542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">
                      <v:stroke endarrow="block"/>
                    </v:shape>
                  </w:pict>
                </mc:Fallback>
              </mc:AlternateContent>
            </w:r>
            <w:r w:rsidR="004257DE" w:rsidRPr="00437A93">
              <w:rPr>
                <w:rFonts w:cs="Arial"/>
                <w:b/>
                <w:noProof/>
                <w:szCs w:val="22"/>
                <w:lang w:eastAsia="es-MX"/>
              </w:rPr>
              <mc:AlternateContent>
                <mc:Choice Requires="wps">
                  <w:drawing>
                    <wp:anchor distT="0" distB="0" distL="114300" distR="114300" simplePos="0" relativeHeight="254249984" behindDoc="0" locked="0" layoutInCell="1" allowOverlap="1" wp14:anchorId="25597B62" wp14:editId="74DF3464">
                      <wp:simplePos x="0" y="0"/>
                      <wp:positionH relativeFrom="column">
                        <wp:posOffset>159029</wp:posOffset>
                      </wp:positionH>
                      <wp:positionV relativeFrom="page">
                        <wp:posOffset>390881</wp:posOffset>
                      </wp:positionV>
                      <wp:extent cx="457200" cy="304800"/>
                      <wp:effectExtent l="0" t="0" r="19050" b="19050"/>
                      <wp:wrapNone/>
                      <wp:docPr id="194" name="Proceso 294"/>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4257DE" w:rsidRDefault="009C6E0D" w:rsidP="004815CA">
                                  <w:pPr>
                                    <w:jc w:val="center"/>
                                    <w:rPr>
                                      <w:rFonts w:ascii="Arial" w:hAnsi="Arial" w:cs="Arial"/>
                                      <w:sz w:val="20"/>
                                      <w:szCs w:val="20"/>
                                    </w:rPr>
                                  </w:pPr>
                                  <w:r w:rsidRPr="004257DE">
                                    <w:rPr>
                                      <w:rFonts w:ascii="Arial" w:hAnsi="Arial" w:cs="Arial"/>
                                      <w:sz w:val="20"/>
                                      <w:szCs w:val="20"/>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597B62" id="_x0000_s3182" type="#_x0000_t109" style="position:absolute;left:0;text-align:left;margin-left:12.5pt;margin-top:30.8pt;width:36pt;height:24pt;z-index:25424998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" fillcolor="window" strokecolor="windowText" strokeweight=".25pt">
                      <v:textbox>
                        <w:txbxContent>
                          <w:p w:rsidR="009C6E0D" w:rsidRPr="004257DE" w:rsidRDefault="009C6E0D" w:rsidP="004815CA">
                            <w:pPr>
                              <w:jc w:val="center"/>
                              <w:rPr>
                                <w:rFonts w:ascii="Arial" w:hAnsi="Arial" w:cs="Arial"/>
                                <w:sz w:val="20"/>
                                <w:szCs w:val="20"/>
                              </w:rPr>
                            </w:pPr>
                            <w:r w:rsidRPr="004257DE">
                              <w:rPr>
                                <w:rFonts w:ascii="Arial" w:hAnsi="Arial" w:cs="Arial"/>
                                <w:sz w:val="20"/>
                                <w:szCs w:val="20"/>
                              </w:rPr>
                              <w:t>18</w:t>
                            </w:r>
                          </w:p>
                        </w:txbxContent>
                      </v:textbox>
                      <w10:wrap anchory="page"/>
                    </v:shape>
                  </w:pict>
                </mc:Fallback>
              </mc:AlternateContent>
            </w:r>
          </w:p>
        </w:tc>
        <w:tc>
          <w:tcPr>
            <w:tcW w:w="629" w:type="pct"/>
          </w:tcPr>
          <w:p w:rsidR="004815CA" w:rsidRPr="00437A93" w:rsidRDefault="004815CA" w:rsidP="004655C5">
            <w:pPr>
              <w:ind w:left="-79"/>
              <w:jc w:val="center"/>
              <w:rPr>
                <w:rFonts w:ascii="Arial" w:hAnsi="Arial" w:cs="Arial"/>
                <w:b/>
                <w:sz w:val="22"/>
                <w:szCs w:val="22"/>
              </w:rPr>
            </w:pPr>
          </w:p>
        </w:tc>
        <w:tc>
          <w:tcPr>
            <w:tcW w:w="629" w:type="pct"/>
          </w:tcPr>
          <w:p w:rsidR="004815CA" w:rsidRPr="00437A93" w:rsidRDefault="004815CA" w:rsidP="004655C5">
            <w:pPr>
              <w:ind w:left="-79"/>
              <w:jc w:val="center"/>
              <w:rPr>
                <w:rFonts w:ascii="Arial" w:hAnsi="Arial" w:cs="Arial"/>
                <w:b/>
                <w:sz w:val="22"/>
                <w:szCs w:val="22"/>
              </w:rPr>
            </w:pPr>
          </w:p>
        </w:tc>
        <w:tc>
          <w:tcPr>
            <w:tcW w:w="713" w:type="pct"/>
          </w:tcPr>
          <w:p w:rsidR="004815CA" w:rsidRPr="00437A93" w:rsidRDefault="004815CA" w:rsidP="004655C5">
            <w:pPr>
              <w:ind w:left="-79"/>
              <w:jc w:val="center"/>
              <w:rPr>
                <w:rFonts w:ascii="Arial" w:hAnsi="Arial" w:cs="Arial"/>
                <w:b/>
                <w:sz w:val="22"/>
                <w:szCs w:val="22"/>
              </w:rPr>
            </w:pPr>
          </w:p>
        </w:tc>
        <w:tc>
          <w:tcPr>
            <w:tcW w:w="1608" w:type="pct"/>
            <w:vAlign w:val="center"/>
          </w:tcPr>
          <w:p w:rsidR="004815CA" w:rsidRPr="002148B9" w:rsidRDefault="004815CA" w:rsidP="004655C5">
            <w:pPr>
              <w:numPr>
                <w:ilvl w:val="0"/>
                <w:numId w:val="26"/>
              </w:numPr>
              <w:ind w:right="148"/>
              <w:contextualSpacing/>
              <w:jc w:val="both"/>
              <w:rPr>
                <w:rFonts w:ascii="Arial" w:hAnsi="Arial" w:cs="Arial"/>
                <w:color w:val="000000"/>
                <w:sz w:val="20"/>
                <w:szCs w:val="22"/>
              </w:rPr>
            </w:pPr>
            <w:r w:rsidRPr="002148B9">
              <w:rPr>
                <w:rFonts w:ascii="Arial" w:hAnsi="Arial" w:cs="Arial"/>
                <w:color w:val="000000"/>
                <w:sz w:val="20"/>
                <w:szCs w:val="22"/>
              </w:rPr>
              <w:t xml:space="preserve">Elabora su comprobación de viáticos y la entrega a la Dirección de Apoyo Administrativo para recabar la firma a la Secretaria Académica. </w:t>
            </w:r>
          </w:p>
        </w:tc>
      </w:tr>
      <w:tr w:rsidR="00950372" w:rsidRPr="00437A93" w:rsidTr="00AF7EDE">
        <w:trPr>
          <w:tblHeader/>
          <w:jc w:val="center"/>
        </w:trPr>
        <w:tc>
          <w:tcPr>
            <w:tcW w:w="633" w:type="pct"/>
          </w:tcPr>
          <w:p w:rsidR="00950372" w:rsidRPr="00437A93" w:rsidRDefault="00950372" w:rsidP="00950372">
            <w:pPr>
              <w:ind w:left="-79"/>
              <w:jc w:val="center"/>
              <w:rPr>
                <w:rFonts w:ascii="Arial" w:hAnsi="Arial" w:cs="Arial"/>
                <w:b/>
                <w:sz w:val="22"/>
                <w:szCs w:val="22"/>
              </w:rPr>
            </w:pPr>
          </w:p>
        </w:tc>
        <w:tc>
          <w:tcPr>
            <w:tcW w:w="787" w:type="pct"/>
          </w:tcPr>
          <w:p w:rsidR="00950372" w:rsidRPr="00437A93" w:rsidRDefault="00122D0F" w:rsidP="00950372">
            <w:pPr>
              <w:ind w:left="-79"/>
              <w:jc w:val="center"/>
              <w:rPr>
                <w:rFonts w:ascii="Arial" w:hAnsi="Arial" w:cs="Arial"/>
                <w:b/>
                <w:sz w:val="22"/>
                <w:szCs w:val="22"/>
              </w:rPr>
            </w:pPr>
            <w:r w:rsidRPr="00437A93">
              <w:rPr>
                <w:rFonts w:cs="Arial"/>
                <w:b/>
                <w:noProof/>
                <w:szCs w:val="22"/>
                <w:lang w:eastAsia="es-MX"/>
              </w:rPr>
              <mc:AlternateContent>
                <mc:Choice Requires="wps">
                  <w:drawing>
                    <wp:anchor distT="0" distB="0" distL="114300" distR="114300" simplePos="0" relativeHeight="254252032" behindDoc="0" locked="0" layoutInCell="1" allowOverlap="1" wp14:anchorId="23292AD9" wp14:editId="7D5D87CB">
                      <wp:simplePos x="0" y="0"/>
                      <wp:positionH relativeFrom="column">
                        <wp:posOffset>391929</wp:posOffset>
                      </wp:positionH>
                      <wp:positionV relativeFrom="paragraph">
                        <wp:posOffset>559435</wp:posOffset>
                      </wp:positionV>
                      <wp:extent cx="0" cy="377505"/>
                      <wp:effectExtent l="76200" t="0" r="95250" b="60960"/>
                      <wp:wrapNone/>
                      <wp:docPr id="188" name="Conector recto de flecha 188"/>
                      <wp:cNvGraphicFramePr/>
                      <a:graphic xmlns:a="http://schemas.openxmlformats.org/drawingml/2006/main">
                        <a:graphicData uri="http://schemas.microsoft.com/office/word/2010/wordprocessingShape">
                          <wps:wsp>
                            <wps:cNvCnPr/>
                            <wps:spPr>
                              <a:xfrm flipH="1">
                                <a:off x="0" y="0"/>
                                <a:ext cx="0" cy="37750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97CF14B" id="Conector recto de flecha 188" o:spid="_x0000_s1026" type="#_x0000_t32" style="position:absolute;margin-left:30.85pt;margin-top:44.05pt;width:0;height:29.7pt;flip:x;z-index:2542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">
                      <v:stroke endarrow="block"/>
                    </v:shape>
                  </w:pict>
                </mc:Fallback>
              </mc:AlternateContent>
            </w:r>
            <w:r w:rsidRPr="00437A93">
              <w:rPr>
                <w:rFonts w:cs="Arial"/>
                <w:b/>
                <w:noProof/>
                <w:szCs w:val="22"/>
                <w:lang w:eastAsia="es-MX"/>
              </w:rPr>
              <mc:AlternateContent>
                <mc:Choice Requires="wps">
                  <w:drawing>
                    <wp:anchor distT="0" distB="0" distL="114300" distR="114300" simplePos="0" relativeHeight="254286848" behindDoc="0" locked="0" layoutInCell="1" allowOverlap="1" wp14:anchorId="3D0B5B0B" wp14:editId="77B09C05">
                      <wp:simplePos x="0" y="0"/>
                      <wp:positionH relativeFrom="column">
                        <wp:posOffset>121539</wp:posOffset>
                      </wp:positionH>
                      <wp:positionV relativeFrom="page">
                        <wp:posOffset>231064</wp:posOffset>
                      </wp:positionV>
                      <wp:extent cx="457200" cy="304800"/>
                      <wp:effectExtent l="0" t="0" r="19050" b="19050"/>
                      <wp:wrapNone/>
                      <wp:docPr id="24" name="Proceso 294"/>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4257DE" w:rsidRDefault="009C6E0D" w:rsidP="004815CA">
                                  <w:pPr>
                                    <w:jc w:val="center"/>
                                    <w:rPr>
                                      <w:rFonts w:ascii="Arial" w:hAnsi="Arial" w:cs="Arial"/>
                                      <w:sz w:val="20"/>
                                      <w:szCs w:val="20"/>
                                    </w:rPr>
                                  </w:pPr>
                                  <w:r>
                                    <w:rPr>
                                      <w:rFonts w:ascii="Arial" w:hAnsi="Arial" w:cs="Arial"/>
                                      <w:sz w:val="20"/>
                                      <w:szCs w:val="20"/>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0B5B0B" id="_x0000_s3183" type="#_x0000_t109" style="position:absolute;left:0;text-align:left;margin-left:9.55pt;margin-top:18.2pt;width:36pt;height:24pt;z-index:25428684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" fillcolor="window" strokecolor="windowText" strokeweight=".25pt">
                      <v:textbox>
                        <w:txbxContent>
                          <w:p w:rsidR="009C6E0D" w:rsidRPr="004257DE" w:rsidRDefault="009C6E0D" w:rsidP="004815CA">
                            <w:pPr>
                              <w:jc w:val="center"/>
                              <w:rPr>
                                <w:rFonts w:ascii="Arial" w:hAnsi="Arial" w:cs="Arial"/>
                                <w:sz w:val="20"/>
                                <w:szCs w:val="20"/>
                              </w:rPr>
                            </w:pPr>
                            <w:r>
                              <w:rPr>
                                <w:rFonts w:ascii="Arial" w:hAnsi="Arial" w:cs="Arial"/>
                                <w:sz w:val="20"/>
                                <w:szCs w:val="20"/>
                              </w:rPr>
                              <w:t>19</w:t>
                            </w:r>
                          </w:p>
                        </w:txbxContent>
                      </v:textbox>
                      <w10:wrap anchory="page"/>
                    </v:shape>
                  </w:pict>
                </mc:Fallback>
              </mc:AlternateContent>
            </w:r>
          </w:p>
        </w:tc>
        <w:tc>
          <w:tcPr>
            <w:tcW w:w="629" w:type="pct"/>
          </w:tcPr>
          <w:p w:rsidR="00950372" w:rsidRPr="00437A93" w:rsidRDefault="00950372" w:rsidP="00950372">
            <w:pPr>
              <w:ind w:left="-79"/>
              <w:jc w:val="center"/>
              <w:rPr>
                <w:rFonts w:ascii="Arial" w:hAnsi="Arial" w:cs="Arial"/>
                <w:b/>
                <w:sz w:val="22"/>
                <w:szCs w:val="22"/>
              </w:rPr>
            </w:pPr>
            <w:r w:rsidRPr="00437A93">
              <w:rPr>
                <w:rFonts w:ascii="Arial" w:hAnsi="Arial" w:cs="Arial"/>
                <w:b/>
                <w:noProof/>
                <w:sz w:val="22"/>
                <w:szCs w:val="22"/>
                <w:lang w:eastAsia="es-MX"/>
              </w:rPr>
              <mc:AlternateContent>
                <mc:Choice Requires="wps">
                  <w:drawing>
                    <wp:anchor distT="0" distB="0" distL="114300" distR="114300" simplePos="0" relativeHeight="254254080" behindDoc="0" locked="0" layoutInCell="1" allowOverlap="1" wp14:anchorId="31E9DFB5" wp14:editId="7437F47F">
                      <wp:simplePos x="0" y="0"/>
                      <wp:positionH relativeFrom="column">
                        <wp:posOffset>-340336</wp:posOffset>
                      </wp:positionH>
                      <wp:positionV relativeFrom="paragraph">
                        <wp:posOffset>-953515</wp:posOffset>
                      </wp:positionV>
                      <wp:extent cx="655905" cy="599846"/>
                      <wp:effectExtent l="38100" t="0" r="30480" b="86360"/>
                      <wp:wrapNone/>
                      <wp:docPr id="195" name="Conector angular 195"/>
                      <wp:cNvGraphicFramePr/>
                      <a:graphic xmlns:a="http://schemas.openxmlformats.org/drawingml/2006/main">
                        <a:graphicData uri="http://schemas.microsoft.com/office/word/2010/wordprocessingShape">
                          <wps:wsp>
                            <wps:cNvCnPr/>
                            <wps:spPr>
                              <a:xfrm flipH="1">
                                <a:off x="0" y="0"/>
                                <a:ext cx="655905" cy="599846"/>
                              </a:xfrm>
                              <a:prstGeom prst="bentConnector3">
                                <a:avLst>
                                  <a:gd name="adj1" fmla="val -1337"/>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760C025" id="Conector angular 195" o:spid="_x0000_s1026" type="#_x0000_t34" style="position:absolute;margin-left:-26.8pt;margin-top:-75.1pt;width:51.65pt;height:47.25pt;flip:x;z-index:2542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" adj="-289">
                      <v:stroke endarrow="block"/>
                    </v:shape>
                  </w:pict>
                </mc:Fallback>
              </mc:AlternateContent>
            </w:r>
          </w:p>
        </w:tc>
        <w:tc>
          <w:tcPr>
            <w:tcW w:w="629" w:type="pct"/>
          </w:tcPr>
          <w:p w:rsidR="00950372" w:rsidRPr="00437A93" w:rsidRDefault="00950372" w:rsidP="00950372">
            <w:pPr>
              <w:ind w:left="-79"/>
              <w:jc w:val="center"/>
              <w:rPr>
                <w:rFonts w:ascii="Arial" w:hAnsi="Arial" w:cs="Arial"/>
                <w:b/>
                <w:sz w:val="22"/>
                <w:szCs w:val="22"/>
              </w:rPr>
            </w:pPr>
          </w:p>
        </w:tc>
        <w:tc>
          <w:tcPr>
            <w:tcW w:w="713" w:type="pct"/>
          </w:tcPr>
          <w:p w:rsidR="00950372" w:rsidRPr="00437A93" w:rsidRDefault="00950372" w:rsidP="00950372">
            <w:pPr>
              <w:ind w:left="-79"/>
              <w:jc w:val="center"/>
              <w:rPr>
                <w:rFonts w:ascii="Arial" w:hAnsi="Arial" w:cs="Arial"/>
                <w:b/>
                <w:sz w:val="22"/>
                <w:szCs w:val="22"/>
              </w:rPr>
            </w:pPr>
          </w:p>
        </w:tc>
        <w:tc>
          <w:tcPr>
            <w:tcW w:w="1608" w:type="pct"/>
            <w:vAlign w:val="center"/>
          </w:tcPr>
          <w:p w:rsidR="00950372" w:rsidRPr="002148B9" w:rsidRDefault="00950372" w:rsidP="00950372">
            <w:pPr>
              <w:ind w:left="425" w:right="148"/>
              <w:contextualSpacing/>
              <w:jc w:val="both"/>
              <w:rPr>
                <w:rFonts w:ascii="Arial" w:hAnsi="Arial" w:cs="Arial"/>
                <w:color w:val="000000"/>
                <w:sz w:val="20"/>
                <w:szCs w:val="22"/>
              </w:rPr>
            </w:pPr>
          </w:p>
          <w:p w:rsidR="00950372" w:rsidRPr="002148B9" w:rsidRDefault="00950372" w:rsidP="00950372">
            <w:pPr>
              <w:numPr>
                <w:ilvl w:val="0"/>
                <w:numId w:val="26"/>
              </w:numPr>
              <w:ind w:right="148"/>
              <w:contextualSpacing/>
              <w:jc w:val="both"/>
              <w:rPr>
                <w:rFonts w:ascii="Arial" w:hAnsi="Arial" w:cs="Arial"/>
                <w:color w:val="000000"/>
                <w:sz w:val="20"/>
                <w:szCs w:val="22"/>
              </w:rPr>
            </w:pPr>
            <w:r w:rsidRPr="002148B9">
              <w:rPr>
                <w:rFonts w:ascii="Arial" w:hAnsi="Arial" w:cs="Arial"/>
                <w:color w:val="000000"/>
                <w:sz w:val="20"/>
                <w:szCs w:val="22"/>
              </w:rPr>
              <w:t>Envía a la Secretaría Académica la comprobación de viáticos para su firma.</w:t>
            </w:r>
          </w:p>
          <w:p w:rsidR="00950372" w:rsidRPr="002148B9" w:rsidRDefault="00950372" w:rsidP="00950372">
            <w:pPr>
              <w:ind w:left="425" w:right="148"/>
              <w:contextualSpacing/>
              <w:jc w:val="both"/>
              <w:rPr>
                <w:rFonts w:ascii="Arial" w:hAnsi="Arial" w:cs="Arial"/>
                <w:color w:val="000000"/>
                <w:sz w:val="20"/>
                <w:szCs w:val="22"/>
              </w:rPr>
            </w:pPr>
          </w:p>
          <w:p w:rsidR="00950372" w:rsidRPr="002148B9" w:rsidRDefault="00950372" w:rsidP="00950372">
            <w:pPr>
              <w:ind w:left="425" w:right="148"/>
              <w:contextualSpacing/>
              <w:jc w:val="both"/>
              <w:rPr>
                <w:rFonts w:ascii="Arial" w:hAnsi="Arial" w:cs="Arial"/>
                <w:color w:val="000000"/>
                <w:sz w:val="20"/>
                <w:szCs w:val="22"/>
              </w:rPr>
            </w:pPr>
          </w:p>
        </w:tc>
      </w:tr>
      <w:tr w:rsidR="004257DE" w:rsidRPr="00437A93" w:rsidTr="00AF7EDE">
        <w:trPr>
          <w:tblHeader/>
          <w:jc w:val="center"/>
        </w:trPr>
        <w:tc>
          <w:tcPr>
            <w:tcW w:w="633" w:type="pct"/>
          </w:tcPr>
          <w:p w:rsidR="004257DE" w:rsidRPr="00437A93" w:rsidRDefault="004257DE" w:rsidP="00950372">
            <w:pPr>
              <w:ind w:left="-79"/>
              <w:jc w:val="center"/>
              <w:rPr>
                <w:rFonts w:ascii="Arial" w:hAnsi="Arial" w:cs="Arial"/>
                <w:b/>
                <w:sz w:val="22"/>
                <w:szCs w:val="22"/>
              </w:rPr>
            </w:pPr>
          </w:p>
        </w:tc>
        <w:tc>
          <w:tcPr>
            <w:tcW w:w="787" w:type="pct"/>
          </w:tcPr>
          <w:p w:rsidR="004257DE" w:rsidRPr="00437A93" w:rsidRDefault="00122D0F" w:rsidP="00950372">
            <w:pPr>
              <w:ind w:left="-79"/>
              <w:jc w:val="center"/>
              <w:rPr>
                <w:rFonts w:cs="Arial"/>
                <w:b/>
                <w:noProof/>
                <w:szCs w:val="22"/>
                <w:lang w:eastAsia="es-MX"/>
              </w:rPr>
            </w:pPr>
            <w:r w:rsidRPr="00437A93">
              <w:rPr>
                <w:rFonts w:cs="Arial"/>
                <w:b/>
                <w:noProof/>
                <w:szCs w:val="22"/>
                <w:lang w:eastAsia="es-MX"/>
              </w:rPr>
              <mc:AlternateContent>
                <mc:Choice Requires="wps">
                  <w:drawing>
                    <wp:anchor distT="0" distB="0" distL="114300" distR="114300" simplePos="0" relativeHeight="254251008" behindDoc="0" locked="0" layoutInCell="1" allowOverlap="1" wp14:anchorId="082F6319" wp14:editId="1CF95C5F">
                      <wp:simplePos x="0" y="0"/>
                      <wp:positionH relativeFrom="column">
                        <wp:posOffset>236855</wp:posOffset>
                      </wp:positionH>
                      <wp:positionV relativeFrom="paragraph">
                        <wp:posOffset>-86132</wp:posOffset>
                      </wp:positionV>
                      <wp:extent cx="295275" cy="323850"/>
                      <wp:effectExtent l="0" t="0" r="28575" b="19050"/>
                      <wp:wrapNone/>
                      <wp:docPr id="191" name="Conector fuera de página 289"/>
                      <wp:cNvGraphicFramePr/>
                      <a:graphic xmlns:a="http://schemas.openxmlformats.org/drawingml/2006/main">
                        <a:graphicData uri="http://schemas.microsoft.com/office/word/2010/wordprocessingShape">
                          <wps:wsp>
                            <wps:cNvSpPr/>
                            <wps:spPr>
                              <a:xfrm>
                                <a:off x="0" y="0"/>
                                <a:ext cx="295275" cy="323850"/>
                              </a:xfrm>
                              <a:prstGeom prst="flowChartOffpageConnector">
                                <a:avLst/>
                              </a:prstGeom>
                              <a:solidFill>
                                <a:sysClr val="window" lastClr="FFFFFF"/>
                              </a:solidFill>
                              <a:ln w="3175" cap="flat" cmpd="sng" algn="ctr">
                                <a:solidFill>
                                  <a:sysClr val="windowText" lastClr="000000"/>
                                </a:solidFill>
                                <a:prstDash val="solid"/>
                              </a:ln>
                              <a:effectLst/>
                            </wps:spPr>
                            <wps:txbx>
                              <w:txbxContent>
                                <w:p w:rsidR="009C6E0D" w:rsidRPr="004257DE" w:rsidRDefault="009C6E0D" w:rsidP="004815CA">
                                  <w:pPr>
                                    <w:jc w:val="center"/>
                                    <w:rPr>
                                      <w:rFonts w:ascii="Arial" w:hAnsi="Arial" w:cs="Arial"/>
                                      <w:sz w:val="20"/>
                                      <w:szCs w:val="20"/>
                                    </w:rPr>
                                  </w:pPr>
                                  <w:r w:rsidRPr="004257DE">
                                    <w:rPr>
                                      <w:rFonts w:ascii="Arial" w:hAnsi="Arial" w:cs="Arial"/>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2F6319" id="_x0000_s3184" type="#_x0000_t177" style="position:absolute;left:0;text-align:left;margin-left:18.65pt;margin-top:-6.8pt;width:23.25pt;height:25.5pt;z-index:25425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" fillcolor="window" strokecolor="windowText" strokeweight=".25pt">
                      <v:textbox>
                        <w:txbxContent>
                          <w:p w:rsidR="009C6E0D" w:rsidRPr="004257DE" w:rsidRDefault="009C6E0D" w:rsidP="004815CA">
                            <w:pPr>
                              <w:jc w:val="center"/>
                              <w:rPr>
                                <w:rFonts w:ascii="Arial" w:hAnsi="Arial" w:cs="Arial"/>
                                <w:sz w:val="20"/>
                                <w:szCs w:val="20"/>
                              </w:rPr>
                            </w:pPr>
                            <w:r w:rsidRPr="004257DE">
                              <w:rPr>
                                <w:rFonts w:ascii="Arial" w:hAnsi="Arial" w:cs="Arial"/>
                                <w:sz w:val="20"/>
                                <w:szCs w:val="20"/>
                              </w:rPr>
                              <w:t>C</w:t>
                            </w:r>
                          </w:p>
                        </w:txbxContent>
                      </v:textbox>
                    </v:shape>
                  </w:pict>
                </mc:Fallback>
              </mc:AlternateContent>
            </w:r>
          </w:p>
        </w:tc>
        <w:tc>
          <w:tcPr>
            <w:tcW w:w="629" w:type="pct"/>
          </w:tcPr>
          <w:p w:rsidR="004257DE" w:rsidRPr="00437A93" w:rsidRDefault="004257DE" w:rsidP="00950372">
            <w:pPr>
              <w:ind w:left="-79"/>
              <w:jc w:val="center"/>
              <w:rPr>
                <w:rFonts w:ascii="Arial" w:hAnsi="Arial" w:cs="Arial"/>
                <w:b/>
                <w:noProof/>
                <w:sz w:val="22"/>
                <w:szCs w:val="22"/>
                <w:lang w:eastAsia="es-MX"/>
              </w:rPr>
            </w:pPr>
          </w:p>
        </w:tc>
        <w:tc>
          <w:tcPr>
            <w:tcW w:w="629" w:type="pct"/>
          </w:tcPr>
          <w:p w:rsidR="004257DE" w:rsidRPr="00437A93" w:rsidRDefault="004257DE" w:rsidP="00950372">
            <w:pPr>
              <w:ind w:left="-79"/>
              <w:jc w:val="center"/>
              <w:rPr>
                <w:rFonts w:ascii="Arial" w:hAnsi="Arial" w:cs="Arial"/>
                <w:b/>
                <w:sz w:val="22"/>
                <w:szCs w:val="22"/>
              </w:rPr>
            </w:pPr>
          </w:p>
        </w:tc>
        <w:tc>
          <w:tcPr>
            <w:tcW w:w="713" w:type="pct"/>
          </w:tcPr>
          <w:p w:rsidR="004257DE" w:rsidRPr="00437A93" w:rsidRDefault="004257DE" w:rsidP="00950372">
            <w:pPr>
              <w:ind w:left="-79"/>
              <w:jc w:val="center"/>
              <w:rPr>
                <w:rFonts w:ascii="Arial" w:hAnsi="Arial" w:cs="Arial"/>
                <w:b/>
                <w:sz w:val="22"/>
                <w:szCs w:val="22"/>
              </w:rPr>
            </w:pPr>
          </w:p>
        </w:tc>
        <w:tc>
          <w:tcPr>
            <w:tcW w:w="1608" w:type="pct"/>
            <w:vAlign w:val="center"/>
          </w:tcPr>
          <w:p w:rsidR="004257DE" w:rsidRDefault="004257DE" w:rsidP="00950372">
            <w:pPr>
              <w:ind w:left="425" w:right="148"/>
              <w:contextualSpacing/>
              <w:jc w:val="both"/>
              <w:rPr>
                <w:rFonts w:ascii="Arial" w:hAnsi="Arial" w:cs="Arial"/>
                <w:color w:val="000000"/>
                <w:sz w:val="20"/>
                <w:szCs w:val="22"/>
              </w:rPr>
            </w:pPr>
          </w:p>
          <w:p w:rsidR="004257DE" w:rsidRDefault="004257DE" w:rsidP="00950372">
            <w:pPr>
              <w:ind w:left="425" w:right="148"/>
              <w:contextualSpacing/>
              <w:jc w:val="both"/>
              <w:rPr>
                <w:rFonts w:ascii="Arial" w:hAnsi="Arial" w:cs="Arial"/>
                <w:color w:val="000000"/>
                <w:sz w:val="20"/>
                <w:szCs w:val="22"/>
              </w:rPr>
            </w:pPr>
          </w:p>
          <w:p w:rsidR="004257DE" w:rsidRPr="002148B9" w:rsidRDefault="004257DE" w:rsidP="00950372">
            <w:pPr>
              <w:ind w:left="425" w:right="148"/>
              <w:contextualSpacing/>
              <w:jc w:val="both"/>
              <w:rPr>
                <w:rFonts w:ascii="Arial" w:hAnsi="Arial" w:cs="Arial"/>
                <w:color w:val="000000"/>
                <w:sz w:val="20"/>
                <w:szCs w:val="22"/>
              </w:rPr>
            </w:pPr>
          </w:p>
        </w:tc>
      </w:tr>
    </w:tbl>
    <w:p w:rsidR="003D4CBE" w:rsidRPr="00437A93" w:rsidRDefault="003D4CBE"/>
    <w:tbl>
      <w:tblPr>
        <w:tblW w:w="4810" w:type="pct"/>
        <w:jc w:val="center"/>
        <w:tblBorders>
          <w:top w:val="single" w:sz="4" w:space="0" w:color="auto"/>
          <w:left w:val="single" w:sz="4" w:space="0" w:color="auto"/>
          <w:bottom w:val="single" w:sz="4" w:space="0" w:color="auto"/>
          <w:right w:val="single" w:sz="4" w:space="0" w:color="auto"/>
          <w:insideV w:val="single" w:sz="4" w:space="0" w:color="auto"/>
        </w:tblBorders>
        <w:tblLook w:val="00A0" w:firstRow="1" w:lastRow="0" w:firstColumn="1" w:lastColumn="0" w:noHBand="0" w:noVBand="0"/>
      </w:tblPr>
      <w:tblGrid>
        <w:gridCol w:w="1198"/>
        <w:gridCol w:w="1494"/>
        <w:gridCol w:w="1278"/>
        <w:gridCol w:w="1192"/>
        <w:gridCol w:w="1353"/>
        <w:gridCol w:w="3068"/>
      </w:tblGrid>
      <w:tr w:rsidR="003D4CBE" w:rsidRPr="005500FD" w:rsidTr="00AF7EDE">
        <w:trPr>
          <w:tblHeader/>
          <w:jc w:val="center"/>
        </w:trPr>
        <w:tc>
          <w:tcPr>
            <w:tcW w:w="633" w:type="pct"/>
            <w:tcBorders>
              <w:top w:val="single" w:sz="4" w:space="0" w:color="auto"/>
              <w:bottom w:val="single" w:sz="4" w:space="0" w:color="auto"/>
            </w:tcBorders>
          </w:tcPr>
          <w:p w:rsidR="003D4CBE" w:rsidRPr="005500FD" w:rsidRDefault="003D4CBE" w:rsidP="002F0B25">
            <w:pPr>
              <w:ind w:left="-79"/>
              <w:jc w:val="center"/>
              <w:rPr>
                <w:rFonts w:ascii="Arial" w:hAnsi="Arial" w:cs="Arial"/>
                <w:b/>
                <w:sz w:val="18"/>
                <w:szCs w:val="22"/>
              </w:rPr>
            </w:pPr>
            <w:r w:rsidRPr="005500FD">
              <w:rPr>
                <w:rFonts w:ascii="Arial" w:hAnsi="Arial" w:cs="Arial"/>
                <w:b/>
                <w:sz w:val="18"/>
                <w:szCs w:val="22"/>
              </w:rPr>
              <w:lastRenderedPageBreak/>
              <w:t>Área solicitante</w:t>
            </w:r>
          </w:p>
        </w:tc>
        <w:tc>
          <w:tcPr>
            <w:tcW w:w="787" w:type="pct"/>
            <w:tcBorders>
              <w:top w:val="single" w:sz="4" w:space="0" w:color="auto"/>
              <w:bottom w:val="single" w:sz="4" w:space="0" w:color="auto"/>
            </w:tcBorders>
            <w:vAlign w:val="center"/>
          </w:tcPr>
          <w:p w:rsidR="003D4CBE" w:rsidRPr="005500FD" w:rsidRDefault="003D4CBE" w:rsidP="002F0B25">
            <w:pPr>
              <w:ind w:left="-79"/>
              <w:jc w:val="center"/>
              <w:rPr>
                <w:rFonts w:ascii="Arial" w:hAnsi="Arial" w:cs="Arial"/>
                <w:b/>
                <w:sz w:val="18"/>
                <w:szCs w:val="22"/>
              </w:rPr>
            </w:pPr>
            <w:r w:rsidRPr="005500FD">
              <w:rPr>
                <w:rFonts w:ascii="Arial" w:hAnsi="Arial" w:cs="Arial"/>
                <w:b/>
                <w:sz w:val="18"/>
                <w:szCs w:val="22"/>
              </w:rPr>
              <w:t>Apoyo Administrativo</w:t>
            </w:r>
          </w:p>
        </w:tc>
        <w:tc>
          <w:tcPr>
            <w:tcW w:w="629" w:type="pct"/>
            <w:tcBorders>
              <w:top w:val="single" w:sz="4" w:space="0" w:color="auto"/>
              <w:bottom w:val="single" w:sz="4" w:space="0" w:color="auto"/>
            </w:tcBorders>
            <w:vAlign w:val="center"/>
          </w:tcPr>
          <w:p w:rsidR="003D4CBE" w:rsidRPr="005500FD" w:rsidRDefault="003D4CBE" w:rsidP="002F0B25">
            <w:pPr>
              <w:ind w:left="-79"/>
              <w:jc w:val="center"/>
              <w:rPr>
                <w:rFonts w:ascii="Arial" w:hAnsi="Arial" w:cs="Arial"/>
                <w:b/>
                <w:sz w:val="18"/>
                <w:szCs w:val="22"/>
              </w:rPr>
            </w:pPr>
            <w:r w:rsidRPr="005500FD">
              <w:rPr>
                <w:rFonts w:ascii="Arial" w:hAnsi="Arial" w:cs="Arial"/>
                <w:b/>
                <w:sz w:val="18"/>
                <w:szCs w:val="22"/>
              </w:rPr>
              <w:t>Comisionado</w:t>
            </w:r>
          </w:p>
        </w:tc>
        <w:tc>
          <w:tcPr>
            <w:tcW w:w="629" w:type="pct"/>
            <w:tcBorders>
              <w:top w:val="single" w:sz="4" w:space="0" w:color="auto"/>
              <w:bottom w:val="single" w:sz="4" w:space="0" w:color="auto"/>
            </w:tcBorders>
            <w:vAlign w:val="center"/>
          </w:tcPr>
          <w:p w:rsidR="003D4CBE" w:rsidRPr="005500FD" w:rsidRDefault="003D4CBE" w:rsidP="002F0B25">
            <w:pPr>
              <w:ind w:left="-79"/>
              <w:jc w:val="center"/>
              <w:rPr>
                <w:rFonts w:ascii="Arial" w:hAnsi="Arial" w:cs="Arial"/>
                <w:b/>
                <w:sz w:val="18"/>
                <w:szCs w:val="22"/>
              </w:rPr>
            </w:pPr>
            <w:r w:rsidRPr="005500FD">
              <w:rPr>
                <w:rFonts w:ascii="Arial" w:hAnsi="Arial" w:cs="Arial"/>
                <w:b/>
                <w:sz w:val="18"/>
                <w:szCs w:val="22"/>
              </w:rPr>
              <w:t>Secretaría Académica</w:t>
            </w:r>
          </w:p>
        </w:tc>
        <w:tc>
          <w:tcPr>
            <w:tcW w:w="713" w:type="pct"/>
            <w:tcBorders>
              <w:top w:val="single" w:sz="4" w:space="0" w:color="auto"/>
              <w:bottom w:val="single" w:sz="4" w:space="0" w:color="auto"/>
            </w:tcBorders>
          </w:tcPr>
          <w:p w:rsidR="003D4CBE" w:rsidRPr="005500FD" w:rsidRDefault="003D4CBE" w:rsidP="002F0B25">
            <w:pPr>
              <w:ind w:left="-79"/>
              <w:jc w:val="center"/>
              <w:rPr>
                <w:rFonts w:ascii="Arial" w:hAnsi="Arial" w:cs="Arial"/>
                <w:b/>
                <w:sz w:val="18"/>
                <w:szCs w:val="22"/>
              </w:rPr>
            </w:pPr>
            <w:r w:rsidRPr="005500FD">
              <w:rPr>
                <w:rFonts w:ascii="Arial" w:hAnsi="Arial" w:cs="Arial"/>
                <w:b/>
                <w:sz w:val="18"/>
                <w:szCs w:val="22"/>
              </w:rPr>
              <w:t>Recursos Financieros</w:t>
            </w:r>
          </w:p>
        </w:tc>
        <w:tc>
          <w:tcPr>
            <w:tcW w:w="1608" w:type="pct"/>
            <w:tcBorders>
              <w:top w:val="single" w:sz="4" w:space="0" w:color="auto"/>
              <w:bottom w:val="single" w:sz="4" w:space="0" w:color="auto"/>
            </w:tcBorders>
          </w:tcPr>
          <w:p w:rsidR="003D4CBE" w:rsidRPr="005500FD" w:rsidRDefault="003D4CBE" w:rsidP="002F0B25">
            <w:pPr>
              <w:jc w:val="center"/>
              <w:rPr>
                <w:rFonts w:ascii="Arial" w:hAnsi="Arial" w:cs="Arial"/>
                <w:b/>
                <w:sz w:val="20"/>
                <w:szCs w:val="20"/>
              </w:rPr>
            </w:pPr>
            <w:r w:rsidRPr="005500FD">
              <w:rPr>
                <w:rFonts w:ascii="Arial" w:hAnsi="Arial" w:cs="Arial"/>
                <w:b/>
                <w:sz w:val="20"/>
                <w:szCs w:val="20"/>
              </w:rPr>
              <w:t>Actividades</w:t>
            </w:r>
          </w:p>
        </w:tc>
      </w:tr>
      <w:tr w:rsidR="004815CA" w:rsidRPr="00437A93" w:rsidTr="00AF7EDE">
        <w:trPr>
          <w:tblHeader/>
          <w:jc w:val="center"/>
        </w:trPr>
        <w:tc>
          <w:tcPr>
            <w:tcW w:w="633" w:type="pct"/>
            <w:tcBorders>
              <w:top w:val="single" w:sz="4" w:space="0" w:color="auto"/>
              <w:bottom w:val="nil"/>
            </w:tcBorders>
          </w:tcPr>
          <w:p w:rsidR="004815CA" w:rsidRPr="00437A93" w:rsidRDefault="004815CA" w:rsidP="004655C5">
            <w:pPr>
              <w:ind w:left="-79"/>
              <w:jc w:val="center"/>
              <w:rPr>
                <w:rFonts w:ascii="Arial" w:hAnsi="Arial" w:cs="Arial"/>
                <w:b/>
                <w:sz w:val="22"/>
                <w:szCs w:val="22"/>
              </w:rPr>
            </w:pPr>
          </w:p>
        </w:tc>
        <w:tc>
          <w:tcPr>
            <w:tcW w:w="787" w:type="pct"/>
            <w:tcBorders>
              <w:top w:val="single" w:sz="4" w:space="0" w:color="auto"/>
              <w:bottom w:val="nil"/>
            </w:tcBorders>
          </w:tcPr>
          <w:p w:rsidR="004815CA" w:rsidRPr="00437A93" w:rsidRDefault="004815CA" w:rsidP="004655C5">
            <w:pPr>
              <w:ind w:left="-79"/>
              <w:jc w:val="center"/>
              <w:rPr>
                <w:rFonts w:ascii="Arial" w:hAnsi="Arial" w:cs="Arial"/>
                <w:b/>
                <w:sz w:val="22"/>
                <w:szCs w:val="22"/>
              </w:rPr>
            </w:pPr>
          </w:p>
        </w:tc>
        <w:tc>
          <w:tcPr>
            <w:tcW w:w="629" w:type="pct"/>
            <w:tcBorders>
              <w:top w:val="single" w:sz="4" w:space="0" w:color="auto"/>
              <w:bottom w:val="nil"/>
            </w:tcBorders>
          </w:tcPr>
          <w:p w:rsidR="004815CA" w:rsidRPr="00437A93" w:rsidRDefault="004815CA" w:rsidP="004655C5">
            <w:pPr>
              <w:ind w:left="-79"/>
              <w:jc w:val="center"/>
              <w:rPr>
                <w:rFonts w:cs="Arial"/>
                <w:b/>
                <w:szCs w:val="22"/>
                <w:lang w:eastAsia="es-MX"/>
              </w:rPr>
            </w:pPr>
          </w:p>
        </w:tc>
        <w:tc>
          <w:tcPr>
            <w:tcW w:w="629" w:type="pct"/>
            <w:tcBorders>
              <w:top w:val="single" w:sz="4" w:space="0" w:color="auto"/>
              <w:bottom w:val="nil"/>
            </w:tcBorders>
          </w:tcPr>
          <w:p w:rsidR="004815CA" w:rsidRPr="00437A93" w:rsidRDefault="00122D0F" w:rsidP="004655C5">
            <w:pPr>
              <w:ind w:left="-79"/>
              <w:jc w:val="center"/>
              <w:rPr>
                <w:rFonts w:ascii="Arial" w:hAnsi="Arial" w:cs="Arial"/>
                <w:b/>
                <w:sz w:val="22"/>
                <w:szCs w:val="22"/>
              </w:rPr>
            </w:pPr>
            <w:r w:rsidRPr="00437A93">
              <w:rPr>
                <w:rFonts w:cs="Arial"/>
                <w:b/>
                <w:noProof/>
                <w:szCs w:val="22"/>
                <w:lang w:eastAsia="es-MX"/>
              </w:rPr>
              <mc:AlternateContent>
                <mc:Choice Requires="wps">
                  <w:drawing>
                    <wp:anchor distT="0" distB="0" distL="114300" distR="114300" simplePos="0" relativeHeight="254107648" behindDoc="0" locked="0" layoutInCell="1" allowOverlap="1" wp14:anchorId="45B7D469" wp14:editId="385CA6B9">
                      <wp:simplePos x="0" y="0"/>
                      <wp:positionH relativeFrom="column">
                        <wp:posOffset>82829</wp:posOffset>
                      </wp:positionH>
                      <wp:positionV relativeFrom="page">
                        <wp:posOffset>551587</wp:posOffset>
                      </wp:positionV>
                      <wp:extent cx="457200" cy="304800"/>
                      <wp:effectExtent l="0" t="0" r="19050" b="19050"/>
                      <wp:wrapNone/>
                      <wp:docPr id="419" name="Proceso 295"/>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9F000A" w:rsidRDefault="009C6E0D" w:rsidP="004815CA">
                                  <w:pPr>
                                    <w:jc w:val="center"/>
                                    <w:rPr>
                                      <w:rFonts w:ascii="Arial" w:hAnsi="Arial" w:cs="Arial"/>
                                      <w:sz w:val="20"/>
                                      <w:szCs w:val="20"/>
                                    </w:rPr>
                                  </w:pPr>
                                  <w:r>
                                    <w:rPr>
                                      <w:rFonts w:ascii="Arial" w:hAnsi="Arial" w:cs="Arial"/>
                                      <w:sz w:val="20"/>
                                      <w:szCs w:val="20"/>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B7D469" id="Proceso 295" o:spid="_x0000_s3185" type="#_x0000_t109" style="position:absolute;left:0;text-align:left;margin-left:6.5pt;margin-top:43.45pt;width:36pt;height:24pt;z-index:25410764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" fillcolor="window" strokecolor="windowText" strokeweight=".25pt">
                      <v:textbox>
                        <w:txbxContent>
                          <w:p w:rsidR="009C6E0D" w:rsidRPr="009F000A" w:rsidRDefault="009C6E0D" w:rsidP="004815CA">
                            <w:pPr>
                              <w:jc w:val="center"/>
                              <w:rPr>
                                <w:rFonts w:ascii="Arial" w:hAnsi="Arial" w:cs="Arial"/>
                                <w:sz w:val="20"/>
                                <w:szCs w:val="20"/>
                              </w:rPr>
                            </w:pPr>
                            <w:r>
                              <w:rPr>
                                <w:rFonts w:ascii="Arial" w:hAnsi="Arial" w:cs="Arial"/>
                                <w:sz w:val="20"/>
                                <w:szCs w:val="20"/>
                              </w:rPr>
                              <w:t>20</w:t>
                            </w:r>
                          </w:p>
                        </w:txbxContent>
                      </v:textbox>
                      <w10:wrap anchory="page"/>
                    </v:shape>
                  </w:pict>
                </mc:Fallback>
              </mc:AlternateContent>
            </w:r>
            <w:r w:rsidR="004815CA" w:rsidRPr="00437A93">
              <w:rPr>
                <w:rFonts w:cs="Arial"/>
                <w:b/>
                <w:noProof/>
                <w:szCs w:val="22"/>
                <w:lang w:eastAsia="es-MX"/>
              </w:rPr>
              <mc:AlternateContent>
                <mc:Choice Requires="wps">
                  <w:drawing>
                    <wp:anchor distT="0" distB="0" distL="114300" distR="114300" simplePos="0" relativeHeight="254134272" behindDoc="0" locked="0" layoutInCell="1" allowOverlap="1" wp14:anchorId="21ABB2DC" wp14:editId="52F96C2D">
                      <wp:simplePos x="0" y="0"/>
                      <wp:positionH relativeFrom="column">
                        <wp:posOffset>334645</wp:posOffset>
                      </wp:positionH>
                      <wp:positionV relativeFrom="paragraph">
                        <wp:posOffset>375920</wp:posOffset>
                      </wp:positionV>
                      <wp:extent cx="0" cy="180000"/>
                      <wp:effectExtent l="76200" t="0" r="57150" b="48895"/>
                      <wp:wrapNone/>
                      <wp:docPr id="490" name="Conector recto de flecha 490"/>
                      <wp:cNvGraphicFramePr/>
                      <a:graphic xmlns:a="http://schemas.openxmlformats.org/drawingml/2006/main">
                        <a:graphicData uri="http://schemas.microsoft.com/office/word/2010/wordprocessingShape">
                          <wps:wsp>
                            <wps:cNvCnPr/>
                            <wps:spPr>
                              <a:xfrm>
                                <a:off x="0" y="0"/>
                                <a:ext cx="0" cy="1800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xmlns:cx1="http://schemas.microsoft.com/office/drawing/2015/9/8/chartex">
                  <w:pict>
                    <v:shape w14:anchorId="23C64645" id="Conector recto de flecha 490" o:spid="_x0000_s1026" type="#_x0000_t32" style="position:absolute;margin-left:26.35pt;margin-top:29.6pt;width:0;height:14.15pt;z-index:25413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">
                      <v:stroke endarrow="block"/>
                    </v:shape>
                  </w:pict>
                </mc:Fallback>
              </mc:AlternateContent>
            </w:r>
            <w:r w:rsidR="004815CA" w:rsidRPr="00437A93">
              <w:rPr>
                <w:rFonts w:cs="Arial"/>
                <w:b/>
                <w:noProof/>
                <w:szCs w:val="22"/>
                <w:lang w:eastAsia="es-MX"/>
              </w:rPr>
              <mc:AlternateContent>
                <mc:Choice Requires="wps">
                  <w:drawing>
                    <wp:anchor distT="0" distB="0" distL="114300" distR="114300" simplePos="0" relativeHeight="254111744" behindDoc="0" locked="0" layoutInCell="1" allowOverlap="1" wp14:anchorId="5574D43B" wp14:editId="7DFED124">
                      <wp:simplePos x="0" y="0"/>
                      <wp:positionH relativeFrom="column">
                        <wp:posOffset>185420</wp:posOffset>
                      </wp:positionH>
                      <wp:positionV relativeFrom="paragraph">
                        <wp:posOffset>48895</wp:posOffset>
                      </wp:positionV>
                      <wp:extent cx="295275" cy="323850"/>
                      <wp:effectExtent l="0" t="0" r="28575" b="19050"/>
                      <wp:wrapNone/>
                      <wp:docPr id="429" name="Conector fuera de página 289"/>
                      <wp:cNvGraphicFramePr/>
                      <a:graphic xmlns:a="http://schemas.openxmlformats.org/drawingml/2006/main">
                        <a:graphicData uri="http://schemas.microsoft.com/office/word/2010/wordprocessingShape">
                          <wps:wsp>
                            <wps:cNvSpPr/>
                            <wps:spPr>
                              <a:xfrm>
                                <a:off x="0" y="0"/>
                                <a:ext cx="295275" cy="323850"/>
                              </a:xfrm>
                              <a:prstGeom prst="flowChartOffpageConnector">
                                <a:avLst/>
                              </a:prstGeom>
                              <a:solidFill>
                                <a:sysClr val="window" lastClr="FFFFFF"/>
                              </a:solidFill>
                              <a:ln w="3175" cap="flat" cmpd="sng" algn="ctr">
                                <a:solidFill>
                                  <a:sysClr val="windowText" lastClr="000000"/>
                                </a:solidFill>
                                <a:prstDash val="solid"/>
                              </a:ln>
                              <a:effectLst/>
                            </wps:spPr>
                            <wps:txbx>
                              <w:txbxContent>
                                <w:p w:rsidR="009C6E0D" w:rsidRPr="009F000A" w:rsidRDefault="009C6E0D" w:rsidP="004815CA">
                                  <w:pPr>
                                    <w:jc w:val="center"/>
                                    <w:rPr>
                                      <w:rFonts w:ascii="Arial" w:hAnsi="Arial" w:cs="Arial"/>
                                      <w:sz w:val="20"/>
                                      <w:szCs w:val="20"/>
                                    </w:rPr>
                                  </w:pPr>
                                  <w:r w:rsidRPr="009F000A">
                                    <w:rPr>
                                      <w:rFonts w:ascii="Arial" w:hAnsi="Arial" w:cs="Arial"/>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74D43B" id="_x0000_s3186" type="#_x0000_t177" style="position:absolute;left:0;text-align:left;margin-left:14.6pt;margin-top:3.85pt;width:23.25pt;height:25.5pt;z-index:25411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" fillcolor="window" strokecolor="windowText" strokeweight=".25pt">
                      <v:textbox>
                        <w:txbxContent>
                          <w:p w:rsidR="009C6E0D" w:rsidRPr="009F000A" w:rsidRDefault="009C6E0D" w:rsidP="004815CA">
                            <w:pPr>
                              <w:jc w:val="center"/>
                              <w:rPr>
                                <w:rFonts w:ascii="Arial" w:hAnsi="Arial" w:cs="Arial"/>
                                <w:sz w:val="20"/>
                                <w:szCs w:val="20"/>
                              </w:rPr>
                            </w:pPr>
                            <w:r w:rsidRPr="009F000A">
                              <w:rPr>
                                <w:rFonts w:ascii="Arial" w:hAnsi="Arial" w:cs="Arial"/>
                                <w:sz w:val="20"/>
                                <w:szCs w:val="20"/>
                              </w:rPr>
                              <w:t>C</w:t>
                            </w:r>
                          </w:p>
                        </w:txbxContent>
                      </v:textbox>
                    </v:shape>
                  </w:pict>
                </mc:Fallback>
              </mc:AlternateContent>
            </w:r>
          </w:p>
        </w:tc>
        <w:tc>
          <w:tcPr>
            <w:tcW w:w="713" w:type="pct"/>
            <w:tcBorders>
              <w:top w:val="single" w:sz="4" w:space="0" w:color="auto"/>
              <w:bottom w:val="nil"/>
            </w:tcBorders>
          </w:tcPr>
          <w:p w:rsidR="004815CA" w:rsidRPr="00437A93" w:rsidRDefault="004815CA" w:rsidP="004655C5">
            <w:pPr>
              <w:ind w:left="-79"/>
              <w:jc w:val="center"/>
              <w:rPr>
                <w:rFonts w:ascii="Arial" w:hAnsi="Arial" w:cs="Arial"/>
                <w:b/>
                <w:sz w:val="22"/>
                <w:szCs w:val="22"/>
              </w:rPr>
            </w:pPr>
          </w:p>
        </w:tc>
        <w:tc>
          <w:tcPr>
            <w:tcW w:w="1608" w:type="pct"/>
            <w:tcBorders>
              <w:top w:val="single" w:sz="4" w:space="0" w:color="auto"/>
              <w:bottom w:val="nil"/>
            </w:tcBorders>
            <w:vAlign w:val="center"/>
          </w:tcPr>
          <w:p w:rsidR="00122D0F" w:rsidRDefault="00122D0F" w:rsidP="00122D0F">
            <w:pPr>
              <w:ind w:left="425" w:right="148"/>
              <w:contextualSpacing/>
              <w:jc w:val="both"/>
              <w:rPr>
                <w:rFonts w:ascii="Arial" w:hAnsi="Arial" w:cs="Arial"/>
                <w:color w:val="000000"/>
                <w:sz w:val="20"/>
              </w:rPr>
            </w:pPr>
          </w:p>
          <w:p w:rsidR="004815CA" w:rsidRDefault="004815CA" w:rsidP="004655C5">
            <w:pPr>
              <w:numPr>
                <w:ilvl w:val="0"/>
                <w:numId w:val="26"/>
              </w:numPr>
              <w:ind w:right="148"/>
              <w:contextualSpacing/>
              <w:jc w:val="both"/>
              <w:rPr>
                <w:rFonts w:ascii="Arial" w:hAnsi="Arial" w:cs="Arial"/>
                <w:color w:val="000000"/>
                <w:sz w:val="20"/>
              </w:rPr>
            </w:pPr>
            <w:r w:rsidRPr="002148B9">
              <w:rPr>
                <w:rFonts w:ascii="Arial" w:hAnsi="Arial" w:cs="Arial"/>
                <w:color w:val="000000"/>
                <w:sz w:val="20"/>
              </w:rPr>
              <w:t>Recibe y regresa firmada la comprobación a la Dirección de Apoyo Administrativo.</w:t>
            </w:r>
          </w:p>
          <w:p w:rsidR="004257DE" w:rsidRPr="002148B9" w:rsidRDefault="004257DE" w:rsidP="004257DE">
            <w:pPr>
              <w:ind w:left="425" w:right="148"/>
              <w:contextualSpacing/>
              <w:jc w:val="both"/>
              <w:rPr>
                <w:rFonts w:ascii="Arial" w:hAnsi="Arial" w:cs="Arial"/>
                <w:color w:val="000000"/>
                <w:sz w:val="20"/>
              </w:rPr>
            </w:pPr>
          </w:p>
        </w:tc>
      </w:tr>
      <w:tr w:rsidR="004815CA" w:rsidRPr="00437A93" w:rsidTr="00AF7EDE">
        <w:trPr>
          <w:tblHeader/>
          <w:jc w:val="center"/>
        </w:trPr>
        <w:tc>
          <w:tcPr>
            <w:tcW w:w="633" w:type="pct"/>
            <w:tcBorders>
              <w:top w:val="nil"/>
              <w:bottom w:val="nil"/>
            </w:tcBorders>
          </w:tcPr>
          <w:p w:rsidR="004815CA" w:rsidRPr="00437A93" w:rsidRDefault="004815CA" w:rsidP="004655C5">
            <w:pPr>
              <w:ind w:left="-79"/>
              <w:jc w:val="center"/>
              <w:rPr>
                <w:rFonts w:ascii="Arial" w:hAnsi="Arial" w:cs="Arial"/>
                <w:b/>
                <w:sz w:val="22"/>
                <w:szCs w:val="22"/>
              </w:rPr>
            </w:pPr>
          </w:p>
        </w:tc>
        <w:tc>
          <w:tcPr>
            <w:tcW w:w="787" w:type="pct"/>
            <w:tcBorders>
              <w:top w:val="nil"/>
              <w:bottom w:val="nil"/>
            </w:tcBorders>
          </w:tcPr>
          <w:p w:rsidR="004815CA" w:rsidRPr="00437A93" w:rsidRDefault="00122D0F" w:rsidP="004655C5">
            <w:pPr>
              <w:ind w:left="-79"/>
              <w:jc w:val="center"/>
              <w:rPr>
                <w:rFonts w:ascii="Arial" w:hAnsi="Arial" w:cs="Arial"/>
                <w:b/>
                <w:sz w:val="22"/>
                <w:szCs w:val="22"/>
              </w:rPr>
            </w:pPr>
            <w:r w:rsidRPr="00437A93">
              <w:rPr>
                <w:rFonts w:cs="Arial"/>
                <w:b/>
                <w:noProof/>
                <w:szCs w:val="22"/>
                <w:lang w:eastAsia="es-MX"/>
              </w:rPr>
              <mc:AlternateContent>
                <mc:Choice Requires="wps">
                  <w:drawing>
                    <wp:anchor distT="0" distB="0" distL="114300" distR="114300" simplePos="0" relativeHeight="254136320" behindDoc="0" locked="0" layoutInCell="1" allowOverlap="1" wp14:anchorId="33AA5FFE" wp14:editId="2A316E50">
                      <wp:simplePos x="0" y="0"/>
                      <wp:positionH relativeFrom="column">
                        <wp:posOffset>394132</wp:posOffset>
                      </wp:positionH>
                      <wp:positionV relativeFrom="paragraph">
                        <wp:posOffset>721717</wp:posOffset>
                      </wp:positionV>
                      <wp:extent cx="2223821" cy="621792"/>
                      <wp:effectExtent l="0" t="0" r="62230" b="102235"/>
                      <wp:wrapNone/>
                      <wp:docPr id="493" name="Conector angular 493"/>
                      <wp:cNvGraphicFramePr/>
                      <a:graphic xmlns:a="http://schemas.openxmlformats.org/drawingml/2006/main">
                        <a:graphicData uri="http://schemas.microsoft.com/office/word/2010/wordprocessingShape">
                          <wps:wsp>
                            <wps:cNvCnPr/>
                            <wps:spPr>
                              <a:xfrm>
                                <a:off x="0" y="0"/>
                                <a:ext cx="2223821" cy="621792"/>
                              </a:xfrm>
                              <a:prstGeom prst="bentConnector3">
                                <a:avLst>
                                  <a:gd name="adj1" fmla="val 420"/>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876DA39" id="Conector angular 493" o:spid="_x0000_s1026" type="#_x0000_t34" style="position:absolute;margin-left:31.05pt;margin-top:56.85pt;width:175.1pt;height:48.95pt;z-index:2541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" adj="91">
                      <v:stroke endarrow="block"/>
                    </v:shape>
                  </w:pict>
                </mc:Fallback>
              </mc:AlternateContent>
            </w:r>
            <w:r w:rsidRPr="00437A93">
              <w:rPr>
                <w:rFonts w:ascii="Arial" w:hAnsi="Arial" w:cs="Arial"/>
                <w:b/>
                <w:noProof/>
                <w:sz w:val="22"/>
                <w:szCs w:val="22"/>
                <w:lang w:eastAsia="es-MX"/>
              </w:rPr>
              <mc:AlternateContent>
                <mc:Choice Requires="wps">
                  <w:drawing>
                    <wp:anchor distT="0" distB="0" distL="114300" distR="114300" simplePos="0" relativeHeight="254135296" behindDoc="0" locked="0" layoutInCell="1" allowOverlap="1" wp14:anchorId="4561C123" wp14:editId="523B3FE5">
                      <wp:simplePos x="0" y="0"/>
                      <wp:positionH relativeFrom="column">
                        <wp:posOffset>664793</wp:posOffset>
                      </wp:positionH>
                      <wp:positionV relativeFrom="paragraph">
                        <wp:posOffset>-9804</wp:posOffset>
                      </wp:positionV>
                      <wp:extent cx="1404519" cy="548157"/>
                      <wp:effectExtent l="38100" t="0" r="24765" b="99695"/>
                      <wp:wrapNone/>
                      <wp:docPr id="491" name="Conector angular 491"/>
                      <wp:cNvGraphicFramePr/>
                      <a:graphic xmlns:a="http://schemas.openxmlformats.org/drawingml/2006/main">
                        <a:graphicData uri="http://schemas.microsoft.com/office/word/2010/wordprocessingShape">
                          <wps:wsp>
                            <wps:cNvCnPr/>
                            <wps:spPr>
                              <a:xfrm flipH="1">
                                <a:off x="0" y="0"/>
                                <a:ext cx="1404519" cy="548157"/>
                              </a:xfrm>
                              <a:prstGeom prst="bentConnector3">
                                <a:avLst>
                                  <a:gd name="adj1" fmla="val 502"/>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190D028" id="Conector angular 491" o:spid="_x0000_s1026" type="#_x0000_t34" style="position:absolute;margin-left:52.35pt;margin-top:-.75pt;width:110.6pt;height:43.15pt;flip:x;z-index:2541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" adj="108">
                      <v:stroke endarrow="block"/>
                    </v:shape>
                  </w:pict>
                </mc:Fallback>
              </mc:AlternateContent>
            </w:r>
            <w:r w:rsidR="004815CA" w:rsidRPr="00437A93">
              <w:rPr>
                <w:rFonts w:cs="Arial"/>
                <w:b/>
                <w:noProof/>
                <w:szCs w:val="22"/>
                <w:lang w:eastAsia="es-MX"/>
              </w:rPr>
              <mc:AlternateContent>
                <mc:Choice Requires="wps">
                  <w:drawing>
                    <wp:anchor distT="0" distB="0" distL="114300" distR="114300" simplePos="0" relativeHeight="254108672" behindDoc="0" locked="0" layoutInCell="1" allowOverlap="1" wp14:anchorId="460F0869" wp14:editId="49C28447">
                      <wp:simplePos x="0" y="0"/>
                      <wp:positionH relativeFrom="column">
                        <wp:posOffset>194945</wp:posOffset>
                      </wp:positionH>
                      <wp:positionV relativeFrom="paragraph">
                        <wp:posOffset>410210</wp:posOffset>
                      </wp:positionV>
                      <wp:extent cx="457200" cy="304800"/>
                      <wp:effectExtent l="0" t="0" r="19050" b="19050"/>
                      <wp:wrapNone/>
                      <wp:docPr id="298" name="Proceso 296"/>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9F000A" w:rsidRDefault="009C6E0D" w:rsidP="004815CA">
                                  <w:pPr>
                                    <w:jc w:val="center"/>
                                    <w:rPr>
                                      <w:rFonts w:ascii="Arial" w:hAnsi="Arial" w:cs="Arial"/>
                                      <w:sz w:val="20"/>
                                      <w:szCs w:val="20"/>
                                    </w:rPr>
                                  </w:pPr>
                                  <w:r>
                                    <w:rPr>
                                      <w:rFonts w:ascii="Arial" w:hAnsi="Arial" w:cs="Arial"/>
                                      <w:sz w:val="20"/>
                                      <w:szCs w:val="20"/>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0F0869" id="_x0000_s3187" type="#_x0000_t109" style="position:absolute;left:0;text-align:left;margin-left:15.35pt;margin-top:32.3pt;width:36pt;height:24pt;z-index:25410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" fillcolor="window" strokecolor="windowText" strokeweight=".25pt">
                      <v:textbox>
                        <w:txbxContent>
                          <w:p w:rsidR="009C6E0D" w:rsidRPr="009F000A" w:rsidRDefault="009C6E0D" w:rsidP="004815CA">
                            <w:pPr>
                              <w:jc w:val="center"/>
                              <w:rPr>
                                <w:rFonts w:ascii="Arial" w:hAnsi="Arial" w:cs="Arial"/>
                                <w:sz w:val="20"/>
                                <w:szCs w:val="20"/>
                              </w:rPr>
                            </w:pPr>
                            <w:r>
                              <w:rPr>
                                <w:rFonts w:ascii="Arial" w:hAnsi="Arial" w:cs="Arial"/>
                                <w:sz w:val="20"/>
                                <w:szCs w:val="20"/>
                              </w:rPr>
                              <w:t>21</w:t>
                            </w:r>
                          </w:p>
                        </w:txbxContent>
                      </v:textbox>
                    </v:shape>
                  </w:pict>
                </mc:Fallback>
              </mc:AlternateContent>
            </w:r>
          </w:p>
        </w:tc>
        <w:tc>
          <w:tcPr>
            <w:tcW w:w="629" w:type="pct"/>
            <w:tcBorders>
              <w:top w:val="nil"/>
              <w:bottom w:val="nil"/>
            </w:tcBorders>
          </w:tcPr>
          <w:p w:rsidR="004815CA" w:rsidRPr="00437A93" w:rsidRDefault="004815CA" w:rsidP="004655C5">
            <w:pPr>
              <w:ind w:left="-79"/>
              <w:jc w:val="center"/>
              <w:rPr>
                <w:rFonts w:ascii="Arial" w:hAnsi="Arial" w:cs="Arial"/>
                <w:b/>
                <w:sz w:val="22"/>
                <w:szCs w:val="22"/>
              </w:rPr>
            </w:pPr>
          </w:p>
        </w:tc>
        <w:tc>
          <w:tcPr>
            <w:tcW w:w="629" w:type="pct"/>
            <w:tcBorders>
              <w:top w:val="nil"/>
              <w:bottom w:val="nil"/>
            </w:tcBorders>
          </w:tcPr>
          <w:p w:rsidR="004815CA" w:rsidRPr="00437A93" w:rsidRDefault="004815CA" w:rsidP="004655C5">
            <w:pPr>
              <w:ind w:left="-79"/>
              <w:jc w:val="center"/>
              <w:rPr>
                <w:rFonts w:ascii="Arial" w:hAnsi="Arial" w:cs="Arial"/>
                <w:b/>
                <w:sz w:val="22"/>
                <w:szCs w:val="22"/>
              </w:rPr>
            </w:pPr>
          </w:p>
        </w:tc>
        <w:tc>
          <w:tcPr>
            <w:tcW w:w="713" w:type="pct"/>
            <w:tcBorders>
              <w:top w:val="nil"/>
              <w:bottom w:val="nil"/>
            </w:tcBorders>
          </w:tcPr>
          <w:p w:rsidR="004815CA" w:rsidRPr="00437A93" w:rsidRDefault="004815CA" w:rsidP="004655C5">
            <w:pPr>
              <w:ind w:left="-79"/>
              <w:jc w:val="center"/>
              <w:rPr>
                <w:rFonts w:ascii="Arial" w:hAnsi="Arial" w:cs="Arial"/>
                <w:b/>
                <w:sz w:val="22"/>
                <w:szCs w:val="22"/>
              </w:rPr>
            </w:pPr>
          </w:p>
        </w:tc>
        <w:tc>
          <w:tcPr>
            <w:tcW w:w="1608" w:type="pct"/>
            <w:tcBorders>
              <w:top w:val="nil"/>
              <w:bottom w:val="nil"/>
            </w:tcBorders>
            <w:vAlign w:val="center"/>
          </w:tcPr>
          <w:p w:rsidR="004815CA" w:rsidRPr="004257DE" w:rsidRDefault="004815CA" w:rsidP="004655C5">
            <w:pPr>
              <w:numPr>
                <w:ilvl w:val="0"/>
                <w:numId w:val="26"/>
              </w:numPr>
              <w:ind w:right="148"/>
              <w:contextualSpacing/>
              <w:jc w:val="both"/>
              <w:rPr>
                <w:rFonts w:ascii="Arial" w:hAnsi="Arial" w:cs="Arial"/>
                <w:color w:val="000000"/>
                <w:sz w:val="20"/>
              </w:rPr>
            </w:pPr>
            <w:r w:rsidRPr="002148B9">
              <w:rPr>
                <w:rFonts w:ascii="Arial" w:hAnsi="Arial" w:cs="Arial"/>
                <w:color w:val="000000"/>
                <w:sz w:val="20"/>
              </w:rPr>
              <w:t>Recibe de la Secretaria Académica la comprobación firmada y la entrega a la Dirección General de Recursos Financieros.</w:t>
            </w:r>
            <w:r w:rsidRPr="002148B9">
              <w:rPr>
                <w:rFonts w:ascii="Arial" w:hAnsi="Arial" w:cs="Arial"/>
                <w:b/>
                <w:color w:val="000000"/>
                <w:sz w:val="20"/>
              </w:rPr>
              <w:t xml:space="preserve"> </w:t>
            </w:r>
          </w:p>
          <w:p w:rsidR="004257DE" w:rsidRPr="002148B9" w:rsidRDefault="004257DE" w:rsidP="004257DE">
            <w:pPr>
              <w:ind w:left="425" w:right="148"/>
              <w:contextualSpacing/>
              <w:jc w:val="both"/>
              <w:rPr>
                <w:rFonts w:ascii="Arial" w:hAnsi="Arial" w:cs="Arial"/>
                <w:color w:val="000000"/>
                <w:sz w:val="20"/>
              </w:rPr>
            </w:pPr>
          </w:p>
        </w:tc>
      </w:tr>
      <w:tr w:rsidR="004815CA" w:rsidRPr="00437A93" w:rsidTr="009F000A">
        <w:trPr>
          <w:tblHeader/>
          <w:jc w:val="center"/>
        </w:trPr>
        <w:tc>
          <w:tcPr>
            <w:tcW w:w="633" w:type="pct"/>
            <w:tcBorders>
              <w:top w:val="nil"/>
              <w:bottom w:val="nil"/>
            </w:tcBorders>
          </w:tcPr>
          <w:p w:rsidR="004815CA" w:rsidRPr="00437A93" w:rsidRDefault="004815CA" w:rsidP="004655C5">
            <w:pPr>
              <w:ind w:left="-79"/>
              <w:jc w:val="center"/>
              <w:rPr>
                <w:rFonts w:ascii="Arial" w:hAnsi="Arial" w:cs="Arial"/>
                <w:b/>
                <w:sz w:val="22"/>
                <w:szCs w:val="22"/>
              </w:rPr>
            </w:pPr>
          </w:p>
        </w:tc>
        <w:tc>
          <w:tcPr>
            <w:tcW w:w="787" w:type="pct"/>
            <w:tcBorders>
              <w:top w:val="nil"/>
              <w:bottom w:val="nil"/>
            </w:tcBorders>
          </w:tcPr>
          <w:p w:rsidR="004815CA" w:rsidRPr="00437A93" w:rsidRDefault="004815CA" w:rsidP="004655C5">
            <w:pPr>
              <w:ind w:left="-79"/>
              <w:jc w:val="center"/>
              <w:rPr>
                <w:rFonts w:ascii="Arial" w:hAnsi="Arial" w:cs="Arial"/>
                <w:b/>
                <w:sz w:val="22"/>
                <w:szCs w:val="22"/>
              </w:rPr>
            </w:pPr>
          </w:p>
        </w:tc>
        <w:tc>
          <w:tcPr>
            <w:tcW w:w="629" w:type="pct"/>
            <w:tcBorders>
              <w:top w:val="nil"/>
              <w:bottom w:val="nil"/>
            </w:tcBorders>
          </w:tcPr>
          <w:p w:rsidR="004815CA" w:rsidRPr="00437A93" w:rsidRDefault="004815CA" w:rsidP="004655C5">
            <w:pPr>
              <w:ind w:left="-79"/>
              <w:jc w:val="center"/>
              <w:rPr>
                <w:rFonts w:ascii="Arial" w:hAnsi="Arial" w:cs="Arial"/>
                <w:b/>
                <w:sz w:val="22"/>
                <w:szCs w:val="22"/>
                <w:lang w:eastAsia="es-MX"/>
              </w:rPr>
            </w:pPr>
          </w:p>
        </w:tc>
        <w:tc>
          <w:tcPr>
            <w:tcW w:w="629" w:type="pct"/>
            <w:tcBorders>
              <w:top w:val="nil"/>
              <w:bottom w:val="nil"/>
            </w:tcBorders>
          </w:tcPr>
          <w:p w:rsidR="004815CA" w:rsidRPr="00437A93" w:rsidRDefault="004815CA" w:rsidP="004655C5">
            <w:pPr>
              <w:ind w:left="-79"/>
              <w:jc w:val="center"/>
              <w:rPr>
                <w:rFonts w:ascii="Arial" w:hAnsi="Arial" w:cs="Arial"/>
                <w:b/>
                <w:sz w:val="22"/>
                <w:szCs w:val="22"/>
              </w:rPr>
            </w:pPr>
            <w:r w:rsidRPr="00437A93">
              <w:rPr>
                <w:rFonts w:ascii="Arial" w:hAnsi="Arial" w:cs="Arial"/>
                <w:b/>
                <w:noProof/>
                <w:sz w:val="22"/>
                <w:szCs w:val="22"/>
                <w:lang w:eastAsia="es-MX"/>
              </w:rPr>
              <mc:AlternateContent>
                <mc:Choice Requires="wps">
                  <w:drawing>
                    <wp:anchor distT="0" distB="0" distL="114300" distR="114300" simplePos="0" relativeHeight="254139392" behindDoc="0" locked="0" layoutInCell="1" allowOverlap="1" wp14:anchorId="4659735B" wp14:editId="70AB428C">
                      <wp:simplePos x="0" y="0"/>
                      <wp:positionH relativeFrom="column">
                        <wp:posOffset>1165225</wp:posOffset>
                      </wp:positionH>
                      <wp:positionV relativeFrom="paragraph">
                        <wp:posOffset>496570</wp:posOffset>
                      </wp:positionV>
                      <wp:extent cx="0" cy="396000"/>
                      <wp:effectExtent l="76200" t="0" r="57150" b="61595"/>
                      <wp:wrapNone/>
                      <wp:docPr id="2488" name="Conector angular 2488"/>
                      <wp:cNvGraphicFramePr/>
                      <a:graphic xmlns:a="http://schemas.openxmlformats.org/drawingml/2006/main">
                        <a:graphicData uri="http://schemas.microsoft.com/office/word/2010/wordprocessingShape">
                          <wps:wsp>
                            <wps:cNvCnPr/>
                            <wps:spPr>
                              <a:xfrm>
                                <a:off x="0" y="0"/>
                                <a:ext cx="0" cy="3960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01C6B15" id="Conector angular 2488" o:spid="_x0000_s1026" type="#_x0000_t32" style="position:absolute;margin-left:91.75pt;margin-top:39.1pt;width:0;height:31.2pt;z-index:2541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">
                      <v:stroke endarrow="block"/>
                    </v:shape>
                  </w:pict>
                </mc:Fallback>
              </mc:AlternateContent>
            </w:r>
          </w:p>
        </w:tc>
        <w:tc>
          <w:tcPr>
            <w:tcW w:w="713" w:type="pct"/>
            <w:tcBorders>
              <w:top w:val="nil"/>
              <w:bottom w:val="nil"/>
            </w:tcBorders>
          </w:tcPr>
          <w:p w:rsidR="004815CA" w:rsidRPr="00437A93" w:rsidRDefault="004815CA" w:rsidP="004655C5">
            <w:pPr>
              <w:ind w:left="-79"/>
              <w:jc w:val="center"/>
              <w:rPr>
                <w:rFonts w:ascii="Arial" w:hAnsi="Arial" w:cs="Arial"/>
                <w:b/>
                <w:sz w:val="22"/>
                <w:szCs w:val="22"/>
              </w:rPr>
            </w:pPr>
            <w:r w:rsidRPr="00437A93">
              <w:rPr>
                <w:rFonts w:cs="Arial"/>
                <w:b/>
                <w:noProof/>
                <w:szCs w:val="22"/>
                <w:lang w:eastAsia="es-MX"/>
              </w:rPr>
              <mc:AlternateContent>
                <mc:Choice Requires="wps">
                  <w:drawing>
                    <wp:anchor distT="0" distB="0" distL="114300" distR="114300" simplePos="0" relativeHeight="254109696" behindDoc="0" locked="0" layoutInCell="1" allowOverlap="1" wp14:anchorId="7524E28D" wp14:editId="2314386E">
                      <wp:simplePos x="0" y="0"/>
                      <wp:positionH relativeFrom="column">
                        <wp:posOffset>135484</wp:posOffset>
                      </wp:positionH>
                      <wp:positionV relativeFrom="page">
                        <wp:posOffset>189027</wp:posOffset>
                      </wp:positionV>
                      <wp:extent cx="457200" cy="304800"/>
                      <wp:effectExtent l="0" t="0" r="19050" b="19050"/>
                      <wp:wrapNone/>
                      <wp:docPr id="428" name="Proceso 296"/>
                      <wp:cNvGraphicFramePr/>
                      <a:graphic xmlns:a="http://schemas.openxmlformats.org/drawingml/2006/main">
                        <a:graphicData uri="http://schemas.microsoft.com/office/word/2010/wordprocessingShape">
                          <wps:wsp>
                            <wps:cNvSpPr/>
                            <wps:spPr>
                              <a:xfrm>
                                <a:off x="0" y="0"/>
                                <a:ext cx="457200" cy="3048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9F000A" w:rsidRDefault="009C6E0D" w:rsidP="004815CA">
                                  <w:pPr>
                                    <w:jc w:val="center"/>
                                    <w:rPr>
                                      <w:rFonts w:ascii="Arial" w:hAnsi="Arial" w:cs="Arial"/>
                                      <w:sz w:val="20"/>
                                      <w:szCs w:val="20"/>
                                    </w:rPr>
                                  </w:pPr>
                                  <w:r>
                                    <w:rPr>
                                      <w:rFonts w:ascii="Arial" w:hAnsi="Arial" w:cs="Arial"/>
                                      <w:sz w:val="20"/>
                                      <w:szCs w:val="20"/>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24E28D" id="_x0000_s3188" type="#_x0000_t109" style="position:absolute;left:0;text-align:left;margin-left:10.65pt;margin-top:14.9pt;width:36pt;height:24pt;z-index:25410969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" fillcolor="window" strokecolor="windowText" strokeweight=".25pt">
                      <v:textbox>
                        <w:txbxContent>
                          <w:p w:rsidR="009C6E0D" w:rsidRPr="009F000A" w:rsidRDefault="009C6E0D" w:rsidP="004815CA">
                            <w:pPr>
                              <w:jc w:val="center"/>
                              <w:rPr>
                                <w:rFonts w:ascii="Arial" w:hAnsi="Arial" w:cs="Arial"/>
                                <w:sz w:val="20"/>
                                <w:szCs w:val="20"/>
                              </w:rPr>
                            </w:pPr>
                            <w:r>
                              <w:rPr>
                                <w:rFonts w:ascii="Arial" w:hAnsi="Arial" w:cs="Arial"/>
                                <w:sz w:val="20"/>
                                <w:szCs w:val="20"/>
                              </w:rPr>
                              <w:t>22</w:t>
                            </w:r>
                          </w:p>
                        </w:txbxContent>
                      </v:textbox>
                      <w10:wrap anchory="page"/>
                    </v:shape>
                  </w:pict>
                </mc:Fallback>
              </mc:AlternateContent>
            </w:r>
          </w:p>
        </w:tc>
        <w:tc>
          <w:tcPr>
            <w:tcW w:w="1608" w:type="pct"/>
            <w:tcBorders>
              <w:top w:val="nil"/>
              <w:bottom w:val="nil"/>
            </w:tcBorders>
            <w:vAlign w:val="center"/>
          </w:tcPr>
          <w:p w:rsidR="004815CA" w:rsidRPr="002148B9" w:rsidRDefault="004815CA" w:rsidP="004655C5">
            <w:pPr>
              <w:numPr>
                <w:ilvl w:val="0"/>
                <w:numId w:val="26"/>
              </w:numPr>
              <w:ind w:right="148"/>
              <w:contextualSpacing/>
              <w:jc w:val="both"/>
              <w:rPr>
                <w:rFonts w:ascii="Arial" w:hAnsi="Arial" w:cs="Arial"/>
                <w:color w:val="000000"/>
                <w:sz w:val="20"/>
              </w:rPr>
            </w:pPr>
            <w:r w:rsidRPr="002148B9">
              <w:rPr>
                <w:rFonts w:ascii="Arial" w:hAnsi="Arial" w:cs="Arial"/>
                <w:color w:val="000000"/>
                <w:sz w:val="20"/>
              </w:rPr>
              <w:t>Recibe la comprobación de la comisión, emite recibo de caja y entrega al comisionado.</w:t>
            </w:r>
          </w:p>
        </w:tc>
      </w:tr>
      <w:tr w:rsidR="009F000A" w:rsidRPr="00437A93" w:rsidTr="009F000A">
        <w:trPr>
          <w:tblHeader/>
          <w:jc w:val="center"/>
        </w:trPr>
        <w:tc>
          <w:tcPr>
            <w:tcW w:w="633" w:type="pct"/>
            <w:tcBorders>
              <w:top w:val="nil"/>
              <w:bottom w:val="single" w:sz="4" w:space="0" w:color="auto"/>
            </w:tcBorders>
          </w:tcPr>
          <w:p w:rsidR="009F000A" w:rsidRPr="00437A93" w:rsidRDefault="009F000A" w:rsidP="004655C5">
            <w:pPr>
              <w:ind w:left="-79"/>
              <w:jc w:val="center"/>
              <w:rPr>
                <w:rFonts w:ascii="Arial" w:hAnsi="Arial" w:cs="Arial"/>
                <w:b/>
                <w:sz w:val="22"/>
                <w:szCs w:val="22"/>
              </w:rPr>
            </w:pPr>
          </w:p>
        </w:tc>
        <w:tc>
          <w:tcPr>
            <w:tcW w:w="787" w:type="pct"/>
            <w:tcBorders>
              <w:top w:val="nil"/>
              <w:bottom w:val="single" w:sz="4" w:space="0" w:color="auto"/>
            </w:tcBorders>
          </w:tcPr>
          <w:p w:rsidR="009F000A" w:rsidRPr="00437A93" w:rsidRDefault="009F000A" w:rsidP="004655C5">
            <w:pPr>
              <w:ind w:left="-79"/>
              <w:jc w:val="center"/>
              <w:rPr>
                <w:rFonts w:ascii="Arial" w:hAnsi="Arial" w:cs="Arial"/>
                <w:b/>
                <w:sz w:val="22"/>
                <w:szCs w:val="22"/>
              </w:rPr>
            </w:pPr>
          </w:p>
        </w:tc>
        <w:tc>
          <w:tcPr>
            <w:tcW w:w="629" w:type="pct"/>
            <w:tcBorders>
              <w:top w:val="nil"/>
              <w:bottom w:val="single" w:sz="4" w:space="0" w:color="auto"/>
            </w:tcBorders>
          </w:tcPr>
          <w:p w:rsidR="009F000A" w:rsidRPr="00437A93" w:rsidRDefault="009F000A" w:rsidP="004655C5">
            <w:pPr>
              <w:ind w:left="-79"/>
              <w:jc w:val="center"/>
              <w:rPr>
                <w:rFonts w:ascii="Arial" w:hAnsi="Arial" w:cs="Arial"/>
                <w:b/>
                <w:sz w:val="22"/>
                <w:szCs w:val="22"/>
                <w:lang w:eastAsia="es-MX"/>
              </w:rPr>
            </w:pPr>
          </w:p>
        </w:tc>
        <w:tc>
          <w:tcPr>
            <w:tcW w:w="629" w:type="pct"/>
            <w:tcBorders>
              <w:top w:val="nil"/>
              <w:bottom w:val="single" w:sz="4" w:space="0" w:color="auto"/>
            </w:tcBorders>
          </w:tcPr>
          <w:p w:rsidR="009F000A" w:rsidRPr="00437A93" w:rsidRDefault="009F000A" w:rsidP="004655C5">
            <w:pPr>
              <w:ind w:left="-79"/>
              <w:jc w:val="center"/>
              <w:rPr>
                <w:rFonts w:ascii="Arial" w:hAnsi="Arial" w:cs="Arial"/>
                <w:b/>
                <w:noProof/>
                <w:sz w:val="22"/>
                <w:szCs w:val="22"/>
                <w:lang w:eastAsia="es-MX"/>
              </w:rPr>
            </w:pPr>
          </w:p>
        </w:tc>
        <w:tc>
          <w:tcPr>
            <w:tcW w:w="713" w:type="pct"/>
            <w:tcBorders>
              <w:top w:val="nil"/>
              <w:bottom w:val="single" w:sz="4" w:space="0" w:color="auto"/>
            </w:tcBorders>
          </w:tcPr>
          <w:p w:rsidR="009F000A" w:rsidRPr="00437A93" w:rsidRDefault="00122D0F" w:rsidP="004655C5">
            <w:pPr>
              <w:ind w:left="-79"/>
              <w:jc w:val="center"/>
              <w:rPr>
                <w:rFonts w:cs="Arial"/>
                <w:b/>
                <w:noProof/>
                <w:szCs w:val="22"/>
                <w:lang w:eastAsia="es-MX"/>
              </w:rPr>
            </w:pPr>
            <w:r w:rsidRPr="00437A93">
              <w:rPr>
                <w:rFonts w:ascii="Arial" w:hAnsi="Arial" w:cs="Arial"/>
                <w:b/>
                <w:noProof/>
                <w:sz w:val="22"/>
                <w:szCs w:val="22"/>
                <w:lang w:eastAsia="es-MX"/>
              </w:rPr>
              <mc:AlternateContent>
                <mc:Choice Requires="wps">
                  <w:drawing>
                    <wp:anchor distT="0" distB="0" distL="114300" distR="114300" simplePos="0" relativeHeight="254138368" behindDoc="0" locked="0" layoutInCell="1" allowOverlap="1" wp14:anchorId="59C59B84" wp14:editId="0CEC02B4">
                      <wp:simplePos x="0" y="0"/>
                      <wp:positionH relativeFrom="column">
                        <wp:posOffset>-3073</wp:posOffset>
                      </wp:positionH>
                      <wp:positionV relativeFrom="page">
                        <wp:posOffset>307010</wp:posOffset>
                      </wp:positionV>
                      <wp:extent cx="724205" cy="336500"/>
                      <wp:effectExtent l="0" t="0" r="19050" b="26035"/>
                      <wp:wrapNone/>
                      <wp:docPr id="2489" name="Terminador 118"/>
                      <wp:cNvGraphicFramePr/>
                      <a:graphic xmlns:a="http://schemas.openxmlformats.org/drawingml/2006/main">
                        <a:graphicData uri="http://schemas.microsoft.com/office/word/2010/wordprocessingShape">
                          <wps:wsp>
                            <wps:cNvSpPr/>
                            <wps:spPr>
                              <a:xfrm>
                                <a:off x="0" y="0"/>
                                <a:ext cx="724205" cy="336500"/>
                              </a:xfrm>
                              <a:prstGeom prst="flowChartTerminator">
                                <a:avLst/>
                              </a:prstGeom>
                              <a:solidFill>
                                <a:sysClr val="window" lastClr="FFFFFF"/>
                              </a:solidFill>
                              <a:ln w="3175" cap="flat" cmpd="sng" algn="ctr">
                                <a:solidFill>
                                  <a:sysClr val="windowText" lastClr="000000"/>
                                </a:solidFill>
                                <a:prstDash val="solid"/>
                              </a:ln>
                              <a:effectLst/>
                            </wps:spPr>
                            <wps:txbx>
                              <w:txbxContent>
                                <w:p w:rsidR="009C6E0D" w:rsidRPr="009F000A" w:rsidRDefault="009C6E0D" w:rsidP="004815CA">
                                  <w:pPr>
                                    <w:jc w:val="center"/>
                                    <w:rPr>
                                      <w:rFonts w:ascii="Arial" w:hAnsi="Arial" w:cs="Arial"/>
                                      <w:sz w:val="20"/>
                                      <w:szCs w:val="20"/>
                                    </w:rPr>
                                  </w:pPr>
                                  <w:r w:rsidRPr="009F000A">
                                    <w:rPr>
                                      <w:rFonts w:ascii="Arial" w:hAnsi="Arial" w:cs="Arial"/>
                                      <w:sz w:val="20"/>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59B84" id="_x0000_s3189" type="#_x0000_t116" style="position:absolute;left:0;text-align:left;margin-left:-.25pt;margin-top:24.15pt;width:57pt;height:26.5pt;z-index:254138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" fillcolor="window" strokecolor="windowText" strokeweight=".25pt">
                      <v:textbox>
                        <w:txbxContent>
                          <w:p w:rsidR="009C6E0D" w:rsidRPr="009F000A" w:rsidRDefault="009C6E0D" w:rsidP="004815CA">
                            <w:pPr>
                              <w:jc w:val="center"/>
                              <w:rPr>
                                <w:rFonts w:ascii="Arial" w:hAnsi="Arial" w:cs="Arial"/>
                                <w:sz w:val="20"/>
                                <w:szCs w:val="20"/>
                              </w:rPr>
                            </w:pPr>
                            <w:r w:rsidRPr="009F000A">
                              <w:rPr>
                                <w:rFonts w:ascii="Arial" w:hAnsi="Arial" w:cs="Arial"/>
                                <w:sz w:val="20"/>
                                <w:szCs w:val="20"/>
                              </w:rPr>
                              <w:t>Fin</w:t>
                            </w:r>
                          </w:p>
                        </w:txbxContent>
                      </v:textbox>
                      <w10:wrap anchory="page"/>
                    </v:shape>
                  </w:pict>
                </mc:Fallback>
              </mc:AlternateContent>
            </w:r>
          </w:p>
        </w:tc>
        <w:tc>
          <w:tcPr>
            <w:tcW w:w="1608" w:type="pct"/>
            <w:tcBorders>
              <w:top w:val="nil"/>
              <w:bottom w:val="single" w:sz="4" w:space="0" w:color="auto"/>
            </w:tcBorders>
            <w:vAlign w:val="center"/>
          </w:tcPr>
          <w:p w:rsidR="009F000A" w:rsidRPr="002148B9" w:rsidRDefault="009F000A" w:rsidP="009F000A">
            <w:pPr>
              <w:ind w:left="425" w:right="148"/>
              <w:contextualSpacing/>
              <w:jc w:val="both"/>
              <w:rPr>
                <w:rFonts w:ascii="Arial" w:hAnsi="Arial" w:cs="Arial"/>
                <w:color w:val="000000"/>
                <w:sz w:val="20"/>
              </w:rPr>
            </w:pPr>
          </w:p>
          <w:p w:rsidR="009F000A" w:rsidRDefault="009F000A" w:rsidP="009F000A">
            <w:pPr>
              <w:ind w:left="425" w:right="148"/>
              <w:contextualSpacing/>
              <w:jc w:val="both"/>
              <w:rPr>
                <w:rFonts w:ascii="Arial" w:hAnsi="Arial" w:cs="Arial"/>
                <w:color w:val="000000"/>
                <w:sz w:val="20"/>
              </w:rPr>
            </w:pPr>
          </w:p>
          <w:p w:rsidR="00122D0F" w:rsidRPr="002148B9" w:rsidRDefault="00122D0F" w:rsidP="009F000A">
            <w:pPr>
              <w:ind w:left="425" w:right="148"/>
              <w:contextualSpacing/>
              <w:jc w:val="both"/>
              <w:rPr>
                <w:rFonts w:ascii="Arial" w:hAnsi="Arial" w:cs="Arial"/>
                <w:color w:val="000000"/>
                <w:sz w:val="20"/>
              </w:rPr>
            </w:pPr>
          </w:p>
          <w:p w:rsidR="009F000A" w:rsidRPr="002148B9" w:rsidRDefault="009F000A" w:rsidP="00122D0F">
            <w:pPr>
              <w:ind w:left="425" w:right="148"/>
              <w:contextualSpacing/>
              <w:jc w:val="center"/>
              <w:rPr>
                <w:rFonts w:ascii="Arial" w:hAnsi="Arial" w:cs="Arial"/>
                <w:bCs/>
                <w:snapToGrid w:val="0"/>
                <w:sz w:val="20"/>
              </w:rPr>
            </w:pPr>
            <w:r w:rsidRPr="002148B9">
              <w:rPr>
                <w:rFonts w:ascii="Arial" w:hAnsi="Arial" w:cs="Arial"/>
                <w:bCs/>
                <w:snapToGrid w:val="0"/>
                <w:sz w:val="20"/>
              </w:rPr>
              <w:t>Fin del procedimiento</w:t>
            </w:r>
          </w:p>
          <w:p w:rsidR="009F000A" w:rsidRPr="002148B9" w:rsidRDefault="009F000A" w:rsidP="009F000A">
            <w:pPr>
              <w:ind w:left="425" w:right="148"/>
              <w:contextualSpacing/>
              <w:jc w:val="both"/>
              <w:rPr>
                <w:rFonts w:ascii="Arial" w:hAnsi="Arial" w:cs="Arial"/>
                <w:color w:val="000000"/>
                <w:sz w:val="20"/>
              </w:rPr>
            </w:pPr>
          </w:p>
        </w:tc>
      </w:tr>
    </w:tbl>
    <w:p w:rsidR="00531202" w:rsidRPr="00437A93" w:rsidRDefault="00531202" w:rsidP="00531202">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276" w:lineRule="auto"/>
        <w:rPr>
          <w:rFonts w:ascii="Arial" w:hAnsi="Arial" w:cs="Arial"/>
        </w:rPr>
      </w:pPr>
      <w:r w:rsidRPr="00437A93">
        <w:rPr>
          <w:rFonts w:ascii="Arial" w:hAnsi="Arial" w:cs="Arial"/>
        </w:rPr>
        <w:br w:type="page"/>
      </w:r>
    </w:p>
    <w:p w:rsidR="00531202" w:rsidRPr="00437A93" w:rsidRDefault="00531202" w:rsidP="00531202">
      <w:pPr>
        <w:numPr>
          <w:ilvl w:val="0"/>
          <w:numId w:val="3"/>
        </w:numPr>
        <w:spacing w:line="360" w:lineRule="auto"/>
        <w:ind w:left="426" w:right="-91" w:hanging="426"/>
        <w:contextualSpacing/>
        <w:jc w:val="both"/>
        <w:outlineLvl w:val="1"/>
        <w:rPr>
          <w:rFonts w:ascii="Arial" w:eastAsia="Calibri" w:hAnsi="Arial" w:cs="Arial"/>
          <w:b/>
          <w:color w:val="00863D"/>
          <w:lang w:eastAsia="en-US"/>
        </w:rPr>
      </w:pPr>
      <w:bookmarkStart w:id="72" w:name="_Toc497725657"/>
      <w:r w:rsidRPr="00437A93">
        <w:rPr>
          <w:rFonts w:ascii="Arial" w:eastAsia="Calibri" w:hAnsi="Arial" w:cs="Arial"/>
          <w:b/>
          <w:color w:val="00863D"/>
          <w:lang w:eastAsia="en-US"/>
        </w:rPr>
        <w:lastRenderedPageBreak/>
        <w:t xml:space="preserve">Procedimiento para Gastos de Orden social </w:t>
      </w:r>
      <w:r w:rsidR="006F5236" w:rsidRPr="00437A93">
        <w:rPr>
          <w:rFonts w:ascii="Arial" w:eastAsia="Calibri" w:hAnsi="Arial" w:cs="Arial"/>
          <w:b/>
          <w:color w:val="00863D"/>
          <w:lang w:eastAsia="en-US"/>
        </w:rPr>
        <w:t>del Centro de Capacitación</w:t>
      </w:r>
      <w:bookmarkEnd w:id="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9"/>
        <w:gridCol w:w="4567"/>
        <w:gridCol w:w="2566"/>
      </w:tblGrid>
      <w:tr w:rsidR="00531202" w:rsidRPr="00437A93" w:rsidTr="00531202">
        <w:trPr>
          <w:trHeight w:val="549"/>
          <w:tblHeader/>
          <w:jc w:val="center"/>
        </w:trPr>
        <w:tc>
          <w:tcPr>
            <w:tcW w:w="1420" w:type="pct"/>
            <w:shd w:val="clear" w:color="auto" w:fill="00863D"/>
            <w:vAlign w:val="center"/>
          </w:tcPr>
          <w:p w:rsidR="00531202" w:rsidRPr="00437A93" w:rsidRDefault="00531202" w:rsidP="00531202">
            <w:pPr>
              <w:contextualSpacing/>
              <w:jc w:val="center"/>
              <w:rPr>
                <w:rFonts w:ascii="Arial" w:hAnsi="Arial" w:cs="Arial"/>
                <w:b/>
                <w:color w:val="FFFFFF" w:themeColor="background1"/>
              </w:rPr>
            </w:pPr>
            <w:r w:rsidRPr="00437A93">
              <w:rPr>
                <w:rFonts w:ascii="Arial" w:hAnsi="Arial" w:cs="Arial"/>
                <w:b/>
                <w:color w:val="FFFFFF" w:themeColor="background1"/>
              </w:rPr>
              <w:t>RESPONSABLE</w:t>
            </w:r>
          </w:p>
        </w:tc>
        <w:tc>
          <w:tcPr>
            <w:tcW w:w="2292" w:type="pct"/>
            <w:shd w:val="clear" w:color="auto" w:fill="00863D"/>
            <w:vAlign w:val="center"/>
          </w:tcPr>
          <w:p w:rsidR="00531202" w:rsidRPr="00437A93" w:rsidRDefault="00531202" w:rsidP="00531202">
            <w:pPr>
              <w:contextualSpacing/>
              <w:jc w:val="center"/>
              <w:rPr>
                <w:rFonts w:ascii="Arial" w:hAnsi="Arial" w:cs="Arial"/>
                <w:b/>
                <w:color w:val="FFFFFF" w:themeColor="background1"/>
              </w:rPr>
            </w:pPr>
            <w:r w:rsidRPr="00437A93">
              <w:rPr>
                <w:rFonts w:ascii="Arial" w:hAnsi="Arial" w:cs="Arial"/>
                <w:b/>
                <w:color w:val="FFFFFF" w:themeColor="background1"/>
              </w:rPr>
              <w:t xml:space="preserve">ACTIVIDADES </w:t>
            </w:r>
          </w:p>
        </w:tc>
        <w:tc>
          <w:tcPr>
            <w:tcW w:w="1288" w:type="pct"/>
            <w:tcBorders>
              <w:bottom w:val="single" w:sz="4" w:space="0" w:color="auto"/>
            </w:tcBorders>
            <w:shd w:val="clear" w:color="auto" w:fill="00863D"/>
            <w:vAlign w:val="center"/>
          </w:tcPr>
          <w:p w:rsidR="00531202" w:rsidRPr="00437A93" w:rsidRDefault="00531202" w:rsidP="00531202">
            <w:pPr>
              <w:contextualSpacing/>
              <w:jc w:val="center"/>
              <w:rPr>
                <w:rFonts w:ascii="Arial" w:hAnsi="Arial" w:cs="Arial"/>
                <w:b/>
                <w:color w:val="FFFFFF" w:themeColor="background1"/>
              </w:rPr>
            </w:pPr>
            <w:r w:rsidRPr="00437A93">
              <w:rPr>
                <w:rFonts w:ascii="Arial" w:hAnsi="Arial" w:cs="Arial"/>
                <w:b/>
                <w:color w:val="FFFFFF" w:themeColor="background1"/>
              </w:rPr>
              <w:t>PRODUCTO</w:t>
            </w:r>
          </w:p>
        </w:tc>
      </w:tr>
      <w:tr w:rsidR="00531202" w:rsidRPr="00437A93" w:rsidTr="00531202">
        <w:trPr>
          <w:jc w:val="center"/>
        </w:trPr>
        <w:tc>
          <w:tcPr>
            <w:tcW w:w="5000" w:type="pct"/>
            <w:gridSpan w:val="3"/>
            <w:shd w:val="clear" w:color="auto" w:fill="FFFFFF" w:themeFill="background1"/>
          </w:tcPr>
          <w:p w:rsidR="00531202" w:rsidRPr="00437A93" w:rsidRDefault="00531202" w:rsidP="00531202">
            <w:pPr>
              <w:spacing w:before="120" w:after="120"/>
              <w:ind w:left="33" w:right="278" w:firstLine="142"/>
              <w:jc w:val="center"/>
              <w:rPr>
                <w:rFonts w:ascii="Arial" w:hAnsi="Arial" w:cs="Arial"/>
                <w:b/>
              </w:rPr>
            </w:pPr>
            <w:r w:rsidRPr="00437A93">
              <w:rPr>
                <w:rFonts w:ascii="Arial" w:hAnsi="Arial" w:cs="Arial"/>
                <w:b/>
              </w:rPr>
              <w:t>INICIO DEL PROCEDIMIENTO</w:t>
            </w:r>
          </w:p>
        </w:tc>
      </w:tr>
      <w:tr w:rsidR="00531202" w:rsidRPr="00437A93" w:rsidTr="00531202">
        <w:trPr>
          <w:jc w:val="center"/>
        </w:trPr>
        <w:tc>
          <w:tcPr>
            <w:tcW w:w="1420" w:type="pct"/>
            <w:vAlign w:val="center"/>
          </w:tcPr>
          <w:p w:rsidR="00531202" w:rsidRPr="00437A93" w:rsidRDefault="00531202" w:rsidP="00531202">
            <w:pPr>
              <w:ind w:right="278"/>
              <w:jc w:val="center"/>
              <w:rPr>
                <w:rFonts w:ascii="Arial" w:hAnsi="Arial" w:cs="Arial"/>
                <w:b/>
              </w:rPr>
            </w:pPr>
            <w:r w:rsidRPr="00437A93">
              <w:rPr>
                <w:rFonts w:ascii="Arial" w:hAnsi="Arial" w:cs="Arial"/>
                <w:b/>
              </w:rPr>
              <w:t>Área solicitante</w:t>
            </w:r>
          </w:p>
        </w:tc>
        <w:tc>
          <w:tcPr>
            <w:tcW w:w="2292" w:type="pct"/>
            <w:vAlign w:val="center"/>
          </w:tcPr>
          <w:p w:rsidR="00531202" w:rsidRPr="00437A93" w:rsidRDefault="00531202" w:rsidP="00531202">
            <w:pPr>
              <w:numPr>
                <w:ilvl w:val="0"/>
                <w:numId w:val="5"/>
              </w:numPr>
              <w:ind w:right="148"/>
              <w:contextualSpacing/>
              <w:jc w:val="both"/>
              <w:rPr>
                <w:rFonts w:ascii="Arial" w:hAnsi="Arial" w:cs="Arial"/>
                <w:color w:val="000000"/>
              </w:rPr>
            </w:pPr>
            <w:r w:rsidRPr="00437A93">
              <w:rPr>
                <w:rFonts w:ascii="Arial" w:hAnsi="Arial" w:cs="Arial"/>
                <w:color w:val="000000"/>
              </w:rPr>
              <w:t>Solicita a la Dirección de Apoyo Administrativo la contratación de los servicios necesarios para la realización del evento.</w:t>
            </w:r>
          </w:p>
        </w:tc>
        <w:tc>
          <w:tcPr>
            <w:tcW w:w="1288" w:type="pct"/>
            <w:vAlign w:val="center"/>
          </w:tcPr>
          <w:p w:rsidR="00531202" w:rsidRPr="00437A93" w:rsidRDefault="00531202" w:rsidP="004815CA">
            <w:pPr>
              <w:jc w:val="center"/>
              <w:rPr>
                <w:rFonts w:ascii="Arial" w:hAnsi="Arial" w:cs="Arial"/>
                <w:b/>
                <w:bCs/>
                <w:snapToGrid w:val="0"/>
              </w:rPr>
            </w:pPr>
            <w:r w:rsidRPr="00437A93">
              <w:rPr>
                <w:rFonts w:ascii="Arial" w:hAnsi="Arial" w:cs="Arial"/>
                <w:b/>
                <w:bCs/>
                <w:snapToGrid w:val="0"/>
              </w:rPr>
              <w:t>Temario, formato de servicios, oficios de invitación y correo electrónico.</w:t>
            </w:r>
          </w:p>
        </w:tc>
      </w:tr>
      <w:tr w:rsidR="00531202" w:rsidRPr="00437A93" w:rsidTr="00531202">
        <w:trPr>
          <w:jc w:val="center"/>
        </w:trPr>
        <w:tc>
          <w:tcPr>
            <w:tcW w:w="1420" w:type="pct"/>
            <w:vAlign w:val="center"/>
          </w:tcPr>
          <w:p w:rsidR="00531202" w:rsidRPr="00437A93" w:rsidRDefault="00531202" w:rsidP="00531202">
            <w:pPr>
              <w:ind w:right="278"/>
              <w:jc w:val="center"/>
              <w:rPr>
                <w:rFonts w:ascii="Arial" w:hAnsi="Arial" w:cs="Arial"/>
                <w:b/>
              </w:rPr>
            </w:pPr>
            <w:r w:rsidRPr="00437A93">
              <w:rPr>
                <w:rFonts w:ascii="Arial" w:hAnsi="Arial" w:cs="Arial"/>
                <w:b/>
              </w:rPr>
              <w:t xml:space="preserve">Dirección de </w:t>
            </w:r>
            <w:r w:rsidRPr="00437A93">
              <w:rPr>
                <w:rFonts w:ascii="Arial" w:hAnsi="Arial" w:cs="Arial"/>
                <w:b/>
                <w:color w:val="000000"/>
              </w:rPr>
              <w:t>Apoyo Administrativo</w:t>
            </w:r>
          </w:p>
        </w:tc>
        <w:tc>
          <w:tcPr>
            <w:tcW w:w="2292" w:type="pct"/>
            <w:vAlign w:val="center"/>
          </w:tcPr>
          <w:p w:rsidR="00531202" w:rsidRPr="00437A93" w:rsidRDefault="00531202" w:rsidP="00531202">
            <w:pPr>
              <w:numPr>
                <w:ilvl w:val="0"/>
                <w:numId w:val="5"/>
              </w:numPr>
              <w:ind w:right="148"/>
              <w:contextualSpacing/>
              <w:jc w:val="both"/>
              <w:rPr>
                <w:rFonts w:ascii="Arial" w:hAnsi="Arial" w:cs="Arial"/>
                <w:color w:val="000000"/>
              </w:rPr>
            </w:pPr>
            <w:r w:rsidRPr="00437A93">
              <w:rPr>
                <w:rFonts w:ascii="Arial" w:hAnsi="Arial" w:cs="Arial"/>
                <w:color w:val="000000"/>
              </w:rPr>
              <w:t>Recibe solicitud de contratación de los servicios requeridos y apertura expediente.</w:t>
            </w:r>
          </w:p>
        </w:tc>
        <w:tc>
          <w:tcPr>
            <w:tcW w:w="1288" w:type="pct"/>
            <w:vAlign w:val="center"/>
          </w:tcPr>
          <w:p w:rsidR="00531202" w:rsidRPr="00437A93" w:rsidRDefault="00531202" w:rsidP="004815CA">
            <w:pPr>
              <w:jc w:val="center"/>
              <w:rPr>
                <w:rFonts w:ascii="Arial" w:hAnsi="Arial" w:cs="Arial"/>
                <w:b/>
                <w:bCs/>
                <w:snapToGrid w:val="0"/>
              </w:rPr>
            </w:pPr>
            <w:r w:rsidRPr="00437A93">
              <w:rPr>
                <w:rFonts w:ascii="Arial" w:hAnsi="Arial" w:cs="Arial"/>
                <w:b/>
                <w:bCs/>
                <w:snapToGrid w:val="0"/>
              </w:rPr>
              <w:t>Correo Electrónico</w:t>
            </w:r>
          </w:p>
          <w:p w:rsidR="00531202" w:rsidRPr="00437A93" w:rsidRDefault="00531202" w:rsidP="004815CA">
            <w:pPr>
              <w:jc w:val="center"/>
              <w:rPr>
                <w:rFonts w:ascii="Arial" w:hAnsi="Arial" w:cs="Arial"/>
                <w:b/>
                <w:bCs/>
                <w:snapToGrid w:val="0"/>
              </w:rPr>
            </w:pPr>
            <w:r w:rsidRPr="00437A93">
              <w:rPr>
                <w:rFonts w:ascii="Arial" w:hAnsi="Arial" w:cs="Arial"/>
                <w:b/>
                <w:bCs/>
                <w:snapToGrid w:val="0"/>
              </w:rPr>
              <w:t>expediente</w:t>
            </w:r>
          </w:p>
        </w:tc>
      </w:tr>
      <w:tr w:rsidR="00531202" w:rsidRPr="00437A93" w:rsidTr="00531202">
        <w:trPr>
          <w:jc w:val="center"/>
        </w:trPr>
        <w:tc>
          <w:tcPr>
            <w:tcW w:w="1420" w:type="pct"/>
            <w:vAlign w:val="center"/>
          </w:tcPr>
          <w:p w:rsidR="00531202" w:rsidRPr="00437A93" w:rsidRDefault="00531202" w:rsidP="00531202">
            <w:pPr>
              <w:jc w:val="center"/>
              <w:rPr>
                <w:rFonts w:ascii="Arial" w:hAnsi="Arial" w:cs="Arial"/>
              </w:rPr>
            </w:pPr>
            <w:r w:rsidRPr="00437A93">
              <w:rPr>
                <w:rFonts w:ascii="Arial" w:hAnsi="Arial" w:cs="Arial"/>
                <w:b/>
                <w:color w:val="000000"/>
              </w:rPr>
              <w:t>Dirección de Apoyo Administrativo</w:t>
            </w:r>
          </w:p>
        </w:tc>
        <w:tc>
          <w:tcPr>
            <w:tcW w:w="2292" w:type="pct"/>
            <w:vAlign w:val="center"/>
          </w:tcPr>
          <w:p w:rsidR="00531202" w:rsidRPr="00437A93" w:rsidRDefault="00531202" w:rsidP="00531202">
            <w:pPr>
              <w:numPr>
                <w:ilvl w:val="0"/>
                <w:numId w:val="5"/>
              </w:numPr>
              <w:ind w:right="148"/>
              <w:contextualSpacing/>
              <w:jc w:val="both"/>
              <w:rPr>
                <w:rFonts w:ascii="Arial" w:hAnsi="Arial" w:cs="Arial"/>
                <w:color w:val="000000"/>
              </w:rPr>
            </w:pPr>
            <w:r w:rsidRPr="00437A93">
              <w:rPr>
                <w:rFonts w:ascii="Arial" w:hAnsi="Arial" w:cs="Arial"/>
                <w:color w:val="000000"/>
              </w:rPr>
              <w:t>Elabora estudio de mercado.</w:t>
            </w:r>
          </w:p>
        </w:tc>
        <w:tc>
          <w:tcPr>
            <w:tcW w:w="1288" w:type="pct"/>
            <w:vAlign w:val="center"/>
          </w:tcPr>
          <w:p w:rsidR="00531202" w:rsidRPr="00437A93" w:rsidRDefault="00531202" w:rsidP="004815CA">
            <w:pPr>
              <w:jc w:val="center"/>
              <w:rPr>
                <w:rFonts w:ascii="Arial" w:hAnsi="Arial" w:cs="Arial"/>
                <w:b/>
                <w:bCs/>
                <w:snapToGrid w:val="0"/>
              </w:rPr>
            </w:pPr>
            <w:r w:rsidRPr="00437A93">
              <w:rPr>
                <w:rFonts w:ascii="Arial" w:hAnsi="Arial" w:cs="Arial"/>
                <w:b/>
                <w:bCs/>
                <w:snapToGrid w:val="0"/>
              </w:rPr>
              <w:t>Estudio de mercado.</w:t>
            </w:r>
          </w:p>
        </w:tc>
      </w:tr>
      <w:tr w:rsidR="00531202" w:rsidRPr="00437A93" w:rsidTr="00531202">
        <w:trPr>
          <w:jc w:val="center"/>
        </w:trPr>
        <w:tc>
          <w:tcPr>
            <w:tcW w:w="1420" w:type="pct"/>
            <w:vAlign w:val="center"/>
          </w:tcPr>
          <w:p w:rsidR="00531202" w:rsidRPr="00437A93" w:rsidRDefault="00531202" w:rsidP="00531202">
            <w:pPr>
              <w:jc w:val="center"/>
              <w:rPr>
                <w:rFonts w:ascii="Arial" w:hAnsi="Arial" w:cs="Arial"/>
              </w:rPr>
            </w:pPr>
            <w:r w:rsidRPr="00437A93">
              <w:rPr>
                <w:rFonts w:ascii="Arial" w:hAnsi="Arial" w:cs="Arial"/>
                <w:b/>
                <w:color w:val="000000"/>
              </w:rPr>
              <w:t>Dirección de Apoyo Administrativo</w:t>
            </w:r>
          </w:p>
        </w:tc>
        <w:tc>
          <w:tcPr>
            <w:tcW w:w="2292" w:type="pct"/>
            <w:vAlign w:val="center"/>
          </w:tcPr>
          <w:p w:rsidR="00531202" w:rsidRPr="00437A93" w:rsidRDefault="00531202" w:rsidP="00531202">
            <w:pPr>
              <w:numPr>
                <w:ilvl w:val="0"/>
                <w:numId w:val="5"/>
              </w:numPr>
              <w:ind w:right="148"/>
              <w:contextualSpacing/>
              <w:jc w:val="both"/>
              <w:rPr>
                <w:rFonts w:ascii="Arial" w:hAnsi="Arial" w:cs="Arial"/>
                <w:color w:val="000000"/>
              </w:rPr>
            </w:pPr>
            <w:r w:rsidRPr="00437A93">
              <w:rPr>
                <w:rFonts w:ascii="Arial" w:hAnsi="Arial" w:cs="Arial"/>
              </w:rPr>
              <w:t>Elabora oficio para Recursos Financieros en el que solicita la certificación de suficiencia presupuestal y lo turna a la Dirección del Centro para firma.</w:t>
            </w:r>
          </w:p>
        </w:tc>
        <w:tc>
          <w:tcPr>
            <w:tcW w:w="1288" w:type="pct"/>
            <w:vAlign w:val="center"/>
          </w:tcPr>
          <w:p w:rsidR="00531202" w:rsidRPr="00437A93" w:rsidRDefault="00531202" w:rsidP="004815CA">
            <w:pPr>
              <w:jc w:val="center"/>
              <w:rPr>
                <w:rFonts w:ascii="Arial" w:hAnsi="Arial" w:cs="Arial"/>
                <w:b/>
                <w:bCs/>
                <w:snapToGrid w:val="0"/>
              </w:rPr>
            </w:pPr>
            <w:r w:rsidRPr="00437A93">
              <w:rPr>
                <w:rFonts w:ascii="Arial" w:hAnsi="Arial" w:cs="Arial"/>
                <w:b/>
                <w:bCs/>
                <w:snapToGrid w:val="0"/>
              </w:rPr>
              <w:t>Oficio de solicitud de certificación de suficiencia presupuestal.</w:t>
            </w:r>
          </w:p>
        </w:tc>
      </w:tr>
      <w:tr w:rsidR="00531202" w:rsidRPr="00437A93" w:rsidTr="00531202">
        <w:trPr>
          <w:jc w:val="center"/>
        </w:trPr>
        <w:tc>
          <w:tcPr>
            <w:tcW w:w="142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rPr>
              <w:t>Dirección del Centro</w:t>
            </w:r>
          </w:p>
        </w:tc>
        <w:tc>
          <w:tcPr>
            <w:tcW w:w="2292" w:type="pct"/>
            <w:vAlign w:val="center"/>
          </w:tcPr>
          <w:p w:rsidR="00531202" w:rsidRPr="00437A93" w:rsidRDefault="00531202" w:rsidP="00531202">
            <w:pPr>
              <w:numPr>
                <w:ilvl w:val="0"/>
                <w:numId w:val="5"/>
              </w:numPr>
              <w:jc w:val="both"/>
              <w:rPr>
                <w:rFonts w:ascii="Arial" w:hAnsi="Arial" w:cs="Arial"/>
              </w:rPr>
            </w:pPr>
            <w:r w:rsidRPr="00437A93">
              <w:rPr>
                <w:rFonts w:ascii="Arial" w:hAnsi="Arial" w:cs="Arial"/>
              </w:rPr>
              <w:t xml:space="preserve">Revisa, firma el oficio y lo turna a </w:t>
            </w:r>
            <w:r w:rsidRPr="00437A93">
              <w:rPr>
                <w:rFonts w:ascii="Arial" w:hAnsi="Arial" w:cs="Arial"/>
                <w:color w:val="000000"/>
              </w:rPr>
              <w:t xml:space="preserve">la Dirección de </w:t>
            </w:r>
            <w:r w:rsidRPr="00437A93">
              <w:rPr>
                <w:rFonts w:ascii="Arial" w:hAnsi="Arial" w:cs="Arial"/>
              </w:rPr>
              <w:t>Apoyo Administrativo para su trámite.</w:t>
            </w:r>
          </w:p>
          <w:p w:rsidR="00531202" w:rsidRPr="00437A93" w:rsidRDefault="00531202" w:rsidP="00531202">
            <w:pPr>
              <w:ind w:left="318"/>
              <w:jc w:val="both"/>
              <w:rPr>
                <w:rFonts w:ascii="Arial" w:hAnsi="Arial" w:cs="Arial"/>
              </w:rPr>
            </w:pPr>
          </w:p>
        </w:tc>
        <w:tc>
          <w:tcPr>
            <w:tcW w:w="1288" w:type="pct"/>
            <w:vAlign w:val="center"/>
          </w:tcPr>
          <w:p w:rsidR="00531202" w:rsidRPr="00437A93" w:rsidRDefault="00531202" w:rsidP="004815CA">
            <w:pPr>
              <w:jc w:val="center"/>
              <w:rPr>
                <w:rFonts w:ascii="Arial" w:hAnsi="Arial" w:cs="Arial"/>
                <w:b/>
                <w:bCs/>
                <w:snapToGrid w:val="0"/>
              </w:rPr>
            </w:pPr>
            <w:r w:rsidRPr="00437A93">
              <w:rPr>
                <w:rFonts w:ascii="Arial" w:hAnsi="Arial" w:cs="Arial"/>
                <w:b/>
                <w:bCs/>
                <w:snapToGrid w:val="0"/>
              </w:rPr>
              <w:t>Oficio</w:t>
            </w:r>
          </w:p>
        </w:tc>
      </w:tr>
      <w:tr w:rsidR="00531202" w:rsidRPr="00437A93" w:rsidTr="00531202">
        <w:trPr>
          <w:jc w:val="center"/>
        </w:trPr>
        <w:tc>
          <w:tcPr>
            <w:tcW w:w="142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color w:val="000000"/>
              </w:rPr>
              <w:t xml:space="preserve">Dirección de </w:t>
            </w:r>
            <w:r w:rsidRPr="00437A93">
              <w:rPr>
                <w:rFonts w:ascii="Arial" w:hAnsi="Arial" w:cs="Arial"/>
                <w:b/>
              </w:rPr>
              <w:t>Apoyo Administrativo</w:t>
            </w:r>
          </w:p>
        </w:tc>
        <w:tc>
          <w:tcPr>
            <w:tcW w:w="2292" w:type="pct"/>
            <w:vAlign w:val="center"/>
          </w:tcPr>
          <w:p w:rsidR="00531202" w:rsidRPr="00437A93" w:rsidRDefault="00531202" w:rsidP="00531202">
            <w:pPr>
              <w:numPr>
                <w:ilvl w:val="0"/>
                <w:numId w:val="5"/>
              </w:numPr>
              <w:jc w:val="both"/>
              <w:rPr>
                <w:rFonts w:ascii="Arial" w:hAnsi="Arial" w:cs="Arial"/>
              </w:rPr>
            </w:pPr>
            <w:r w:rsidRPr="00437A93">
              <w:rPr>
                <w:rFonts w:ascii="Arial" w:hAnsi="Arial" w:cs="Arial"/>
              </w:rPr>
              <w:t>Remite oficio a la Dirección General de Recursos Financieros.</w:t>
            </w:r>
          </w:p>
        </w:tc>
        <w:tc>
          <w:tcPr>
            <w:tcW w:w="1288" w:type="pct"/>
            <w:vAlign w:val="center"/>
          </w:tcPr>
          <w:p w:rsidR="00531202" w:rsidRPr="00437A93" w:rsidRDefault="00531202" w:rsidP="004815CA">
            <w:pPr>
              <w:jc w:val="center"/>
              <w:rPr>
                <w:rFonts w:ascii="Arial" w:hAnsi="Arial" w:cs="Arial"/>
                <w:b/>
                <w:bCs/>
                <w:snapToGrid w:val="0"/>
              </w:rPr>
            </w:pPr>
            <w:r w:rsidRPr="00437A93">
              <w:rPr>
                <w:rFonts w:ascii="Arial" w:hAnsi="Arial" w:cs="Arial"/>
                <w:b/>
                <w:bCs/>
                <w:snapToGrid w:val="0"/>
              </w:rPr>
              <w:t>Oficio</w:t>
            </w:r>
          </w:p>
        </w:tc>
      </w:tr>
      <w:tr w:rsidR="00531202" w:rsidRPr="00437A93" w:rsidTr="00531202">
        <w:trPr>
          <w:jc w:val="center"/>
        </w:trPr>
        <w:tc>
          <w:tcPr>
            <w:tcW w:w="1420" w:type="pct"/>
            <w:vAlign w:val="center"/>
          </w:tcPr>
          <w:p w:rsidR="00531202" w:rsidRPr="00437A93" w:rsidRDefault="00531202" w:rsidP="00531202">
            <w:pPr>
              <w:ind w:right="278"/>
              <w:jc w:val="center"/>
              <w:rPr>
                <w:rFonts w:ascii="Arial" w:hAnsi="Arial" w:cs="Arial"/>
                <w:b/>
              </w:rPr>
            </w:pPr>
            <w:r w:rsidRPr="00437A93">
              <w:rPr>
                <w:rFonts w:ascii="Arial" w:hAnsi="Arial" w:cs="Arial"/>
                <w:b/>
                <w:color w:val="000000"/>
              </w:rPr>
              <w:t>Dirección General de Recursos Financieros</w:t>
            </w:r>
          </w:p>
        </w:tc>
        <w:tc>
          <w:tcPr>
            <w:tcW w:w="2292" w:type="pct"/>
            <w:vAlign w:val="center"/>
          </w:tcPr>
          <w:p w:rsidR="00531202" w:rsidRPr="00437A93" w:rsidRDefault="00531202" w:rsidP="00531202">
            <w:pPr>
              <w:numPr>
                <w:ilvl w:val="0"/>
                <w:numId w:val="5"/>
              </w:numPr>
              <w:ind w:right="148"/>
              <w:contextualSpacing/>
              <w:jc w:val="both"/>
              <w:rPr>
                <w:rFonts w:ascii="Arial" w:hAnsi="Arial" w:cs="Arial"/>
                <w:color w:val="000000"/>
              </w:rPr>
            </w:pPr>
            <w:r w:rsidRPr="00437A93">
              <w:rPr>
                <w:rFonts w:ascii="Arial" w:hAnsi="Arial" w:cs="Arial"/>
                <w:color w:val="000000"/>
              </w:rPr>
              <w:t>Recibe y emite oficio de certificación de suficiencia presupuestal y la turna a la Dirección del Centro (véase el procedimiento de  contratación de un servicio o adquisición de bienes del numeral 6 al 11).</w:t>
            </w:r>
          </w:p>
        </w:tc>
        <w:tc>
          <w:tcPr>
            <w:tcW w:w="1288" w:type="pct"/>
            <w:vAlign w:val="center"/>
          </w:tcPr>
          <w:p w:rsidR="00531202" w:rsidRPr="00437A93" w:rsidRDefault="00531202" w:rsidP="004815CA">
            <w:pPr>
              <w:jc w:val="center"/>
              <w:rPr>
                <w:rFonts w:ascii="Arial" w:hAnsi="Arial" w:cs="Arial"/>
                <w:b/>
                <w:bCs/>
                <w:snapToGrid w:val="0"/>
              </w:rPr>
            </w:pPr>
            <w:r w:rsidRPr="00437A93">
              <w:rPr>
                <w:rFonts w:ascii="Arial" w:hAnsi="Arial" w:cs="Arial"/>
                <w:b/>
                <w:bCs/>
                <w:snapToGrid w:val="0"/>
              </w:rPr>
              <w:t>Certificación de suficiencia presupuestal.</w:t>
            </w:r>
          </w:p>
        </w:tc>
      </w:tr>
      <w:tr w:rsidR="00531202" w:rsidRPr="00437A93" w:rsidTr="00531202">
        <w:trPr>
          <w:jc w:val="center"/>
        </w:trPr>
        <w:tc>
          <w:tcPr>
            <w:tcW w:w="1420" w:type="pct"/>
            <w:vAlign w:val="center"/>
          </w:tcPr>
          <w:p w:rsidR="00531202" w:rsidRPr="00437A93" w:rsidRDefault="00531202" w:rsidP="00531202">
            <w:pPr>
              <w:ind w:right="278"/>
              <w:jc w:val="center"/>
              <w:rPr>
                <w:rFonts w:ascii="Arial" w:hAnsi="Arial" w:cs="Arial"/>
                <w:b/>
                <w:color w:val="000000"/>
              </w:rPr>
            </w:pPr>
            <w:r w:rsidRPr="00437A93">
              <w:rPr>
                <w:rFonts w:ascii="Arial" w:hAnsi="Arial" w:cs="Arial"/>
                <w:b/>
                <w:color w:val="000000"/>
              </w:rPr>
              <w:t>Dirección del Centro</w:t>
            </w:r>
          </w:p>
        </w:tc>
        <w:tc>
          <w:tcPr>
            <w:tcW w:w="2292" w:type="pct"/>
            <w:vAlign w:val="center"/>
          </w:tcPr>
          <w:p w:rsidR="00531202" w:rsidRPr="00437A93" w:rsidRDefault="00531202" w:rsidP="00531202">
            <w:pPr>
              <w:numPr>
                <w:ilvl w:val="0"/>
                <w:numId w:val="5"/>
              </w:numPr>
              <w:ind w:right="148"/>
              <w:contextualSpacing/>
              <w:jc w:val="both"/>
              <w:rPr>
                <w:rFonts w:ascii="Arial" w:hAnsi="Arial" w:cs="Arial"/>
                <w:color w:val="000000"/>
              </w:rPr>
            </w:pPr>
            <w:r w:rsidRPr="00437A93">
              <w:rPr>
                <w:rFonts w:ascii="Arial" w:hAnsi="Arial" w:cs="Arial"/>
                <w:color w:val="000000"/>
              </w:rPr>
              <w:t>Recibe la certificación de suficiencia presupuestal y turna a la Dirección de Apoyo Administrativo.</w:t>
            </w:r>
          </w:p>
        </w:tc>
        <w:tc>
          <w:tcPr>
            <w:tcW w:w="1288" w:type="pct"/>
            <w:vAlign w:val="center"/>
          </w:tcPr>
          <w:p w:rsidR="00531202" w:rsidRPr="00437A93" w:rsidRDefault="00531202" w:rsidP="004815CA">
            <w:pPr>
              <w:jc w:val="center"/>
              <w:rPr>
                <w:rFonts w:ascii="Arial" w:hAnsi="Arial" w:cs="Arial"/>
                <w:b/>
                <w:bCs/>
                <w:snapToGrid w:val="0"/>
              </w:rPr>
            </w:pPr>
            <w:r w:rsidRPr="00437A93">
              <w:rPr>
                <w:rFonts w:ascii="Arial" w:hAnsi="Arial" w:cs="Arial"/>
                <w:b/>
                <w:bCs/>
                <w:snapToGrid w:val="0"/>
              </w:rPr>
              <w:t>Oficio de certificación de suficiencia presupuestal</w:t>
            </w:r>
          </w:p>
        </w:tc>
      </w:tr>
      <w:tr w:rsidR="00531202" w:rsidRPr="00437A93" w:rsidTr="00531202">
        <w:trPr>
          <w:jc w:val="center"/>
        </w:trPr>
        <w:tc>
          <w:tcPr>
            <w:tcW w:w="1420" w:type="pct"/>
            <w:vAlign w:val="center"/>
          </w:tcPr>
          <w:p w:rsidR="00531202" w:rsidRPr="00437A93" w:rsidRDefault="00531202" w:rsidP="00531202">
            <w:pPr>
              <w:ind w:right="278"/>
              <w:jc w:val="center"/>
              <w:rPr>
                <w:rFonts w:ascii="Arial" w:hAnsi="Arial" w:cs="Arial"/>
                <w:b/>
              </w:rPr>
            </w:pPr>
            <w:r w:rsidRPr="00437A93">
              <w:rPr>
                <w:rFonts w:ascii="Arial" w:hAnsi="Arial" w:cs="Arial"/>
                <w:b/>
                <w:color w:val="000000"/>
              </w:rPr>
              <w:t>Dirección de Apoyo Administrativo</w:t>
            </w:r>
          </w:p>
        </w:tc>
        <w:tc>
          <w:tcPr>
            <w:tcW w:w="2292" w:type="pct"/>
            <w:vAlign w:val="center"/>
          </w:tcPr>
          <w:p w:rsidR="00531202" w:rsidRPr="00437A93" w:rsidRDefault="00531202" w:rsidP="00531202">
            <w:pPr>
              <w:numPr>
                <w:ilvl w:val="0"/>
                <w:numId w:val="5"/>
              </w:numPr>
              <w:ind w:right="148"/>
              <w:contextualSpacing/>
              <w:jc w:val="both"/>
              <w:rPr>
                <w:rFonts w:ascii="Arial" w:hAnsi="Arial" w:cs="Arial"/>
                <w:color w:val="000000"/>
              </w:rPr>
            </w:pPr>
            <w:r w:rsidRPr="00437A93">
              <w:rPr>
                <w:rFonts w:ascii="Arial" w:hAnsi="Arial" w:cs="Arial"/>
                <w:color w:val="000000"/>
              </w:rPr>
              <w:t xml:space="preserve">Recibe la certificación de suficiencia presupuestal y elabora la solicitud de autorización para la Secretaria Administrativa, para ejercer gastos de orden social o congresos y convenciones, compra de boletos </w:t>
            </w:r>
            <w:r w:rsidRPr="00437A93">
              <w:rPr>
                <w:rFonts w:ascii="Arial" w:hAnsi="Arial" w:cs="Arial"/>
                <w:color w:val="000000"/>
              </w:rPr>
              <w:lastRenderedPageBreak/>
              <w:t xml:space="preserve">de avión y de emisión de cheque de gastos a comprobar y remite a firma a la Dirección del Centro. </w:t>
            </w:r>
          </w:p>
        </w:tc>
        <w:tc>
          <w:tcPr>
            <w:tcW w:w="1288" w:type="pct"/>
            <w:vAlign w:val="center"/>
          </w:tcPr>
          <w:p w:rsidR="00531202" w:rsidRPr="00437A93" w:rsidRDefault="00531202" w:rsidP="004815CA">
            <w:pPr>
              <w:jc w:val="center"/>
              <w:rPr>
                <w:rFonts w:ascii="Arial" w:hAnsi="Arial" w:cs="Arial"/>
                <w:b/>
                <w:bCs/>
                <w:snapToGrid w:val="0"/>
              </w:rPr>
            </w:pPr>
            <w:r w:rsidRPr="00437A93">
              <w:rPr>
                <w:rFonts w:ascii="Arial" w:hAnsi="Arial" w:cs="Arial"/>
                <w:b/>
                <w:bCs/>
                <w:snapToGrid w:val="0"/>
              </w:rPr>
              <w:lastRenderedPageBreak/>
              <w:t>Oficio  de solicitud con anexos.</w:t>
            </w:r>
          </w:p>
        </w:tc>
      </w:tr>
      <w:tr w:rsidR="00531202" w:rsidRPr="00437A93" w:rsidTr="00531202">
        <w:trPr>
          <w:jc w:val="center"/>
        </w:trPr>
        <w:tc>
          <w:tcPr>
            <w:tcW w:w="1420" w:type="pct"/>
            <w:vAlign w:val="center"/>
          </w:tcPr>
          <w:p w:rsidR="00531202" w:rsidRPr="00437A93" w:rsidRDefault="00531202" w:rsidP="00531202">
            <w:pPr>
              <w:ind w:right="278"/>
              <w:jc w:val="center"/>
              <w:rPr>
                <w:rFonts w:ascii="Arial" w:hAnsi="Arial" w:cs="Arial"/>
                <w:b/>
                <w:color w:val="000000"/>
              </w:rPr>
            </w:pPr>
            <w:r w:rsidRPr="00437A93">
              <w:rPr>
                <w:rFonts w:ascii="Arial" w:hAnsi="Arial" w:cs="Arial"/>
                <w:b/>
                <w:color w:val="000000"/>
              </w:rPr>
              <w:lastRenderedPageBreak/>
              <w:t>Dirección del Centro</w:t>
            </w:r>
          </w:p>
        </w:tc>
        <w:tc>
          <w:tcPr>
            <w:tcW w:w="2292" w:type="pct"/>
            <w:vAlign w:val="center"/>
          </w:tcPr>
          <w:p w:rsidR="00531202" w:rsidRPr="00437A93" w:rsidRDefault="00531202" w:rsidP="00531202">
            <w:pPr>
              <w:numPr>
                <w:ilvl w:val="0"/>
                <w:numId w:val="5"/>
              </w:numPr>
              <w:ind w:right="148"/>
              <w:contextualSpacing/>
              <w:jc w:val="both"/>
              <w:rPr>
                <w:rFonts w:ascii="Arial" w:hAnsi="Arial" w:cs="Arial"/>
                <w:color w:val="000000"/>
              </w:rPr>
            </w:pPr>
            <w:r w:rsidRPr="00437A93">
              <w:rPr>
                <w:rFonts w:ascii="Arial" w:hAnsi="Arial" w:cs="Arial"/>
                <w:color w:val="000000"/>
              </w:rPr>
              <w:t>Revisa y firma el oficio de solicitud de autorización de Gastos de Orden Social o congresos y convenciones para la Secretaria Administrativa y lo turna a la Dirección de Apoyo Administrativo para su trámite.</w:t>
            </w:r>
          </w:p>
        </w:tc>
        <w:tc>
          <w:tcPr>
            <w:tcW w:w="1288" w:type="pct"/>
            <w:vAlign w:val="center"/>
          </w:tcPr>
          <w:p w:rsidR="00531202" w:rsidRPr="00437A93" w:rsidRDefault="00531202" w:rsidP="004815CA">
            <w:pPr>
              <w:jc w:val="center"/>
              <w:rPr>
                <w:rFonts w:ascii="Arial" w:hAnsi="Arial" w:cs="Arial"/>
                <w:b/>
                <w:bCs/>
                <w:snapToGrid w:val="0"/>
              </w:rPr>
            </w:pPr>
            <w:r w:rsidRPr="00437A93">
              <w:rPr>
                <w:rFonts w:ascii="Arial" w:hAnsi="Arial" w:cs="Arial"/>
                <w:b/>
                <w:bCs/>
                <w:snapToGrid w:val="0"/>
              </w:rPr>
              <w:t>Oficio de solicitud con anexos.</w:t>
            </w:r>
          </w:p>
        </w:tc>
      </w:tr>
      <w:tr w:rsidR="00531202" w:rsidRPr="00437A93" w:rsidTr="00531202">
        <w:trPr>
          <w:jc w:val="center"/>
        </w:trPr>
        <w:tc>
          <w:tcPr>
            <w:tcW w:w="1420" w:type="pct"/>
            <w:vAlign w:val="center"/>
          </w:tcPr>
          <w:p w:rsidR="00531202" w:rsidRPr="00437A93" w:rsidRDefault="00531202" w:rsidP="00531202">
            <w:pPr>
              <w:spacing w:before="120" w:after="120"/>
              <w:ind w:right="278"/>
              <w:jc w:val="center"/>
              <w:rPr>
                <w:rFonts w:ascii="Arial" w:hAnsi="Arial" w:cs="Arial"/>
                <w:b/>
              </w:rPr>
            </w:pPr>
            <w:r w:rsidRPr="00437A93">
              <w:rPr>
                <w:rFonts w:ascii="Arial" w:hAnsi="Arial" w:cs="Arial"/>
                <w:b/>
                <w:color w:val="000000"/>
              </w:rPr>
              <w:t xml:space="preserve">Dirección de </w:t>
            </w:r>
            <w:r w:rsidRPr="00437A93">
              <w:rPr>
                <w:rFonts w:ascii="Arial" w:hAnsi="Arial" w:cs="Arial"/>
                <w:b/>
              </w:rPr>
              <w:t>Apoyo Administrativo</w:t>
            </w:r>
          </w:p>
        </w:tc>
        <w:tc>
          <w:tcPr>
            <w:tcW w:w="2292" w:type="pct"/>
            <w:vAlign w:val="center"/>
          </w:tcPr>
          <w:p w:rsidR="00531202" w:rsidRPr="00437A93" w:rsidRDefault="00531202" w:rsidP="00531202">
            <w:pPr>
              <w:ind w:left="318" w:hanging="390"/>
              <w:jc w:val="both"/>
              <w:rPr>
                <w:rFonts w:ascii="Arial" w:hAnsi="Arial" w:cs="Arial"/>
              </w:rPr>
            </w:pPr>
            <w:r w:rsidRPr="00437A93">
              <w:rPr>
                <w:rFonts w:ascii="Arial" w:hAnsi="Arial" w:cs="Arial"/>
              </w:rPr>
              <w:t>11.Remite oficio y anexos a la Secretaría Administrativa.</w:t>
            </w:r>
          </w:p>
        </w:tc>
        <w:tc>
          <w:tcPr>
            <w:tcW w:w="1288" w:type="pct"/>
            <w:vAlign w:val="center"/>
          </w:tcPr>
          <w:p w:rsidR="00531202" w:rsidRPr="00437A93" w:rsidRDefault="00531202" w:rsidP="004815CA">
            <w:pPr>
              <w:tabs>
                <w:tab w:val="center" w:pos="4252"/>
                <w:tab w:val="right" w:pos="8504"/>
              </w:tabs>
              <w:ind w:hanging="33"/>
              <w:jc w:val="center"/>
              <w:rPr>
                <w:rFonts w:ascii="Arial" w:hAnsi="Arial" w:cs="Arial"/>
                <w:b/>
                <w:bCs/>
                <w:snapToGrid w:val="0"/>
              </w:rPr>
            </w:pPr>
            <w:r w:rsidRPr="00437A93">
              <w:rPr>
                <w:rFonts w:ascii="Arial" w:hAnsi="Arial" w:cs="Arial"/>
                <w:b/>
                <w:bCs/>
                <w:snapToGrid w:val="0"/>
              </w:rPr>
              <w:t>Oficio de solicitud y anexos</w:t>
            </w:r>
          </w:p>
        </w:tc>
      </w:tr>
      <w:tr w:rsidR="00531202" w:rsidRPr="00437A93" w:rsidTr="00531202">
        <w:trPr>
          <w:jc w:val="center"/>
        </w:trPr>
        <w:tc>
          <w:tcPr>
            <w:tcW w:w="1420" w:type="pct"/>
            <w:vAlign w:val="center"/>
          </w:tcPr>
          <w:p w:rsidR="00531202" w:rsidRPr="00437A93" w:rsidRDefault="00531202" w:rsidP="00531202">
            <w:pPr>
              <w:ind w:right="278"/>
              <w:jc w:val="center"/>
              <w:rPr>
                <w:rFonts w:ascii="Arial" w:hAnsi="Arial" w:cs="Arial"/>
                <w:b/>
              </w:rPr>
            </w:pPr>
            <w:r w:rsidRPr="00437A93">
              <w:rPr>
                <w:rFonts w:ascii="Arial" w:hAnsi="Arial" w:cs="Arial"/>
                <w:b/>
              </w:rPr>
              <w:t>Secretaría Administrativa</w:t>
            </w:r>
          </w:p>
        </w:tc>
        <w:tc>
          <w:tcPr>
            <w:tcW w:w="2292" w:type="pct"/>
            <w:vAlign w:val="center"/>
          </w:tcPr>
          <w:p w:rsidR="00531202" w:rsidRPr="00437A93" w:rsidRDefault="00531202" w:rsidP="00531202">
            <w:pPr>
              <w:numPr>
                <w:ilvl w:val="0"/>
                <w:numId w:val="19"/>
              </w:numPr>
              <w:ind w:left="353" w:right="148" w:hanging="353"/>
              <w:contextualSpacing/>
              <w:jc w:val="both"/>
              <w:rPr>
                <w:rFonts w:ascii="Arial" w:hAnsi="Arial" w:cs="Arial"/>
                <w:color w:val="000000"/>
              </w:rPr>
            </w:pPr>
            <w:r w:rsidRPr="00437A93">
              <w:rPr>
                <w:rFonts w:ascii="Arial" w:hAnsi="Arial" w:cs="Arial"/>
                <w:color w:val="000000"/>
              </w:rPr>
              <w:t>Recibe el oficio de solicitud de la Dirección del Centro y emite autorización para ejercer gastos de orden social o congresos y convenciones, así como la compra de boletos de avión y de emisión de cheque de gastos a comprobar.</w:t>
            </w:r>
          </w:p>
        </w:tc>
        <w:tc>
          <w:tcPr>
            <w:tcW w:w="1288" w:type="pct"/>
            <w:vAlign w:val="center"/>
          </w:tcPr>
          <w:p w:rsidR="00531202" w:rsidRPr="00437A93" w:rsidRDefault="00531202" w:rsidP="004815CA">
            <w:pPr>
              <w:jc w:val="center"/>
              <w:rPr>
                <w:rFonts w:ascii="Arial" w:hAnsi="Arial" w:cs="Arial"/>
                <w:b/>
                <w:bCs/>
                <w:snapToGrid w:val="0"/>
              </w:rPr>
            </w:pPr>
            <w:r w:rsidRPr="00437A93">
              <w:rPr>
                <w:rFonts w:ascii="Arial" w:hAnsi="Arial" w:cs="Arial"/>
                <w:b/>
                <w:bCs/>
                <w:snapToGrid w:val="0"/>
              </w:rPr>
              <w:t>Oficio de solicitud y anexos</w:t>
            </w:r>
          </w:p>
        </w:tc>
      </w:tr>
      <w:tr w:rsidR="00531202" w:rsidRPr="00437A93" w:rsidTr="00531202">
        <w:trPr>
          <w:jc w:val="center"/>
        </w:trPr>
        <w:tc>
          <w:tcPr>
            <w:tcW w:w="1420" w:type="pct"/>
            <w:vAlign w:val="center"/>
          </w:tcPr>
          <w:p w:rsidR="00531202" w:rsidRPr="00437A93" w:rsidRDefault="00531202" w:rsidP="00531202">
            <w:pPr>
              <w:ind w:right="278"/>
              <w:jc w:val="center"/>
              <w:rPr>
                <w:rFonts w:ascii="Arial" w:hAnsi="Arial" w:cs="Arial"/>
                <w:b/>
              </w:rPr>
            </w:pPr>
            <w:r w:rsidRPr="00437A93">
              <w:rPr>
                <w:rFonts w:ascii="Arial" w:hAnsi="Arial" w:cs="Arial"/>
                <w:b/>
              </w:rPr>
              <w:t>Secretaría Administrativa</w:t>
            </w:r>
          </w:p>
        </w:tc>
        <w:tc>
          <w:tcPr>
            <w:tcW w:w="2292" w:type="pct"/>
            <w:vAlign w:val="center"/>
          </w:tcPr>
          <w:p w:rsidR="00531202" w:rsidRPr="00437A93" w:rsidRDefault="00531202" w:rsidP="00531202">
            <w:pPr>
              <w:numPr>
                <w:ilvl w:val="0"/>
                <w:numId w:val="19"/>
              </w:numPr>
              <w:ind w:left="353" w:right="148" w:hanging="353"/>
              <w:contextualSpacing/>
              <w:jc w:val="both"/>
              <w:rPr>
                <w:rFonts w:ascii="Arial" w:hAnsi="Arial" w:cs="Arial"/>
                <w:color w:val="000000"/>
              </w:rPr>
            </w:pPr>
            <w:r w:rsidRPr="00437A93">
              <w:rPr>
                <w:rFonts w:ascii="Arial" w:hAnsi="Arial" w:cs="Arial"/>
                <w:color w:val="000000"/>
              </w:rPr>
              <w:t>Elabora la autorización y turna la misma a la Dirección del Centro.</w:t>
            </w:r>
          </w:p>
        </w:tc>
        <w:tc>
          <w:tcPr>
            <w:tcW w:w="1288" w:type="pct"/>
            <w:vAlign w:val="center"/>
          </w:tcPr>
          <w:p w:rsidR="00531202" w:rsidRPr="00437A93" w:rsidRDefault="00531202" w:rsidP="004815CA">
            <w:pPr>
              <w:jc w:val="center"/>
              <w:rPr>
                <w:rFonts w:ascii="Arial" w:hAnsi="Arial" w:cs="Arial"/>
                <w:b/>
                <w:bCs/>
                <w:snapToGrid w:val="0"/>
              </w:rPr>
            </w:pPr>
            <w:r w:rsidRPr="00437A93">
              <w:rPr>
                <w:rFonts w:ascii="Arial" w:hAnsi="Arial" w:cs="Arial"/>
                <w:b/>
                <w:bCs/>
                <w:snapToGrid w:val="0"/>
              </w:rPr>
              <w:t>Oficio de autorización.</w:t>
            </w:r>
          </w:p>
        </w:tc>
      </w:tr>
      <w:tr w:rsidR="00531202" w:rsidRPr="00437A93" w:rsidTr="00531202">
        <w:trPr>
          <w:jc w:val="center"/>
        </w:trPr>
        <w:tc>
          <w:tcPr>
            <w:tcW w:w="1420" w:type="pct"/>
            <w:vAlign w:val="center"/>
          </w:tcPr>
          <w:p w:rsidR="00531202" w:rsidRPr="00437A93" w:rsidRDefault="00531202" w:rsidP="00531202">
            <w:pPr>
              <w:ind w:right="278"/>
              <w:jc w:val="center"/>
              <w:rPr>
                <w:rFonts w:ascii="Arial" w:hAnsi="Arial" w:cs="Arial"/>
                <w:b/>
              </w:rPr>
            </w:pPr>
            <w:r w:rsidRPr="00437A93">
              <w:rPr>
                <w:rFonts w:ascii="Arial" w:hAnsi="Arial" w:cs="Arial"/>
                <w:b/>
              </w:rPr>
              <w:t>Dirección del Centro</w:t>
            </w:r>
          </w:p>
        </w:tc>
        <w:tc>
          <w:tcPr>
            <w:tcW w:w="2292" w:type="pct"/>
            <w:vAlign w:val="center"/>
          </w:tcPr>
          <w:p w:rsidR="00531202" w:rsidRPr="00437A93" w:rsidRDefault="00531202" w:rsidP="00531202">
            <w:pPr>
              <w:numPr>
                <w:ilvl w:val="0"/>
                <w:numId w:val="19"/>
              </w:numPr>
              <w:ind w:left="353" w:right="148" w:hanging="353"/>
              <w:contextualSpacing/>
              <w:jc w:val="both"/>
              <w:rPr>
                <w:rFonts w:ascii="Arial" w:hAnsi="Arial" w:cs="Arial"/>
                <w:color w:val="000000"/>
              </w:rPr>
            </w:pPr>
            <w:r w:rsidRPr="00437A93">
              <w:rPr>
                <w:rFonts w:ascii="Arial" w:hAnsi="Arial" w:cs="Arial"/>
                <w:color w:val="000000"/>
              </w:rPr>
              <w:t>Recibe la Autorización de la Secretaria Administrativa y la turna a la Dirección de Apoyo Administrativo</w:t>
            </w:r>
          </w:p>
        </w:tc>
        <w:tc>
          <w:tcPr>
            <w:tcW w:w="1288" w:type="pct"/>
            <w:vAlign w:val="center"/>
          </w:tcPr>
          <w:p w:rsidR="00531202" w:rsidRPr="00437A93" w:rsidRDefault="00531202" w:rsidP="004815CA">
            <w:pPr>
              <w:jc w:val="center"/>
              <w:rPr>
                <w:rFonts w:ascii="Arial" w:hAnsi="Arial" w:cs="Arial"/>
                <w:b/>
              </w:rPr>
            </w:pPr>
            <w:r w:rsidRPr="00437A93">
              <w:rPr>
                <w:rFonts w:ascii="Arial" w:hAnsi="Arial" w:cs="Arial"/>
                <w:b/>
                <w:bCs/>
                <w:snapToGrid w:val="0"/>
              </w:rPr>
              <w:t>Oficio de autorización.</w:t>
            </w:r>
          </w:p>
        </w:tc>
      </w:tr>
      <w:tr w:rsidR="00531202" w:rsidRPr="00437A93" w:rsidTr="00531202">
        <w:trPr>
          <w:jc w:val="center"/>
        </w:trPr>
        <w:tc>
          <w:tcPr>
            <w:tcW w:w="1420" w:type="pct"/>
            <w:vAlign w:val="center"/>
          </w:tcPr>
          <w:p w:rsidR="00531202" w:rsidRPr="00437A93" w:rsidRDefault="00531202" w:rsidP="00531202">
            <w:pPr>
              <w:ind w:right="278"/>
              <w:jc w:val="center"/>
              <w:rPr>
                <w:rFonts w:ascii="Arial" w:hAnsi="Arial" w:cs="Arial"/>
                <w:b/>
              </w:rPr>
            </w:pPr>
            <w:r w:rsidRPr="00437A93">
              <w:rPr>
                <w:rFonts w:ascii="Arial" w:hAnsi="Arial" w:cs="Arial"/>
                <w:b/>
                <w:color w:val="000000"/>
              </w:rPr>
              <w:t>Dirección de Apoyo Administrativo</w:t>
            </w:r>
          </w:p>
        </w:tc>
        <w:tc>
          <w:tcPr>
            <w:tcW w:w="2292" w:type="pct"/>
            <w:vAlign w:val="center"/>
          </w:tcPr>
          <w:p w:rsidR="00531202" w:rsidRPr="00437A93" w:rsidRDefault="00531202" w:rsidP="00531202">
            <w:pPr>
              <w:numPr>
                <w:ilvl w:val="0"/>
                <w:numId w:val="19"/>
              </w:numPr>
              <w:ind w:left="353" w:right="148" w:hanging="353"/>
              <w:contextualSpacing/>
              <w:jc w:val="both"/>
              <w:rPr>
                <w:rFonts w:ascii="Arial" w:hAnsi="Arial" w:cs="Arial"/>
                <w:color w:val="000000"/>
              </w:rPr>
            </w:pPr>
            <w:r w:rsidRPr="00437A93">
              <w:rPr>
                <w:rFonts w:ascii="Arial" w:hAnsi="Arial" w:cs="Arial"/>
                <w:color w:val="000000"/>
              </w:rPr>
              <w:t>Recibe la autorización turnada por la Dirección del Centro.</w:t>
            </w:r>
          </w:p>
        </w:tc>
        <w:tc>
          <w:tcPr>
            <w:tcW w:w="1288" w:type="pct"/>
            <w:vAlign w:val="center"/>
          </w:tcPr>
          <w:p w:rsidR="00531202" w:rsidRPr="00437A93" w:rsidRDefault="00531202" w:rsidP="004815CA">
            <w:pPr>
              <w:jc w:val="center"/>
              <w:rPr>
                <w:rFonts w:ascii="Arial" w:hAnsi="Arial" w:cs="Arial"/>
                <w:b/>
                <w:bCs/>
                <w:snapToGrid w:val="0"/>
              </w:rPr>
            </w:pPr>
            <w:r w:rsidRPr="00437A93">
              <w:rPr>
                <w:rFonts w:ascii="Arial" w:hAnsi="Arial" w:cs="Arial"/>
                <w:b/>
                <w:bCs/>
                <w:snapToGrid w:val="0"/>
              </w:rPr>
              <w:t>Oficio de autorización.</w:t>
            </w:r>
          </w:p>
        </w:tc>
      </w:tr>
      <w:tr w:rsidR="00531202" w:rsidRPr="00437A93" w:rsidTr="00531202">
        <w:trPr>
          <w:jc w:val="center"/>
        </w:trPr>
        <w:tc>
          <w:tcPr>
            <w:tcW w:w="1420" w:type="pct"/>
            <w:vAlign w:val="center"/>
          </w:tcPr>
          <w:p w:rsidR="00531202" w:rsidRPr="00437A93" w:rsidRDefault="00531202" w:rsidP="00531202">
            <w:pPr>
              <w:ind w:right="278"/>
              <w:jc w:val="center"/>
              <w:rPr>
                <w:rFonts w:ascii="Arial" w:hAnsi="Arial" w:cs="Arial"/>
                <w:b/>
                <w:color w:val="000000"/>
              </w:rPr>
            </w:pPr>
            <w:r w:rsidRPr="00437A93">
              <w:rPr>
                <w:rFonts w:ascii="Arial" w:hAnsi="Arial" w:cs="Arial"/>
                <w:b/>
                <w:color w:val="000000"/>
              </w:rPr>
              <w:t>Dirección de Apoyo Administrativo</w:t>
            </w:r>
          </w:p>
        </w:tc>
        <w:tc>
          <w:tcPr>
            <w:tcW w:w="2292" w:type="pct"/>
            <w:vAlign w:val="center"/>
          </w:tcPr>
          <w:p w:rsidR="00531202" w:rsidRPr="00437A93" w:rsidRDefault="00531202" w:rsidP="00531202">
            <w:pPr>
              <w:numPr>
                <w:ilvl w:val="0"/>
                <w:numId w:val="19"/>
              </w:numPr>
              <w:ind w:left="353" w:right="148" w:hanging="353"/>
              <w:contextualSpacing/>
              <w:jc w:val="both"/>
              <w:rPr>
                <w:rFonts w:ascii="Arial" w:hAnsi="Arial" w:cs="Arial"/>
                <w:color w:val="000000"/>
              </w:rPr>
            </w:pPr>
            <w:r w:rsidRPr="00437A93">
              <w:rPr>
                <w:rFonts w:ascii="Arial" w:hAnsi="Arial" w:cs="Arial"/>
                <w:color w:val="000000"/>
              </w:rPr>
              <w:t>Solicita por correo electrónico la compra de boletos de avión a la Dirección General de Recursos Financieros.</w:t>
            </w:r>
          </w:p>
          <w:p w:rsidR="00531202" w:rsidRPr="00437A93" w:rsidRDefault="00531202" w:rsidP="00531202">
            <w:pPr>
              <w:ind w:left="353" w:right="148"/>
              <w:contextualSpacing/>
              <w:jc w:val="both"/>
              <w:rPr>
                <w:rFonts w:ascii="Arial" w:hAnsi="Arial" w:cs="Arial"/>
                <w:color w:val="000000"/>
              </w:rPr>
            </w:pPr>
            <w:r w:rsidRPr="00437A93">
              <w:rPr>
                <w:rFonts w:ascii="Arial" w:hAnsi="Arial" w:cs="Arial"/>
                <w:color w:val="000000"/>
              </w:rPr>
              <w:t>Continua en 17 y 20.</w:t>
            </w:r>
          </w:p>
        </w:tc>
        <w:tc>
          <w:tcPr>
            <w:tcW w:w="1288" w:type="pct"/>
            <w:vAlign w:val="center"/>
          </w:tcPr>
          <w:p w:rsidR="00531202" w:rsidRPr="00437A93" w:rsidRDefault="00531202" w:rsidP="004815CA">
            <w:pPr>
              <w:jc w:val="center"/>
              <w:rPr>
                <w:rFonts w:ascii="Arial" w:hAnsi="Arial" w:cs="Arial"/>
                <w:b/>
                <w:bCs/>
                <w:snapToGrid w:val="0"/>
              </w:rPr>
            </w:pPr>
            <w:r w:rsidRPr="00437A93">
              <w:rPr>
                <w:rFonts w:ascii="Arial" w:hAnsi="Arial" w:cs="Arial"/>
                <w:b/>
                <w:bCs/>
                <w:snapToGrid w:val="0"/>
              </w:rPr>
              <w:t>Correo electrónico.</w:t>
            </w:r>
          </w:p>
          <w:p w:rsidR="00531202" w:rsidRPr="00437A93" w:rsidRDefault="00531202" w:rsidP="004815CA">
            <w:pPr>
              <w:jc w:val="center"/>
              <w:rPr>
                <w:rFonts w:ascii="Arial" w:hAnsi="Arial" w:cs="Arial"/>
                <w:b/>
                <w:bCs/>
                <w:snapToGrid w:val="0"/>
              </w:rPr>
            </w:pPr>
          </w:p>
          <w:p w:rsidR="00531202" w:rsidRPr="00437A93" w:rsidRDefault="00531202" w:rsidP="004815CA">
            <w:pPr>
              <w:jc w:val="center"/>
              <w:rPr>
                <w:rFonts w:ascii="Arial" w:hAnsi="Arial" w:cs="Arial"/>
                <w:b/>
                <w:bCs/>
                <w:snapToGrid w:val="0"/>
              </w:rPr>
            </w:pPr>
          </w:p>
        </w:tc>
      </w:tr>
      <w:tr w:rsidR="00531202" w:rsidRPr="00437A93" w:rsidTr="00531202">
        <w:trPr>
          <w:jc w:val="center"/>
        </w:trPr>
        <w:tc>
          <w:tcPr>
            <w:tcW w:w="1420" w:type="pct"/>
            <w:vAlign w:val="center"/>
          </w:tcPr>
          <w:p w:rsidR="00531202" w:rsidRPr="00437A93" w:rsidRDefault="00531202" w:rsidP="00531202">
            <w:pPr>
              <w:ind w:right="278"/>
              <w:jc w:val="center"/>
              <w:rPr>
                <w:rFonts w:ascii="Arial" w:hAnsi="Arial" w:cs="Arial"/>
                <w:b/>
                <w:color w:val="000000"/>
              </w:rPr>
            </w:pPr>
            <w:r w:rsidRPr="00437A93">
              <w:rPr>
                <w:rFonts w:ascii="Arial" w:hAnsi="Arial" w:cs="Arial"/>
                <w:b/>
                <w:color w:val="000000"/>
              </w:rPr>
              <w:t>Dirección General de Recursos Financieros</w:t>
            </w:r>
          </w:p>
        </w:tc>
        <w:tc>
          <w:tcPr>
            <w:tcW w:w="2292" w:type="pct"/>
            <w:vAlign w:val="center"/>
          </w:tcPr>
          <w:p w:rsidR="00531202" w:rsidRPr="00437A93" w:rsidRDefault="00531202" w:rsidP="00531202">
            <w:pPr>
              <w:numPr>
                <w:ilvl w:val="0"/>
                <w:numId w:val="19"/>
              </w:numPr>
              <w:ind w:left="353" w:right="148" w:hanging="353"/>
              <w:contextualSpacing/>
              <w:jc w:val="both"/>
              <w:rPr>
                <w:rFonts w:ascii="Arial" w:hAnsi="Arial" w:cs="Arial"/>
                <w:color w:val="000000"/>
              </w:rPr>
            </w:pPr>
            <w:r w:rsidRPr="00437A93">
              <w:rPr>
                <w:rFonts w:ascii="Arial" w:hAnsi="Arial" w:cs="Arial"/>
                <w:color w:val="000000"/>
              </w:rPr>
              <w:t>Compra boletos de avión, los envía por correo electrónico y entrega físicamente el cheque de gastos a comprobar a la Dirección de Apoyo Administrativo.</w:t>
            </w:r>
          </w:p>
        </w:tc>
        <w:tc>
          <w:tcPr>
            <w:tcW w:w="1288" w:type="pct"/>
            <w:vAlign w:val="center"/>
          </w:tcPr>
          <w:p w:rsidR="00531202" w:rsidRPr="00437A93" w:rsidRDefault="00531202" w:rsidP="004815CA">
            <w:pPr>
              <w:jc w:val="center"/>
              <w:rPr>
                <w:rFonts w:ascii="Arial" w:hAnsi="Arial" w:cs="Arial"/>
                <w:b/>
                <w:bCs/>
                <w:snapToGrid w:val="0"/>
              </w:rPr>
            </w:pPr>
            <w:r w:rsidRPr="00437A93">
              <w:rPr>
                <w:rFonts w:ascii="Arial" w:hAnsi="Arial" w:cs="Arial"/>
                <w:b/>
                <w:bCs/>
                <w:snapToGrid w:val="0"/>
              </w:rPr>
              <w:t>Boletos de avión y cheque de gastos a comprobar.</w:t>
            </w:r>
          </w:p>
        </w:tc>
      </w:tr>
      <w:tr w:rsidR="00531202" w:rsidRPr="00437A93" w:rsidTr="00531202">
        <w:trPr>
          <w:jc w:val="center"/>
        </w:trPr>
        <w:tc>
          <w:tcPr>
            <w:tcW w:w="1420" w:type="pct"/>
            <w:vAlign w:val="center"/>
          </w:tcPr>
          <w:p w:rsidR="00531202" w:rsidRPr="00437A93" w:rsidRDefault="00531202" w:rsidP="00531202">
            <w:pPr>
              <w:ind w:right="278"/>
              <w:jc w:val="center"/>
              <w:rPr>
                <w:rFonts w:ascii="Arial" w:hAnsi="Arial" w:cs="Arial"/>
                <w:b/>
                <w:color w:val="000000"/>
              </w:rPr>
            </w:pPr>
            <w:r w:rsidRPr="00437A93">
              <w:rPr>
                <w:rFonts w:ascii="Arial" w:hAnsi="Arial" w:cs="Arial"/>
                <w:b/>
                <w:color w:val="000000"/>
              </w:rPr>
              <w:t>Dirección de Apoyo Administrativo</w:t>
            </w:r>
          </w:p>
        </w:tc>
        <w:tc>
          <w:tcPr>
            <w:tcW w:w="2292" w:type="pct"/>
            <w:vAlign w:val="center"/>
          </w:tcPr>
          <w:p w:rsidR="00531202" w:rsidRPr="00437A93" w:rsidRDefault="00531202" w:rsidP="00531202">
            <w:pPr>
              <w:numPr>
                <w:ilvl w:val="0"/>
                <w:numId w:val="19"/>
              </w:numPr>
              <w:ind w:left="353" w:right="148" w:hanging="353"/>
              <w:contextualSpacing/>
              <w:jc w:val="both"/>
              <w:rPr>
                <w:rFonts w:ascii="Arial" w:hAnsi="Arial" w:cs="Arial"/>
                <w:color w:val="000000"/>
              </w:rPr>
            </w:pPr>
            <w:r w:rsidRPr="00437A93">
              <w:rPr>
                <w:rFonts w:ascii="Arial" w:hAnsi="Arial" w:cs="Arial"/>
                <w:color w:val="000000"/>
              </w:rPr>
              <w:t>Recibe los boletos de avión y el cheque de gastos a comprobar y los entrega al área solicitante.</w:t>
            </w:r>
          </w:p>
        </w:tc>
        <w:tc>
          <w:tcPr>
            <w:tcW w:w="1288" w:type="pct"/>
            <w:vAlign w:val="center"/>
          </w:tcPr>
          <w:p w:rsidR="00531202" w:rsidRPr="00437A93" w:rsidRDefault="00531202" w:rsidP="004815CA">
            <w:pPr>
              <w:jc w:val="center"/>
              <w:rPr>
                <w:rFonts w:ascii="Arial" w:hAnsi="Arial" w:cs="Arial"/>
                <w:b/>
                <w:bCs/>
                <w:snapToGrid w:val="0"/>
              </w:rPr>
            </w:pPr>
            <w:r w:rsidRPr="00437A93">
              <w:rPr>
                <w:rFonts w:ascii="Arial" w:hAnsi="Arial" w:cs="Arial"/>
                <w:b/>
                <w:bCs/>
                <w:snapToGrid w:val="0"/>
              </w:rPr>
              <w:t>Boletos de avión y cheque de gastos a comprobar.</w:t>
            </w:r>
          </w:p>
        </w:tc>
      </w:tr>
      <w:tr w:rsidR="00531202" w:rsidRPr="00437A93" w:rsidTr="00531202">
        <w:trPr>
          <w:jc w:val="center"/>
        </w:trPr>
        <w:tc>
          <w:tcPr>
            <w:tcW w:w="1420" w:type="pct"/>
            <w:vAlign w:val="center"/>
          </w:tcPr>
          <w:p w:rsidR="00531202" w:rsidRPr="00437A93" w:rsidRDefault="00531202" w:rsidP="00531202">
            <w:pPr>
              <w:ind w:right="278"/>
              <w:jc w:val="center"/>
              <w:rPr>
                <w:rFonts w:ascii="Arial" w:hAnsi="Arial" w:cs="Arial"/>
                <w:b/>
                <w:color w:val="000000"/>
              </w:rPr>
            </w:pPr>
            <w:r w:rsidRPr="00437A93">
              <w:rPr>
                <w:rFonts w:ascii="Arial" w:hAnsi="Arial" w:cs="Arial"/>
                <w:b/>
              </w:rPr>
              <w:lastRenderedPageBreak/>
              <w:t>Área solicitante</w:t>
            </w:r>
          </w:p>
        </w:tc>
        <w:tc>
          <w:tcPr>
            <w:tcW w:w="2292" w:type="pct"/>
            <w:vAlign w:val="center"/>
          </w:tcPr>
          <w:p w:rsidR="00531202" w:rsidRPr="00437A93" w:rsidRDefault="00531202" w:rsidP="00531202">
            <w:pPr>
              <w:numPr>
                <w:ilvl w:val="0"/>
                <w:numId w:val="19"/>
              </w:numPr>
              <w:ind w:left="353" w:right="148" w:hanging="353"/>
              <w:contextualSpacing/>
              <w:jc w:val="both"/>
              <w:rPr>
                <w:rFonts w:ascii="Arial" w:hAnsi="Arial" w:cs="Arial"/>
                <w:color w:val="000000"/>
              </w:rPr>
            </w:pPr>
            <w:r w:rsidRPr="00437A93">
              <w:rPr>
                <w:rFonts w:ascii="Arial" w:hAnsi="Arial" w:cs="Arial"/>
                <w:color w:val="000000"/>
              </w:rPr>
              <w:t>Recibe cheque de gastos a comprobar y paga los imprevistos durante el evento.</w:t>
            </w:r>
          </w:p>
        </w:tc>
        <w:tc>
          <w:tcPr>
            <w:tcW w:w="1288" w:type="pct"/>
            <w:vAlign w:val="center"/>
          </w:tcPr>
          <w:p w:rsidR="00531202" w:rsidRPr="00437A93" w:rsidRDefault="00531202" w:rsidP="004815CA">
            <w:pPr>
              <w:ind w:left="33" w:hanging="52"/>
              <w:jc w:val="center"/>
              <w:rPr>
                <w:rFonts w:ascii="Arial" w:hAnsi="Arial" w:cs="Arial"/>
                <w:b/>
                <w:bCs/>
                <w:snapToGrid w:val="0"/>
              </w:rPr>
            </w:pPr>
            <w:r w:rsidRPr="00437A93">
              <w:rPr>
                <w:rFonts w:ascii="Arial" w:hAnsi="Arial" w:cs="Arial"/>
                <w:b/>
                <w:bCs/>
                <w:snapToGrid w:val="0"/>
              </w:rPr>
              <w:t>Cheque de gastos a comprobar.</w:t>
            </w:r>
          </w:p>
          <w:p w:rsidR="00531202" w:rsidRPr="00437A93" w:rsidRDefault="00531202" w:rsidP="004815CA">
            <w:pPr>
              <w:jc w:val="center"/>
              <w:rPr>
                <w:rFonts w:ascii="Arial" w:hAnsi="Arial" w:cs="Arial"/>
                <w:b/>
                <w:bCs/>
                <w:snapToGrid w:val="0"/>
              </w:rPr>
            </w:pPr>
            <w:r w:rsidRPr="00437A93">
              <w:rPr>
                <w:rFonts w:ascii="Arial" w:hAnsi="Arial" w:cs="Arial"/>
                <w:b/>
                <w:bCs/>
                <w:snapToGrid w:val="0"/>
              </w:rPr>
              <w:t>Ficha del banco</w:t>
            </w:r>
          </w:p>
        </w:tc>
      </w:tr>
      <w:tr w:rsidR="00531202" w:rsidRPr="00437A93" w:rsidTr="00531202">
        <w:trPr>
          <w:jc w:val="center"/>
        </w:trPr>
        <w:tc>
          <w:tcPr>
            <w:tcW w:w="1420" w:type="pct"/>
            <w:vAlign w:val="center"/>
          </w:tcPr>
          <w:p w:rsidR="00531202" w:rsidRPr="00437A93" w:rsidRDefault="00531202" w:rsidP="00531202">
            <w:pPr>
              <w:ind w:right="278"/>
              <w:jc w:val="center"/>
              <w:rPr>
                <w:rFonts w:ascii="Arial" w:hAnsi="Arial" w:cs="Arial"/>
                <w:b/>
                <w:color w:val="000000"/>
              </w:rPr>
            </w:pPr>
            <w:r w:rsidRPr="00437A93">
              <w:rPr>
                <w:rFonts w:ascii="Arial" w:hAnsi="Arial" w:cs="Arial"/>
                <w:b/>
                <w:color w:val="000000"/>
              </w:rPr>
              <w:t>Dirección de Apoyo Administrativo</w:t>
            </w:r>
          </w:p>
        </w:tc>
        <w:tc>
          <w:tcPr>
            <w:tcW w:w="2292" w:type="pct"/>
            <w:vAlign w:val="center"/>
          </w:tcPr>
          <w:p w:rsidR="00531202" w:rsidRPr="00437A93" w:rsidRDefault="00531202" w:rsidP="00531202">
            <w:pPr>
              <w:numPr>
                <w:ilvl w:val="0"/>
                <w:numId w:val="19"/>
              </w:numPr>
              <w:ind w:left="353" w:right="148" w:hanging="353"/>
              <w:contextualSpacing/>
              <w:jc w:val="both"/>
              <w:rPr>
                <w:rFonts w:ascii="Arial" w:hAnsi="Arial" w:cs="Arial"/>
                <w:color w:val="000000"/>
              </w:rPr>
            </w:pPr>
            <w:r w:rsidRPr="00437A93">
              <w:rPr>
                <w:rFonts w:ascii="Arial" w:hAnsi="Arial" w:cs="Arial"/>
                <w:color w:val="000000"/>
              </w:rPr>
              <w:t>De manera paralela a la actividad 16, elabora mediante el sistema de solicitudes y requisiciones, las requisiciones de suministro de los servicios autorizados por la Secretaria Administrativa. (véase el procedimiento de  contratación de un servicio o adquisición de bienes del numeral 13 al 34).</w:t>
            </w:r>
          </w:p>
        </w:tc>
        <w:tc>
          <w:tcPr>
            <w:tcW w:w="1288" w:type="pct"/>
            <w:vAlign w:val="center"/>
          </w:tcPr>
          <w:p w:rsidR="00531202" w:rsidRPr="00437A93" w:rsidRDefault="00531202" w:rsidP="004815CA">
            <w:pPr>
              <w:jc w:val="center"/>
              <w:rPr>
                <w:rFonts w:ascii="Arial" w:hAnsi="Arial" w:cs="Arial"/>
                <w:b/>
                <w:bCs/>
                <w:snapToGrid w:val="0"/>
              </w:rPr>
            </w:pPr>
            <w:r w:rsidRPr="00437A93">
              <w:rPr>
                <w:rFonts w:ascii="Arial" w:hAnsi="Arial" w:cs="Arial"/>
                <w:b/>
                <w:bCs/>
                <w:snapToGrid w:val="0"/>
              </w:rPr>
              <w:t>Requisición de suministro</w:t>
            </w:r>
          </w:p>
          <w:p w:rsidR="00531202" w:rsidRPr="00437A93" w:rsidRDefault="00531202" w:rsidP="004815CA">
            <w:pPr>
              <w:jc w:val="center"/>
              <w:rPr>
                <w:rFonts w:ascii="Arial" w:hAnsi="Arial" w:cs="Arial"/>
                <w:b/>
                <w:bCs/>
                <w:snapToGrid w:val="0"/>
              </w:rPr>
            </w:pPr>
          </w:p>
        </w:tc>
      </w:tr>
      <w:tr w:rsidR="00531202" w:rsidRPr="00437A93" w:rsidTr="00531202">
        <w:trPr>
          <w:trHeight w:val="912"/>
          <w:jc w:val="center"/>
        </w:trPr>
        <w:tc>
          <w:tcPr>
            <w:tcW w:w="1420" w:type="pct"/>
            <w:vAlign w:val="center"/>
          </w:tcPr>
          <w:p w:rsidR="00531202" w:rsidRPr="00437A93" w:rsidRDefault="00531202" w:rsidP="00531202">
            <w:pPr>
              <w:ind w:right="278"/>
              <w:jc w:val="center"/>
              <w:rPr>
                <w:rFonts w:ascii="Arial" w:hAnsi="Arial" w:cs="Arial"/>
                <w:b/>
                <w:color w:val="000000"/>
              </w:rPr>
            </w:pPr>
            <w:r w:rsidRPr="00437A93">
              <w:rPr>
                <w:rFonts w:ascii="Arial" w:hAnsi="Arial" w:cs="Arial"/>
                <w:b/>
                <w:color w:val="000000"/>
              </w:rPr>
              <w:t>Dirección de Apoyo Administrativo</w:t>
            </w:r>
          </w:p>
        </w:tc>
        <w:tc>
          <w:tcPr>
            <w:tcW w:w="2292" w:type="pct"/>
            <w:vAlign w:val="center"/>
          </w:tcPr>
          <w:p w:rsidR="00531202" w:rsidRPr="00437A93" w:rsidRDefault="00531202" w:rsidP="00531202">
            <w:pPr>
              <w:numPr>
                <w:ilvl w:val="0"/>
                <w:numId w:val="19"/>
              </w:numPr>
              <w:ind w:left="353" w:right="148" w:hanging="353"/>
              <w:contextualSpacing/>
              <w:jc w:val="both"/>
              <w:rPr>
                <w:rFonts w:ascii="Arial" w:hAnsi="Arial" w:cs="Arial"/>
                <w:color w:val="000000"/>
              </w:rPr>
            </w:pPr>
            <w:r w:rsidRPr="00437A93">
              <w:rPr>
                <w:rFonts w:ascii="Arial" w:hAnsi="Arial" w:cs="Arial"/>
                <w:color w:val="000000"/>
              </w:rPr>
              <w:t>Elabora oficio de comprobación del cheque de gastos a comprobar y lo turna a la Dirección del Centro para revisión, autorización de las facturas y firma del oficio.</w:t>
            </w:r>
          </w:p>
        </w:tc>
        <w:tc>
          <w:tcPr>
            <w:tcW w:w="1288" w:type="pct"/>
            <w:vAlign w:val="center"/>
          </w:tcPr>
          <w:p w:rsidR="00531202" w:rsidRPr="00437A93" w:rsidRDefault="00531202" w:rsidP="004815CA">
            <w:pPr>
              <w:jc w:val="center"/>
              <w:rPr>
                <w:rFonts w:ascii="Arial" w:hAnsi="Arial" w:cs="Arial"/>
                <w:b/>
                <w:bCs/>
                <w:snapToGrid w:val="0"/>
              </w:rPr>
            </w:pPr>
            <w:r w:rsidRPr="00437A93">
              <w:rPr>
                <w:rFonts w:ascii="Arial" w:hAnsi="Arial" w:cs="Arial"/>
                <w:b/>
                <w:bCs/>
                <w:snapToGrid w:val="0"/>
              </w:rPr>
              <w:t>Oficio, facturas y/o ficha de depósito de remanente.</w:t>
            </w:r>
          </w:p>
        </w:tc>
      </w:tr>
      <w:tr w:rsidR="00531202" w:rsidRPr="00437A93" w:rsidTr="00531202">
        <w:trPr>
          <w:trHeight w:val="912"/>
          <w:jc w:val="center"/>
        </w:trPr>
        <w:tc>
          <w:tcPr>
            <w:tcW w:w="1420" w:type="pct"/>
            <w:vAlign w:val="center"/>
          </w:tcPr>
          <w:p w:rsidR="00531202" w:rsidRPr="00437A93" w:rsidRDefault="00531202" w:rsidP="00531202">
            <w:pPr>
              <w:ind w:right="278"/>
              <w:jc w:val="center"/>
              <w:rPr>
                <w:rFonts w:ascii="Arial" w:hAnsi="Arial" w:cs="Arial"/>
                <w:b/>
                <w:color w:val="000000"/>
              </w:rPr>
            </w:pPr>
            <w:r w:rsidRPr="00437A93">
              <w:rPr>
                <w:rFonts w:ascii="Arial" w:hAnsi="Arial" w:cs="Arial"/>
                <w:b/>
                <w:color w:val="000000"/>
              </w:rPr>
              <w:t>Dirección del Centro</w:t>
            </w:r>
          </w:p>
        </w:tc>
        <w:tc>
          <w:tcPr>
            <w:tcW w:w="2292" w:type="pct"/>
            <w:vAlign w:val="center"/>
          </w:tcPr>
          <w:p w:rsidR="00531202" w:rsidRPr="00437A93" w:rsidRDefault="00531202" w:rsidP="00531202">
            <w:pPr>
              <w:numPr>
                <w:ilvl w:val="0"/>
                <w:numId w:val="19"/>
              </w:numPr>
              <w:ind w:left="353" w:right="148" w:hanging="353"/>
              <w:contextualSpacing/>
              <w:jc w:val="both"/>
              <w:rPr>
                <w:rFonts w:ascii="Arial" w:hAnsi="Arial" w:cs="Arial"/>
                <w:color w:val="000000"/>
              </w:rPr>
            </w:pPr>
            <w:r w:rsidRPr="00437A93">
              <w:rPr>
                <w:rFonts w:ascii="Arial" w:hAnsi="Arial" w:cs="Arial"/>
                <w:color w:val="000000"/>
              </w:rPr>
              <w:t>Revisa oficio, autoriza las facturas, firma y lo devuelve a la Dirección de Apoyo Administrativo para su trámite.</w:t>
            </w:r>
          </w:p>
        </w:tc>
        <w:tc>
          <w:tcPr>
            <w:tcW w:w="1288" w:type="pct"/>
            <w:vAlign w:val="center"/>
          </w:tcPr>
          <w:p w:rsidR="00531202" w:rsidRPr="00437A93" w:rsidRDefault="00531202" w:rsidP="004815CA">
            <w:pPr>
              <w:jc w:val="center"/>
              <w:rPr>
                <w:rFonts w:ascii="Arial" w:hAnsi="Arial" w:cs="Arial"/>
                <w:b/>
                <w:bCs/>
                <w:snapToGrid w:val="0"/>
              </w:rPr>
            </w:pPr>
            <w:r w:rsidRPr="00437A93">
              <w:rPr>
                <w:rFonts w:ascii="Arial" w:hAnsi="Arial" w:cs="Arial"/>
                <w:b/>
                <w:bCs/>
                <w:snapToGrid w:val="0"/>
              </w:rPr>
              <w:t>Oficio, facturas y/o ficha de depósito de remanente.</w:t>
            </w:r>
          </w:p>
        </w:tc>
      </w:tr>
      <w:tr w:rsidR="00531202" w:rsidRPr="00437A93" w:rsidTr="00531202">
        <w:trPr>
          <w:trHeight w:val="912"/>
          <w:jc w:val="center"/>
        </w:trPr>
        <w:tc>
          <w:tcPr>
            <w:tcW w:w="1420" w:type="pct"/>
            <w:vAlign w:val="center"/>
          </w:tcPr>
          <w:p w:rsidR="00531202" w:rsidRPr="00437A93" w:rsidRDefault="00531202" w:rsidP="00531202">
            <w:pPr>
              <w:ind w:right="278"/>
              <w:jc w:val="center"/>
              <w:rPr>
                <w:rFonts w:ascii="Arial" w:hAnsi="Arial" w:cs="Arial"/>
                <w:b/>
                <w:color w:val="000000"/>
              </w:rPr>
            </w:pPr>
            <w:r w:rsidRPr="00437A93">
              <w:rPr>
                <w:rFonts w:ascii="Arial" w:hAnsi="Arial" w:cs="Arial"/>
                <w:b/>
                <w:color w:val="000000"/>
              </w:rPr>
              <w:t>Dirección de Apoyo Administrativo</w:t>
            </w:r>
          </w:p>
        </w:tc>
        <w:tc>
          <w:tcPr>
            <w:tcW w:w="2292" w:type="pct"/>
            <w:vAlign w:val="center"/>
          </w:tcPr>
          <w:p w:rsidR="00531202" w:rsidRPr="00437A93" w:rsidRDefault="00531202" w:rsidP="00531202">
            <w:pPr>
              <w:numPr>
                <w:ilvl w:val="0"/>
                <w:numId w:val="19"/>
              </w:numPr>
              <w:ind w:left="353" w:right="148" w:hanging="353"/>
              <w:contextualSpacing/>
              <w:jc w:val="both"/>
              <w:rPr>
                <w:rFonts w:ascii="Arial" w:hAnsi="Arial" w:cs="Arial"/>
                <w:color w:val="000000"/>
              </w:rPr>
            </w:pPr>
            <w:r w:rsidRPr="00437A93">
              <w:rPr>
                <w:rFonts w:ascii="Arial" w:hAnsi="Arial" w:cs="Arial"/>
                <w:color w:val="000000"/>
              </w:rPr>
              <w:t>Remite oficio a la Dirección General de Recursos Financieros.</w:t>
            </w:r>
          </w:p>
        </w:tc>
        <w:tc>
          <w:tcPr>
            <w:tcW w:w="1288" w:type="pct"/>
            <w:vAlign w:val="center"/>
          </w:tcPr>
          <w:p w:rsidR="00531202" w:rsidRPr="00437A93" w:rsidRDefault="00531202" w:rsidP="004815CA">
            <w:pPr>
              <w:jc w:val="center"/>
              <w:rPr>
                <w:rFonts w:ascii="Arial" w:hAnsi="Arial" w:cs="Arial"/>
                <w:b/>
                <w:bCs/>
                <w:snapToGrid w:val="0"/>
              </w:rPr>
            </w:pPr>
            <w:r w:rsidRPr="00437A93">
              <w:rPr>
                <w:rFonts w:ascii="Arial" w:hAnsi="Arial" w:cs="Arial"/>
                <w:b/>
                <w:bCs/>
                <w:snapToGrid w:val="0"/>
              </w:rPr>
              <w:t>Oficio, facturas y/o ficha de depósito de remanente.</w:t>
            </w:r>
          </w:p>
        </w:tc>
      </w:tr>
      <w:tr w:rsidR="00531202" w:rsidRPr="00437A93" w:rsidTr="00531202">
        <w:trPr>
          <w:trHeight w:val="1142"/>
          <w:jc w:val="center"/>
        </w:trPr>
        <w:tc>
          <w:tcPr>
            <w:tcW w:w="1420" w:type="pct"/>
            <w:vAlign w:val="center"/>
          </w:tcPr>
          <w:p w:rsidR="00531202" w:rsidRPr="00437A93" w:rsidRDefault="00531202" w:rsidP="00531202">
            <w:pPr>
              <w:ind w:right="278"/>
              <w:jc w:val="center"/>
              <w:rPr>
                <w:rFonts w:ascii="Arial" w:hAnsi="Arial" w:cs="Arial"/>
                <w:b/>
                <w:color w:val="000000"/>
              </w:rPr>
            </w:pPr>
            <w:r w:rsidRPr="00437A93">
              <w:rPr>
                <w:rFonts w:ascii="Arial" w:hAnsi="Arial" w:cs="Arial"/>
                <w:b/>
                <w:color w:val="000000"/>
              </w:rPr>
              <w:t>Dirección de Apoyo Administrativo</w:t>
            </w:r>
          </w:p>
        </w:tc>
        <w:tc>
          <w:tcPr>
            <w:tcW w:w="2292" w:type="pct"/>
            <w:vAlign w:val="center"/>
          </w:tcPr>
          <w:p w:rsidR="00531202" w:rsidRPr="00437A93" w:rsidRDefault="00531202" w:rsidP="00531202">
            <w:pPr>
              <w:numPr>
                <w:ilvl w:val="0"/>
                <w:numId w:val="19"/>
              </w:numPr>
              <w:ind w:left="353" w:right="148" w:hanging="353"/>
              <w:contextualSpacing/>
              <w:jc w:val="both"/>
              <w:rPr>
                <w:rFonts w:ascii="Arial" w:hAnsi="Arial" w:cs="Arial"/>
                <w:color w:val="000000"/>
              </w:rPr>
            </w:pPr>
            <w:r w:rsidRPr="00437A93">
              <w:rPr>
                <w:rFonts w:ascii="Arial" w:hAnsi="Arial" w:cs="Arial"/>
                <w:color w:val="000000"/>
              </w:rPr>
              <w:t>Elabora oficio e informe final del evento y lo turna para firma a la Dirección del Centro.</w:t>
            </w:r>
          </w:p>
        </w:tc>
        <w:tc>
          <w:tcPr>
            <w:tcW w:w="1288" w:type="pct"/>
            <w:vAlign w:val="center"/>
          </w:tcPr>
          <w:p w:rsidR="00531202" w:rsidRPr="00437A93" w:rsidRDefault="00531202" w:rsidP="004815CA">
            <w:pPr>
              <w:jc w:val="center"/>
              <w:rPr>
                <w:rFonts w:ascii="Arial" w:hAnsi="Arial" w:cs="Arial"/>
                <w:b/>
                <w:bCs/>
                <w:snapToGrid w:val="0"/>
              </w:rPr>
            </w:pPr>
            <w:r w:rsidRPr="00437A93">
              <w:rPr>
                <w:rFonts w:ascii="Arial" w:hAnsi="Arial" w:cs="Arial"/>
                <w:b/>
                <w:bCs/>
                <w:snapToGrid w:val="0"/>
              </w:rPr>
              <w:t>Oficio</w:t>
            </w:r>
          </w:p>
          <w:p w:rsidR="00531202" w:rsidRPr="00437A93" w:rsidRDefault="00531202" w:rsidP="004815CA">
            <w:pPr>
              <w:jc w:val="center"/>
              <w:rPr>
                <w:rFonts w:ascii="Arial" w:hAnsi="Arial" w:cs="Arial"/>
                <w:b/>
                <w:bCs/>
                <w:snapToGrid w:val="0"/>
              </w:rPr>
            </w:pPr>
            <w:r w:rsidRPr="00437A93">
              <w:rPr>
                <w:rFonts w:ascii="Arial" w:hAnsi="Arial" w:cs="Arial"/>
                <w:b/>
                <w:bCs/>
                <w:snapToGrid w:val="0"/>
              </w:rPr>
              <w:t>Informe final del evento.</w:t>
            </w:r>
          </w:p>
        </w:tc>
      </w:tr>
      <w:tr w:rsidR="00531202" w:rsidRPr="00437A93" w:rsidTr="00531202">
        <w:trPr>
          <w:trHeight w:val="1142"/>
          <w:jc w:val="center"/>
        </w:trPr>
        <w:tc>
          <w:tcPr>
            <w:tcW w:w="1420" w:type="pct"/>
            <w:vAlign w:val="center"/>
          </w:tcPr>
          <w:p w:rsidR="00531202" w:rsidRPr="00437A93" w:rsidRDefault="00531202" w:rsidP="00531202">
            <w:pPr>
              <w:ind w:right="278"/>
              <w:jc w:val="center"/>
              <w:rPr>
                <w:rFonts w:ascii="Arial" w:hAnsi="Arial" w:cs="Arial"/>
                <w:b/>
                <w:color w:val="000000"/>
              </w:rPr>
            </w:pPr>
            <w:r w:rsidRPr="00437A93">
              <w:rPr>
                <w:rFonts w:ascii="Arial" w:hAnsi="Arial" w:cs="Arial"/>
                <w:b/>
                <w:color w:val="000000"/>
              </w:rPr>
              <w:t>Dirección del Centro</w:t>
            </w:r>
          </w:p>
        </w:tc>
        <w:tc>
          <w:tcPr>
            <w:tcW w:w="2292" w:type="pct"/>
            <w:vAlign w:val="center"/>
          </w:tcPr>
          <w:p w:rsidR="00531202" w:rsidRPr="00437A93" w:rsidRDefault="00531202" w:rsidP="00531202">
            <w:pPr>
              <w:numPr>
                <w:ilvl w:val="0"/>
                <w:numId w:val="19"/>
              </w:numPr>
              <w:ind w:left="353" w:right="148" w:hanging="353"/>
              <w:contextualSpacing/>
              <w:jc w:val="both"/>
              <w:rPr>
                <w:rFonts w:ascii="Arial" w:hAnsi="Arial" w:cs="Arial"/>
                <w:color w:val="000000"/>
              </w:rPr>
            </w:pPr>
            <w:r w:rsidRPr="00437A93">
              <w:rPr>
                <w:rFonts w:ascii="Arial" w:hAnsi="Arial" w:cs="Arial"/>
                <w:color w:val="000000"/>
              </w:rPr>
              <w:t>Revisa, firma el oficio e informe y lo devuelve a  la Dirección de Apoyo Administrativo para su trámite.</w:t>
            </w:r>
          </w:p>
        </w:tc>
        <w:tc>
          <w:tcPr>
            <w:tcW w:w="1288" w:type="pct"/>
            <w:vAlign w:val="center"/>
          </w:tcPr>
          <w:p w:rsidR="00531202" w:rsidRPr="00437A93" w:rsidRDefault="00531202" w:rsidP="004815CA">
            <w:pPr>
              <w:jc w:val="center"/>
              <w:rPr>
                <w:rFonts w:ascii="Arial" w:hAnsi="Arial" w:cs="Arial"/>
                <w:b/>
                <w:bCs/>
                <w:snapToGrid w:val="0"/>
              </w:rPr>
            </w:pPr>
            <w:r w:rsidRPr="00437A93">
              <w:rPr>
                <w:rFonts w:ascii="Arial" w:hAnsi="Arial" w:cs="Arial"/>
                <w:b/>
                <w:bCs/>
                <w:snapToGrid w:val="0"/>
              </w:rPr>
              <w:t>Oficio</w:t>
            </w:r>
          </w:p>
          <w:p w:rsidR="00531202" w:rsidRPr="00437A93" w:rsidRDefault="00531202" w:rsidP="004815CA">
            <w:pPr>
              <w:jc w:val="center"/>
              <w:rPr>
                <w:rFonts w:ascii="Arial" w:hAnsi="Arial" w:cs="Arial"/>
                <w:b/>
                <w:bCs/>
                <w:snapToGrid w:val="0"/>
              </w:rPr>
            </w:pPr>
            <w:r w:rsidRPr="00437A93">
              <w:rPr>
                <w:rFonts w:ascii="Arial" w:hAnsi="Arial" w:cs="Arial"/>
                <w:b/>
                <w:bCs/>
                <w:snapToGrid w:val="0"/>
              </w:rPr>
              <w:t>Informe final del evento.</w:t>
            </w:r>
          </w:p>
        </w:tc>
      </w:tr>
      <w:tr w:rsidR="00531202" w:rsidRPr="00437A93" w:rsidTr="00531202">
        <w:trPr>
          <w:trHeight w:val="1142"/>
          <w:jc w:val="center"/>
        </w:trPr>
        <w:tc>
          <w:tcPr>
            <w:tcW w:w="1420" w:type="pct"/>
            <w:vAlign w:val="center"/>
          </w:tcPr>
          <w:p w:rsidR="00531202" w:rsidRPr="00437A93" w:rsidRDefault="00531202" w:rsidP="00531202">
            <w:pPr>
              <w:ind w:right="278"/>
              <w:jc w:val="center"/>
              <w:rPr>
                <w:rFonts w:ascii="Arial" w:hAnsi="Arial" w:cs="Arial"/>
                <w:b/>
                <w:color w:val="000000"/>
              </w:rPr>
            </w:pPr>
            <w:r w:rsidRPr="00437A93">
              <w:rPr>
                <w:rFonts w:ascii="Arial" w:hAnsi="Arial" w:cs="Arial"/>
                <w:b/>
                <w:color w:val="000000"/>
              </w:rPr>
              <w:t>Dirección de Apoyo Administrativo</w:t>
            </w:r>
          </w:p>
        </w:tc>
        <w:tc>
          <w:tcPr>
            <w:tcW w:w="2292" w:type="pct"/>
            <w:vAlign w:val="center"/>
          </w:tcPr>
          <w:p w:rsidR="00531202" w:rsidRPr="00437A93" w:rsidRDefault="00531202" w:rsidP="00531202">
            <w:pPr>
              <w:numPr>
                <w:ilvl w:val="0"/>
                <w:numId w:val="19"/>
              </w:numPr>
              <w:ind w:left="353" w:right="148" w:hanging="353"/>
              <w:contextualSpacing/>
              <w:jc w:val="both"/>
              <w:rPr>
                <w:rFonts w:ascii="Arial" w:hAnsi="Arial" w:cs="Arial"/>
                <w:color w:val="000000"/>
              </w:rPr>
            </w:pPr>
            <w:r w:rsidRPr="00437A93">
              <w:rPr>
                <w:rFonts w:ascii="Arial" w:hAnsi="Arial" w:cs="Arial"/>
                <w:color w:val="000000"/>
              </w:rPr>
              <w:t>Remite oficio e informe a la Dirección General de Recursos Financieros.</w:t>
            </w:r>
          </w:p>
        </w:tc>
        <w:tc>
          <w:tcPr>
            <w:tcW w:w="1288" w:type="pct"/>
            <w:vAlign w:val="center"/>
          </w:tcPr>
          <w:p w:rsidR="00531202" w:rsidRPr="00437A93" w:rsidRDefault="00531202" w:rsidP="004815CA">
            <w:pPr>
              <w:jc w:val="center"/>
              <w:rPr>
                <w:rFonts w:ascii="Arial" w:hAnsi="Arial" w:cs="Arial"/>
                <w:b/>
                <w:bCs/>
                <w:snapToGrid w:val="0"/>
              </w:rPr>
            </w:pPr>
            <w:r w:rsidRPr="00437A93">
              <w:rPr>
                <w:rFonts w:ascii="Arial" w:hAnsi="Arial" w:cs="Arial"/>
                <w:b/>
                <w:bCs/>
                <w:snapToGrid w:val="0"/>
              </w:rPr>
              <w:t>Oficio</w:t>
            </w:r>
          </w:p>
          <w:p w:rsidR="00531202" w:rsidRPr="00437A93" w:rsidRDefault="00531202" w:rsidP="004815CA">
            <w:pPr>
              <w:jc w:val="center"/>
              <w:rPr>
                <w:rFonts w:ascii="Arial" w:hAnsi="Arial" w:cs="Arial"/>
                <w:b/>
                <w:bCs/>
                <w:snapToGrid w:val="0"/>
              </w:rPr>
            </w:pPr>
            <w:r w:rsidRPr="00437A93">
              <w:rPr>
                <w:rFonts w:ascii="Arial" w:hAnsi="Arial" w:cs="Arial"/>
                <w:b/>
                <w:bCs/>
                <w:snapToGrid w:val="0"/>
              </w:rPr>
              <w:t>Informe final del evento.</w:t>
            </w:r>
          </w:p>
        </w:tc>
      </w:tr>
      <w:tr w:rsidR="00531202" w:rsidRPr="00437A93" w:rsidTr="00531202">
        <w:trPr>
          <w:jc w:val="center"/>
        </w:trPr>
        <w:tc>
          <w:tcPr>
            <w:tcW w:w="1420" w:type="pct"/>
            <w:vAlign w:val="center"/>
          </w:tcPr>
          <w:p w:rsidR="00531202" w:rsidRPr="00437A93" w:rsidRDefault="00531202" w:rsidP="00531202">
            <w:pPr>
              <w:ind w:right="278"/>
              <w:jc w:val="center"/>
              <w:rPr>
                <w:rFonts w:ascii="Arial" w:hAnsi="Arial" w:cs="Arial"/>
                <w:b/>
                <w:color w:val="000000"/>
              </w:rPr>
            </w:pPr>
            <w:r w:rsidRPr="00437A93">
              <w:rPr>
                <w:rFonts w:ascii="Arial" w:hAnsi="Arial" w:cs="Arial"/>
                <w:b/>
                <w:color w:val="000000"/>
              </w:rPr>
              <w:t>Dirección de Apoyo Administrativo</w:t>
            </w:r>
          </w:p>
        </w:tc>
        <w:tc>
          <w:tcPr>
            <w:tcW w:w="2292" w:type="pct"/>
            <w:shd w:val="clear" w:color="auto" w:fill="auto"/>
            <w:vAlign w:val="center"/>
          </w:tcPr>
          <w:p w:rsidR="00531202" w:rsidRPr="00437A93" w:rsidRDefault="00531202" w:rsidP="00531202">
            <w:pPr>
              <w:numPr>
                <w:ilvl w:val="0"/>
                <w:numId w:val="19"/>
              </w:numPr>
              <w:ind w:left="353" w:right="148" w:hanging="353"/>
              <w:contextualSpacing/>
              <w:jc w:val="both"/>
              <w:rPr>
                <w:rFonts w:ascii="Arial" w:hAnsi="Arial" w:cs="Arial"/>
                <w:color w:val="000000"/>
              </w:rPr>
            </w:pPr>
            <w:r w:rsidRPr="00437A93">
              <w:rPr>
                <w:rFonts w:ascii="Arial" w:hAnsi="Arial" w:cs="Arial"/>
                <w:color w:val="000000"/>
              </w:rPr>
              <w:t xml:space="preserve">Integra el expediente y archiva. </w:t>
            </w:r>
          </w:p>
        </w:tc>
        <w:tc>
          <w:tcPr>
            <w:tcW w:w="1288" w:type="pct"/>
            <w:shd w:val="clear" w:color="auto" w:fill="auto"/>
            <w:vAlign w:val="center"/>
          </w:tcPr>
          <w:p w:rsidR="00531202" w:rsidRPr="00437A93" w:rsidRDefault="00531202" w:rsidP="004815CA">
            <w:pPr>
              <w:jc w:val="center"/>
              <w:rPr>
                <w:rFonts w:ascii="Arial" w:hAnsi="Arial" w:cs="Arial"/>
                <w:b/>
                <w:bCs/>
                <w:snapToGrid w:val="0"/>
              </w:rPr>
            </w:pPr>
            <w:r w:rsidRPr="00437A93">
              <w:rPr>
                <w:rFonts w:ascii="Arial" w:hAnsi="Arial" w:cs="Arial"/>
                <w:b/>
                <w:bCs/>
                <w:snapToGrid w:val="0"/>
              </w:rPr>
              <w:t>Expediente</w:t>
            </w:r>
          </w:p>
        </w:tc>
      </w:tr>
      <w:tr w:rsidR="00531202" w:rsidRPr="00437A93" w:rsidTr="00531202">
        <w:trPr>
          <w:jc w:val="center"/>
        </w:trPr>
        <w:tc>
          <w:tcPr>
            <w:tcW w:w="5000" w:type="pct"/>
            <w:gridSpan w:val="3"/>
            <w:vAlign w:val="center"/>
          </w:tcPr>
          <w:p w:rsidR="00531202" w:rsidRPr="00437A93" w:rsidRDefault="00531202" w:rsidP="00531202">
            <w:pPr>
              <w:ind w:left="175"/>
              <w:jc w:val="center"/>
              <w:rPr>
                <w:rFonts w:ascii="Arial" w:hAnsi="Arial" w:cs="Arial"/>
                <w:b/>
                <w:bCs/>
                <w:snapToGrid w:val="0"/>
              </w:rPr>
            </w:pPr>
            <w:r w:rsidRPr="00437A93">
              <w:rPr>
                <w:rFonts w:ascii="Arial" w:hAnsi="Arial" w:cs="Arial"/>
                <w:b/>
              </w:rPr>
              <w:t>FIN DEL PROCEDIMIENTO</w:t>
            </w:r>
          </w:p>
        </w:tc>
      </w:tr>
    </w:tbl>
    <w:p w:rsidR="00531202" w:rsidRPr="00437A93" w:rsidRDefault="00531202" w:rsidP="00531202">
      <w:pPr>
        <w:spacing w:line="360" w:lineRule="auto"/>
        <w:ind w:right="-91"/>
        <w:outlineLvl w:val="1"/>
        <w:rPr>
          <w:rFonts w:ascii="Arial" w:eastAsia="Calibri" w:hAnsi="Arial" w:cs="Arial"/>
          <w:b/>
          <w:color w:val="00863D"/>
          <w:lang w:eastAsia="en-US"/>
        </w:rPr>
      </w:pPr>
    </w:p>
    <w:p w:rsidR="00531202" w:rsidRPr="00437A93" w:rsidRDefault="00531202" w:rsidP="00531202">
      <w:pPr>
        <w:spacing w:line="360" w:lineRule="auto"/>
        <w:ind w:right="-91"/>
        <w:outlineLvl w:val="1"/>
        <w:rPr>
          <w:rFonts w:ascii="Arial" w:eastAsia="Calibri" w:hAnsi="Arial" w:cs="Arial"/>
          <w:b/>
          <w:color w:val="00863D"/>
          <w:lang w:eastAsia="en-US"/>
        </w:rPr>
      </w:pPr>
      <w:bookmarkStart w:id="73" w:name="_Toc497725658"/>
      <w:r w:rsidRPr="00437A93">
        <w:rPr>
          <w:rFonts w:ascii="Arial" w:eastAsia="Calibri" w:hAnsi="Arial" w:cs="Arial"/>
          <w:b/>
          <w:color w:val="00863D"/>
          <w:lang w:eastAsia="en-US"/>
        </w:rPr>
        <w:lastRenderedPageBreak/>
        <w:t>DIAGRAMA DE FLUJO________________________________________________________</w:t>
      </w:r>
      <w:bookmarkEnd w:id="73"/>
    </w:p>
    <w:p w:rsidR="00531202" w:rsidRPr="00437A93" w:rsidRDefault="00531202" w:rsidP="00531202"/>
    <w:tbl>
      <w:tblPr>
        <w:tblStyle w:val="Tablaconcuadrcula3"/>
        <w:tblW w:w="9606" w:type="dxa"/>
        <w:tblBorders>
          <w:insideH w:val="none" w:sz="0" w:space="0" w:color="auto"/>
        </w:tblBorders>
        <w:tblLook w:val="04A0" w:firstRow="1" w:lastRow="0" w:firstColumn="1" w:lastColumn="0" w:noHBand="0" w:noVBand="1"/>
      </w:tblPr>
      <w:tblGrid>
        <w:gridCol w:w="1101"/>
        <w:gridCol w:w="1417"/>
        <w:gridCol w:w="1276"/>
        <w:gridCol w:w="1134"/>
        <w:gridCol w:w="1417"/>
        <w:gridCol w:w="3261"/>
      </w:tblGrid>
      <w:tr w:rsidR="00531202" w:rsidRPr="00A9521E" w:rsidTr="00A9521E">
        <w:tc>
          <w:tcPr>
            <w:tcW w:w="1101" w:type="dxa"/>
            <w:tcBorders>
              <w:top w:val="single" w:sz="4" w:space="0" w:color="auto"/>
              <w:bottom w:val="single" w:sz="4" w:space="0" w:color="auto"/>
            </w:tcBorders>
          </w:tcPr>
          <w:p w:rsidR="00531202" w:rsidRPr="00A9521E" w:rsidRDefault="00531202" w:rsidP="00531202">
            <w:pPr>
              <w:ind w:left="-79"/>
              <w:jc w:val="center"/>
              <w:rPr>
                <w:rFonts w:ascii="Arial" w:hAnsi="Arial" w:cs="Arial"/>
                <w:b/>
                <w:sz w:val="18"/>
                <w:szCs w:val="22"/>
              </w:rPr>
            </w:pPr>
            <w:r w:rsidRPr="00A9521E">
              <w:rPr>
                <w:rFonts w:ascii="Arial" w:hAnsi="Arial" w:cs="Arial"/>
                <w:b/>
                <w:sz w:val="18"/>
                <w:szCs w:val="22"/>
              </w:rPr>
              <w:t>Área solicitante</w:t>
            </w:r>
          </w:p>
        </w:tc>
        <w:tc>
          <w:tcPr>
            <w:tcW w:w="1417" w:type="dxa"/>
            <w:tcBorders>
              <w:top w:val="single" w:sz="4" w:space="0" w:color="auto"/>
              <w:bottom w:val="single" w:sz="4" w:space="0" w:color="auto"/>
            </w:tcBorders>
          </w:tcPr>
          <w:p w:rsidR="00531202" w:rsidRPr="00A9521E" w:rsidRDefault="00531202" w:rsidP="00531202">
            <w:pPr>
              <w:ind w:left="-79"/>
              <w:jc w:val="center"/>
              <w:rPr>
                <w:rFonts w:ascii="Arial" w:hAnsi="Arial" w:cs="Arial"/>
                <w:b/>
                <w:sz w:val="18"/>
                <w:szCs w:val="22"/>
              </w:rPr>
            </w:pPr>
            <w:r w:rsidRPr="00A9521E">
              <w:rPr>
                <w:rFonts w:ascii="Arial" w:hAnsi="Arial" w:cs="Arial"/>
                <w:b/>
                <w:sz w:val="18"/>
                <w:szCs w:val="22"/>
              </w:rPr>
              <w:t>Apoyo Administrativo</w:t>
            </w:r>
          </w:p>
        </w:tc>
        <w:tc>
          <w:tcPr>
            <w:tcW w:w="1276" w:type="dxa"/>
            <w:tcBorders>
              <w:top w:val="single" w:sz="4" w:space="0" w:color="auto"/>
              <w:bottom w:val="single" w:sz="4" w:space="0" w:color="auto"/>
            </w:tcBorders>
          </w:tcPr>
          <w:p w:rsidR="00531202" w:rsidRPr="00A9521E" w:rsidRDefault="00531202" w:rsidP="00531202">
            <w:pPr>
              <w:ind w:left="-79"/>
              <w:jc w:val="center"/>
              <w:rPr>
                <w:rFonts w:ascii="Arial" w:hAnsi="Arial" w:cs="Arial"/>
                <w:b/>
                <w:sz w:val="18"/>
                <w:szCs w:val="22"/>
              </w:rPr>
            </w:pPr>
            <w:r w:rsidRPr="00A9521E">
              <w:rPr>
                <w:rFonts w:ascii="Arial" w:hAnsi="Arial" w:cs="Arial"/>
                <w:b/>
                <w:sz w:val="18"/>
                <w:szCs w:val="22"/>
              </w:rPr>
              <w:t>Recursos Financieros</w:t>
            </w:r>
          </w:p>
        </w:tc>
        <w:tc>
          <w:tcPr>
            <w:tcW w:w="1134" w:type="dxa"/>
            <w:tcBorders>
              <w:top w:val="single" w:sz="4" w:space="0" w:color="auto"/>
              <w:bottom w:val="single" w:sz="4" w:space="0" w:color="auto"/>
            </w:tcBorders>
          </w:tcPr>
          <w:p w:rsidR="00531202" w:rsidRPr="00A9521E" w:rsidRDefault="00531202" w:rsidP="00531202">
            <w:pPr>
              <w:ind w:left="-79"/>
              <w:jc w:val="center"/>
              <w:rPr>
                <w:rFonts w:ascii="Arial" w:hAnsi="Arial" w:cs="Arial"/>
                <w:b/>
                <w:sz w:val="18"/>
                <w:szCs w:val="22"/>
              </w:rPr>
            </w:pPr>
            <w:r w:rsidRPr="00A9521E">
              <w:rPr>
                <w:rFonts w:ascii="Arial" w:hAnsi="Arial" w:cs="Arial"/>
                <w:b/>
                <w:sz w:val="18"/>
                <w:szCs w:val="22"/>
              </w:rPr>
              <w:t>Director del Centro</w:t>
            </w:r>
          </w:p>
        </w:tc>
        <w:tc>
          <w:tcPr>
            <w:tcW w:w="1417" w:type="dxa"/>
            <w:tcBorders>
              <w:top w:val="single" w:sz="4" w:space="0" w:color="auto"/>
              <w:bottom w:val="single" w:sz="4" w:space="0" w:color="auto"/>
            </w:tcBorders>
          </w:tcPr>
          <w:p w:rsidR="00531202" w:rsidRPr="00A9521E" w:rsidRDefault="00531202" w:rsidP="00531202">
            <w:pPr>
              <w:ind w:left="-79"/>
              <w:jc w:val="center"/>
              <w:rPr>
                <w:rFonts w:ascii="Arial" w:hAnsi="Arial" w:cs="Arial"/>
                <w:b/>
                <w:sz w:val="18"/>
                <w:szCs w:val="22"/>
              </w:rPr>
            </w:pPr>
            <w:r w:rsidRPr="00A9521E">
              <w:rPr>
                <w:rFonts w:ascii="Arial" w:hAnsi="Arial" w:cs="Arial"/>
                <w:b/>
                <w:sz w:val="18"/>
                <w:szCs w:val="22"/>
              </w:rPr>
              <w:t>Secretaria Administrativa</w:t>
            </w:r>
          </w:p>
        </w:tc>
        <w:tc>
          <w:tcPr>
            <w:tcW w:w="3261" w:type="dxa"/>
            <w:tcBorders>
              <w:top w:val="single" w:sz="4" w:space="0" w:color="auto"/>
              <w:bottom w:val="single" w:sz="4" w:space="0" w:color="auto"/>
            </w:tcBorders>
          </w:tcPr>
          <w:p w:rsidR="00531202" w:rsidRPr="00A9521E" w:rsidRDefault="00531202" w:rsidP="00531202">
            <w:pPr>
              <w:jc w:val="center"/>
              <w:rPr>
                <w:rFonts w:ascii="Arial" w:hAnsi="Arial" w:cs="Arial"/>
                <w:b/>
                <w:sz w:val="18"/>
                <w:szCs w:val="22"/>
              </w:rPr>
            </w:pPr>
            <w:r w:rsidRPr="00A9521E">
              <w:rPr>
                <w:rFonts w:ascii="Arial" w:hAnsi="Arial" w:cs="Arial"/>
                <w:b/>
                <w:sz w:val="18"/>
                <w:szCs w:val="22"/>
              </w:rPr>
              <w:t>Actividades</w:t>
            </w:r>
          </w:p>
        </w:tc>
      </w:tr>
      <w:tr w:rsidR="00531202" w:rsidRPr="00A9521E" w:rsidTr="00A9521E">
        <w:tc>
          <w:tcPr>
            <w:tcW w:w="1101" w:type="dxa"/>
            <w:tcBorders>
              <w:top w:val="single" w:sz="4" w:space="0" w:color="auto"/>
            </w:tcBorders>
          </w:tcPr>
          <w:p w:rsidR="00531202" w:rsidRPr="00A9521E" w:rsidRDefault="00FC50DB"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42112" behindDoc="0" locked="0" layoutInCell="1" allowOverlap="1" wp14:anchorId="55306E82" wp14:editId="3E0C5721">
                      <wp:simplePos x="0" y="0"/>
                      <wp:positionH relativeFrom="column">
                        <wp:posOffset>539521</wp:posOffset>
                      </wp:positionH>
                      <wp:positionV relativeFrom="paragraph">
                        <wp:posOffset>622681</wp:posOffset>
                      </wp:positionV>
                      <wp:extent cx="526695" cy="746150"/>
                      <wp:effectExtent l="0" t="0" r="64135" b="53975"/>
                      <wp:wrapNone/>
                      <wp:docPr id="120" name="Conector angular 120"/>
                      <wp:cNvGraphicFramePr/>
                      <a:graphic xmlns:a="http://schemas.openxmlformats.org/drawingml/2006/main">
                        <a:graphicData uri="http://schemas.microsoft.com/office/word/2010/wordprocessingShape">
                          <wps:wsp>
                            <wps:cNvCnPr/>
                            <wps:spPr>
                              <a:xfrm>
                                <a:off x="0" y="0"/>
                                <a:ext cx="526695" cy="746150"/>
                              </a:xfrm>
                              <a:prstGeom prst="bentConnector3">
                                <a:avLst>
                                  <a:gd name="adj1" fmla="val 99268"/>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12FCED2" id="Conector angular 120" o:spid="_x0000_s1026" type="#_x0000_t34" style="position:absolute;margin-left:42.5pt;margin-top:49.05pt;width:41.45pt;height:58.75pt;z-index:2540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" adj="21442">
                      <v:stroke endarrow="block"/>
                    </v:shape>
                  </w:pict>
                </mc:Fallback>
              </mc:AlternateContent>
            </w:r>
            <w:r w:rsidR="00A9521E" w:rsidRPr="00A9521E">
              <w:rPr>
                <w:rFonts w:ascii="Arial" w:hAnsi="Arial" w:cs="Arial"/>
                <w:b/>
                <w:noProof/>
                <w:sz w:val="22"/>
                <w:szCs w:val="22"/>
                <w:lang w:eastAsia="es-MX"/>
              </w:rPr>
              <mc:AlternateContent>
                <mc:Choice Requires="wps">
                  <w:drawing>
                    <wp:anchor distT="0" distB="0" distL="114300" distR="114300" simplePos="0" relativeHeight="254010368" behindDoc="0" locked="0" layoutInCell="1" allowOverlap="1" wp14:anchorId="1148D777" wp14:editId="327EA62E">
                      <wp:simplePos x="0" y="0"/>
                      <wp:positionH relativeFrom="column">
                        <wp:posOffset>12827</wp:posOffset>
                      </wp:positionH>
                      <wp:positionV relativeFrom="paragraph">
                        <wp:posOffset>22835</wp:posOffset>
                      </wp:positionV>
                      <wp:extent cx="563270" cy="285750"/>
                      <wp:effectExtent l="0" t="0" r="27305" b="19050"/>
                      <wp:wrapNone/>
                      <wp:docPr id="499" name="Terminador 9"/>
                      <wp:cNvGraphicFramePr/>
                      <a:graphic xmlns:a="http://schemas.openxmlformats.org/drawingml/2006/main">
                        <a:graphicData uri="http://schemas.microsoft.com/office/word/2010/wordprocessingShape">
                          <wps:wsp>
                            <wps:cNvSpPr/>
                            <wps:spPr>
                              <a:xfrm>
                                <a:off x="0" y="0"/>
                                <a:ext cx="563270" cy="285750"/>
                              </a:xfrm>
                              <a:prstGeom prst="flowChartTerminator">
                                <a:avLst/>
                              </a:prstGeom>
                              <a:solidFill>
                                <a:sysClr val="window" lastClr="FFFFFF"/>
                              </a:solidFill>
                              <a:ln w="3175" cap="flat" cmpd="sng" algn="ctr">
                                <a:solidFill>
                                  <a:sysClr val="windowText" lastClr="000000"/>
                                </a:solidFill>
                                <a:prstDash val="solid"/>
                              </a:ln>
                              <a:effectLst/>
                            </wps:spPr>
                            <wps:txbx>
                              <w:txbxContent>
                                <w:p w:rsidR="009C6E0D" w:rsidRPr="00A9521E" w:rsidRDefault="009C6E0D" w:rsidP="00531202">
                                  <w:pPr>
                                    <w:jc w:val="center"/>
                                    <w:rPr>
                                      <w:rFonts w:ascii="Arial" w:hAnsi="Arial" w:cs="Arial"/>
                                      <w:sz w:val="18"/>
                                      <w:szCs w:val="20"/>
                                    </w:rPr>
                                  </w:pPr>
                                  <w:r w:rsidRPr="00A9521E">
                                    <w:rPr>
                                      <w:rFonts w:ascii="Arial" w:hAnsi="Arial" w:cs="Arial"/>
                                      <w:sz w:val="18"/>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8D777" id="Terminador 9" o:spid="_x0000_s3190" type="#_x0000_t116" style="position:absolute;margin-left:1pt;margin-top:1.8pt;width:44.35pt;height:22.5pt;z-index:2540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" fillcolor="window" strokecolor="windowText" strokeweight=".25pt">
                      <v:textbox>
                        <w:txbxContent>
                          <w:p w:rsidR="009C6E0D" w:rsidRPr="00A9521E" w:rsidRDefault="009C6E0D" w:rsidP="00531202">
                            <w:pPr>
                              <w:jc w:val="center"/>
                              <w:rPr>
                                <w:rFonts w:ascii="Arial" w:hAnsi="Arial" w:cs="Arial"/>
                                <w:sz w:val="18"/>
                                <w:szCs w:val="20"/>
                              </w:rPr>
                            </w:pPr>
                            <w:r w:rsidRPr="00A9521E">
                              <w:rPr>
                                <w:rFonts w:ascii="Arial" w:hAnsi="Arial" w:cs="Arial"/>
                                <w:sz w:val="18"/>
                                <w:szCs w:val="20"/>
                              </w:rPr>
                              <w:t>Inicio</w:t>
                            </w:r>
                          </w:p>
                        </w:txbxContent>
                      </v:textbox>
                    </v:shape>
                  </w:pict>
                </mc:Fallback>
              </mc:AlternateContent>
            </w:r>
            <w:r w:rsidR="00531202" w:rsidRPr="00A9521E">
              <w:rPr>
                <w:rFonts w:ascii="Arial" w:hAnsi="Arial" w:cs="Arial"/>
                <w:b/>
                <w:noProof/>
                <w:sz w:val="22"/>
                <w:szCs w:val="22"/>
                <w:lang w:eastAsia="es-MX"/>
              </w:rPr>
              <mc:AlternateContent>
                <mc:Choice Requires="wps">
                  <w:drawing>
                    <wp:anchor distT="0" distB="0" distL="114300" distR="114300" simplePos="0" relativeHeight="254049280" behindDoc="0" locked="0" layoutInCell="1" allowOverlap="1" wp14:anchorId="7A776806" wp14:editId="51DEA29E">
                      <wp:simplePos x="0" y="0"/>
                      <wp:positionH relativeFrom="column">
                        <wp:posOffset>279400</wp:posOffset>
                      </wp:positionH>
                      <wp:positionV relativeFrom="paragraph">
                        <wp:posOffset>307975</wp:posOffset>
                      </wp:positionV>
                      <wp:extent cx="635" cy="182880"/>
                      <wp:effectExtent l="76200" t="0" r="75565" b="64770"/>
                      <wp:wrapNone/>
                      <wp:docPr id="2490" name="Conector recto de flecha 12"/>
                      <wp:cNvGraphicFramePr/>
                      <a:graphic xmlns:a="http://schemas.openxmlformats.org/drawingml/2006/main">
                        <a:graphicData uri="http://schemas.microsoft.com/office/word/2010/wordprocessingShape">
                          <wps:wsp>
                            <wps:cNvCnPr/>
                            <wps:spPr>
                              <a:xfrm flipH="1">
                                <a:off x="0" y="0"/>
                                <a:ext cx="635" cy="18288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xmlns:cx1="http://schemas.microsoft.com/office/drawing/2015/9/8/chartex">
                  <w:pict>
                    <v:shape w14:anchorId="76EEDFF6" id="Conector recto de flecha 12" o:spid="_x0000_s1026" type="#_x0000_t32" style="position:absolute;margin-left:22pt;margin-top:24.25pt;width:.05pt;height:14.4pt;flip:x;z-index:25404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">
                      <v:stroke endarrow="block"/>
                    </v:shape>
                  </w:pict>
                </mc:Fallback>
              </mc:AlternateContent>
            </w:r>
            <w:r w:rsidR="00531202" w:rsidRPr="00A9521E">
              <w:rPr>
                <w:rFonts w:ascii="Arial" w:hAnsi="Arial" w:cs="Arial"/>
                <w:b/>
                <w:noProof/>
                <w:sz w:val="22"/>
                <w:szCs w:val="22"/>
                <w:lang w:eastAsia="es-MX"/>
              </w:rPr>
              <mc:AlternateContent>
                <mc:Choice Requires="wps">
                  <w:drawing>
                    <wp:anchor distT="0" distB="0" distL="114300" distR="114300" simplePos="0" relativeHeight="254011392" behindDoc="0" locked="0" layoutInCell="1" allowOverlap="1" wp14:anchorId="65116BBA" wp14:editId="685EA0B9">
                      <wp:simplePos x="0" y="0"/>
                      <wp:positionH relativeFrom="column">
                        <wp:posOffset>53340</wp:posOffset>
                      </wp:positionH>
                      <wp:positionV relativeFrom="paragraph">
                        <wp:posOffset>494141</wp:posOffset>
                      </wp:positionV>
                      <wp:extent cx="485775" cy="285750"/>
                      <wp:effectExtent l="0" t="0" r="28575" b="19050"/>
                      <wp:wrapNone/>
                      <wp:docPr id="498" name="Proceso 13"/>
                      <wp:cNvGraphicFramePr/>
                      <a:graphic xmlns:a="http://schemas.openxmlformats.org/drawingml/2006/main">
                        <a:graphicData uri="http://schemas.microsoft.com/office/word/2010/wordprocessingShape">
                          <wps:wsp>
                            <wps:cNvSpPr/>
                            <wps:spPr>
                              <a:xfrm>
                                <a:off x="0" y="0"/>
                                <a:ext cx="485775" cy="28575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A9521E" w:rsidRDefault="009C6E0D" w:rsidP="00531202">
                                  <w:pPr>
                                    <w:jc w:val="center"/>
                                    <w:rPr>
                                      <w:rFonts w:ascii="Arial" w:hAnsi="Arial" w:cs="Arial"/>
                                      <w:sz w:val="20"/>
                                      <w:szCs w:val="20"/>
                                    </w:rPr>
                                  </w:pPr>
                                  <w:r w:rsidRPr="00A9521E">
                                    <w:rPr>
                                      <w:rFonts w:ascii="Arial" w:hAnsi="Arial" w:cs="Arial"/>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116BBA" id="Proceso 13" o:spid="_x0000_s3191" type="#_x0000_t109" style="position:absolute;margin-left:4.2pt;margin-top:38.9pt;width:38.25pt;height:22.5pt;z-index:25401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" fillcolor="window" strokecolor="windowText" strokeweight=".25pt">
                      <v:textbox>
                        <w:txbxContent>
                          <w:p w:rsidR="009C6E0D" w:rsidRPr="00A9521E" w:rsidRDefault="009C6E0D" w:rsidP="00531202">
                            <w:pPr>
                              <w:jc w:val="center"/>
                              <w:rPr>
                                <w:rFonts w:ascii="Arial" w:hAnsi="Arial" w:cs="Arial"/>
                                <w:sz w:val="20"/>
                                <w:szCs w:val="20"/>
                              </w:rPr>
                            </w:pPr>
                            <w:r w:rsidRPr="00A9521E">
                              <w:rPr>
                                <w:rFonts w:ascii="Arial" w:hAnsi="Arial" w:cs="Arial"/>
                                <w:sz w:val="20"/>
                                <w:szCs w:val="20"/>
                              </w:rPr>
                              <w:t>1</w:t>
                            </w:r>
                          </w:p>
                        </w:txbxContent>
                      </v:textbox>
                    </v:shape>
                  </w:pict>
                </mc:Fallback>
              </mc:AlternateContent>
            </w:r>
          </w:p>
        </w:tc>
        <w:tc>
          <w:tcPr>
            <w:tcW w:w="1417" w:type="dxa"/>
            <w:tcBorders>
              <w:top w:val="single" w:sz="4" w:space="0" w:color="auto"/>
            </w:tcBorders>
          </w:tcPr>
          <w:p w:rsidR="00531202" w:rsidRPr="00A9521E" w:rsidRDefault="00531202" w:rsidP="00531202">
            <w:pPr>
              <w:rPr>
                <w:rFonts w:ascii="Arial" w:hAnsi="Arial" w:cs="Arial"/>
              </w:rPr>
            </w:pPr>
          </w:p>
        </w:tc>
        <w:tc>
          <w:tcPr>
            <w:tcW w:w="1276" w:type="dxa"/>
            <w:tcBorders>
              <w:top w:val="single" w:sz="4" w:space="0" w:color="auto"/>
            </w:tcBorders>
          </w:tcPr>
          <w:p w:rsidR="00531202" w:rsidRPr="00A9521E" w:rsidRDefault="00531202" w:rsidP="00531202">
            <w:pPr>
              <w:rPr>
                <w:rFonts w:ascii="Arial" w:hAnsi="Arial" w:cs="Arial"/>
              </w:rPr>
            </w:pPr>
          </w:p>
        </w:tc>
        <w:tc>
          <w:tcPr>
            <w:tcW w:w="1134" w:type="dxa"/>
            <w:tcBorders>
              <w:top w:val="single" w:sz="4" w:space="0" w:color="auto"/>
            </w:tcBorders>
          </w:tcPr>
          <w:p w:rsidR="00531202" w:rsidRPr="00A9521E" w:rsidRDefault="00531202" w:rsidP="00531202">
            <w:pPr>
              <w:rPr>
                <w:rFonts w:ascii="Arial" w:hAnsi="Arial" w:cs="Arial"/>
              </w:rPr>
            </w:pPr>
          </w:p>
        </w:tc>
        <w:tc>
          <w:tcPr>
            <w:tcW w:w="1417" w:type="dxa"/>
            <w:tcBorders>
              <w:top w:val="single" w:sz="4" w:space="0" w:color="auto"/>
            </w:tcBorders>
          </w:tcPr>
          <w:p w:rsidR="00531202" w:rsidRPr="00A9521E" w:rsidRDefault="00531202" w:rsidP="00531202">
            <w:pPr>
              <w:rPr>
                <w:rFonts w:ascii="Arial" w:hAnsi="Arial" w:cs="Arial"/>
              </w:rPr>
            </w:pPr>
          </w:p>
        </w:tc>
        <w:tc>
          <w:tcPr>
            <w:tcW w:w="3261" w:type="dxa"/>
            <w:tcBorders>
              <w:top w:val="single" w:sz="4" w:space="0" w:color="auto"/>
            </w:tcBorders>
            <w:vAlign w:val="center"/>
          </w:tcPr>
          <w:p w:rsidR="00FC50DB" w:rsidRDefault="00FC50DB" w:rsidP="00FC50DB">
            <w:pPr>
              <w:ind w:left="390" w:right="148"/>
              <w:contextualSpacing/>
              <w:jc w:val="center"/>
              <w:rPr>
                <w:rFonts w:ascii="Arial" w:hAnsi="Arial" w:cs="Arial"/>
                <w:color w:val="000000"/>
                <w:sz w:val="20"/>
              </w:rPr>
            </w:pPr>
            <w:r>
              <w:rPr>
                <w:rFonts w:ascii="Arial" w:hAnsi="Arial" w:cs="Arial"/>
                <w:color w:val="000000"/>
                <w:sz w:val="20"/>
              </w:rPr>
              <w:t>Inicia procedimiento</w:t>
            </w:r>
          </w:p>
          <w:p w:rsidR="00FC50DB" w:rsidRDefault="00FC50DB" w:rsidP="00FC50DB">
            <w:pPr>
              <w:ind w:left="390" w:right="148"/>
              <w:contextualSpacing/>
              <w:jc w:val="both"/>
              <w:rPr>
                <w:rFonts w:ascii="Arial" w:hAnsi="Arial" w:cs="Arial"/>
                <w:color w:val="000000"/>
                <w:sz w:val="20"/>
              </w:rPr>
            </w:pPr>
          </w:p>
          <w:p w:rsidR="00531202" w:rsidRDefault="00531202" w:rsidP="00A9521E">
            <w:pPr>
              <w:numPr>
                <w:ilvl w:val="0"/>
                <w:numId w:val="27"/>
              </w:numPr>
              <w:ind w:right="148"/>
              <w:contextualSpacing/>
              <w:jc w:val="both"/>
              <w:rPr>
                <w:rFonts w:ascii="Arial" w:hAnsi="Arial" w:cs="Arial"/>
                <w:color w:val="000000"/>
                <w:sz w:val="20"/>
              </w:rPr>
            </w:pPr>
            <w:r w:rsidRPr="00A9521E">
              <w:rPr>
                <w:rFonts w:ascii="Arial" w:hAnsi="Arial" w:cs="Arial"/>
                <w:color w:val="000000"/>
                <w:sz w:val="20"/>
              </w:rPr>
              <w:t>Solicita a la Dirección de Apoyo Administrativo la contratación de los servicios necesarios para la realización del evento.</w:t>
            </w:r>
          </w:p>
          <w:p w:rsidR="00A9521E" w:rsidRPr="00A9521E" w:rsidRDefault="00A9521E" w:rsidP="00A9521E">
            <w:pPr>
              <w:ind w:left="390" w:right="148"/>
              <w:contextualSpacing/>
              <w:jc w:val="both"/>
              <w:rPr>
                <w:rFonts w:ascii="Arial" w:hAnsi="Arial" w:cs="Arial"/>
                <w:color w:val="000000"/>
                <w:sz w:val="20"/>
              </w:rPr>
            </w:pPr>
          </w:p>
        </w:tc>
      </w:tr>
      <w:tr w:rsidR="00531202" w:rsidRPr="00A9521E" w:rsidTr="00A9521E">
        <w:tc>
          <w:tcPr>
            <w:tcW w:w="1101" w:type="dxa"/>
          </w:tcPr>
          <w:p w:rsidR="00531202" w:rsidRPr="00A9521E" w:rsidRDefault="00531202" w:rsidP="00531202">
            <w:pPr>
              <w:rPr>
                <w:rFonts w:ascii="Arial" w:hAnsi="Arial" w:cs="Arial"/>
              </w:rPr>
            </w:pPr>
          </w:p>
        </w:tc>
        <w:tc>
          <w:tcPr>
            <w:tcW w:w="1417" w:type="dxa"/>
          </w:tcPr>
          <w:p w:rsidR="00531202" w:rsidRPr="00A9521E" w:rsidRDefault="00531202"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43136" behindDoc="0" locked="0" layoutInCell="1" allowOverlap="1" wp14:anchorId="3FBA0429" wp14:editId="5E3E5D61">
                      <wp:simplePos x="0" y="0"/>
                      <wp:positionH relativeFrom="column">
                        <wp:posOffset>366395</wp:posOffset>
                      </wp:positionH>
                      <wp:positionV relativeFrom="paragraph">
                        <wp:posOffset>475615</wp:posOffset>
                      </wp:positionV>
                      <wp:extent cx="911" cy="252000"/>
                      <wp:effectExtent l="76200" t="0" r="75565" b="53340"/>
                      <wp:wrapNone/>
                      <wp:docPr id="500" name="Conector recto de flecha 500"/>
                      <wp:cNvGraphicFramePr/>
                      <a:graphic xmlns:a="http://schemas.openxmlformats.org/drawingml/2006/main">
                        <a:graphicData uri="http://schemas.microsoft.com/office/word/2010/wordprocessingShape">
                          <wps:wsp>
                            <wps:cNvCnPr/>
                            <wps:spPr>
                              <a:xfrm flipH="1">
                                <a:off x="0" y="0"/>
                                <a:ext cx="911" cy="2520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4577F03" id="Conector recto de flecha 500" o:spid="_x0000_s1026" type="#_x0000_t32" style="position:absolute;margin-left:28.85pt;margin-top:37.45pt;width:.05pt;height:19.85pt;flip:x;z-index:2540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">
                      <v:stroke endarrow="block"/>
                    </v:shape>
                  </w:pict>
                </mc:Fallback>
              </mc:AlternateContent>
            </w:r>
            <w:r w:rsidRPr="00A9521E">
              <w:rPr>
                <w:rFonts w:ascii="Arial" w:hAnsi="Arial" w:cs="Arial"/>
                <w:b/>
                <w:noProof/>
                <w:sz w:val="22"/>
                <w:szCs w:val="22"/>
                <w:lang w:eastAsia="es-MX"/>
              </w:rPr>
              <mc:AlternateContent>
                <mc:Choice Requires="wps">
                  <w:drawing>
                    <wp:anchor distT="0" distB="0" distL="114300" distR="114300" simplePos="0" relativeHeight="254012416" behindDoc="0" locked="0" layoutInCell="1" allowOverlap="1" wp14:anchorId="19912CD4" wp14:editId="71718BA4">
                      <wp:simplePos x="0" y="0"/>
                      <wp:positionH relativeFrom="column">
                        <wp:posOffset>119684</wp:posOffset>
                      </wp:positionH>
                      <wp:positionV relativeFrom="paragraph">
                        <wp:posOffset>194337</wp:posOffset>
                      </wp:positionV>
                      <wp:extent cx="485775" cy="285750"/>
                      <wp:effectExtent l="0" t="0" r="28575" b="19050"/>
                      <wp:wrapNone/>
                      <wp:docPr id="501" name="Proceso 13"/>
                      <wp:cNvGraphicFramePr/>
                      <a:graphic xmlns:a="http://schemas.openxmlformats.org/drawingml/2006/main">
                        <a:graphicData uri="http://schemas.microsoft.com/office/word/2010/wordprocessingShape">
                          <wps:wsp>
                            <wps:cNvSpPr/>
                            <wps:spPr>
                              <a:xfrm>
                                <a:off x="0" y="0"/>
                                <a:ext cx="485775" cy="28575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A9521E" w:rsidRDefault="009C6E0D" w:rsidP="00531202">
                                  <w:pPr>
                                    <w:jc w:val="center"/>
                                    <w:rPr>
                                      <w:rFonts w:ascii="Arial" w:hAnsi="Arial" w:cs="Arial"/>
                                      <w:sz w:val="20"/>
                                      <w:szCs w:val="20"/>
                                    </w:rPr>
                                  </w:pPr>
                                  <w:r w:rsidRPr="00A9521E">
                                    <w:rPr>
                                      <w:rFonts w:ascii="Arial" w:hAnsi="Arial" w:cs="Arial"/>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912CD4" id="_x0000_s3192" type="#_x0000_t109" style="position:absolute;margin-left:9.4pt;margin-top:15.3pt;width:38.25pt;height:22.5pt;z-index:25401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" fillcolor="window" strokecolor="windowText" strokeweight=".25pt">
                      <v:textbox>
                        <w:txbxContent>
                          <w:p w:rsidR="009C6E0D" w:rsidRPr="00A9521E" w:rsidRDefault="009C6E0D" w:rsidP="00531202">
                            <w:pPr>
                              <w:jc w:val="center"/>
                              <w:rPr>
                                <w:rFonts w:ascii="Arial" w:hAnsi="Arial" w:cs="Arial"/>
                                <w:sz w:val="20"/>
                                <w:szCs w:val="20"/>
                              </w:rPr>
                            </w:pPr>
                            <w:r w:rsidRPr="00A9521E">
                              <w:rPr>
                                <w:rFonts w:ascii="Arial" w:hAnsi="Arial" w:cs="Arial"/>
                                <w:sz w:val="20"/>
                                <w:szCs w:val="20"/>
                              </w:rPr>
                              <w:t>2</w:t>
                            </w:r>
                          </w:p>
                        </w:txbxContent>
                      </v:textbox>
                    </v:shape>
                  </w:pict>
                </mc:Fallback>
              </mc:AlternateContent>
            </w:r>
          </w:p>
        </w:tc>
        <w:tc>
          <w:tcPr>
            <w:tcW w:w="1276" w:type="dxa"/>
          </w:tcPr>
          <w:p w:rsidR="00531202" w:rsidRPr="00A9521E" w:rsidRDefault="00531202" w:rsidP="00531202">
            <w:pPr>
              <w:rPr>
                <w:rFonts w:ascii="Arial" w:hAnsi="Arial" w:cs="Arial"/>
              </w:rPr>
            </w:pPr>
          </w:p>
        </w:tc>
        <w:tc>
          <w:tcPr>
            <w:tcW w:w="1134" w:type="dxa"/>
          </w:tcPr>
          <w:p w:rsidR="00531202" w:rsidRPr="00A9521E" w:rsidRDefault="00531202" w:rsidP="00531202">
            <w:pPr>
              <w:rPr>
                <w:rFonts w:ascii="Arial" w:hAnsi="Arial" w:cs="Arial"/>
              </w:rPr>
            </w:pPr>
          </w:p>
        </w:tc>
        <w:tc>
          <w:tcPr>
            <w:tcW w:w="1417" w:type="dxa"/>
          </w:tcPr>
          <w:p w:rsidR="00531202" w:rsidRPr="00A9521E" w:rsidRDefault="00531202" w:rsidP="00531202">
            <w:pPr>
              <w:rPr>
                <w:rFonts w:ascii="Arial" w:hAnsi="Arial" w:cs="Arial"/>
              </w:rPr>
            </w:pPr>
          </w:p>
        </w:tc>
        <w:tc>
          <w:tcPr>
            <w:tcW w:w="3261" w:type="dxa"/>
            <w:vAlign w:val="center"/>
          </w:tcPr>
          <w:p w:rsidR="00531202" w:rsidRDefault="00531202" w:rsidP="00A9521E">
            <w:pPr>
              <w:numPr>
                <w:ilvl w:val="0"/>
                <w:numId w:val="27"/>
              </w:numPr>
              <w:ind w:right="148"/>
              <w:contextualSpacing/>
              <w:jc w:val="both"/>
              <w:rPr>
                <w:rFonts w:ascii="Arial" w:hAnsi="Arial" w:cs="Arial"/>
                <w:color w:val="000000"/>
                <w:sz w:val="20"/>
              </w:rPr>
            </w:pPr>
            <w:r w:rsidRPr="00A9521E">
              <w:rPr>
                <w:rFonts w:ascii="Arial" w:hAnsi="Arial" w:cs="Arial"/>
                <w:color w:val="000000"/>
                <w:sz w:val="20"/>
              </w:rPr>
              <w:t>Recibe solicitud de contratación de los servicios requeridos y apertura expediente.</w:t>
            </w:r>
          </w:p>
          <w:p w:rsidR="00A9521E" w:rsidRPr="00A9521E" w:rsidRDefault="00A9521E" w:rsidP="00A9521E">
            <w:pPr>
              <w:ind w:left="390" w:right="148"/>
              <w:contextualSpacing/>
              <w:jc w:val="both"/>
              <w:rPr>
                <w:rFonts w:ascii="Arial" w:hAnsi="Arial" w:cs="Arial"/>
                <w:color w:val="000000"/>
                <w:sz w:val="20"/>
              </w:rPr>
            </w:pPr>
          </w:p>
        </w:tc>
      </w:tr>
      <w:tr w:rsidR="00531202" w:rsidRPr="00A9521E" w:rsidTr="00A9521E">
        <w:tc>
          <w:tcPr>
            <w:tcW w:w="1101" w:type="dxa"/>
          </w:tcPr>
          <w:p w:rsidR="00531202" w:rsidRPr="00A9521E" w:rsidRDefault="00531202" w:rsidP="00531202">
            <w:pPr>
              <w:rPr>
                <w:rFonts w:ascii="Arial" w:hAnsi="Arial" w:cs="Arial"/>
              </w:rPr>
            </w:pPr>
          </w:p>
        </w:tc>
        <w:tc>
          <w:tcPr>
            <w:tcW w:w="1417" w:type="dxa"/>
          </w:tcPr>
          <w:p w:rsidR="00531202" w:rsidRPr="00A9521E" w:rsidRDefault="00531202"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44160" behindDoc="0" locked="0" layoutInCell="1" allowOverlap="1" wp14:anchorId="2C070F7C" wp14:editId="25E9DA18">
                      <wp:simplePos x="0" y="0"/>
                      <wp:positionH relativeFrom="column">
                        <wp:posOffset>366395</wp:posOffset>
                      </wp:positionH>
                      <wp:positionV relativeFrom="paragraph">
                        <wp:posOffset>295910</wp:posOffset>
                      </wp:positionV>
                      <wp:extent cx="1547" cy="612000"/>
                      <wp:effectExtent l="76200" t="0" r="74930" b="55245"/>
                      <wp:wrapNone/>
                      <wp:docPr id="2491" name="Conector recto de flecha 12"/>
                      <wp:cNvGraphicFramePr/>
                      <a:graphic xmlns:a="http://schemas.openxmlformats.org/drawingml/2006/main">
                        <a:graphicData uri="http://schemas.microsoft.com/office/word/2010/wordprocessingShape">
                          <wps:wsp>
                            <wps:cNvCnPr/>
                            <wps:spPr>
                              <a:xfrm flipH="1">
                                <a:off x="0" y="0"/>
                                <a:ext cx="1547" cy="6120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xmlns:cx1="http://schemas.microsoft.com/office/drawing/2015/9/8/chartex">
                  <w:pict>
                    <v:shape w14:anchorId="3F963ECB" id="Conector recto de flecha 12" o:spid="_x0000_s1026" type="#_x0000_t32" style="position:absolute;margin-left:28.85pt;margin-top:23.3pt;width:.1pt;height:48.2pt;flip:x;z-index:25404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">
                      <v:stroke endarrow="block"/>
                    </v:shape>
                  </w:pict>
                </mc:Fallback>
              </mc:AlternateContent>
            </w:r>
            <w:r w:rsidRPr="00A9521E">
              <w:rPr>
                <w:rFonts w:ascii="Arial" w:hAnsi="Arial" w:cs="Arial"/>
                <w:b/>
                <w:noProof/>
                <w:sz w:val="22"/>
                <w:szCs w:val="22"/>
                <w:lang w:eastAsia="es-MX"/>
              </w:rPr>
              <mc:AlternateContent>
                <mc:Choice Requires="wps">
                  <w:drawing>
                    <wp:anchor distT="0" distB="0" distL="114300" distR="114300" simplePos="0" relativeHeight="254013440" behindDoc="0" locked="0" layoutInCell="1" allowOverlap="1" wp14:anchorId="1760A097" wp14:editId="70FD7A79">
                      <wp:simplePos x="0" y="0"/>
                      <wp:positionH relativeFrom="column">
                        <wp:posOffset>121009</wp:posOffset>
                      </wp:positionH>
                      <wp:positionV relativeFrom="paragraph">
                        <wp:posOffset>13059</wp:posOffset>
                      </wp:positionV>
                      <wp:extent cx="485775" cy="285750"/>
                      <wp:effectExtent l="0" t="0" r="28575" b="19050"/>
                      <wp:wrapNone/>
                      <wp:docPr id="502" name="Proceso 13"/>
                      <wp:cNvGraphicFramePr/>
                      <a:graphic xmlns:a="http://schemas.openxmlformats.org/drawingml/2006/main">
                        <a:graphicData uri="http://schemas.microsoft.com/office/word/2010/wordprocessingShape">
                          <wps:wsp>
                            <wps:cNvSpPr/>
                            <wps:spPr>
                              <a:xfrm>
                                <a:off x="0" y="0"/>
                                <a:ext cx="485775" cy="28575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A9521E" w:rsidRDefault="009C6E0D" w:rsidP="00531202">
                                  <w:pPr>
                                    <w:jc w:val="center"/>
                                    <w:rPr>
                                      <w:rFonts w:ascii="Arial" w:hAnsi="Arial" w:cs="Arial"/>
                                      <w:sz w:val="20"/>
                                      <w:szCs w:val="20"/>
                                    </w:rPr>
                                  </w:pPr>
                                  <w:r w:rsidRPr="00A9521E">
                                    <w:rPr>
                                      <w:rFonts w:ascii="Arial" w:hAnsi="Arial" w:cs="Arial"/>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60A097" id="_x0000_s3193" type="#_x0000_t109" style="position:absolute;margin-left:9.55pt;margin-top:1.05pt;width:38.25pt;height:22.5pt;z-index:25401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" fillcolor="window" strokecolor="windowText" strokeweight=".25pt">
                      <v:textbox>
                        <w:txbxContent>
                          <w:p w:rsidR="009C6E0D" w:rsidRPr="00A9521E" w:rsidRDefault="009C6E0D" w:rsidP="00531202">
                            <w:pPr>
                              <w:jc w:val="center"/>
                              <w:rPr>
                                <w:rFonts w:ascii="Arial" w:hAnsi="Arial" w:cs="Arial"/>
                                <w:sz w:val="20"/>
                                <w:szCs w:val="20"/>
                              </w:rPr>
                            </w:pPr>
                            <w:r w:rsidRPr="00A9521E">
                              <w:rPr>
                                <w:rFonts w:ascii="Arial" w:hAnsi="Arial" w:cs="Arial"/>
                                <w:sz w:val="20"/>
                                <w:szCs w:val="20"/>
                              </w:rPr>
                              <w:t>3</w:t>
                            </w:r>
                          </w:p>
                        </w:txbxContent>
                      </v:textbox>
                    </v:shape>
                  </w:pict>
                </mc:Fallback>
              </mc:AlternateContent>
            </w:r>
          </w:p>
        </w:tc>
        <w:tc>
          <w:tcPr>
            <w:tcW w:w="1276" w:type="dxa"/>
          </w:tcPr>
          <w:p w:rsidR="00531202" w:rsidRPr="00A9521E" w:rsidRDefault="00531202" w:rsidP="00531202">
            <w:pPr>
              <w:rPr>
                <w:rFonts w:ascii="Arial" w:hAnsi="Arial" w:cs="Arial"/>
              </w:rPr>
            </w:pPr>
          </w:p>
        </w:tc>
        <w:tc>
          <w:tcPr>
            <w:tcW w:w="1134" w:type="dxa"/>
          </w:tcPr>
          <w:p w:rsidR="00531202" w:rsidRPr="00A9521E" w:rsidRDefault="00531202" w:rsidP="00531202">
            <w:pPr>
              <w:rPr>
                <w:rFonts w:ascii="Arial" w:hAnsi="Arial" w:cs="Arial"/>
              </w:rPr>
            </w:pPr>
          </w:p>
        </w:tc>
        <w:tc>
          <w:tcPr>
            <w:tcW w:w="1417" w:type="dxa"/>
          </w:tcPr>
          <w:p w:rsidR="00531202" w:rsidRPr="00A9521E" w:rsidRDefault="00531202" w:rsidP="00531202">
            <w:pPr>
              <w:rPr>
                <w:rFonts w:ascii="Arial" w:hAnsi="Arial" w:cs="Arial"/>
              </w:rPr>
            </w:pPr>
          </w:p>
        </w:tc>
        <w:tc>
          <w:tcPr>
            <w:tcW w:w="3261" w:type="dxa"/>
            <w:vAlign w:val="center"/>
          </w:tcPr>
          <w:p w:rsidR="00531202" w:rsidRDefault="00531202" w:rsidP="00A9521E">
            <w:pPr>
              <w:numPr>
                <w:ilvl w:val="0"/>
                <w:numId w:val="27"/>
              </w:numPr>
              <w:ind w:right="148"/>
              <w:contextualSpacing/>
              <w:jc w:val="both"/>
              <w:rPr>
                <w:rFonts w:ascii="Arial" w:hAnsi="Arial" w:cs="Arial"/>
                <w:color w:val="000000"/>
                <w:sz w:val="20"/>
              </w:rPr>
            </w:pPr>
            <w:r w:rsidRPr="00A9521E">
              <w:rPr>
                <w:rFonts w:ascii="Arial" w:hAnsi="Arial" w:cs="Arial"/>
                <w:color w:val="000000"/>
                <w:sz w:val="20"/>
              </w:rPr>
              <w:t>Elabora estudio de mercado.</w:t>
            </w:r>
          </w:p>
          <w:p w:rsidR="00A9521E" w:rsidRPr="00A9521E" w:rsidRDefault="00A9521E" w:rsidP="00A9521E">
            <w:pPr>
              <w:ind w:left="390" w:right="148"/>
              <w:contextualSpacing/>
              <w:jc w:val="both"/>
              <w:rPr>
                <w:rFonts w:ascii="Arial" w:hAnsi="Arial" w:cs="Arial"/>
                <w:color w:val="000000"/>
                <w:sz w:val="20"/>
              </w:rPr>
            </w:pPr>
          </w:p>
        </w:tc>
      </w:tr>
      <w:tr w:rsidR="00531202" w:rsidRPr="00A9521E" w:rsidTr="00A9521E">
        <w:tc>
          <w:tcPr>
            <w:tcW w:w="1101" w:type="dxa"/>
          </w:tcPr>
          <w:p w:rsidR="00531202" w:rsidRPr="00A9521E" w:rsidRDefault="00531202" w:rsidP="00531202">
            <w:pPr>
              <w:rPr>
                <w:rFonts w:ascii="Arial" w:hAnsi="Arial" w:cs="Arial"/>
              </w:rPr>
            </w:pPr>
          </w:p>
        </w:tc>
        <w:tc>
          <w:tcPr>
            <w:tcW w:w="1417" w:type="dxa"/>
          </w:tcPr>
          <w:p w:rsidR="00531202" w:rsidRPr="00A9521E" w:rsidRDefault="00531202"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45184" behindDoc="0" locked="0" layoutInCell="1" allowOverlap="1" wp14:anchorId="475067F2" wp14:editId="72B08FA5">
                      <wp:simplePos x="0" y="0"/>
                      <wp:positionH relativeFrom="column">
                        <wp:posOffset>629920</wp:posOffset>
                      </wp:positionH>
                      <wp:positionV relativeFrom="paragraph">
                        <wp:posOffset>603250</wp:posOffset>
                      </wp:positionV>
                      <wp:extent cx="1389888" cy="756000"/>
                      <wp:effectExtent l="0" t="0" r="77470" b="63500"/>
                      <wp:wrapNone/>
                      <wp:docPr id="2492" name="Conector angular 120"/>
                      <wp:cNvGraphicFramePr/>
                      <a:graphic xmlns:a="http://schemas.openxmlformats.org/drawingml/2006/main">
                        <a:graphicData uri="http://schemas.microsoft.com/office/word/2010/wordprocessingShape">
                          <wps:wsp>
                            <wps:cNvCnPr/>
                            <wps:spPr>
                              <a:xfrm>
                                <a:off x="0" y="0"/>
                                <a:ext cx="1389888" cy="756000"/>
                              </a:xfrm>
                              <a:prstGeom prst="bentConnector3">
                                <a:avLst>
                                  <a:gd name="adj1" fmla="val 99733"/>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DC26408" id="Conector angular 120" o:spid="_x0000_s1026" type="#_x0000_t34" style="position:absolute;margin-left:49.6pt;margin-top:47.5pt;width:109.45pt;height:59.55pt;z-index:2540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" adj="21542">
                      <v:stroke endarrow="block"/>
                    </v:shape>
                  </w:pict>
                </mc:Fallback>
              </mc:AlternateContent>
            </w:r>
            <w:r w:rsidRPr="00A9521E">
              <w:rPr>
                <w:rFonts w:ascii="Arial" w:hAnsi="Arial" w:cs="Arial"/>
                <w:b/>
                <w:noProof/>
                <w:sz w:val="22"/>
                <w:szCs w:val="22"/>
                <w:lang w:eastAsia="es-MX"/>
              </w:rPr>
              <mc:AlternateContent>
                <mc:Choice Requires="wps">
                  <w:drawing>
                    <wp:anchor distT="0" distB="0" distL="114300" distR="114300" simplePos="0" relativeHeight="254014464" behindDoc="0" locked="0" layoutInCell="1" allowOverlap="1" wp14:anchorId="7A8399E2" wp14:editId="25B37780">
                      <wp:simplePos x="0" y="0"/>
                      <wp:positionH relativeFrom="column">
                        <wp:posOffset>128601</wp:posOffset>
                      </wp:positionH>
                      <wp:positionV relativeFrom="paragraph">
                        <wp:posOffset>464599</wp:posOffset>
                      </wp:positionV>
                      <wp:extent cx="485775" cy="285750"/>
                      <wp:effectExtent l="0" t="0" r="28575" b="19050"/>
                      <wp:wrapNone/>
                      <wp:docPr id="2493" name="Proceso 13"/>
                      <wp:cNvGraphicFramePr/>
                      <a:graphic xmlns:a="http://schemas.openxmlformats.org/drawingml/2006/main">
                        <a:graphicData uri="http://schemas.microsoft.com/office/word/2010/wordprocessingShape">
                          <wps:wsp>
                            <wps:cNvSpPr/>
                            <wps:spPr>
                              <a:xfrm>
                                <a:off x="0" y="0"/>
                                <a:ext cx="485775" cy="28575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A9521E" w:rsidRDefault="009C6E0D" w:rsidP="00531202">
                                  <w:pPr>
                                    <w:jc w:val="center"/>
                                    <w:rPr>
                                      <w:rFonts w:ascii="Arial" w:hAnsi="Arial" w:cs="Arial"/>
                                      <w:sz w:val="20"/>
                                      <w:szCs w:val="20"/>
                                    </w:rPr>
                                  </w:pPr>
                                  <w:r w:rsidRPr="00A9521E">
                                    <w:rPr>
                                      <w:rFonts w:ascii="Arial" w:hAnsi="Arial" w:cs="Arial"/>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8399E2" id="_x0000_s3194" type="#_x0000_t109" style="position:absolute;margin-left:10.15pt;margin-top:36.6pt;width:38.25pt;height:22.5pt;z-index:25401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" fillcolor="window" strokecolor="windowText" strokeweight=".25pt">
                      <v:textbox>
                        <w:txbxContent>
                          <w:p w:rsidR="009C6E0D" w:rsidRPr="00A9521E" w:rsidRDefault="009C6E0D" w:rsidP="00531202">
                            <w:pPr>
                              <w:jc w:val="center"/>
                              <w:rPr>
                                <w:rFonts w:ascii="Arial" w:hAnsi="Arial" w:cs="Arial"/>
                                <w:sz w:val="20"/>
                                <w:szCs w:val="20"/>
                              </w:rPr>
                            </w:pPr>
                            <w:r w:rsidRPr="00A9521E">
                              <w:rPr>
                                <w:rFonts w:ascii="Arial" w:hAnsi="Arial" w:cs="Arial"/>
                                <w:sz w:val="20"/>
                                <w:szCs w:val="20"/>
                              </w:rPr>
                              <w:t>4</w:t>
                            </w:r>
                          </w:p>
                        </w:txbxContent>
                      </v:textbox>
                    </v:shape>
                  </w:pict>
                </mc:Fallback>
              </mc:AlternateContent>
            </w:r>
          </w:p>
        </w:tc>
        <w:tc>
          <w:tcPr>
            <w:tcW w:w="1276" w:type="dxa"/>
          </w:tcPr>
          <w:p w:rsidR="00531202" w:rsidRPr="00A9521E" w:rsidRDefault="00531202" w:rsidP="00531202">
            <w:pPr>
              <w:rPr>
                <w:rFonts w:ascii="Arial" w:hAnsi="Arial" w:cs="Arial"/>
              </w:rPr>
            </w:pPr>
          </w:p>
        </w:tc>
        <w:tc>
          <w:tcPr>
            <w:tcW w:w="1134" w:type="dxa"/>
          </w:tcPr>
          <w:p w:rsidR="00531202" w:rsidRPr="00A9521E" w:rsidRDefault="00531202" w:rsidP="00531202">
            <w:pPr>
              <w:rPr>
                <w:rFonts w:ascii="Arial" w:hAnsi="Arial" w:cs="Arial"/>
              </w:rPr>
            </w:pPr>
          </w:p>
        </w:tc>
        <w:tc>
          <w:tcPr>
            <w:tcW w:w="1417" w:type="dxa"/>
          </w:tcPr>
          <w:p w:rsidR="00531202" w:rsidRPr="00A9521E" w:rsidRDefault="00531202" w:rsidP="00531202">
            <w:pPr>
              <w:rPr>
                <w:rFonts w:ascii="Arial" w:hAnsi="Arial" w:cs="Arial"/>
              </w:rPr>
            </w:pPr>
          </w:p>
        </w:tc>
        <w:tc>
          <w:tcPr>
            <w:tcW w:w="3261" w:type="dxa"/>
            <w:vAlign w:val="center"/>
          </w:tcPr>
          <w:p w:rsidR="00531202" w:rsidRPr="00A9521E" w:rsidRDefault="00531202" w:rsidP="00A9521E">
            <w:pPr>
              <w:numPr>
                <w:ilvl w:val="0"/>
                <w:numId w:val="27"/>
              </w:numPr>
              <w:ind w:right="148"/>
              <w:contextualSpacing/>
              <w:jc w:val="both"/>
              <w:rPr>
                <w:rFonts w:ascii="Arial" w:hAnsi="Arial" w:cs="Arial"/>
                <w:color w:val="000000"/>
                <w:sz w:val="20"/>
              </w:rPr>
            </w:pPr>
            <w:r w:rsidRPr="00A9521E">
              <w:rPr>
                <w:rFonts w:ascii="Arial" w:hAnsi="Arial" w:cs="Arial"/>
                <w:sz w:val="20"/>
              </w:rPr>
              <w:t>Elabora oficio para la Dirección General de Recursos Financieros en el que solicita la certificación de suficiencia presupuestal y lo turna a la Dirección del Centro para firma.</w:t>
            </w:r>
          </w:p>
          <w:p w:rsidR="00A9521E" w:rsidRPr="00A9521E" w:rsidRDefault="00A9521E" w:rsidP="00A9521E">
            <w:pPr>
              <w:ind w:left="390" w:right="148"/>
              <w:contextualSpacing/>
              <w:jc w:val="both"/>
              <w:rPr>
                <w:rFonts w:ascii="Arial" w:hAnsi="Arial" w:cs="Arial"/>
                <w:color w:val="000000"/>
                <w:sz w:val="20"/>
              </w:rPr>
            </w:pPr>
          </w:p>
        </w:tc>
      </w:tr>
      <w:tr w:rsidR="00531202" w:rsidRPr="00A9521E" w:rsidTr="00A9521E">
        <w:tc>
          <w:tcPr>
            <w:tcW w:w="1101" w:type="dxa"/>
          </w:tcPr>
          <w:p w:rsidR="00531202" w:rsidRPr="00A9521E" w:rsidRDefault="00531202" w:rsidP="00531202">
            <w:pPr>
              <w:rPr>
                <w:rFonts w:ascii="Arial" w:hAnsi="Arial" w:cs="Arial"/>
              </w:rPr>
            </w:pPr>
          </w:p>
        </w:tc>
        <w:tc>
          <w:tcPr>
            <w:tcW w:w="1417" w:type="dxa"/>
          </w:tcPr>
          <w:p w:rsidR="00531202" w:rsidRPr="00A9521E" w:rsidRDefault="00531202"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46208" behindDoc="0" locked="0" layoutInCell="1" allowOverlap="1" wp14:anchorId="70FC41D6" wp14:editId="1876B4DE">
                      <wp:simplePos x="0" y="0"/>
                      <wp:positionH relativeFrom="column">
                        <wp:posOffset>366395</wp:posOffset>
                      </wp:positionH>
                      <wp:positionV relativeFrom="paragraph">
                        <wp:posOffset>316865</wp:posOffset>
                      </wp:positionV>
                      <wp:extent cx="1397000" cy="540000"/>
                      <wp:effectExtent l="38100" t="0" r="12700" b="50800"/>
                      <wp:wrapNone/>
                      <wp:docPr id="125" name="Conector angular 125"/>
                      <wp:cNvGraphicFramePr/>
                      <a:graphic xmlns:a="http://schemas.openxmlformats.org/drawingml/2006/main">
                        <a:graphicData uri="http://schemas.microsoft.com/office/word/2010/wordprocessingShape">
                          <wps:wsp>
                            <wps:cNvCnPr/>
                            <wps:spPr>
                              <a:xfrm rot="10800000" flipV="1">
                                <a:off x="0" y="0"/>
                                <a:ext cx="1397000" cy="540000"/>
                              </a:xfrm>
                              <a:prstGeom prst="bentConnector3">
                                <a:avLst>
                                  <a:gd name="adj1" fmla="val 9961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7AA9C63" id="Conector angular 125" o:spid="_x0000_s1026" type="#_x0000_t34" style="position:absolute;margin-left:28.85pt;margin-top:24.95pt;width:110pt;height:42.5pt;rotation:180;flip:y;z-index:2540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" adj="21516">
                      <v:stroke endarrow="block"/>
                    </v:shape>
                  </w:pict>
                </mc:Fallback>
              </mc:AlternateContent>
            </w:r>
          </w:p>
        </w:tc>
        <w:tc>
          <w:tcPr>
            <w:tcW w:w="1276" w:type="dxa"/>
          </w:tcPr>
          <w:p w:rsidR="00531202" w:rsidRPr="00A9521E" w:rsidRDefault="00531202" w:rsidP="00531202">
            <w:pPr>
              <w:rPr>
                <w:rFonts w:ascii="Arial" w:hAnsi="Arial" w:cs="Arial"/>
              </w:rPr>
            </w:pPr>
          </w:p>
        </w:tc>
        <w:tc>
          <w:tcPr>
            <w:tcW w:w="1134" w:type="dxa"/>
          </w:tcPr>
          <w:p w:rsidR="00531202" w:rsidRPr="00A9521E" w:rsidRDefault="00531202"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15488" behindDoc="0" locked="0" layoutInCell="1" allowOverlap="1" wp14:anchorId="1D056185" wp14:editId="727AFFFC">
                      <wp:simplePos x="0" y="0"/>
                      <wp:positionH relativeFrom="column">
                        <wp:posOffset>46355</wp:posOffset>
                      </wp:positionH>
                      <wp:positionV relativeFrom="paragraph">
                        <wp:posOffset>186607</wp:posOffset>
                      </wp:positionV>
                      <wp:extent cx="485775" cy="285750"/>
                      <wp:effectExtent l="0" t="0" r="28575" b="19050"/>
                      <wp:wrapNone/>
                      <wp:docPr id="2494" name="Proceso 13"/>
                      <wp:cNvGraphicFramePr/>
                      <a:graphic xmlns:a="http://schemas.openxmlformats.org/drawingml/2006/main">
                        <a:graphicData uri="http://schemas.microsoft.com/office/word/2010/wordprocessingShape">
                          <wps:wsp>
                            <wps:cNvSpPr/>
                            <wps:spPr>
                              <a:xfrm>
                                <a:off x="0" y="0"/>
                                <a:ext cx="485775" cy="28575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A9521E" w:rsidRDefault="009C6E0D" w:rsidP="00531202">
                                  <w:pPr>
                                    <w:jc w:val="center"/>
                                    <w:rPr>
                                      <w:rFonts w:ascii="Arial" w:hAnsi="Arial" w:cs="Arial"/>
                                      <w:sz w:val="20"/>
                                      <w:szCs w:val="20"/>
                                    </w:rPr>
                                  </w:pPr>
                                  <w:r w:rsidRPr="00A9521E">
                                    <w:rPr>
                                      <w:rFonts w:ascii="Arial" w:hAnsi="Arial" w:cs="Arial"/>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056185" id="_x0000_s3195" type="#_x0000_t109" style="position:absolute;margin-left:3.65pt;margin-top:14.7pt;width:38.25pt;height:22.5pt;z-index:25401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" fillcolor="window" strokecolor="windowText" strokeweight=".25pt">
                      <v:textbox>
                        <w:txbxContent>
                          <w:p w:rsidR="009C6E0D" w:rsidRPr="00A9521E" w:rsidRDefault="009C6E0D" w:rsidP="00531202">
                            <w:pPr>
                              <w:jc w:val="center"/>
                              <w:rPr>
                                <w:rFonts w:ascii="Arial" w:hAnsi="Arial" w:cs="Arial"/>
                                <w:sz w:val="20"/>
                                <w:szCs w:val="20"/>
                              </w:rPr>
                            </w:pPr>
                            <w:r w:rsidRPr="00A9521E">
                              <w:rPr>
                                <w:rFonts w:ascii="Arial" w:hAnsi="Arial" w:cs="Arial"/>
                                <w:sz w:val="20"/>
                                <w:szCs w:val="20"/>
                              </w:rPr>
                              <w:t>5</w:t>
                            </w:r>
                          </w:p>
                        </w:txbxContent>
                      </v:textbox>
                    </v:shape>
                  </w:pict>
                </mc:Fallback>
              </mc:AlternateContent>
            </w:r>
          </w:p>
        </w:tc>
        <w:tc>
          <w:tcPr>
            <w:tcW w:w="1417" w:type="dxa"/>
          </w:tcPr>
          <w:p w:rsidR="00531202" w:rsidRPr="00A9521E" w:rsidRDefault="00531202" w:rsidP="00531202">
            <w:pPr>
              <w:rPr>
                <w:rFonts w:ascii="Arial" w:hAnsi="Arial" w:cs="Arial"/>
              </w:rPr>
            </w:pPr>
          </w:p>
        </w:tc>
        <w:tc>
          <w:tcPr>
            <w:tcW w:w="3261" w:type="dxa"/>
            <w:vAlign w:val="center"/>
          </w:tcPr>
          <w:p w:rsidR="00531202" w:rsidRDefault="00531202" w:rsidP="00A9521E">
            <w:pPr>
              <w:numPr>
                <w:ilvl w:val="0"/>
                <w:numId w:val="27"/>
              </w:numPr>
              <w:ind w:right="148"/>
              <w:jc w:val="both"/>
              <w:rPr>
                <w:rFonts w:ascii="Arial" w:hAnsi="Arial" w:cs="Arial"/>
                <w:sz w:val="20"/>
              </w:rPr>
            </w:pPr>
            <w:r w:rsidRPr="00A9521E">
              <w:rPr>
                <w:rFonts w:ascii="Arial" w:hAnsi="Arial" w:cs="Arial"/>
                <w:sz w:val="20"/>
              </w:rPr>
              <w:t xml:space="preserve">Revisa, firma el oficio y lo turna a </w:t>
            </w:r>
            <w:r w:rsidRPr="00A9521E">
              <w:rPr>
                <w:rFonts w:ascii="Arial" w:hAnsi="Arial" w:cs="Arial"/>
                <w:color w:val="000000"/>
                <w:sz w:val="20"/>
              </w:rPr>
              <w:t xml:space="preserve">la Dirección de </w:t>
            </w:r>
            <w:r w:rsidRPr="00A9521E">
              <w:rPr>
                <w:rFonts w:ascii="Arial" w:hAnsi="Arial" w:cs="Arial"/>
                <w:sz w:val="20"/>
              </w:rPr>
              <w:t>Apoyo Administrativo para su trámite.</w:t>
            </w:r>
          </w:p>
          <w:p w:rsidR="00A9521E" w:rsidRPr="00A9521E" w:rsidRDefault="00A9521E" w:rsidP="00A9521E">
            <w:pPr>
              <w:ind w:left="390" w:right="148"/>
              <w:jc w:val="both"/>
              <w:rPr>
                <w:rFonts w:ascii="Arial" w:hAnsi="Arial" w:cs="Arial"/>
                <w:sz w:val="20"/>
              </w:rPr>
            </w:pPr>
          </w:p>
        </w:tc>
      </w:tr>
      <w:tr w:rsidR="00531202" w:rsidRPr="00A9521E" w:rsidTr="00A9521E">
        <w:tc>
          <w:tcPr>
            <w:tcW w:w="1101" w:type="dxa"/>
          </w:tcPr>
          <w:p w:rsidR="00531202" w:rsidRPr="00A9521E" w:rsidRDefault="00531202" w:rsidP="00531202">
            <w:pPr>
              <w:rPr>
                <w:rFonts w:ascii="Arial" w:hAnsi="Arial" w:cs="Arial"/>
              </w:rPr>
            </w:pPr>
          </w:p>
        </w:tc>
        <w:tc>
          <w:tcPr>
            <w:tcW w:w="1417" w:type="dxa"/>
          </w:tcPr>
          <w:p w:rsidR="00531202" w:rsidRPr="00A9521E" w:rsidRDefault="00531202"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16512" behindDoc="0" locked="0" layoutInCell="1" allowOverlap="1" wp14:anchorId="6B04D755" wp14:editId="33C5D9BB">
                      <wp:simplePos x="0" y="0"/>
                      <wp:positionH relativeFrom="column">
                        <wp:posOffset>123190</wp:posOffset>
                      </wp:positionH>
                      <wp:positionV relativeFrom="paragraph">
                        <wp:posOffset>140003</wp:posOffset>
                      </wp:positionV>
                      <wp:extent cx="485775" cy="285750"/>
                      <wp:effectExtent l="0" t="0" r="28575" b="19050"/>
                      <wp:wrapNone/>
                      <wp:docPr id="96" name="Proceso 13"/>
                      <wp:cNvGraphicFramePr/>
                      <a:graphic xmlns:a="http://schemas.openxmlformats.org/drawingml/2006/main">
                        <a:graphicData uri="http://schemas.microsoft.com/office/word/2010/wordprocessingShape">
                          <wps:wsp>
                            <wps:cNvSpPr/>
                            <wps:spPr>
                              <a:xfrm>
                                <a:off x="0" y="0"/>
                                <a:ext cx="485775" cy="28575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A9521E" w:rsidRDefault="009C6E0D" w:rsidP="00531202">
                                  <w:pPr>
                                    <w:jc w:val="center"/>
                                    <w:rPr>
                                      <w:rFonts w:ascii="Arial" w:hAnsi="Arial" w:cs="Arial"/>
                                      <w:sz w:val="20"/>
                                      <w:szCs w:val="20"/>
                                    </w:rPr>
                                  </w:pPr>
                                  <w:r w:rsidRPr="00A9521E">
                                    <w:rPr>
                                      <w:rFonts w:ascii="Arial" w:hAnsi="Arial" w:cs="Arial"/>
                                      <w:sz w:val="20"/>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04D755" id="_x0000_s3196" type="#_x0000_t109" style="position:absolute;margin-left:9.7pt;margin-top:11pt;width:38.25pt;height:22.5pt;z-index:25401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" fillcolor="window" strokecolor="windowText" strokeweight=".25pt">
                      <v:textbox>
                        <w:txbxContent>
                          <w:p w:rsidR="009C6E0D" w:rsidRPr="00A9521E" w:rsidRDefault="009C6E0D" w:rsidP="00531202">
                            <w:pPr>
                              <w:jc w:val="center"/>
                              <w:rPr>
                                <w:rFonts w:ascii="Arial" w:hAnsi="Arial" w:cs="Arial"/>
                                <w:sz w:val="20"/>
                                <w:szCs w:val="20"/>
                              </w:rPr>
                            </w:pPr>
                            <w:r w:rsidRPr="00A9521E">
                              <w:rPr>
                                <w:rFonts w:ascii="Arial" w:hAnsi="Arial" w:cs="Arial"/>
                                <w:sz w:val="20"/>
                                <w:szCs w:val="20"/>
                              </w:rPr>
                              <w:t>6</w:t>
                            </w:r>
                          </w:p>
                        </w:txbxContent>
                      </v:textbox>
                    </v:shape>
                  </w:pict>
                </mc:Fallback>
              </mc:AlternateContent>
            </w:r>
          </w:p>
        </w:tc>
        <w:tc>
          <w:tcPr>
            <w:tcW w:w="1276" w:type="dxa"/>
          </w:tcPr>
          <w:p w:rsidR="00531202" w:rsidRPr="00A9521E" w:rsidRDefault="00A9521E"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47232" behindDoc="0" locked="0" layoutInCell="1" allowOverlap="1" wp14:anchorId="73BB4A20" wp14:editId="731796E5">
                      <wp:simplePos x="0" y="0"/>
                      <wp:positionH relativeFrom="column">
                        <wp:posOffset>-288290</wp:posOffset>
                      </wp:positionH>
                      <wp:positionV relativeFrom="paragraph">
                        <wp:posOffset>278130</wp:posOffset>
                      </wp:positionV>
                      <wp:extent cx="648000" cy="684000"/>
                      <wp:effectExtent l="0" t="0" r="95250" b="59055"/>
                      <wp:wrapNone/>
                      <wp:docPr id="2495" name="Conector angular 120"/>
                      <wp:cNvGraphicFramePr/>
                      <a:graphic xmlns:a="http://schemas.openxmlformats.org/drawingml/2006/main">
                        <a:graphicData uri="http://schemas.microsoft.com/office/word/2010/wordprocessingShape">
                          <wps:wsp>
                            <wps:cNvCnPr/>
                            <wps:spPr>
                              <a:xfrm>
                                <a:off x="0" y="0"/>
                                <a:ext cx="648000" cy="684000"/>
                              </a:xfrm>
                              <a:prstGeom prst="bentConnector3">
                                <a:avLst>
                                  <a:gd name="adj1" fmla="val 99457"/>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D296AC5" id="Conector angular 120" o:spid="_x0000_s1026" type="#_x0000_t34" style="position:absolute;margin-left:-22.7pt;margin-top:21.9pt;width:51pt;height:53.85pt;z-index:2540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" adj="21483">
                      <v:stroke endarrow="block"/>
                    </v:shape>
                  </w:pict>
                </mc:Fallback>
              </mc:AlternateContent>
            </w:r>
          </w:p>
        </w:tc>
        <w:tc>
          <w:tcPr>
            <w:tcW w:w="1134" w:type="dxa"/>
          </w:tcPr>
          <w:p w:rsidR="00531202" w:rsidRPr="00A9521E" w:rsidRDefault="00531202" w:rsidP="00531202">
            <w:pPr>
              <w:rPr>
                <w:rFonts w:ascii="Arial" w:hAnsi="Arial" w:cs="Arial"/>
              </w:rPr>
            </w:pPr>
          </w:p>
        </w:tc>
        <w:tc>
          <w:tcPr>
            <w:tcW w:w="1417" w:type="dxa"/>
          </w:tcPr>
          <w:p w:rsidR="00531202" w:rsidRPr="00A9521E" w:rsidRDefault="00531202" w:rsidP="00531202">
            <w:pPr>
              <w:rPr>
                <w:rFonts w:ascii="Arial" w:hAnsi="Arial" w:cs="Arial"/>
              </w:rPr>
            </w:pPr>
          </w:p>
        </w:tc>
        <w:tc>
          <w:tcPr>
            <w:tcW w:w="3261" w:type="dxa"/>
            <w:vAlign w:val="center"/>
          </w:tcPr>
          <w:p w:rsidR="00531202" w:rsidRDefault="00531202" w:rsidP="00A9521E">
            <w:pPr>
              <w:numPr>
                <w:ilvl w:val="0"/>
                <w:numId w:val="27"/>
              </w:numPr>
              <w:ind w:right="148"/>
              <w:jc w:val="both"/>
              <w:rPr>
                <w:rFonts w:ascii="Arial" w:hAnsi="Arial" w:cs="Arial"/>
                <w:sz w:val="20"/>
              </w:rPr>
            </w:pPr>
            <w:r w:rsidRPr="00A9521E">
              <w:rPr>
                <w:rFonts w:ascii="Arial" w:hAnsi="Arial" w:cs="Arial"/>
                <w:sz w:val="20"/>
              </w:rPr>
              <w:t>Remite oficio a la Dirección General de Recursos Financieros.</w:t>
            </w:r>
          </w:p>
          <w:p w:rsidR="00A9521E" w:rsidRPr="00A9521E" w:rsidRDefault="00A9521E" w:rsidP="00A9521E">
            <w:pPr>
              <w:ind w:left="390" w:right="148"/>
              <w:jc w:val="both"/>
              <w:rPr>
                <w:rFonts w:ascii="Arial" w:hAnsi="Arial" w:cs="Arial"/>
                <w:sz w:val="20"/>
              </w:rPr>
            </w:pPr>
          </w:p>
        </w:tc>
      </w:tr>
      <w:tr w:rsidR="00531202" w:rsidRPr="00A9521E" w:rsidTr="00A9521E">
        <w:tc>
          <w:tcPr>
            <w:tcW w:w="1101" w:type="dxa"/>
          </w:tcPr>
          <w:p w:rsidR="00531202" w:rsidRPr="00A9521E" w:rsidRDefault="00531202" w:rsidP="00531202">
            <w:pPr>
              <w:rPr>
                <w:rFonts w:ascii="Arial" w:hAnsi="Arial" w:cs="Arial"/>
              </w:rPr>
            </w:pPr>
          </w:p>
        </w:tc>
        <w:tc>
          <w:tcPr>
            <w:tcW w:w="1417" w:type="dxa"/>
          </w:tcPr>
          <w:p w:rsidR="00531202" w:rsidRPr="00A9521E" w:rsidRDefault="00531202" w:rsidP="00531202">
            <w:pPr>
              <w:rPr>
                <w:rFonts w:ascii="Arial" w:hAnsi="Arial" w:cs="Arial"/>
              </w:rPr>
            </w:pPr>
          </w:p>
        </w:tc>
        <w:tc>
          <w:tcPr>
            <w:tcW w:w="1276" w:type="dxa"/>
          </w:tcPr>
          <w:p w:rsidR="00531202" w:rsidRPr="00A9521E" w:rsidRDefault="00531202"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48256" behindDoc="0" locked="0" layoutInCell="1" allowOverlap="1" wp14:anchorId="483EAC88" wp14:editId="276DAFD4">
                      <wp:simplePos x="0" y="0"/>
                      <wp:positionH relativeFrom="column">
                        <wp:posOffset>591654</wp:posOffset>
                      </wp:positionH>
                      <wp:positionV relativeFrom="paragraph">
                        <wp:posOffset>526479</wp:posOffset>
                      </wp:positionV>
                      <wp:extent cx="546303" cy="521385"/>
                      <wp:effectExtent l="0" t="25718" r="94933" b="56832"/>
                      <wp:wrapNone/>
                      <wp:docPr id="97" name="Conector angular 120"/>
                      <wp:cNvGraphicFramePr/>
                      <a:graphic xmlns:a="http://schemas.openxmlformats.org/drawingml/2006/main">
                        <a:graphicData uri="http://schemas.microsoft.com/office/word/2010/wordprocessingShape">
                          <wps:wsp>
                            <wps:cNvCnPr/>
                            <wps:spPr>
                              <a:xfrm rot="16200000" flipH="1">
                                <a:off x="0" y="0"/>
                                <a:ext cx="546303" cy="521385"/>
                              </a:xfrm>
                              <a:prstGeom prst="bentConnector3">
                                <a:avLst>
                                  <a:gd name="adj1" fmla="val -586"/>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CD67CFD" id="Conector angular 120" o:spid="_x0000_s1026" type="#_x0000_t34" style="position:absolute;margin-left:46.6pt;margin-top:41.45pt;width:43pt;height:41.05pt;rotation:90;flip:x;z-index:2540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" adj="-127">
                      <v:stroke endarrow="block"/>
                    </v:shape>
                  </w:pict>
                </mc:Fallback>
              </mc:AlternateContent>
            </w:r>
            <w:r w:rsidRPr="00A9521E">
              <w:rPr>
                <w:rFonts w:ascii="Arial" w:hAnsi="Arial" w:cs="Arial"/>
                <w:b/>
                <w:noProof/>
                <w:sz w:val="22"/>
                <w:szCs w:val="22"/>
                <w:lang w:eastAsia="es-MX"/>
              </w:rPr>
              <mc:AlternateContent>
                <mc:Choice Requires="wps">
                  <w:drawing>
                    <wp:anchor distT="0" distB="0" distL="114300" distR="114300" simplePos="0" relativeHeight="254017536" behindDoc="0" locked="0" layoutInCell="1" allowOverlap="1" wp14:anchorId="35FF2A5D" wp14:editId="1908FD2A">
                      <wp:simplePos x="0" y="0"/>
                      <wp:positionH relativeFrom="column">
                        <wp:posOffset>122334</wp:posOffset>
                      </wp:positionH>
                      <wp:positionV relativeFrom="paragraph">
                        <wp:posOffset>383237</wp:posOffset>
                      </wp:positionV>
                      <wp:extent cx="485775" cy="285750"/>
                      <wp:effectExtent l="0" t="0" r="28575" b="19050"/>
                      <wp:wrapNone/>
                      <wp:docPr id="98" name="Proceso 13"/>
                      <wp:cNvGraphicFramePr/>
                      <a:graphic xmlns:a="http://schemas.openxmlformats.org/drawingml/2006/main">
                        <a:graphicData uri="http://schemas.microsoft.com/office/word/2010/wordprocessingShape">
                          <wps:wsp>
                            <wps:cNvSpPr/>
                            <wps:spPr>
                              <a:xfrm>
                                <a:off x="0" y="0"/>
                                <a:ext cx="485775" cy="28575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A9521E" w:rsidRDefault="009C6E0D" w:rsidP="00531202">
                                  <w:pPr>
                                    <w:jc w:val="center"/>
                                    <w:rPr>
                                      <w:rFonts w:ascii="Arial" w:hAnsi="Arial" w:cs="Arial"/>
                                      <w:sz w:val="20"/>
                                      <w:szCs w:val="20"/>
                                    </w:rPr>
                                  </w:pPr>
                                  <w:r w:rsidRPr="00A9521E">
                                    <w:rPr>
                                      <w:rFonts w:ascii="Arial" w:hAnsi="Arial" w:cs="Arial"/>
                                      <w:sz w:val="20"/>
                                      <w:szCs w:val="2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FF2A5D" id="_x0000_s3197" type="#_x0000_t109" style="position:absolute;margin-left:9.65pt;margin-top:30.2pt;width:38.25pt;height:22.5pt;z-index:25401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" fillcolor="window" strokecolor="windowText" strokeweight=".25pt">
                      <v:textbox>
                        <w:txbxContent>
                          <w:p w:rsidR="009C6E0D" w:rsidRPr="00A9521E" w:rsidRDefault="009C6E0D" w:rsidP="00531202">
                            <w:pPr>
                              <w:jc w:val="center"/>
                              <w:rPr>
                                <w:rFonts w:ascii="Arial" w:hAnsi="Arial" w:cs="Arial"/>
                                <w:sz w:val="20"/>
                                <w:szCs w:val="20"/>
                              </w:rPr>
                            </w:pPr>
                            <w:r w:rsidRPr="00A9521E">
                              <w:rPr>
                                <w:rFonts w:ascii="Arial" w:hAnsi="Arial" w:cs="Arial"/>
                                <w:sz w:val="20"/>
                                <w:szCs w:val="20"/>
                              </w:rPr>
                              <w:t>7</w:t>
                            </w:r>
                          </w:p>
                        </w:txbxContent>
                      </v:textbox>
                    </v:shape>
                  </w:pict>
                </mc:Fallback>
              </mc:AlternateContent>
            </w:r>
          </w:p>
        </w:tc>
        <w:tc>
          <w:tcPr>
            <w:tcW w:w="1134" w:type="dxa"/>
          </w:tcPr>
          <w:p w:rsidR="00531202" w:rsidRPr="00A9521E" w:rsidRDefault="00A9521E"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18560" behindDoc="0" locked="0" layoutInCell="1" allowOverlap="1" wp14:anchorId="7CC6FE96" wp14:editId="7921CE1A">
                      <wp:simplePos x="0" y="0"/>
                      <wp:positionH relativeFrom="column">
                        <wp:posOffset>50165</wp:posOffset>
                      </wp:positionH>
                      <wp:positionV relativeFrom="paragraph">
                        <wp:posOffset>1078433</wp:posOffset>
                      </wp:positionV>
                      <wp:extent cx="485775" cy="254000"/>
                      <wp:effectExtent l="0" t="0" r="28575" b="12700"/>
                      <wp:wrapNone/>
                      <wp:docPr id="99" name="Proceso 13"/>
                      <wp:cNvGraphicFramePr/>
                      <a:graphic xmlns:a="http://schemas.openxmlformats.org/drawingml/2006/main">
                        <a:graphicData uri="http://schemas.microsoft.com/office/word/2010/wordprocessingShape">
                          <wps:wsp>
                            <wps:cNvSpPr/>
                            <wps:spPr>
                              <a:xfrm>
                                <a:off x="0" y="0"/>
                                <a:ext cx="485775" cy="2540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A9521E" w:rsidRDefault="009C6E0D" w:rsidP="00531202">
                                  <w:pPr>
                                    <w:jc w:val="center"/>
                                    <w:rPr>
                                      <w:rFonts w:ascii="Arial" w:hAnsi="Arial" w:cs="Arial"/>
                                      <w:sz w:val="20"/>
                                      <w:szCs w:val="20"/>
                                    </w:rPr>
                                  </w:pPr>
                                  <w:r w:rsidRPr="00A9521E">
                                    <w:rPr>
                                      <w:rFonts w:ascii="Arial" w:hAnsi="Arial" w:cs="Arial"/>
                                      <w:sz w:val="20"/>
                                      <w:szCs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C6FE96" id="_x0000_s3198" type="#_x0000_t109" style="position:absolute;margin-left:3.95pt;margin-top:84.9pt;width:38.25pt;height:20pt;z-index:25401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" fillcolor="window" strokecolor="windowText" strokeweight=".25pt">
                      <v:textbox>
                        <w:txbxContent>
                          <w:p w:rsidR="009C6E0D" w:rsidRPr="00A9521E" w:rsidRDefault="009C6E0D" w:rsidP="00531202">
                            <w:pPr>
                              <w:jc w:val="center"/>
                              <w:rPr>
                                <w:rFonts w:ascii="Arial" w:hAnsi="Arial" w:cs="Arial"/>
                                <w:sz w:val="20"/>
                                <w:szCs w:val="20"/>
                              </w:rPr>
                            </w:pPr>
                            <w:r w:rsidRPr="00A9521E">
                              <w:rPr>
                                <w:rFonts w:ascii="Arial" w:hAnsi="Arial" w:cs="Arial"/>
                                <w:sz w:val="20"/>
                                <w:szCs w:val="20"/>
                              </w:rPr>
                              <w:t>8</w:t>
                            </w:r>
                          </w:p>
                        </w:txbxContent>
                      </v:textbox>
                    </v:shape>
                  </w:pict>
                </mc:Fallback>
              </mc:AlternateContent>
            </w:r>
          </w:p>
        </w:tc>
        <w:tc>
          <w:tcPr>
            <w:tcW w:w="1417" w:type="dxa"/>
          </w:tcPr>
          <w:p w:rsidR="00531202" w:rsidRPr="00A9521E" w:rsidRDefault="00531202" w:rsidP="00531202">
            <w:pPr>
              <w:rPr>
                <w:rFonts w:ascii="Arial" w:hAnsi="Arial" w:cs="Arial"/>
              </w:rPr>
            </w:pPr>
          </w:p>
        </w:tc>
        <w:tc>
          <w:tcPr>
            <w:tcW w:w="3261" w:type="dxa"/>
            <w:vAlign w:val="center"/>
          </w:tcPr>
          <w:p w:rsidR="00531202" w:rsidRDefault="00531202" w:rsidP="00A9521E">
            <w:pPr>
              <w:numPr>
                <w:ilvl w:val="0"/>
                <w:numId w:val="27"/>
              </w:numPr>
              <w:ind w:right="148"/>
              <w:contextualSpacing/>
              <w:jc w:val="both"/>
              <w:rPr>
                <w:rFonts w:ascii="Arial" w:hAnsi="Arial" w:cs="Arial"/>
                <w:color w:val="000000"/>
                <w:sz w:val="20"/>
              </w:rPr>
            </w:pPr>
            <w:r w:rsidRPr="00A9521E">
              <w:rPr>
                <w:rFonts w:ascii="Arial" w:hAnsi="Arial" w:cs="Arial"/>
                <w:color w:val="000000"/>
                <w:sz w:val="20"/>
              </w:rPr>
              <w:t>Recibe y emite oficio de certificación de suficiencia presupuestal y la turna a la Dirección del Centro (véase el procedimiento de contratación de un servicio o adquisición de bienes del numeral 6 al 11).</w:t>
            </w:r>
          </w:p>
          <w:p w:rsidR="00A9521E" w:rsidRPr="00A9521E" w:rsidRDefault="00A9521E" w:rsidP="00A9521E">
            <w:pPr>
              <w:ind w:left="390" w:right="148"/>
              <w:contextualSpacing/>
              <w:jc w:val="both"/>
              <w:rPr>
                <w:rFonts w:ascii="Arial" w:hAnsi="Arial" w:cs="Arial"/>
                <w:color w:val="000000"/>
                <w:sz w:val="20"/>
              </w:rPr>
            </w:pPr>
          </w:p>
        </w:tc>
      </w:tr>
      <w:tr w:rsidR="00531202" w:rsidRPr="00A9521E" w:rsidTr="00A9521E">
        <w:tc>
          <w:tcPr>
            <w:tcW w:w="1101" w:type="dxa"/>
            <w:tcBorders>
              <w:bottom w:val="single" w:sz="4" w:space="0" w:color="auto"/>
            </w:tcBorders>
          </w:tcPr>
          <w:p w:rsidR="00531202" w:rsidRPr="00A9521E" w:rsidRDefault="00531202" w:rsidP="00531202">
            <w:pPr>
              <w:rPr>
                <w:rFonts w:ascii="Arial" w:hAnsi="Arial" w:cs="Arial"/>
              </w:rPr>
            </w:pPr>
          </w:p>
        </w:tc>
        <w:tc>
          <w:tcPr>
            <w:tcW w:w="1417" w:type="dxa"/>
            <w:tcBorders>
              <w:bottom w:val="single" w:sz="4" w:space="0" w:color="auto"/>
            </w:tcBorders>
          </w:tcPr>
          <w:p w:rsidR="00531202" w:rsidRPr="00A9521E" w:rsidRDefault="00531202" w:rsidP="00531202">
            <w:pPr>
              <w:rPr>
                <w:rFonts w:ascii="Arial" w:hAnsi="Arial" w:cs="Arial"/>
              </w:rPr>
            </w:pPr>
          </w:p>
        </w:tc>
        <w:tc>
          <w:tcPr>
            <w:tcW w:w="1276" w:type="dxa"/>
            <w:tcBorders>
              <w:bottom w:val="single" w:sz="4" w:space="0" w:color="auto"/>
            </w:tcBorders>
          </w:tcPr>
          <w:p w:rsidR="00531202" w:rsidRPr="00A9521E" w:rsidRDefault="00531202" w:rsidP="00531202">
            <w:pPr>
              <w:rPr>
                <w:rFonts w:ascii="Arial" w:hAnsi="Arial" w:cs="Arial"/>
              </w:rPr>
            </w:pPr>
          </w:p>
        </w:tc>
        <w:tc>
          <w:tcPr>
            <w:tcW w:w="1134" w:type="dxa"/>
            <w:tcBorders>
              <w:bottom w:val="single" w:sz="4" w:space="0" w:color="auto"/>
            </w:tcBorders>
          </w:tcPr>
          <w:p w:rsidR="00531202" w:rsidRPr="00A9521E" w:rsidRDefault="00FC50DB"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61568" behindDoc="0" locked="0" layoutInCell="1" allowOverlap="1" wp14:anchorId="08E503C3" wp14:editId="54CDF89A">
                      <wp:simplePos x="0" y="0"/>
                      <wp:positionH relativeFrom="column">
                        <wp:posOffset>302895</wp:posOffset>
                      </wp:positionH>
                      <wp:positionV relativeFrom="paragraph">
                        <wp:posOffset>17145</wp:posOffset>
                      </wp:positionV>
                      <wp:extent cx="0" cy="216000"/>
                      <wp:effectExtent l="76200" t="0" r="57150" b="50800"/>
                      <wp:wrapNone/>
                      <wp:docPr id="504" name="Conector recto de flecha 504"/>
                      <wp:cNvGraphicFramePr/>
                      <a:graphic xmlns:a="http://schemas.openxmlformats.org/drawingml/2006/main">
                        <a:graphicData uri="http://schemas.microsoft.com/office/word/2010/wordprocessingShape">
                          <wps:wsp>
                            <wps:cNvCnPr/>
                            <wps:spPr>
                              <a:xfrm>
                                <a:off x="0" y="0"/>
                                <a:ext cx="0" cy="2160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E4A97B2" id="Conector recto de flecha 504" o:spid="_x0000_s1026" type="#_x0000_t32" style="position:absolute;margin-left:23.85pt;margin-top:1.35pt;width:0;height:17pt;z-index:2540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">
                      <v:stroke endarrow="block"/>
                    </v:shape>
                  </w:pict>
                </mc:Fallback>
              </mc:AlternateContent>
            </w:r>
            <w:r w:rsidRPr="00A9521E">
              <w:rPr>
                <w:rFonts w:ascii="Arial" w:hAnsi="Arial" w:cs="Arial"/>
                <w:b/>
                <w:noProof/>
                <w:sz w:val="22"/>
                <w:szCs w:val="22"/>
                <w:lang w:eastAsia="es-MX"/>
              </w:rPr>
              <mc:AlternateContent>
                <mc:Choice Requires="wps">
                  <w:drawing>
                    <wp:anchor distT="0" distB="0" distL="114300" distR="114300" simplePos="0" relativeHeight="254060544" behindDoc="0" locked="0" layoutInCell="1" allowOverlap="1" wp14:anchorId="20ECC757" wp14:editId="36A80CE1">
                      <wp:simplePos x="0" y="0"/>
                      <wp:positionH relativeFrom="column">
                        <wp:posOffset>158115</wp:posOffset>
                      </wp:positionH>
                      <wp:positionV relativeFrom="paragraph">
                        <wp:posOffset>238125</wp:posOffset>
                      </wp:positionV>
                      <wp:extent cx="282575" cy="273050"/>
                      <wp:effectExtent l="0" t="0" r="22225" b="12700"/>
                      <wp:wrapNone/>
                      <wp:docPr id="503" name="Conector fuera de página 59"/>
                      <wp:cNvGraphicFramePr/>
                      <a:graphic xmlns:a="http://schemas.openxmlformats.org/drawingml/2006/main">
                        <a:graphicData uri="http://schemas.microsoft.com/office/word/2010/wordprocessingShape">
                          <wps:wsp>
                            <wps:cNvSpPr/>
                            <wps:spPr>
                              <a:xfrm>
                                <a:off x="0" y="0"/>
                                <a:ext cx="282575" cy="273050"/>
                              </a:xfrm>
                              <a:prstGeom prst="flowChartOffpageConnector">
                                <a:avLst/>
                              </a:prstGeom>
                              <a:solidFill>
                                <a:sysClr val="window" lastClr="FFFFFF"/>
                              </a:solidFill>
                              <a:ln w="3175" cap="flat" cmpd="sng" algn="ctr">
                                <a:solidFill>
                                  <a:sysClr val="windowText" lastClr="000000"/>
                                </a:solidFill>
                                <a:prstDash val="solid"/>
                              </a:ln>
                              <a:effectLst/>
                            </wps:spPr>
                            <wps:txbx>
                              <w:txbxContent>
                                <w:p w:rsidR="009C6E0D" w:rsidRPr="00A9521E" w:rsidRDefault="009C6E0D" w:rsidP="00531202">
                                  <w:pPr>
                                    <w:jc w:val="center"/>
                                    <w:rPr>
                                      <w:rFonts w:ascii="Arial" w:hAnsi="Arial" w:cs="Arial"/>
                                      <w:sz w:val="20"/>
                                      <w:szCs w:val="20"/>
                                    </w:rPr>
                                  </w:pPr>
                                  <w:r w:rsidRPr="00A9521E">
                                    <w:rPr>
                                      <w:rFonts w:ascii="Arial" w:hAnsi="Arial" w:cs="Arial"/>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CC757" id="Conector fuera de página 59" o:spid="_x0000_s3199" type="#_x0000_t177" style="position:absolute;margin-left:12.45pt;margin-top:18.75pt;width:22.25pt;height:21.5pt;z-index:2540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" fillcolor="window" strokecolor="windowText" strokeweight=".25pt">
                      <v:textbox>
                        <w:txbxContent>
                          <w:p w:rsidR="009C6E0D" w:rsidRPr="00A9521E" w:rsidRDefault="009C6E0D" w:rsidP="00531202">
                            <w:pPr>
                              <w:jc w:val="center"/>
                              <w:rPr>
                                <w:rFonts w:ascii="Arial" w:hAnsi="Arial" w:cs="Arial"/>
                                <w:sz w:val="20"/>
                                <w:szCs w:val="20"/>
                              </w:rPr>
                            </w:pPr>
                            <w:r w:rsidRPr="00A9521E">
                              <w:rPr>
                                <w:rFonts w:ascii="Arial" w:hAnsi="Arial" w:cs="Arial"/>
                                <w:sz w:val="20"/>
                                <w:szCs w:val="20"/>
                              </w:rPr>
                              <w:t>A</w:t>
                            </w:r>
                          </w:p>
                        </w:txbxContent>
                      </v:textbox>
                    </v:shape>
                  </w:pict>
                </mc:Fallback>
              </mc:AlternateContent>
            </w:r>
          </w:p>
        </w:tc>
        <w:tc>
          <w:tcPr>
            <w:tcW w:w="1417" w:type="dxa"/>
            <w:tcBorders>
              <w:bottom w:val="single" w:sz="4" w:space="0" w:color="auto"/>
            </w:tcBorders>
          </w:tcPr>
          <w:p w:rsidR="00531202" w:rsidRPr="00A9521E" w:rsidRDefault="00531202" w:rsidP="00531202">
            <w:pPr>
              <w:rPr>
                <w:rFonts w:ascii="Arial" w:hAnsi="Arial" w:cs="Arial"/>
              </w:rPr>
            </w:pPr>
          </w:p>
        </w:tc>
        <w:tc>
          <w:tcPr>
            <w:tcW w:w="3261" w:type="dxa"/>
            <w:tcBorders>
              <w:bottom w:val="single" w:sz="4" w:space="0" w:color="auto"/>
            </w:tcBorders>
            <w:vAlign w:val="center"/>
          </w:tcPr>
          <w:p w:rsidR="003D4CBE" w:rsidRPr="00A9521E" w:rsidRDefault="00531202" w:rsidP="00FC50DB">
            <w:pPr>
              <w:numPr>
                <w:ilvl w:val="0"/>
                <w:numId w:val="27"/>
              </w:numPr>
              <w:ind w:right="148"/>
              <w:contextualSpacing/>
              <w:jc w:val="both"/>
              <w:rPr>
                <w:rFonts w:ascii="Arial" w:hAnsi="Arial" w:cs="Arial"/>
                <w:color w:val="000000"/>
                <w:sz w:val="20"/>
              </w:rPr>
            </w:pPr>
            <w:r w:rsidRPr="00A9521E">
              <w:rPr>
                <w:rFonts w:ascii="Arial" w:hAnsi="Arial" w:cs="Arial"/>
                <w:color w:val="000000"/>
                <w:sz w:val="20"/>
              </w:rPr>
              <w:t>Recibe la certificación de suficiencia presupuestal y turna a la Dirección de Apoyo Administrativo.</w:t>
            </w:r>
          </w:p>
        </w:tc>
      </w:tr>
    </w:tbl>
    <w:p w:rsidR="00A9521E" w:rsidRDefault="00A9521E">
      <w:r>
        <w:br w:type="page"/>
      </w:r>
    </w:p>
    <w:tbl>
      <w:tblPr>
        <w:tblStyle w:val="Tablaconcuadrcula3"/>
        <w:tblW w:w="9606" w:type="dxa"/>
        <w:tblBorders>
          <w:insideH w:val="none" w:sz="0" w:space="0" w:color="auto"/>
        </w:tblBorders>
        <w:tblLook w:val="04A0" w:firstRow="1" w:lastRow="0" w:firstColumn="1" w:lastColumn="0" w:noHBand="0" w:noVBand="1"/>
      </w:tblPr>
      <w:tblGrid>
        <w:gridCol w:w="1101"/>
        <w:gridCol w:w="1417"/>
        <w:gridCol w:w="1276"/>
        <w:gridCol w:w="1134"/>
        <w:gridCol w:w="1417"/>
        <w:gridCol w:w="3261"/>
      </w:tblGrid>
      <w:tr w:rsidR="003D4CBE" w:rsidRPr="00A9521E" w:rsidTr="00A9521E">
        <w:tc>
          <w:tcPr>
            <w:tcW w:w="1101" w:type="dxa"/>
            <w:tcBorders>
              <w:top w:val="single" w:sz="4" w:space="0" w:color="auto"/>
              <w:bottom w:val="single" w:sz="4" w:space="0" w:color="auto"/>
            </w:tcBorders>
          </w:tcPr>
          <w:p w:rsidR="003D4CBE" w:rsidRPr="00A9521E" w:rsidRDefault="003D4CBE" w:rsidP="002F0B25">
            <w:pPr>
              <w:ind w:left="-79"/>
              <w:jc w:val="center"/>
              <w:rPr>
                <w:rFonts w:ascii="Arial" w:hAnsi="Arial" w:cs="Arial"/>
                <w:b/>
                <w:sz w:val="18"/>
                <w:szCs w:val="22"/>
              </w:rPr>
            </w:pPr>
            <w:r w:rsidRPr="00A9521E">
              <w:rPr>
                <w:rFonts w:ascii="Arial" w:hAnsi="Arial" w:cs="Arial"/>
                <w:b/>
                <w:sz w:val="18"/>
                <w:szCs w:val="22"/>
              </w:rPr>
              <w:lastRenderedPageBreak/>
              <w:t>Área solicitante</w:t>
            </w:r>
          </w:p>
        </w:tc>
        <w:tc>
          <w:tcPr>
            <w:tcW w:w="1417" w:type="dxa"/>
            <w:tcBorders>
              <w:top w:val="single" w:sz="4" w:space="0" w:color="auto"/>
              <w:bottom w:val="single" w:sz="4" w:space="0" w:color="auto"/>
            </w:tcBorders>
          </w:tcPr>
          <w:p w:rsidR="003D4CBE" w:rsidRPr="00A9521E" w:rsidRDefault="003D4CBE" w:rsidP="002F0B25">
            <w:pPr>
              <w:ind w:left="-79"/>
              <w:jc w:val="center"/>
              <w:rPr>
                <w:rFonts w:ascii="Arial" w:hAnsi="Arial" w:cs="Arial"/>
                <w:b/>
                <w:sz w:val="18"/>
                <w:szCs w:val="22"/>
              </w:rPr>
            </w:pPr>
            <w:r w:rsidRPr="00A9521E">
              <w:rPr>
                <w:rFonts w:ascii="Arial" w:hAnsi="Arial" w:cs="Arial"/>
                <w:b/>
                <w:sz w:val="18"/>
                <w:szCs w:val="22"/>
              </w:rPr>
              <w:t>Apoyo Administrativo</w:t>
            </w:r>
          </w:p>
        </w:tc>
        <w:tc>
          <w:tcPr>
            <w:tcW w:w="1276" w:type="dxa"/>
            <w:tcBorders>
              <w:top w:val="single" w:sz="4" w:space="0" w:color="auto"/>
              <w:bottom w:val="single" w:sz="4" w:space="0" w:color="auto"/>
            </w:tcBorders>
          </w:tcPr>
          <w:p w:rsidR="003D4CBE" w:rsidRPr="00A9521E" w:rsidRDefault="003D4CBE" w:rsidP="002F0B25">
            <w:pPr>
              <w:ind w:left="-79"/>
              <w:jc w:val="center"/>
              <w:rPr>
                <w:rFonts w:ascii="Arial" w:hAnsi="Arial" w:cs="Arial"/>
                <w:b/>
                <w:sz w:val="18"/>
                <w:szCs w:val="22"/>
              </w:rPr>
            </w:pPr>
            <w:r w:rsidRPr="00A9521E">
              <w:rPr>
                <w:rFonts w:ascii="Arial" w:hAnsi="Arial" w:cs="Arial"/>
                <w:b/>
                <w:sz w:val="18"/>
                <w:szCs w:val="22"/>
              </w:rPr>
              <w:t>Recursos Financieros</w:t>
            </w:r>
          </w:p>
        </w:tc>
        <w:tc>
          <w:tcPr>
            <w:tcW w:w="1134" w:type="dxa"/>
            <w:tcBorders>
              <w:top w:val="single" w:sz="4" w:space="0" w:color="auto"/>
              <w:bottom w:val="single" w:sz="4" w:space="0" w:color="auto"/>
            </w:tcBorders>
          </w:tcPr>
          <w:p w:rsidR="003D4CBE" w:rsidRPr="00A9521E" w:rsidRDefault="003D4CBE" w:rsidP="002F0B25">
            <w:pPr>
              <w:ind w:left="-79"/>
              <w:jc w:val="center"/>
              <w:rPr>
                <w:rFonts w:ascii="Arial" w:hAnsi="Arial" w:cs="Arial"/>
                <w:b/>
                <w:sz w:val="18"/>
                <w:szCs w:val="22"/>
              </w:rPr>
            </w:pPr>
            <w:r w:rsidRPr="00A9521E">
              <w:rPr>
                <w:rFonts w:ascii="Arial" w:hAnsi="Arial" w:cs="Arial"/>
                <w:b/>
                <w:sz w:val="18"/>
                <w:szCs w:val="22"/>
              </w:rPr>
              <w:t>Director del Centro</w:t>
            </w:r>
          </w:p>
        </w:tc>
        <w:tc>
          <w:tcPr>
            <w:tcW w:w="1417" w:type="dxa"/>
            <w:tcBorders>
              <w:top w:val="single" w:sz="4" w:space="0" w:color="auto"/>
              <w:bottom w:val="single" w:sz="4" w:space="0" w:color="auto"/>
            </w:tcBorders>
          </w:tcPr>
          <w:p w:rsidR="003D4CBE" w:rsidRPr="00A9521E" w:rsidRDefault="003D4CBE" w:rsidP="002F0B25">
            <w:pPr>
              <w:ind w:left="-79"/>
              <w:jc w:val="center"/>
              <w:rPr>
                <w:rFonts w:ascii="Arial" w:hAnsi="Arial" w:cs="Arial"/>
                <w:b/>
                <w:sz w:val="18"/>
                <w:szCs w:val="22"/>
              </w:rPr>
            </w:pPr>
            <w:r w:rsidRPr="00A9521E">
              <w:rPr>
                <w:rFonts w:ascii="Arial" w:hAnsi="Arial" w:cs="Arial"/>
                <w:b/>
                <w:sz w:val="18"/>
                <w:szCs w:val="22"/>
              </w:rPr>
              <w:t>Secretaria Administrativa</w:t>
            </w:r>
          </w:p>
        </w:tc>
        <w:tc>
          <w:tcPr>
            <w:tcW w:w="3261" w:type="dxa"/>
            <w:tcBorders>
              <w:top w:val="single" w:sz="4" w:space="0" w:color="auto"/>
              <w:bottom w:val="single" w:sz="4" w:space="0" w:color="auto"/>
            </w:tcBorders>
          </w:tcPr>
          <w:p w:rsidR="003D4CBE" w:rsidRPr="00A9521E" w:rsidRDefault="003D4CBE" w:rsidP="002F0B25">
            <w:pPr>
              <w:jc w:val="center"/>
              <w:rPr>
                <w:rFonts w:ascii="Arial" w:hAnsi="Arial" w:cs="Arial"/>
                <w:sz w:val="20"/>
                <w:szCs w:val="20"/>
              </w:rPr>
            </w:pPr>
            <w:r w:rsidRPr="00A9521E">
              <w:rPr>
                <w:rFonts w:ascii="Arial" w:hAnsi="Arial" w:cs="Arial"/>
                <w:sz w:val="20"/>
                <w:szCs w:val="20"/>
              </w:rPr>
              <w:t>Actividades</w:t>
            </w:r>
          </w:p>
        </w:tc>
      </w:tr>
      <w:tr w:rsidR="00531202" w:rsidRPr="00A9521E" w:rsidTr="00A9521E">
        <w:tc>
          <w:tcPr>
            <w:tcW w:w="1101" w:type="dxa"/>
            <w:tcBorders>
              <w:top w:val="single" w:sz="4" w:space="0" w:color="auto"/>
            </w:tcBorders>
          </w:tcPr>
          <w:p w:rsidR="00531202" w:rsidRPr="00A9521E" w:rsidRDefault="00531202" w:rsidP="00531202">
            <w:pPr>
              <w:rPr>
                <w:rFonts w:ascii="Arial" w:hAnsi="Arial" w:cs="Arial"/>
              </w:rPr>
            </w:pPr>
          </w:p>
        </w:tc>
        <w:tc>
          <w:tcPr>
            <w:tcW w:w="1417" w:type="dxa"/>
            <w:tcBorders>
              <w:top w:val="single" w:sz="4" w:space="0" w:color="auto"/>
            </w:tcBorders>
          </w:tcPr>
          <w:p w:rsidR="00531202" w:rsidRPr="00A9521E" w:rsidRDefault="00531202"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19584" behindDoc="0" locked="0" layoutInCell="1" allowOverlap="1" wp14:anchorId="6802D706" wp14:editId="4FFFDF5D">
                      <wp:simplePos x="0" y="0"/>
                      <wp:positionH relativeFrom="column">
                        <wp:posOffset>68580</wp:posOffset>
                      </wp:positionH>
                      <wp:positionV relativeFrom="paragraph">
                        <wp:posOffset>862965</wp:posOffset>
                      </wp:positionV>
                      <wp:extent cx="485775" cy="285750"/>
                      <wp:effectExtent l="0" t="0" r="28575" b="19050"/>
                      <wp:wrapNone/>
                      <wp:docPr id="100" name="Proceso 13"/>
                      <wp:cNvGraphicFramePr/>
                      <a:graphic xmlns:a="http://schemas.openxmlformats.org/drawingml/2006/main">
                        <a:graphicData uri="http://schemas.microsoft.com/office/word/2010/wordprocessingShape">
                          <wps:wsp>
                            <wps:cNvSpPr/>
                            <wps:spPr>
                              <a:xfrm>
                                <a:off x="0" y="0"/>
                                <a:ext cx="485775" cy="28575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6B38EF" w:rsidRDefault="009C6E0D" w:rsidP="00531202">
                                  <w:pPr>
                                    <w:jc w:val="center"/>
                                    <w:rPr>
                                      <w:rFonts w:ascii="Arial" w:hAnsi="Arial" w:cs="Arial"/>
                                      <w:sz w:val="20"/>
                                      <w:szCs w:val="20"/>
                                    </w:rPr>
                                  </w:pPr>
                                  <w:r w:rsidRPr="006B38EF">
                                    <w:rPr>
                                      <w:rFonts w:ascii="Arial" w:hAnsi="Arial" w:cs="Arial"/>
                                      <w:sz w:val="20"/>
                                      <w:szCs w:val="2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02D706" id="_x0000_s3200" type="#_x0000_t109" style="position:absolute;margin-left:5.4pt;margin-top:67.95pt;width:38.25pt;height:22.5pt;z-index:25401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" fillcolor="window" strokecolor="windowText" strokeweight=".25pt">
                      <v:textbox>
                        <w:txbxContent>
                          <w:p w:rsidR="009C6E0D" w:rsidRPr="006B38EF" w:rsidRDefault="009C6E0D" w:rsidP="00531202">
                            <w:pPr>
                              <w:jc w:val="center"/>
                              <w:rPr>
                                <w:rFonts w:ascii="Arial" w:hAnsi="Arial" w:cs="Arial"/>
                                <w:sz w:val="20"/>
                                <w:szCs w:val="20"/>
                              </w:rPr>
                            </w:pPr>
                            <w:r w:rsidRPr="006B38EF">
                              <w:rPr>
                                <w:rFonts w:ascii="Arial" w:hAnsi="Arial" w:cs="Arial"/>
                                <w:sz w:val="20"/>
                                <w:szCs w:val="20"/>
                              </w:rPr>
                              <w:t>9</w:t>
                            </w:r>
                          </w:p>
                        </w:txbxContent>
                      </v:textbox>
                    </v:shape>
                  </w:pict>
                </mc:Fallback>
              </mc:AlternateContent>
            </w:r>
            <w:r w:rsidRPr="00A9521E">
              <w:rPr>
                <w:rFonts w:ascii="Arial" w:hAnsi="Arial" w:cs="Arial"/>
                <w:b/>
                <w:noProof/>
                <w:sz w:val="22"/>
                <w:szCs w:val="22"/>
                <w:lang w:eastAsia="es-MX"/>
              </w:rPr>
              <mc:AlternateContent>
                <mc:Choice Requires="wps">
                  <w:drawing>
                    <wp:anchor distT="0" distB="0" distL="114300" distR="114300" simplePos="0" relativeHeight="254063616" behindDoc="0" locked="0" layoutInCell="1" allowOverlap="1" wp14:anchorId="2628D8FD" wp14:editId="08193276">
                      <wp:simplePos x="0" y="0"/>
                      <wp:positionH relativeFrom="column">
                        <wp:posOffset>560070</wp:posOffset>
                      </wp:positionH>
                      <wp:positionV relativeFrom="paragraph">
                        <wp:posOffset>991870</wp:posOffset>
                      </wp:positionV>
                      <wp:extent cx="1209675" cy="1758950"/>
                      <wp:effectExtent l="0" t="0" r="66675" b="88900"/>
                      <wp:wrapNone/>
                      <wp:docPr id="506" name="Conector angular 506"/>
                      <wp:cNvGraphicFramePr/>
                      <a:graphic xmlns:a="http://schemas.openxmlformats.org/drawingml/2006/main">
                        <a:graphicData uri="http://schemas.microsoft.com/office/word/2010/wordprocessingShape">
                          <wps:wsp>
                            <wps:cNvCnPr/>
                            <wps:spPr>
                              <a:xfrm>
                                <a:off x="0" y="0"/>
                                <a:ext cx="1209675" cy="1758950"/>
                              </a:xfrm>
                              <a:prstGeom prst="bentConnector3">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D014B48" id="Conector angular 506" o:spid="_x0000_s1026" type="#_x0000_t34" style="position:absolute;margin-left:44.1pt;margin-top:78.1pt;width:95.25pt;height:138.5pt;z-index:2540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">
                      <v:stroke endarrow="block"/>
                    </v:shape>
                  </w:pict>
                </mc:Fallback>
              </mc:AlternateContent>
            </w:r>
            <w:r w:rsidRPr="00A9521E">
              <w:rPr>
                <w:rFonts w:ascii="Arial" w:hAnsi="Arial" w:cs="Arial"/>
                <w:b/>
                <w:noProof/>
                <w:sz w:val="22"/>
                <w:szCs w:val="22"/>
                <w:lang w:eastAsia="es-MX"/>
              </w:rPr>
              <mc:AlternateContent>
                <mc:Choice Requires="wps">
                  <w:drawing>
                    <wp:anchor distT="0" distB="0" distL="114300" distR="114300" simplePos="0" relativeHeight="254062592" behindDoc="0" locked="0" layoutInCell="1" allowOverlap="1" wp14:anchorId="49B19675" wp14:editId="3CE5EC2F">
                      <wp:simplePos x="0" y="0"/>
                      <wp:positionH relativeFrom="column">
                        <wp:posOffset>318770</wp:posOffset>
                      </wp:positionH>
                      <wp:positionV relativeFrom="paragraph">
                        <wp:posOffset>356870</wp:posOffset>
                      </wp:positionV>
                      <wp:extent cx="0" cy="520700"/>
                      <wp:effectExtent l="76200" t="0" r="57150" b="50800"/>
                      <wp:wrapNone/>
                      <wp:docPr id="505" name="Conector recto de flecha 505"/>
                      <wp:cNvGraphicFramePr/>
                      <a:graphic xmlns:a="http://schemas.openxmlformats.org/drawingml/2006/main">
                        <a:graphicData uri="http://schemas.microsoft.com/office/word/2010/wordprocessingShape">
                          <wps:wsp>
                            <wps:cNvCnPr/>
                            <wps:spPr>
                              <a:xfrm flipH="1">
                                <a:off x="0" y="0"/>
                                <a:ext cx="0" cy="5207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anchor>
                  </w:drawing>
                </mc:Choice>
                <mc:Fallback xmlns:cx1="http://schemas.microsoft.com/office/drawing/2015/9/8/chartex">
                  <w:pict>
                    <v:shape w14:anchorId="12EDC191" id="Conector recto de flecha 505" o:spid="_x0000_s1026" type="#_x0000_t32" style="position:absolute;margin-left:25.1pt;margin-top:28.1pt;width:0;height:41pt;flip:x;z-index:25406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">
                      <v:stroke endarrow="block"/>
                    </v:shape>
                  </w:pict>
                </mc:Fallback>
              </mc:AlternateContent>
            </w:r>
            <w:r w:rsidRPr="00A9521E">
              <w:rPr>
                <w:rFonts w:ascii="Arial" w:hAnsi="Arial" w:cs="Arial"/>
                <w:b/>
                <w:noProof/>
                <w:sz w:val="22"/>
                <w:szCs w:val="22"/>
                <w:lang w:eastAsia="es-MX"/>
              </w:rPr>
              <mc:AlternateContent>
                <mc:Choice Requires="wps">
                  <w:drawing>
                    <wp:anchor distT="0" distB="0" distL="114300" distR="114300" simplePos="0" relativeHeight="254032896" behindDoc="0" locked="0" layoutInCell="1" allowOverlap="1" wp14:anchorId="5BA28D35" wp14:editId="061004B2">
                      <wp:simplePos x="0" y="0"/>
                      <wp:positionH relativeFrom="column">
                        <wp:posOffset>134620</wp:posOffset>
                      </wp:positionH>
                      <wp:positionV relativeFrom="paragraph">
                        <wp:posOffset>45720</wp:posOffset>
                      </wp:positionV>
                      <wp:extent cx="371475" cy="298450"/>
                      <wp:effectExtent l="0" t="0" r="28575" b="25400"/>
                      <wp:wrapNone/>
                      <wp:docPr id="101" name="Conector fuera de página 59"/>
                      <wp:cNvGraphicFramePr/>
                      <a:graphic xmlns:a="http://schemas.openxmlformats.org/drawingml/2006/main">
                        <a:graphicData uri="http://schemas.microsoft.com/office/word/2010/wordprocessingShape">
                          <wps:wsp>
                            <wps:cNvSpPr/>
                            <wps:spPr>
                              <a:xfrm>
                                <a:off x="0" y="0"/>
                                <a:ext cx="371475" cy="298450"/>
                              </a:xfrm>
                              <a:prstGeom prst="flowChartOffpageConnector">
                                <a:avLst/>
                              </a:prstGeom>
                              <a:solidFill>
                                <a:sysClr val="window" lastClr="FFFFFF"/>
                              </a:solidFill>
                              <a:ln w="3175" cap="flat" cmpd="sng" algn="ctr">
                                <a:solidFill>
                                  <a:sysClr val="windowText" lastClr="000000"/>
                                </a:solidFill>
                                <a:prstDash val="solid"/>
                              </a:ln>
                              <a:effectLst/>
                            </wps:spPr>
                            <wps:txbx>
                              <w:txbxContent>
                                <w:p w:rsidR="009C6E0D" w:rsidRPr="006B38EF" w:rsidRDefault="009C6E0D" w:rsidP="00531202">
                                  <w:pPr>
                                    <w:jc w:val="center"/>
                                    <w:rPr>
                                      <w:rFonts w:ascii="Arial" w:hAnsi="Arial" w:cs="Arial"/>
                                      <w:sz w:val="20"/>
                                      <w:szCs w:val="20"/>
                                    </w:rPr>
                                  </w:pPr>
                                  <w:r w:rsidRPr="006B38EF">
                                    <w:rPr>
                                      <w:rFonts w:ascii="Arial" w:hAnsi="Arial" w:cs="Arial"/>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28D35" id="_x0000_s3201" type="#_x0000_t177" style="position:absolute;margin-left:10.6pt;margin-top:3.6pt;width:29.25pt;height:23.5pt;z-index:2540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" fillcolor="window" strokecolor="windowText" strokeweight=".25pt">
                      <v:textbox>
                        <w:txbxContent>
                          <w:p w:rsidR="009C6E0D" w:rsidRPr="006B38EF" w:rsidRDefault="009C6E0D" w:rsidP="00531202">
                            <w:pPr>
                              <w:jc w:val="center"/>
                              <w:rPr>
                                <w:rFonts w:ascii="Arial" w:hAnsi="Arial" w:cs="Arial"/>
                                <w:sz w:val="20"/>
                                <w:szCs w:val="20"/>
                              </w:rPr>
                            </w:pPr>
                            <w:r w:rsidRPr="006B38EF">
                              <w:rPr>
                                <w:rFonts w:ascii="Arial" w:hAnsi="Arial" w:cs="Arial"/>
                                <w:sz w:val="20"/>
                                <w:szCs w:val="20"/>
                              </w:rPr>
                              <w:t>A</w:t>
                            </w:r>
                          </w:p>
                        </w:txbxContent>
                      </v:textbox>
                    </v:shape>
                  </w:pict>
                </mc:Fallback>
              </mc:AlternateContent>
            </w:r>
          </w:p>
        </w:tc>
        <w:tc>
          <w:tcPr>
            <w:tcW w:w="1276" w:type="dxa"/>
            <w:tcBorders>
              <w:top w:val="single" w:sz="4" w:space="0" w:color="auto"/>
            </w:tcBorders>
          </w:tcPr>
          <w:p w:rsidR="00531202" w:rsidRPr="00A9521E" w:rsidRDefault="00531202" w:rsidP="00531202">
            <w:pPr>
              <w:rPr>
                <w:rFonts w:ascii="Arial" w:hAnsi="Arial" w:cs="Arial"/>
              </w:rPr>
            </w:pPr>
          </w:p>
        </w:tc>
        <w:tc>
          <w:tcPr>
            <w:tcW w:w="1134" w:type="dxa"/>
            <w:tcBorders>
              <w:top w:val="single" w:sz="4" w:space="0" w:color="auto"/>
            </w:tcBorders>
          </w:tcPr>
          <w:p w:rsidR="00531202" w:rsidRPr="00A9521E" w:rsidRDefault="00531202" w:rsidP="00531202">
            <w:pPr>
              <w:rPr>
                <w:rFonts w:ascii="Arial" w:hAnsi="Arial" w:cs="Arial"/>
              </w:rPr>
            </w:pPr>
          </w:p>
        </w:tc>
        <w:tc>
          <w:tcPr>
            <w:tcW w:w="1417" w:type="dxa"/>
            <w:tcBorders>
              <w:top w:val="single" w:sz="4" w:space="0" w:color="auto"/>
            </w:tcBorders>
          </w:tcPr>
          <w:p w:rsidR="00531202" w:rsidRPr="00A9521E" w:rsidRDefault="00531202" w:rsidP="00531202">
            <w:pPr>
              <w:rPr>
                <w:rFonts w:ascii="Arial" w:hAnsi="Arial" w:cs="Arial"/>
              </w:rPr>
            </w:pPr>
          </w:p>
        </w:tc>
        <w:tc>
          <w:tcPr>
            <w:tcW w:w="3261" w:type="dxa"/>
            <w:tcBorders>
              <w:top w:val="single" w:sz="4" w:space="0" w:color="auto"/>
            </w:tcBorders>
            <w:vAlign w:val="center"/>
          </w:tcPr>
          <w:p w:rsidR="00531202" w:rsidRDefault="00531202" w:rsidP="00531202">
            <w:pPr>
              <w:numPr>
                <w:ilvl w:val="0"/>
                <w:numId w:val="27"/>
              </w:numPr>
              <w:ind w:right="148"/>
              <w:contextualSpacing/>
              <w:jc w:val="both"/>
              <w:rPr>
                <w:rFonts w:ascii="Arial" w:hAnsi="Arial" w:cs="Arial"/>
                <w:color w:val="000000"/>
                <w:sz w:val="20"/>
              </w:rPr>
            </w:pPr>
            <w:r w:rsidRPr="00A9521E">
              <w:rPr>
                <w:rFonts w:ascii="Arial" w:hAnsi="Arial" w:cs="Arial"/>
                <w:color w:val="000000"/>
                <w:sz w:val="20"/>
              </w:rPr>
              <w:t xml:space="preserve">Recibe la certificación de suficiencia presupuestal y elabora la solicitud de autorización para la Secretaria Administrativa, para ejercer gastos de orden social o congresos y convenciones, compra de boletos de avión y de emisión de cheque de gastos a comprobar y remite a firma a la Dirección del Centro. </w:t>
            </w:r>
          </w:p>
          <w:p w:rsidR="00A9521E" w:rsidRPr="00A9521E" w:rsidRDefault="00A9521E" w:rsidP="00A9521E">
            <w:pPr>
              <w:ind w:left="390" w:right="148"/>
              <w:contextualSpacing/>
              <w:jc w:val="both"/>
              <w:rPr>
                <w:rFonts w:ascii="Arial" w:hAnsi="Arial" w:cs="Arial"/>
                <w:color w:val="000000"/>
                <w:sz w:val="20"/>
              </w:rPr>
            </w:pPr>
          </w:p>
        </w:tc>
      </w:tr>
      <w:tr w:rsidR="00531202" w:rsidRPr="00A9521E" w:rsidTr="00A9521E">
        <w:tc>
          <w:tcPr>
            <w:tcW w:w="1101" w:type="dxa"/>
          </w:tcPr>
          <w:p w:rsidR="00531202" w:rsidRPr="00A9521E" w:rsidRDefault="00531202" w:rsidP="00531202">
            <w:pPr>
              <w:rPr>
                <w:rFonts w:ascii="Arial" w:hAnsi="Arial" w:cs="Arial"/>
              </w:rPr>
            </w:pPr>
          </w:p>
        </w:tc>
        <w:tc>
          <w:tcPr>
            <w:tcW w:w="1417" w:type="dxa"/>
          </w:tcPr>
          <w:p w:rsidR="00531202" w:rsidRPr="00A9521E" w:rsidRDefault="00531202" w:rsidP="00531202">
            <w:pPr>
              <w:rPr>
                <w:rFonts w:ascii="Arial" w:hAnsi="Arial" w:cs="Arial"/>
              </w:rPr>
            </w:pPr>
          </w:p>
        </w:tc>
        <w:tc>
          <w:tcPr>
            <w:tcW w:w="1276" w:type="dxa"/>
          </w:tcPr>
          <w:p w:rsidR="00531202" w:rsidRPr="00A9521E" w:rsidRDefault="00531202" w:rsidP="00531202">
            <w:pPr>
              <w:rPr>
                <w:rFonts w:ascii="Arial" w:hAnsi="Arial" w:cs="Arial"/>
              </w:rPr>
            </w:pPr>
          </w:p>
        </w:tc>
        <w:tc>
          <w:tcPr>
            <w:tcW w:w="1134" w:type="dxa"/>
          </w:tcPr>
          <w:p w:rsidR="00531202" w:rsidRPr="00A9521E" w:rsidRDefault="00531202"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20608" behindDoc="0" locked="0" layoutInCell="1" allowOverlap="1" wp14:anchorId="2F90DD5B" wp14:editId="6388CAD7">
                      <wp:simplePos x="0" y="0"/>
                      <wp:positionH relativeFrom="column">
                        <wp:posOffset>67310</wp:posOffset>
                      </wp:positionH>
                      <wp:positionV relativeFrom="paragraph">
                        <wp:posOffset>494030</wp:posOffset>
                      </wp:positionV>
                      <wp:extent cx="485775" cy="285750"/>
                      <wp:effectExtent l="0" t="0" r="28575" b="19050"/>
                      <wp:wrapNone/>
                      <wp:docPr id="102" name="Proceso 13"/>
                      <wp:cNvGraphicFramePr/>
                      <a:graphic xmlns:a="http://schemas.openxmlformats.org/drawingml/2006/main">
                        <a:graphicData uri="http://schemas.microsoft.com/office/word/2010/wordprocessingShape">
                          <wps:wsp>
                            <wps:cNvSpPr/>
                            <wps:spPr>
                              <a:xfrm>
                                <a:off x="0" y="0"/>
                                <a:ext cx="485775" cy="28575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6B38EF" w:rsidRDefault="009C6E0D" w:rsidP="00531202">
                                  <w:pPr>
                                    <w:jc w:val="center"/>
                                    <w:rPr>
                                      <w:rFonts w:ascii="Arial" w:hAnsi="Arial" w:cs="Arial"/>
                                      <w:sz w:val="20"/>
                                      <w:szCs w:val="20"/>
                                    </w:rPr>
                                  </w:pPr>
                                  <w:r w:rsidRPr="006B38EF">
                                    <w:rPr>
                                      <w:rFonts w:ascii="Arial" w:hAnsi="Arial" w:cs="Arial"/>
                                      <w:sz w:val="20"/>
                                      <w:szCs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90DD5B" id="_x0000_s3202" type="#_x0000_t109" style="position:absolute;margin-left:5.3pt;margin-top:38.9pt;width:38.25pt;height:22.5pt;z-index:25402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" fillcolor="window" strokecolor="windowText" strokeweight=".25pt">
                      <v:textbox>
                        <w:txbxContent>
                          <w:p w:rsidR="009C6E0D" w:rsidRPr="006B38EF" w:rsidRDefault="009C6E0D" w:rsidP="00531202">
                            <w:pPr>
                              <w:jc w:val="center"/>
                              <w:rPr>
                                <w:rFonts w:ascii="Arial" w:hAnsi="Arial" w:cs="Arial"/>
                                <w:sz w:val="20"/>
                                <w:szCs w:val="20"/>
                              </w:rPr>
                            </w:pPr>
                            <w:r w:rsidRPr="006B38EF">
                              <w:rPr>
                                <w:rFonts w:ascii="Arial" w:hAnsi="Arial" w:cs="Arial"/>
                                <w:sz w:val="20"/>
                                <w:szCs w:val="20"/>
                              </w:rPr>
                              <w:t>10</w:t>
                            </w:r>
                          </w:p>
                        </w:txbxContent>
                      </v:textbox>
                    </v:shape>
                  </w:pict>
                </mc:Fallback>
              </mc:AlternateContent>
            </w:r>
          </w:p>
        </w:tc>
        <w:tc>
          <w:tcPr>
            <w:tcW w:w="1417" w:type="dxa"/>
          </w:tcPr>
          <w:p w:rsidR="00531202" w:rsidRPr="00A9521E" w:rsidRDefault="00531202" w:rsidP="00531202">
            <w:pPr>
              <w:rPr>
                <w:rFonts w:ascii="Arial" w:hAnsi="Arial" w:cs="Arial"/>
              </w:rPr>
            </w:pPr>
          </w:p>
        </w:tc>
        <w:tc>
          <w:tcPr>
            <w:tcW w:w="3261" w:type="dxa"/>
            <w:vAlign w:val="center"/>
          </w:tcPr>
          <w:p w:rsidR="00531202" w:rsidRDefault="00531202" w:rsidP="00531202">
            <w:pPr>
              <w:numPr>
                <w:ilvl w:val="0"/>
                <w:numId w:val="27"/>
              </w:numPr>
              <w:ind w:right="148"/>
              <w:contextualSpacing/>
              <w:jc w:val="both"/>
              <w:rPr>
                <w:rFonts w:ascii="Arial" w:hAnsi="Arial" w:cs="Arial"/>
                <w:color w:val="000000"/>
                <w:sz w:val="20"/>
              </w:rPr>
            </w:pPr>
            <w:r w:rsidRPr="00A9521E">
              <w:rPr>
                <w:rFonts w:ascii="Arial" w:hAnsi="Arial" w:cs="Arial"/>
                <w:color w:val="000000"/>
                <w:sz w:val="20"/>
              </w:rPr>
              <w:t>Revisa y firma el oficio de solicitud de autorización de Gastos de Orden Social o congresos y convenciones para la Secretaria Administrativa y lo turna a la Dirección de Apoyo Administrativo para su trámite.</w:t>
            </w:r>
          </w:p>
          <w:p w:rsidR="00A9521E" w:rsidRPr="00A9521E" w:rsidRDefault="00A9521E" w:rsidP="00A9521E">
            <w:pPr>
              <w:ind w:left="390" w:right="148"/>
              <w:contextualSpacing/>
              <w:jc w:val="both"/>
              <w:rPr>
                <w:rFonts w:ascii="Arial" w:hAnsi="Arial" w:cs="Arial"/>
                <w:color w:val="000000"/>
                <w:sz w:val="20"/>
              </w:rPr>
            </w:pPr>
          </w:p>
        </w:tc>
      </w:tr>
      <w:tr w:rsidR="00531202" w:rsidRPr="00A9521E" w:rsidTr="00A9521E">
        <w:tc>
          <w:tcPr>
            <w:tcW w:w="1101" w:type="dxa"/>
          </w:tcPr>
          <w:p w:rsidR="00531202" w:rsidRPr="00A9521E" w:rsidRDefault="00531202" w:rsidP="00531202">
            <w:pPr>
              <w:rPr>
                <w:rFonts w:ascii="Arial" w:hAnsi="Arial" w:cs="Arial"/>
              </w:rPr>
            </w:pPr>
          </w:p>
        </w:tc>
        <w:tc>
          <w:tcPr>
            <w:tcW w:w="1417" w:type="dxa"/>
          </w:tcPr>
          <w:p w:rsidR="00531202" w:rsidRPr="00A9521E" w:rsidRDefault="00531202"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21632" behindDoc="0" locked="0" layoutInCell="1" allowOverlap="1" wp14:anchorId="11DA91B2" wp14:editId="0914093F">
                      <wp:simplePos x="0" y="0"/>
                      <wp:positionH relativeFrom="column">
                        <wp:posOffset>185420</wp:posOffset>
                      </wp:positionH>
                      <wp:positionV relativeFrom="paragraph">
                        <wp:posOffset>42545</wp:posOffset>
                      </wp:positionV>
                      <wp:extent cx="381000" cy="238125"/>
                      <wp:effectExtent l="0" t="0" r="19050" b="28575"/>
                      <wp:wrapNone/>
                      <wp:docPr id="103" name="Proceso 13"/>
                      <wp:cNvGraphicFramePr/>
                      <a:graphic xmlns:a="http://schemas.openxmlformats.org/drawingml/2006/main">
                        <a:graphicData uri="http://schemas.microsoft.com/office/word/2010/wordprocessingShape">
                          <wps:wsp>
                            <wps:cNvSpPr/>
                            <wps:spPr>
                              <a:xfrm>
                                <a:off x="0" y="0"/>
                                <a:ext cx="381000" cy="238125"/>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6B38EF" w:rsidRDefault="009C6E0D" w:rsidP="00531202">
                                  <w:pPr>
                                    <w:jc w:val="center"/>
                                    <w:rPr>
                                      <w:rFonts w:ascii="Arial" w:hAnsi="Arial" w:cs="Arial"/>
                                      <w:sz w:val="20"/>
                                      <w:szCs w:val="20"/>
                                    </w:rPr>
                                  </w:pPr>
                                  <w:r w:rsidRPr="006B38EF">
                                    <w:rPr>
                                      <w:rFonts w:ascii="Arial" w:hAnsi="Arial" w:cs="Arial"/>
                                      <w:sz w:val="20"/>
                                      <w:szCs w:val="20"/>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A91B2" id="_x0000_s3203" type="#_x0000_t109" style="position:absolute;margin-left:14.6pt;margin-top:3.35pt;width:30pt;height:18.75pt;z-index:2540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" fillcolor="window" strokecolor="windowText" strokeweight=".25pt">
                      <v:textbox>
                        <w:txbxContent>
                          <w:p w:rsidR="009C6E0D" w:rsidRPr="006B38EF" w:rsidRDefault="009C6E0D" w:rsidP="00531202">
                            <w:pPr>
                              <w:jc w:val="center"/>
                              <w:rPr>
                                <w:rFonts w:ascii="Arial" w:hAnsi="Arial" w:cs="Arial"/>
                                <w:sz w:val="20"/>
                                <w:szCs w:val="20"/>
                              </w:rPr>
                            </w:pPr>
                            <w:r w:rsidRPr="006B38EF">
                              <w:rPr>
                                <w:rFonts w:ascii="Arial" w:hAnsi="Arial" w:cs="Arial"/>
                                <w:sz w:val="20"/>
                                <w:szCs w:val="20"/>
                              </w:rPr>
                              <w:t>11</w:t>
                            </w:r>
                          </w:p>
                        </w:txbxContent>
                      </v:textbox>
                    </v:shape>
                  </w:pict>
                </mc:Fallback>
              </mc:AlternateContent>
            </w:r>
          </w:p>
        </w:tc>
        <w:tc>
          <w:tcPr>
            <w:tcW w:w="1276" w:type="dxa"/>
          </w:tcPr>
          <w:p w:rsidR="00531202" w:rsidRPr="00A9521E" w:rsidRDefault="00531202" w:rsidP="00531202">
            <w:pPr>
              <w:rPr>
                <w:rFonts w:ascii="Arial" w:hAnsi="Arial" w:cs="Arial"/>
              </w:rPr>
            </w:pPr>
          </w:p>
        </w:tc>
        <w:tc>
          <w:tcPr>
            <w:tcW w:w="1134" w:type="dxa"/>
          </w:tcPr>
          <w:p w:rsidR="00531202" w:rsidRPr="00A9521E" w:rsidRDefault="006B38EF"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81024" behindDoc="0" locked="0" layoutInCell="1" allowOverlap="1" wp14:anchorId="070152C3" wp14:editId="58D0C5E6">
                      <wp:simplePos x="0" y="0"/>
                      <wp:positionH relativeFrom="column">
                        <wp:posOffset>-859067</wp:posOffset>
                      </wp:positionH>
                      <wp:positionV relativeFrom="paragraph">
                        <wp:posOffset>-1133476</wp:posOffset>
                      </wp:positionV>
                      <wp:extent cx="688861" cy="1642048"/>
                      <wp:effectExtent l="75882" t="318" r="35243" b="54292"/>
                      <wp:wrapNone/>
                      <wp:docPr id="230" name="Conector angular 120"/>
                      <wp:cNvGraphicFramePr/>
                      <a:graphic xmlns:a="http://schemas.openxmlformats.org/drawingml/2006/main">
                        <a:graphicData uri="http://schemas.microsoft.com/office/word/2010/wordprocessingShape">
                          <wps:wsp>
                            <wps:cNvCnPr/>
                            <wps:spPr>
                              <a:xfrm rot="16200000" flipH="1" flipV="1">
                                <a:off x="0" y="0"/>
                                <a:ext cx="688861" cy="1642048"/>
                              </a:xfrm>
                              <a:prstGeom prst="bentConnector3">
                                <a:avLst>
                                  <a:gd name="adj1" fmla="val 26212"/>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E555B5D" id="Conector angular 120" o:spid="_x0000_s1026" type="#_x0000_t34" style="position:absolute;margin-left:-67.65pt;margin-top:-89.25pt;width:54.25pt;height:129.3pt;rotation:-90;flip:x y;z-index:2540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" adj="5662">
                      <v:stroke endarrow="block"/>
                    </v:shape>
                  </w:pict>
                </mc:Fallback>
              </mc:AlternateContent>
            </w:r>
            <w:r w:rsidR="00531202" w:rsidRPr="00A9521E">
              <w:rPr>
                <w:rFonts w:ascii="Arial" w:hAnsi="Arial" w:cs="Arial"/>
                <w:b/>
                <w:noProof/>
                <w:sz w:val="22"/>
                <w:szCs w:val="22"/>
                <w:lang w:eastAsia="es-MX"/>
              </w:rPr>
              <mc:AlternateContent>
                <mc:Choice Requires="wps">
                  <w:drawing>
                    <wp:anchor distT="0" distB="0" distL="114300" distR="114300" simplePos="0" relativeHeight="254050304" behindDoc="0" locked="0" layoutInCell="1" allowOverlap="1" wp14:anchorId="60B37679" wp14:editId="5FD4EFD3">
                      <wp:simplePos x="0" y="0"/>
                      <wp:positionH relativeFrom="column">
                        <wp:posOffset>-395919</wp:posOffset>
                      </wp:positionH>
                      <wp:positionV relativeFrom="paragraph">
                        <wp:posOffset>-580705</wp:posOffset>
                      </wp:positionV>
                      <wp:extent cx="794700" cy="2271075"/>
                      <wp:effectExtent l="4763" t="0" r="67627" b="67628"/>
                      <wp:wrapNone/>
                      <wp:docPr id="104" name="Conector angular 120"/>
                      <wp:cNvGraphicFramePr/>
                      <a:graphic xmlns:a="http://schemas.openxmlformats.org/drawingml/2006/main">
                        <a:graphicData uri="http://schemas.microsoft.com/office/word/2010/wordprocessingShape">
                          <wps:wsp>
                            <wps:cNvCnPr/>
                            <wps:spPr>
                              <a:xfrm rot="16200000" flipH="1">
                                <a:off x="0" y="0"/>
                                <a:ext cx="794700" cy="2271075"/>
                              </a:xfrm>
                              <a:prstGeom prst="bentConnector3">
                                <a:avLst>
                                  <a:gd name="adj1" fmla="val 972"/>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9D25607" id="Conector angular 120" o:spid="_x0000_s1026" type="#_x0000_t34" style="position:absolute;margin-left:-31.15pt;margin-top:-45.7pt;width:62.55pt;height:178.8pt;rotation:90;flip:x;z-index:2540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" adj="210">
                      <v:stroke endarrow="block"/>
                    </v:shape>
                  </w:pict>
                </mc:Fallback>
              </mc:AlternateContent>
            </w:r>
          </w:p>
        </w:tc>
        <w:tc>
          <w:tcPr>
            <w:tcW w:w="1417" w:type="dxa"/>
          </w:tcPr>
          <w:p w:rsidR="00531202" w:rsidRPr="00A9521E" w:rsidRDefault="00531202" w:rsidP="00531202">
            <w:pPr>
              <w:rPr>
                <w:rFonts w:ascii="Arial" w:hAnsi="Arial" w:cs="Arial"/>
              </w:rPr>
            </w:pPr>
          </w:p>
        </w:tc>
        <w:tc>
          <w:tcPr>
            <w:tcW w:w="3261" w:type="dxa"/>
            <w:vAlign w:val="center"/>
          </w:tcPr>
          <w:p w:rsidR="00531202" w:rsidRDefault="00531202" w:rsidP="00531202">
            <w:pPr>
              <w:numPr>
                <w:ilvl w:val="0"/>
                <w:numId w:val="27"/>
              </w:numPr>
              <w:jc w:val="both"/>
              <w:rPr>
                <w:rFonts w:ascii="Arial" w:hAnsi="Arial" w:cs="Arial"/>
                <w:sz w:val="20"/>
              </w:rPr>
            </w:pPr>
            <w:r w:rsidRPr="00A9521E">
              <w:rPr>
                <w:rFonts w:ascii="Arial" w:hAnsi="Arial" w:cs="Arial"/>
                <w:sz w:val="20"/>
              </w:rPr>
              <w:t>Remite oficio y anexos a la Secretaría Administrativa.</w:t>
            </w:r>
          </w:p>
          <w:p w:rsidR="00A9521E" w:rsidRPr="00A9521E" w:rsidRDefault="00A9521E" w:rsidP="00A9521E">
            <w:pPr>
              <w:ind w:left="390"/>
              <w:jc w:val="both"/>
              <w:rPr>
                <w:rFonts w:ascii="Arial" w:hAnsi="Arial" w:cs="Arial"/>
                <w:sz w:val="20"/>
              </w:rPr>
            </w:pPr>
          </w:p>
        </w:tc>
      </w:tr>
      <w:tr w:rsidR="00531202" w:rsidRPr="00A9521E" w:rsidTr="00A9521E">
        <w:tc>
          <w:tcPr>
            <w:tcW w:w="1101" w:type="dxa"/>
          </w:tcPr>
          <w:p w:rsidR="00531202" w:rsidRPr="00A9521E" w:rsidRDefault="00531202" w:rsidP="00531202">
            <w:pPr>
              <w:rPr>
                <w:rFonts w:ascii="Arial" w:hAnsi="Arial" w:cs="Arial"/>
              </w:rPr>
            </w:pPr>
          </w:p>
        </w:tc>
        <w:tc>
          <w:tcPr>
            <w:tcW w:w="1417" w:type="dxa"/>
          </w:tcPr>
          <w:p w:rsidR="00531202" w:rsidRPr="00A9521E" w:rsidRDefault="00531202" w:rsidP="00531202">
            <w:pPr>
              <w:rPr>
                <w:rFonts w:ascii="Arial" w:hAnsi="Arial" w:cs="Arial"/>
              </w:rPr>
            </w:pPr>
          </w:p>
        </w:tc>
        <w:tc>
          <w:tcPr>
            <w:tcW w:w="1276" w:type="dxa"/>
          </w:tcPr>
          <w:p w:rsidR="00531202" w:rsidRPr="00A9521E" w:rsidRDefault="00531202" w:rsidP="00531202">
            <w:pPr>
              <w:rPr>
                <w:rFonts w:ascii="Arial" w:hAnsi="Arial" w:cs="Arial"/>
              </w:rPr>
            </w:pPr>
          </w:p>
        </w:tc>
        <w:tc>
          <w:tcPr>
            <w:tcW w:w="1134" w:type="dxa"/>
          </w:tcPr>
          <w:p w:rsidR="00531202" w:rsidRPr="00A9521E" w:rsidRDefault="00531202" w:rsidP="00531202">
            <w:pPr>
              <w:rPr>
                <w:rFonts w:ascii="Arial" w:hAnsi="Arial" w:cs="Arial"/>
              </w:rPr>
            </w:pPr>
          </w:p>
        </w:tc>
        <w:tc>
          <w:tcPr>
            <w:tcW w:w="1417" w:type="dxa"/>
          </w:tcPr>
          <w:p w:rsidR="00531202" w:rsidRPr="00A9521E" w:rsidRDefault="006B38EF"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51328" behindDoc="0" locked="0" layoutInCell="1" allowOverlap="1" wp14:anchorId="5C44F832" wp14:editId="5CF288BA">
                      <wp:simplePos x="0" y="0"/>
                      <wp:positionH relativeFrom="column">
                        <wp:posOffset>417830</wp:posOffset>
                      </wp:positionH>
                      <wp:positionV relativeFrom="paragraph">
                        <wp:posOffset>827405</wp:posOffset>
                      </wp:positionV>
                      <wp:extent cx="1270" cy="720000"/>
                      <wp:effectExtent l="76200" t="0" r="74930" b="61595"/>
                      <wp:wrapNone/>
                      <wp:docPr id="105" name="Conector recto de flecha 12"/>
                      <wp:cNvGraphicFramePr/>
                      <a:graphic xmlns:a="http://schemas.openxmlformats.org/drawingml/2006/main">
                        <a:graphicData uri="http://schemas.microsoft.com/office/word/2010/wordprocessingShape">
                          <wps:wsp>
                            <wps:cNvCnPr/>
                            <wps:spPr>
                              <a:xfrm flipH="1">
                                <a:off x="0" y="0"/>
                                <a:ext cx="1270" cy="7200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3FD9B23" id="Conector recto de flecha 12" o:spid="_x0000_s1026" type="#_x0000_t32" style="position:absolute;margin-left:32.9pt;margin-top:65.15pt;width:.1pt;height:56.7pt;flip:x;z-index:2540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">
                      <v:stroke endarrow="block"/>
                    </v:shape>
                  </w:pict>
                </mc:Fallback>
              </mc:AlternateContent>
            </w:r>
            <w:r w:rsidRPr="00A9521E">
              <w:rPr>
                <w:rFonts w:ascii="Arial" w:hAnsi="Arial" w:cs="Arial"/>
                <w:b/>
                <w:noProof/>
                <w:sz w:val="22"/>
                <w:szCs w:val="22"/>
                <w:lang w:eastAsia="es-MX"/>
              </w:rPr>
              <mc:AlternateContent>
                <mc:Choice Requires="wps">
                  <w:drawing>
                    <wp:anchor distT="0" distB="0" distL="114300" distR="114300" simplePos="0" relativeHeight="254022656" behindDoc="0" locked="0" layoutInCell="1" allowOverlap="1" wp14:anchorId="5F743D5B" wp14:editId="0962BA95">
                      <wp:simplePos x="0" y="0"/>
                      <wp:positionH relativeFrom="column">
                        <wp:posOffset>170815</wp:posOffset>
                      </wp:positionH>
                      <wp:positionV relativeFrom="paragraph">
                        <wp:posOffset>541833</wp:posOffset>
                      </wp:positionV>
                      <wp:extent cx="485775" cy="285750"/>
                      <wp:effectExtent l="0" t="0" r="28575" b="19050"/>
                      <wp:wrapNone/>
                      <wp:docPr id="106" name="Proceso 13"/>
                      <wp:cNvGraphicFramePr/>
                      <a:graphic xmlns:a="http://schemas.openxmlformats.org/drawingml/2006/main">
                        <a:graphicData uri="http://schemas.microsoft.com/office/word/2010/wordprocessingShape">
                          <wps:wsp>
                            <wps:cNvSpPr/>
                            <wps:spPr>
                              <a:xfrm>
                                <a:off x="0" y="0"/>
                                <a:ext cx="485775" cy="28575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6B38EF" w:rsidRDefault="009C6E0D" w:rsidP="00531202">
                                  <w:pPr>
                                    <w:jc w:val="center"/>
                                    <w:rPr>
                                      <w:rFonts w:ascii="Arial" w:hAnsi="Arial" w:cs="Arial"/>
                                      <w:sz w:val="20"/>
                                      <w:szCs w:val="20"/>
                                    </w:rPr>
                                  </w:pPr>
                                  <w:r w:rsidRPr="006B38EF">
                                    <w:rPr>
                                      <w:rFonts w:ascii="Arial" w:hAnsi="Arial" w:cs="Arial"/>
                                      <w:sz w:val="20"/>
                                      <w:szCs w:val="20"/>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743D5B" id="_x0000_s3204" type="#_x0000_t109" style="position:absolute;margin-left:13.45pt;margin-top:42.65pt;width:38.25pt;height:22.5pt;z-index:25402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" fillcolor="window" strokecolor="windowText" strokeweight=".25pt">
                      <v:textbox>
                        <w:txbxContent>
                          <w:p w:rsidR="009C6E0D" w:rsidRPr="006B38EF" w:rsidRDefault="009C6E0D" w:rsidP="00531202">
                            <w:pPr>
                              <w:jc w:val="center"/>
                              <w:rPr>
                                <w:rFonts w:ascii="Arial" w:hAnsi="Arial" w:cs="Arial"/>
                                <w:sz w:val="20"/>
                                <w:szCs w:val="20"/>
                              </w:rPr>
                            </w:pPr>
                            <w:r w:rsidRPr="006B38EF">
                              <w:rPr>
                                <w:rFonts w:ascii="Arial" w:hAnsi="Arial" w:cs="Arial"/>
                                <w:sz w:val="20"/>
                                <w:szCs w:val="20"/>
                              </w:rPr>
                              <w:t>12</w:t>
                            </w:r>
                          </w:p>
                        </w:txbxContent>
                      </v:textbox>
                    </v:shape>
                  </w:pict>
                </mc:Fallback>
              </mc:AlternateContent>
            </w:r>
          </w:p>
        </w:tc>
        <w:tc>
          <w:tcPr>
            <w:tcW w:w="3261" w:type="dxa"/>
            <w:vAlign w:val="center"/>
          </w:tcPr>
          <w:p w:rsidR="00531202" w:rsidRDefault="00531202" w:rsidP="00531202">
            <w:pPr>
              <w:numPr>
                <w:ilvl w:val="0"/>
                <w:numId w:val="28"/>
              </w:numPr>
              <w:ind w:right="148"/>
              <w:contextualSpacing/>
              <w:jc w:val="both"/>
              <w:rPr>
                <w:rFonts w:ascii="Arial" w:hAnsi="Arial" w:cs="Arial"/>
                <w:color w:val="000000"/>
                <w:sz w:val="20"/>
              </w:rPr>
            </w:pPr>
            <w:r w:rsidRPr="00A9521E">
              <w:rPr>
                <w:rFonts w:ascii="Arial" w:hAnsi="Arial" w:cs="Arial"/>
                <w:color w:val="000000"/>
                <w:sz w:val="20"/>
              </w:rPr>
              <w:t>Recibe el oficio de solicitud de la Dirección del Centro y emite autorización para ejercer gastos de orden social o congresos y convenciones, así como la compra de boletos de avión y de emisión de cheque de gastos a comprobar.</w:t>
            </w:r>
          </w:p>
          <w:p w:rsidR="00A9521E" w:rsidRPr="00A9521E" w:rsidRDefault="00A9521E" w:rsidP="00A9521E">
            <w:pPr>
              <w:ind w:left="360" w:right="148"/>
              <w:contextualSpacing/>
              <w:jc w:val="both"/>
              <w:rPr>
                <w:rFonts w:ascii="Arial" w:hAnsi="Arial" w:cs="Arial"/>
                <w:color w:val="000000"/>
                <w:sz w:val="20"/>
              </w:rPr>
            </w:pPr>
          </w:p>
        </w:tc>
      </w:tr>
      <w:tr w:rsidR="00531202" w:rsidRPr="00A9521E" w:rsidTr="00A9521E">
        <w:tc>
          <w:tcPr>
            <w:tcW w:w="1101" w:type="dxa"/>
          </w:tcPr>
          <w:p w:rsidR="00531202" w:rsidRPr="00A9521E" w:rsidRDefault="00531202" w:rsidP="00531202">
            <w:pPr>
              <w:rPr>
                <w:rFonts w:ascii="Arial" w:hAnsi="Arial" w:cs="Arial"/>
              </w:rPr>
            </w:pPr>
          </w:p>
        </w:tc>
        <w:tc>
          <w:tcPr>
            <w:tcW w:w="1417" w:type="dxa"/>
          </w:tcPr>
          <w:p w:rsidR="00531202" w:rsidRPr="00A9521E" w:rsidRDefault="00531202" w:rsidP="00531202">
            <w:pPr>
              <w:rPr>
                <w:rFonts w:ascii="Arial" w:hAnsi="Arial" w:cs="Arial"/>
              </w:rPr>
            </w:pPr>
          </w:p>
        </w:tc>
        <w:tc>
          <w:tcPr>
            <w:tcW w:w="1276" w:type="dxa"/>
          </w:tcPr>
          <w:p w:rsidR="00531202" w:rsidRPr="00A9521E" w:rsidRDefault="00531202" w:rsidP="00531202">
            <w:pPr>
              <w:rPr>
                <w:rFonts w:ascii="Arial" w:hAnsi="Arial" w:cs="Arial"/>
              </w:rPr>
            </w:pPr>
          </w:p>
        </w:tc>
        <w:tc>
          <w:tcPr>
            <w:tcW w:w="1134" w:type="dxa"/>
          </w:tcPr>
          <w:p w:rsidR="00531202" w:rsidRPr="00A9521E" w:rsidRDefault="00531202" w:rsidP="00531202">
            <w:pPr>
              <w:rPr>
                <w:rFonts w:ascii="Arial" w:hAnsi="Arial" w:cs="Arial"/>
              </w:rPr>
            </w:pPr>
          </w:p>
        </w:tc>
        <w:tc>
          <w:tcPr>
            <w:tcW w:w="1417" w:type="dxa"/>
          </w:tcPr>
          <w:p w:rsidR="00531202" w:rsidRPr="00A9521E" w:rsidRDefault="00531202"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23680" behindDoc="0" locked="0" layoutInCell="1" allowOverlap="1" wp14:anchorId="2B9C9689" wp14:editId="3147C649">
                      <wp:simplePos x="0" y="0"/>
                      <wp:positionH relativeFrom="column">
                        <wp:posOffset>171837</wp:posOffset>
                      </wp:positionH>
                      <wp:positionV relativeFrom="paragraph">
                        <wp:posOffset>88100</wp:posOffset>
                      </wp:positionV>
                      <wp:extent cx="485775" cy="285750"/>
                      <wp:effectExtent l="0" t="0" r="28575" b="19050"/>
                      <wp:wrapNone/>
                      <wp:docPr id="107" name="Proceso 13"/>
                      <wp:cNvGraphicFramePr/>
                      <a:graphic xmlns:a="http://schemas.openxmlformats.org/drawingml/2006/main">
                        <a:graphicData uri="http://schemas.microsoft.com/office/word/2010/wordprocessingShape">
                          <wps:wsp>
                            <wps:cNvSpPr/>
                            <wps:spPr>
                              <a:xfrm>
                                <a:off x="0" y="0"/>
                                <a:ext cx="485775" cy="28575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6B38EF" w:rsidRDefault="009C6E0D" w:rsidP="00531202">
                                  <w:pPr>
                                    <w:jc w:val="center"/>
                                    <w:rPr>
                                      <w:rFonts w:ascii="Arial" w:hAnsi="Arial" w:cs="Arial"/>
                                      <w:sz w:val="20"/>
                                    </w:rPr>
                                  </w:pPr>
                                  <w:r w:rsidRPr="006B38EF">
                                    <w:rPr>
                                      <w:rFonts w:ascii="Arial" w:hAnsi="Arial" w:cs="Arial"/>
                                      <w:sz w:val="20"/>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9C9689" id="_x0000_s3205" type="#_x0000_t109" style="position:absolute;margin-left:13.55pt;margin-top:6.95pt;width:38.25pt;height:22.5pt;z-index:25402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" fillcolor="window" strokecolor="windowText" strokeweight=".25pt">
                      <v:textbox>
                        <w:txbxContent>
                          <w:p w:rsidR="009C6E0D" w:rsidRPr="006B38EF" w:rsidRDefault="009C6E0D" w:rsidP="00531202">
                            <w:pPr>
                              <w:jc w:val="center"/>
                              <w:rPr>
                                <w:rFonts w:ascii="Arial" w:hAnsi="Arial" w:cs="Arial"/>
                                <w:sz w:val="20"/>
                              </w:rPr>
                            </w:pPr>
                            <w:r w:rsidRPr="006B38EF">
                              <w:rPr>
                                <w:rFonts w:ascii="Arial" w:hAnsi="Arial" w:cs="Arial"/>
                                <w:sz w:val="20"/>
                              </w:rPr>
                              <w:t>13</w:t>
                            </w:r>
                          </w:p>
                        </w:txbxContent>
                      </v:textbox>
                    </v:shape>
                  </w:pict>
                </mc:Fallback>
              </mc:AlternateContent>
            </w:r>
          </w:p>
        </w:tc>
        <w:tc>
          <w:tcPr>
            <w:tcW w:w="3261" w:type="dxa"/>
            <w:vAlign w:val="center"/>
          </w:tcPr>
          <w:p w:rsidR="00531202" w:rsidRDefault="00531202" w:rsidP="00531202">
            <w:pPr>
              <w:numPr>
                <w:ilvl w:val="0"/>
                <w:numId w:val="28"/>
              </w:numPr>
              <w:ind w:left="353" w:right="148" w:hanging="353"/>
              <w:contextualSpacing/>
              <w:jc w:val="both"/>
              <w:rPr>
                <w:rFonts w:ascii="Arial" w:hAnsi="Arial" w:cs="Arial"/>
                <w:color w:val="000000"/>
                <w:sz w:val="20"/>
              </w:rPr>
            </w:pPr>
            <w:r w:rsidRPr="00A9521E">
              <w:rPr>
                <w:rFonts w:ascii="Arial" w:hAnsi="Arial" w:cs="Arial"/>
                <w:color w:val="000000"/>
                <w:sz w:val="20"/>
              </w:rPr>
              <w:t>Elabora la autorización y turna la misma a la Dirección del Centro.</w:t>
            </w:r>
          </w:p>
          <w:p w:rsidR="00A9521E" w:rsidRPr="00A9521E" w:rsidRDefault="00A9521E" w:rsidP="00A9521E">
            <w:pPr>
              <w:ind w:left="353" w:right="148"/>
              <w:contextualSpacing/>
              <w:jc w:val="both"/>
              <w:rPr>
                <w:rFonts w:ascii="Arial" w:hAnsi="Arial" w:cs="Arial"/>
                <w:color w:val="000000"/>
                <w:sz w:val="20"/>
              </w:rPr>
            </w:pPr>
          </w:p>
        </w:tc>
      </w:tr>
      <w:tr w:rsidR="00531202" w:rsidRPr="00A9521E" w:rsidTr="00A9521E">
        <w:tc>
          <w:tcPr>
            <w:tcW w:w="1101" w:type="dxa"/>
          </w:tcPr>
          <w:p w:rsidR="00531202" w:rsidRPr="00A9521E" w:rsidRDefault="00531202" w:rsidP="00531202">
            <w:pPr>
              <w:rPr>
                <w:rFonts w:ascii="Arial" w:hAnsi="Arial" w:cs="Arial"/>
              </w:rPr>
            </w:pPr>
          </w:p>
        </w:tc>
        <w:tc>
          <w:tcPr>
            <w:tcW w:w="1417" w:type="dxa"/>
          </w:tcPr>
          <w:p w:rsidR="00531202" w:rsidRPr="00A9521E" w:rsidRDefault="006B38EF"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65664" behindDoc="0" locked="0" layoutInCell="1" allowOverlap="1" wp14:anchorId="298EA10F" wp14:editId="5FC57B50">
                      <wp:simplePos x="0" y="0"/>
                      <wp:positionH relativeFrom="column">
                        <wp:posOffset>422910</wp:posOffset>
                      </wp:positionH>
                      <wp:positionV relativeFrom="paragraph">
                        <wp:posOffset>554990</wp:posOffset>
                      </wp:positionV>
                      <wp:extent cx="0" cy="252000"/>
                      <wp:effectExtent l="76200" t="0" r="57150" b="53340"/>
                      <wp:wrapNone/>
                      <wp:docPr id="508" name="Conector recto de flecha 508"/>
                      <wp:cNvGraphicFramePr/>
                      <a:graphic xmlns:a="http://schemas.openxmlformats.org/drawingml/2006/main">
                        <a:graphicData uri="http://schemas.microsoft.com/office/word/2010/wordprocessingShape">
                          <wps:wsp>
                            <wps:cNvCnPr/>
                            <wps:spPr>
                              <a:xfrm>
                                <a:off x="0" y="0"/>
                                <a:ext cx="0" cy="2520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0DA2C0E" id="Conector recto de flecha 508" o:spid="_x0000_s1026" type="#_x0000_t32" style="position:absolute;margin-left:33.3pt;margin-top:43.7pt;width:0;height:19.85pt;z-index:2540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">
                      <v:stroke endarrow="block"/>
                    </v:shape>
                  </w:pict>
                </mc:Fallback>
              </mc:AlternateContent>
            </w:r>
            <w:r w:rsidRPr="00A9521E">
              <w:rPr>
                <w:rFonts w:ascii="Arial" w:hAnsi="Arial" w:cs="Arial"/>
                <w:b/>
                <w:noProof/>
                <w:sz w:val="22"/>
                <w:szCs w:val="22"/>
                <w:lang w:eastAsia="es-MX"/>
              </w:rPr>
              <mc:AlternateContent>
                <mc:Choice Requires="wps">
                  <w:drawing>
                    <wp:anchor distT="0" distB="0" distL="114300" distR="114300" simplePos="0" relativeHeight="254055424" behindDoc="0" locked="0" layoutInCell="1" allowOverlap="1" wp14:anchorId="4620320D" wp14:editId="5C2CEA46">
                      <wp:simplePos x="0" y="0"/>
                      <wp:positionH relativeFrom="column">
                        <wp:posOffset>667003</wp:posOffset>
                      </wp:positionH>
                      <wp:positionV relativeFrom="paragraph">
                        <wp:posOffset>314274</wp:posOffset>
                      </wp:positionV>
                      <wp:extent cx="1060399" cy="102413"/>
                      <wp:effectExtent l="38100" t="0" r="26035" b="88265"/>
                      <wp:wrapNone/>
                      <wp:docPr id="108" name="Conector angular 120"/>
                      <wp:cNvGraphicFramePr/>
                      <a:graphic xmlns:a="http://schemas.openxmlformats.org/drawingml/2006/main">
                        <a:graphicData uri="http://schemas.microsoft.com/office/word/2010/wordprocessingShape">
                          <wps:wsp>
                            <wps:cNvCnPr/>
                            <wps:spPr>
                              <a:xfrm rot="10800000" flipV="1">
                                <a:off x="0" y="0"/>
                                <a:ext cx="1060399" cy="102413"/>
                              </a:xfrm>
                              <a:prstGeom prst="bentConnector3">
                                <a:avLst>
                                  <a:gd name="adj1" fmla="val 56817"/>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AA29E40" id="Conector angular 120" o:spid="_x0000_s1026" type="#_x0000_t34" style="position:absolute;margin-left:52.5pt;margin-top:24.75pt;width:83.5pt;height:8.05pt;rotation:180;flip:y;z-index:2540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" adj="12272">
                      <v:stroke endarrow="block"/>
                    </v:shape>
                  </w:pict>
                </mc:Fallback>
              </mc:AlternateContent>
            </w:r>
            <w:r w:rsidRPr="00A9521E">
              <w:rPr>
                <w:rFonts w:ascii="Arial" w:hAnsi="Arial" w:cs="Arial"/>
                <w:b/>
                <w:noProof/>
                <w:sz w:val="22"/>
                <w:szCs w:val="22"/>
                <w:lang w:eastAsia="es-MX"/>
              </w:rPr>
              <mc:AlternateContent>
                <mc:Choice Requires="wps">
                  <w:drawing>
                    <wp:anchor distT="0" distB="0" distL="114300" distR="114300" simplePos="0" relativeHeight="254025728" behindDoc="0" locked="0" layoutInCell="1" allowOverlap="1" wp14:anchorId="3618951D" wp14:editId="681D4656">
                      <wp:simplePos x="0" y="0"/>
                      <wp:positionH relativeFrom="column">
                        <wp:posOffset>172720</wp:posOffset>
                      </wp:positionH>
                      <wp:positionV relativeFrom="paragraph">
                        <wp:posOffset>293522</wp:posOffset>
                      </wp:positionV>
                      <wp:extent cx="485775" cy="247650"/>
                      <wp:effectExtent l="0" t="0" r="28575" b="19050"/>
                      <wp:wrapNone/>
                      <wp:docPr id="112" name="Proceso 13"/>
                      <wp:cNvGraphicFramePr/>
                      <a:graphic xmlns:a="http://schemas.openxmlformats.org/drawingml/2006/main">
                        <a:graphicData uri="http://schemas.microsoft.com/office/word/2010/wordprocessingShape">
                          <wps:wsp>
                            <wps:cNvSpPr/>
                            <wps:spPr>
                              <a:xfrm>
                                <a:off x="0" y="0"/>
                                <a:ext cx="485775" cy="24765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6B38EF" w:rsidRDefault="009C6E0D" w:rsidP="00531202">
                                  <w:pPr>
                                    <w:jc w:val="center"/>
                                    <w:rPr>
                                      <w:rFonts w:ascii="Arial" w:hAnsi="Arial" w:cs="Arial"/>
                                      <w:sz w:val="20"/>
                                      <w:szCs w:val="20"/>
                                    </w:rPr>
                                  </w:pPr>
                                  <w:r w:rsidRPr="006B38EF">
                                    <w:rPr>
                                      <w:rFonts w:ascii="Arial" w:hAnsi="Arial" w:cs="Arial"/>
                                      <w:sz w:val="20"/>
                                      <w:szCs w:val="20"/>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18951D" id="_x0000_s3206" type="#_x0000_t109" style="position:absolute;margin-left:13.6pt;margin-top:23.1pt;width:38.25pt;height:19.5pt;z-index:25402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" fillcolor="window" strokecolor="windowText" strokeweight=".25pt">
                      <v:textbox>
                        <w:txbxContent>
                          <w:p w:rsidR="009C6E0D" w:rsidRPr="006B38EF" w:rsidRDefault="009C6E0D" w:rsidP="00531202">
                            <w:pPr>
                              <w:jc w:val="center"/>
                              <w:rPr>
                                <w:rFonts w:ascii="Arial" w:hAnsi="Arial" w:cs="Arial"/>
                                <w:sz w:val="20"/>
                                <w:szCs w:val="20"/>
                              </w:rPr>
                            </w:pPr>
                            <w:r w:rsidRPr="006B38EF">
                              <w:rPr>
                                <w:rFonts w:ascii="Arial" w:hAnsi="Arial" w:cs="Arial"/>
                                <w:sz w:val="20"/>
                                <w:szCs w:val="20"/>
                              </w:rPr>
                              <w:t>15</w:t>
                            </w:r>
                          </w:p>
                        </w:txbxContent>
                      </v:textbox>
                    </v:shape>
                  </w:pict>
                </mc:Fallback>
              </mc:AlternateContent>
            </w:r>
          </w:p>
        </w:tc>
        <w:tc>
          <w:tcPr>
            <w:tcW w:w="1276" w:type="dxa"/>
          </w:tcPr>
          <w:p w:rsidR="00531202" w:rsidRPr="00A9521E" w:rsidRDefault="00531202" w:rsidP="00531202">
            <w:pPr>
              <w:rPr>
                <w:rFonts w:ascii="Arial" w:hAnsi="Arial" w:cs="Arial"/>
              </w:rPr>
            </w:pPr>
          </w:p>
        </w:tc>
        <w:tc>
          <w:tcPr>
            <w:tcW w:w="1134" w:type="dxa"/>
          </w:tcPr>
          <w:p w:rsidR="00531202" w:rsidRPr="00A9521E" w:rsidRDefault="00531202"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24704" behindDoc="0" locked="0" layoutInCell="1" allowOverlap="1" wp14:anchorId="42245932" wp14:editId="077E9DDF">
                      <wp:simplePos x="0" y="0"/>
                      <wp:positionH relativeFrom="column">
                        <wp:posOffset>18415</wp:posOffset>
                      </wp:positionH>
                      <wp:positionV relativeFrom="paragraph">
                        <wp:posOffset>170815</wp:posOffset>
                      </wp:positionV>
                      <wp:extent cx="485775" cy="292100"/>
                      <wp:effectExtent l="0" t="0" r="28575" b="12700"/>
                      <wp:wrapNone/>
                      <wp:docPr id="109" name="Proceso 13"/>
                      <wp:cNvGraphicFramePr/>
                      <a:graphic xmlns:a="http://schemas.openxmlformats.org/drawingml/2006/main">
                        <a:graphicData uri="http://schemas.microsoft.com/office/word/2010/wordprocessingShape">
                          <wps:wsp>
                            <wps:cNvSpPr/>
                            <wps:spPr>
                              <a:xfrm>
                                <a:off x="0" y="0"/>
                                <a:ext cx="485775" cy="2921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6B38EF" w:rsidRDefault="009C6E0D" w:rsidP="00531202">
                                  <w:pPr>
                                    <w:jc w:val="center"/>
                                    <w:rPr>
                                      <w:rFonts w:ascii="Arial" w:hAnsi="Arial" w:cs="Arial"/>
                                      <w:sz w:val="20"/>
                                      <w:szCs w:val="20"/>
                                    </w:rPr>
                                  </w:pPr>
                                  <w:r w:rsidRPr="006B38EF">
                                    <w:rPr>
                                      <w:rFonts w:ascii="Arial" w:hAnsi="Arial" w:cs="Arial"/>
                                      <w:sz w:val="20"/>
                                      <w:szCs w:val="20"/>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245932" id="_x0000_s3207" type="#_x0000_t109" style="position:absolute;margin-left:1.45pt;margin-top:13.45pt;width:38.25pt;height:23pt;z-index:25402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" fillcolor="window" strokecolor="windowText" strokeweight=".25pt">
                      <v:textbox>
                        <w:txbxContent>
                          <w:p w:rsidR="009C6E0D" w:rsidRPr="006B38EF" w:rsidRDefault="009C6E0D" w:rsidP="00531202">
                            <w:pPr>
                              <w:jc w:val="center"/>
                              <w:rPr>
                                <w:rFonts w:ascii="Arial" w:hAnsi="Arial" w:cs="Arial"/>
                                <w:sz w:val="20"/>
                                <w:szCs w:val="20"/>
                              </w:rPr>
                            </w:pPr>
                            <w:r w:rsidRPr="006B38EF">
                              <w:rPr>
                                <w:rFonts w:ascii="Arial" w:hAnsi="Arial" w:cs="Arial"/>
                                <w:sz w:val="20"/>
                                <w:szCs w:val="20"/>
                              </w:rPr>
                              <w:t>14</w:t>
                            </w:r>
                          </w:p>
                        </w:txbxContent>
                      </v:textbox>
                    </v:shape>
                  </w:pict>
                </mc:Fallback>
              </mc:AlternateContent>
            </w:r>
          </w:p>
        </w:tc>
        <w:tc>
          <w:tcPr>
            <w:tcW w:w="1417" w:type="dxa"/>
          </w:tcPr>
          <w:p w:rsidR="00531202" w:rsidRPr="00A9521E" w:rsidRDefault="00531202"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54400" behindDoc="0" locked="0" layoutInCell="1" allowOverlap="1" wp14:anchorId="1F7B2B29" wp14:editId="533391BF">
                      <wp:simplePos x="0" y="0"/>
                      <wp:positionH relativeFrom="column">
                        <wp:posOffset>-197689</wp:posOffset>
                      </wp:positionH>
                      <wp:positionV relativeFrom="paragraph">
                        <wp:posOffset>-219735</wp:posOffset>
                      </wp:positionV>
                      <wp:extent cx="615747" cy="521512"/>
                      <wp:effectExtent l="38100" t="0" r="32385" b="88265"/>
                      <wp:wrapNone/>
                      <wp:docPr id="110" name="Conector angular 120"/>
                      <wp:cNvGraphicFramePr/>
                      <a:graphic xmlns:a="http://schemas.openxmlformats.org/drawingml/2006/main">
                        <a:graphicData uri="http://schemas.microsoft.com/office/word/2010/wordprocessingShape">
                          <wps:wsp>
                            <wps:cNvCnPr/>
                            <wps:spPr>
                              <a:xfrm rot="10800000" flipV="1">
                                <a:off x="0" y="0"/>
                                <a:ext cx="615747" cy="521512"/>
                              </a:xfrm>
                              <a:prstGeom prst="bentConnector3">
                                <a:avLst>
                                  <a:gd name="adj1" fmla="val -17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1BD96A1" id="Conector angular 120" o:spid="_x0000_s1026" type="#_x0000_t34" style="position:absolute;margin-left:-15.55pt;margin-top:-17.3pt;width:48.5pt;height:41.05pt;rotation:180;flip:y;z-index:2540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" adj="-37">
                      <v:stroke endarrow="block"/>
                    </v:shape>
                  </w:pict>
                </mc:Fallback>
              </mc:AlternateContent>
            </w:r>
          </w:p>
        </w:tc>
        <w:tc>
          <w:tcPr>
            <w:tcW w:w="3261" w:type="dxa"/>
            <w:vAlign w:val="center"/>
          </w:tcPr>
          <w:p w:rsidR="00531202" w:rsidRDefault="00531202" w:rsidP="00531202">
            <w:pPr>
              <w:numPr>
                <w:ilvl w:val="0"/>
                <w:numId w:val="28"/>
              </w:numPr>
              <w:ind w:left="353" w:right="148" w:hanging="353"/>
              <w:contextualSpacing/>
              <w:jc w:val="both"/>
              <w:rPr>
                <w:rFonts w:ascii="Arial" w:hAnsi="Arial" w:cs="Arial"/>
                <w:color w:val="000000"/>
                <w:sz w:val="20"/>
              </w:rPr>
            </w:pPr>
            <w:r w:rsidRPr="00A9521E">
              <w:rPr>
                <w:rFonts w:ascii="Arial" w:hAnsi="Arial" w:cs="Arial"/>
                <w:color w:val="000000"/>
                <w:sz w:val="20"/>
              </w:rPr>
              <w:t>Recibe la Autorización de la Secretaria Administrativa y la turna a la Dirección de Apoyo Administrativo.</w:t>
            </w:r>
          </w:p>
          <w:p w:rsidR="00A9521E" w:rsidRPr="00A9521E" w:rsidRDefault="00A9521E" w:rsidP="00A9521E">
            <w:pPr>
              <w:ind w:left="353" w:right="148"/>
              <w:contextualSpacing/>
              <w:jc w:val="both"/>
              <w:rPr>
                <w:rFonts w:ascii="Arial" w:hAnsi="Arial" w:cs="Arial"/>
                <w:color w:val="000000"/>
                <w:sz w:val="20"/>
              </w:rPr>
            </w:pPr>
          </w:p>
        </w:tc>
      </w:tr>
      <w:tr w:rsidR="00531202" w:rsidRPr="00A9521E" w:rsidTr="00A9521E">
        <w:tc>
          <w:tcPr>
            <w:tcW w:w="1101" w:type="dxa"/>
          </w:tcPr>
          <w:p w:rsidR="00531202" w:rsidRPr="00A9521E" w:rsidRDefault="00531202" w:rsidP="00531202">
            <w:pPr>
              <w:rPr>
                <w:rFonts w:ascii="Arial" w:hAnsi="Arial" w:cs="Arial"/>
              </w:rPr>
            </w:pPr>
          </w:p>
        </w:tc>
        <w:tc>
          <w:tcPr>
            <w:tcW w:w="1417" w:type="dxa"/>
          </w:tcPr>
          <w:p w:rsidR="00531202" w:rsidRPr="00A9521E" w:rsidRDefault="00531202"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64640" behindDoc="0" locked="0" layoutInCell="1" allowOverlap="1" wp14:anchorId="7C6B1BA8" wp14:editId="341102FA">
                      <wp:simplePos x="0" y="0"/>
                      <wp:positionH relativeFrom="column">
                        <wp:posOffset>228245</wp:posOffset>
                      </wp:positionH>
                      <wp:positionV relativeFrom="paragraph">
                        <wp:posOffset>65609</wp:posOffset>
                      </wp:positionV>
                      <wp:extent cx="371475" cy="317500"/>
                      <wp:effectExtent l="0" t="0" r="28575" b="25400"/>
                      <wp:wrapNone/>
                      <wp:docPr id="111" name="Conector fuera de página 59"/>
                      <wp:cNvGraphicFramePr/>
                      <a:graphic xmlns:a="http://schemas.openxmlformats.org/drawingml/2006/main">
                        <a:graphicData uri="http://schemas.microsoft.com/office/word/2010/wordprocessingShape">
                          <wps:wsp>
                            <wps:cNvSpPr/>
                            <wps:spPr>
                              <a:xfrm>
                                <a:off x="0" y="0"/>
                                <a:ext cx="371475" cy="317500"/>
                              </a:xfrm>
                              <a:prstGeom prst="flowChartOffpageConnector">
                                <a:avLst/>
                              </a:prstGeom>
                              <a:solidFill>
                                <a:sysClr val="window" lastClr="FFFFFF"/>
                              </a:solidFill>
                              <a:ln w="3175" cap="flat" cmpd="sng" algn="ctr">
                                <a:solidFill>
                                  <a:sysClr val="windowText" lastClr="000000"/>
                                </a:solidFill>
                                <a:prstDash val="solid"/>
                              </a:ln>
                              <a:effectLst/>
                            </wps:spPr>
                            <wps:txbx>
                              <w:txbxContent>
                                <w:p w:rsidR="009C6E0D" w:rsidRPr="006B38EF" w:rsidRDefault="009C6E0D" w:rsidP="00531202">
                                  <w:pPr>
                                    <w:jc w:val="center"/>
                                    <w:rPr>
                                      <w:rFonts w:ascii="Arial" w:hAnsi="Arial" w:cs="Arial"/>
                                      <w:sz w:val="20"/>
                                      <w:szCs w:val="20"/>
                                    </w:rPr>
                                  </w:pPr>
                                  <w:r w:rsidRPr="006B38EF">
                                    <w:rPr>
                                      <w:rFonts w:ascii="Arial" w:hAnsi="Arial" w:cs="Arial"/>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B1BA8" id="_x0000_s3208" type="#_x0000_t177" style="position:absolute;margin-left:17.95pt;margin-top:5.15pt;width:29.25pt;height:25pt;z-index:2540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" fillcolor="window" strokecolor="windowText" strokeweight=".25pt">
                      <v:textbox>
                        <w:txbxContent>
                          <w:p w:rsidR="009C6E0D" w:rsidRPr="006B38EF" w:rsidRDefault="009C6E0D" w:rsidP="00531202">
                            <w:pPr>
                              <w:jc w:val="center"/>
                              <w:rPr>
                                <w:rFonts w:ascii="Arial" w:hAnsi="Arial" w:cs="Arial"/>
                                <w:sz w:val="20"/>
                                <w:szCs w:val="20"/>
                              </w:rPr>
                            </w:pPr>
                            <w:r w:rsidRPr="006B38EF">
                              <w:rPr>
                                <w:rFonts w:ascii="Arial" w:hAnsi="Arial" w:cs="Arial"/>
                                <w:sz w:val="20"/>
                                <w:szCs w:val="20"/>
                              </w:rPr>
                              <w:t>B</w:t>
                            </w:r>
                          </w:p>
                        </w:txbxContent>
                      </v:textbox>
                    </v:shape>
                  </w:pict>
                </mc:Fallback>
              </mc:AlternateContent>
            </w:r>
          </w:p>
        </w:tc>
        <w:tc>
          <w:tcPr>
            <w:tcW w:w="1276" w:type="dxa"/>
          </w:tcPr>
          <w:p w:rsidR="00531202" w:rsidRPr="00A9521E" w:rsidRDefault="00531202" w:rsidP="00531202">
            <w:pPr>
              <w:rPr>
                <w:rFonts w:ascii="Arial" w:hAnsi="Arial" w:cs="Arial"/>
              </w:rPr>
            </w:pPr>
          </w:p>
        </w:tc>
        <w:tc>
          <w:tcPr>
            <w:tcW w:w="1134" w:type="dxa"/>
          </w:tcPr>
          <w:p w:rsidR="00531202" w:rsidRPr="00A9521E" w:rsidRDefault="00531202" w:rsidP="00531202">
            <w:pPr>
              <w:rPr>
                <w:rFonts w:ascii="Arial" w:hAnsi="Arial" w:cs="Arial"/>
              </w:rPr>
            </w:pPr>
          </w:p>
        </w:tc>
        <w:tc>
          <w:tcPr>
            <w:tcW w:w="1417" w:type="dxa"/>
          </w:tcPr>
          <w:p w:rsidR="00531202" w:rsidRPr="00A9521E" w:rsidRDefault="00531202" w:rsidP="00531202">
            <w:pPr>
              <w:rPr>
                <w:rFonts w:ascii="Arial" w:hAnsi="Arial" w:cs="Arial"/>
              </w:rPr>
            </w:pPr>
          </w:p>
        </w:tc>
        <w:tc>
          <w:tcPr>
            <w:tcW w:w="3261" w:type="dxa"/>
            <w:vAlign w:val="center"/>
          </w:tcPr>
          <w:p w:rsidR="00531202" w:rsidRPr="00A9521E" w:rsidRDefault="00531202" w:rsidP="003D4CBE">
            <w:pPr>
              <w:numPr>
                <w:ilvl w:val="0"/>
                <w:numId w:val="28"/>
              </w:numPr>
              <w:ind w:left="353" w:right="148" w:hanging="353"/>
              <w:contextualSpacing/>
              <w:jc w:val="both"/>
              <w:rPr>
                <w:rFonts w:ascii="Arial" w:hAnsi="Arial" w:cs="Arial"/>
                <w:color w:val="000000"/>
                <w:sz w:val="20"/>
              </w:rPr>
            </w:pPr>
            <w:r w:rsidRPr="00A9521E">
              <w:rPr>
                <w:rFonts w:ascii="Arial" w:hAnsi="Arial" w:cs="Arial"/>
                <w:color w:val="000000"/>
                <w:sz w:val="20"/>
              </w:rPr>
              <w:t>Recibe la autorización turnada por la Dirección del Centro.</w:t>
            </w:r>
          </w:p>
        </w:tc>
      </w:tr>
    </w:tbl>
    <w:p w:rsidR="00A9521E" w:rsidRDefault="00A9521E">
      <w:r>
        <w:br w:type="page"/>
      </w:r>
    </w:p>
    <w:tbl>
      <w:tblPr>
        <w:tblStyle w:val="Tablaconcuadrcula3"/>
        <w:tblW w:w="9606" w:type="dxa"/>
        <w:tblBorders>
          <w:insideH w:val="none" w:sz="0" w:space="0" w:color="auto"/>
        </w:tblBorders>
        <w:tblLook w:val="04A0" w:firstRow="1" w:lastRow="0" w:firstColumn="1" w:lastColumn="0" w:noHBand="0" w:noVBand="1"/>
      </w:tblPr>
      <w:tblGrid>
        <w:gridCol w:w="1101"/>
        <w:gridCol w:w="1417"/>
        <w:gridCol w:w="1276"/>
        <w:gridCol w:w="1134"/>
        <w:gridCol w:w="1417"/>
        <w:gridCol w:w="3261"/>
      </w:tblGrid>
      <w:tr w:rsidR="003D4CBE" w:rsidRPr="00A9521E" w:rsidTr="0034694E">
        <w:tc>
          <w:tcPr>
            <w:tcW w:w="1101" w:type="dxa"/>
            <w:tcBorders>
              <w:top w:val="single" w:sz="4" w:space="0" w:color="auto"/>
              <w:bottom w:val="single" w:sz="4" w:space="0" w:color="auto"/>
            </w:tcBorders>
          </w:tcPr>
          <w:p w:rsidR="003D4CBE" w:rsidRPr="00A9521E" w:rsidRDefault="003D4CBE" w:rsidP="002F0B25">
            <w:pPr>
              <w:ind w:left="-79"/>
              <w:jc w:val="center"/>
              <w:rPr>
                <w:rFonts w:ascii="Arial" w:hAnsi="Arial" w:cs="Arial"/>
                <w:b/>
                <w:sz w:val="18"/>
                <w:szCs w:val="22"/>
              </w:rPr>
            </w:pPr>
            <w:r w:rsidRPr="00A9521E">
              <w:rPr>
                <w:rFonts w:ascii="Arial" w:hAnsi="Arial" w:cs="Arial"/>
                <w:b/>
                <w:sz w:val="18"/>
                <w:szCs w:val="22"/>
              </w:rPr>
              <w:lastRenderedPageBreak/>
              <w:t>Área solicitante</w:t>
            </w:r>
          </w:p>
        </w:tc>
        <w:tc>
          <w:tcPr>
            <w:tcW w:w="1417" w:type="dxa"/>
            <w:tcBorders>
              <w:top w:val="single" w:sz="4" w:space="0" w:color="auto"/>
              <w:bottom w:val="single" w:sz="4" w:space="0" w:color="auto"/>
            </w:tcBorders>
          </w:tcPr>
          <w:p w:rsidR="003D4CBE" w:rsidRPr="00A9521E" w:rsidRDefault="003D4CBE" w:rsidP="002F0B25">
            <w:pPr>
              <w:ind w:left="-79"/>
              <w:jc w:val="center"/>
              <w:rPr>
                <w:rFonts w:ascii="Arial" w:hAnsi="Arial" w:cs="Arial"/>
                <w:b/>
                <w:sz w:val="18"/>
                <w:szCs w:val="22"/>
              </w:rPr>
            </w:pPr>
            <w:r w:rsidRPr="00A9521E">
              <w:rPr>
                <w:rFonts w:ascii="Arial" w:hAnsi="Arial" w:cs="Arial"/>
                <w:b/>
                <w:sz w:val="18"/>
                <w:szCs w:val="22"/>
              </w:rPr>
              <w:t>Apoyo Administrativo</w:t>
            </w:r>
          </w:p>
        </w:tc>
        <w:tc>
          <w:tcPr>
            <w:tcW w:w="1276" w:type="dxa"/>
            <w:tcBorders>
              <w:top w:val="single" w:sz="4" w:space="0" w:color="auto"/>
              <w:bottom w:val="single" w:sz="4" w:space="0" w:color="auto"/>
            </w:tcBorders>
          </w:tcPr>
          <w:p w:rsidR="003D4CBE" w:rsidRPr="00A9521E" w:rsidRDefault="003D4CBE" w:rsidP="002F0B25">
            <w:pPr>
              <w:ind w:left="-79"/>
              <w:jc w:val="center"/>
              <w:rPr>
                <w:rFonts w:ascii="Arial" w:hAnsi="Arial" w:cs="Arial"/>
                <w:b/>
                <w:sz w:val="18"/>
                <w:szCs w:val="22"/>
              </w:rPr>
            </w:pPr>
            <w:r w:rsidRPr="00A9521E">
              <w:rPr>
                <w:rFonts w:ascii="Arial" w:hAnsi="Arial" w:cs="Arial"/>
                <w:b/>
                <w:sz w:val="18"/>
                <w:szCs w:val="22"/>
              </w:rPr>
              <w:t>Recursos Financieros</w:t>
            </w:r>
          </w:p>
        </w:tc>
        <w:tc>
          <w:tcPr>
            <w:tcW w:w="1134" w:type="dxa"/>
            <w:tcBorders>
              <w:top w:val="single" w:sz="4" w:space="0" w:color="auto"/>
              <w:bottom w:val="single" w:sz="4" w:space="0" w:color="auto"/>
            </w:tcBorders>
          </w:tcPr>
          <w:p w:rsidR="003D4CBE" w:rsidRPr="00A9521E" w:rsidRDefault="003D4CBE" w:rsidP="002F0B25">
            <w:pPr>
              <w:ind w:left="-79"/>
              <w:jc w:val="center"/>
              <w:rPr>
                <w:rFonts w:ascii="Arial" w:hAnsi="Arial" w:cs="Arial"/>
                <w:b/>
                <w:sz w:val="18"/>
                <w:szCs w:val="22"/>
              </w:rPr>
            </w:pPr>
            <w:r w:rsidRPr="00A9521E">
              <w:rPr>
                <w:rFonts w:ascii="Arial" w:hAnsi="Arial" w:cs="Arial"/>
                <w:b/>
                <w:sz w:val="18"/>
                <w:szCs w:val="22"/>
              </w:rPr>
              <w:t>Director del Centro</w:t>
            </w:r>
          </w:p>
        </w:tc>
        <w:tc>
          <w:tcPr>
            <w:tcW w:w="1417" w:type="dxa"/>
            <w:tcBorders>
              <w:top w:val="single" w:sz="4" w:space="0" w:color="auto"/>
              <w:bottom w:val="single" w:sz="4" w:space="0" w:color="auto"/>
            </w:tcBorders>
          </w:tcPr>
          <w:p w:rsidR="003D4CBE" w:rsidRPr="00A9521E" w:rsidRDefault="003D4CBE" w:rsidP="002F0B25">
            <w:pPr>
              <w:ind w:left="-79"/>
              <w:jc w:val="center"/>
              <w:rPr>
                <w:rFonts w:ascii="Arial" w:hAnsi="Arial" w:cs="Arial"/>
                <w:b/>
                <w:sz w:val="18"/>
                <w:szCs w:val="22"/>
              </w:rPr>
            </w:pPr>
            <w:r w:rsidRPr="00A9521E">
              <w:rPr>
                <w:rFonts w:ascii="Arial" w:hAnsi="Arial" w:cs="Arial"/>
                <w:b/>
                <w:sz w:val="18"/>
                <w:szCs w:val="22"/>
              </w:rPr>
              <w:t>Secretaria Administrativa</w:t>
            </w:r>
          </w:p>
        </w:tc>
        <w:tc>
          <w:tcPr>
            <w:tcW w:w="3261" w:type="dxa"/>
            <w:tcBorders>
              <w:top w:val="single" w:sz="4" w:space="0" w:color="auto"/>
              <w:bottom w:val="single" w:sz="4" w:space="0" w:color="auto"/>
            </w:tcBorders>
          </w:tcPr>
          <w:p w:rsidR="003D4CBE" w:rsidRPr="00A9521E" w:rsidRDefault="003D4CBE" w:rsidP="002F0B25">
            <w:pPr>
              <w:jc w:val="center"/>
              <w:rPr>
                <w:rFonts w:ascii="Arial" w:hAnsi="Arial" w:cs="Arial"/>
                <w:sz w:val="20"/>
                <w:szCs w:val="20"/>
              </w:rPr>
            </w:pPr>
            <w:r w:rsidRPr="00A9521E">
              <w:rPr>
                <w:rFonts w:ascii="Arial" w:hAnsi="Arial" w:cs="Arial"/>
                <w:sz w:val="20"/>
                <w:szCs w:val="20"/>
              </w:rPr>
              <w:t>Actividades</w:t>
            </w:r>
          </w:p>
        </w:tc>
      </w:tr>
      <w:tr w:rsidR="00531202" w:rsidRPr="00A9521E" w:rsidTr="0034694E">
        <w:tc>
          <w:tcPr>
            <w:tcW w:w="1101" w:type="dxa"/>
            <w:tcBorders>
              <w:top w:val="single" w:sz="4" w:space="0" w:color="auto"/>
            </w:tcBorders>
          </w:tcPr>
          <w:p w:rsidR="00531202" w:rsidRPr="00A9521E" w:rsidRDefault="00531202" w:rsidP="00531202">
            <w:pPr>
              <w:rPr>
                <w:rFonts w:ascii="Arial" w:hAnsi="Arial" w:cs="Arial"/>
              </w:rPr>
            </w:pPr>
          </w:p>
        </w:tc>
        <w:tc>
          <w:tcPr>
            <w:tcW w:w="1417" w:type="dxa"/>
            <w:tcBorders>
              <w:top w:val="single" w:sz="4" w:space="0" w:color="auto"/>
            </w:tcBorders>
          </w:tcPr>
          <w:p w:rsidR="00531202" w:rsidRPr="00A9521E" w:rsidRDefault="00531202"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53376" behindDoc="0" locked="0" layoutInCell="1" allowOverlap="1" wp14:anchorId="0BAC0FE8" wp14:editId="62EAFE03">
                      <wp:simplePos x="0" y="0"/>
                      <wp:positionH relativeFrom="column">
                        <wp:posOffset>356870</wp:posOffset>
                      </wp:positionH>
                      <wp:positionV relativeFrom="paragraph">
                        <wp:posOffset>833120</wp:posOffset>
                      </wp:positionV>
                      <wp:extent cx="673100" cy="609600"/>
                      <wp:effectExtent l="0" t="6350" r="82550" b="82550"/>
                      <wp:wrapNone/>
                      <wp:docPr id="113" name="Conector angular 120"/>
                      <wp:cNvGraphicFramePr/>
                      <a:graphic xmlns:a="http://schemas.openxmlformats.org/drawingml/2006/main">
                        <a:graphicData uri="http://schemas.microsoft.com/office/word/2010/wordprocessingShape">
                          <wps:wsp>
                            <wps:cNvCnPr/>
                            <wps:spPr>
                              <a:xfrm rot="16200000" flipH="1">
                                <a:off x="0" y="0"/>
                                <a:ext cx="673100" cy="609600"/>
                              </a:xfrm>
                              <a:prstGeom prst="bentConnector3">
                                <a:avLst>
                                  <a:gd name="adj1" fmla="val 100647"/>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5967082" id="Conector angular 120" o:spid="_x0000_s1026" type="#_x0000_t34" style="position:absolute;margin-left:28.1pt;margin-top:65.6pt;width:53pt;height:48pt;rotation:90;flip:x;z-index:254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" adj="21740">
                      <v:stroke endarrow="block"/>
                    </v:shape>
                  </w:pict>
                </mc:Fallback>
              </mc:AlternateContent>
            </w:r>
            <w:r w:rsidRPr="00A9521E">
              <w:rPr>
                <w:rFonts w:ascii="Arial" w:hAnsi="Arial" w:cs="Arial"/>
                <w:b/>
                <w:noProof/>
                <w:sz w:val="22"/>
                <w:szCs w:val="22"/>
                <w:lang w:eastAsia="es-MX"/>
              </w:rPr>
              <mc:AlternateContent>
                <mc:Choice Requires="wps">
                  <w:drawing>
                    <wp:anchor distT="0" distB="0" distL="114300" distR="114300" simplePos="0" relativeHeight="254067712" behindDoc="0" locked="0" layoutInCell="1" allowOverlap="1" wp14:anchorId="6C1FA4E9" wp14:editId="15066719">
                      <wp:simplePos x="0" y="0"/>
                      <wp:positionH relativeFrom="column">
                        <wp:posOffset>375920</wp:posOffset>
                      </wp:positionH>
                      <wp:positionV relativeFrom="paragraph">
                        <wp:posOffset>350520</wp:posOffset>
                      </wp:positionV>
                      <wp:extent cx="0" cy="190500"/>
                      <wp:effectExtent l="76200" t="0" r="57150" b="57150"/>
                      <wp:wrapNone/>
                      <wp:docPr id="511" name="Conector recto de flecha 511"/>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cx1="http://schemas.microsoft.com/office/drawing/2015/9/8/chartex">
                  <w:pict>
                    <v:shape w14:anchorId="72DC35F3" id="Conector recto de flecha 511" o:spid="_x0000_s1026" type="#_x0000_t32" style="position:absolute;margin-left:29.6pt;margin-top:27.6pt;width:0;height:15pt;z-index:254067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">
                      <v:stroke endarrow="block"/>
                    </v:shape>
                  </w:pict>
                </mc:Fallback>
              </mc:AlternateContent>
            </w:r>
            <w:r w:rsidRPr="00A9521E">
              <w:rPr>
                <w:rFonts w:ascii="Arial" w:hAnsi="Arial" w:cs="Arial"/>
                <w:b/>
                <w:noProof/>
                <w:sz w:val="22"/>
                <w:szCs w:val="22"/>
                <w:lang w:eastAsia="es-MX"/>
              </w:rPr>
              <mc:AlternateContent>
                <mc:Choice Requires="wps">
                  <w:drawing>
                    <wp:anchor distT="0" distB="0" distL="114300" distR="114300" simplePos="0" relativeHeight="254052352" behindDoc="0" locked="0" layoutInCell="1" allowOverlap="1" wp14:anchorId="31ADE5A7" wp14:editId="774FFAA7">
                      <wp:simplePos x="0" y="0"/>
                      <wp:positionH relativeFrom="column">
                        <wp:posOffset>614045</wp:posOffset>
                      </wp:positionH>
                      <wp:positionV relativeFrom="paragraph">
                        <wp:posOffset>666750</wp:posOffset>
                      </wp:positionV>
                      <wp:extent cx="222636" cy="0"/>
                      <wp:effectExtent l="0" t="76200" r="25400" b="95250"/>
                      <wp:wrapNone/>
                      <wp:docPr id="114" name="Conector recto de flecha 12"/>
                      <wp:cNvGraphicFramePr/>
                      <a:graphic xmlns:a="http://schemas.openxmlformats.org/drawingml/2006/main">
                        <a:graphicData uri="http://schemas.microsoft.com/office/word/2010/wordprocessingShape">
                          <wps:wsp>
                            <wps:cNvCnPr/>
                            <wps:spPr>
                              <a:xfrm>
                                <a:off x="0" y="0"/>
                                <a:ext cx="222636"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99E59E7" id="Conector recto de flecha 12" o:spid="_x0000_s1026" type="#_x0000_t32" style="position:absolute;margin-left:48.35pt;margin-top:52.5pt;width:17.55pt;height:0;z-index:2540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">
                      <v:stroke endarrow="block"/>
                    </v:shape>
                  </w:pict>
                </mc:Fallback>
              </mc:AlternateContent>
            </w:r>
            <w:r w:rsidRPr="00A9521E">
              <w:rPr>
                <w:rFonts w:ascii="Arial" w:hAnsi="Arial" w:cs="Arial"/>
                <w:b/>
                <w:noProof/>
                <w:sz w:val="22"/>
                <w:szCs w:val="22"/>
                <w:lang w:eastAsia="es-MX"/>
              </w:rPr>
              <mc:AlternateContent>
                <mc:Choice Requires="wps">
                  <w:drawing>
                    <wp:anchor distT="0" distB="0" distL="114300" distR="114300" simplePos="0" relativeHeight="254026752" behindDoc="0" locked="0" layoutInCell="1" allowOverlap="1" wp14:anchorId="524FC158" wp14:editId="58B91D5E">
                      <wp:simplePos x="0" y="0"/>
                      <wp:positionH relativeFrom="column">
                        <wp:posOffset>134620</wp:posOffset>
                      </wp:positionH>
                      <wp:positionV relativeFrom="paragraph">
                        <wp:posOffset>541020</wp:posOffset>
                      </wp:positionV>
                      <wp:extent cx="485775" cy="241300"/>
                      <wp:effectExtent l="0" t="0" r="28575" b="25400"/>
                      <wp:wrapNone/>
                      <wp:docPr id="115" name="Proceso 13"/>
                      <wp:cNvGraphicFramePr/>
                      <a:graphic xmlns:a="http://schemas.openxmlformats.org/drawingml/2006/main">
                        <a:graphicData uri="http://schemas.microsoft.com/office/word/2010/wordprocessingShape">
                          <wps:wsp>
                            <wps:cNvSpPr/>
                            <wps:spPr>
                              <a:xfrm>
                                <a:off x="0" y="0"/>
                                <a:ext cx="485775" cy="2413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34694E" w:rsidRDefault="009C6E0D" w:rsidP="00531202">
                                  <w:pPr>
                                    <w:jc w:val="center"/>
                                    <w:rPr>
                                      <w:rFonts w:ascii="Arial" w:hAnsi="Arial" w:cs="Arial"/>
                                      <w:sz w:val="20"/>
                                      <w:szCs w:val="20"/>
                                    </w:rPr>
                                  </w:pPr>
                                  <w:r w:rsidRPr="0034694E">
                                    <w:rPr>
                                      <w:rFonts w:ascii="Arial" w:hAnsi="Arial" w:cs="Arial"/>
                                      <w:sz w:val="20"/>
                                      <w:szCs w:val="20"/>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4FC158" id="_x0000_s3209" type="#_x0000_t109" style="position:absolute;margin-left:10.6pt;margin-top:42.6pt;width:38.25pt;height:19pt;z-index:25402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" fillcolor="window" strokecolor="windowText" strokeweight=".25pt">
                      <v:textbox>
                        <w:txbxContent>
                          <w:p w:rsidR="009C6E0D" w:rsidRPr="0034694E" w:rsidRDefault="009C6E0D" w:rsidP="00531202">
                            <w:pPr>
                              <w:jc w:val="center"/>
                              <w:rPr>
                                <w:rFonts w:ascii="Arial" w:hAnsi="Arial" w:cs="Arial"/>
                                <w:sz w:val="20"/>
                                <w:szCs w:val="20"/>
                              </w:rPr>
                            </w:pPr>
                            <w:r w:rsidRPr="0034694E">
                              <w:rPr>
                                <w:rFonts w:ascii="Arial" w:hAnsi="Arial" w:cs="Arial"/>
                                <w:sz w:val="20"/>
                                <w:szCs w:val="20"/>
                              </w:rPr>
                              <w:t>16</w:t>
                            </w:r>
                          </w:p>
                        </w:txbxContent>
                      </v:textbox>
                    </v:shape>
                  </w:pict>
                </mc:Fallback>
              </mc:AlternateContent>
            </w:r>
            <w:r w:rsidRPr="00A9521E">
              <w:rPr>
                <w:rFonts w:ascii="Arial" w:hAnsi="Arial" w:cs="Arial"/>
                <w:b/>
                <w:noProof/>
                <w:sz w:val="22"/>
                <w:szCs w:val="22"/>
                <w:lang w:eastAsia="es-MX"/>
              </w:rPr>
              <mc:AlternateContent>
                <mc:Choice Requires="wps">
                  <w:drawing>
                    <wp:anchor distT="0" distB="0" distL="114300" distR="114300" simplePos="0" relativeHeight="254066688" behindDoc="0" locked="0" layoutInCell="1" allowOverlap="1" wp14:anchorId="50A8752A" wp14:editId="69A3BA2D">
                      <wp:simplePos x="0" y="0"/>
                      <wp:positionH relativeFrom="column">
                        <wp:posOffset>189865</wp:posOffset>
                      </wp:positionH>
                      <wp:positionV relativeFrom="paragraph">
                        <wp:posOffset>34290</wp:posOffset>
                      </wp:positionV>
                      <wp:extent cx="371475" cy="317500"/>
                      <wp:effectExtent l="0" t="0" r="28575" b="25400"/>
                      <wp:wrapNone/>
                      <wp:docPr id="509" name="Conector fuera de página 59"/>
                      <wp:cNvGraphicFramePr/>
                      <a:graphic xmlns:a="http://schemas.openxmlformats.org/drawingml/2006/main">
                        <a:graphicData uri="http://schemas.microsoft.com/office/word/2010/wordprocessingShape">
                          <wps:wsp>
                            <wps:cNvSpPr/>
                            <wps:spPr>
                              <a:xfrm>
                                <a:off x="0" y="0"/>
                                <a:ext cx="371475" cy="317500"/>
                              </a:xfrm>
                              <a:prstGeom prst="flowChartOffpageConnector">
                                <a:avLst/>
                              </a:prstGeom>
                              <a:solidFill>
                                <a:sysClr val="window" lastClr="FFFFFF"/>
                              </a:solidFill>
                              <a:ln w="3175" cap="flat" cmpd="sng" algn="ctr">
                                <a:solidFill>
                                  <a:sysClr val="windowText" lastClr="000000"/>
                                </a:solidFill>
                                <a:prstDash val="solid"/>
                              </a:ln>
                              <a:effectLst/>
                            </wps:spPr>
                            <wps:txbx>
                              <w:txbxContent>
                                <w:p w:rsidR="009C6E0D" w:rsidRPr="0034694E" w:rsidRDefault="009C6E0D" w:rsidP="00531202">
                                  <w:pPr>
                                    <w:jc w:val="center"/>
                                    <w:rPr>
                                      <w:rFonts w:ascii="Arial" w:hAnsi="Arial" w:cs="Arial"/>
                                      <w:sz w:val="20"/>
                                      <w:szCs w:val="20"/>
                                    </w:rPr>
                                  </w:pPr>
                                  <w:r w:rsidRPr="0034694E">
                                    <w:rPr>
                                      <w:rFonts w:ascii="Arial" w:hAnsi="Arial" w:cs="Arial"/>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8752A" id="_x0000_s3210" type="#_x0000_t177" style="position:absolute;margin-left:14.95pt;margin-top:2.7pt;width:29.25pt;height:25pt;z-index:2540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" fillcolor="window" strokecolor="windowText" strokeweight=".25pt">
                      <v:textbox>
                        <w:txbxContent>
                          <w:p w:rsidR="009C6E0D" w:rsidRPr="0034694E" w:rsidRDefault="009C6E0D" w:rsidP="00531202">
                            <w:pPr>
                              <w:jc w:val="center"/>
                              <w:rPr>
                                <w:rFonts w:ascii="Arial" w:hAnsi="Arial" w:cs="Arial"/>
                                <w:sz w:val="20"/>
                                <w:szCs w:val="20"/>
                              </w:rPr>
                            </w:pPr>
                            <w:r w:rsidRPr="0034694E">
                              <w:rPr>
                                <w:rFonts w:ascii="Arial" w:hAnsi="Arial" w:cs="Arial"/>
                                <w:sz w:val="20"/>
                                <w:szCs w:val="20"/>
                              </w:rPr>
                              <w:t>B</w:t>
                            </w:r>
                          </w:p>
                        </w:txbxContent>
                      </v:textbox>
                    </v:shape>
                  </w:pict>
                </mc:Fallback>
              </mc:AlternateContent>
            </w:r>
          </w:p>
        </w:tc>
        <w:tc>
          <w:tcPr>
            <w:tcW w:w="1276" w:type="dxa"/>
            <w:tcBorders>
              <w:top w:val="single" w:sz="4" w:space="0" w:color="auto"/>
            </w:tcBorders>
          </w:tcPr>
          <w:p w:rsidR="00531202" w:rsidRPr="00A9521E" w:rsidRDefault="00531202" w:rsidP="00531202">
            <w:pPr>
              <w:rPr>
                <w:rFonts w:ascii="Arial" w:hAnsi="Arial" w:cs="Arial"/>
              </w:rPr>
            </w:pPr>
            <w:r w:rsidRPr="00A9521E">
              <w:rPr>
                <w:rFonts w:ascii="Arial" w:hAnsi="Arial" w:cs="Arial"/>
                <w:noProof/>
                <w:lang w:eastAsia="es-MX"/>
              </w:rPr>
              <mc:AlternateContent>
                <mc:Choice Requires="wps">
                  <w:drawing>
                    <wp:anchor distT="0" distB="0" distL="114300" distR="114300" simplePos="0" relativeHeight="254041088" behindDoc="0" locked="0" layoutInCell="1" allowOverlap="1" wp14:anchorId="492A3C18" wp14:editId="74504633">
                      <wp:simplePos x="0" y="0"/>
                      <wp:positionH relativeFrom="column">
                        <wp:posOffset>-60325</wp:posOffset>
                      </wp:positionH>
                      <wp:positionV relativeFrom="paragraph">
                        <wp:posOffset>420370</wp:posOffset>
                      </wp:positionV>
                      <wp:extent cx="609600" cy="514350"/>
                      <wp:effectExtent l="0" t="0" r="19050" b="19050"/>
                      <wp:wrapNone/>
                      <wp:docPr id="116" name="77 Elipse"/>
                      <wp:cNvGraphicFramePr/>
                      <a:graphic xmlns:a="http://schemas.openxmlformats.org/drawingml/2006/main">
                        <a:graphicData uri="http://schemas.microsoft.com/office/word/2010/wordprocessingShape">
                          <wps:wsp>
                            <wps:cNvSpPr/>
                            <wps:spPr>
                              <a:xfrm>
                                <a:off x="0" y="0"/>
                                <a:ext cx="609600" cy="514350"/>
                              </a:xfrm>
                              <a:prstGeom prst="ellipse">
                                <a:avLst/>
                              </a:prstGeom>
                              <a:solidFill>
                                <a:sysClr val="window" lastClr="FFFFFF"/>
                              </a:solidFill>
                              <a:ln w="3175" cap="flat" cmpd="sng" algn="ctr">
                                <a:solidFill>
                                  <a:sysClr val="windowText" lastClr="000000"/>
                                </a:solidFill>
                                <a:prstDash val="solid"/>
                              </a:ln>
                              <a:effectLst/>
                            </wps:spPr>
                            <wps:txbx>
                              <w:txbxContent>
                                <w:p w:rsidR="009C6E0D" w:rsidRPr="0034694E" w:rsidRDefault="009C6E0D" w:rsidP="00531202">
                                  <w:pPr>
                                    <w:jc w:val="center"/>
                                    <w:rPr>
                                      <w:rFonts w:ascii="Arial" w:hAnsi="Arial" w:cs="Arial"/>
                                      <w:sz w:val="20"/>
                                      <w:szCs w:val="20"/>
                                    </w:rPr>
                                  </w:pPr>
                                  <w:r w:rsidRPr="0034694E">
                                    <w:rPr>
                                      <w:rFonts w:ascii="Arial" w:hAnsi="Arial" w:cs="Arial"/>
                                      <w:sz w:val="20"/>
                                      <w:szCs w:val="20"/>
                                    </w:rPr>
                                    <w:t>17 y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2A3C18" id="77 Elipse" o:spid="_x0000_s3211" style="position:absolute;margin-left:-4.75pt;margin-top:33.1pt;width:48pt;height:40.5pt;z-index:2540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" fillcolor="window" strokecolor="windowText" strokeweight=".25pt">
                      <v:textbox>
                        <w:txbxContent>
                          <w:p w:rsidR="009C6E0D" w:rsidRPr="0034694E" w:rsidRDefault="009C6E0D" w:rsidP="00531202">
                            <w:pPr>
                              <w:jc w:val="center"/>
                              <w:rPr>
                                <w:rFonts w:ascii="Arial" w:hAnsi="Arial" w:cs="Arial"/>
                                <w:sz w:val="20"/>
                                <w:szCs w:val="20"/>
                              </w:rPr>
                            </w:pPr>
                            <w:r w:rsidRPr="0034694E">
                              <w:rPr>
                                <w:rFonts w:ascii="Arial" w:hAnsi="Arial" w:cs="Arial"/>
                                <w:sz w:val="20"/>
                                <w:szCs w:val="20"/>
                              </w:rPr>
                              <w:t>17 y 20</w:t>
                            </w:r>
                          </w:p>
                        </w:txbxContent>
                      </v:textbox>
                    </v:oval>
                  </w:pict>
                </mc:Fallback>
              </mc:AlternateContent>
            </w:r>
          </w:p>
        </w:tc>
        <w:tc>
          <w:tcPr>
            <w:tcW w:w="1134" w:type="dxa"/>
            <w:tcBorders>
              <w:top w:val="single" w:sz="4" w:space="0" w:color="auto"/>
            </w:tcBorders>
          </w:tcPr>
          <w:p w:rsidR="00531202" w:rsidRPr="00A9521E" w:rsidRDefault="00531202" w:rsidP="00531202">
            <w:pPr>
              <w:rPr>
                <w:rFonts w:ascii="Arial" w:hAnsi="Arial" w:cs="Arial"/>
              </w:rPr>
            </w:pPr>
          </w:p>
        </w:tc>
        <w:tc>
          <w:tcPr>
            <w:tcW w:w="1417" w:type="dxa"/>
            <w:tcBorders>
              <w:top w:val="single" w:sz="4" w:space="0" w:color="auto"/>
            </w:tcBorders>
          </w:tcPr>
          <w:p w:rsidR="00531202" w:rsidRPr="00A9521E" w:rsidRDefault="00531202" w:rsidP="00531202">
            <w:pPr>
              <w:rPr>
                <w:rFonts w:ascii="Arial" w:hAnsi="Arial" w:cs="Arial"/>
              </w:rPr>
            </w:pPr>
          </w:p>
        </w:tc>
        <w:tc>
          <w:tcPr>
            <w:tcW w:w="3261" w:type="dxa"/>
            <w:tcBorders>
              <w:top w:val="single" w:sz="4" w:space="0" w:color="auto"/>
            </w:tcBorders>
            <w:vAlign w:val="center"/>
          </w:tcPr>
          <w:p w:rsidR="00531202" w:rsidRPr="0034694E" w:rsidRDefault="00531202" w:rsidP="00531202">
            <w:pPr>
              <w:numPr>
                <w:ilvl w:val="0"/>
                <w:numId w:val="28"/>
              </w:numPr>
              <w:ind w:left="353" w:right="148" w:hanging="353"/>
              <w:contextualSpacing/>
              <w:jc w:val="both"/>
              <w:rPr>
                <w:rFonts w:ascii="Arial" w:hAnsi="Arial" w:cs="Arial"/>
                <w:color w:val="000000"/>
                <w:sz w:val="20"/>
                <w:szCs w:val="20"/>
              </w:rPr>
            </w:pPr>
            <w:r w:rsidRPr="0034694E">
              <w:rPr>
                <w:rFonts w:ascii="Arial" w:hAnsi="Arial" w:cs="Arial"/>
                <w:color w:val="000000"/>
                <w:sz w:val="20"/>
                <w:szCs w:val="20"/>
              </w:rPr>
              <w:t>Solicita por correo electrónico la compra de boletos de avión a la Dirección General de Recursos Financieros.</w:t>
            </w:r>
          </w:p>
          <w:p w:rsidR="00531202" w:rsidRDefault="00531202" w:rsidP="00531202">
            <w:pPr>
              <w:ind w:left="353" w:right="148"/>
              <w:contextualSpacing/>
              <w:jc w:val="both"/>
              <w:rPr>
                <w:rFonts w:ascii="Arial" w:hAnsi="Arial" w:cs="Arial"/>
                <w:color w:val="000000"/>
                <w:sz w:val="20"/>
                <w:szCs w:val="20"/>
              </w:rPr>
            </w:pPr>
            <w:r w:rsidRPr="0034694E">
              <w:rPr>
                <w:rFonts w:ascii="Arial" w:hAnsi="Arial" w:cs="Arial"/>
                <w:color w:val="000000"/>
                <w:sz w:val="20"/>
                <w:szCs w:val="20"/>
              </w:rPr>
              <w:t>Continua en 17 y 20.</w:t>
            </w:r>
          </w:p>
          <w:p w:rsidR="003C239C" w:rsidRPr="0034694E" w:rsidRDefault="003C239C" w:rsidP="00531202">
            <w:pPr>
              <w:ind w:left="353" w:right="148"/>
              <w:contextualSpacing/>
              <w:jc w:val="both"/>
              <w:rPr>
                <w:rFonts w:ascii="Arial" w:hAnsi="Arial" w:cs="Arial"/>
                <w:color w:val="000000"/>
                <w:sz w:val="20"/>
                <w:szCs w:val="20"/>
              </w:rPr>
            </w:pPr>
          </w:p>
        </w:tc>
      </w:tr>
      <w:tr w:rsidR="00531202" w:rsidRPr="00A9521E" w:rsidTr="00A9521E">
        <w:tc>
          <w:tcPr>
            <w:tcW w:w="1101" w:type="dxa"/>
          </w:tcPr>
          <w:p w:rsidR="00531202" w:rsidRPr="00A9521E" w:rsidRDefault="00531202" w:rsidP="00531202">
            <w:pPr>
              <w:rPr>
                <w:rFonts w:ascii="Arial" w:hAnsi="Arial" w:cs="Arial"/>
              </w:rPr>
            </w:pPr>
          </w:p>
        </w:tc>
        <w:tc>
          <w:tcPr>
            <w:tcW w:w="1417" w:type="dxa"/>
          </w:tcPr>
          <w:p w:rsidR="00531202" w:rsidRPr="00A9521E" w:rsidRDefault="00531202" w:rsidP="00531202">
            <w:pPr>
              <w:rPr>
                <w:rFonts w:ascii="Arial" w:hAnsi="Arial" w:cs="Arial"/>
              </w:rPr>
            </w:pPr>
            <w:r w:rsidRPr="00A9521E">
              <w:rPr>
                <w:rFonts w:ascii="Arial" w:hAnsi="Arial" w:cs="Arial"/>
                <w:noProof/>
                <w:lang w:eastAsia="es-MX"/>
              </w:rPr>
              <mc:AlternateContent>
                <mc:Choice Requires="wps">
                  <w:drawing>
                    <wp:anchor distT="0" distB="0" distL="114300" distR="114300" simplePos="0" relativeHeight="254068736" behindDoc="0" locked="0" layoutInCell="1" allowOverlap="1" wp14:anchorId="46A1F86E" wp14:editId="4EC46F00">
                      <wp:simplePos x="0" y="0"/>
                      <wp:positionH relativeFrom="column">
                        <wp:posOffset>608481</wp:posOffset>
                      </wp:positionH>
                      <wp:positionV relativeFrom="paragraph">
                        <wp:posOffset>699770</wp:posOffset>
                      </wp:positionV>
                      <wp:extent cx="606883" cy="643738"/>
                      <wp:effectExtent l="38100" t="0" r="41275" b="99695"/>
                      <wp:wrapNone/>
                      <wp:docPr id="117" name="Conector angular 117"/>
                      <wp:cNvGraphicFramePr/>
                      <a:graphic xmlns:a="http://schemas.openxmlformats.org/drawingml/2006/main">
                        <a:graphicData uri="http://schemas.microsoft.com/office/word/2010/wordprocessingShape">
                          <wps:wsp>
                            <wps:cNvCnPr/>
                            <wps:spPr>
                              <a:xfrm flipH="1">
                                <a:off x="0" y="0"/>
                                <a:ext cx="606883" cy="643738"/>
                              </a:xfrm>
                              <a:prstGeom prst="bentConnector3">
                                <a:avLst>
                                  <a:gd name="adj1" fmla="val -1455"/>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236F933" id="Conector angular 117" o:spid="_x0000_s1026" type="#_x0000_t34" style="position:absolute;margin-left:47.9pt;margin-top:55.1pt;width:47.8pt;height:50.7pt;flip:x;z-index:2540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" adj="-314">
                      <v:stroke endarrow="block"/>
                    </v:shape>
                  </w:pict>
                </mc:Fallback>
              </mc:AlternateContent>
            </w:r>
          </w:p>
        </w:tc>
        <w:tc>
          <w:tcPr>
            <w:tcW w:w="1276" w:type="dxa"/>
          </w:tcPr>
          <w:p w:rsidR="00531202" w:rsidRPr="00A9521E" w:rsidRDefault="00531202"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27776" behindDoc="0" locked="0" layoutInCell="1" allowOverlap="1" wp14:anchorId="60E32113" wp14:editId="0478BA16">
                      <wp:simplePos x="0" y="0"/>
                      <wp:positionH relativeFrom="column">
                        <wp:posOffset>86360</wp:posOffset>
                      </wp:positionH>
                      <wp:positionV relativeFrom="paragraph">
                        <wp:posOffset>412115</wp:posOffset>
                      </wp:positionV>
                      <wp:extent cx="485775" cy="285750"/>
                      <wp:effectExtent l="0" t="0" r="28575" b="19050"/>
                      <wp:wrapNone/>
                      <wp:docPr id="118" name="Proceso 13"/>
                      <wp:cNvGraphicFramePr/>
                      <a:graphic xmlns:a="http://schemas.openxmlformats.org/drawingml/2006/main">
                        <a:graphicData uri="http://schemas.microsoft.com/office/word/2010/wordprocessingShape">
                          <wps:wsp>
                            <wps:cNvSpPr/>
                            <wps:spPr>
                              <a:xfrm>
                                <a:off x="0" y="0"/>
                                <a:ext cx="485775" cy="28575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34694E" w:rsidRDefault="009C6E0D" w:rsidP="00531202">
                                  <w:pPr>
                                    <w:jc w:val="center"/>
                                    <w:rPr>
                                      <w:rFonts w:ascii="Arial" w:hAnsi="Arial" w:cs="Arial"/>
                                      <w:sz w:val="20"/>
                                      <w:szCs w:val="20"/>
                                    </w:rPr>
                                  </w:pPr>
                                  <w:r w:rsidRPr="0034694E">
                                    <w:rPr>
                                      <w:rFonts w:ascii="Arial" w:hAnsi="Arial" w:cs="Arial"/>
                                      <w:sz w:val="20"/>
                                      <w:szCs w:val="20"/>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E32113" id="_x0000_s3212" type="#_x0000_t109" style="position:absolute;margin-left:6.8pt;margin-top:32.45pt;width:38.25pt;height:22.5pt;z-index:25402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" fillcolor="window" strokecolor="windowText" strokeweight=".25pt">
                      <v:textbox>
                        <w:txbxContent>
                          <w:p w:rsidR="009C6E0D" w:rsidRPr="0034694E" w:rsidRDefault="009C6E0D" w:rsidP="00531202">
                            <w:pPr>
                              <w:jc w:val="center"/>
                              <w:rPr>
                                <w:rFonts w:ascii="Arial" w:hAnsi="Arial" w:cs="Arial"/>
                                <w:sz w:val="20"/>
                                <w:szCs w:val="20"/>
                              </w:rPr>
                            </w:pPr>
                            <w:r w:rsidRPr="0034694E">
                              <w:rPr>
                                <w:rFonts w:ascii="Arial" w:hAnsi="Arial" w:cs="Arial"/>
                                <w:sz w:val="20"/>
                                <w:szCs w:val="20"/>
                              </w:rPr>
                              <w:t>17</w:t>
                            </w:r>
                          </w:p>
                        </w:txbxContent>
                      </v:textbox>
                    </v:shape>
                  </w:pict>
                </mc:Fallback>
              </mc:AlternateContent>
            </w:r>
          </w:p>
        </w:tc>
        <w:tc>
          <w:tcPr>
            <w:tcW w:w="1134" w:type="dxa"/>
          </w:tcPr>
          <w:p w:rsidR="00531202" w:rsidRPr="00A9521E" w:rsidRDefault="00531202" w:rsidP="00531202">
            <w:pPr>
              <w:rPr>
                <w:rFonts w:ascii="Arial" w:hAnsi="Arial" w:cs="Arial"/>
              </w:rPr>
            </w:pPr>
          </w:p>
        </w:tc>
        <w:tc>
          <w:tcPr>
            <w:tcW w:w="1417" w:type="dxa"/>
          </w:tcPr>
          <w:p w:rsidR="00531202" w:rsidRPr="00A9521E" w:rsidRDefault="00531202" w:rsidP="00531202">
            <w:pPr>
              <w:rPr>
                <w:rFonts w:ascii="Arial" w:hAnsi="Arial" w:cs="Arial"/>
              </w:rPr>
            </w:pPr>
          </w:p>
        </w:tc>
        <w:tc>
          <w:tcPr>
            <w:tcW w:w="3261" w:type="dxa"/>
            <w:vAlign w:val="center"/>
          </w:tcPr>
          <w:p w:rsidR="00531202" w:rsidRDefault="00531202" w:rsidP="00531202">
            <w:pPr>
              <w:numPr>
                <w:ilvl w:val="0"/>
                <w:numId w:val="28"/>
              </w:numPr>
              <w:ind w:left="353" w:right="148" w:hanging="353"/>
              <w:contextualSpacing/>
              <w:jc w:val="both"/>
              <w:rPr>
                <w:rFonts w:ascii="Arial" w:hAnsi="Arial" w:cs="Arial"/>
                <w:color w:val="000000"/>
                <w:sz w:val="20"/>
                <w:szCs w:val="20"/>
              </w:rPr>
            </w:pPr>
            <w:r w:rsidRPr="0034694E">
              <w:rPr>
                <w:rFonts w:ascii="Arial" w:hAnsi="Arial" w:cs="Arial"/>
                <w:color w:val="000000"/>
                <w:sz w:val="20"/>
                <w:szCs w:val="20"/>
              </w:rPr>
              <w:t>Compra boletos de avión, los envía por correo electrónico y entrega físicamente el cheque de gastos a comprobar a la Dirección de Apoyo Administrativo.</w:t>
            </w:r>
          </w:p>
          <w:p w:rsidR="0034694E" w:rsidRPr="0034694E" w:rsidRDefault="0034694E" w:rsidP="0034694E">
            <w:pPr>
              <w:ind w:left="353" w:right="148"/>
              <w:contextualSpacing/>
              <w:jc w:val="both"/>
              <w:rPr>
                <w:rFonts w:ascii="Arial" w:hAnsi="Arial" w:cs="Arial"/>
                <w:color w:val="000000"/>
                <w:sz w:val="20"/>
                <w:szCs w:val="20"/>
              </w:rPr>
            </w:pPr>
          </w:p>
        </w:tc>
      </w:tr>
      <w:tr w:rsidR="00531202" w:rsidRPr="00A9521E" w:rsidTr="00A9521E">
        <w:tc>
          <w:tcPr>
            <w:tcW w:w="1101" w:type="dxa"/>
          </w:tcPr>
          <w:p w:rsidR="00531202" w:rsidRPr="00A9521E" w:rsidRDefault="00531202"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58496" behindDoc="0" locked="0" layoutInCell="1" allowOverlap="1" wp14:anchorId="26878BDA" wp14:editId="390CE3F7">
                      <wp:simplePos x="0" y="0"/>
                      <wp:positionH relativeFrom="column">
                        <wp:posOffset>506793</wp:posOffset>
                      </wp:positionH>
                      <wp:positionV relativeFrom="paragraph">
                        <wp:posOffset>477914</wp:posOffset>
                      </wp:positionV>
                      <wp:extent cx="556286" cy="520090"/>
                      <wp:effectExtent l="37147" t="953" r="33338" b="90487"/>
                      <wp:wrapNone/>
                      <wp:docPr id="119" name="Conector angular 120"/>
                      <wp:cNvGraphicFramePr/>
                      <a:graphic xmlns:a="http://schemas.openxmlformats.org/drawingml/2006/main">
                        <a:graphicData uri="http://schemas.microsoft.com/office/word/2010/wordprocessingShape">
                          <wps:wsp>
                            <wps:cNvCnPr/>
                            <wps:spPr>
                              <a:xfrm rot="5400000">
                                <a:off x="0" y="0"/>
                                <a:ext cx="556286" cy="520090"/>
                              </a:xfrm>
                              <a:prstGeom prst="bentConnector3">
                                <a:avLst>
                                  <a:gd name="adj1" fmla="val 100453"/>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36ECD23" id="Conector angular 120" o:spid="_x0000_s1026" type="#_x0000_t34" style="position:absolute;margin-left:39.9pt;margin-top:37.65pt;width:43.8pt;height:40.95pt;rotation:90;z-index:2540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" adj="21698">
                      <v:stroke endarrow="block"/>
                    </v:shape>
                  </w:pict>
                </mc:Fallback>
              </mc:AlternateContent>
            </w:r>
          </w:p>
        </w:tc>
        <w:tc>
          <w:tcPr>
            <w:tcW w:w="1417" w:type="dxa"/>
          </w:tcPr>
          <w:p w:rsidR="00531202" w:rsidRPr="00A9521E" w:rsidRDefault="00531202"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28800" behindDoc="0" locked="0" layoutInCell="1" allowOverlap="1" wp14:anchorId="3E92564B" wp14:editId="0F0553BD">
                      <wp:simplePos x="0" y="0"/>
                      <wp:positionH relativeFrom="column">
                        <wp:posOffset>113665</wp:posOffset>
                      </wp:positionH>
                      <wp:positionV relativeFrom="paragraph">
                        <wp:posOffset>184150</wp:posOffset>
                      </wp:positionV>
                      <wp:extent cx="485775" cy="285750"/>
                      <wp:effectExtent l="0" t="0" r="28575" b="19050"/>
                      <wp:wrapNone/>
                      <wp:docPr id="121" name="Proceso 13"/>
                      <wp:cNvGraphicFramePr/>
                      <a:graphic xmlns:a="http://schemas.openxmlformats.org/drawingml/2006/main">
                        <a:graphicData uri="http://schemas.microsoft.com/office/word/2010/wordprocessingShape">
                          <wps:wsp>
                            <wps:cNvSpPr/>
                            <wps:spPr>
                              <a:xfrm>
                                <a:off x="0" y="0"/>
                                <a:ext cx="485775" cy="28575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34694E" w:rsidRDefault="009C6E0D" w:rsidP="00531202">
                                  <w:pPr>
                                    <w:jc w:val="center"/>
                                    <w:rPr>
                                      <w:rFonts w:ascii="Arial" w:hAnsi="Arial" w:cs="Arial"/>
                                      <w:sz w:val="20"/>
                                      <w:szCs w:val="20"/>
                                    </w:rPr>
                                  </w:pPr>
                                  <w:r w:rsidRPr="0034694E">
                                    <w:rPr>
                                      <w:rFonts w:ascii="Arial" w:hAnsi="Arial" w:cs="Arial"/>
                                      <w:sz w:val="20"/>
                                      <w:szCs w:val="20"/>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92564B" id="_x0000_s3213" type="#_x0000_t109" style="position:absolute;margin-left:8.95pt;margin-top:14.5pt;width:38.25pt;height:22.5pt;z-index:25402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" fillcolor="window" strokecolor="windowText" strokeweight=".25pt">
                      <v:textbox>
                        <w:txbxContent>
                          <w:p w:rsidR="009C6E0D" w:rsidRPr="0034694E" w:rsidRDefault="009C6E0D" w:rsidP="00531202">
                            <w:pPr>
                              <w:jc w:val="center"/>
                              <w:rPr>
                                <w:rFonts w:ascii="Arial" w:hAnsi="Arial" w:cs="Arial"/>
                                <w:sz w:val="20"/>
                                <w:szCs w:val="20"/>
                              </w:rPr>
                            </w:pPr>
                            <w:r w:rsidRPr="0034694E">
                              <w:rPr>
                                <w:rFonts w:ascii="Arial" w:hAnsi="Arial" w:cs="Arial"/>
                                <w:sz w:val="20"/>
                                <w:szCs w:val="20"/>
                              </w:rPr>
                              <w:t>18</w:t>
                            </w:r>
                          </w:p>
                        </w:txbxContent>
                      </v:textbox>
                    </v:shape>
                  </w:pict>
                </mc:Fallback>
              </mc:AlternateContent>
            </w:r>
          </w:p>
        </w:tc>
        <w:tc>
          <w:tcPr>
            <w:tcW w:w="1276" w:type="dxa"/>
          </w:tcPr>
          <w:p w:rsidR="00531202" w:rsidRPr="00A9521E" w:rsidRDefault="00531202" w:rsidP="00531202">
            <w:pPr>
              <w:rPr>
                <w:rFonts w:ascii="Arial" w:hAnsi="Arial" w:cs="Arial"/>
              </w:rPr>
            </w:pPr>
          </w:p>
        </w:tc>
        <w:tc>
          <w:tcPr>
            <w:tcW w:w="1134" w:type="dxa"/>
          </w:tcPr>
          <w:p w:rsidR="00531202" w:rsidRPr="00A9521E" w:rsidRDefault="00531202" w:rsidP="00531202">
            <w:pPr>
              <w:rPr>
                <w:rFonts w:ascii="Arial" w:hAnsi="Arial" w:cs="Arial"/>
              </w:rPr>
            </w:pPr>
          </w:p>
        </w:tc>
        <w:tc>
          <w:tcPr>
            <w:tcW w:w="1417" w:type="dxa"/>
          </w:tcPr>
          <w:p w:rsidR="00531202" w:rsidRPr="00A9521E" w:rsidRDefault="00531202" w:rsidP="00531202">
            <w:pPr>
              <w:rPr>
                <w:rFonts w:ascii="Arial" w:hAnsi="Arial" w:cs="Arial"/>
              </w:rPr>
            </w:pPr>
          </w:p>
        </w:tc>
        <w:tc>
          <w:tcPr>
            <w:tcW w:w="3261" w:type="dxa"/>
            <w:vAlign w:val="center"/>
          </w:tcPr>
          <w:p w:rsidR="00531202" w:rsidRDefault="00531202" w:rsidP="00531202">
            <w:pPr>
              <w:numPr>
                <w:ilvl w:val="0"/>
                <w:numId w:val="28"/>
              </w:numPr>
              <w:ind w:left="353" w:right="148" w:hanging="353"/>
              <w:contextualSpacing/>
              <w:jc w:val="both"/>
              <w:rPr>
                <w:rFonts w:ascii="Arial" w:hAnsi="Arial" w:cs="Arial"/>
                <w:color w:val="000000"/>
                <w:sz w:val="20"/>
                <w:szCs w:val="20"/>
              </w:rPr>
            </w:pPr>
            <w:r w:rsidRPr="0034694E">
              <w:rPr>
                <w:rFonts w:ascii="Arial" w:hAnsi="Arial" w:cs="Arial"/>
                <w:color w:val="000000"/>
                <w:sz w:val="20"/>
                <w:szCs w:val="20"/>
              </w:rPr>
              <w:t>Recibe los boletos de avión y el cheque de gastos a comprobar y los entrega al área solicitante.</w:t>
            </w:r>
          </w:p>
          <w:p w:rsidR="0034694E" w:rsidRPr="0034694E" w:rsidRDefault="0034694E" w:rsidP="0034694E">
            <w:pPr>
              <w:ind w:left="353" w:right="148"/>
              <w:contextualSpacing/>
              <w:jc w:val="both"/>
              <w:rPr>
                <w:rFonts w:ascii="Arial" w:hAnsi="Arial" w:cs="Arial"/>
                <w:color w:val="000000"/>
                <w:sz w:val="20"/>
                <w:szCs w:val="20"/>
              </w:rPr>
            </w:pPr>
          </w:p>
        </w:tc>
      </w:tr>
      <w:tr w:rsidR="00531202" w:rsidRPr="00A9521E" w:rsidTr="00A9521E">
        <w:tc>
          <w:tcPr>
            <w:tcW w:w="1101" w:type="dxa"/>
          </w:tcPr>
          <w:p w:rsidR="00531202" w:rsidRPr="00A9521E" w:rsidRDefault="00531202"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29824" behindDoc="0" locked="0" layoutInCell="1" allowOverlap="1" wp14:anchorId="5A6A40FE" wp14:editId="394C271E">
                      <wp:simplePos x="0" y="0"/>
                      <wp:positionH relativeFrom="column">
                        <wp:posOffset>27305</wp:posOffset>
                      </wp:positionH>
                      <wp:positionV relativeFrom="paragraph">
                        <wp:posOffset>160020</wp:posOffset>
                      </wp:positionV>
                      <wp:extent cx="485775" cy="285750"/>
                      <wp:effectExtent l="0" t="0" r="28575" b="19050"/>
                      <wp:wrapNone/>
                      <wp:docPr id="122" name="Proceso 13"/>
                      <wp:cNvGraphicFramePr/>
                      <a:graphic xmlns:a="http://schemas.openxmlformats.org/drawingml/2006/main">
                        <a:graphicData uri="http://schemas.microsoft.com/office/word/2010/wordprocessingShape">
                          <wps:wsp>
                            <wps:cNvSpPr/>
                            <wps:spPr>
                              <a:xfrm>
                                <a:off x="0" y="0"/>
                                <a:ext cx="485775" cy="28575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34694E" w:rsidRDefault="009C6E0D" w:rsidP="00531202">
                                  <w:pPr>
                                    <w:jc w:val="center"/>
                                    <w:rPr>
                                      <w:rFonts w:ascii="Arial" w:hAnsi="Arial" w:cs="Arial"/>
                                      <w:sz w:val="20"/>
                                      <w:szCs w:val="20"/>
                                    </w:rPr>
                                  </w:pPr>
                                  <w:r w:rsidRPr="0034694E">
                                    <w:rPr>
                                      <w:rFonts w:ascii="Arial" w:hAnsi="Arial" w:cs="Arial"/>
                                      <w:sz w:val="20"/>
                                      <w:szCs w:val="20"/>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6A40FE" id="_x0000_s3214" type="#_x0000_t109" style="position:absolute;margin-left:2.15pt;margin-top:12.6pt;width:38.25pt;height:22.5pt;z-index:25402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" fillcolor="window" strokecolor="windowText" strokeweight=".25pt">
                      <v:textbox>
                        <w:txbxContent>
                          <w:p w:rsidR="009C6E0D" w:rsidRPr="0034694E" w:rsidRDefault="009C6E0D" w:rsidP="00531202">
                            <w:pPr>
                              <w:jc w:val="center"/>
                              <w:rPr>
                                <w:rFonts w:ascii="Arial" w:hAnsi="Arial" w:cs="Arial"/>
                                <w:sz w:val="20"/>
                                <w:szCs w:val="20"/>
                              </w:rPr>
                            </w:pPr>
                            <w:r w:rsidRPr="0034694E">
                              <w:rPr>
                                <w:rFonts w:ascii="Arial" w:hAnsi="Arial" w:cs="Arial"/>
                                <w:sz w:val="20"/>
                                <w:szCs w:val="20"/>
                              </w:rPr>
                              <w:t>19</w:t>
                            </w:r>
                          </w:p>
                        </w:txbxContent>
                      </v:textbox>
                    </v:shape>
                  </w:pict>
                </mc:Fallback>
              </mc:AlternateContent>
            </w:r>
          </w:p>
        </w:tc>
        <w:tc>
          <w:tcPr>
            <w:tcW w:w="1417" w:type="dxa"/>
          </w:tcPr>
          <w:p w:rsidR="00531202" w:rsidRPr="00A9521E" w:rsidRDefault="00531202" w:rsidP="00531202">
            <w:pPr>
              <w:rPr>
                <w:rFonts w:ascii="Arial" w:hAnsi="Arial" w:cs="Arial"/>
              </w:rPr>
            </w:pPr>
          </w:p>
        </w:tc>
        <w:tc>
          <w:tcPr>
            <w:tcW w:w="1276" w:type="dxa"/>
          </w:tcPr>
          <w:p w:rsidR="00531202" w:rsidRPr="00A9521E" w:rsidRDefault="00531202" w:rsidP="00531202">
            <w:pPr>
              <w:rPr>
                <w:rFonts w:ascii="Arial" w:hAnsi="Arial" w:cs="Arial"/>
              </w:rPr>
            </w:pPr>
          </w:p>
        </w:tc>
        <w:tc>
          <w:tcPr>
            <w:tcW w:w="1134" w:type="dxa"/>
          </w:tcPr>
          <w:p w:rsidR="00531202" w:rsidRPr="00A9521E" w:rsidRDefault="00531202" w:rsidP="00531202">
            <w:pPr>
              <w:rPr>
                <w:rFonts w:ascii="Arial" w:hAnsi="Arial" w:cs="Arial"/>
              </w:rPr>
            </w:pPr>
          </w:p>
        </w:tc>
        <w:tc>
          <w:tcPr>
            <w:tcW w:w="1417" w:type="dxa"/>
          </w:tcPr>
          <w:p w:rsidR="00531202" w:rsidRPr="00A9521E" w:rsidRDefault="00531202" w:rsidP="00531202">
            <w:pPr>
              <w:rPr>
                <w:rFonts w:ascii="Arial" w:hAnsi="Arial" w:cs="Arial"/>
              </w:rPr>
            </w:pPr>
          </w:p>
        </w:tc>
        <w:tc>
          <w:tcPr>
            <w:tcW w:w="3261" w:type="dxa"/>
            <w:vAlign w:val="center"/>
          </w:tcPr>
          <w:p w:rsidR="0034694E" w:rsidRPr="0034694E" w:rsidRDefault="00531202" w:rsidP="0034694E">
            <w:pPr>
              <w:numPr>
                <w:ilvl w:val="0"/>
                <w:numId w:val="28"/>
              </w:numPr>
              <w:ind w:left="353" w:right="148" w:hanging="353"/>
              <w:contextualSpacing/>
              <w:jc w:val="both"/>
              <w:rPr>
                <w:rFonts w:ascii="Arial" w:hAnsi="Arial" w:cs="Arial"/>
                <w:color w:val="000000"/>
                <w:sz w:val="20"/>
                <w:szCs w:val="20"/>
              </w:rPr>
            </w:pPr>
            <w:r w:rsidRPr="0034694E">
              <w:rPr>
                <w:rFonts w:ascii="Arial" w:hAnsi="Arial" w:cs="Arial"/>
                <w:color w:val="000000"/>
                <w:sz w:val="20"/>
                <w:szCs w:val="20"/>
              </w:rPr>
              <w:t>Recibe cheque de gastos a comprobar y paga los imprevistos durante el evento.</w:t>
            </w:r>
          </w:p>
        </w:tc>
      </w:tr>
      <w:tr w:rsidR="00531202" w:rsidRPr="00A9521E" w:rsidTr="00A9521E">
        <w:tc>
          <w:tcPr>
            <w:tcW w:w="1101" w:type="dxa"/>
          </w:tcPr>
          <w:p w:rsidR="00531202" w:rsidRPr="00A9521E" w:rsidRDefault="00531202"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57472" behindDoc="0" locked="0" layoutInCell="1" allowOverlap="1" wp14:anchorId="39857161" wp14:editId="4F5B7B04">
                      <wp:simplePos x="0" y="0"/>
                      <wp:positionH relativeFrom="column">
                        <wp:posOffset>-5461</wp:posOffset>
                      </wp:positionH>
                      <wp:positionV relativeFrom="paragraph">
                        <wp:posOffset>151537</wp:posOffset>
                      </wp:positionV>
                      <wp:extent cx="1031494" cy="497484"/>
                      <wp:effectExtent l="317" t="0" r="16828" b="93027"/>
                      <wp:wrapNone/>
                      <wp:docPr id="123" name="Conector angular 120"/>
                      <wp:cNvGraphicFramePr/>
                      <a:graphic xmlns:a="http://schemas.openxmlformats.org/drawingml/2006/main">
                        <a:graphicData uri="http://schemas.microsoft.com/office/word/2010/wordprocessingShape">
                          <wps:wsp>
                            <wps:cNvCnPr/>
                            <wps:spPr>
                              <a:xfrm rot="16200000" flipH="1">
                                <a:off x="0" y="0"/>
                                <a:ext cx="1031494" cy="497484"/>
                              </a:xfrm>
                              <a:prstGeom prst="bentConnector3">
                                <a:avLst>
                                  <a:gd name="adj1" fmla="val 100317"/>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CD367A3" id="Conector angular 120" o:spid="_x0000_s1026" type="#_x0000_t34" style="position:absolute;margin-left:-.45pt;margin-top:11.95pt;width:81.2pt;height:39.15pt;rotation:90;flip:x;z-index:2540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" adj="21668">
                      <v:stroke endarrow="block"/>
                    </v:shape>
                  </w:pict>
                </mc:Fallback>
              </mc:AlternateContent>
            </w:r>
          </w:p>
        </w:tc>
        <w:tc>
          <w:tcPr>
            <w:tcW w:w="1417" w:type="dxa"/>
          </w:tcPr>
          <w:p w:rsidR="00531202" w:rsidRPr="00A9521E" w:rsidRDefault="00531202"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69760" behindDoc="0" locked="0" layoutInCell="1" allowOverlap="1" wp14:anchorId="038B2E0F" wp14:editId="0D72B49E">
                      <wp:simplePos x="0" y="0"/>
                      <wp:positionH relativeFrom="column">
                        <wp:posOffset>299720</wp:posOffset>
                      </wp:positionH>
                      <wp:positionV relativeFrom="paragraph">
                        <wp:posOffset>1066165</wp:posOffset>
                      </wp:positionV>
                      <wp:extent cx="0" cy="1116000"/>
                      <wp:effectExtent l="76200" t="0" r="57150" b="65405"/>
                      <wp:wrapNone/>
                      <wp:docPr id="124" name="Conector recto de flecha 124"/>
                      <wp:cNvGraphicFramePr/>
                      <a:graphic xmlns:a="http://schemas.openxmlformats.org/drawingml/2006/main">
                        <a:graphicData uri="http://schemas.microsoft.com/office/word/2010/wordprocessingShape">
                          <wps:wsp>
                            <wps:cNvCnPr/>
                            <wps:spPr>
                              <a:xfrm flipH="1">
                                <a:off x="0" y="0"/>
                                <a:ext cx="0" cy="11160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FC1908B" id="Conector recto de flecha 124" o:spid="_x0000_s1026" type="#_x0000_t32" style="position:absolute;margin-left:23.6pt;margin-top:83.95pt;width:0;height:87.85pt;flip:x;z-index:2540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">
                      <v:stroke endarrow="block"/>
                    </v:shape>
                  </w:pict>
                </mc:Fallback>
              </mc:AlternateContent>
            </w:r>
            <w:r w:rsidRPr="00A9521E">
              <w:rPr>
                <w:rFonts w:ascii="Arial" w:hAnsi="Arial" w:cs="Arial"/>
                <w:b/>
                <w:noProof/>
                <w:sz w:val="22"/>
                <w:szCs w:val="22"/>
                <w:lang w:eastAsia="es-MX"/>
              </w:rPr>
              <mc:AlternateContent>
                <mc:Choice Requires="wps">
                  <w:drawing>
                    <wp:anchor distT="0" distB="0" distL="114300" distR="114300" simplePos="0" relativeHeight="254030848" behindDoc="0" locked="0" layoutInCell="1" allowOverlap="1" wp14:anchorId="0487C999" wp14:editId="684DAEE6">
                      <wp:simplePos x="0" y="0"/>
                      <wp:positionH relativeFrom="column">
                        <wp:posOffset>68856</wp:posOffset>
                      </wp:positionH>
                      <wp:positionV relativeFrom="paragraph">
                        <wp:posOffset>786489</wp:posOffset>
                      </wp:positionV>
                      <wp:extent cx="485775" cy="285750"/>
                      <wp:effectExtent l="0" t="0" r="28575" b="19050"/>
                      <wp:wrapNone/>
                      <wp:docPr id="126" name="Proceso 13"/>
                      <wp:cNvGraphicFramePr/>
                      <a:graphic xmlns:a="http://schemas.openxmlformats.org/drawingml/2006/main">
                        <a:graphicData uri="http://schemas.microsoft.com/office/word/2010/wordprocessingShape">
                          <wps:wsp>
                            <wps:cNvSpPr/>
                            <wps:spPr>
                              <a:xfrm>
                                <a:off x="0" y="0"/>
                                <a:ext cx="485775" cy="28575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34694E" w:rsidRDefault="009C6E0D" w:rsidP="00531202">
                                  <w:pPr>
                                    <w:jc w:val="center"/>
                                    <w:rPr>
                                      <w:rFonts w:ascii="Arial" w:hAnsi="Arial" w:cs="Arial"/>
                                      <w:sz w:val="20"/>
                                      <w:szCs w:val="20"/>
                                    </w:rPr>
                                  </w:pPr>
                                  <w:r w:rsidRPr="0034694E">
                                    <w:rPr>
                                      <w:rFonts w:ascii="Arial" w:hAnsi="Arial" w:cs="Arial"/>
                                      <w:sz w:val="20"/>
                                      <w:szCs w:val="20"/>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87C999" id="_x0000_s3215" type="#_x0000_t109" style="position:absolute;margin-left:5.4pt;margin-top:61.95pt;width:38.25pt;height:22.5pt;z-index:25403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" fillcolor="window" strokecolor="windowText" strokeweight=".25pt">
                      <v:textbox>
                        <w:txbxContent>
                          <w:p w:rsidR="009C6E0D" w:rsidRPr="0034694E" w:rsidRDefault="009C6E0D" w:rsidP="00531202">
                            <w:pPr>
                              <w:jc w:val="center"/>
                              <w:rPr>
                                <w:rFonts w:ascii="Arial" w:hAnsi="Arial" w:cs="Arial"/>
                                <w:sz w:val="20"/>
                                <w:szCs w:val="20"/>
                              </w:rPr>
                            </w:pPr>
                            <w:r w:rsidRPr="0034694E">
                              <w:rPr>
                                <w:rFonts w:ascii="Arial" w:hAnsi="Arial" w:cs="Arial"/>
                                <w:sz w:val="20"/>
                                <w:szCs w:val="20"/>
                              </w:rPr>
                              <w:t>20</w:t>
                            </w:r>
                          </w:p>
                        </w:txbxContent>
                      </v:textbox>
                    </v:shape>
                  </w:pict>
                </mc:Fallback>
              </mc:AlternateContent>
            </w:r>
          </w:p>
        </w:tc>
        <w:tc>
          <w:tcPr>
            <w:tcW w:w="1276" w:type="dxa"/>
          </w:tcPr>
          <w:p w:rsidR="00531202" w:rsidRPr="00A9521E" w:rsidRDefault="00531202" w:rsidP="00531202">
            <w:pPr>
              <w:rPr>
                <w:rFonts w:ascii="Arial" w:hAnsi="Arial" w:cs="Arial"/>
              </w:rPr>
            </w:pPr>
          </w:p>
        </w:tc>
        <w:tc>
          <w:tcPr>
            <w:tcW w:w="1134" w:type="dxa"/>
          </w:tcPr>
          <w:p w:rsidR="00531202" w:rsidRPr="00A9521E" w:rsidRDefault="00531202" w:rsidP="00531202">
            <w:pPr>
              <w:rPr>
                <w:rFonts w:ascii="Arial" w:hAnsi="Arial" w:cs="Arial"/>
              </w:rPr>
            </w:pPr>
          </w:p>
        </w:tc>
        <w:tc>
          <w:tcPr>
            <w:tcW w:w="1417" w:type="dxa"/>
          </w:tcPr>
          <w:p w:rsidR="00531202" w:rsidRPr="00A9521E" w:rsidRDefault="00531202" w:rsidP="00531202">
            <w:pPr>
              <w:rPr>
                <w:rFonts w:ascii="Arial" w:hAnsi="Arial" w:cs="Arial"/>
              </w:rPr>
            </w:pPr>
          </w:p>
        </w:tc>
        <w:tc>
          <w:tcPr>
            <w:tcW w:w="3261" w:type="dxa"/>
            <w:vAlign w:val="center"/>
          </w:tcPr>
          <w:p w:rsidR="00531202" w:rsidRDefault="00531202" w:rsidP="00531202">
            <w:pPr>
              <w:numPr>
                <w:ilvl w:val="0"/>
                <w:numId w:val="28"/>
              </w:numPr>
              <w:ind w:left="353" w:right="148" w:hanging="353"/>
              <w:contextualSpacing/>
              <w:jc w:val="both"/>
              <w:rPr>
                <w:rFonts w:ascii="Arial" w:hAnsi="Arial" w:cs="Arial"/>
                <w:color w:val="000000"/>
                <w:sz w:val="20"/>
                <w:szCs w:val="20"/>
              </w:rPr>
            </w:pPr>
            <w:r w:rsidRPr="0034694E">
              <w:rPr>
                <w:rFonts w:ascii="Arial" w:hAnsi="Arial" w:cs="Arial"/>
                <w:color w:val="000000"/>
                <w:sz w:val="20"/>
                <w:szCs w:val="20"/>
              </w:rPr>
              <w:t>De manera paralela a la actividad 16, elabora mediante el sistema de solicitudes y requisiciones, las requisiciones de suministro de los servicios autorizados por la Secretaria Administrativa. (véase el procedimiento de contratación de un servicio o adquisición de bienes del numeral 13 al 34).</w:t>
            </w:r>
          </w:p>
          <w:p w:rsidR="0034694E" w:rsidRPr="0034694E" w:rsidRDefault="0034694E" w:rsidP="0034694E">
            <w:pPr>
              <w:ind w:left="353" w:right="148"/>
              <w:contextualSpacing/>
              <w:jc w:val="both"/>
              <w:rPr>
                <w:rFonts w:ascii="Arial" w:hAnsi="Arial" w:cs="Arial"/>
                <w:color w:val="000000"/>
                <w:sz w:val="20"/>
                <w:szCs w:val="20"/>
              </w:rPr>
            </w:pPr>
          </w:p>
        </w:tc>
      </w:tr>
      <w:tr w:rsidR="00531202" w:rsidRPr="00A9521E" w:rsidTr="00A9521E">
        <w:tc>
          <w:tcPr>
            <w:tcW w:w="1101" w:type="dxa"/>
          </w:tcPr>
          <w:p w:rsidR="00531202" w:rsidRPr="00A9521E" w:rsidRDefault="00531202" w:rsidP="00531202">
            <w:pPr>
              <w:rPr>
                <w:rFonts w:ascii="Arial" w:hAnsi="Arial" w:cs="Arial"/>
              </w:rPr>
            </w:pPr>
          </w:p>
        </w:tc>
        <w:tc>
          <w:tcPr>
            <w:tcW w:w="1417" w:type="dxa"/>
          </w:tcPr>
          <w:p w:rsidR="00531202" w:rsidRPr="00A9521E" w:rsidRDefault="00531202"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70784" behindDoc="0" locked="0" layoutInCell="1" allowOverlap="1" wp14:anchorId="073B8FDD" wp14:editId="130AD0C1">
                      <wp:simplePos x="0" y="0"/>
                      <wp:positionH relativeFrom="column">
                        <wp:posOffset>535330</wp:posOffset>
                      </wp:positionH>
                      <wp:positionV relativeFrom="paragraph">
                        <wp:posOffset>429793</wp:posOffset>
                      </wp:positionV>
                      <wp:extent cx="1192378" cy="746151"/>
                      <wp:effectExtent l="0" t="0" r="65405" b="92075"/>
                      <wp:wrapNone/>
                      <wp:docPr id="127" name="Conector angular 127"/>
                      <wp:cNvGraphicFramePr/>
                      <a:graphic xmlns:a="http://schemas.openxmlformats.org/drawingml/2006/main">
                        <a:graphicData uri="http://schemas.microsoft.com/office/word/2010/wordprocessingShape">
                          <wps:wsp>
                            <wps:cNvCnPr/>
                            <wps:spPr>
                              <a:xfrm>
                                <a:off x="0" y="0"/>
                                <a:ext cx="1192378" cy="746151"/>
                              </a:xfrm>
                              <a:prstGeom prst="bentConnector3">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616A0AE" id="Conector angular 127" o:spid="_x0000_s1026" type="#_x0000_t34" style="position:absolute;margin-left:42.15pt;margin-top:33.85pt;width:93.9pt;height:58.75pt;z-index:2540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" strokecolor="windowText">
                      <v:stroke endarrow="block"/>
                    </v:shape>
                  </w:pict>
                </mc:Fallback>
              </mc:AlternateContent>
            </w:r>
            <w:r w:rsidRPr="00A9521E">
              <w:rPr>
                <w:rFonts w:ascii="Arial" w:hAnsi="Arial" w:cs="Arial"/>
                <w:b/>
                <w:noProof/>
                <w:sz w:val="22"/>
                <w:szCs w:val="22"/>
                <w:lang w:eastAsia="es-MX"/>
              </w:rPr>
              <mc:AlternateContent>
                <mc:Choice Requires="wps">
                  <w:drawing>
                    <wp:anchor distT="0" distB="0" distL="114300" distR="114300" simplePos="0" relativeHeight="254031872" behindDoc="0" locked="0" layoutInCell="1" allowOverlap="1" wp14:anchorId="20F729D2" wp14:editId="450C2F7C">
                      <wp:simplePos x="0" y="0"/>
                      <wp:positionH relativeFrom="column">
                        <wp:posOffset>30728</wp:posOffset>
                      </wp:positionH>
                      <wp:positionV relativeFrom="paragraph">
                        <wp:posOffset>270510</wp:posOffset>
                      </wp:positionV>
                      <wp:extent cx="485775" cy="285750"/>
                      <wp:effectExtent l="0" t="0" r="28575" b="19050"/>
                      <wp:wrapNone/>
                      <wp:docPr id="225" name="Proceso 13"/>
                      <wp:cNvGraphicFramePr/>
                      <a:graphic xmlns:a="http://schemas.openxmlformats.org/drawingml/2006/main">
                        <a:graphicData uri="http://schemas.microsoft.com/office/word/2010/wordprocessingShape">
                          <wps:wsp>
                            <wps:cNvSpPr/>
                            <wps:spPr>
                              <a:xfrm>
                                <a:off x="0" y="0"/>
                                <a:ext cx="485775" cy="28575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34694E" w:rsidRDefault="009C6E0D" w:rsidP="00531202">
                                  <w:pPr>
                                    <w:jc w:val="center"/>
                                    <w:rPr>
                                      <w:rFonts w:ascii="Arial" w:hAnsi="Arial" w:cs="Arial"/>
                                      <w:sz w:val="20"/>
                                      <w:szCs w:val="20"/>
                                    </w:rPr>
                                  </w:pPr>
                                  <w:r w:rsidRPr="0034694E">
                                    <w:rPr>
                                      <w:rFonts w:ascii="Arial" w:hAnsi="Arial" w:cs="Arial"/>
                                      <w:sz w:val="20"/>
                                      <w:szCs w:val="20"/>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F729D2" id="_x0000_s3216" type="#_x0000_t109" style="position:absolute;margin-left:2.4pt;margin-top:21.3pt;width:38.25pt;height:22.5pt;z-index:25403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" fillcolor="window" strokecolor="windowText" strokeweight=".25pt">
                      <v:textbox>
                        <w:txbxContent>
                          <w:p w:rsidR="009C6E0D" w:rsidRPr="0034694E" w:rsidRDefault="009C6E0D" w:rsidP="00531202">
                            <w:pPr>
                              <w:jc w:val="center"/>
                              <w:rPr>
                                <w:rFonts w:ascii="Arial" w:hAnsi="Arial" w:cs="Arial"/>
                                <w:sz w:val="20"/>
                                <w:szCs w:val="20"/>
                              </w:rPr>
                            </w:pPr>
                            <w:r w:rsidRPr="0034694E">
                              <w:rPr>
                                <w:rFonts w:ascii="Arial" w:hAnsi="Arial" w:cs="Arial"/>
                                <w:sz w:val="20"/>
                                <w:szCs w:val="20"/>
                              </w:rPr>
                              <w:t>21</w:t>
                            </w:r>
                          </w:p>
                        </w:txbxContent>
                      </v:textbox>
                    </v:shape>
                  </w:pict>
                </mc:Fallback>
              </mc:AlternateContent>
            </w:r>
          </w:p>
        </w:tc>
        <w:tc>
          <w:tcPr>
            <w:tcW w:w="1276" w:type="dxa"/>
          </w:tcPr>
          <w:p w:rsidR="00531202" w:rsidRPr="00A9521E" w:rsidRDefault="00531202" w:rsidP="00531202">
            <w:pPr>
              <w:rPr>
                <w:rFonts w:ascii="Arial" w:hAnsi="Arial" w:cs="Arial"/>
              </w:rPr>
            </w:pPr>
          </w:p>
        </w:tc>
        <w:tc>
          <w:tcPr>
            <w:tcW w:w="1134" w:type="dxa"/>
          </w:tcPr>
          <w:p w:rsidR="00531202" w:rsidRPr="00A9521E" w:rsidRDefault="0034694E"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33920" behindDoc="0" locked="0" layoutInCell="1" allowOverlap="1" wp14:anchorId="311CFBFE" wp14:editId="3FFBFAEB">
                      <wp:simplePos x="0" y="0"/>
                      <wp:positionH relativeFrom="column">
                        <wp:posOffset>18746</wp:posOffset>
                      </wp:positionH>
                      <wp:positionV relativeFrom="paragraph">
                        <wp:posOffset>1061085</wp:posOffset>
                      </wp:positionV>
                      <wp:extent cx="485775" cy="285750"/>
                      <wp:effectExtent l="0" t="0" r="28575" b="19050"/>
                      <wp:wrapNone/>
                      <wp:docPr id="2635" name="Proceso 13"/>
                      <wp:cNvGraphicFramePr/>
                      <a:graphic xmlns:a="http://schemas.openxmlformats.org/drawingml/2006/main">
                        <a:graphicData uri="http://schemas.microsoft.com/office/word/2010/wordprocessingShape">
                          <wps:wsp>
                            <wps:cNvSpPr/>
                            <wps:spPr>
                              <a:xfrm>
                                <a:off x="0" y="0"/>
                                <a:ext cx="485775" cy="28575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34694E" w:rsidRDefault="009C6E0D" w:rsidP="00531202">
                                  <w:pPr>
                                    <w:jc w:val="center"/>
                                    <w:rPr>
                                      <w:rFonts w:ascii="Arial" w:hAnsi="Arial" w:cs="Arial"/>
                                      <w:sz w:val="20"/>
                                      <w:szCs w:val="20"/>
                                    </w:rPr>
                                  </w:pPr>
                                  <w:r w:rsidRPr="0034694E">
                                    <w:rPr>
                                      <w:rFonts w:ascii="Arial" w:hAnsi="Arial" w:cs="Arial"/>
                                      <w:sz w:val="20"/>
                                      <w:szCs w:val="20"/>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1CFBFE" id="_x0000_s3217" type="#_x0000_t109" style="position:absolute;margin-left:1.5pt;margin-top:83.55pt;width:38.25pt;height:22.5pt;z-index:25403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" fillcolor="window" strokecolor="windowText" strokeweight=".25pt">
                      <v:textbox>
                        <w:txbxContent>
                          <w:p w:rsidR="009C6E0D" w:rsidRPr="0034694E" w:rsidRDefault="009C6E0D" w:rsidP="00531202">
                            <w:pPr>
                              <w:jc w:val="center"/>
                              <w:rPr>
                                <w:rFonts w:ascii="Arial" w:hAnsi="Arial" w:cs="Arial"/>
                                <w:sz w:val="20"/>
                                <w:szCs w:val="20"/>
                              </w:rPr>
                            </w:pPr>
                            <w:r w:rsidRPr="0034694E">
                              <w:rPr>
                                <w:rFonts w:ascii="Arial" w:hAnsi="Arial" w:cs="Arial"/>
                                <w:sz w:val="20"/>
                                <w:szCs w:val="20"/>
                              </w:rPr>
                              <w:t>22</w:t>
                            </w:r>
                          </w:p>
                        </w:txbxContent>
                      </v:textbox>
                    </v:shape>
                  </w:pict>
                </mc:Fallback>
              </mc:AlternateContent>
            </w:r>
          </w:p>
        </w:tc>
        <w:tc>
          <w:tcPr>
            <w:tcW w:w="1417" w:type="dxa"/>
          </w:tcPr>
          <w:p w:rsidR="00531202" w:rsidRPr="00A9521E" w:rsidRDefault="00531202" w:rsidP="00531202">
            <w:pPr>
              <w:rPr>
                <w:rFonts w:ascii="Arial" w:hAnsi="Arial" w:cs="Arial"/>
              </w:rPr>
            </w:pPr>
          </w:p>
        </w:tc>
        <w:tc>
          <w:tcPr>
            <w:tcW w:w="3261" w:type="dxa"/>
            <w:vAlign w:val="center"/>
          </w:tcPr>
          <w:p w:rsidR="00531202" w:rsidRPr="0034694E" w:rsidRDefault="00531202" w:rsidP="00531202">
            <w:pPr>
              <w:numPr>
                <w:ilvl w:val="0"/>
                <w:numId w:val="28"/>
              </w:numPr>
              <w:ind w:left="353" w:right="148" w:hanging="353"/>
              <w:contextualSpacing/>
              <w:jc w:val="both"/>
              <w:rPr>
                <w:rFonts w:ascii="Arial" w:hAnsi="Arial" w:cs="Arial"/>
                <w:color w:val="000000"/>
                <w:sz w:val="20"/>
                <w:szCs w:val="20"/>
              </w:rPr>
            </w:pPr>
            <w:r w:rsidRPr="0034694E">
              <w:rPr>
                <w:rFonts w:ascii="Arial" w:hAnsi="Arial" w:cs="Arial"/>
                <w:color w:val="000000"/>
                <w:sz w:val="20"/>
                <w:szCs w:val="20"/>
              </w:rPr>
              <w:t>Elabora oficio de comprobación del cheque de gastos a comprobar y lo turna a la Dirección del Centro para revisión, autorización de las facturas y firma del oficio.</w:t>
            </w:r>
          </w:p>
          <w:p w:rsidR="004815CA" w:rsidRPr="0034694E" w:rsidRDefault="004815CA" w:rsidP="004815CA">
            <w:pPr>
              <w:ind w:left="353" w:right="148"/>
              <w:contextualSpacing/>
              <w:jc w:val="both"/>
              <w:rPr>
                <w:rFonts w:ascii="Arial" w:hAnsi="Arial" w:cs="Arial"/>
                <w:color w:val="000000"/>
                <w:sz w:val="20"/>
                <w:szCs w:val="20"/>
              </w:rPr>
            </w:pPr>
          </w:p>
        </w:tc>
      </w:tr>
      <w:tr w:rsidR="00531202" w:rsidRPr="00A9521E" w:rsidTr="00A9521E">
        <w:tc>
          <w:tcPr>
            <w:tcW w:w="1101" w:type="dxa"/>
          </w:tcPr>
          <w:p w:rsidR="00531202" w:rsidRPr="00A9521E" w:rsidRDefault="00531202" w:rsidP="00531202">
            <w:pPr>
              <w:rPr>
                <w:rFonts w:ascii="Arial" w:hAnsi="Arial" w:cs="Arial"/>
              </w:rPr>
            </w:pPr>
          </w:p>
        </w:tc>
        <w:tc>
          <w:tcPr>
            <w:tcW w:w="1417" w:type="dxa"/>
          </w:tcPr>
          <w:p w:rsidR="00531202" w:rsidRPr="00A9521E" w:rsidRDefault="00531202" w:rsidP="00531202">
            <w:pPr>
              <w:rPr>
                <w:rFonts w:ascii="Arial" w:hAnsi="Arial" w:cs="Arial"/>
              </w:rPr>
            </w:pPr>
          </w:p>
        </w:tc>
        <w:tc>
          <w:tcPr>
            <w:tcW w:w="1276" w:type="dxa"/>
          </w:tcPr>
          <w:p w:rsidR="00531202" w:rsidRPr="00A9521E" w:rsidRDefault="00531202" w:rsidP="00531202">
            <w:pPr>
              <w:rPr>
                <w:rFonts w:ascii="Arial" w:hAnsi="Arial" w:cs="Arial"/>
              </w:rPr>
            </w:pPr>
          </w:p>
        </w:tc>
        <w:tc>
          <w:tcPr>
            <w:tcW w:w="1134" w:type="dxa"/>
          </w:tcPr>
          <w:p w:rsidR="00531202" w:rsidRPr="00A9521E" w:rsidRDefault="0034694E"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72832" behindDoc="0" locked="0" layoutInCell="1" allowOverlap="1" wp14:anchorId="664722A3" wp14:editId="5208A7DF">
                      <wp:simplePos x="0" y="0"/>
                      <wp:positionH relativeFrom="column">
                        <wp:posOffset>259715</wp:posOffset>
                      </wp:positionH>
                      <wp:positionV relativeFrom="paragraph">
                        <wp:posOffset>176860</wp:posOffset>
                      </wp:positionV>
                      <wp:extent cx="0" cy="180000"/>
                      <wp:effectExtent l="76200" t="0" r="57150" b="48895"/>
                      <wp:wrapNone/>
                      <wp:docPr id="231" name="Conector recto de flecha 231"/>
                      <wp:cNvGraphicFramePr/>
                      <a:graphic xmlns:a="http://schemas.openxmlformats.org/drawingml/2006/main">
                        <a:graphicData uri="http://schemas.microsoft.com/office/word/2010/wordprocessingShape">
                          <wps:wsp>
                            <wps:cNvCnPr/>
                            <wps:spPr>
                              <a:xfrm>
                                <a:off x="0" y="0"/>
                                <a:ext cx="0" cy="1800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A22D7C3" id="Conector recto de flecha 231" o:spid="_x0000_s1026" type="#_x0000_t32" style="position:absolute;margin-left:20.45pt;margin-top:13.95pt;width:0;height:14.15pt;z-index:2540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">
                      <v:stroke endarrow="block"/>
                    </v:shape>
                  </w:pict>
                </mc:Fallback>
              </mc:AlternateContent>
            </w:r>
            <w:r w:rsidRPr="00A9521E">
              <w:rPr>
                <w:rFonts w:ascii="Arial" w:hAnsi="Arial" w:cs="Arial"/>
                <w:b/>
                <w:noProof/>
                <w:sz w:val="22"/>
                <w:szCs w:val="22"/>
                <w:lang w:eastAsia="es-MX"/>
              </w:rPr>
              <mc:AlternateContent>
                <mc:Choice Requires="wps">
                  <w:drawing>
                    <wp:anchor distT="0" distB="0" distL="114300" distR="114300" simplePos="0" relativeHeight="254071808" behindDoc="0" locked="0" layoutInCell="1" allowOverlap="1" wp14:anchorId="7F868BD9" wp14:editId="67B001EF">
                      <wp:simplePos x="0" y="0"/>
                      <wp:positionH relativeFrom="column">
                        <wp:posOffset>76175</wp:posOffset>
                      </wp:positionH>
                      <wp:positionV relativeFrom="paragraph">
                        <wp:posOffset>380618</wp:posOffset>
                      </wp:positionV>
                      <wp:extent cx="351129" cy="281889"/>
                      <wp:effectExtent l="0" t="0" r="11430" b="23495"/>
                      <wp:wrapNone/>
                      <wp:docPr id="290" name="Conector fuera de página 59"/>
                      <wp:cNvGraphicFramePr/>
                      <a:graphic xmlns:a="http://schemas.openxmlformats.org/drawingml/2006/main">
                        <a:graphicData uri="http://schemas.microsoft.com/office/word/2010/wordprocessingShape">
                          <wps:wsp>
                            <wps:cNvSpPr/>
                            <wps:spPr>
                              <a:xfrm>
                                <a:off x="0" y="0"/>
                                <a:ext cx="351129" cy="281889"/>
                              </a:xfrm>
                              <a:prstGeom prst="flowChartOffpageConnector">
                                <a:avLst/>
                              </a:prstGeom>
                              <a:solidFill>
                                <a:sysClr val="window" lastClr="FFFFFF"/>
                              </a:solidFill>
                              <a:ln w="3175" cap="flat" cmpd="sng" algn="ctr">
                                <a:solidFill>
                                  <a:sysClr val="windowText" lastClr="000000"/>
                                </a:solidFill>
                                <a:prstDash val="solid"/>
                              </a:ln>
                              <a:effectLst/>
                            </wps:spPr>
                            <wps:txbx>
                              <w:txbxContent>
                                <w:p w:rsidR="009C6E0D" w:rsidRPr="0034694E" w:rsidRDefault="009C6E0D" w:rsidP="00531202">
                                  <w:pPr>
                                    <w:jc w:val="center"/>
                                    <w:rPr>
                                      <w:rFonts w:ascii="Arial" w:hAnsi="Arial" w:cs="Arial"/>
                                      <w:sz w:val="20"/>
                                      <w:szCs w:val="20"/>
                                    </w:rPr>
                                  </w:pPr>
                                  <w:r w:rsidRPr="0034694E">
                                    <w:rPr>
                                      <w:rFonts w:ascii="Arial" w:hAnsi="Arial" w:cs="Arial"/>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68BD9" id="_x0000_s3218" type="#_x0000_t177" style="position:absolute;margin-left:6pt;margin-top:29.95pt;width:27.65pt;height:22.2pt;z-index:2540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" fillcolor="window" strokecolor="windowText" strokeweight=".25pt">
                      <v:textbox>
                        <w:txbxContent>
                          <w:p w:rsidR="009C6E0D" w:rsidRPr="0034694E" w:rsidRDefault="009C6E0D" w:rsidP="00531202">
                            <w:pPr>
                              <w:jc w:val="center"/>
                              <w:rPr>
                                <w:rFonts w:ascii="Arial" w:hAnsi="Arial" w:cs="Arial"/>
                                <w:sz w:val="20"/>
                                <w:szCs w:val="20"/>
                              </w:rPr>
                            </w:pPr>
                            <w:r w:rsidRPr="0034694E">
                              <w:rPr>
                                <w:rFonts w:ascii="Arial" w:hAnsi="Arial" w:cs="Arial"/>
                                <w:sz w:val="20"/>
                                <w:szCs w:val="20"/>
                              </w:rPr>
                              <w:t>C</w:t>
                            </w:r>
                          </w:p>
                        </w:txbxContent>
                      </v:textbox>
                    </v:shape>
                  </w:pict>
                </mc:Fallback>
              </mc:AlternateContent>
            </w:r>
          </w:p>
        </w:tc>
        <w:tc>
          <w:tcPr>
            <w:tcW w:w="1417" w:type="dxa"/>
          </w:tcPr>
          <w:p w:rsidR="00531202" w:rsidRPr="00A9521E" w:rsidRDefault="00531202" w:rsidP="00531202">
            <w:pPr>
              <w:rPr>
                <w:rFonts w:ascii="Arial" w:hAnsi="Arial" w:cs="Arial"/>
              </w:rPr>
            </w:pPr>
          </w:p>
        </w:tc>
        <w:tc>
          <w:tcPr>
            <w:tcW w:w="3261" w:type="dxa"/>
            <w:vAlign w:val="center"/>
          </w:tcPr>
          <w:p w:rsidR="00531202" w:rsidRPr="0034694E" w:rsidRDefault="00531202" w:rsidP="003D4CBE">
            <w:pPr>
              <w:numPr>
                <w:ilvl w:val="0"/>
                <w:numId w:val="28"/>
              </w:numPr>
              <w:ind w:left="353" w:right="148" w:hanging="353"/>
              <w:contextualSpacing/>
              <w:jc w:val="both"/>
              <w:rPr>
                <w:rFonts w:ascii="Arial" w:hAnsi="Arial" w:cs="Arial"/>
                <w:color w:val="000000"/>
                <w:sz w:val="20"/>
                <w:szCs w:val="20"/>
              </w:rPr>
            </w:pPr>
            <w:r w:rsidRPr="0034694E">
              <w:rPr>
                <w:rFonts w:ascii="Arial" w:hAnsi="Arial" w:cs="Arial"/>
                <w:color w:val="000000"/>
                <w:sz w:val="20"/>
                <w:szCs w:val="20"/>
              </w:rPr>
              <w:t>Revisa oficio, autoriza las facturas, firma y lo devuelve a la Dirección de Apoyo Administrativo para su trámite.</w:t>
            </w:r>
          </w:p>
        </w:tc>
      </w:tr>
    </w:tbl>
    <w:p w:rsidR="0034694E" w:rsidRDefault="0034694E">
      <w:r>
        <w:br w:type="page"/>
      </w:r>
    </w:p>
    <w:tbl>
      <w:tblPr>
        <w:tblStyle w:val="Tablaconcuadrcula3"/>
        <w:tblW w:w="9606" w:type="dxa"/>
        <w:tblBorders>
          <w:insideH w:val="none" w:sz="0" w:space="0" w:color="auto"/>
        </w:tblBorders>
        <w:tblLook w:val="04A0" w:firstRow="1" w:lastRow="0" w:firstColumn="1" w:lastColumn="0" w:noHBand="0" w:noVBand="1"/>
      </w:tblPr>
      <w:tblGrid>
        <w:gridCol w:w="1101"/>
        <w:gridCol w:w="1417"/>
        <w:gridCol w:w="1276"/>
        <w:gridCol w:w="1134"/>
        <w:gridCol w:w="1417"/>
        <w:gridCol w:w="3261"/>
      </w:tblGrid>
      <w:tr w:rsidR="003D4CBE" w:rsidRPr="00A9521E" w:rsidTr="0034694E">
        <w:tc>
          <w:tcPr>
            <w:tcW w:w="1101" w:type="dxa"/>
            <w:tcBorders>
              <w:top w:val="single" w:sz="4" w:space="0" w:color="auto"/>
              <w:bottom w:val="single" w:sz="4" w:space="0" w:color="auto"/>
            </w:tcBorders>
          </w:tcPr>
          <w:p w:rsidR="003D4CBE" w:rsidRPr="00A9521E" w:rsidRDefault="003D4CBE" w:rsidP="002F0B25">
            <w:pPr>
              <w:ind w:left="-79"/>
              <w:jc w:val="center"/>
              <w:rPr>
                <w:rFonts w:ascii="Arial" w:hAnsi="Arial" w:cs="Arial"/>
                <w:b/>
                <w:sz w:val="18"/>
                <w:szCs w:val="22"/>
              </w:rPr>
            </w:pPr>
            <w:r w:rsidRPr="00A9521E">
              <w:rPr>
                <w:rFonts w:ascii="Arial" w:hAnsi="Arial" w:cs="Arial"/>
                <w:b/>
                <w:sz w:val="18"/>
                <w:szCs w:val="22"/>
              </w:rPr>
              <w:lastRenderedPageBreak/>
              <w:t>Área solicitante</w:t>
            </w:r>
          </w:p>
        </w:tc>
        <w:tc>
          <w:tcPr>
            <w:tcW w:w="1417" w:type="dxa"/>
            <w:tcBorders>
              <w:top w:val="single" w:sz="4" w:space="0" w:color="auto"/>
              <w:bottom w:val="single" w:sz="4" w:space="0" w:color="auto"/>
            </w:tcBorders>
          </w:tcPr>
          <w:p w:rsidR="003D4CBE" w:rsidRPr="00A9521E" w:rsidRDefault="003D4CBE" w:rsidP="002F0B25">
            <w:pPr>
              <w:ind w:left="-79"/>
              <w:jc w:val="center"/>
              <w:rPr>
                <w:rFonts w:ascii="Arial" w:hAnsi="Arial" w:cs="Arial"/>
                <w:b/>
                <w:sz w:val="18"/>
                <w:szCs w:val="22"/>
              </w:rPr>
            </w:pPr>
            <w:r w:rsidRPr="00A9521E">
              <w:rPr>
                <w:rFonts w:ascii="Arial" w:hAnsi="Arial" w:cs="Arial"/>
                <w:b/>
                <w:sz w:val="18"/>
                <w:szCs w:val="22"/>
              </w:rPr>
              <w:t>Apoyo Administrativo</w:t>
            </w:r>
          </w:p>
        </w:tc>
        <w:tc>
          <w:tcPr>
            <w:tcW w:w="1276" w:type="dxa"/>
            <w:tcBorders>
              <w:top w:val="single" w:sz="4" w:space="0" w:color="auto"/>
              <w:bottom w:val="single" w:sz="4" w:space="0" w:color="auto"/>
            </w:tcBorders>
          </w:tcPr>
          <w:p w:rsidR="003D4CBE" w:rsidRPr="00A9521E" w:rsidRDefault="003D4CBE" w:rsidP="002F0B25">
            <w:pPr>
              <w:ind w:left="-79"/>
              <w:jc w:val="center"/>
              <w:rPr>
                <w:rFonts w:ascii="Arial" w:hAnsi="Arial" w:cs="Arial"/>
                <w:b/>
                <w:sz w:val="18"/>
                <w:szCs w:val="22"/>
              </w:rPr>
            </w:pPr>
            <w:r w:rsidRPr="00A9521E">
              <w:rPr>
                <w:rFonts w:ascii="Arial" w:hAnsi="Arial" w:cs="Arial"/>
                <w:b/>
                <w:sz w:val="18"/>
                <w:szCs w:val="22"/>
              </w:rPr>
              <w:t>Recursos Financieros</w:t>
            </w:r>
          </w:p>
        </w:tc>
        <w:tc>
          <w:tcPr>
            <w:tcW w:w="1134" w:type="dxa"/>
            <w:tcBorders>
              <w:top w:val="single" w:sz="4" w:space="0" w:color="auto"/>
              <w:bottom w:val="single" w:sz="4" w:space="0" w:color="auto"/>
            </w:tcBorders>
          </w:tcPr>
          <w:p w:rsidR="003D4CBE" w:rsidRPr="00A9521E" w:rsidRDefault="003D4CBE" w:rsidP="002F0B25">
            <w:pPr>
              <w:ind w:left="-79"/>
              <w:jc w:val="center"/>
              <w:rPr>
                <w:rFonts w:ascii="Arial" w:hAnsi="Arial" w:cs="Arial"/>
                <w:b/>
                <w:sz w:val="18"/>
                <w:szCs w:val="22"/>
              </w:rPr>
            </w:pPr>
            <w:r w:rsidRPr="00A9521E">
              <w:rPr>
                <w:rFonts w:ascii="Arial" w:hAnsi="Arial" w:cs="Arial"/>
                <w:b/>
                <w:sz w:val="18"/>
                <w:szCs w:val="22"/>
              </w:rPr>
              <w:t>Director del Centro</w:t>
            </w:r>
          </w:p>
        </w:tc>
        <w:tc>
          <w:tcPr>
            <w:tcW w:w="1417" w:type="dxa"/>
            <w:tcBorders>
              <w:top w:val="single" w:sz="4" w:space="0" w:color="auto"/>
              <w:bottom w:val="single" w:sz="4" w:space="0" w:color="auto"/>
            </w:tcBorders>
          </w:tcPr>
          <w:p w:rsidR="003D4CBE" w:rsidRPr="00A9521E" w:rsidRDefault="003D4CBE" w:rsidP="002F0B25">
            <w:pPr>
              <w:ind w:left="-79"/>
              <w:jc w:val="center"/>
              <w:rPr>
                <w:rFonts w:ascii="Arial" w:hAnsi="Arial" w:cs="Arial"/>
                <w:b/>
                <w:sz w:val="18"/>
                <w:szCs w:val="22"/>
              </w:rPr>
            </w:pPr>
            <w:r w:rsidRPr="00A9521E">
              <w:rPr>
                <w:rFonts w:ascii="Arial" w:hAnsi="Arial" w:cs="Arial"/>
                <w:b/>
                <w:sz w:val="18"/>
                <w:szCs w:val="22"/>
              </w:rPr>
              <w:t>Secretaria Administrativa</w:t>
            </w:r>
          </w:p>
        </w:tc>
        <w:tc>
          <w:tcPr>
            <w:tcW w:w="3261" w:type="dxa"/>
            <w:tcBorders>
              <w:top w:val="single" w:sz="4" w:space="0" w:color="auto"/>
              <w:bottom w:val="single" w:sz="4" w:space="0" w:color="auto"/>
            </w:tcBorders>
          </w:tcPr>
          <w:p w:rsidR="003D4CBE" w:rsidRPr="00A9521E" w:rsidRDefault="003D4CBE" w:rsidP="002F0B25">
            <w:pPr>
              <w:jc w:val="center"/>
              <w:rPr>
                <w:rFonts w:ascii="Arial" w:hAnsi="Arial" w:cs="Arial"/>
                <w:sz w:val="20"/>
                <w:szCs w:val="20"/>
              </w:rPr>
            </w:pPr>
            <w:r w:rsidRPr="00A9521E">
              <w:rPr>
                <w:rFonts w:ascii="Arial" w:hAnsi="Arial" w:cs="Arial"/>
                <w:sz w:val="20"/>
                <w:szCs w:val="20"/>
              </w:rPr>
              <w:t>Actividades</w:t>
            </w:r>
          </w:p>
        </w:tc>
      </w:tr>
      <w:tr w:rsidR="00531202" w:rsidRPr="00A9521E" w:rsidTr="0034694E">
        <w:tc>
          <w:tcPr>
            <w:tcW w:w="1101" w:type="dxa"/>
            <w:tcBorders>
              <w:top w:val="single" w:sz="4" w:space="0" w:color="auto"/>
            </w:tcBorders>
          </w:tcPr>
          <w:p w:rsidR="00531202" w:rsidRPr="00A9521E" w:rsidRDefault="00531202" w:rsidP="00531202">
            <w:pPr>
              <w:rPr>
                <w:rFonts w:ascii="Arial" w:hAnsi="Arial" w:cs="Arial"/>
              </w:rPr>
            </w:pPr>
          </w:p>
        </w:tc>
        <w:tc>
          <w:tcPr>
            <w:tcW w:w="1417" w:type="dxa"/>
            <w:tcBorders>
              <w:top w:val="single" w:sz="4" w:space="0" w:color="auto"/>
            </w:tcBorders>
          </w:tcPr>
          <w:p w:rsidR="00531202" w:rsidRPr="00A9521E" w:rsidRDefault="00DD0DF0"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74880" behindDoc="0" locked="0" layoutInCell="1" allowOverlap="1" wp14:anchorId="31EB2D8F" wp14:editId="263F8DD5">
                      <wp:simplePos x="0" y="0"/>
                      <wp:positionH relativeFrom="column">
                        <wp:posOffset>319100</wp:posOffset>
                      </wp:positionH>
                      <wp:positionV relativeFrom="paragraph">
                        <wp:posOffset>354330</wp:posOffset>
                      </wp:positionV>
                      <wp:extent cx="0" cy="212140"/>
                      <wp:effectExtent l="76200" t="0" r="57150" b="54610"/>
                      <wp:wrapNone/>
                      <wp:docPr id="2882" name="Conector recto de flecha 2882"/>
                      <wp:cNvGraphicFramePr/>
                      <a:graphic xmlns:a="http://schemas.openxmlformats.org/drawingml/2006/main">
                        <a:graphicData uri="http://schemas.microsoft.com/office/word/2010/wordprocessingShape">
                          <wps:wsp>
                            <wps:cNvCnPr/>
                            <wps:spPr>
                              <a:xfrm flipH="1">
                                <a:off x="0" y="0"/>
                                <a:ext cx="0" cy="21214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B57A7A5" id="Conector recto de flecha 2882" o:spid="_x0000_s1026" type="#_x0000_t32" style="position:absolute;margin-left:25.15pt;margin-top:27.9pt;width:0;height:16.7pt;flip:x;z-index:2540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">
                      <v:stroke endarrow="block"/>
                    </v:shape>
                  </w:pict>
                </mc:Fallback>
              </mc:AlternateContent>
            </w:r>
            <w:r w:rsidRPr="00A9521E">
              <w:rPr>
                <w:rFonts w:ascii="Arial" w:hAnsi="Arial" w:cs="Arial"/>
                <w:b/>
                <w:noProof/>
                <w:sz w:val="22"/>
                <w:szCs w:val="22"/>
                <w:lang w:eastAsia="es-MX"/>
              </w:rPr>
              <mc:AlternateContent>
                <mc:Choice Requires="wps">
                  <w:drawing>
                    <wp:anchor distT="0" distB="0" distL="114300" distR="114300" simplePos="0" relativeHeight="254034944" behindDoc="0" locked="0" layoutInCell="1" allowOverlap="1" wp14:anchorId="6F30F7C6" wp14:editId="449E4723">
                      <wp:simplePos x="0" y="0"/>
                      <wp:positionH relativeFrom="column">
                        <wp:posOffset>88926</wp:posOffset>
                      </wp:positionH>
                      <wp:positionV relativeFrom="paragraph">
                        <wp:posOffset>537057</wp:posOffset>
                      </wp:positionV>
                      <wp:extent cx="485775" cy="254000"/>
                      <wp:effectExtent l="0" t="0" r="28575" b="12700"/>
                      <wp:wrapNone/>
                      <wp:docPr id="2883" name="Proceso 13"/>
                      <wp:cNvGraphicFramePr/>
                      <a:graphic xmlns:a="http://schemas.openxmlformats.org/drawingml/2006/main">
                        <a:graphicData uri="http://schemas.microsoft.com/office/word/2010/wordprocessingShape">
                          <wps:wsp>
                            <wps:cNvSpPr/>
                            <wps:spPr>
                              <a:xfrm>
                                <a:off x="0" y="0"/>
                                <a:ext cx="485775" cy="25400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DD0DF0" w:rsidRDefault="009C6E0D" w:rsidP="00531202">
                                  <w:pPr>
                                    <w:jc w:val="center"/>
                                    <w:rPr>
                                      <w:rFonts w:ascii="Arial" w:hAnsi="Arial" w:cs="Arial"/>
                                      <w:sz w:val="20"/>
                                    </w:rPr>
                                  </w:pPr>
                                  <w:r w:rsidRPr="00DD0DF0">
                                    <w:rPr>
                                      <w:rFonts w:ascii="Arial" w:hAnsi="Arial" w:cs="Arial"/>
                                      <w:sz w:val="20"/>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30F7C6" id="_x0000_s3219" type="#_x0000_t109" style="position:absolute;margin-left:7pt;margin-top:42.3pt;width:38.25pt;height:20pt;z-index:25403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" fillcolor="window" strokecolor="windowText" strokeweight=".25pt">
                      <v:textbox>
                        <w:txbxContent>
                          <w:p w:rsidR="009C6E0D" w:rsidRPr="00DD0DF0" w:rsidRDefault="009C6E0D" w:rsidP="00531202">
                            <w:pPr>
                              <w:jc w:val="center"/>
                              <w:rPr>
                                <w:rFonts w:ascii="Arial" w:hAnsi="Arial" w:cs="Arial"/>
                                <w:sz w:val="20"/>
                              </w:rPr>
                            </w:pPr>
                            <w:r w:rsidRPr="00DD0DF0">
                              <w:rPr>
                                <w:rFonts w:ascii="Arial" w:hAnsi="Arial" w:cs="Arial"/>
                                <w:sz w:val="20"/>
                              </w:rPr>
                              <w:t>23</w:t>
                            </w:r>
                          </w:p>
                        </w:txbxContent>
                      </v:textbox>
                    </v:shape>
                  </w:pict>
                </mc:Fallback>
              </mc:AlternateContent>
            </w:r>
            <w:r w:rsidR="00531202" w:rsidRPr="00A9521E">
              <w:rPr>
                <w:rFonts w:ascii="Arial" w:hAnsi="Arial" w:cs="Arial"/>
                <w:b/>
                <w:noProof/>
                <w:sz w:val="22"/>
                <w:szCs w:val="22"/>
                <w:lang w:eastAsia="es-MX"/>
              </w:rPr>
              <mc:AlternateContent>
                <mc:Choice Requires="wps">
                  <w:drawing>
                    <wp:anchor distT="0" distB="0" distL="114300" distR="114300" simplePos="0" relativeHeight="254073856" behindDoc="0" locked="0" layoutInCell="1" allowOverlap="1" wp14:anchorId="677D1F73" wp14:editId="462C70AB">
                      <wp:simplePos x="0" y="0"/>
                      <wp:positionH relativeFrom="column">
                        <wp:posOffset>128270</wp:posOffset>
                      </wp:positionH>
                      <wp:positionV relativeFrom="paragraph">
                        <wp:posOffset>58420</wp:posOffset>
                      </wp:positionV>
                      <wp:extent cx="371475" cy="298450"/>
                      <wp:effectExtent l="0" t="0" r="28575" b="25400"/>
                      <wp:wrapNone/>
                      <wp:docPr id="2881" name="Conector fuera de página 59"/>
                      <wp:cNvGraphicFramePr/>
                      <a:graphic xmlns:a="http://schemas.openxmlformats.org/drawingml/2006/main">
                        <a:graphicData uri="http://schemas.microsoft.com/office/word/2010/wordprocessingShape">
                          <wps:wsp>
                            <wps:cNvSpPr/>
                            <wps:spPr>
                              <a:xfrm>
                                <a:off x="0" y="0"/>
                                <a:ext cx="371475" cy="298450"/>
                              </a:xfrm>
                              <a:prstGeom prst="flowChartOffpageConnector">
                                <a:avLst/>
                              </a:prstGeom>
                              <a:solidFill>
                                <a:sysClr val="window" lastClr="FFFFFF"/>
                              </a:solidFill>
                              <a:ln w="3175" cap="flat" cmpd="sng" algn="ctr">
                                <a:solidFill>
                                  <a:sysClr val="windowText" lastClr="000000"/>
                                </a:solidFill>
                                <a:prstDash val="solid"/>
                              </a:ln>
                              <a:effectLst/>
                            </wps:spPr>
                            <wps:txbx>
                              <w:txbxContent>
                                <w:p w:rsidR="009C6E0D" w:rsidRPr="00DD0DF0" w:rsidRDefault="009C6E0D" w:rsidP="00531202">
                                  <w:pPr>
                                    <w:jc w:val="center"/>
                                    <w:rPr>
                                      <w:rFonts w:ascii="Arial" w:hAnsi="Arial" w:cs="Arial"/>
                                      <w:sz w:val="20"/>
                                      <w:szCs w:val="20"/>
                                    </w:rPr>
                                  </w:pPr>
                                  <w:r w:rsidRPr="00DD0DF0">
                                    <w:rPr>
                                      <w:rFonts w:ascii="Arial" w:hAnsi="Arial" w:cs="Arial"/>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D1F73" id="_x0000_s3220" type="#_x0000_t177" style="position:absolute;margin-left:10.1pt;margin-top:4.6pt;width:29.25pt;height:23.5pt;z-index:2540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" fillcolor="window" strokecolor="windowText" strokeweight=".25pt">
                      <v:textbox>
                        <w:txbxContent>
                          <w:p w:rsidR="009C6E0D" w:rsidRPr="00DD0DF0" w:rsidRDefault="009C6E0D" w:rsidP="00531202">
                            <w:pPr>
                              <w:jc w:val="center"/>
                              <w:rPr>
                                <w:rFonts w:ascii="Arial" w:hAnsi="Arial" w:cs="Arial"/>
                                <w:sz w:val="20"/>
                                <w:szCs w:val="20"/>
                              </w:rPr>
                            </w:pPr>
                            <w:r w:rsidRPr="00DD0DF0">
                              <w:rPr>
                                <w:rFonts w:ascii="Arial" w:hAnsi="Arial" w:cs="Arial"/>
                                <w:sz w:val="20"/>
                                <w:szCs w:val="20"/>
                              </w:rPr>
                              <w:t>C</w:t>
                            </w:r>
                          </w:p>
                        </w:txbxContent>
                      </v:textbox>
                    </v:shape>
                  </w:pict>
                </mc:Fallback>
              </mc:AlternateContent>
            </w:r>
          </w:p>
        </w:tc>
        <w:tc>
          <w:tcPr>
            <w:tcW w:w="1276" w:type="dxa"/>
            <w:tcBorders>
              <w:top w:val="single" w:sz="4" w:space="0" w:color="auto"/>
            </w:tcBorders>
          </w:tcPr>
          <w:p w:rsidR="00531202" w:rsidRPr="00A9521E" w:rsidRDefault="00531202" w:rsidP="00531202">
            <w:pPr>
              <w:rPr>
                <w:rFonts w:ascii="Arial" w:hAnsi="Arial" w:cs="Arial"/>
              </w:rPr>
            </w:pPr>
          </w:p>
        </w:tc>
        <w:tc>
          <w:tcPr>
            <w:tcW w:w="1134" w:type="dxa"/>
            <w:tcBorders>
              <w:top w:val="single" w:sz="4" w:space="0" w:color="auto"/>
            </w:tcBorders>
          </w:tcPr>
          <w:p w:rsidR="00531202" w:rsidRPr="00A9521E" w:rsidRDefault="00531202" w:rsidP="00531202">
            <w:pPr>
              <w:rPr>
                <w:rFonts w:ascii="Arial" w:hAnsi="Arial" w:cs="Arial"/>
              </w:rPr>
            </w:pPr>
          </w:p>
        </w:tc>
        <w:tc>
          <w:tcPr>
            <w:tcW w:w="1417" w:type="dxa"/>
            <w:tcBorders>
              <w:top w:val="single" w:sz="4" w:space="0" w:color="auto"/>
            </w:tcBorders>
          </w:tcPr>
          <w:p w:rsidR="00531202" w:rsidRPr="00A9521E" w:rsidRDefault="00531202" w:rsidP="00531202">
            <w:pPr>
              <w:rPr>
                <w:rFonts w:ascii="Arial" w:hAnsi="Arial" w:cs="Arial"/>
              </w:rPr>
            </w:pPr>
          </w:p>
        </w:tc>
        <w:tc>
          <w:tcPr>
            <w:tcW w:w="3261" w:type="dxa"/>
            <w:tcBorders>
              <w:top w:val="single" w:sz="4" w:space="0" w:color="auto"/>
            </w:tcBorders>
            <w:vAlign w:val="center"/>
          </w:tcPr>
          <w:p w:rsidR="00531202" w:rsidRPr="00A9521E" w:rsidRDefault="00531202" w:rsidP="00531202">
            <w:pPr>
              <w:ind w:left="353" w:right="148"/>
              <w:contextualSpacing/>
              <w:jc w:val="both"/>
              <w:rPr>
                <w:rFonts w:ascii="Arial" w:hAnsi="Arial" w:cs="Arial"/>
                <w:color w:val="000000"/>
                <w:sz w:val="20"/>
              </w:rPr>
            </w:pPr>
          </w:p>
          <w:p w:rsidR="00531202" w:rsidRPr="00A9521E" w:rsidRDefault="00531202" w:rsidP="00531202">
            <w:pPr>
              <w:numPr>
                <w:ilvl w:val="0"/>
                <w:numId w:val="28"/>
              </w:numPr>
              <w:ind w:left="353" w:right="148" w:hanging="353"/>
              <w:contextualSpacing/>
              <w:jc w:val="both"/>
              <w:rPr>
                <w:rFonts w:ascii="Arial" w:hAnsi="Arial" w:cs="Arial"/>
                <w:color w:val="000000"/>
                <w:sz w:val="20"/>
              </w:rPr>
            </w:pPr>
            <w:r w:rsidRPr="00A9521E">
              <w:rPr>
                <w:rFonts w:ascii="Arial" w:hAnsi="Arial" w:cs="Arial"/>
                <w:color w:val="000000"/>
                <w:sz w:val="20"/>
              </w:rPr>
              <w:t>Remite oficio a la Dirección General de Recursos Financieros.</w:t>
            </w:r>
          </w:p>
          <w:p w:rsidR="00531202" w:rsidRPr="00A9521E" w:rsidRDefault="00531202" w:rsidP="00531202">
            <w:pPr>
              <w:ind w:left="353" w:right="148"/>
              <w:contextualSpacing/>
              <w:jc w:val="both"/>
              <w:rPr>
                <w:rFonts w:ascii="Arial" w:hAnsi="Arial" w:cs="Arial"/>
                <w:color w:val="000000"/>
                <w:sz w:val="20"/>
              </w:rPr>
            </w:pPr>
          </w:p>
          <w:p w:rsidR="00531202" w:rsidRPr="00A9521E" w:rsidRDefault="00531202" w:rsidP="00531202">
            <w:pPr>
              <w:ind w:left="353" w:right="148"/>
              <w:contextualSpacing/>
              <w:jc w:val="both"/>
              <w:rPr>
                <w:rFonts w:ascii="Arial" w:hAnsi="Arial" w:cs="Arial"/>
                <w:color w:val="000000"/>
                <w:sz w:val="20"/>
              </w:rPr>
            </w:pPr>
          </w:p>
        </w:tc>
      </w:tr>
      <w:tr w:rsidR="00531202" w:rsidRPr="00A9521E" w:rsidTr="00A9521E">
        <w:tc>
          <w:tcPr>
            <w:tcW w:w="1101" w:type="dxa"/>
          </w:tcPr>
          <w:p w:rsidR="00531202" w:rsidRPr="00A9521E" w:rsidRDefault="00531202" w:rsidP="00531202">
            <w:pPr>
              <w:rPr>
                <w:rFonts w:ascii="Arial" w:hAnsi="Arial" w:cs="Arial"/>
              </w:rPr>
            </w:pPr>
          </w:p>
        </w:tc>
        <w:tc>
          <w:tcPr>
            <w:tcW w:w="1417" w:type="dxa"/>
          </w:tcPr>
          <w:p w:rsidR="00531202" w:rsidRPr="00A9521E" w:rsidRDefault="00DD0DF0"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59520" behindDoc="0" locked="0" layoutInCell="1" allowOverlap="1" wp14:anchorId="071BEC40" wp14:editId="55430141">
                      <wp:simplePos x="0" y="0"/>
                      <wp:positionH relativeFrom="column">
                        <wp:posOffset>528015</wp:posOffset>
                      </wp:positionH>
                      <wp:positionV relativeFrom="paragraph">
                        <wp:posOffset>304749</wp:posOffset>
                      </wp:positionV>
                      <wp:extent cx="1455725" cy="760781"/>
                      <wp:effectExtent l="0" t="0" r="68580" b="58420"/>
                      <wp:wrapNone/>
                      <wp:docPr id="2940" name="Conector angular 120"/>
                      <wp:cNvGraphicFramePr/>
                      <a:graphic xmlns:a="http://schemas.openxmlformats.org/drawingml/2006/main">
                        <a:graphicData uri="http://schemas.microsoft.com/office/word/2010/wordprocessingShape">
                          <wps:wsp>
                            <wps:cNvCnPr/>
                            <wps:spPr>
                              <a:xfrm>
                                <a:off x="0" y="0"/>
                                <a:ext cx="1455725" cy="760781"/>
                              </a:xfrm>
                              <a:prstGeom prst="bentConnector3">
                                <a:avLst>
                                  <a:gd name="adj1" fmla="val 99529"/>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3B95918" id="Conector angular 120" o:spid="_x0000_s1026" type="#_x0000_t34" style="position:absolute;margin-left:41.6pt;margin-top:24pt;width:114.6pt;height:59.9pt;z-index:2540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" adj="21498">
                      <v:stroke endarrow="block"/>
                    </v:shape>
                  </w:pict>
                </mc:Fallback>
              </mc:AlternateContent>
            </w:r>
            <w:r w:rsidRPr="00A9521E">
              <w:rPr>
                <w:rFonts w:ascii="Arial" w:hAnsi="Arial" w:cs="Arial"/>
                <w:b/>
                <w:noProof/>
                <w:sz w:val="22"/>
                <w:szCs w:val="22"/>
                <w:lang w:eastAsia="es-MX"/>
              </w:rPr>
              <mc:AlternateContent>
                <mc:Choice Requires="wps">
                  <w:drawing>
                    <wp:anchor distT="0" distB="0" distL="114300" distR="114300" simplePos="0" relativeHeight="254056448" behindDoc="0" locked="0" layoutInCell="1" allowOverlap="1" wp14:anchorId="40D5D353" wp14:editId="6618FBB4">
                      <wp:simplePos x="0" y="0"/>
                      <wp:positionH relativeFrom="column">
                        <wp:posOffset>304774</wp:posOffset>
                      </wp:positionH>
                      <wp:positionV relativeFrom="paragraph">
                        <wp:posOffset>-88595</wp:posOffset>
                      </wp:positionV>
                      <wp:extent cx="0" cy="288000"/>
                      <wp:effectExtent l="76200" t="0" r="57150" b="55245"/>
                      <wp:wrapNone/>
                      <wp:docPr id="2939" name="Conector recto de flecha 12"/>
                      <wp:cNvGraphicFramePr/>
                      <a:graphic xmlns:a="http://schemas.openxmlformats.org/drawingml/2006/main">
                        <a:graphicData uri="http://schemas.microsoft.com/office/word/2010/wordprocessingShape">
                          <wps:wsp>
                            <wps:cNvCnPr/>
                            <wps:spPr>
                              <a:xfrm>
                                <a:off x="0" y="0"/>
                                <a:ext cx="0" cy="2880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A001497" id="Conector recto de flecha 12" o:spid="_x0000_s1026" type="#_x0000_t32" style="position:absolute;margin-left:24pt;margin-top:-7pt;width:0;height:22.7pt;z-index:2540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">
                      <v:stroke endarrow="block"/>
                    </v:shape>
                  </w:pict>
                </mc:Fallback>
              </mc:AlternateContent>
            </w:r>
            <w:r w:rsidR="00531202" w:rsidRPr="00A9521E">
              <w:rPr>
                <w:rFonts w:ascii="Arial" w:hAnsi="Arial" w:cs="Arial"/>
                <w:b/>
                <w:noProof/>
                <w:sz w:val="22"/>
                <w:szCs w:val="22"/>
                <w:lang w:eastAsia="es-MX"/>
              </w:rPr>
              <mc:AlternateContent>
                <mc:Choice Requires="wps">
                  <w:drawing>
                    <wp:anchor distT="0" distB="0" distL="114300" distR="114300" simplePos="0" relativeHeight="254035968" behindDoc="0" locked="0" layoutInCell="1" allowOverlap="1" wp14:anchorId="069408B0" wp14:editId="781DF4E4">
                      <wp:simplePos x="0" y="0"/>
                      <wp:positionH relativeFrom="column">
                        <wp:posOffset>30314</wp:posOffset>
                      </wp:positionH>
                      <wp:positionV relativeFrom="paragraph">
                        <wp:posOffset>189865</wp:posOffset>
                      </wp:positionV>
                      <wp:extent cx="485775" cy="285750"/>
                      <wp:effectExtent l="0" t="0" r="28575" b="19050"/>
                      <wp:wrapNone/>
                      <wp:docPr id="2941" name="Proceso 13"/>
                      <wp:cNvGraphicFramePr/>
                      <a:graphic xmlns:a="http://schemas.openxmlformats.org/drawingml/2006/main">
                        <a:graphicData uri="http://schemas.microsoft.com/office/word/2010/wordprocessingShape">
                          <wps:wsp>
                            <wps:cNvSpPr/>
                            <wps:spPr>
                              <a:xfrm>
                                <a:off x="0" y="0"/>
                                <a:ext cx="485775" cy="28575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DD0DF0" w:rsidRDefault="009C6E0D" w:rsidP="00531202">
                                  <w:pPr>
                                    <w:jc w:val="center"/>
                                    <w:rPr>
                                      <w:rFonts w:ascii="Arial" w:hAnsi="Arial" w:cs="Arial"/>
                                      <w:sz w:val="20"/>
                                      <w:szCs w:val="20"/>
                                    </w:rPr>
                                  </w:pPr>
                                  <w:r w:rsidRPr="00DD0DF0">
                                    <w:rPr>
                                      <w:rFonts w:ascii="Arial" w:hAnsi="Arial" w:cs="Arial"/>
                                      <w:sz w:val="20"/>
                                      <w:szCs w:val="20"/>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9408B0" id="_x0000_s3221" type="#_x0000_t109" style="position:absolute;margin-left:2.4pt;margin-top:14.95pt;width:38.25pt;height:22.5pt;z-index:25403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" fillcolor="window" strokecolor="windowText" strokeweight=".25pt">
                      <v:textbox>
                        <w:txbxContent>
                          <w:p w:rsidR="009C6E0D" w:rsidRPr="00DD0DF0" w:rsidRDefault="009C6E0D" w:rsidP="00531202">
                            <w:pPr>
                              <w:jc w:val="center"/>
                              <w:rPr>
                                <w:rFonts w:ascii="Arial" w:hAnsi="Arial" w:cs="Arial"/>
                                <w:sz w:val="20"/>
                                <w:szCs w:val="20"/>
                              </w:rPr>
                            </w:pPr>
                            <w:r w:rsidRPr="00DD0DF0">
                              <w:rPr>
                                <w:rFonts w:ascii="Arial" w:hAnsi="Arial" w:cs="Arial"/>
                                <w:sz w:val="20"/>
                                <w:szCs w:val="20"/>
                              </w:rPr>
                              <w:t>24</w:t>
                            </w:r>
                          </w:p>
                        </w:txbxContent>
                      </v:textbox>
                    </v:shape>
                  </w:pict>
                </mc:Fallback>
              </mc:AlternateContent>
            </w:r>
          </w:p>
        </w:tc>
        <w:tc>
          <w:tcPr>
            <w:tcW w:w="1276" w:type="dxa"/>
          </w:tcPr>
          <w:p w:rsidR="00531202" w:rsidRPr="00A9521E" w:rsidRDefault="00531202" w:rsidP="00531202">
            <w:pPr>
              <w:rPr>
                <w:rFonts w:ascii="Arial" w:hAnsi="Arial" w:cs="Arial"/>
              </w:rPr>
            </w:pPr>
          </w:p>
        </w:tc>
        <w:tc>
          <w:tcPr>
            <w:tcW w:w="1134" w:type="dxa"/>
          </w:tcPr>
          <w:p w:rsidR="00531202" w:rsidRPr="00A9521E" w:rsidRDefault="00531202" w:rsidP="00531202">
            <w:pPr>
              <w:rPr>
                <w:rFonts w:ascii="Arial" w:hAnsi="Arial" w:cs="Arial"/>
              </w:rPr>
            </w:pPr>
          </w:p>
        </w:tc>
        <w:tc>
          <w:tcPr>
            <w:tcW w:w="1417" w:type="dxa"/>
          </w:tcPr>
          <w:p w:rsidR="00531202" w:rsidRPr="00A9521E" w:rsidRDefault="00531202" w:rsidP="00531202">
            <w:pPr>
              <w:rPr>
                <w:rFonts w:ascii="Arial" w:hAnsi="Arial" w:cs="Arial"/>
              </w:rPr>
            </w:pPr>
          </w:p>
        </w:tc>
        <w:tc>
          <w:tcPr>
            <w:tcW w:w="3261" w:type="dxa"/>
            <w:vAlign w:val="center"/>
          </w:tcPr>
          <w:p w:rsidR="00531202" w:rsidRDefault="00531202" w:rsidP="00531202">
            <w:pPr>
              <w:numPr>
                <w:ilvl w:val="0"/>
                <w:numId w:val="28"/>
              </w:numPr>
              <w:ind w:left="353" w:right="148" w:hanging="353"/>
              <w:contextualSpacing/>
              <w:jc w:val="both"/>
              <w:rPr>
                <w:rFonts w:ascii="Arial" w:hAnsi="Arial" w:cs="Arial"/>
                <w:color w:val="000000"/>
                <w:sz w:val="20"/>
              </w:rPr>
            </w:pPr>
            <w:r w:rsidRPr="00A9521E">
              <w:rPr>
                <w:rFonts w:ascii="Arial" w:hAnsi="Arial" w:cs="Arial"/>
                <w:color w:val="000000"/>
                <w:sz w:val="20"/>
              </w:rPr>
              <w:t>Elabora oficio e informe final del evento y lo turna para firma a la Dirección del Centro.</w:t>
            </w:r>
          </w:p>
          <w:p w:rsidR="00DD0DF0" w:rsidRPr="00A9521E" w:rsidRDefault="00DD0DF0" w:rsidP="00DD0DF0">
            <w:pPr>
              <w:ind w:left="353" w:right="148"/>
              <w:contextualSpacing/>
              <w:jc w:val="both"/>
              <w:rPr>
                <w:rFonts w:ascii="Arial" w:hAnsi="Arial" w:cs="Arial"/>
                <w:color w:val="000000"/>
                <w:sz w:val="20"/>
              </w:rPr>
            </w:pPr>
          </w:p>
        </w:tc>
      </w:tr>
      <w:tr w:rsidR="00531202" w:rsidRPr="00A9521E" w:rsidTr="00A9521E">
        <w:tc>
          <w:tcPr>
            <w:tcW w:w="1101" w:type="dxa"/>
          </w:tcPr>
          <w:p w:rsidR="00531202" w:rsidRPr="00A9521E" w:rsidRDefault="00531202" w:rsidP="00531202">
            <w:pPr>
              <w:rPr>
                <w:rFonts w:ascii="Arial" w:hAnsi="Arial" w:cs="Arial"/>
              </w:rPr>
            </w:pPr>
          </w:p>
        </w:tc>
        <w:tc>
          <w:tcPr>
            <w:tcW w:w="1417" w:type="dxa"/>
          </w:tcPr>
          <w:p w:rsidR="00531202" w:rsidRPr="00A9521E" w:rsidRDefault="00531202" w:rsidP="00531202">
            <w:pPr>
              <w:rPr>
                <w:rFonts w:ascii="Arial" w:hAnsi="Arial" w:cs="Arial"/>
              </w:rPr>
            </w:pPr>
            <w:r w:rsidRPr="00A9521E">
              <w:rPr>
                <w:rFonts w:ascii="Arial" w:hAnsi="Arial" w:cs="Arial"/>
                <w:noProof/>
                <w:lang w:eastAsia="es-MX"/>
              </w:rPr>
              <mc:AlternateContent>
                <mc:Choice Requires="wps">
                  <w:drawing>
                    <wp:anchor distT="0" distB="0" distL="114300" distR="114300" simplePos="0" relativeHeight="254076928" behindDoc="0" locked="0" layoutInCell="1" allowOverlap="1" wp14:anchorId="3048CE6F" wp14:editId="742438AF">
                      <wp:simplePos x="0" y="0"/>
                      <wp:positionH relativeFrom="column">
                        <wp:posOffset>352449</wp:posOffset>
                      </wp:positionH>
                      <wp:positionV relativeFrom="paragraph">
                        <wp:posOffset>496214</wp:posOffset>
                      </wp:positionV>
                      <wp:extent cx="1364565" cy="453543"/>
                      <wp:effectExtent l="76200" t="0" r="26670" b="60960"/>
                      <wp:wrapNone/>
                      <wp:docPr id="665" name="Conector angular 665"/>
                      <wp:cNvGraphicFramePr/>
                      <a:graphic xmlns:a="http://schemas.openxmlformats.org/drawingml/2006/main">
                        <a:graphicData uri="http://schemas.microsoft.com/office/word/2010/wordprocessingShape">
                          <wps:wsp>
                            <wps:cNvCnPr/>
                            <wps:spPr>
                              <a:xfrm flipH="1">
                                <a:off x="0" y="0"/>
                                <a:ext cx="1364565" cy="453543"/>
                              </a:xfrm>
                              <a:prstGeom prst="bentConnector3">
                                <a:avLst>
                                  <a:gd name="adj1" fmla="val 99886"/>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06487C9" id="Conector angular 665" o:spid="_x0000_s1026" type="#_x0000_t34" style="position:absolute;margin-left:27.75pt;margin-top:39.05pt;width:107.45pt;height:35.7pt;flip:x;z-index:2540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" adj="21575">
                      <v:stroke endarrow="block"/>
                    </v:shape>
                  </w:pict>
                </mc:Fallback>
              </mc:AlternateContent>
            </w:r>
          </w:p>
        </w:tc>
        <w:tc>
          <w:tcPr>
            <w:tcW w:w="1276" w:type="dxa"/>
          </w:tcPr>
          <w:p w:rsidR="00531202" w:rsidRPr="00A9521E" w:rsidRDefault="00531202" w:rsidP="00531202">
            <w:pPr>
              <w:rPr>
                <w:rFonts w:ascii="Arial" w:hAnsi="Arial" w:cs="Arial"/>
              </w:rPr>
            </w:pPr>
          </w:p>
        </w:tc>
        <w:tc>
          <w:tcPr>
            <w:tcW w:w="1134" w:type="dxa"/>
          </w:tcPr>
          <w:p w:rsidR="00531202" w:rsidRPr="00A9521E" w:rsidRDefault="00531202"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36992" behindDoc="0" locked="0" layoutInCell="1" allowOverlap="1" wp14:anchorId="2C9F92E7" wp14:editId="00D36F2E">
                      <wp:simplePos x="0" y="0"/>
                      <wp:positionH relativeFrom="column">
                        <wp:posOffset>8890</wp:posOffset>
                      </wp:positionH>
                      <wp:positionV relativeFrom="paragraph">
                        <wp:posOffset>345108</wp:posOffset>
                      </wp:positionV>
                      <wp:extent cx="485775" cy="285750"/>
                      <wp:effectExtent l="0" t="0" r="28575" b="19050"/>
                      <wp:wrapNone/>
                      <wp:docPr id="666" name="Proceso 13"/>
                      <wp:cNvGraphicFramePr/>
                      <a:graphic xmlns:a="http://schemas.openxmlformats.org/drawingml/2006/main">
                        <a:graphicData uri="http://schemas.microsoft.com/office/word/2010/wordprocessingShape">
                          <wps:wsp>
                            <wps:cNvSpPr/>
                            <wps:spPr>
                              <a:xfrm>
                                <a:off x="0" y="0"/>
                                <a:ext cx="485775" cy="28575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DD0DF0" w:rsidRDefault="009C6E0D" w:rsidP="00531202">
                                  <w:pPr>
                                    <w:jc w:val="center"/>
                                    <w:rPr>
                                      <w:rFonts w:ascii="Arial" w:hAnsi="Arial" w:cs="Arial"/>
                                      <w:sz w:val="20"/>
                                      <w:szCs w:val="20"/>
                                    </w:rPr>
                                  </w:pPr>
                                  <w:r w:rsidRPr="00DD0DF0">
                                    <w:rPr>
                                      <w:rFonts w:ascii="Arial" w:hAnsi="Arial" w:cs="Arial"/>
                                      <w:sz w:val="20"/>
                                      <w:szCs w:val="20"/>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9F92E7" id="_x0000_s3222" type="#_x0000_t109" style="position:absolute;margin-left:.7pt;margin-top:27.15pt;width:38.25pt;height:22.5pt;z-index:25403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" fillcolor="window" strokecolor="windowText" strokeweight=".25pt">
                      <v:textbox>
                        <w:txbxContent>
                          <w:p w:rsidR="009C6E0D" w:rsidRPr="00DD0DF0" w:rsidRDefault="009C6E0D" w:rsidP="00531202">
                            <w:pPr>
                              <w:jc w:val="center"/>
                              <w:rPr>
                                <w:rFonts w:ascii="Arial" w:hAnsi="Arial" w:cs="Arial"/>
                                <w:sz w:val="20"/>
                                <w:szCs w:val="20"/>
                              </w:rPr>
                            </w:pPr>
                            <w:r w:rsidRPr="00DD0DF0">
                              <w:rPr>
                                <w:rFonts w:ascii="Arial" w:hAnsi="Arial" w:cs="Arial"/>
                                <w:sz w:val="20"/>
                                <w:szCs w:val="20"/>
                              </w:rPr>
                              <w:t>25</w:t>
                            </w:r>
                          </w:p>
                        </w:txbxContent>
                      </v:textbox>
                    </v:shape>
                  </w:pict>
                </mc:Fallback>
              </mc:AlternateContent>
            </w:r>
          </w:p>
        </w:tc>
        <w:tc>
          <w:tcPr>
            <w:tcW w:w="1417" w:type="dxa"/>
          </w:tcPr>
          <w:p w:rsidR="00531202" w:rsidRPr="00A9521E" w:rsidRDefault="00531202" w:rsidP="00531202">
            <w:pPr>
              <w:rPr>
                <w:rFonts w:ascii="Arial" w:hAnsi="Arial" w:cs="Arial"/>
              </w:rPr>
            </w:pPr>
          </w:p>
        </w:tc>
        <w:tc>
          <w:tcPr>
            <w:tcW w:w="3261" w:type="dxa"/>
            <w:vAlign w:val="center"/>
          </w:tcPr>
          <w:p w:rsidR="00531202" w:rsidRPr="00A9521E" w:rsidRDefault="00531202" w:rsidP="00531202">
            <w:pPr>
              <w:numPr>
                <w:ilvl w:val="0"/>
                <w:numId w:val="28"/>
              </w:numPr>
              <w:ind w:left="353" w:right="148" w:hanging="353"/>
              <w:contextualSpacing/>
              <w:jc w:val="both"/>
              <w:rPr>
                <w:rFonts w:ascii="Arial" w:hAnsi="Arial" w:cs="Arial"/>
                <w:color w:val="000000"/>
                <w:sz w:val="20"/>
              </w:rPr>
            </w:pPr>
            <w:r w:rsidRPr="00A9521E">
              <w:rPr>
                <w:rFonts w:ascii="Arial" w:hAnsi="Arial" w:cs="Arial"/>
                <w:color w:val="000000"/>
                <w:sz w:val="20"/>
              </w:rPr>
              <w:t>Revisa, firma el oficio e informe y lo devuelve a la Dirección de Apoyo Administrativo para su trámite.</w:t>
            </w:r>
          </w:p>
          <w:p w:rsidR="00531202" w:rsidRPr="00A9521E" w:rsidRDefault="00531202" w:rsidP="00531202">
            <w:pPr>
              <w:ind w:left="353" w:right="148"/>
              <w:contextualSpacing/>
              <w:jc w:val="both"/>
              <w:rPr>
                <w:rFonts w:ascii="Arial" w:hAnsi="Arial" w:cs="Arial"/>
                <w:color w:val="000000"/>
                <w:sz w:val="20"/>
              </w:rPr>
            </w:pPr>
          </w:p>
        </w:tc>
      </w:tr>
      <w:tr w:rsidR="00531202" w:rsidRPr="00A9521E" w:rsidTr="00A9521E">
        <w:tc>
          <w:tcPr>
            <w:tcW w:w="1101" w:type="dxa"/>
          </w:tcPr>
          <w:p w:rsidR="00531202" w:rsidRPr="00A9521E" w:rsidRDefault="00531202" w:rsidP="00531202">
            <w:pPr>
              <w:rPr>
                <w:rFonts w:ascii="Arial" w:hAnsi="Arial" w:cs="Arial"/>
              </w:rPr>
            </w:pPr>
          </w:p>
        </w:tc>
        <w:tc>
          <w:tcPr>
            <w:tcW w:w="1417" w:type="dxa"/>
          </w:tcPr>
          <w:p w:rsidR="00531202" w:rsidRPr="00A9521E" w:rsidRDefault="00531202"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75904" behindDoc="0" locked="0" layoutInCell="1" allowOverlap="1" wp14:anchorId="4A5CE139" wp14:editId="6839134F">
                      <wp:simplePos x="0" y="0"/>
                      <wp:positionH relativeFrom="column">
                        <wp:posOffset>347345</wp:posOffset>
                      </wp:positionH>
                      <wp:positionV relativeFrom="paragraph">
                        <wp:posOffset>376225</wp:posOffset>
                      </wp:positionV>
                      <wp:extent cx="0" cy="321170"/>
                      <wp:effectExtent l="76200" t="0" r="76200" b="60325"/>
                      <wp:wrapNone/>
                      <wp:docPr id="667" name="Conector recto de flecha 667"/>
                      <wp:cNvGraphicFramePr/>
                      <a:graphic xmlns:a="http://schemas.openxmlformats.org/drawingml/2006/main">
                        <a:graphicData uri="http://schemas.microsoft.com/office/word/2010/wordprocessingShape">
                          <wps:wsp>
                            <wps:cNvCnPr/>
                            <wps:spPr>
                              <a:xfrm>
                                <a:off x="0" y="0"/>
                                <a:ext cx="0" cy="32117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E705458" id="Conector recto de flecha 667" o:spid="_x0000_s1026" type="#_x0000_t32" style="position:absolute;margin-left:27.35pt;margin-top:29.6pt;width:0;height:25.3pt;z-index:2540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">
                      <v:stroke endarrow="block"/>
                    </v:shape>
                  </w:pict>
                </mc:Fallback>
              </mc:AlternateContent>
            </w:r>
            <w:r w:rsidRPr="00A9521E">
              <w:rPr>
                <w:rFonts w:ascii="Arial" w:hAnsi="Arial" w:cs="Arial"/>
                <w:b/>
                <w:noProof/>
                <w:sz w:val="22"/>
                <w:szCs w:val="22"/>
                <w:lang w:eastAsia="es-MX"/>
              </w:rPr>
              <mc:AlternateContent>
                <mc:Choice Requires="wps">
                  <w:drawing>
                    <wp:anchor distT="0" distB="0" distL="114300" distR="114300" simplePos="0" relativeHeight="254038016" behindDoc="0" locked="0" layoutInCell="1" allowOverlap="1" wp14:anchorId="70A6AD91" wp14:editId="455D74C8">
                      <wp:simplePos x="0" y="0"/>
                      <wp:positionH relativeFrom="column">
                        <wp:posOffset>125730</wp:posOffset>
                      </wp:positionH>
                      <wp:positionV relativeFrom="paragraph">
                        <wp:posOffset>73660</wp:posOffset>
                      </wp:positionV>
                      <wp:extent cx="485775" cy="285750"/>
                      <wp:effectExtent l="0" t="0" r="28575" b="19050"/>
                      <wp:wrapNone/>
                      <wp:docPr id="668" name="Proceso 13"/>
                      <wp:cNvGraphicFramePr/>
                      <a:graphic xmlns:a="http://schemas.openxmlformats.org/drawingml/2006/main">
                        <a:graphicData uri="http://schemas.microsoft.com/office/word/2010/wordprocessingShape">
                          <wps:wsp>
                            <wps:cNvSpPr/>
                            <wps:spPr>
                              <a:xfrm>
                                <a:off x="0" y="0"/>
                                <a:ext cx="485775" cy="28575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A9521E" w:rsidRDefault="009C6E0D" w:rsidP="00531202">
                                  <w:pPr>
                                    <w:jc w:val="center"/>
                                    <w:rPr>
                                      <w:rFonts w:ascii="Arial" w:hAnsi="Arial" w:cs="Arial"/>
                                      <w:sz w:val="20"/>
                                      <w:szCs w:val="20"/>
                                    </w:rPr>
                                  </w:pPr>
                                  <w:r w:rsidRPr="00A9521E">
                                    <w:rPr>
                                      <w:rFonts w:ascii="Arial" w:hAnsi="Arial" w:cs="Arial"/>
                                      <w:sz w:val="20"/>
                                      <w:szCs w:val="20"/>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A6AD91" id="_x0000_s3223" type="#_x0000_t109" style="position:absolute;margin-left:9.9pt;margin-top:5.8pt;width:38.25pt;height:22.5pt;z-index:25403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" fillcolor="window" strokecolor="windowText" strokeweight=".25pt">
                      <v:textbox>
                        <w:txbxContent>
                          <w:p w:rsidR="009C6E0D" w:rsidRPr="00A9521E" w:rsidRDefault="009C6E0D" w:rsidP="00531202">
                            <w:pPr>
                              <w:jc w:val="center"/>
                              <w:rPr>
                                <w:rFonts w:ascii="Arial" w:hAnsi="Arial" w:cs="Arial"/>
                                <w:sz w:val="20"/>
                                <w:szCs w:val="20"/>
                              </w:rPr>
                            </w:pPr>
                            <w:r w:rsidRPr="00A9521E">
                              <w:rPr>
                                <w:rFonts w:ascii="Arial" w:hAnsi="Arial" w:cs="Arial"/>
                                <w:sz w:val="20"/>
                                <w:szCs w:val="20"/>
                              </w:rPr>
                              <w:t>26</w:t>
                            </w:r>
                          </w:p>
                        </w:txbxContent>
                      </v:textbox>
                    </v:shape>
                  </w:pict>
                </mc:Fallback>
              </mc:AlternateContent>
            </w:r>
          </w:p>
        </w:tc>
        <w:tc>
          <w:tcPr>
            <w:tcW w:w="1276" w:type="dxa"/>
          </w:tcPr>
          <w:p w:rsidR="00531202" w:rsidRPr="00A9521E" w:rsidRDefault="00531202" w:rsidP="00531202">
            <w:pPr>
              <w:rPr>
                <w:rFonts w:ascii="Arial" w:hAnsi="Arial" w:cs="Arial"/>
              </w:rPr>
            </w:pPr>
          </w:p>
        </w:tc>
        <w:tc>
          <w:tcPr>
            <w:tcW w:w="1134" w:type="dxa"/>
          </w:tcPr>
          <w:p w:rsidR="00531202" w:rsidRPr="00A9521E" w:rsidRDefault="00531202" w:rsidP="00531202">
            <w:pPr>
              <w:rPr>
                <w:rFonts w:ascii="Arial" w:hAnsi="Arial" w:cs="Arial"/>
              </w:rPr>
            </w:pPr>
          </w:p>
        </w:tc>
        <w:tc>
          <w:tcPr>
            <w:tcW w:w="1417" w:type="dxa"/>
          </w:tcPr>
          <w:p w:rsidR="00531202" w:rsidRPr="00A9521E" w:rsidRDefault="00531202" w:rsidP="00531202">
            <w:pPr>
              <w:rPr>
                <w:rFonts w:ascii="Arial" w:hAnsi="Arial" w:cs="Arial"/>
              </w:rPr>
            </w:pPr>
          </w:p>
        </w:tc>
        <w:tc>
          <w:tcPr>
            <w:tcW w:w="3261" w:type="dxa"/>
            <w:vAlign w:val="center"/>
          </w:tcPr>
          <w:p w:rsidR="00531202" w:rsidRPr="00A9521E" w:rsidRDefault="00531202" w:rsidP="00531202">
            <w:pPr>
              <w:numPr>
                <w:ilvl w:val="0"/>
                <w:numId w:val="28"/>
              </w:numPr>
              <w:ind w:left="353" w:right="148" w:hanging="353"/>
              <w:contextualSpacing/>
              <w:jc w:val="both"/>
              <w:rPr>
                <w:rFonts w:ascii="Arial" w:hAnsi="Arial" w:cs="Arial"/>
                <w:color w:val="000000"/>
                <w:sz w:val="20"/>
              </w:rPr>
            </w:pPr>
            <w:r w:rsidRPr="00A9521E">
              <w:rPr>
                <w:rFonts w:ascii="Arial" w:hAnsi="Arial" w:cs="Arial"/>
                <w:color w:val="000000"/>
                <w:sz w:val="20"/>
              </w:rPr>
              <w:t>Remite oficio e informe a la Dirección General de Recursos Financieros.</w:t>
            </w:r>
          </w:p>
          <w:p w:rsidR="00531202" w:rsidRPr="00A9521E" w:rsidRDefault="00531202" w:rsidP="00531202">
            <w:pPr>
              <w:ind w:left="353" w:right="148"/>
              <w:contextualSpacing/>
              <w:jc w:val="both"/>
              <w:rPr>
                <w:rFonts w:ascii="Arial" w:hAnsi="Arial" w:cs="Arial"/>
                <w:color w:val="000000"/>
                <w:sz w:val="20"/>
              </w:rPr>
            </w:pPr>
          </w:p>
        </w:tc>
      </w:tr>
      <w:tr w:rsidR="00531202" w:rsidRPr="00A9521E" w:rsidTr="006462CF">
        <w:tc>
          <w:tcPr>
            <w:tcW w:w="1101" w:type="dxa"/>
            <w:tcBorders>
              <w:bottom w:val="nil"/>
            </w:tcBorders>
          </w:tcPr>
          <w:p w:rsidR="00531202" w:rsidRPr="00A9521E" w:rsidRDefault="00531202" w:rsidP="00531202">
            <w:pPr>
              <w:rPr>
                <w:rFonts w:ascii="Arial" w:hAnsi="Arial" w:cs="Arial"/>
              </w:rPr>
            </w:pPr>
          </w:p>
        </w:tc>
        <w:tc>
          <w:tcPr>
            <w:tcW w:w="1417" w:type="dxa"/>
            <w:tcBorders>
              <w:bottom w:val="nil"/>
            </w:tcBorders>
          </w:tcPr>
          <w:p w:rsidR="00531202" w:rsidRPr="00A9521E" w:rsidRDefault="00531202"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77952" behindDoc="0" locked="0" layoutInCell="1" allowOverlap="1" wp14:anchorId="2D560615" wp14:editId="58341CE8">
                      <wp:simplePos x="0" y="0"/>
                      <wp:positionH relativeFrom="column">
                        <wp:posOffset>323189</wp:posOffset>
                      </wp:positionH>
                      <wp:positionV relativeFrom="paragraph">
                        <wp:posOffset>410972</wp:posOffset>
                      </wp:positionV>
                      <wp:extent cx="570585" cy="226771"/>
                      <wp:effectExtent l="0" t="0" r="77470" b="97155"/>
                      <wp:wrapNone/>
                      <wp:docPr id="669" name="Conector angular 669"/>
                      <wp:cNvGraphicFramePr/>
                      <a:graphic xmlns:a="http://schemas.openxmlformats.org/drawingml/2006/main">
                        <a:graphicData uri="http://schemas.microsoft.com/office/word/2010/wordprocessingShape">
                          <wps:wsp>
                            <wps:cNvCnPr/>
                            <wps:spPr>
                              <a:xfrm>
                                <a:off x="0" y="0"/>
                                <a:ext cx="570585" cy="226771"/>
                              </a:xfrm>
                              <a:prstGeom prst="bentConnector3">
                                <a:avLst>
                                  <a:gd name="adj1" fmla="val 2907"/>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2B2F745" id="Conector angular 669" o:spid="_x0000_s1026" type="#_x0000_t34" style="position:absolute;margin-left:25.45pt;margin-top:32.35pt;width:44.95pt;height:17.85pt;z-index:2540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" adj="628">
                      <v:stroke endarrow="block"/>
                    </v:shape>
                  </w:pict>
                </mc:Fallback>
              </mc:AlternateContent>
            </w:r>
            <w:r w:rsidRPr="00A9521E">
              <w:rPr>
                <w:rFonts w:ascii="Arial" w:hAnsi="Arial" w:cs="Arial"/>
                <w:b/>
                <w:noProof/>
                <w:sz w:val="22"/>
                <w:szCs w:val="22"/>
                <w:lang w:eastAsia="es-MX"/>
              </w:rPr>
              <mc:AlternateContent>
                <mc:Choice Requires="wps">
                  <w:drawing>
                    <wp:anchor distT="0" distB="0" distL="114300" distR="114300" simplePos="0" relativeHeight="254039040" behindDoc="0" locked="0" layoutInCell="1" allowOverlap="1" wp14:anchorId="6245E2D8" wp14:editId="2E1C6E42">
                      <wp:simplePos x="0" y="0"/>
                      <wp:positionH relativeFrom="column">
                        <wp:posOffset>107950</wp:posOffset>
                      </wp:positionH>
                      <wp:positionV relativeFrom="paragraph">
                        <wp:posOffset>118745</wp:posOffset>
                      </wp:positionV>
                      <wp:extent cx="485775" cy="285750"/>
                      <wp:effectExtent l="0" t="0" r="28575" b="19050"/>
                      <wp:wrapNone/>
                      <wp:docPr id="670" name="Proceso 13"/>
                      <wp:cNvGraphicFramePr/>
                      <a:graphic xmlns:a="http://schemas.openxmlformats.org/drawingml/2006/main">
                        <a:graphicData uri="http://schemas.microsoft.com/office/word/2010/wordprocessingShape">
                          <wps:wsp>
                            <wps:cNvSpPr/>
                            <wps:spPr>
                              <a:xfrm>
                                <a:off x="0" y="0"/>
                                <a:ext cx="485775" cy="285750"/>
                              </a:xfrm>
                              <a:prstGeom prst="flowChartProcess">
                                <a:avLst/>
                              </a:prstGeom>
                              <a:solidFill>
                                <a:sysClr val="window" lastClr="FFFFFF"/>
                              </a:solidFill>
                              <a:ln w="3175" cap="flat" cmpd="sng" algn="ctr">
                                <a:solidFill>
                                  <a:sysClr val="windowText" lastClr="000000"/>
                                </a:solidFill>
                                <a:prstDash val="solid"/>
                              </a:ln>
                              <a:effectLst/>
                            </wps:spPr>
                            <wps:txbx>
                              <w:txbxContent>
                                <w:p w:rsidR="009C6E0D" w:rsidRPr="00DD0DF0" w:rsidRDefault="009C6E0D" w:rsidP="00531202">
                                  <w:pPr>
                                    <w:jc w:val="center"/>
                                    <w:rPr>
                                      <w:rFonts w:ascii="Arial" w:hAnsi="Arial" w:cs="Arial"/>
                                      <w:sz w:val="20"/>
                                      <w:szCs w:val="20"/>
                                    </w:rPr>
                                  </w:pPr>
                                  <w:r w:rsidRPr="00DD0DF0">
                                    <w:rPr>
                                      <w:rFonts w:ascii="Arial" w:hAnsi="Arial" w:cs="Arial"/>
                                      <w:sz w:val="20"/>
                                      <w:szCs w:val="20"/>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45E2D8" id="_x0000_s3224" type="#_x0000_t109" style="position:absolute;margin-left:8.5pt;margin-top:9.35pt;width:38.25pt;height:22.5pt;z-index:25403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" fillcolor="window" strokecolor="windowText" strokeweight=".25pt">
                      <v:textbox>
                        <w:txbxContent>
                          <w:p w:rsidR="009C6E0D" w:rsidRPr="00DD0DF0" w:rsidRDefault="009C6E0D" w:rsidP="00531202">
                            <w:pPr>
                              <w:jc w:val="center"/>
                              <w:rPr>
                                <w:rFonts w:ascii="Arial" w:hAnsi="Arial" w:cs="Arial"/>
                                <w:sz w:val="20"/>
                                <w:szCs w:val="20"/>
                              </w:rPr>
                            </w:pPr>
                            <w:r w:rsidRPr="00DD0DF0">
                              <w:rPr>
                                <w:rFonts w:ascii="Arial" w:hAnsi="Arial" w:cs="Arial"/>
                                <w:sz w:val="20"/>
                                <w:szCs w:val="20"/>
                              </w:rPr>
                              <w:t>27</w:t>
                            </w:r>
                          </w:p>
                        </w:txbxContent>
                      </v:textbox>
                    </v:shape>
                  </w:pict>
                </mc:Fallback>
              </mc:AlternateContent>
            </w:r>
          </w:p>
        </w:tc>
        <w:tc>
          <w:tcPr>
            <w:tcW w:w="1276" w:type="dxa"/>
            <w:tcBorders>
              <w:bottom w:val="nil"/>
            </w:tcBorders>
          </w:tcPr>
          <w:p w:rsidR="00531202" w:rsidRPr="00A9521E" w:rsidRDefault="00531202" w:rsidP="00531202">
            <w:pPr>
              <w:rPr>
                <w:rFonts w:ascii="Arial" w:hAnsi="Arial" w:cs="Arial"/>
              </w:rPr>
            </w:pPr>
          </w:p>
        </w:tc>
        <w:tc>
          <w:tcPr>
            <w:tcW w:w="1134" w:type="dxa"/>
            <w:tcBorders>
              <w:bottom w:val="nil"/>
            </w:tcBorders>
          </w:tcPr>
          <w:p w:rsidR="00531202" w:rsidRPr="00A9521E" w:rsidRDefault="00531202" w:rsidP="00531202">
            <w:pPr>
              <w:rPr>
                <w:rFonts w:ascii="Arial" w:hAnsi="Arial" w:cs="Arial"/>
              </w:rPr>
            </w:pPr>
          </w:p>
        </w:tc>
        <w:tc>
          <w:tcPr>
            <w:tcW w:w="1417" w:type="dxa"/>
            <w:tcBorders>
              <w:bottom w:val="nil"/>
            </w:tcBorders>
          </w:tcPr>
          <w:p w:rsidR="00531202" w:rsidRPr="00A9521E" w:rsidRDefault="00531202" w:rsidP="00531202">
            <w:pPr>
              <w:rPr>
                <w:rFonts w:ascii="Arial" w:hAnsi="Arial" w:cs="Arial"/>
              </w:rPr>
            </w:pPr>
          </w:p>
        </w:tc>
        <w:tc>
          <w:tcPr>
            <w:tcW w:w="3261" w:type="dxa"/>
            <w:tcBorders>
              <w:bottom w:val="nil"/>
            </w:tcBorders>
            <w:vAlign w:val="center"/>
          </w:tcPr>
          <w:p w:rsidR="00531202" w:rsidRPr="00A9521E" w:rsidRDefault="00531202" w:rsidP="00531202">
            <w:pPr>
              <w:numPr>
                <w:ilvl w:val="0"/>
                <w:numId w:val="28"/>
              </w:numPr>
              <w:ind w:left="353" w:right="148" w:hanging="353"/>
              <w:contextualSpacing/>
              <w:jc w:val="both"/>
              <w:rPr>
                <w:rFonts w:ascii="Arial" w:hAnsi="Arial" w:cs="Arial"/>
                <w:color w:val="000000"/>
                <w:sz w:val="20"/>
              </w:rPr>
            </w:pPr>
            <w:r w:rsidRPr="00A9521E">
              <w:rPr>
                <w:rFonts w:ascii="Arial" w:hAnsi="Arial" w:cs="Arial"/>
                <w:color w:val="000000"/>
                <w:sz w:val="20"/>
              </w:rPr>
              <w:t xml:space="preserve">Integra el expediente y archiva. </w:t>
            </w:r>
          </w:p>
          <w:p w:rsidR="00531202" w:rsidRPr="00A9521E" w:rsidRDefault="00531202" w:rsidP="00531202">
            <w:pPr>
              <w:ind w:left="353" w:right="148"/>
              <w:contextualSpacing/>
              <w:jc w:val="both"/>
              <w:rPr>
                <w:rFonts w:ascii="Arial" w:hAnsi="Arial" w:cs="Arial"/>
                <w:color w:val="000000"/>
                <w:sz w:val="20"/>
              </w:rPr>
            </w:pPr>
          </w:p>
        </w:tc>
      </w:tr>
      <w:tr w:rsidR="006462CF" w:rsidRPr="00A9521E" w:rsidTr="006462CF">
        <w:tc>
          <w:tcPr>
            <w:tcW w:w="1101" w:type="dxa"/>
            <w:tcBorders>
              <w:top w:val="nil"/>
              <w:bottom w:val="single" w:sz="4" w:space="0" w:color="auto"/>
            </w:tcBorders>
          </w:tcPr>
          <w:p w:rsidR="006462CF" w:rsidRPr="00A9521E" w:rsidRDefault="006462CF" w:rsidP="00531202">
            <w:pPr>
              <w:rPr>
                <w:rFonts w:ascii="Arial" w:hAnsi="Arial" w:cs="Arial"/>
              </w:rPr>
            </w:pPr>
          </w:p>
        </w:tc>
        <w:tc>
          <w:tcPr>
            <w:tcW w:w="1417" w:type="dxa"/>
            <w:tcBorders>
              <w:top w:val="nil"/>
              <w:bottom w:val="single" w:sz="4" w:space="0" w:color="auto"/>
            </w:tcBorders>
          </w:tcPr>
          <w:p w:rsidR="006462CF" w:rsidRPr="00A9521E" w:rsidRDefault="006462CF" w:rsidP="00531202">
            <w:pPr>
              <w:rPr>
                <w:rFonts w:ascii="Arial" w:hAnsi="Arial" w:cs="Arial"/>
                <w:b/>
                <w:noProof/>
                <w:sz w:val="22"/>
                <w:szCs w:val="22"/>
                <w:lang w:eastAsia="es-MX"/>
              </w:rPr>
            </w:pPr>
          </w:p>
        </w:tc>
        <w:tc>
          <w:tcPr>
            <w:tcW w:w="1276" w:type="dxa"/>
            <w:tcBorders>
              <w:top w:val="nil"/>
              <w:bottom w:val="single" w:sz="4" w:space="0" w:color="auto"/>
            </w:tcBorders>
          </w:tcPr>
          <w:p w:rsidR="006462CF" w:rsidRPr="00A9521E" w:rsidRDefault="006462CF" w:rsidP="00531202">
            <w:pPr>
              <w:rPr>
                <w:rFonts w:ascii="Arial" w:hAnsi="Arial" w:cs="Arial"/>
              </w:rPr>
            </w:pPr>
            <w:r w:rsidRPr="00A9521E">
              <w:rPr>
                <w:rFonts w:ascii="Arial" w:hAnsi="Arial" w:cs="Arial"/>
                <w:b/>
                <w:noProof/>
                <w:sz w:val="22"/>
                <w:szCs w:val="22"/>
                <w:lang w:eastAsia="es-MX"/>
              </w:rPr>
              <mc:AlternateContent>
                <mc:Choice Requires="wps">
                  <w:drawing>
                    <wp:anchor distT="0" distB="0" distL="114300" distR="114300" simplePos="0" relativeHeight="254040064" behindDoc="0" locked="0" layoutInCell="1" allowOverlap="1" wp14:anchorId="13BEA223" wp14:editId="135EC91F">
                      <wp:simplePos x="0" y="0"/>
                      <wp:positionH relativeFrom="column">
                        <wp:posOffset>2540</wp:posOffset>
                      </wp:positionH>
                      <wp:positionV relativeFrom="paragraph">
                        <wp:posOffset>58166</wp:posOffset>
                      </wp:positionV>
                      <wp:extent cx="666750" cy="323850"/>
                      <wp:effectExtent l="0" t="0" r="19050" b="19050"/>
                      <wp:wrapNone/>
                      <wp:docPr id="671" name="Terminador 118"/>
                      <wp:cNvGraphicFramePr/>
                      <a:graphic xmlns:a="http://schemas.openxmlformats.org/drawingml/2006/main">
                        <a:graphicData uri="http://schemas.microsoft.com/office/word/2010/wordprocessingShape">
                          <wps:wsp>
                            <wps:cNvSpPr/>
                            <wps:spPr>
                              <a:xfrm>
                                <a:off x="0" y="0"/>
                                <a:ext cx="666750" cy="323850"/>
                              </a:xfrm>
                              <a:prstGeom prst="flowChartTerminator">
                                <a:avLst/>
                              </a:prstGeom>
                              <a:solidFill>
                                <a:sysClr val="window" lastClr="FFFFFF"/>
                              </a:solidFill>
                              <a:ln w="3175" cap="flat" cmpd="sng" algn="ctr">
                                <a:solidFill>
                                  <a:sysClr val="windowText" lastClr="000000"/>
                                </a:solidFill>
                                <a:prstDash val="solid"/>
                              </a:ln>
                              <a:effectLst/>
                            </wps:spPr>
                            <wps:txbx>
                              <w:txbxContent>
                                <w:p w:rsidR="009C6E0D" w:rsidRPr="00DD0DF0" w:rsidRDefault="009C6E0D" w:rsidP="00531202">
                                  <w:pPr>
                                    <w:jc w:val="center"/>
                                    <w:rPr>
                                      <w:rFonts w:ascii="Arial" w:hAnsi="Arial" w:cs="Arial"/>
                                      <w:sz w:val="20"/>
                                      <w:szCs w:val="20"/>
                                    </w:rPr>
                                  </w:pPr>
                                  <w:r w:rsidRPr="00DD0DF0">
                                    <w:rPr>
                                      <w:rFonts w:ascii="Arial" w:hAnsi="Arial" w:cs="Arial"/>
                                      <w:sz w:val="20"/>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EA223" id="_x0000_s3225" type="#_x0000_t116" style="position:absolute;margin-left:.2pt;margin-top:4.6pt;width:52.5pt;height:25.5pt;z-index:2540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" fillcolor="window" strokecolor="windowText" strokeweight=".25pt">
                      <v:textbox>
                        <w:txbxContent>
                          <w:p w:rsidR="009C6E0D" w:rsidRPr="00DD0DF0" w:rsidRDefault="009C6E0D" w:rsidP="00531202">
                            <w:pPr>
                              <w:jc w:val="center"/>
                              <w:rPr>
                                <w:rFonts w:ascii="Arial" w:hAnsi="Arial" w:cs="Arial"/>
                                <w:sz w:val="20"/>
                                <w:szCs w:val="20"/>
                              </w:rPr>
                            </w:pPr>
                            <w:r w:rsidRPr="00DD0DF0">
                              <w:rPr>
                                <w:rFonts w:ascii="Arial" w:hAnsi="Arial" w:cs="Arial"/>
                                <w:sz w:val="20"/>
                                <w:szCs w:val="20"/>
                              </w:rPr>
                              <w:t>Fin</w:t>
                            </w:r>
                          </w:p>
                        </w:txbxContent>
                      </v:textbox>
                    </v:shape>
                  </w:pict>
                </mc:Fallback>
              </mc:AlternateContent>
            </w:r>
          </w:p>
        </w:tc>
        <w:tc>
          <w:tcPr>
            <w:tcW w:w="1134" w:type="dxa"/>
            <w:tcBorders>
              <w:top w:val="nil"/>
              <w:bottom w:val="single" w:sz="4" w:space="0" w:color="auto"/>
            </w:tcBorders>
          </w:tcPr>
          <w:p w:rsidR="006462CF" w:rsidRPr="00A9521E" w:rsidRDefault="006462CF" w:rsidP="00531202">
            <w:pPr>
              <w:rPr>
                <w:rFonts w:ascii="Arial" w:hAnsi="Arial" w:cs="Arial"/>
              </w:rPr>
            </w:pPr>
          </w:p>
        </w:tc>
        <w:tc>
          <w:tcPr>
            <w:tcW w:w="1417" w:type="dxa"/>
            <w:tcBorders>
              <w:top w:val="nil"/>
              <w:bottom w:val="single" w:sz="4" w:space="0" w:color="auto"/>
            </w:tcBorders>
          </w:tcPr>
          <w:p w:rsidR="006462CF" w:rsidRPr="00A9521E" w:rsidRDefault="006462CF" w:rsidP="00531202">
            <w:pPr>
              <w:rPr>
                <w:rFonts w:ascii="Arial" w:hAnsi="Arial" w:cs="Arial"/>
              </w:rPr>
            </w:pPr>
          </w:p>
        </w:tc>
        <w:tc>
          <w:tcPr>
            <w:tcW w:w="3261" w:type="dxa"/>
            <w:tcBorders>
              <w:top w:val="nil"/>
              <w:bottom w:val="single" w:sz="4" w:space="0" w:color="auto"/>
            </w:tcBorders>
            <w:vAlign w:val="center"/>
          </w:tcPr>
          <w:p w:rsidR="006462CF" w:rsidRDefault="006462CF" w:rsidP="006462CF">
            <w:pPr>
              <w:ind w:left="353" w:right="148"/>
              <w:contextualSpacing/>
              <w:jc w:val="both"/>
              <w:rPr>
                <w:rFonts w:ascii="Arial" w:hAnsi="Arial" w:cs="Arial"/>
                <w:color w:val="000000"/>
                <w:sz w:val="20"/>
              </w:rPr>
            </w:pPr>
          </w:p>
          <w:p w:rsidR="006462CF" w:rsidRDefault="006462CF" w:rsidP="006462CF">
            <w:pPr>
              <w:ind w:left="353" w:right="148"/>
              <w:contextualSpacing/>
              <w:jc w:val="both"/>
              <w:rPr>
                <w:rFonts w:ascii="Arial" w:hAnsi="Arial" w:cs="Arial"/>
                <w:color w:val="000000"/>
                <w:sz w:val="20"/>
              </w:rPr>
            </w:pPr>
          </w:p>
          <w:p w:rsidR="006462CF" w:rsidRPr="00A9521E" w:rsidRDefault="006462CF" w:rsidP="006462CF">
            <w:pPr>
              <w:ind w:left="353" w:right="148"/>
              <w:contextualSpacing/>
              <w:jc w:val="center"/>
              <w:rPr>
                <w:rFonts w:ascii="Arial" w:hAnsi="Arial" w:cs="Arial"/>
                <w:color w:val="000000"/>
                <w:sz w:val="20"/>
              </w:rPr>
            </w:pPr>
            <w:r w:rsidRPr="00A9521E">
              <w:rPr>
                <w:rFonts w:ascii="Arial" w:hAnsi="Arial" w:cs="Arial"/>
                <w:color w:val="000000"/>
                <w:sz w:val="20"/>
              </w:rPr>
              <w:t>Fin del procedimiento</w:t>
            </w:r>
          </w:p>
        </w:tc>
      </w:tr>
    </w:tbl>
    <w:p w:rsidR="00531202" w:rsidRPr="00437A93" w:rsidRDefault="00531202" w:rsidP="00531202">
      <w:pPr>
        <w:spacing w:line="360" w:lineRule="auto"/>
        <w:ind w:right="-94"/>
        <w:jc w:val="both"/>
        <w:outlineLvl w:val="0"/>
        <w:rPr>
          <w:rFonts w:ascii="Arial" w:hAnsi="Arial" w:cs="Arial"/>
          <w:b/>
          <w:color w:val="00863D"/>
          <w:lang w:eastAsia="es-MX"/>
        </w:rPr>
      </w:pPr>
    </w:p>
    <w:p w:rsidR="00531202" w:rsidRPr="00437A93" w:rsidRDefault="00531202" w:rsidP="00531202">
      <w:pPr>
        <w:spacing w:after="200" w:line="276" w:lineRule="auto"/>
        <w:rPr>
          <w:rFonts w:ascii="Arial" w:hAnsi="Arial" w:cs="Arial"/>
          <w:b/>
          <w:color w:val="00863D"/>
          <w:lang w:eastAsia="es-MX"/>
        </w:rPr>
      </w:pPr>
      <w:r w:rsidRPr="00437A93">
        <w:br w:type="page"/>
      </w:r>
    </w:p>
    <w:p w:rsidR="008B711F" w:rsidRPr="00437A93" w:rsidRDefault="008B711F" w:rsidP="008B711F">
      <w:pPr>
        <w:pStyle w:val="Titulo1"/>
        <w:outlineLvl w:val="0"/>
        <w:rPr>
          <w:color w:val="008700"/>
        </w:rPr>
      </w:pPr>
      <w:bookmarkStart w:id="74" w:name="_Toc488860312"/>
      <w:bookmarkStart w:id="75" w:name="_Toc497725659"/>
      <w:bookmarkStart w:id="76" w:name="_Toc487467189"/>
      <w:bookmarkEnd w:id="66"/>
      <w:r w:rsidRPr="00437A93">
        <w:lastRenderedPageBreak/>
        <w:t>ANEXOS</w:t>
      </w:r>
      <w:r w:rsidRPr="00437A93">
        <w:rPr>
          <w:color w:val="008700"/>
        </w:rPr>
        <w:t>_______________________________________________________________</w:t>
      </w:r>
      <w:bookmarkEnd w:id="74"/>
      <w:bookmarkEnd w:id="75"/>
    </w:p>
    <w:p w:rsidR="008B711F" w:rsidRPr="00437A93" w:rsidRDefault="008B711F" w:rsidP="008B711F">
      <w:pPr>
        <w:spacing w:line="360" w:lineRule="auto"/>
        <w:ind w:right="-91"/>
        <w:outlineLvl w:val="1"/>
        <w:rPr>
          <w:rFonts w:ascii="Arial" w:eastAsia="Calibri" w:hAnsi="Arial" w:cs="Arial"/>
          <w:b/>
          <w:color w:val="00863D"/>
          <w:szCs w:val="22"/>
          <w:lang w:eastAsia="en-US"/>
        </w:rPr>
      </w:pPr>
      <w:bookmarkStart w:id="77" w:name="_Toc486516110"/>
      <w:bookmarkStart w:id="78" w:name="_Toc487465133"/>
      <w:bookmarkStart w:id="79" w:name="_Toc488860313"/>
      <w:bookmarkStart w:id="80" w:name="_Toc497725660"/>
      <w:r w:rsidRPr="00437A93">
        <w:rPr>
          <w:rFonts w:ascii="Arial" w:eastAsia="Calibri" w:hAnsi="Arial" w:cs="Arial"/>
          <w:b/>
          <w:color w:val="00863D"/>
          <w:szCs w:val="22"/>
          <w:lang w:eastAsia="en-US"/>
        </w:rPr>
        <w:t xml:space="preserve">Anexo 1. </w:t>
      </w:r>
      <w:bookmarkEnd w:id="77"/>
      <w:bookmarkEnd w:id="78"/>
      <w:r w:rsidRPr="00437A93">
        <w:rPr>
          <w:rFonts w:ascii="Arial" w:eastAsia="Calibri" w:hAnsi="Arial" w:cs="Arial"/>
          <w:b/>
          <w:color w:val="00863D"/>
          <w:szCs w:val="22"/>
          <w:lang w:eastAsia="en-US"/>
        </w:rPr>
        <w:t>Lista de asistencia</w:t>
      </w:r>
      <w:bookmarkEnd w:id="79"/>
      <w:bookmarkEnd w:id="80"/>
    </w:p>
    <w:p w:rsidR="008B711F" w:rsidRPr="00437A93" w:rsidRDefault="008B711F" w:rsidP="008B711F">
      <w:pPr>
        <w:jc w:val="center"/>
      </w:pPr>
    </w:p>
    <w:tbl>
      <w:tblPr>
        <w:tblW w:w="10449" w:type="dxa"/>
        <w:tblCellMar>
          <w:left w:w="70" w:type="dxa"/>
          <w:right w:w="70" w:type="dxa"/>
        </w:tblCellMar>
        <w:tblLook w:val="04A0" w:firstRow="1" w:lastRow="0" w:firstColumn="1" w:lastColumn="0" w:noHBand="0" w:noVBand="1"/>
      </w:tblPr>
      <w:tblGrid>
        <w:gridCol w:w="774"/>
        <w:gridCol w:w="1934"/>
        <w:gridCol w:w="2413"/>
        <w:gridCol w:w="2131"/>
        <w:gridCol w:w="2354"/>
        <w:gridCol w:w="843"/>
      </w:tblGrid>
      <w:tr w:rsidR="00B01517" w:rsidRPr="008D23FE" w:rsidTr="00B01517">
        <w:trPr>
          <w:trHeight w:val="711"/>
        </w:trPr>
        <w:tc>
          <w:tcPr>
            <w:tcW w:w="774" w:type="dxa"/>
            <w:tcBorders>
              <w:top w:val="single" w:sz="4" w:space="0" w:color="auto"/>
              <w:left w:val="single" w:sz="4" w:space="0" w:color="auto"/>
              <w:right w:val="nil"/>
            </w:tcBorders>
            <w:shd w:val="clear" w:color="auto" w:fill="auto"/>
            <w:noWrap/>
            <w:vAlign w:val="bottom"/>
            <w:hideMark/>
          </w:tcPr>
          <w:p w:rsidR="008D23FE" w:rsidRPr="008D23FE" w:rsidRDefault="008D23FE" w:rsidP="008D23FE">
            <w:pPr>
              <w:rPr>
                <w:rFonts w:ascii="Calibri" w:eastAsia="Times New Roman" w:hAnsi="Calibri"/>
                <w:color w:val="000000"/>
                <w:sz w:val="22"/>
                <w:szCs w:val="22"/>
                <w:lang w:eastAsia="es-MX"/>
              </w:rPr>
            </w:pPr>
          </w:p>
          <w:tbl>
            <w:tblPr>
              <w:tblW w:w="619" w:type="dxa"/>
              <w:tblCellSpacing w:w="0" w:type="dxa"/>
              <w:tblCellMar>
                <w:left w:w="0" w:type="dxa"/>
                <w:right w:w="0" w:type="dxa"/>
              </w:tblCellMar>
              <w:tblLook w:val="04A0" w:firstRow="1" w:lastRow="0" w:firstColumn="1" w:lastColumn="0" w:noHBand="0" w:noVBand="1"/>
            </w:tblPr>
            <w:tblGrid>
              <w:gridCol w:w="619"/>
            </w:tblGrid>
            <w:tr w:rsidR="008D23FE" w:rsidRPr="008D23FE" w:rsidTr="0091227B">
              <w:trPr>
                <w:trHeight w:val="233"/>
                <w:tblCellSpacing w:w="0" w:type="dxa"/>
              </w:trPr>
              <w:tc>
                <w:tcPr>
                  <w:tcW w:w="619" w:type="dxa"/>
                  <w:shd w:val="clear" w:color="auto" w:fill="auto"/>
                  <w:noWrap/>
                  <w:vAlign w:val="center"/>
                  <w:hideMark/>
                </w:tcPr>
                <w:p w:rsidR="008D23FE" w:rsidRPr="008D23FE" w:rsidRDefault="008D23FE" w:rsidP="008D23FE">
                  <w:pPr>
                    <w:rPr>
                      <w:rFonts w:ascii="Univers" w:eastAsia="Times New Roman" w:hAnsi="Univers"/>
                      <w:lang w:eastAsia="es-MX"/>
                    </w:rPr>
                  </w:pPr>
                  <w:r w:rsidRPr="008D23FE">
                    <w:rPr>
                      <w:rFonts w:ascii="Univers" w:eastAsia="Times New Roman" w:hAnsi="Univers"/>
                      <w:lang w:eastAsia="es-MX"/>
                    </w:rPr>
                    <w:t> </w:t>
                  </w:r>
                </w:p>
              </w:tc>
            </w:tr>
          </w:tbl>
          <w:p w:rsidR="008D23FE" w:rsidRPr="008D23FE" w:rsidRDefault="008D23FE" w:rsidP="008D23FE">
            <w:pPr>
              <w:rPr>
                <w:rFonts w:ascii="Calibri" w:eastAsia="Times New Roman" w:hAnsi="Calibri"/>
                <w:color w:val="000000"/>
                <w:sz w:val="22"/>
                <w:szCs w:val="22"/>
                <w:lang w:eastAsia="es-MX"/>
              </w:rPr>
            </w:pPr>
          </w:p>
        </w:tc>
        <w:tc>
          <w:tcPr>
            <w:tcW w:w="9675" w:type="dxa"/>
            <w:gridSpan w:val="5"/>
            <w:vMerge w:val="restart"/>
            <w:tcBorders>
              <w:top w:val="single" w:sz="4" w:space="0" w:color="auto"/>
              <w:left w:val="nil"/>
              <w:bottom w:val="nil"/>
              <w:right w:val="single" w:sz="4" w:space="0" w:color="auto"/>
            </w:tcBorders>
            <w:shd w:val="clear" w:color="auto" w:fill="auto"/>
            <w:noWrap/>
            <w:vAlign w:val="center"/>
            <w:hideMark/>
          </w:tcPr>
          <w:p w:rsidR="008D23FE" w:rsidRPr="008D23FE" w:rsidRDefault="008D23FE" w:rsidP="008D23FE">
            <w:pPr>
              <w:jc w:val="center"/>
              <w:rPr>
                <w:rFonts w:ascii="Univers" w:eastAsia="Times New Roman" w:hAnsi="Univers"/>
                <w:b/>
                <w:bCs/>
                <w:sz w:val="40"/>
                <w:szCs w:val="40"/>
                <w:lang w:eastAsia="es-MX"/>
              </w:rPr>
            </w:pPr>
            <w:r w:rsidRPr="008D23FE">
              <w:rPr>
                <w:rFonts w:ascii="Univers" w:eastAsia="Times New Roman" w:hAnsi="Univers"/>
                <w:b/>
                <w:bCs/>
                <w:sz w:val="40"/>
                <w:szCs w:val="40"/>
                <w:lang w:eastAsia="es-MX"/>
              </w:rPr>
              <w:t>Lista de Asistencia</w:t>
            </w:r>
          </w:p>
        </w:tc>
      </w:tr>
      <w:tr w:rsidR="009E666D" w:rsidRPr="008D23FE" w:rsidTr="00B01517">
        <w:trPr>
          <w:trHeight w:val="233"/>
        </w:trPr>
        <w:tc>
          <w:tcPr>
            <w:tcW w:w="774" w:type="dxa"/>
            <w:tcBorders>
              <w:top w:val="nil"/>
              <w:left w:val="single" w:sz="4" w:space="0" w:color="auto"/>
              <w:bottom w:val="nil"/>
              <w:right w:val="nil"/>
            </w:tcBorders>
            <w:shd w:val="clear" w:color="auto" w:fill="auto"/>
            <w:noWrap/>
            <w:vAlign w:val="bottom"/>
          </w:tcPr>
          <w:p w:rsidR="009E666D" w:rsidRPr="008D23FE" w:rsidRDefault="009E666D" w:rsidP="008D23FE">
            <w:pPr>
              <w:rPr>
                <w:rFonts w:ascii="Calibri" w:eastAsia="Times New Roman" w:hAnsi="Calibri"/>
                <w:noProof/>
                <w:color w:val="000000"/>
                <w:sz w:val="22"/>
                <w:szCs w:val="22"/>
                <w:lang w:eastAsia="es-MX"/>
              </w:rPr>
            </w:pPr>
          </w:p>
        </w:tc>
        <w:tc>
          <w:tcPr>
            <w:tcW w:w="9675" w:type="dxa"/>
            <w:gridSpan w:val="5"/>
            <w:vMerge/>
            <w:tcBorders>
              <w:top w:val="single" w:sz="4" w:space="0" w:color="auto"/>
              <w:left w:val="nil"/>
              <w:bottom w:val="nil"/>
              <w:right w:val="single" w:sz="4" w:space="0" w:color="auto"/>
            </w:tcBorders>
            <w:shd w:val="clear" w:color="auto" w:fill="auto"/>
            <w:noWrap/>
            <w:vAlign w:val="center"/>
          </w:tcPr>
          <w:p w:rsidR="009E666D" w:rsidRPr="008D23FE" w:rsidRDefault="009E666D" w:rsidP="008D23FE">
            <w:pPr>
              <w:jc w:val="center"/>
              <w:rPr>
                <w:rFonts w:ascii="Univers" w:eastAsia="Times New Roman" w:hAnsi="Univers"/>
                <w:b/>
                <w:bCs/>
                <w:sz w:val="40"/>
                <w:szCs w:val="40"/>
                <w:lang w:eastAsia="es-MX"/>
              </w:rPr>
            </w:pPr>
          </w:p>
        </w:tc>
      </w:tr>
      <w:tr w:rsidR="00B01517" w:rsidRPr="008D23FE" w:rsidTr="00B01517">
        <w:trPr>
          <w:trHeight w:val="378"/>
        </w:trPr>
        <w:tc>
          <w:tcPr>
            <w:tcW w:w="774" w:type="dxa"/>
            <w:tcBorders>
              <w:top w:val="nil"/>
              <w:left w:val="single" w:sz="4" w:space="0" w:color="auto"/>
              <w:bottom w:val="nil"/>
            </w:tcBorders>
            <w:shd w:val="clear" w:color="auto" w:fill="auto"/>
            <w:noWrap/>
            <w:vAlign w:val="center"/>
            <w:hideMark/>
          </w:tcPr>
          <w:p w:rsidR="008D23FE" w:rsidRPr="008D23FE" w:rsidRDefault="008D23FE" w:rsidP="008D23FE">
            <w:pPr>
              <w:rPr>
                <w:rFonts w:ascii="Univers" w:eastAsia="Times New Roman" w:hAnsi="Univers"/>
                <w:lang w:eastAsia="es-MX"/>
              </w:rPr>
            </w:pPr>
            <w:r w:rsidRPr="008D23FE">
              <w:rPr>
                <w:rFonts w:ascii="Univers" w:eastAsia="Times New Roman" w:hAnsi="Univers"/>
                <w:lang w:eastAsia="es-MX"/>
              </w:rPr>
              <w:t> </w:t>
            </w:r>
          </w:p>
        </w:tc>
        <w:tc>
          <w:tcPr>
            <w:tcW w:w="9675" w:type="dxa"/>
            <w:gridSpan w:val="5"/>
            <w:vMerge/>
            <w:tcBorders>
              <w:top w:val="nil"/>
              <w:left w:val="nil"/>
              <w:bottom w:val="nil"/>
              <w:right w:val="single" w:sz="4" w:space="0" w:color="auto"/>
            </w:tcBorders>
            <w:vAlign w:val="center"/>
            <w:hideMark/>
          </w:tcPr>
          <w:p w:rsidR="008D23FE" w:rsidRPr="008D23FE" w:rsidRDefault="008D23FE" w:rsidP="008D23FE">
            <w:pPr>
              <w:rPr>
                <w:rFonts w:ascii="Univers" w:eastAsia="Times New Roman" w:hAnsi="Univers"/>
                <w:b/>
                <w:bCs/>
                <w:sz w:val="40"/>
                <w:szCs w:val="40"/>
                <w:lang w:eastAsia="es-MX"/>
              </w:rPr>
            </w:pPr>
          </w:p>
        </w:tc>
      </w:tr>
      <w:tr w:rsidR="00B01517" w:rsidRPr="008D23FE" w:rsidTr="00B01517">
        <w:trPr>
          <w:trHeight w:val="233"/>
        </w:trPr>
        <w:tc>
          <w:tcPr>
            <w:tcW w:w="774" w:type="dxa"/>
            <w:tcBorders>
              <w:top w:val="nil"/>
              <w:left w:val="single" w:sz="4" w:space="0" w:color="auto"/>
              <w:bottom w:val="nil"/>
              <w:right w:val="nil"/>
            </w:tcBorders>
            <w:shd w:val="clear" w:color="auto" w:fill="auto"/>
            <w:noWrap/>
            <w:vAlign w:val="center"/>
            <w:hideMark/>
          </w:tcPr>
          <w:p w:rsidR="008D23FE" w:rsidRPr="008D23FE" w:rsidRDefault="008D23FE" w:rsidP="008D23FE">
            <w:pPr>
              <w:rPr>
                <w:rFonts w:ascii="Univers" w:eastAsia="Times New Roman" w:hAnsi="Univers"/>
                <w:lang w:eastAsia="es-MX"/>
              </w:rPr>
            </w:pPr>
            <w:r w:rsidRPr="008D23FE">
              <w:rPr>
                <w:rFonts w:ascii="Univers" w:eastAsia="Times New Roman" w:hAnsi="Univers"/>
                <w:lang w:eastAsia="es-MX"/>
              </w:rPr>
              <w:t> </w:t>
            </w:r>
          </w:p>
        </w:tc>
        <w:tc>
          <w:tcPr>
            <w:tcW w:w="9675" w:type="dxa"/>
            <w:gridSpan w:val="5"/>
            <w:vMerge w:val="restart"/>
            <w:tcBorders>
              <w:top w:val="nil"/>
              <w:left w:val="nil"/>
              <w:bottom w:val="nil"/>
              <w:right w:val="single" w:sz="4" w:space="0" w:color="auto"/>
            </w:tcBorders>
            <w:shd w:val="clear" w:color="auto" w:fill="auto"/>
            <w:vAlign w:val="center"/>
            <w:hideMark/>
          </w:tcPr>
          <w:p w:rsidR="008D23FE" w:rsidRPr="008D23FE" w:rsidRDefault="00B01517" w:rsidP="008D23FE">
            <w:pPr>
              <w:jc w:val="center"/>
              <w:rPr>
                <w:rFonts w:ascii="Univers" w:eastAsia="Times New Roman" w:hAnsi="Univers"/>
                <w:b/>
                <w:bCs/>
                <w:sz w:val="22"/>
                <w:szCs w:val="22"/>
                <w:lang w:eastAsia="es-MX"/>
              </w:rPr>
            </w:pPr>
            <w:r w:rsidRPr="008D23FE">
              <w:rPr>
                <w:rFonts w:ascii="Calibri" w:eastAsia="Times New Roman" w:hAnsi="Calibri"/>
                <w:noProof/>
                <w:color w:val="000000"/>
                <w:sz w:val="22"/>
                <w:szCs w:val="22"/>
                <w:lang w:eastAsia="es-MX"/>
              </w:rPr>
              <w:drawing>
                <wp:anchor distT="0" distB="0" distL="114300" distR="114300" simplePos="0" relativeHeight="254385152" behindDoc="0" locked="0" layoutInCell="1" allowOverlap="1" wp14:anchorId="0DAA43AD" wp14:editId="57F30555">
                  <wp:simplePos x="0" y="0"/>
                  <wp:positionH relativeFrom="column">
                    <wp:posOffset>-368935</wp:posOffset>
                  </wp:positionH>
                  <wp:positionV relativeFrom="paragraph">
                    <wp:posOffset>-538480</wp:posOffset>
                  </wp:positionV>
                  <wp:extent cx="1314450" cy="1190625"/>
                  <wp:effectExtent l="0" t="0" r="0" b="9525"/>
                  <wp:wrapNone/>
                  <wp:docPr id="29" name="Imagen 29" descr="Captura de pantalla 2011-10-07 a las 1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1 Imagen" descr="Captura de pantalla 2011-10-07 a las 10">
                            <a:extLst>
                              <a:ext uri="{FF2B5EF4-FFF2-40B4-BE49-F238E27FC236}">
                                <a16:creationId xmlns:a16="http://schemas.microsoft.com/office/drawing/2014/main" id="{00000000-0008-0000-0000-000002000000}"/>
                              </a:ext>
                            </a:extLst>
                          </pic:cNvPr>
                          <pic:cNvPicPr>
                            <a:picLocks noChangeAspect="1" noChangeArrowheads="1"/>
                          </pic:cNvPicPr>
                        </pic:nvPicPr>
                        <pic:blipFill>
                          <a:blip r:embed="rId11" r:link="rId12" cstate="print"/>
                          <a:srcRect/>
                          <a:stretch>
                            <a:fillRect/>
                          </a:stretch>
                        </pic:blipFill>
                        <pic:spPr bwMode="auto">
                          <a:xfrm>
                            <a:off x="0" y="0"/>
                            <a:ext cx="1314450" cy="1190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D23FE" w:rsidRPr="008D23FE">
              <w:rPr>
                <w:rFonts w:ascii="Univers" w:eastAsia="Times New Roman" w:hAnsi="Univers"/>
                <w:b/>
                <w:bCs/>
                <w:sz w:val="22"/>
                <w:szCs w:val="22"/>
                <w:lang w:eastAsia="es-MX"/>
              </w:rPr>
              <w:t>“Nombre del Evento”</w:t>
            </w:r>
          </w:p>
        </w:tc>
      </w:tr>
      <w:tr w:rsidR="00B01517" w:rsidRPr="008D23FE" w:rsidTr="00B01517">
        <w:trPr>
          <w:trHeight w:val="389"/>
        </w:trPr>
        <w:tc>
          <w:tcPr>
            <w:tcW w:w="774" w:type="dxa"/>
            <w:tcBorders>
              <w:top w:val="nil"/>
              <w:left w:val="single" w:sz="4" w:space="0" w:color="auto"/>
              <w:bottom w:val="nil"/>
            </w:tcBorders>
            <w:shd w:val="clear" w:color="auto" w:fill="auto"/>
            <w:noWrap/>
            <w:vAlign w:val="center"/>
            <w:hideMark/>
          </w:tcPr>
          <w:p w:rsidR="008D23FE" w:rsidRPr="008D23FE" w:rsidRDefault="008D23FE" w:rsidP="008D23FE">
            <w:pPr>
              <w:rPr>
                <w:rFonts w:ascii="Univers" w:eastAsia="Times New Roman" w:hAnsi="Univers"/>
                <w:b/>
                <w:bCs/>
                <w:lang w:eastAsia="es-MX"/>
              </w:rPr>
            </w:pPr>
            <w:r w:rsidRPr="008D23FE">
              <w:rPr>
                <w:rFonts w:ascii="Univers" w:eastAsia="Times New Roman" w:hAnsi="Univers"/>
                <w:b/>
                <w:bCs/>
                <w:lang w:eastAsia="es-MX"/>
              </w:rPr>
              <w:t> </w:t>
            </w:r>
          </w:p>
        </w:tc>
        <w:tc>
          <w:tcPr>
            <w:tcW w:w="9675" w:type="dxa"/>
            <w:gridSpan w:val="5"/>
            <w:vMerge/>
            <w:tcBorders>
              <w:top w:val="nil"/>
              <w:left w:val="nil"/>
              <w:bottom w:val="nil"/>
              <w:right w:val="single" w:sz="4" w:space="0" w:color="auto"/>
            </w:tcBorders>
            <w:vAlign w:val="center"/>
            <w:hideMark/>
          </w:tcPr>
          <w:p w:rsidR="008D23FE" w:rsidRPr="008D23FE" w:rsidRDefault="008D23FE" w:rsidP="008D23FE">
            <w:pPr>
              <w:rPr>
                <w:rFonts w:ascii="Univers" w:eastAsia="Times New Roman" w:hAnsi="Univers"/>
                <w:b/>
                <w:bCs/>
                <w:sz w:val="22"/>
                <w:szCs w:val="22"/>
                <w:lang w:eastAsia="es-MX"/>
              </w:rPr>
            </w:pPr>
          </w:p>
        </w:tc>
      </w:tr>
      <w:tr w:rsidR="008D23FE" w:rsidRPr="008D23FE" w:rsidTr="00B01517">
        <w:trPr>
          <w:trHeight w:val="233"/>
        </w:trPr>
        <w:tc>
          <w:tcPr>
            <w:tcW w:w="10449" w:type="dxa"/>
            <w:gridSpan w:val="6"/>
            <w:tcBorders>
              <w:top w:val="nil"/>
              <w:left w:val="single" w:sz="4" w:space="0" w:color="auto"/>
              <w:bottom w:val="nil"/>
              <w:right w:val="single" w:sz="4" w:space="0" w:color="auto"/>
            </w:tcBorders>
            <w:shd w:val="clear" w:color="auto" w:fill="auto"/>
            <w:noWrap/>
            <w:vAlign w:val="center"/>
            <w:hideMark/>
          </w:tcPr>
          <w:p w:rsidR="008D23FE" w:rsidRPr="008D23FE" w:rsidRDefault="008D23FE" w:rsidP="008D23FE">
            <w:pPr>
              <w:jc w:val="right"/>
              <w:rPr>
                <w:rFonts w:ascii="Univers" w:eastAsia="Times New Roman" w:hAnsi="Univers"/>
                <w:lang w:eastAsia="es-MX"/>
              </w:rPr>
            </w:pPr>
            <w:r w:rsidRPr="008D23FE">
              <w:rPr>
                <w:rFonts w:ascii="Univers" w:eastAsia="Times New Roman" w:hAnsi="Univers"/>
                <w:lang w:eastAsia="es-MX"/>
              </w:rPr>
              <w:t>Auditorio</w:t>
            </w:r>
          </w:p>
        </w:tc>
      </w:tr>
      <w:tr w:rsidR="008D23FE" w:rsidRPr="008D23FE" w:rsidTr="00B01517">
        <w:trPr>
          <w:trHeight w:val="233"/>
        </w:trPr>
        <w:tc>
          <w:tcPr>
            <w:tcW w:w="10449" w:type="dxa"/>
            <w:gridSpan w:val="6"/>
            <w:tcBorders>
              <w:top w:val="nil"/>
              <w:left w:val="single" w:sz="4" w:space="0" w:color="auto"/>
              <w:bottom w:val="nil"/>
              <w:right w:val="single" w:sz="4" w:space="0" w:color="auto"/>
            </w:tcBorders>
            <w:shd w:val="clear" w:color="auto" w:fill="auto"/>
            <w:noWrap/>
            <w:vAlign w:val="center"/>
            <w:hideMark/>
          </w:tcPr>
          <w:p w:rsidR="008D23FE" w:rsidRDefault="008D23FE" w:rsidP="008D23FE">
            <w:pPr>
              <w:jc w:val="center"/>
              <w:rPr>
                <w:rFonts w:ascii="Univers" w:eastAsia="Times New Roman" w:hAnsi="Univers"/>
                <w:lang w:eastAsia="es-MX"/>
              </w:rPr>
            </w:pPr>
            <w:r w:rsidRPr="008D23FE">
              <w:rPr>
                <w:rFonts w:ascii="Univers" w:eastAsia="Times New Roman" w:hAnsi="Univers"/>
                <w:lang w:eastAsia="es-MX"/>
              </w:rPr>
              <w:t>Grado y Nombre del Académico</w:t>
            </w:r>
          </w:p>
          <w:p w:rsidR="00B01517" w:rsidRPr="008D23FE" w:rsidRDefault="00B01517" w:rsidP="008D23FE">
            <w:pPr>
              <w:jc w:val="center"/>
              <w:rPr>
                <w:rFonts w:ascii="Univers" w:eastAsia="Times New Roman" w:hAnsi="Univers"/>
                <w:lang w:eastAsia="es-MX"/>
              </w:rPr>
            </w:pPr>
          </w:p>
        </w:tc>
      </w:tr>
      <w:tr w:rsidR="00B01517" w:rsidRPr="008D23FE" w:rsidTr="002910D9">
        <w:trPr>
          <w:trHeight w:val="233"/>
        </w:trPr>
        <w:tc>
          <w:tcPr>
            <w:tcW w:w="5121" w:type="dxa"/>
            <w:gridSpan w:val="3"/>
            <w:tcBorders>
              <w:top w:val="nil"/>
              <w:left w:val="single" w:sz="4" w:space="0" w:color="auto"/>
              <w:bottom w:val="nil"/>
              <w:right w:val="nil"/>
            </w:tcBorders>
            <w:shd w:val="clear" w:color="auto" w:fill="auto"/>
            <w:noWrap/>
            <w:vAlign w:val="center"/>
            <w:hideMark/>
          </w:tcPr>
          <w:p w:rsidR="00B01517" w:rsidRPr="008D23FE" w:rsidRDefault="00B01517" w:rsidP="008D23FE">
            <w:pPr>
              <w:rPr>
                <w:rFonts w:ascii="Univers" w:eastAsia="Times New Roman" w:hAnsi="Univers"/>
                <w:lang w:eastAsia="es-MX"/>
              </w:rPr>
            </w:pPr>
            <w:r w:rsidRPr="008D23FE">
              <w:rPr>
                <w:rFonts w:ascii="Univers" w:eastAsia="Times New Roman" w:hAnsi="Univers"/>
                <w:lang w:eastAsia="es-MX"/>
              </w:rPr>
              <w:t>Fecha de Impartición: __ de ___ de 2018</w:t>
            </w:r>
          </w:p>
        </w:tc>
        <w:tc>
          <w:tcPr>
            <w:tcW w:w="2131" w:type="dxa"/>
            <w:tcBorders>
              <w:top w:val="nil"/>
              <w:left w:val="nil"/>
              <w:bottom w:val="nil"/>
              <w:right w:val="nil"/>
            </w:tcBorders>
            <w:shd w:val="clear" w:color="auto" w:fill="auto"/>
            <w:noWrap/>
            <w:vAlign w:val="center"/>
            <w:hideMark/>
          </w:tcPr>
          <w:p w:rsidR="00B01517" w:rsidRPr="008D23FE" w:rsidRDefault="00B01517" w:rsidP="008D23FE">
            <w:pPr>
              <w:jc w:val="center"/>
              <w:rPr>
                <w:rFonts w:ascii="Times New Roman" w:eastAsia="Times New Roman" w:hAnsi="Times New Roman"/>
                <w:sz w:val="20"/>
                <w:szCs w:val="20"/>
                <w:lang w:eastAsia="es-MX"/>
              </w:rPr>
            </w:pPr>
          </w:p>
        </w:tc>
        <w:tc>
          <w:tcPr>
            <w:tcW w:w="2354" w:type="dxa"/>
            <w:tcBorders>
              <w:top w:val="nil"/>
              <w:left w:val="nil"/>
              <w:bottom w:val="nil"/>
              <w:right w:val="nil"/>
            </w:tcBorders>
            <w:shd w:val="clear" w:color="auto" w:fill="auto"/>
            <w:noWrap/>
            <w:vAlign w:val="center"/>
            <w:hideMark/>
          </w:tcPr>
          <w:p w:rsidR="00B01517" w:rsidRPr="008D23FE" w:rsidRDefault="00B01517" w:rsidP="008D23FE">
            <w:pPr>
              <w:rPr>
                <w:rFonts w:ascii="Times New Roman" w:eastAsia="Times New Roman" w:hAnsi="Times New Roman"/>
                <w:sz w:val="20"/>
                <w:szCs w:val="20"/>
                <w:lang w:eastAsia="es-MX"/>
              </w:rPr>
            </w:pPr>
          </w:p>
        </w:tc>
        <w:tc>
          <w:tcPr>
            <w:tcW w:w="843" w:type="dxa"/>
            <w:tcBorders>
              <w:top w:val="nil"/>
              <w:left w:val="nil"/>
              <w:bottom w:val="nil"/>
              <w:right w:val="single" w:sz="4" w:space="0" w:color="auto"/>
            </w:tcBorders>
            <w:shd w:val="clear" w:color="auto" w:fill="auto"/>
            <w:noWrap/>
            <w:vAlign w:val="center"/>
            <w:hideMark/>
          </w:tcPr>
          <w:p w:rsidR="00B01517" w:rsidRPr="008D23FE" w:rsidRDefault="00B01517" w:rsidP="008D23FE">
            <w:pPr>
              <w:rPr>
                <w:rFonts w:ascii="Univers" w:eastAsia="Times New Roman" w:hAnsi="Univers"/>
                <w:lang w:eastAsia="es-MX"/>
              </w:rPr>
            </w:pPr>
            <w:r w:rsidRPr="008D23FE">
              <w:rPr>
                <w:rFonts w:ascii="Univers" w:eastAsia="Times New Roman" w:hAnsi="Univers"/>
                <w:lang w:eastAsia="es-MX"/>
              </w:rPr>
              <w:t> </w:t>
            </w:r>
          </w:p>
        </w:tc>
      </w:tr>
      <w:tr w:rsidR="00B01517" w:rsidRPr="008D23FE" w:rsidTr="000E5770">
        <w:trPr>
          <w:trHeight w:val="322"/>
        </w:trPr>
        <w:tc>
          <w:tcPr>
            <w:tcW w:w="5121" w:type="dxa"/>
            <w:gridSpan w:val="3"/>
            <w:tcBorders>
              <w:top w:val="nil"/>
              <w:left w:val="single" w:sz="4" w:space="0" w:color="auto"/>
              <w:bottom w:val="single" w:sz="4" w:space="0" w:color="auto"/>
              <w:right w:val="nil"/>
            </w:tcBorders>
            <w:shd w:val="clear" w:color="auto" w:fill="auto"/>
            <w:noWrap/>
            <w:vAlign w:val="center"/>
            <w:hideMark/>
          </w:tcPr>
          <w:p w:rsidR="00B01517" w:rsidRPr="008D23FE" w:rsidRDefault="00B01517" w:rsidP="008D23FE">
            <w:pPr>
              <w:rPr>
                <w:rFonts w:ascii="Univers" w:eastAsia="Times New Roman" w:hAnsi="Univers"/>
                <w:lang w:eastAsia="es-MX"/>
              </w:rPr>
            </w:pPr>
            <w:r w:rsidRPr="008D23FE">
              <w:rPr>
                <w:rFonts w:ascii="Univers" w:eastAsia="Times New Roman" w:hAnsi="Univers"/>
                <w:lang w:eastAsia="es-MX"/>
              </w:rPr>
              <w:t>Horario: de 12:00 a 14:00 horas</w:t>
            </w:r>
          </w:p>
          <w:p w:rsidR="00B01517" w:rsidRPr="008D23FE" w:rsidRDefault="00B01517" w:rsidP="008D23FE">
            <w:pPr>
              <w:jc w:val="center"/>
              <w:rPr>
                <w:rFonts w:ascii="Univers" w:eastAsia="Times New Roman" w:hAnsi="Univers"/>
                <w:lang w:eastAsia="es-MX"/>
              </w:rPr>
            </w:pPr>
            <w:r w:rsidRPr="008D23FE">
              <w:rPr>
                <w:rFonts w:ascii="Univers" w:eastAsia="Times New Roman" w:hAnsi="Univers"/>
                <w:lang w:eastAsia="es-MX"/>
              </w:rPr>
              <w:t> </w:t>
            </w:r>
          </w:p>
        </w:tc>
        <w:tc>
          <w:tcPr>
            <w:tcW w:w="2131" w:type="dxa"/>
            <w:tcBorders>
              <w:top w:val="nil"/>
              <w:left w:val="nil"/>
              <w:bottom w:val="single" w:sz="4" w:space="0" w:color="auto"/>
              <w:right w:val="nil"/>
            </w:tcBorders>
            <w:shd w:val="clear" w:color="auto" w:fill="auto"/>
            <w:noWrap/>
            <w:vAlign w:val="center"/>
            <w:hideMark/>
          </w:tcPr>
          <w:p w:rsidR="00B01517" w:rsidRPr="008D23FE" w:rsidRDefault="00B01517" w:rsidP="008D23FE">
            <w:pPr>
              <w:rPr>
                <w:rFonts w:ascii="Univers" w:eastAsia="Times New Roman" w:hAnsi="Univers"/>
                <w:lang w:eastAsia="es-MX"/>
              </w:rPr>
            </w:pPr>
            <w:r w:rsidRPr="008D23FE">
              <w:rPr>
                <w:rFonts w:ascii="Univers" w:eastAsia="Times New Roman" w:hAnsi="Univers"/>
                <w:lang w:eastAsia="es-MX"/>
              </w:rPr>
              <w:t> </w:t>
            </w:r>
          </w:p>
        </w:tc>
        <w:tc>
          <w:tcPr>
            <w:tcW w:w="3197" w:type="dxa"/>
            <w:gridSpan w:val="2"/>
            <w:tcBorders>
              <w:top w:val="single" w:sz="4" w:space="0" w:color="auto"/>
              <w:left w:val="single" w:sz="4" w:space="0" w:color="auto"/>
              <w:bottom w:val="single" w:sz="4" w:space="0" w:color="auto"/>
              <w:right w:val="single" w:sz="4" w:space="0" w:color="auto"/>
            </w:tcBorders>
            <w:shd w:val="clear" w:color="000000" w:fill="CCFFCC"/>
            <w:vAlign w:val="center"/>
            <w:hideMark/>
          </w:tcPr>
          <w:p w:rsidR="00B01517" w:rsidRPr="008D23FE" w:rsidRDefault="00B01517" w:rsidP="008D23FE">
            <w:pPr>
              <w:jc w:val="center"/>
              <w:rPr>
                <w:rFonts w:ascii="Univers" w:eastAsia="Times New Roman" w:hAnsi="Univers"/>
                <w:b/>
                <w:bCs/>
                <w:sz w:val="28"/>
                <w:szCs w:val="28"/>
                <w:lang w:eastAsia="es-MX"/>
              </w:rPr>
            </w:pPr>
            <w:r w:rsidRPr="008D23FE">
              <w:rPr>
                <w:rFonts w:ascii="Univers" w:eastAsia="Times New Roman" w:hAnsi="Univers"/>
                <w:b/>
                <w:bCs/>
                <w:sz w:val="28"/>
                <w:szCs w:val="28"/>
                <w:lang w:eastAsia="es-MX"/>
              </w:rPr>
              <w:t xml:space="preserve">Fecha </w:t>
            </w:r>
          </w:p>
        </w:tc>
      </w:tr>
      <w:tr w:rsidR="009E666D" w:rsidRPr="008D23FE" w:rsidTr="0091227B">
        <w:trPr>
          <w:trHeight w:val="277"/>
        </w:trPr>
        <w:tc>
          <w:tcPr>
            <w:tcW w:w="7252" w:type="dxa"/>
            <w:gridSpan w:val="4"/>
            <w:tcBorders>
              <w:top w:val="single" w:sz="4" w:space="0" w:color="auto"/>
              <w:left w:val="single" w:sz="4" w:space="0" w:color="auto"/>
              <w:bottom w:val="single" w:sz="4" w:space="0" w:color="auto"/>
              <w:right w:val="nil"/>
            </w:tcBorders>
            <w:shd w:val="clear" w:color="000000" w:fill="CCFFCC"/>
            <w:vAlign w:val="center"/>
            <w:hideMark/>
          </w:tcPr>
          <w:p w:rsidR="008D23FE" w:rsidRPr="008D23FE" w:rsidRDefault="008D23FE" w:rsidP="008D23FE">
            <w:pPr>
              <w:jc w:val="center"/>
              <w:rPr>
                <w:rFonts w:ascii="Univers" w:eastAsia="Times New Roman" w:hAnsi="Univers"/>
                <w:b/>
                <w:bCs/>
                <w:sz w:val="22"/>
                <w:szCs w:val="22"/>
                <w:lang w:eastAsia="es-MX"/>
              </w:rPr>
            </w:pPr>
            <w:r w:rsidRPr="008D23FE">
              <w:rPr>
                <w:rFonts w:ascii="Univers" w:eastAsia="Times New Roman" w:hAnsi="Univers"/>
                <w:b/>
                <w:bCs/>
                <w:sz w:val="22"/>
                <w:szCs w:val="22"/>
                <w:lang w:eastAsia="es-MX"/>
              </w:rPr>
              <w:t>SALA SUPERIOR</w:t>
            </w:r>
          </w:p>
        </w:tc>
        <w:tc>
          <w:tcPr>
            <w:tcW w:w="3197" w:type="dxa"/>
            <w:gridSpan w:val="2"/>
            <w:tcBorders>
              <w:top w:val="single" w:sz="4" w:space="0" w:color="auto"/>
              <w:left w:val="single" w:sz="4" w:space="0" w:color="auto"/>
              <w:bottom w:val="single" w:sz="4" w:space="0" w:color="auto"/>
              <w:right w:val="single" w:sz="4" w:space="0" w:color="auto"/>
            </w:tcBorders>
            <w:shd w:val="clear" w:color="000000" w:fill="CCFFCC"/>
            <w:vAlign w:val="center"/>
            <w:hideMark/>
          </w:tcPr>
          <w:p w:rsidR="008D23FE" w:rsidRPr="008D23FE" w:rsidRDefault="008D23FE" w:rsidP="008D23FE">
            <w:pPr>
              <w:jc w:val="center"/>
              <w:rPr>
                <w:rFonts w:ascii="Univers" w:eastAsia="Times New Roman" w:hAnsi="Univers"/>
                <w:b/>
                <w:bCs/>
                <w:lang w:eastAsia="es-MX"/>
              </w:rPr>
            </w:pPr>
            <w:r w:rsidRPr="008D23FE">
              <w:rPr>
                <w:rFonts w:ascii="Univers" w:eastAsia="Times New Roman" w:hAnsi="Univers"/>
                <w:b/>
                <w:bCs/>
                <w:lang w:eastAsia="es-MX"/>
              </w:rPr>
              <w:t>Asistencia</w:t>
            </w:r>
          </w:p>
        </w:tc>
      </w:tr>
      <w:tr w:rsidR="00B01517" w:rsidRPr="008D23FE" w:rsidTr="00B01517">
        <w:trPr>
          <w:trHeight w:val="701"/>
        </w:trPr>
        <w:tc>
          <w:tcPr>
            <w:tcW w:w="774" w:type="dxa"/>
            <w:tcBorders>
              <w:top w:val="nil"/>
              <w:left w:val="single" w:sz="4" w:space="0" w:color="auto"/>
              <w:bottom w:val="nil"/>
              <w:right w:val="single" w:sz="4" w:space="0" w:color="auto"/>
            </w:tcBorders>
            <w:shd w:val="clear" w:color="000000" w:fill="CCFFCC"/>
            <w:vAlign w:val="center"/>
            <w:hideMark/>
          </w:tcPr>
          <w:p w:rsidR="008D23FE" w:rsidRPr="008D23FE" w:rsidRDefault="008D23FE" w:rsidP="008D23FE">
            <w:pPr>
              <w:jc w:val="center"/>
              <w:rPr>
                <w:rFonts w:ascii="Univers" w:eastAsia="Times New Roman" w:hAnsi="Univers"/>
                <w:b/>
                <w:bCs/>
                <w:sz w:val="22"/>
                <w:szCs w:val="22"/>
                <w:lang w:eastAsia="es-MX"/>
              </w:rPr>
            </w:pPr>
            <w:r w:rsidRPr="008D23FE">
              <w:rPr>
                <w:rFonts w:ascii="Univers" w:eastAsia="Times New Roman" w:hAnsi="Univers"/>
                <w:b/>
                <w:bCs/>
                <w:sz w:val="22"/>
                <w:szCs w:val="22"/>
                <w:lang w:eastAsia="es-MX"/>
              </w:rPr>
              <w:t>No</w:t>
            </w:r>
          </w:p>
        </w:tc>
        <w:tc>
          <w:tcPr>
            <w:tcW w:w="1934" w:type="dxa"/>
            <w:tcBorders>
              <w:top w:val="nil"/>
              <w:left w:val="nil"/>
              <w:bottom w:val="nil"/>
              <w:right w:val="single" w:sz="4" w:space="0" w:color="auto"/>
            </w:tcBorders>
            <w:shd w:val="clear" w:color="000000" w:fill="CCFFCC"/>
            <w:vAlign w:val="center"/>
            <w:hideMark/>
          </w:tcPr>
          <w:p w:rsidR="008D23FE" w:rsidRPr="008D23FE" w:rsidRDefault="008D23FE" w:rsidP="009E666D">
            <w:pPr>
              <w:jc w:val="center"/>
              <w:rPr>
                <w:rFonts w:ascii="Univers" w:eastAsia="Times New Roman" w:hAnsi="Univers"/>
                <w:b/>
                <w:bCs/>
                <w:lang w:eastAsia="es-MX"/>
              </w:rPr>
            </w:pPr>
            <w:r w:rsidRPr="008D23FE">
              <w:rPr>
                <w:rFonts w:ascii="Univers" w:eastAsia="Times New Roman" w:hAnsi="Univers"/>
                <w:b/>
                <w:bCs/>
                <w:lang w:eastAsia="es-MX"/>
              </w:rPr>
              <w:t>Nombre</w:t>
            </w:r>
          </w:p>
        </w:tc>
        <w:tc>
          <w:tcPr>
            <w:tcW w:w="2413" w:type="dxa"/>
            <w:tcBorders>
              <w:top w:val="nil"/>
              <w:left w:val="nil"/>
              <w:bottom w:val="nil"/>
              <w:right w:val="single" w:sz="4" w:space="0" w:color="auto"/>
            </w:tcBorders>
            <w:shd w:val="clear" w:color="000000" w:fill="CCFFCC"/>
            <w:vAlign w:val="center"/>
            <w:hideMark/>
          </w:tcPr>
          <w:p w:rsidR="008D23FE" w:rsidRPr="008D23FE" w:rsidRDefault="008D23FE" w:rsidP="008D23FE">
            <w:pPr>
              <w:jc w:val="center"/>
              <w:rPr>
                <w:rFonts w:ascii="Univers" w:eastAsia="Times New Roman" w:hAnsi="Univers"/>
                <w:b/>
                <w:bCs/>
                <w:lang w:eastAsia="es-MX"/>
              </w:rPr>
            </w:pPr>
            <w:r w:rsidRPr="008D23FE">
              <w:rPr>
                <w:rFonts w:ascii="Univers" w:eastAsia="Times New Roman" w:hAnsi="Univers"/>
                <w:b/>
                <w:bCs/>
                <w:lang w:eastAsia="es-MX"/>
              </w:rPr>
              <w:t>Área</w:t>
            </w:r>
          </w:p>
        </w:tc>
        <w:tc>
          <w:tcPr>
            <w:tcW w:w="2131" w:type="dxa"/>
            <w:tcBorders>
              <w:top w:val="nil"/>
              <w:left w:val="nil"/>
              <w:bottom w:val="nil"/>
              <w:right w:val="single" w:sz="4" w:space="0" w:color="auto"/>
            </w:tcBorders>
            <w:shd w:val="clear" w:color="000000" w:fill="CCFFCC"/>
            <w:vAlign w:val="center"/>
            <w:hideMark/>
          </w:tcPr>
          <w:p w:rsidR="008D23FE" w:rsidRPr="008D23FE" w:rsidRDefault="008D23FE" w:rsidP="008D23FE">
            <w:pPr>
              <w:jc w:val="center"/>
              <w:rPr>
                <w:rFonts w:ascii="Univers" w:eastAsia="Times New Roman" w:hAnsi="Univers"/>
                <w:b/>
                <w:bCs/>
                <w:lang w:eastAsia="es-MX"/>
              </w:rPr>
            </w:pPr>
            <w:r w:rsidRPr="008D23FE">
              <w:rPr>
                <w:rFonts w:ascii="Univers" w:eastAsia="Times New Roman" w:hAnsi="Univers"/>
                <w:b/>
                <w:bCs/>
                <w:lang w:eastAsia="es-MX"/>
              </w:rPr>
              <w:t>Ponencia</w:t>
            </w:r>
          </w:p>
        </w:tc>
        <w:tc>
          <w:tcPr>
            <w:tcW w:w="3197" w:type="dxa"/>
            <w:gridSpan w:val="2"/>
            <w:tcBorders>
              <w:top w:val="single" w:sz="4" w:space="0" w:color="auto"/>
              <w:left w:val="nil"/>
              <w:bottom w:val="single" w:sz="4" w:space="0" w:color="auto"/>
              <w:right w:val="single" w:sz="4" w:space="0" w:color="auto"/>
            </w:tcBorders>
            <w:shd w:val="clear" w:color="000000" w:fill="CCFFCC"/>
            <w:vAlign w:val="center"/>
            <w:hideMark/>
          </w:tcPr>
          <w:p w:rsidR="008D23FE" w:rsidRPr="008D23FE" w:rsidRDefault="008D23FE" w:rsidP="008D23FE">
            <w:pPr>
              <w:jc w:val="center"/>
              <w:rPr>
                <w:rFonts w:ascii="Univers" w:eastAsia="Times New Roman" w:hAnsi="Univers"/>
                <w:b/>
                <w:bCs/>
                <w:lang w:eastAsia="es-MX"/>
              </w:rPr>
            </w:pPr>
            <w:r w:rsidRPr="008D23FE">
              <w:rPr>
                <w:rFonts w:ascii="Univers" w:eastAsia="Times New Roman" w:hAnsi="Univers"/>
                <w:b/>
                <w:bCs/>
                <w:lang w:eastAsia="es-MX"/>
              </w:rPr>
              <w:t>Firma</w:t>
            </w:r>
          </w:p>
        </w:tc>
      </w:tr>
      <w:tr w:rsidR="0091227B" w:rsidRPr="008D23FE" w:rsidTr="0091227B">
        <w:trPr>
          <w:trHeight w:val="409"/>
        </w:trPr>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23FE" w:rsidRPr="008D23FE" w:rsidRDefault="008D23FE" w:rsidP="008D23FE">
            <w:pPr>
              <w:jc w:val="right"/>
              <w:rPr>
                <w:rFonts w:ascii="Arial" w:eastAsia="Times New Roman" w:hAnsi="Arial" w:cs="Arial"/>
                <w:lang w:eastAsia="es-MX"/>
              </w:rPr>
            </w:pPr>
            <w:r w:rsidRPr="008D23FE">
              <w:rPr>
                <w:rFonts w:ascii="Arial" w:eastAsia="Times New Roman" w:hAnsi="Arial" w:cs="Arial"/>
                <w:lang w:eastAsia="es-MX"/>
              </w:rPr>
              <w:t>1</w:t>
            </w:r>
          </w:p>
        </w:tc>
        <w:tc>
          <w:tcPr>
            <w:tcW w:w="1934" w:type="dxa"/>
            <w:tcBorders>
              <w:top w:val="single" w:sz="4" w:space="0" w:color="auto"/>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413" w:type="dxa"/>
            <w:tcBorders>
              <w:top w:val="single" w:sz="4" w:space="0" w:color="auto"/>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131" w:type="dxa"/>
            <w:tcBorders>
              <w:top w:val="single" w:sz="4" w:space="0" w:color="auto"/>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354" w:type="dxa"/>
            <w:tcBorders>
              <w:top w:val="nil"/>
              <w:left w:val="nil"/>
              <w:bottom w:val="single" w:sz="4" w:space="0" w:color="auto"/>
              <w:right w:val="nil"/>
            </w:tcBorders>
            <w:shd w:val="clear" w:color="auto" w:fill="auto"/>
            <w:vAlign w:val="center"/>
            <w:hideMark/>
          </w:tcPr>
          <w:p w:rsidR="008D23FE" w:rsidRPr="008D23FE" w:rsidRDefault="008D23FE" w:rsidP="00DC582B">
            <w:pPr>
              <w:jc w:val="center"/>
              <w:rPr>
                <w:rFonts w:ascii="Arial" w:eastAsia="Times New Roman" w:hAnsi="Arial" w:cs="Arial"/>
                <w:b/>
                <w:bCs/>
                <w:lang w:eastAsia="es-MX"/>
              </w:rPr>
            </w:pPr>
          </w:p>
        </w:tc>
        <w:tc>
          <w:tcPr>
            <w:tcW w:w="843"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8D23FE">
            <w:pPr>
              <w:rPr>
                <w:rFonts w:ascii="Arial" w:eastAsia="Times New Roman" w:hAnsi="Arial" w:cs="Arial"/>
                <w:b/>
                <w:bCs/>
                <w:lang w:eastAsia="es-MX"/>
              </w:rPr>
            </w:pPr>
            <w:r w:rsidRPr="008D23FE">
              <w:rPr>
                <w:rFonts w:ascii="Arial" w:eastAsia="Times New Roman" w:hAnsi="Arial" w:cs="Arial"/>
                <w:b/>
                <w:bCs/>
                <w:lang w:eastAsia="es-MX"/>
              </w:rPr>
              <w:t> </w:t>
            </w:r>
          </w:p>
        </w:tc>
      </w:tr>
      <w:tr w:rsidR="009E666D" w:rsidRPr="008D23FE" w:rsidTr="0091227B">
        <w:trPr>
          <w:trHeight w:val="429"/>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8D23FE" w:rsidRPr="008D23FE" w:rsidRDefault="008D23FE" w:rsidP="008D23FE">
            <w:pPr>
              <w:jc w:val="right"/>
              <w:rPr>
                <w:rFonts w:ascii="Arial" w:eastAsia="Times New Roman" w:hAnsi="Arial" w:cs="Arial"/>
                <w:lang w:eastAsia="es-MX"/>
              </w:rPr>
            </w:pPr>
            <w:r w:rsidRPr="008D23FE">
              <w:rPr>
                <w:rFonts w:ascii="Arial" w:eastAsia="Times New Roman" w:hAnsi="Arial" w:cs="Arial"/>
                <w:lang w:eastAsia="es-MX"/>
              </w:rPr>
              <w:t>2</w:t>
            </w:r>
          </w:p>
        </w:tc>
        <w:tc>
          <w:tcPr>
            <w:tcW w:w="1934"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bookmarkStart w:id="81" w:name="_GoBack"/>
            <w:bookmarkEnd w:id="81"/>
          </w:p>
        </w:tc>
        <w:tc>
          <w:tcPr>
            <w:tcW w:w="2413"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131"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354" w:type="dxa"/>
            <w:tcBorders>
              <w:top w:val="nil"/>
              <w:left w:val="nil"/>
              <w:bottom w:val="single" w:sz="4" w:space="0" w:color="auto"/>
              <w:right w:val="nil"/>
            </w:tcBorders>
            <w:shd w:val="clear" w:color="auto" w:fill="auto"/>
            <w:vAlign w:val="center"/>
            <w:hideMark/>
          </w:tcPr>
          <w:p w:rsidR="008D23FE" w:rsidRPr="008D23FE" w:rsidRDefault="008D23FE" w:rsidP="00DC582B">
            <w:pPr>
              <w:jc w:val="center"/>
              <w:rPr>
                <w:rFonts w:ascii="Arial" w:eastAsia="Times New Roman" w:hAnsi="Arial" w:cs="Arial"/>
                <w:b/>
                <w:bCs/>
                <w:lang w:eastAsia="es-MX"/>
              </w:rPr>
            </w:pPr>
          </w:p>
        </w:tc>
        <w:tc>
          <w:tcPr>
            <w:tcW w:w="843"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8D23FE">
            <w:pPr>
              <w:rPr>
                <w:rFonts w:ascii="Arial" w:eastAsia="Times New Roman" w:hAnsi="Arial" w:cs="Arial"/>
                <w:b/>
                <w:bCs/>
                <w:lang w:eastAsia="es-MX"/>
              </w:rPr>
            </w:pPr>
            <w:r w:rsidRPr="008D23FE">
              <w:rPr>
                <w:rFonts w:ascii="Arial" w:eastAsia="Times New Roman" w:hAnsi="Arial" w:cs="Arial"/>
                <w:b/>
                <w:bCs/>
                <w:lang w:eastAsia="es-MX"/>
              </w:rPr>
              <w:t> </w:t>
            </w:r>
          </w:p>
        </w:tc>
      </w:tr>
      <w:tr w:rsidR="009E666D" w:rsidRPr="008D23FE" w:rsidTr="0091227B">
        <w:trPr>
          <w:trHeight w:val="407"/>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8D23FE" w:rsidRPr="008D23FE" w:rsidRDefault="008D23FE" w:rsidP="008D23FE">
            <w:pPr>
              <w:jc w:val="right"/>
              <w:rPr>
                <w:rFonts w:ascii="Arial" w:eastAsia="Times New Roman" w:hAnsi="Arial" w:cs="Arial"/>
                <w:lang w:eastAsia="es-MX"/>
              </w:rPr>
            </w:pPr>
            <w:r w:rsidRPr="008D23FE">
              <w:rPr>
                <w:rFonts w:ascii="Arial" w:eastAsia="Times New Roman" w:hAnsi="Arial" w:cs="Arial"/>
                <w:lang w:eastAsia="es-MX"/>
              </w:rPr>
              <w:t>3</w:t>
            </w:r>
          </w:p>
        </w:tc>
        <w:tc>
          <w:tcPr>
            <w:tcW w:w="1934"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413"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131"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354" w:type="dxa"/>
            <w:tcBorders>
              <w:top w:val="nil"/>
              <w:left w:val="nil"/>
              <w:bottom w:val="single" w:sz="4" w:space="0" w:color="auto"/>
              <w:right w:val="nil"/>
            </w:tcBorders>
            <w:shd w:val="clear" w:color="auto" w:fill="auto"/>
            <w:vAlign w:val="center"/>
            <w:hideMark/>
          </w:tcPr>
          <w:p w:rsidR="008D23FE" w:rsidRPr="008D23FE" w:rsidRDefault="008D23FE" w:rsidP="00DC582B">
            <w:pPr>
              <w:jc w:val="center"/>
              <w:rPr>
                <w:rFonts w:ascii="Arial" w:eastAsia="Times New Roman" w:hAnsi="Arial" w:cs="Arial"/>
                <w:b/>
                <w:bCs/>
                <w:lang w:eastAsia="es-MX"/>
              </w:rPr>
            </w:pPr>
          </w:p>
        </w:tc>
        <w:tc>
          <w:tcPr>
            <w:tcW w:w="843"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8D23FE">
            <w:pPr>
              <w:rPr>
                <w:rFonts w:ascii="Arial" w:eastAsia="Times New Roman" w:hAnsi="Arial" w:cs="Arial"/>
                <w:b/>
                <w:bCs/>
                <w:lang w:eastAsia="es-MX"/>
              </w:rPr>
            </w:pPr>
            <w:r w:rsidRPr="008D23FE">
              <w:rPr>
                <w:rFonts w:ascii="Arial" w:eastAsia="Times New Roman" w:hAnsi="Arial" w:cs="Arial"/>
                <w:b/>
                <w:bCs/>
                <w:lang w:eastAsia="es-MX"/>
              </w:rPr>
              <w:t> </w:t>
            </w:r>
          </w:p>
        </w:tc>
      </w:tr>
      <w:tr w:rsidR="009E666D" w:rsidRPr="008D23FE" w:rsidTr="0091227B">
        <w:trPr>
          <w:trHeight w:val="413"/>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8D23FE" w:rsidRPr="008D23FE" w:rsidRDefault="008D23FE" w:rsidP="008D23FE">
            <w:pPr>
              <w:jc w:val="right"/>
              <w:rPr>
                <w:rFonts w:ascii="Arial" w:eastAsia="Times New Roman" w:hAnsi="Arial" w:cs="Arial"/>
                <w:lang w:eastAsia="es-MX"/>
              </w:rPr>
            </w:pPr>
            <w:r w:rsidRPr="008D23FE">
              <w:rPr>
                <w:rFonts w:ascii="Arial" w:eastAsia="Times New Roman" w:hAnsi="Arial" w:cs="Arial"/>
                <w:lang w:eastAsia="es-MX"/>
              </w:rPr>
              <w:t>4</w:t>
            </w:r>
          </w:p>
        </w:tc>
        <w:tc>
          <w:tcPr>
            <w:tcW w:w="1934"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413"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131"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354" w:type="dxa"/>
            <w:tcBorders>
              <w:top w:val="nil"/>
              <w:left w:val="nil"/>
              <w:bottom w:val="single" w:sz="4" w:space="0" w:color="auto"/>
              <w:right w:val="nil"/>
            </w:tcBorders>
            <w:shd w:val="clear" w:color="auto" w:fill="auto"/>
            <w:vAlign w:val="center"/>
            <w:hideMark/>
          </w:tcPr>
          <w:p w:rsidR="008D23FE" w:rsidRPr="008D23FE" w:rsidRDefault="008D23FE" w:rsidP="00DC582B">
            <w:pPr>
              <w:jc w:val="center"/>
              <w:rPr>
                <w:rFonts w:ascii="Arial" w:eastAsia="Times New Roman" w:hAnsi="Arial" w:cs="Arial"/>
                <w:b/>
                <w:bCs/>
                <w:lang w:eastAsia="es-MX"/>
              </w:rPr>
            </w:pPr>
          </w:p>
        </w:tc>
        <w:tc>
          <w:tcPr>
            <w:tcW w:w="843"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8D23FE">
            <w:pPr>
              <w:rPr>
                <w:rFonts w:ascii="Arial" w:eastAsia="Times New Roman" w:hAnsi="Arial" w:cs="Arial"/>
                <w:b/>
                <w:bCs/>
                <w:lang w:eastAsia="es-MX"/>
              </w:rPr>
            </w:pPr>
            <w:r w:rsidRPr="008D23FE">
              <w:rPr>
                <w:rFonts w:ascii="Arial" w:eastAsia="Times New Roman" w:hAnsi="Arial" w:cs="Arial"/>
                <w:b/>
                <w:bCs/>
                <w:lang w:eastAsia="es-MX"/>
              </w:rPr>
              <w:t> </w:t>
            </w:r>
          </w:p>
        </w:tc>
      </w:tr>
      <w:tr w:rsidR="009E666D" w:rsidRPr="008D23FE" w:rsidTr="0091227B">
        <w:trPr>
          <w:trHeight w:val="420"/>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8D23FE" w:rsidRPr="008D23FE" w:rsidRDefault="008D23FE" w:rsidP="008D23FE">
            <w:pPr>
              <w:jc w:val="right"/>
              <w:rPr>
                <w:rFonts w:ascii="Arial" w:eastAsia="Times New Roman" w:hAnsi="Arial" w:cs="Arial"/>
                <w:lang w:eastAsia="es-MX"/>
              </w:rPr>
            </w:pPr>
            <w:r w:rsidRPr="008D23FE">
              <w:rPr>
                <w:rFonts w:ascii="Arial" w:eastAsia="Times New Roman" w:hAnsi="Arial" w:cs="Arial"/>
                <w:lang w:eastAsia="es-MX"/>
              </w:rPr>
              <w:t>5</w:t>
            </w:r>
          </w:p>
        </w:tc>
        <w:tc>
          <w:tcPr>
            <w:tcW w:w="1934"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413"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131"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354" w:type="dxa"/>
            <w:tcBorders>
              <w:top w:val="nil"/>
              <w:left w:val="nil"/>
              <w:bottom w:val="single" w:sz="4" w:space="0" w:color="auto"/>
              <w:right w:val="nil"/>
            </w:tcBorders>
            <w:shd w:val="clear" w:color="auto" w:fill="auto"/>
            <w:vAlign w:val="center"/>
            <w:hideMark/>
          </w:tcPr>
          <w:p w:rsidR="008D23FE" w:rsidRPr="008D23FE" w:rsidRDefault="008D23FE" w:rsidP="00DC582B">
            <w:pPr>
              <w:jc w:val="center"/>
              <w:rPr>
                <w:rFonts w:ascii="Arial" w:eastAsia="Times New Roman" w:hAnsi="Arial" w:cs="Arial"/>
                <w:b/>
                <w:bCs/>
                <w:lang w:eastAsia="es-MX"/>
              </w:rPr>
            </w:pPr>
          </w:p>
        </w:tc>
        <w:tc>
          <w:tcPr>
            <w:tcW w:w="843"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8D23FE">
            <w:pPr>
              <w:rPr>
                <w:rFonts w:ascii="Arial" w:eastAsia="Times New Roman" w:hAnsi="Arial" w:cs="Arial"/>
                <w:b/>
                <w:bCs/>
                <w:lang w:eastAsia="es-MX"/>
              </w:rPr>
            </w:pPr>
            <w:r w:rsidRPr="008D23FE">
              <w:rPr>
                <w:rFonts w:ascii="Arial" w:eastAsia="Times New Roman" w:hAnsi="Arial" w:cs="Arial"/>
                <w:b/>
                <w:bCs/>
                <w:lang w:eastAsia="es-MX"/>
              </w:rPr>
              <w:t> </w:t>
            </w:r>
          </w:p>
        </w:tc>
      </w:tr>
      <w:tr w:rsidR="009E666D" w:rsidRPr="008D23FE" w:rsidTr="0091227B">
        <w:trPr>
          <w:trHeight w:val="412"/>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8D23FE" w:rsidRPr="008D23FE" w:rsidRDefault="008D23FE" w:rsidP="008D23FE">
            <w:pPr>
              <w:jc w:val="right"/>
              <w:rPr>
                <w:rFonts w:ascii="Arial" w:eastAsia="Times New Roman" w:hAnsi="Arial" w:cs="Arial"/>
                <w:lang w:eastAsia="es-MX"/>
              </w:rPr>
            </w:pPr>
            <w:r w:rsidRPr="008D23FE">
              <w:rPr>
                <w:rFonts w:ascii="Arial" w:eastAsia="Times New Roman" w:hAnsi="Arial" w:cs="Arial"/>
                <w:lang w:eastAsia="es-MX"/>
              </w:rPr>
              <w:t>6</w:t>
            </w:r>
          </w:p>
        </w:tc>
        <w:tc>
          <w:tcPr>
            <w:tcW w:w="1934"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413"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131"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354" w:type="dxa"/>
            <w:tcBorders>
              <w:top w:val="nil"/>
              <w:left w:val="nil"/>
              <w:bottom w:val="single" w:sz="4" w:space="0" w:color="auto"/>
              <w:right w:val="nil"/>
            </w:tcBorders>
            <w:shd w:val="clear" w:color="auto" w:fill="auto"/>
            <w:vAlign w:val="center"/>
            <w:hideMark/>
          </w:tcPr>
          <w:p w:rsidR="008D23FE" w:rsidRPr="008D23FE" w:rsidRDefault="008D23FE" w:rsidP="00DC582B">
            <w:pPr>
              <w:jc w:val="center"/>
              <w:rPr>
                <w:rFonts w:ascii="Arial" w:eastAsia="Times New Roman" w:hAnsi="Arial" w:cs="Arial"/>
                <w:b/>
                <w:bCs/>
                <w:lang w:eastAsia="es-MX"/>
              </w:rPr>
            </w:pPr>
          </w:p>
        </w:tc>
        <w:tc>
          <w:tcPr>
            <w:tcW w:w="843"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8D23FE">
            <w:pPr>
              <w:rPr>
                <w:rFonts w:ascii="Arial" w:eastAsia="Times New Roman" w:hAnsi="Arial" w:cs="Arial"/>
                <w:b/>
                <w:bCs/>
                <w:lang w:eastAsia="es-MX"/>
              </w:rPr>
            </w:pPr>
            <w:r w:rsidRPr="008D23FE">
              <w:rPr>
                <w:rFonts w:ascii="Arial" w:eastAsia="Times New Roman" w:hAnsi="Arial" w:cs="Arial"/>
                <w:b/>
                <w:bCs/>
                <w:lang w:eastAsia="es-MX"/>
              </w:rPr>
              <w:t> </w:t>
            </w:r>
          </w:p>
        </w:tc>
      </w:tr>
      <w:tr w:rsidR="009E666D" w:rsidRPr="008D23FE" w:rsidTr="0091227B">
        <w:trPr>
          <w:trHeight w:val="431"/>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8D23FE" w:rsidRPr="008D23FE" w:rsidRDefault="008D23FE" w:rsidP="008D23FE">
            <w:pPr>
              <w:jc w:val="right"/>
              <w:rPr>
                <w:rFonts w:ascii="Arial" w:eastAsia="Times New Roman" w:hAnsi="Arial" w:cs="Arial"/>
                <w:lang w:eastAsia="es-MX"/>
              </w:rPr>
            </w:pPr>
            <w:r w:rsidRPr="008D23FE">
              <w:rPr>
                <w:rFonts w:ascii="Arial" w:eastAsia="Times New Roman" w:hAnsi="Arial" w:cs="Arial"/>
                <w:lang w:eastAsia="es-MX"/>
              </w:rPr>
              <w:t>7</w:t>
            </w:r>
          </w:p>
        </w:tc>
        <w:tc>
          <w:tcPr>
            <w:tcW w:w="1934"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413"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131"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354" w:type="dxa"/>
            <w:tcBorders>
              <w:top w:val="nil"/>
              <w:left w:val="nil"/>
              <w:bottom w:val="single" w:sz="4" w:space="0" w:color="auto"/>
              <w:right w:val="nil"/>
            </w:tcBorders>
            <w:shd w:val="clear" w:color="auto" w:fill="auto"/>
            <w:vAlign w:val="center"/>
            <w:hideMark/>
          </w:tcPr>
          <w:p w:rsidR="008D23FE" w:rsidRPr="008D23FE" w:rsidRDefault="008D23FE" w:rsidP="00DC582B">
            <w:pPr>
              <w:jc w:val="center"/>
              <w:rPr>
                <w:rFonts w:ascii="Arial" w:eastAsia="Times New Roman" w:hAnsi="Arial" w:cs="Arial"/>
                <w:b/>
                <w:bCs/>
                <w:lang w:eastAsia="es-MX"/>
              </w:rPr>
            </w:pPr>
          </w:p>
        </w:tc>
        <w:tc>
          <w:tcPr>
            <w:tcW w:w="843"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8D23FE">
            <w:pPr>
              <w:rPr>
                <w:rFonts w:ascii="Arial" w:eastAsia="Times New Roman" w:hAnsi="Arial" w:cs="Arial"/>
                <w:b/>
                <w:bCs/>
                <w:lang w:eastAsia="es-MX"/>
              </w:rPr>
            </w:pPr>
            <w:r w:rsidRPr="008D23FE">
              <w:rPr>
                <w:rFonts w:ascii="Arial" w:eastAsia="Times New Roman" w:hAnsi="Arial" w:cs="Arial"/>
                <w:b/>
                <w:bCs/>
                <w:lang w:eastAsia="es-MX"/>
              </w:rPr>
              <w:t> </w:t>
            </w:r>
          </w:p>
        </w:tc>
      </w:tr>
      <w:tr w:rsidR="009E666D" w:rsidRPr="008D23FE" w:rsidTr="0091227B">
        <w:trPr>
          <w:trHeight w:val="395"/>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8D23FE" w:rsidRPr="008D23FE" w:rsidRDefault="008D23FE" w:rsidP="008D23FE">
            <w:pPr>
              <w:jc w:val="right"/>
              <w:rPr>
                <w:rFonts w:ascii="Arial" w:eastAsia="Times New Roman" w:hAnsi="Arial" w:cs="Arial"/>
                <w:lang w:eastAsia="es-MX"/>
              </w:rPr>
            </w:pPr>
            <w:r w:rsidRPr="008D23FE">
              <w:rPr>
                <w:rFonts w:ascii="Arial" w:eastAsia="Times New Roman" w:hAnsi="Arial" w:cs="Arial"/>
                <w:lang w:eastAsia="es-MX"/>
              </w:rPr>
              <w:t>8</w:t>
            </w:r>
          </w:p>
        </w:tc>
        <w:tc>
          <w:tcPr>
            <w:tcW w:w="1934"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413"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131"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354" w:type="dxa"/>
            <w:tcBorders>
              <w:top w:val="nil"/>
              <w:left w:val="nil"/>
              <w:bottom w:val="single" w:sz="4" w:space="0" w:color="auto"/>
              <w:right w:val="nil"/>
            </w:tcBorders>
            <w:shd w:val="clear" w:color="auto" w:fill="auto"/>
            <w:vAlign w:val="center"/>
            <w:hideMark/>
          </w:tcPr>
          <w:p w:rsidR="008D23FE" w:rsidRPr="008D23FE" w:rsidRDefault="008D23FE" w:rsidP="00DC582B">
            <w:pPr>
              <w:jc w:val="center"/>
              <w:rPr>
                <w:rFonts w:ascii="Arial" w:eastAsia="Times New Roman" w:hAnsi="Arial" w:cs="Arial"/>
                <w:b/>
                <w:bCs/>
                <w:lang w:eastAsia="es-MX"/>
              </w:rPr>
            </w:pPr>
          </w:p>
        </w:tc>
        <w:tc>
          <w:tcPr>
            <w:tcW w:w="843"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8D23FE">
            <w:pPr>
              <w:rPr>
                <w:rFonts w:ascii="Arial" w:eastAsia="Times New Roman" w:hAnsi="Arial" w:cs="Arial"/>
                <w:b/>
                <w:bCs/>
                <w:lang w:eastAsia="es-MX"/>
              </w:rPr>
            </w:pPr>
            <w:r w:rsidRPr="008D23FE">
              <w:rPr>
                <w:rFonts w:ascii="Arial" w:eastAsia="Times New Roman" w:hAnsi="Arial" w:cs="Arial"/>
                <w:b/>
                <w:bCs/>
                <w:lang w:eastAsia="es-MX"/>
              </w:rPr>
              <w:t> </w:t>
            </w:r>
          </w:p>
        </w:tc>
      </w:tr>
      <w:tr w:rsidR="009E666D" w:rsidRPr="008D23FE" w:rsidTr="0091227B">
        <w:trPr>
          <w:trHeight w:val="416"/>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8D23FE" w:rsidRPr="008D23FE" w:rsidRDefault="008D23FE" w:rsidP="008D23FE">
            <w:pPr>
              <w:jc w:val="right"/>
              <w:rPr>
                <w:rFonts w:ascii="Arial" w:eastAsia="Times New Roman" w:hAnsi="Arial" w:cs="Arial"/>
                <w:lang w:eastAsia="es-MX"/>
              </w:rPr>
            </w:pPr>
            <w:r w:rsidRPr="008D23FE">
              <w:rPr>
                <w:rFonts w:ascii="Arial" w:eastAsia="Times New Roman" w:hAnsi="Arial" w:cs="Arial"/>
                <w:lang w:eastAsia="es-MX"/>
              </w:rPr>
              <w:t>9</w:t>
            </w:r>
          </w:p>
        </w:tc>
        <w:tc>
          <w:tcPr>
            <w:tcW w:w="1934"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413"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131"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354" w:type="dxa"/>
            <w:tcBorders>
              <w:top w:val="nil"/>
              <w:left w:val="nil"/>
              <w:bottom w:val="single" w:sz="4" w:space="0" w:color="auto"/>
              <w:right w:val="nil"/>
            </w:tcBorders>
            <w:shd w:val="clear" w:color="auto" w:fill="auto"/>
            <w:vAlign w:val="center"/>
            <w:hideMark/>
          </w:tcPr>
          <w:p w:rsidR="008D23FE" w:rsidRPr="008D23FE" w:rsidRDefault="008D23FE" w:rsidP="00DC582B">
            <w:pPr>
              <w:jc w:val="center"/>
              <w:rPr>
                <w:rFonts w:ascii="Arial" w:eastAsia="Times New Roman" w:hAnsi="Arial" w:cs="Arial"/>
                <w:b/>
                <w:bCs/>
                <w:lang w:eastAsia="es-MX"/>
              </w:rPr>
            </w:pPr>
          </w:p>
        </w:tc>
        <w:tc>
          <w:tcPr>
            <w:tcW w:w="843"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8D23FE">
            <w:pPr>
              <w:rPr>
                <w:rFonts w:ascii="Arial" w:eastAsia="Times New Roman" w:hAnsi="Arial" w:cs="Arial"/>
                <w:b/>
                <w:bCs/>
                <w:lang w:eastAsia="es-MX"/>
              </w:rPr>
            </w:pPr>
            <w:r w:rsidRPr="008D23FE">
              <w:rPr>
                <w:rFonts w:ascii="Arial" w:eastAsia="Times New Roman" w:hAnsi="Arial" w:cs="Arial"/>
                <w:b/>
                <w:bCs/>
                <w:lang w:eastAsia="es-MX"/>
              </w:rPr>
              <w:t> </w:t>
            </w:r>
          </w:p>
        </w:tc>
      </w:tr>
      <w:tr w:rsidR="009E666D" w:rsidRPr="008D23FE" w:rsidTr="0091227B">
        <w:trPr>
          <w:trHeight w:val="435"/>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8D23FE" w:rsidRPr="008D23FE" w:rsidRDefault="008D23FE" w:rsidP="008D23FE">
            <w:pPr>
              <w:jc w:val="right"/>
              <w:rPr>
                <w:rFonts w:ascii="Arial" w:eastAsia="Times New Roman" w:hAnsi="Arial" w:cs="Arial"/>
                <w:lang w:eastAsia="es-MX"/>
              </w:rPr>
            </w:pPr>
            <w:r w:rsidRPr="008D23FE">
              <w:rPr>
                <w:rFonts w:ascii="Arial" w:eastAsia="Times New Roman" w:hAnsi="Arial" w:cs="Arial"/>
                <w:lang w:eastAsia="es-MX"/>
              </w:rPr>
              <w:t>10</w:t>
            </w:r>
          </w:p>
        </w:tc>
        <w:tc>
          <w:tcPr>
            <w:tcW w:w="1934"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413"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131"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354" w:type="dxa"/>
            <w:tcBorders>
              <w:top w:val="nil"/>
              <w:left w:val="nil"/>
              <w:bottom w:val="single" w:sz="4" w:space="0" w:color="auto"/>
              <w:right w:val="nil"/>
            </w:tcBorders>
            <w:shd w:val="clear" w:color="auto" w:fill="auto"/>
            <w:vAlign w:val="center"/>
            <w:hideMark/>
          </w:tcPr>
          <w:p w:rsidR="008D23FE" w:rsidRPr="008D23FE" w:rsidRDefault="008D23FE" w:rsidP="00DC582B">
            <w:pPr>
              <w:jc w:val="center"/>
              <w:rPr>
                <w:rFonts w:ascii="Arial" w:eastAsia="Times New Roman" w:hAnsi="Arial" w:cs="Arial"/>
                <w:b/>
                <w:bCs/>
                <w:lang w:eastAsia="es-MX"/>
              </w:rPr>
            </w:pPr>
          </w:p>
        </w:tc>
        <w:tc>
          <w:tcPr>
            <w:tcW w:w="843"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8D23FE">
            <w:pPr>
              <w:rPr>
                <w:rFonts w:ascii="Arial" w:eastAsia="Times New Roman" w:hAnsi="Arial" w:cs="Arial"/>
                <w:b/>
                <w:bCs/>
                <w:lang w:eastAsia="es-MX"/>
              </w:rPr>
            </w:pPr>
            <w:r w:rsidRPr="008D23FE">
              <w:rPr>
                <w:rFonts w:ascii="Arial" w:eastAsia="Times New Roman" w:hAnsi="Arial" w:cs="Arial"/>
                <w:b/>
                <w:bCs/>
                <w:lang w:eastAsia="es-MX"/>
              </w:rPr>
              <w:t> </w:t>
            </w:r>
          </w:p>
        </w:tc>
      </w:tr>
      <w:tr w:rsidR="009E666D" w:rsidRPr="008D23FE" w:rsidTr="0091227B">
        <w:trPr>
          <w:trHeight w:val="399"/>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8D23FE" w:rsidRPr="008D23FE" w:rsidRDefault="008D23FE" w:rsidP="008D23FE">
            <w:pPr>
              <w:jc w:val="right"/>
              <w:rPr>
                <w:rFonts w:ascii="Arial" w:eastAsia="Times New Roman" w:hAnsi="Arial" w:cs="Arial"/>
                <w:lang w:eastAsia="es-MX"/>
              </w:rPr>
            </w:pPr>
            <w:r w:rsidRPr="008D23FE">
              <w:rPr>
                <w:rFonts w:ascii="Arial" w:eastAsia="Times New Roman" w:hAnsi="Arial" w:cs="Arial"/>
                <w:lang w:eastAsia="es-MX"/>
              </w:rPr>
              <w:t>11</w:t>
            </w:r>
          </w:p>
        </w:tc>
        <w:tc>
          <w:tcPr>
            <w:tcW w:w="1934"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413"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131"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354" w:type="dxa"/>
            <w:tcBorders>
              <w:top w:val="nil"/>
              <w:left w:val="nil"/>
              <w:bottom w:val="single" w:sz="4" w:space="0" w:color="auto"/>
              <w:right w:val="nil"/>
            </w:tcBorders>
            <w:shd w:val="clear" w:color="auto" w:fill="auto"/>
            <w:vAlign w:val="center"/>
            <w:hideMark/>
          </w:tcPr>
          <w:p w:rsidR="008D23FE" w:rsidRPr="008D23FE" w:rsidRDefault="008D23FE" w:rsidP="00DC582B">
            <w:pPr>
              <w:jc w:val="center"/>
              <w:rPr>
                <w:rFonts w:ascii="Arial" w:eastAsia="Times New Roman" w:hAnsi="Arial" w:cs="Arial"/>
                <w:b/>
                <w:bCs/>
                <w:lang w:eastAsia="es-MX"/>
              </w:rPr>
            </w:pPr>
          </w:p>
        </w:tc>
        <w:tc>
          <w:tcPr>
            <w:tcW w:w="843"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8D23FE">
            <w:pPr>
              <w:rPr>
                <w:rFonts w:ascii="Arial" w:eastAsia="Times New Roman" w:hAnsi="Arial" w:cs="Arial"/>
                <w:b/>
                <w:bCs/>
                <w:lang w:eastAsia="es-MX"/>
              </w:rPr>
            </w:pPr>
            <w:r w:rsidRPr="008D23FE">
              <w:rPr>
                <w:rFonts w:ascii="Arial" w:eastAsia="Times New Roman" w:hAnsi="Arial" w:cs="Arial"/>
                <w:b/>
                <w:bCs/>
                <w:lang w:eastAsia="es-MX"/>
              </w:rPr>
              <w:t> </w:t>
            </w:r>
          </w:p>
        </w:tc>
      </w:tr>
      <w:tr w:rsidR="009E666D" w:rsidRPr="008D23FE" w:rsidTr="0091227B">
        <w:trPr>
          <w:trHeight w:val="561"/>
        </w:trPr>
        <w:tc>
          <w:tcPr>
            <w:tcW w:w="774" w:type="dxa"/>
            <w:tcBorders>
              <w:top w:val="nil"/>
              <w:left w:val="single" w:sz="4" w:space="0" w:color="auto"/>
              <w:bottom w:val="single" w:sz="4" w:space="0" w:color="auto"/>
              <w:right w:val="single" w:sz="4" w:space="0" w:color="auto"/>
            </w:tcBorders>
            <w:shd w:val="clear" w:color="auto" w:fill="auto"/>
            <w:vAlign w:val="center"/>
            <w:hideMark/>
          </w:tcPr>
          <w:p w:rsidR="008D23FE" w:rsidRPr="008D23FE" w:rsidRDefault="008D23FE" w:rsidP="008D23FE">
            <w:pPr>
              <w:jc w:val="right"/>
              <w:rPr>
                <w:rFonts w:ascii="Arial" w:eastAsia="Times New Roman" w:hAnsi="Arial" w:cs="Arial"/>
                <w:lang w:eastAsia="es-MX"/>
              </w:rPr>
            </w:pPr>
            <w:r w:rsidRPr="008D23FE">
              <w:rPr>
                <w:rFonts w:ascii="Arial" w:eastAsia="Times New Roman" w:hAnsi="Arial" w:cs="Arial"/>
                <w:lang w:eastAsia="es-MX"/>
              </w:rPr>
              <w:t>12</w:t>
            </w:r>
          </w:p>
        </w:tc>
        <w:tc>
          <w:tcPr>
            <w:tcW w:w="1934"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413"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131"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DC582B">
            <w:pPr>
              <w:jc w:val="center"/>
              <w:rPr>
                <w:rFonts w:ascii="Arial" w:eastAsia="Times New Roman" w:hAnsi="Arial" w:cs="Arial"/>
                <w:color w:val="000000"/>
                <w:lang w:eastAsia="es-MX"/>
              </w:rPr>
            </w:pPr>
          </w:p>
        </w:tc>
        <w:tc>
          <w:tcPr>
            <w:tcW w:w="2354" w:type="dxa"/>
            <w:tcBorders>
              <w:top w:val="nil"/>
              <w:left w:val="nil"/>
              <w:bottom w:val="single" w:sz="4" w:space="0" w:color="auto"/>
              <w:right w:val="nil"/>
            </w:tcBorders>
            <w:shd w:val="clear" w:color="auto" w:fill="auto"/>
            <w:vAlign w:val="center"/>
            <w:hideMark/>
          </w:tcPr>
          <w:p w:rsidR="008D23FE" w:rsidRPr="008D23FE" w:rsidRDefault="008D23FE" w:rsidP="00DC582B">
            <w:pPr>
              <w:jc w:val="center"/>
              <w:rPr>
                <w:rFonts w:ascii="Arial" w:eastAsia="Times New Roman" w:hAnsi="Arial" w:cs="Arial"/>
                <w:b/>
                <w:bCs/>
                <w:lang w:eastAsia="es-MX"/>
              </w:rPr>
            </w:pPr>
          </w:p>
        </w:tc>
        <w:tc>
          <w:tcPr>
            <w:tcW w:w="843" w:type="dxa"/>
            <w:tcBorders>
              <w:top w:val="nil"/>
              <w:left w:val="nil"/>
              <w:bottom w:val="single" w:sz="4" w:space="0" w:color="auto"/>
              <w:right w:val="single" w:sz="4" w:space="0" w:color="auto"/>
            </w:tcBorders>
            <w:shd w:val="clear" w:color="auto" w:fill="auto"/>
            <w:vAlign w:val="center"/>
            <w:hideMark/>
          </w:tcPr>
          <w:p w:rsidR="008D23FE" w:rsidRPr="008D23FE" w:rsidRDefault="008D23FE" w:rsidP="008D23FE">
            <w:pPr>
              <w:rPr>
                <w:rFonts w:ascii="Arial" w:eastAsia="Times New Roman" w:hAnsi="Arial" w:cs="Arial"/>
                <w:b/>
                <w:bCs/>
                <w:lang w:eastAsia="es-MX"/>
              </w:rPr>
            </w:pPr>
            <w:r w:rsidRPr="008D23FE">
              <w:rPr>
                <w:rFonts w:ascii="Arial" w:eastAsia="Times New Roman" w:hAnsi="Arial" w:cs="Arial"/>
                <w:b/>
                <w:bCs/>
                <w:lang w:eastAsia="es-MX"/>
              </w:rPr>
              <w:t> </w:t>
            </w:r>
          </w:p>
        </w:tc>
      </w:tr>
    </w:tbl>
    <w:p w:rsidR="008B711F" w:rsidRDefault="008B711F" w:rsidP="008B711F">
      <w:pPr>
        <w:spacing w:after="200" w:line="276" w:lineRule="auto"/>
        <w:rPr>
          <w:rFonts w:ascii="Arial" w:hAnsi="Arial" w:cs="Arial"/>
          <w:b/>
          <w:noProof/>
          <w:color w:val="00863D"/>
          <w:lang w:eastAsia="es-MX"/>
        </w:rPr>
      </w:pPr>
    </w:p>
    <w:p w:rsidR="00B01517" w:rsidRPr="00437A93" w:rsidRDefault="00B01517" w:rsidP="008B711F">
      <w:pPr>
        <w:spacing w:after="200" w:line="276" w:lineRule="auto"/>
        <w:rPr>
          <w:rFonts w:ascii="Arial" w:hAnsi="Arial" w:cs="Arial"/>
          <w:b/>
          <w:noProof/>
          <w:color w:val="00863D"/>
          <w:lang w:eastAsia="es-MX"/>
        </w:rPr>
      </w:pPr>
    </w:p>
    <w:p w:rsidR="008B711F" w:rsidRPr="00437A93" w:rsidRDefault="008B711F" w:rsidP="008B711F">
      <w:pPr>
        <w:spacing w:line="360" w:lineRule="auto"/>
        <w:ind w:right="-91"/>
        <w:outlineLvl w:val="1"/>
        <w:rPr>
          <w:rFonts w:ascii="Arial" w:eastAsia="Calibri" w:hAnsi="Arial" w:cs="Arial"/>
          <w:b/>
          <w:color w:val="00863D"/>
          <w:szCs w:val="22"/>
          <w:lang w:eastAsia="en-US"/>
        </w:rPr>
      </w:pPr>
      <w:bookmarkStart w:id="82" w:name="_Toc488860314"/>
      <w:bookmarkStart w:id="83" w:name="_Toc497725661"/>
      <w:r w:rsidRPr="00437A93">
        <w:rPr>
          <w:rFonts w:ascii="Arial" w:eastAsia="Calibri" w:hAnsi="Arial" w:cs="Arial"/>
          <w:b/>
          <w:color w:val="00863D"/>
          <w:szCs w:val="22"/>
          <w:lang w:eastAsia="en-US"/>
        </w:rPr>
        <w:lastRenderedPageBreak/>
        <w:t>Anexo 2. Encuesta</w:t>
      </w:r>
      <w:bookmarkEnd w:id="82"/>
      <w:bookmarkEnd w:id="83"/>
    </w:p>
    <w:tbl>
      <w:tblPr>
        <w:tblW w:w="9039" w:type="dxa"/>
        <w:tblLook w:val="04A0" w:firstRow="1" w:lastRow="0" w:firstColumn="1" w:lastColumn="0" w:noHBand="0" w:noVBand="1"/>
      </w:tblPr>
      <w:tblGrid>
        <w:gridCol w:w="2376"/>
        <w:gridCol w:w="6663"/>
      </w:tblGrid>
      <w:tr w:rsidR="00F270F4" w:rsidRPr="00685B87" w:rsidTr="00C0038C">
        <w:tc>
          <w:tcPr>
            <w:tcW w:w="2376" w:type="dxa"/>
          </w:tcPr>
          <w:p w:rsidR="00F270F4" w:rsidRDefault="00F270F4" w:rsidP="00C0038C">
            <w:pPr>
              <w:pStyle w:val="Encabezado"/>
            </w:pPr>
            <w:r w:rsidRPr="00FB6208">
              <w:rPr>
                <w:noProof/>
                <w:lang w:eastAsia="es-MX"/>
              </w:rPr>
              <w:drawing>
                <wp:inline distT="0" distB="0" distL="0" distR="0" wp14:anchorId="3A93B6FF" wp14:editId="4FE03153">
                  <wp:extent cx="1333500" cy="866775"/>
                  <wp:effectExtent l="0" t="0" r="0" b="9525"/>
                  <wp:docPr id="9" name="Imagen 9" descr="http://intranet/identidad/logos_TEPJF_imagen/nuevo_logo_TEPJF_c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ntranet/identidad/logos_TEPJF_imagen/nuevo_logo_TEPJF_caf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0" cy="866775"/>
                          </a:xfrm>
                          <a:prstGeom prst="rect">
                            <a:avLst/>
                          </a:prstGeom>
                          <a:noFill/>
                          <a:ln>
                            <a:noFill/>
                          </a:ln>
                        </pic:spPr>
                      </pic:pic>
                    </a:graphicData>
                  </a:graphic>
                </wp:inline>
              </w:drawing>
            </w:r>
          </w:p>
        </w:tc>
        <w:tc>
          <w:tcPr>
            <w:tcW w:w="6663" w:type="dxa"/>
          </w:tcPr>
          <w:p w:rsidR="00F270F4" w:rsidRDefault="00F270F4" w:rsidP="00C0038C">
            <w:pPr>
              <w:autoSpaceDE w:val="0"/>
              <w:autoSpaceDN w:val="0"/>
              <w:adjustRightInd w:val="0"/>
              <w:spacing w:after="200" w:line="276" w:lineRule="auto"/>
              <w:jc w:val="right"/>
              <w:rPr>
                <w:rFonts w:ascii="Arial" w:eastAsia="Calibri" w:hAnsi="Arial" w:cs="Arial"/>
                <w:b/>
                <w:color w:val="00B050"/>
                <w:sz w:val="22"/>
                <w:szCs w:val="22"/>
                <w:lang w:eastAsia="en-US"/>
              </w:rPr>
            </w:pPr>
            <w:r w:rsidRPr="00685B87">
              <w:rPr>
                <w:rFonts w:ascii="Arial" w:eastAsia="Calibri" w:hAnsi="Arial" w:cs="Arial"/>
                <w:b/>
                <w:color w:val="00B050"/>
                <w:sz w:val="22"/>
                <w:szCs w:val="22"/>
                <w:lang w:eastAsia="en-US"/>
              </w:rPr>
              <w:t>CENTRO DE CAPACITACIÓN JUDICIAL ELECTORAL (CCJE)</w:t>
            </w:r>
          </w:p>
          <w:p w:rsidR="00F270F4" w:rsidRPr="00150895" w:rsidRDefault="00F270F4" w:rsidP="00C0038C">
            <w:pPr>
              <w:autoSpaceDE w:val="0"/>
              <w:autoSpaceDN w:val="0"/>
              <w:adjustRightInd w:val="0"/>
              <w:spacing w:after="200" w:line="276" w:lineRule="auto"/>
              <w:jc w:val="right"/>
            </w:pPr>
          </w:p>
        </w:tc>
      </w:tr>
    </w:tbl>
    <w:p w:rsidR="00F270F4" w:rsidRDefault="00F270F4" w:rsidP="00F270F4">
      <w:pPr>
        <w:tabs>
          <w:tab w:val="left" w:pos="2010"/>
        </w:tabs>
        <w:jc w:val="both"/>
        <w:rPr>
          <w:rFonts w:ascii="Arial" w:hAnsi="Arial" w:cs="Arial"/>
          <w:b/>
          <w:sz w:val="18"/>
        </w:rPr>
      </w:pPr>
    </w:p>
    <w:p w:rsidR="00F270F4" w:rsidRDefault="00F270F4" w:rsidP="00F270F4">
      <w:pPr>
        <w:tabs>
          <w:tab w:val="left" w:pos="2010"/>
        </w:tabs>
        <w:jc w:val="both"/>
        <w:rPr>
          <w:rFonts w:ascii="Arial" w:hAnsi="Arial" w:cs="Arial"/>
          <w:b/>
          <w:sz w:val="18"/>
        </w:rPr>
      </w:pPr>
    </w:p>
    <w:p w:rsidR="00F270F4" w:rsidRPr="00F270F4" w:rsidRDefault="00F270F4" w:rsidP="00F270F4">
      <w:pPr>
        <w:tabs>
          <w:tab w:val="left" w:pos="2010"/>
        </w:tabs>
        <w:jc w:val="both"/>
        <w:rPr>
          <w:rFonts w:ascii="Arial" w:hAnsi="Arial" w:cs="Arial"/>
          <w:b/>
          <w:sz w:val="18"/>
        </w:rPr>
      </w:pPr>
      <w:r w:rsidRPr="00F270F4">
        <w:rPr>
          <w:rFonts w:ascii="Arial" w:hAnsi="Arial" w:cs="Arial"/>
          <w:b/>
          <w:sz w:val="18"/>
        </w:rPr>
        <w:t>Su opinión es muy valiosa para mejorar, agradecemos evaluar los siguientes aspectos generales del evento.</w:t>
      </w:r>
    </w:p>
    <w:tbl>
      <w:tblPr>
        <w:tblStyle w:val="Tablaconcuadrcula"/>
        <w:tblW w:w="10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4"/>
        <w:gridCol w:w="510"/>
        <w:gridCol w:w="510"/>
        <w:gridCol w:w="510"/>
        <w:gridCol w:w="510"/>
        <w:gridCol w:w="510"/>
      </w:tblGrid>
      <w:tr w:rsidR="00F270F4" w:rsidRPr="00F270F4" w:rsidTr="00C0038C">
        <w:tc>
          <w:tcPr>
            <w:tcW w:w="8164" w:type="dxa"/>
            <w:vAlign w:val="center"/>
          </w:tcPr>
          <w:p w:rsidR="00F270F4" w:rsidRPr="00F270F4" w:rsidRDefault="00F270F4" w:rsidP="00C0038C">
            <w:pPr>
              <w:rPr>
                <w:rFonts w:ascii="Arial" w:hAnsi="Arial" w:cs="Arial"/>
                <w:sz w:val="18"/>
              </w:rPr>
            </w:pPr>
          </w:p>
        </w:tc>
        <w:tc>
          <w:tcPr>
            <w:tcW w:w="1020" w:type="dxa"/>
            <w:gridSpan w:val="2"/>
            <w:vAlign w:val="center"/>
          </w:tcPr>
          <w:p w:rsidR="00F270F4" w:rsidRPr="00F270F4" w:rsidRDefault="00F270F4" w:rsidP="00C0038C">
            <w:pPr>
              <w:jc w:val="center"/>
              <w:rPr>
                <w:rFonts w:ascii="Arial" w:hAnsi="Arial" w:cs="Arial"/>
                <w:sz w:val="10"/>
              </w:rPr>
            </w:pPr>
            <w:r w:rsidRPr="00F270F4">
              <w:rPr>
                <w:rFonts w:ascii="Arial" w:hAnsi="Arial" w:cs="Arial"/>
                <w:sz w:val="10"/>
              </w:rPr>
              <w:t>Nada satisfactorio</w:t>
            </w:r>
          </w:p>
        </w:tc>
        <w:tc>
          <w:tcPr>
            <w:tcW w:w="510" w:type="dxa"/>
            <w:vAlign w:val="center"/>
          </w:tcPr>
          <w:p w:rsidR="00F270F4" w:rsidRPr="00F270F4" w:rsidRDefault="00F270F4" w:rsidP="00C0038C">
            <w:pPr>
              <w:jc w:val="center"/>
              <w:rPr>
                <w:rFonts w:ascii="Arial" w:hAnsi="Arial" w:cs="Arial"/>
                <w:sz w:val="10"/>
              </w:rPr>
            </w:pPr>
          </w:p>
        </w:tc>
        <w:tc>
          <w:tcPr>
            <w:tcW w:w="1020" w:type="dxa"/>
            <w:gridSpan w:val="2"/>
            <w:vAlign w:val="center"/>
          </w:tcPr>
          <w:p w:rsidR="00F270F4" w:rsidRPr="00F270F4" w:rsidRDefault="00F270F4" w:rsidP="00C0038C">
            <w:pPr>
              <w:jc w:val="center"/>
              <w:rPr>
                <w:rFonts w:ascii="Arial" w:hAnsi="Arial" w:cs="Arial"/>
                <w:sz w:val="10"/>
              </w:rPr>
            </w:pPr>
            <w:r w:rsidRPr="00F270F4">
              <w:rPr>
                <w:rFonts w:ascii="Arial" w:hAnsi="Arial" w:cs="Arial"/>
                <w:sz w:val="10"/>
              </w:rPr>
              <w:t>Muy satisfactorio</w:t>
            </w:r>
          </w:p>
        </w:tc>
      </w:tr>
      <w:tr w:rsidR="00F270F4" w:rsidRPr="00F270F4" w:rsidTr="00F270F4">
        <w:tc>
          <w:tcPr>
            <w:tcW w:w="8164" w:type="dxa"/>
            <w:shd w:val="clear" w:color="auto" w:fill="4F6228" w:themeFill="accent3" w:themeFillShade="80"/>
            <w:vAlign w:val="center"/>
          </w:tcPr>
          <w:p w:rsidR="00F270F4" w:rsidRPr="00F270F4" w:rsidRDefault="00F270F4" w:rsidP="00C0038C">
            <w:pPr>
              <w:rPr>
                <w:rFonts w:ascii="Arial" w:hAnsi="Arial" w:cs="Arial"/>
                <w:b/>
                <w:color w:val="FFFFFF" w:themeColor="background1"/>
                <w:sz w:val="18"/>
              </w:rPr>
            </w:pPr>
            <w:r w:rsidRPr="00F270F4">
              <w:rPr>
                <w:rFonts w:ascii="Arial" w:hAnsi="Arial" w:cs="Arial"/>
                <w:b/>
                <w:color w:val="FFFFFF" w:themeColor="background1"/>
                <w:sz w:val="18"/>
              </w:rPr>
              <w:t>A. Estructura y contenido</w:t>
            </w:r>
          </w:p>
        </w:tc>
        <w:tc>
          <w:tcPr>
            <w:tcW w:w="510" w:type="dxa"/>
            <w:shd w:val="clear" w:color="auto" w:fill="4F6228" w:themeFill="accent3" w:themeFillShade="80"/>
            <w:vAlign w:val="center"/>
          </w:tcPr>
          <w:p w:rsidR="00F270F4" w:rsidRPr="00F270F4" w:rsidRDefault="00F270F4" w:rsidP="00C0038C">
            <w:pPr>
              <w:jc w:val="center"/>
              <w:rPr>
                <w:rFonts w:ascii="Arial" w:hAnsi="Arial" w:cs="Arial"/>
                <w:b/>
                <w:color w:val="FFFFFF" w:themeColor="background1"/>
                <w:sz w:val="22"/>
              </w:rPr>
            </w:pPr>
          </w:p>
        </w:tc>
        <w:tc>
          <w:tcPr>
            <w:tcW w:w="510" w:type="dxa"/>
            <w:shd w:val="clear" w:color="auto" w:fill="4F6228" w:themeFill="accent3" w:themeFillShade="80"/>
            <w:vAlign w:val="center"/>
          </w:tcPr>
          <w:p w:rsidR="00F270F4" w:rsidRPr="00F270F4" w:rsidRDefault="00F270F4" w:rsidP="00C0038C">
            <w:pPr>
              <w:jc w:val="center"/>
              <w:rPr>
                <w:rFonts w:ascii="Arial" w:hAnsi="Arial" w:cs="Arial"/>
                <w:b/>
                <w:color w:val="FFFFFF" w:themeColor="background1"/>
                <w:sz w:val="22"/>
              </w:rPr>
            </w:pPr>
          </w:p>
        </w:tc>
        <w:tc>
          <w:tcPr>
            <w:tcW w:w="510" w:type="dxa"/>
            <w:shd w:val="clear" w:color="auto" w:fill="4F6228" w:themeFill="accent3" w:themeFillShade="80"/>
            <w:vAlign w:val="center"/>
          </w:tcPr>
          <w:p w:rsidR="00F270F4" w:rsidRPr="00F270F4" w:rsidRDefault="00F270F4" w:rsidP="00C0038C">
            <w:pPr>
              <w:jc w:val="center"/>
              <w:rPr>
                <w:rFonts w:ascii="Arial" w:hAnsi="Arial" w:cs="Arial"/>
                <w:b/>
                <w:color w:val="FFFFFF" w:themeColor="background1"/>
                <w:sz w:val="22"/>
              </w:rPr>
            </w:pPr>
          </w:p>
        </w:tc>
        <w:tc>
          <w:tcPr>
            <w:tcW w:w="510" w:type="dxa"/>
            <w:shd w:val="clear" w:color="auto" w:fill="4F6228" w:themeFill="accent3" w:themeFillShade="80"/>
            <w:vAlign w:val="center"/>
          </w:tcPr>
          <w:p w:rsidR="00F270F4" w:rsidRPr="00F270F4" w:rsidRDefault="00F270F4" w:rsidP="00C0038C">
            <w:pPr>
              <w:jc w:val="center"/>
              <w:rPr>
                <w:rFonts w:ascii="Arial" w:hAnsi="Arial" w:cs="Arial"/>
                <w:b/>
                <w:color w:val="FFFFFF" w:themeColor="background1"/>
                <w:sz w:val="22"/>
              </w:rPr>
            </w:pPr>
          </w:p>
        </w:tc>
        <w:tc>
          <w:tcPr>
            <w:tcW w:w="510" w:type="dxa"/>
            <w:shd w:val="clear" w:color="auto" w:fill="4F6228" w:themeFill="accent3" w:themeFillShade="80"/>
            <w:vAlign w:val="center"/>
          </w:tcPr>
          <w:p w:rsidR="00F270F4" w:rsidRPr="00F270F4" w:rsidRDefault="00F270F4" w:rsidP="00C0038C">
            <w:pPr>
              <w:jc w:val="center"/>
              <w:rPr>
                <w:rFonts w:ascii="Arial" w:hAnsi="Arial" w:cs="Arial"/>
                <w:b/>
                <w:color w:val="FFFFFF" w:themeColor="background1"/>
                <w:sz w:val="22"/>
              </w:rPr>
            </w:pPr>
          </w:p>
        </w:tc>
      </w:tr>
      <w:tr w:rsidR="00F270F4" w:rsidRPr="00F270F4" w:rsidTr="00C0038C">
        <w:tc>
          <w:tcPr>
            <w:tcW w:w="8164" w:type="dxa"/>
            <w:vAlign w:val="center"/>
          </w:tcPr>
          <w:p w:rsidR="00F270F4" w:rsidRPr="00F270F4" w:rsidRDefault="00F270F4" w:rsidP="00C0038C">
            <w:pPr>
              <w:rPr>
                <w:rFonts w:ascii="Arial" w:hAnsi="Arial" w:cs="Arial"/>
                <w:sz w:val="18"/>
              </w:rPr>
            </w:pPr>
            <w:r w:rsidRPr="00F270F4">
              <w:rPr>
                <w:rFonts w:ascii="Arial" w:hAnsi="Arial" w:cs="Arial"/>
                <w:sz w:val="18"/>
              </w:rPr>
              <w:t>1. Pertinencia de los temas abordados</w:t>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1"/>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2"/>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3"/>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4"/>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5"/>
            </w:r>
          </w:p>
        </w:tc>
      </w:tr>
      <w:tr w:rsidR="00F270F4" w:rsidRPr="00F270F4" w:rsidTr="00C0038C">
        <w:tc>
          <w:tcPr>
            <w:tcW w:w="8164" w:type="dxa"/>
            <w:shd w:val="clear" w:color="auto" w:fill="D9D9D9" w:themeFill="background1" w:themeFillShade="D9"/>
            <w:vAlign w:val="center"/>
          </w:tcPr>
          <w:p w:rsidR="00F270F4" w:rsidRPr="00F270F4" w:rsidRDefault="00F270F4" w:rsidP="00C0038C">
            <w:pPr>
              <w:rPr>
                <w:rFonts w:ascii="Arial" w:hAnsi="Arial" w:cs="Arial"/>
                <w:sz w:val="18"/>
              </w:rPr>
            </w:pPr>
            <w:r w:rsidRPr="00F270F4">
              <w:rPr>
                <w:rFonts w:ascii="Arial" w:hAnsi="Arial" w:cs="Arial"/>
                <w:sz w:val="18"/>
              </w:rPr>
              <w:t>2. Duración de la sesión para el estudio de los temas</w:t>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1"/>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2"/>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3"/>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4"/>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5"/>
            </w:r>
          </w:p>
        </w:tc>
      </w:tr>
      <w:tr w:rsidR="00F270F4" w:rsidRPr="00F270F4" w:rsidTr="00C0038C">
        <w:tc>
          <w:tcPr>
            <w:tcW w:w="8164" w:type="dxa"/>
            <w:vAlign w:val="center"/>
          </w:tcPr>
          <w:p w:rsidR="00F270F4" w:rsidRPr="00F270F4" w:rsidRDefault="00F270F4" w:rsidP="00C0038C">
            <w:pPr>
              <w:rPr>
                <w:rFonts w:ascii="Arial" w:hAnsi="Arial" w:cs="Arial"/>
                <w:sz w:val="18"/>
              </w:rPr>
            </w:pPr>
            <w:r w:rsidRPr="00F270F4">
              <w:rPr>
                <w:rFonts w:ascii="Arial" w:hAnsi="Arial" w:cs="Arial"/>
                <w:sz w:val="18"/>
              </w:rPr>
              <w:t>3. Utilidad del material para la presentación de los temas</w:t>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1"/>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2"/>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3"/>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4"/>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5"/>
            </w:r>
          </w:p>
        </w:tc>
      </w:tr>
      <w:tr w:rsidR="00F270F4" w:rsidRPr="00F270F4" w:rsidTr="00C0038C">
        <w:tc>
          <w:tcPr>
            <w:tcW w:w="8164" w:type="dxa"/>
            <w:shd w:val="clear" w:color="auto" w:fill="D9D9D9" w:themeFill="background1" w:themeFillShade="D9"/>
            <w:vAlign w:val="center"/>
          </w:tcPr>
          <w:p w:rsidR="00F270F4" w:rsidRPr="00F270F4" w:rsidRDefault="00F270F4" w:rsidP="00C0038C">
            <w:pPr>
              <w:rPr>
                <w:rFonts w:ascii="Arial" w:hAnsi="Arial" w:cs="Arial"/>
                <w:sz w:val="18"/>
              </w:rPr>
            </w:pPr>
            <w:r w:rsidRPr="00F270F4">
              <w:rPr>
                <w:rFonts w:ascii="Arial" w:hAnsi="Arial" w:cs="Arial"/>
                <w:sz w:val="18"/>
              </w:rPr>
              <w:t>4. Efectividad de los talleres para la transmisión del conocimiento</w:t>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1"/>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2"/>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3"/>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4"/>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5"/>
            </w:r>
          </w:p>
        </w:tc>
      </w:tr>
      <w:tr w:rsidR="00F270F4" w:rsidRPr="00F270F4" w:rsidTr="00C0038C">
        <w:tc>
          <w:tcPr>
            <w:tcW w:w="8164" w:type="dxa"/>
            <w:vAlign w:val="center"/>
          </w:tcPr>
          <w:p w:rsidR="00F270F4" w:rsidRPr="00F270F4" w:rsidRDefault="00F270F4" w:rsidP="00C0038C">
            <w:pPr>
              <w:rPr>
                <w:rFonts w:ascii="Arial" w:hAnsi="Arial" w:cs="Arial"/>
                <w:sz w:val="18"/>
              </w:rPr>
            </w:pPr>
          </w:p>
        </w:tc>
        <w:tc>
          <w:tcPr>
            <w:tcW w:w="510" w:type="dxa"/>
            <w:vAlign w:val="center"/>
          </w:tcPr>
          <w:p w:rsidR="00F270F4" w:rsidRPr="00F270F4" w:rsidRDefault="00F270F4" w:rsidP="00C0038C">
            <w:pPr>
              <w:jc w:val="center"/>
              <w:rPr>
                <w:rFonts w:ascii="Arial" w:hAnsi="Arial" w:cs="Arial"/>
                <w:sz w:val="22"/>
              </w:rPr>
            </w:pPr>
          </w:p>
        </w:tc>
        <w:tc>
          <w:tcPr>
            <w:tcW w:w="510" w:type="dxa"/>
            <w:vAlign w:val="center"/>
          </w:tcPr>
          <w:p w:rsidR="00F270F4" w:rsidRPr="00F270F4" w:rsidRDefault="00F270F4" w:rsidP="00C0038C">
            <w:pPr>
              <w:jc w:val="center"/>
              <w:rPr>
                <w:rFonts w:ascii="Arial" w:hAnsi="Arial" w:cs="Arial"/>
                <w:sz w:val="22"/>
              </w:rPr>
            </w:pPr>
          </w:p>
        </w:tc>
        <w:tc>
          <w:tcPr>
            <w:tcW w:w="510" w:type="dxa"/>
            <w:vAlign w:val="center"/>
          </w:tcPr>
          <w:p w:rsidR="00F270F4" w:rsidRPr="00F270F4" w:rsidRDefault="00F270F4" w:rsidP="00C0038C">
            <w:pPr>
              <w:jc w:val="center"/>
              <w:rPr>
                <w:rFonts w:ascii="Arial" w:hAnsi="Arial" w:cs="Arial"/>
                <w:sz w:val="22"/>
              </w:rPr>
            </w:pPr>
          </w:p>
        </w:tc>
        <w:tc>
          <w:tcPr>
            <w:tcW w:w="510" w:type="dxa"/>
            <w:vAlign w:val="center"/>
          </w:tcPr>
          <w:p w:rsidR="00F270F4" w:rsidRPr="00F270F4" w:rsidRDefault="00F270F4" w:rsidP="00C0038C">
            <w:pPr>
              <w:jc w:val="center"/>
              <w:rPr>
                <w:rFonts w:ascii="Arial" w:hAnsi="Arial" w:cs="Arial"/>
                <w:sz w:val="22"/>
              </w:rPr>
            </w:pPr>
          </w:p>
        </w:tc>
        <w:tc>
          <w:tcPr>
            <w:tcW w:w="510" w:type="dxa"/>
            <w:vAlign w:val="center"/>
          </w:tcPr>
          <w:p w:rsidR="00F270F4" w:rsidRPr="00F270F4" w:rsidRDefault="00F270F4" w:rsidP="00C0038C">
            <w:pPr>
              <w:jc w:val="center"/>
              <w:rPr>
                <w:rFonts w:ascii="Arial" w:hAnsi="Arial" w:cs="Arial"/>
                <w:sz w:val="22"/>
              </w:rPr>
            </w:pPr>
          </w:p>
        </w:tc>
      </w:tr>
      <w:tr w:rsidR="00F270F4" w:rsidRPr="00F270F4" w:rsidTr="00F270F4">
        <w:tc>
          <w:tcPr>
            <w:tcW w:w="8164" w:type="dxa"/>
            <w:shd w:val="clear" w:color="auto" w:fill="4F6228" w:themeFill="accent3" w:themeFillShade="80"/>
            <w:vAlign w:val="center"/>
          </w:tcPr>
          <w:p w:rsidR="00F270F4" w:rsidRPr="00F270F4" w:rsidRDefault="00F270F4" w:rsidP="00C0038C">
            <w:pPr>
              <w:rPr>
                <w:rFonts w:ascii="Arial" w:hAnsi="Arial" w:cs="Arial"/>
                <w:b/>
                <w:color w:val="FFFFFF" w:themeColor="background1"/>
                <w:sz w:val="18"/>
              </w:rPr>
            </w:pPr>
            <w:r w:rsidRPr="00F270F4">
              <w:rPr>
                <w:rFonts w:ascii="Arial" w:hAnsi="Arial" w:cs="Arial"/>
                <w:b/>
                <w:color w:val="FFFFFF" w:themeColor="background1"/>
                <w:sz w:val="18"/>
              </w:rPr>
              <w:t>B. Desempeño de conferencistas y talleristas</w:t>
            </w:r>
          </w:p>
        </w:tc>
        <w:tc>
          <w:tcPr>
            <w:tcW w:w="510" w:type="dxa"/>
            <w:shd w:val="clear" w:color="auto" w:fill="4F6228" w:themeFill="accent3" w:themeFillShade="80"/>
            <w:vAlign w:val="center"/>
          </w:tcPr>
          <w:p w:rsidR="00F270F4" w:rsidRPr="00F270F4" w:rsidRDefault="00F270F4" w:rsidP="00C0038C">
            <w:pPr>
              <w:jc w:val="center"/>
              <w:rPr>
                <w:rFonts w:ascii="Arial" w:hAnsi="Arial" w:cs="Arial"/>
                <w:b/>
                <w:color w:val="FFFFFF" w:themeColor="background1"/>
                <w:sz w:val="22"/>
              </w:rPr>
            </w:pPr>
          </w:p>
        </w:tc>
        <w:tc>
          <w:tcPr>
            <w:tcW w:w="510" w:type="dxa"/>
            <w:shd w:val="clear" w:color="auto" w:fill="4F6228" w:themeFill="accent3" w:themeFillShade="80"/>
            <w:vAlign w:val="center"/>
          </w:tcPr>
          <w:p w:rsidR="00F270F4" w:rsidRPr="00F270F4" w:rsidRDefault="00F270F4" w:rsidP="00C0038C">
            <w:pPr>
              <w:jc w:val="center"/>
              <w:rPr>
                <w:rFonts w:ascii="Arial" w:hAnsi="Arial" w:cs="Arial"/>
                <w:b/>
                <w:color w:val="FFFFFF" w:themeColor="background1"/>
                <w:sz w:val="22"/>
              </w:rPr>
            </w:pPr>
          </w:p>
        </w:tc>
        <w:tc>
          <w:tcPr>
            <w:tcW w:w="510" w:type="dxa"/>
            <w:shd w:val="clear" w:color="auto" w:fill="4F6228" w:themeFill="accent3" w:themeFillShade="80"/>
            <w:vAlign w:val="center"/>
          </w:tcPr>
          <w:p w:rsidR="00F270F4" w:rsidRPr="00F270F4" w:rsidRDefault="00F270F4" w:rsidP="00C0038C">
            <w:pPr>
              <w:jc w:val="center"/>
              <w:rPr>
                <w:rFonts w:ascii="Arial" w:hAnsi="Arial" w:cs="Arial"/>
                <w:b/>
                <w:color w:val="FFFFFF" w:themeColor="background1"/>
                <w:sz w:val="22"/>
              </w:rPr>
            </w:pPr>
          </w:p>
        </w:tc>
        <w:tc>
          <w:tcPr>
            <w:tcW w:w="510" w:type="dxa"/>
            <w:shd w:val="clear" w:color="auto" w:fill="4F6228" w:themeFill="accent3" w:themeFillShade="80"/>
            <w:vAlign w:val="center"/>
          </w:tcPr>
          <w:p w:rsidR="00F270F4" w:rsidRPr="00F270F4" w:rsidRDefault="00F270F4" w:rsidP="00C0038C">
            <w:pPr>
              <w:jc w:val="center"/>
              <w:rPr>
                <w:rFonts w:ascii="Arial" w:hAnsi="Arial" w:cs="Arial"/>
                <w:b/>
                <w:color w:val="FFFFFF" w:themeColor="background1"/>
                <w:sz w:val="22"/>
              </w:rPr>
            </w:pPr>
          </w:p>
        </w:tc>
        <w:tc>
          <w:tcPr>
            <w:tcW w:w="510" w:type="dxa"/>
            <w:shd w:val="clear" w:color="auto" w:fill="4F6228" w:themeFill="accent3" w:themeFillShade="80"/>
            <w:vAlign w:val="center"/>
          </w:tcPr>
          <w:p w:rsidR="00F270F4" w:rsidRPr="00F270F4" w:rsidRDefault="00F270F4" w:rsidP="00C0038C">
            <w:pPr>
              <w:jc w:val="center"/>
              <w:rPr>
                <w:rFonts w:ascii="Arial" w:hAnsi="Arial" w:cs="Arial"/>
                <w:b/>
                <w:color w:val="FFFFFF" w:themeColor="background1"/>
                <w:sz w:val="22"/>
              </w:rPr>
            </w:pPr>
          </w:p>
        </w:tc>
      </w:tr>
      <w:tr w:rsidR="00F270F4" w:rsidRPr="00F270F4" w:rsidTr="00C0038C">
        <w:tc>
          <w:tcPr>
            <w:tcW w:w="8164" w:type="dxa"/>
            <w:vAlign w:val="center"/>
          </w:tcPr>
          <w:p w:rsidR="00F270F4" w:rsidRPr="00F270F4" w:rsidRDefault="00F270F4" w:rsidP="00C0038C">
            <w:pPr>
              <w:rPr>
                <w:rFonts w:ascii="Arial" w:hAnsi="Arial" w:cs="Arial"/>
                <w:sz w:val="18"/>
              </w:rPr>
            </w:pPr>
            <w:r w:rsidRPr="00F270F4">
              <w:rPr>
                <w:rFonts w:ascii="Arial" w:hAnsi="Arial" w:cs="Arial"/>
                <w:sz w:val="18"/>
              </w:rPr>
              <w:t>5. Dominio de los temas</w:t>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1"/>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2"/>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3"/>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4"/>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5"/>
            </w:r>
          </w:p>
        </w:tc>
      </w:tr>
      <w:tr w:rsidR="00F270F4" w:rsidRPr="00F270F4" w:rsidTr="00C0038C">
        <w:tc>
          <w:tcPr>
            <w:tcW w:w="8164" w:type="dxa"/>
            <w:shd w:val="clear" w:color="auto" w:fill="D9D9D9" w:themeFill="background1" w:themeFillShade="D9"/>
            <w:vAlign w:val="center"/>
          </w:tcPr>
          <w:p w:rsidR="00F270F4" w:rsidRPr="00F270F4" w:rsidRDefault="00F270F4" w:rsidP="00C0038C">
            <w:pPr>
              <w:rPr>
                <w:rFonts w:ascii="Arial" w:hAnsi="Arial" w:cs="Arial"/>
                <w:sz w:val="18"/>
              </w:rPr>
            </w:pPr>
            <w:r w:rsidRPr="00F270F4">
              <w:rPr>
                <w:rFonts w:ascii="Arial" w:hAnsi="Arial" w:cs="Arial"/>
                <w:sz w:val="18"/>
              </w:rPr>
              <w:t>6. Exposición ordenada y completa</w:t>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1"/>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2"/>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3"/>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4"/>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5"/>
            </w:r>
          </w:p>
        </w:tc>
      </w:tr>
      <w:tr w:rsidR="00F270F4" w:rsidRPr="00F270F4" w:rsidTr="00C0038C">
        <w:tc>
          <w:tcPr>
            <w:tcW w:w="8164" w:type="dxa"/>
            <w:vAlign w:val="center"/>
          </w:tcPr>
          <w:p w:rsidR="00F270F4" w:rsidRPr="00F270F4" w:rsidRDefault="00F270F4" w:rsidP="00C0038C">
            <w:pPr>
              <w:rPr>
                <w:rFonts w:ascii="Arial" w:hAnsi="Arial" w:cs="Arial"/>
                <w:sz w:val="18"/>
              </w:rPr>
            </w:pPr>
            <w:r w:rsidRPr="00F270F4">
              <w:rPr>
                <w:rFonts w:ascii="Arial" w:hAnsi="Arial" w:cs="Arial"/>
                <w:sz w:val="18"/>
              </w:rPr>
              <w:t>7. Habilidades para transmitir el conocimiento</w:t>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1"/>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2"/>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3"/>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4"/>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5"/>
            </w:r>
          </w:p>
        </w:tc>
      </w:tr>
      <w:tr w:rsidR="00F270F4" w:rsidRPr="00F270F4" w:rsidTr="00C0038C">
        <w:tc>
          <w:tcPr>
            <w:tcW w:w="8164" w:type="dxa"/>
            <w:shd w:val="clear" w:color="auto" w:fill="D9D9D9" w:themeFill="background1" w:themeFillShade="D9"/>
            <w:vAlign w:val="center"/>
          </w:tcPr>
          <w:p w:rsidR="00F270F4" w:rsidRPr="00F270F4" w:rsidRDefault="00F270F4" w:rsidP="00C0038C">
            <w:pPr>
              <w:rPr>
                <w:rFonts w:ascii="Arial" w:hAnsi="Arial" w:cs="Arial"/>
                <w:sz w:val="18"/>
              </w:rPr>
            </w:pPr>
            <w:r w:rsidRPr="00F270F4">
              <w:rPr>
                <w:rFonts w:ascii="Arial" w:hAnsi="Arial" w:cs="Arial"/>
                <w:sz w:val="18"/>
              </w:rPr>
              <w:t>8. Uso de ejemplos para facilitar la comprensión de los temas</w:t>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1"/>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2"/>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3"/>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4"/>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5"/>
            </w:r>
          </w:p>
        </w:tc>
      </w:tr>
      <w:tr w:rsidR="00F270F4" w:rsidRPr="00F270F4" w:rsidTr="00C0038C">
        <w:tc>
          <w:tcPr>
            <w:tcW w:w="8164" w:type="dxa"/>
            <w:vAlign w:val="center"/>
          </w:tcPr>
          <w:p w:rsidR="00F270F4" w:rsidRPr="00F270F4" w:rsidRDefault="00F270F4" w:rsidP="00C0038C">
            <w:pPr>
              <w:rPr>
                <w:rFonts w:ascii="Arial" w:hAnsi="Arial" w:cs="Arial"/>
                <w:sz w:val="18"/>
              </w:rPr>
            </w:pPr>
            <w:r w:rsidRPr="00F270F4">
              <w:rPr>
                <w:rFonts w:ascii="Arial" w:hAnsi="Arial" w:cs="Arial"/>
                <w:sz w:val="18"/>
              </w:rPr>
              <w:t>9. Aclaración oportuna y suficiente de las preguntas y respuestas</w:t>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1"/>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2"/>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3"/>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4"/>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5"/>
            </w:r>
          </w:p>
        </w:tc>
      </w:tr>
      <w:tr w:rsidR="00F270F4" w:rsidRPr="00F270F4" w:rsidTr="00C0038C">
        <w:tc>
          <w:tcPr>
            <w:tcW w:w="8164" w:type="dxa"/>
            <w:shd w:val="clear" w:color="auto" w:fill="D9D9D9" w:themeFill="background1" w:themeFillShade="D9"/>
            <w:vAlign w:val="center"/>
          </w:tcPr>
          <w:p w:rsidR="00F270F4" w:rsidRPr="00F270F4" w:rsidRDefault="00F270F4" w:rsidP="00C0038C">
            <w:pPr>
              <w:rPr>
                <w:rFonts w:ascii="Arial" w:hAnsi="Arial" w:cs="Arial"/>
                <w:sz w:val="18"/>
              </w:rPr>
            </w:pPr>
            <w:r w:rsidRPr="00F270F4">
              <w:rPr>
                <w:rFonts w:ascii="Arial" w:hAnsi="Arial" w:cs="Arial"/>
                <w:sz w:val="18"/>
              </w:rPr>
              <w:t>10. Presentación y logro de objetivos</w:t>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1"/>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2"/>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3"/>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4"/>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5"/>
            </w:r>
          </w:p>
        </w:tc>
      </w:tr>
      <w:tr w:rsidR="00F270F4" w:rsidRPr="00F270F4" w:rsidTr="00C0038C">
        <w:tc>
          <w:tcPr>
            <w:tcW w:w="8164" w:type="dxa"/>
            <w:vAlign w:val="center"/>
          </w:tcPr>
          <w:p w:rsidR="00F270F4" w:rsidRPr="00F270F4" w:rsidRDefault="00F270F4" w:rsidP="00C0038C">
            <w:pPr>
              <w:rPr>
                <w:rFonts w:ascii="Arial" w:hAnsi="Arial" w:cs="Arial"/>
                <w:sz w:val="18"/>
              </w:rPr>
            </w:pPr>
          </w:p>
        </w:tc>
        <w:tc>
          <w:tcPr>
            <w:tcW w:w="510" w:type="dxa"/>
            <w:vAlign w:val="center"/>
          </w:tcPr>
          <w:p w:rsidR="00F270F4" w:rsidRPr="00F270F4" w:rsidRDefault="00F270F4" w:rsidP="00C0038C">
            <w:pPr>
              <w:jc w:val="center"/>
              <w:rPr>
                <w:rFonts w:ascii="Arial" w:hAnsi="Arial" w:cs="Arial"/>
                <w:sz w:val="22"/>
              </w:rPr>
            </w:pPr>
          </w:p>
        </w:tc>
        <w:tc>
          <w:tcPr>
            <w:tcW w:w="510" w:type="dxa"/>
            <w:vAlign w:val="center"/>
          </w:tcPr>
          <w:p w:rsidR="00F270F4" w:rsidRPr="00F270F4" w:rsidRDefault="00F270F4" w:rsidP="00C0038C">
            <w:pPr>
              <w:jc w:val="center"/>
              <w:rPr>
                <w:rFonts w:ascii="Arial" w:hAnsi="Arial" w:cs="Arial"/>
                <w:sz w:val="22"/>
              </w:rPr>
            </w:pPr>
          </w:p>
        </w:tc>
        <w:tc>
          <w:tcPr>
            <w:tcW w:w="510" w:type="dxa"/>
            <w:vAlign w:val="center"/>
          </w:tcPr>
          <w:p w:rsidR="00F270F4" w:rsidRPr="00F270F4" w:rsidRDefault="00F270F4" w:rsidP="00C0038C">
            <w:pPr>
              <w:jc w:val="center"/>
              <w:rPr>
                <w:rFonts w:ascii="Arial" w:hAnsi="Arial" w:cs="Arial"/>
                <w:sz w:val="22"/>
              </w:rPr>
            </w:pPr>
          </w:p>
        </w:tc>
        <w:tc>
          <w:tcPr>
            <w:tcW w:w="510" w:type="dxa"/>
            <w:vAlign w:val="center"/>
          </w:tcPr>
          <w:p w:rsidR="00F270F4" w:rsidRPr="00F270F4" w:rsidRDefault="00F270F4" w:rsidP="00C0038C">
            <w:pPr>
              <w:jc w:val="center"/>
              <w:rPr>
                <w:rFonts w:ascii="Arial" w:hAnsi="Arial" w:cs="Arial"/>
                <w:sz w:val="22"/>
              </w:rPr>
            </w:pPr>
          </w:p>
        </w:tc>
        <w:tc>
          <w:tcPr>
            <w:tcW w:w="510" w:type="dxa"/>
            <w:vAlign w:val="center"/>
          </w:tcPr>
          <w:p w:rsidR="00F270F4" w:rsidRPr="00F270F4" w:rsidRDefault="00F270F4" w:rsidP="00C0038C">
            <w:pPr>
              <w:jc w:val="center"/>
              <w:rPr>
                <w:rFonts w:ascii="Arial" w:hAnsi="Arial" w:cs="Arial"/>
                <w:sz w:val="22"/>
              </w:rPr>
            </w:pPr>
          </w:p>
        </w:tc>
      </w:tr>
      <w:tr w:rsidR="00F270F4" w:rsidRPr="00F270F4" w:rsidTr="00F270F4">
        <w:tc>
          <w:tcPr>
            <w:tcW w:w="8164" w:type="dxa"/>
            <w:shd w:val="clear" w:color="auto" w:fill="4F6228" w:themeFill="accent3" w:themeFillShade="80"/>
            <w:vAlign w:val="center"/>
          </w:tcPr>
          <w:p w:rsidR="00F270F4" w:rsidRPr="00F270F4" w:rsidRDefault="00F270F4" w:rsidP="00C0038C">
            <w:pPr>
              <w:rPr>
                <w:rFonts w:ascii="Arial" w:hAnsi="Arial" w:cs="Arial"/>
                <w:b/>
                <w:color w:val="FFFFFF" w:themeColor="background1"/>
                <w:sz w:val="18"/>
              </w:rPr>
            </w:pPr>
            <w:r w:rsidRPr="00F270F4">
              <w:rPr>
                <w:rFonts w:ascii="Arial" w:hAnsi="Arial" w:cs="Arial"/>
                <w:b/>
                <w:color w:val="FFFFFF" w:themeColor="background1"/>
                <w:sz w:val="18"/>
              </w:rPr>
              <w:t>C. Organización y logística</w:t>
            </w:r>
          </w:p>
        </w:tc>
        <w:tc>
          <w:tcPr>
            <w:tcW w:w="510" w:type="dxa"/>
            <w:shd w:val="clear" w:color="auto" w:fill="4F6228" w:themeFill="accent3" w:themeFillShade="80"/>
            <w:vAlign w:val="center"/>
          </w:tcPr>
          <w:p w:rsidR="00F270F4" w:rsidRPr="00F270F4" w:rsidRDefault="00F270F4" w:rsidP="00C0038C">
            <w:pPr>
              <w:jc w:val="center"/>
              <w:rPr>
                <w:rFonts w:ascii="Arial" w:hAnsi="Arial" w:cs="Arial"/>
                <w:b/>
                <w:color w:val="FFFFFF" w:themeColor="background1"/>
                <w:sz w:val="22"/>
              </w:rPr>
            </w:pPr>
          </w:p>
        </w:tc>
        <w:tc>
          <w:tcPr>
            <w:tcW w:w="510" w:type="dxa"/>
            <w:shd w:val="clear" w:color="auto" w:fill="4F6228" w:themeFill="accent3" w:themeFillShade="80"/>
            <w:vAlign w:val="center"/>
          </w:tcPr>
          <w:p w:rsidR="00F270F4" w:rsidRPr="00F270F4" w:rsidRDefault="00F270F4" w:rsidP="00C0038C">
            <w:pPr>
              <w:jc w:val="center"/>
              <w:rPr>
                <w:rFonts w:ascii="Arial" w:hAnsi="Arial" w:cs="Arial"/>
                <w:b/>
                <w:color w:val="FFFFFF" w:themeColor="background1"/>
                <w:sz w:val="22"/>
              </w:rPr>
            </w:pPr>
          </w:p>
        </w:tc>
        <w:tc>
          <w:tcPr>
            <w:tcW w:w="510" w:type="dxa"/>
            <w:shd w:val="clear" w:color="auto" w:fill="4F6228" w:themeFill="accent3" w:themeFillShade="80"/>
            <w:vAlign w:val="center"/>
          </w:tcPr>
          <w:p w:rsidR="00F270F4" w:rsidRPr="00F270F4" w:rsidRDefault="00F270F4" w:rsidP="00C0038C">
            <w:pPr>
              <w:jc w:val="center"/>
              <w:rPr>
                <w:rFonts w:ascii="Arial" w:hAnsi="Arial" w:cs="Arial"/>
                <w:b/>
                <w:color w:val="FFFFFF" w:themeColor="background1"/>
                <w:sz w:val="22"/>
              </w:rPr>
            </w:pPr>
          </w:p>
        </w:tc>
        <w:tc>
          <w:tcPr>
            <w:tcW w:w="510" w:type="dxa"/>
            <w:shd w:val="clear" w:color="auto" w:fill="4F6228" w:themeFill="accent3" w:themeFillShade="80"/>
            <w:vAlign w:val="center"/>
          </w:tcPr>
          <w:p w:rsidR="00F270F4" w:rsidRPr="00F270F4" w:rsidRDefault="00F270F4" w:rsidP="00C0038C">
            <w:pPr>
              <w:jc w:val="center"/>
              <w:rPr>
                <w:rFonts w:ascii="Arial" w:hAnsi="Arial" w:cs="Arial"/>
                <w:b/>
                <w:color w:val="FFFFFF" w:themeColor="background1"/>
                <w:sz w:val="22"/>
              </w:rPr>
            </w:pPr>
          </w:p>
        </w:tc>
        <w:tc>
          <w:tcPr>
            <w:tcW w:w="510" w:type="dxa"/>
            <w:shd w:val="clear" w:color="auto" w:fill="4F6228" w:themeFill="accent3" w:themeFillShade="80"/>
            <w:vAlign w:val="center"/>
          </w:tcPr>
          <w:p w:rsidR="00F270F4" w:rsidRPr="00F270F4" w:rsidRDefault="00F270F4" w:rsidP="00C0038C">
            <w:pPr>
              <w:jc w:val="center"/>
              <w:rPr>
                <w:rFonts w:ascii="Arial" w:hAnsi="Arial" w:cs="Arial"/>
                <w:b/>
                <w:color w:val="FFFFFF" w:themeColor="background1"/>
                <w:sz w:val="22"/>
              </w:rPr>
            </w:pPr>
          </w:p>
        </w:tc>
      </w:tr>
      <w:tr w:rsidR="00F270F4" w:rsidRPr="00F270F4" w:rsidTr="00C0038C">
        <w:tc>
          <w:tcPr>
            <w:tcW w:w="8164" w:type="dxa"/>
            <w:vAlign w:val="center"/>
          </w:tcPr>
          <w:p w:rsidR="00F270F4" w:rsidRPr="00F270F4" w:rsidRDefault="00F270F4" w:rsidP="00C0038C">
            <w:pPr>
              <w:rPr>
                <w:rFonts w:ascii="Arial" w:hAnsi="Arial" w:cs="Arial"/>
                <w:sz w:val="18"/>
              </w:rPr>
            </w:pPr>
            <w:r w:rsidRPr="00F270F4">
              <w:rPr>
                <w:rFonts w:ascii="Arial" w:hAnsi="Arial" w:cs="Arial"/>
                <w:sz w:val="18"/>
              </w:rPr>
              <w:t>11. Difusión del evento (invitación, correo electrónico, Internet)</w:t>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1"/>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2"/>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3"/>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4"/>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5"/>
            </w:r>
          </w:p>
        </w:tc>
      </w:tr>
      <w:tr w:rsidR="00F270F4" w:rsidRPr="00F270F4" w:rsidTr="00C0038C">
        <w:tc>
          <w:tcPr>
            <w:tcW w:w="8164" w:type="dxa"/>
            <w:shd w:val="clear" w:color="auto" w:fill="D9D9D9" w:themeFill="background1" w:themeFillShade="D9"/>
            <w:vAlign w:val="center"/>
          </w:tcPr>
          <w:p w:rsidR="00F270F4" w:rsidRPr="00F270F4" w:rsidRDefault="00F270F4" w:rsidP="00C0038C">
            <w:pPr>
              <w:rPr>
                <w:rFonts w:ascii="Arial" w:hAnsi="Arial" w:cs="Arial"/>
                <w:sz w:val="18"/>
              </w:rPr>
            </w:pPr>
            <w:r w:rsidRPr="00F270F4">
              <w:rPr>
                <w:rFonts w:ascii="Arial" w:hAnsi="Arial" w:cs="Arial"/>
                <w:sz w:val="18"/>
              </w:rPr>
              <w:t>12 Atención logística (personal, vía telefónica y mesa de registro)</w:t>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1"/>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2"/>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3"/>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4"/>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5"/>
            </w:r>
          </w:p>
        </w:tc>
      </w:tr>
      <w:tr w:rsidR="00F270F4" w:rsidRPr="00F270F4" w:rsidTr="00C0038C">
        <w:tc>
          <w:tcPr>
            <w:tcW w:w="8164" w:type="dxa"/>
            <w:vAlign w:val="center"/>
          </w:tcPr>
          <w:p w:rsidR="00F270F4" w:rsidRPr="00F270F4" w:rsidRDefault="00F270F4" w:rsidP="00C0038C">
            <w:pPr>
              <w:rPr>
                <w:rFonts w:ascii="Arial" w:hAnsi="Arial" w:cs="Arial"/>
                <w:sz w:val="18"/>
              </w:rPr>
            </w:pPr>
          </w:p>
        </w:tc>
        <w:tc>
          <w:tcPr>
            <w:tcW w:w="510" w:type="dxa"/>
            <w:vAlign w:val="center"/>
          </w:tcPr>
          <w:p w:rsidR="00F270F4" w:rsidRPr="00F270F4" w:rsidRDefault="00F270F4" w:rsidP="00C0038C">
            <w:pPr>
              <w:jc w:val="center"/>
              <w:rPr>
                <w:rFonts w:ascii="Arial" w:hAnsi="Arial" w:cs="Arial"/>
                <w:sz w:val="22"/>
              </w:rPr>
            </w:pPr>
          </w:p>
        </w:tc>
        <w:tc>
          <w:tcPr>
            <w:tcW w:w="510" w:type="dxa"/>
            <w:vAlign w:val="center"/>
          </w:tcPr>
          <w:p w:rsidR="00F270F4" w:rsidRPr="00F270F4" w:rsidRDefault="00F270F4" w:rsidP="00C0038C">
            <w:pPr>
              <w:jc w:val="center"/>
              <w:rPr>
                <w:rFonts w:ascii="Arial" w:hAnsi="Arial" w:cs="Arial"/>
                <w:sz w:val="22"/>
              </w:rPr>
            </w:pPr>
          </w:p>
        </w:tc>
        <w:tc>
          <w:tcPr>
            <w:tcW w:w="510" w:type="dxa"/>
            <w:vAlign w:val="center"/>
          </w:tcPr>
          <w:p w:rsidR="00F270F4" w:rsidRPr="00F270F4" w:rsidRDefault="00F270F4" w:rsidP="00C0038C">
            <w:pPr>
              <w:jc w:val="center"/>
              <w:rPr>
                <w:rFonts w:ascii="Arial" w:hAnsi="Arial" w:cs="Arial"/>
                <w:sz w:val="22"/>
              </w:rPr>
            </w:pPr>
          </w:p>
        </w:tc>
        <w:tc>
          <w:tcPr>
            <w:tcW w:w="510" w:type="dxa"/>
            <w:vAlign w:val="center"/>
          </w:tcPr>
          <w:p w:rsidR="00F270F4" w:rsidRPr="00F270F4" w:rsidRDefault="00F270F4" w:rsidP="00C0038C">
            <w:pPr>
              <w:jc w:val="center"/>
              <w:rPr>
                <w:rFonts w:ascii="Arial" w:hAnsi="Arial" w:cs="Arial"/>
                <w:sz w:val="22"/>
              </w:rPr>
            </w:pPr>
          </w:p>
        </w:tc>
        <w:tc>
          <w:tcPr>
            <w:tcW w:w="510" w:type="dxa"/>
            <w:vAlign w:val="center"/>
          </w:tcPr>
          <w:p w:rsidR="00F270F4" w:rsidRPr="00F270F4" w:rsidRDefault="00F270F4" w:rsidP="00C0038C">
            <w:pPr>
              <w:jc w:val="center"/>
              <w:rPr>
                <w:rFonts w:ascii="Arial" w:hAnsi="Arial" w:cs="Arial"/>
                <w:sz w:val="22"/>
              </w:rPr>
            </w:pPr>
          </w:p>
        </w:tc>
      </w:tr>
      <w:tr w:rsidR="00F270F4" w:rsidRPr="00F270F4" w:rsidTr="00F270F4">
        <w:tc>
          <w:tcPr>
            <w:tcW w:w="8164" w:type="dxa"/>
            <w:shd w:val="clear" w:color="auto" w:fill="4F6228" w:themeFill="accent3" w:themeFillShade="80"/>
            <w:vAlign w:val="center"/>
          </w:tcPr>
          <w:p w:rsidR="00F270F4" w:rsidRPr="00F270F4" w:rsidRDefault="00F270F4" w:rsidP="00C0038C">
            <w:pPr>
              <w:rPr>
                <w:rFonts w:ascii="Arial" w:hAnsi="Arial" w:cs="Arial"/>
                <w:b/>
                <w:color w:val="FFFFFF" w:themeColor="background1"/>
                <w:sz w:val="18"/>
              </w:rPr>
            </w:pPr>
            <w:r w:rsidRPr="00F270F4">
              <w:rPr>
                <w:rFonts w:ascii="Arial" w:hAnsi="Arial" w:cs="Arial"/>
                <w:b/>
                <w:color w:val="FFFFFF" w:themeColor="background1"/>
                <w:sz w:val="18"/>
              </w:rPr>
              <w:t>D. Valoración general</w:t>
            </w:r>
          </w:p>
        </w:tc>
        <w:tc>
          <w:tcPr>
            <w:tcW w:w="510" w:type="dxa"/>
            <w:shd w:val="clear" w:color="auto" w:fill="4F6228" w:themeFill="accent3" w:themeFillShade="80"/>
            <w:vAlign w:val="center"/>
          </w:tcPr>
          <w:p w:rsidR="00F270F4" w:rsidRPr="00F270F4" w:rsidRDefault="00F270F4" w:rsidP="00C0038C">
            <w:pPr>
              <w:jc w:val="center"/>
              <w:rPr>
                <w:rFonts w:ascii="Arial" w:hAnsi="Arial" w:cs="Arial"/>
                <w:b/>
                <w:color w:val="FFFFFF" w:themeColor="background1"/>
                <w:sz w:val="22"/>
              </w:rPr>
            </w:pPr>
          </w:p>
        </w:tc>
        <w:tc>
          <w:tcPr>
            <w:tcW w:w="510" w:type="dxa"/>
            <w:shd w:val="clear" w:color="auto" w:fill="4F6228" w:themeFill="accent3" w:themeFillShade="80"/>
            <w:vAlign w:val="center"/>
          </w:tcPr>
          <w:p w:rsidR="00F270F4" w:rsidRPr="00F270F4" w:rsidRDefault="00F270F4" w:rsidP="00C0038C">
            <w:pPr>
              <w:jc w:val="center"/>
              <w:rPr>
                <w:rFonts w:ascii="Arial" w:hAnsi="Arial" w:cs="Arial"/>
                <w:b/>
                <w:color w:val="FFFFFF" w:themeColor="background1"/>
                <w:sz w:val="22"/>
              </w:rPr>
            </w:pPr>
          </w:p>
        </w:tc>
        <w:tc>
          <w:tcPr>
            <w:tcW w:w="510" w:type="dxa"/>
            <w:shd w:val="clear" w:color="auto" w:fill="4F6228" w:themeFill="accent3" w:themeFillShade="80"/>
            <w:vAlign w:val="center"/>
          </w:tcPr>
          <w:p w:rsidR="00F270F4" w:rsidRPr="00F270F4" w:rsidRDefault="00F270F4" w:rsidP="00C0038C">
            <w:pPr>
              <w:jc w:val="center"/>
              <w:rPr>
                <w:rFonts w:ascii="Arial" w:hAnsi="Arial" w:cs="Arial"/>
                <w:b/>
                <w:color w:val="FFFFFF" w:themeColor="background1"/>
                <w:sz w:val="22"/>
              </w:rPr>
            </w:pPr>
          </w:p>
        </w:tc>
        <w:tc>
          <w:tcPr>
            <w:tcW w:w="510" w:type="dxa"/>
            <w:shd w:val="clear" w:color="auto" w:fill="4F6228" w:themeFill="accent3" w:themeFillShade="80"/>
            <w:vAlign w:val="center"/>
          </w:tcPr>
          <w:p w:rsidR="00F270F4" w:rsidRPr="00F270F4" w:rsidRDefault="00F270F4" w:rsidP="00C0038C">
            <w:pPr>
              <w:jc w:val="center"/>
              <w:rPr>
                <w:rFonts w:ascii="Arial" w:hAnsi="Arial" w:cs="Arial"/>
                <w:b/>
                <w:color w:val="FFFFFF" w:themeColor="background1"/>
                <w:sz w:val="22"/>
              </w:rPr>
            </w:pPr>
          </w:p>
        </w:tc>
        <w:tc>
          <w:tcPr>
            <w:tcW w:w="510" w:type="dxa"/>
            <w:shd w:val="clear" w:color="auto" w:fill="4F6228" w:themeFill="accent3" w:themeFillShade="80"/>
            <w:vAlign w:val="center"/>
          </w:tcPr>
          <w:p w:rsidR="00F270F4" w:rsidRPr="00F270F4" w:rsidRDefault="00F270F4" w:rsidP="00C0038C">
            <w:pPr>
              <w:jc w:val="center"/>
              <w:rPr>
                <w:rFonts w:ascii="Arial" w:hAnsi="Arial" w:cs="Arial"/>
                <w:b/>
                <w:color w:val="FFFFFF" w:themeColor="background1"/>
                <w:sz w:val="22"/>
              </w:rPr>
            </w:pPr>
          </w:p>
        </w:tc>
      </w:tr>
      <w:tr w:rsidR="00F270F4" w:rsidRPr="00F270F4" w:rsidTr="00C0038C">
        <w:tc>
          <w:tcPr>
            <w:tcW w:w="8164" w:type="dxa"/>
            <w:vAlign w:val="center"/>
          </w:tcPr>
          <w:p w:rsidR="00F270F4" w:rsidRPr="00F270F4" w:rsidRDefault="00F270F4" w:rsidP="00C0038C">
            <w:pPr>
              <w:rPr>
                <w:rFonts w:ascii="Arial" w:hAnsi="Arial" w:cs="Arial"/>
                <w:sz w:val="18"/>
              </w:rPr>
            </w:pPr>
            <w:r w:rsidRPr="00F270F4">
              <w:rPr>
                <w:rFonts w:ascii="Arial" w:hAnsi="Arial" w:cs="Arial"/>
                <w:sz w:val="18"/>
              </w:rPr>
              <w:t>13. El aprendizaje que usted logró del tema</w:t>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1"/>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2"/>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3"/>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4"/>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5"/>
            </w:r>
          </w:p>
        </w:tc>
      </w:tr>
      <w:tr w:rsidR="00F270F4" w:rsidRPr="00F270F4" w:rsidTr="00C0038C">
        <w:tc>
          <w:tcPr>
            <w:tcW w:w="8164" w:type="dxa"/>
            <w:shd w:val="clear" w:color="auto" w:fill="D9D9D9" w:themeFill="background1" w:themeFillShade="D9"/>
            <w:vAlign w:val="center"/>
          </w:tcPr>
          <w:p w:rsidR="00F270F4" w:rsidRPr="00F270F4" w:rsidRDefault="00F270F4" w:rsidP="00C0038C">
            <w:pPr>
              <w:rPr>
                <w:rFonts w:ascii="Arial" w:hAnsi="Arial" w:cs="Arial"/>
                <w:sz w:val="18"/>
              </w:rPr>
            </w:pPr>
            <w:r w:rsidRPr="00F270F4">
              <w:rPr>
                <w:rFonts w:ascii="Arial" w:hAnsi="Arial" w:cs="Arial"/>
                <w:sz w:val="18"/>
              </w:rPr>
              <w:t>14. Contribución del Seminario a su formación académica o profesional</w:t>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1"/>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2"/>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3"/>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4"/>
            </w:r>
          </w:p>
        </w:tc>
        <w:tc>
          <w:tcPr>
            <w:tcW w:w="510" w:type="dxa"/>
            <w:shd w:val="clear" w:color="auto" w:fill="D9D9D9" w:themeFill="background1" w:themeFillShade="D9"/>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5"/>
            </w:r>
          </w:p>
        </w:tc>
      </w:tr>
      <w:tr w:rsidR="00F270F4" w:rsidRPr="00F270F4" w:rsidTr="00C0038C">
        <w:tc>
          <w:tcPr>
            <w:tcW w:w="8164" w:type="dxa"/>
            <w:vAlign w:val="center"/>
          </w:tcPr>
          <w:p w:rsidR="00F270F4" w:rsidRPr="00F270F4" w:rsidRDefault="00F270F4" w:rsidP="00C0038C">
            <w:pPr>
              <w:rPr>
                <w:rFonts w:ascii="Arial" w:hAnsi="Arial" w:cs="Arial"/>
                <w:sz w:val="18"/>
              </w:rPr>
            </w:pPr>
            <w:r w:rsidRPr="00F270F4">
              <w:rPr>
                <w:rFonts w:ascii="Arial" w:hAnsi="Arial" w:cs="Arial"/>
                <w:sz w:val="18"/>
              </w:rPr>
              <w:t>15. Evaluación general del Seminario</w:t>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1"/>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2"/>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3"/>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4"/>
            </w:r>
          </w:p>
        </w:tc>
        <w:tc>
          <w:tcPr>
            <w:tcW w:w="510" w:type="dxa"/>
            <w:vAlign w:val="center"/>
          </w:tcPr>
          <w:p w:rsidR="00F270F4" w:rsidRPr="00F270F4" w:rsidRDefault="00F270F4" w:rsidP="00C0038C">
            <w:pPr>
              <w:jc w:val="center"/>
              <w:rPr>
                <w:rFonts w:ascii="Arial" w:hAnsi="Arial" w:cs="Arial"/>
                <w:sz w:val="22"/>
              </w:rPr>
            </w:pPr>
            <w:r w:rsidRPr="00F270F4">
              <w:rPr>
                <w:rFonts w:ascii="Arial" w:hAnsi="Arial" w:cs="Arial"/>
                <w:sz w:val="22"/>
              </w:rPr>
              <w:sym w:font="Wingdings" w:char="F085"/>
            </w:r>
          </w:p>
        </w:tc>
      </w:tr>
      <w:tr w:rsidR="00F270F4" w:rsidRPr="00F270F4" w:rsidTr="00C0038C">
        <w:tc>
          <w:tcPr>
            <w:tcW w:w="8164" w:type="dxa"/>
            <w:vAlign w:val="center"/>
          </w:tcPr>
          <w:p w:rsidR="00F270F4" w:rsidRPr="00F270F4" w:rsidRDefault="00F270F4" w:rsidP="00C0038C">
            <w:pPr>
              <w:rPr>
                <w:rFonts w:ascii="Arial" w:hAnsi="Arial" w:cs="Arial"/>
                <w:sz w:val="18"/>
              </w:rPr>
            </w:pPr>
          </w:p>
        </w:tc>
        <w:tc>
          <w:tcPr>
            <w:tcW w:w="510" w:type="dxa"/>
            <w:vAlign w:val="center"/>
          </w:tcPr>
          <w:p w:rsidR="00F270F4" w:rsidRPr="00F270F4" w:rsidRDefault="00F270F4" w:rsidP="00C0038C">
            <w:pPr>
              <w:jc w:val="center"/>
              <w:rPr>
                <w:rFonts w:ascii="Arial" w:hAnsi="Arial" w:cs="Arial"/>
                <w:sz w:val="22"/>
              </w:rPr>
            </w:pPr>
          </w:p>
        </w:tc>
        <w:tc>
          <w:tcPr>
            <w:tcW w:w="510" w:type="dxa"/>
            <w:vAlign w:val="center"/>
          </w:tcPr>
          <w:p w:rsidR="00F270F4" w:rsidRPr="00F270F4" w:rsidRDefault="00F270F4" w:rsidP="00C0038C">
            <w:pPr>
              <w:jc w:val="center"/>
              <w:rPr>
                <w:rFonts w:ascii="Arial" w:hAnsi="Arial" w:cs="Arial"/>
                <w:sz w:val="22"/>
              </w:rPr>
            </w:pPr>
          </w:p>
        </w:tc>
        <w:tc>
          <w:tcPr>
            <w:tcW w:w="510" w:type="dxa"/>
            <w:vAlign w:val="center"/>
          </w:tcPr>
          <w:p w:rsidR="00F270F4" w:rsidRPr="00F270F4" w:rsidRDefault="00F270F4" w:rsidP="00C0038C">
            <w:pPr>
              <w:jc w:val="center"/>
              <w:rPr>
                <w:rFonts w:ascii="Arial" w:hAnsi="Arial" w:cs="Arial"/>
                <w:sz w:val="22"/>
              </w:rPr>
            </w:pPr>
          </w:p>
        </w:tc>
        <w:tc>
          <w:tcPr>
            <w:tcW w:w="510" w:type="dxa"/>
            <w:vAlign w:val="center"/>
          </w:tcPr>
          <w:p w:rsidR="00F270F4" w:rsidRPr="00F270F4" w:rsidRDefault="00F270F4" w:rsidP="00C0038C">
            <w:pPr>
              <w:jc w:val="center"/>
              <w:rPr>
                <w:rFonts w:ascii="Arial" w:hAnsi="Arial" w:cs="Arial"/>
                <w:sz w:val="22"/>
              </w:rPr>
            </w:pPr>
          </w:p>
        </w:tc>
        <w:tc>
          <w:tcPr>
            <w:tcW w:w="510" w:type="dxa"/>
            <w:vAlign w:val="center"/>
          </w:tcPr>
          <w:p w:rsidR="00F270F4" w:rsidRPr="00F270F4" w:rsidRDefault="00F270F4" w:rsidP="00C0038C">
            <w:pPr>
              <w:jc w:val="center"/>
              <w:rPr>
                <w:rFonts w:ascii="Arial" w:hAnsi="Arial" w:cs="Arial"/>
                <w:sz w:val="22"/>
              </w:rPr>
            </w:pPr>
          </w:p>
        </w:tc>
      </w:tr>
      <w:tr w:rsidR="00F270F4" w:rsidRPr="00F270F4" w:rsidTr="00C0038C">
        <w:tc>
          <w:tcPr>
            <w:tcW w:w="8164" w:type="dxa"/>
            <w:tcBorders>
              <w:bottom w:val="single" w:sz="4" w:space="0" w:color="auto"/>
            </w:tcBorders>
            <w:vAlign w:val="center"/>
          </w:tcPr>
          <w:p w:rsidR="00F270F4" w:rsidRPr="00F270F4" w:rsidRDefault="00F270F4" w:rsidP="00C0038C">
            <w:pPr>
              <w:rPr>
                <w:rFonts w:ascii="Arial" w:hAnsi="Arial" w:cs="Arial"/>
                <w:b/>
                <w:sz w:val="18"/>
              </w:rPr>
            </w:pPr>
            <w:r w:rsidRPr="00F270F4">
              <w:rPr>
                <w:rFonts w:ascii="Arial" w:hAnsi="Arial" w:cs="Arial"/>
                <w:b/>
                <w:sz w:val="18"/>
              </w:rPr>
              <w:t>Comentarios</w:t>
            </w:r>
          </w:p>
        </w:tc>
        <w:tc>
          <w:tcPr>
            <w:tcW w:w="510" w:type="dxa"/>
            <w:tcBorders>
              <w:bottom w:val="single" w:sz="4" w:space="0" w:color="auto"/>
            </w:tcBorders>
            <w:vAlign w:val="center"/>
          </w:tcPr>
          <w:p w:rsidR="00F270F4" w:rsidRPr="00F270F4" w:rsidRDefault="00F270F4" w:rsidP="00C0038C">
            <w:pPr>
              <w:jc w:val="center"/>
              <w:rPr>
                <w:rFonts w:ascii="Arial" w:hAnsi="Arial" w:cs="Arial"/>
                <w:sz w:val="22"/>
              </w:rPr>
            </w:pPr>
          </w:p>
        </w:tc>
        <w:tc>
          <w:tcPr>
            <w:tcW w:w="510" w:type="dxa"/>
            <w:tcBorders>
              <w:bottom w:val="single" w:sz="4" w:space="0" w:color="auto"/>
            </w:tcBorders>
            <w:vAlign w:val="center"/>
          </w:tcPr>
          <w:p w:rsidR="00F270F4" w:rsidRPr="00F270F4" w:rsidRDefault="00F270F4" w:rsidP="00C0038C">
            <w:pPr>
              <w:jc w:val="center"/>
              <w:rPr>
                <w:rFonts w:ascii="Arial" w:hAnsi="Arial" w:cs="Arial"/>
                <w:sz w:val="22"/>
              </w:rPr>
            </w:pPr>
          </w:p>
        </w:tc>
        <w:tc>
          <w:tcPr>
            <w:tcW w:w="510" w:type="dxa"/>
            <w:tcBorders>
              <w:bottom w:val="single" w:sz="4" w:space="0" w:color="auto"/>
            </w:tcBorders>
            <w:vAlign w:val="center"/>
          </w:tcPr>
          <w:p w:rsidR="00F270F4" w:rsidRPr="00F270F4" w:rsidRDefault="00F270F4" w:rsidP="00C0038C">
            <w:pPr>
              <w:jc w:val="center"/>
              <w:rPr>
                <w:rFonts w:ascii="Arial" w:hAnsi="Arial" w:cs="Arial"/>
                <w:sz w:val="22"/>
              </w:rPr>
            </w:pPr>
          </w:p>
        </w:tc>
        <w:tc>
          <w:tcPr>
            <w:tcW w:w="510" w:type="dxa"/>
            <w:tcBorders>
              <w:bottom w:val="single" w:sz="4" w:space="0" w:color="auto"/>
            </w:tcBorders>
            <w:vAlign w:val="center"/>
          </w:tcPr>
          <w:p w:rsidR="00F270F4" w:rsidRPr="00F270F4" w:rsidRDefault="00F270F4" w:rsidP="00C0038C">
            <w:pPr>
              <w:jc w:val="center"/>
              <w:rPr>
                <w:rFonts w:ascii="Arial" w:hAnsi="Arial" w:cs="Arial"/>
                <w:sz w:val="22"/>
              </w:rPr>
            </w:pPr>
          </w:p>
        </w:tc>
        <w:tc>
          <w:tcPr>
            <w:tcW w:w="510" w:type="dxa"/>
            <w:tcBorders>
              <w:bottom w:val="single" w:sz="4" w:space="0" w:color="auto"/>
            </w:tcBorders>
            <w:vAlign w:val="center"/>
          </w:tcPr>
          <w:p w:rsidR="00F270F4" w:rsidRPr="00F270F4" w:rsidRDefault="00F270F4" w:rsidP="00C0038C">
            <w:pPr>
              <w:jc w:val="center"/>
              <w:rPr>
                <w:rFonts w:ascii="Arial" w:hAnsi="Arial" w:cs="Arial"/>
                <w:sz w:val="22"/>
              </w:rPr>
            </w:pPr>
          </w:p>
        </w:tc>
      </w:tr>
      <w:tr w:rsidR="00F270F4" w:rsidRPr="00F270F4" w:rsidTr="00F270F4">
        <w:trPr>
          <w:trHeight w:val="1498"/>
        </w:trPr>
        <w:tc>
          <w:tcPr>
            <w:tcW w:w="10714" w:type="dxa"/>
            <w:gridSpan w:val="6"/>
            <w:tcBorders>
              <w:top w:val="single" w:sz="4" w:space="0" w:color="auto"/>
              <w:left w:val="single" w:sz="4" w:space="0" w:color="auto"/>
              <w:bottom w:val="single" w:sz="4" w:space="0" w:color="auto"/>
              <w:right w:val="single" w:sz="4" w:space="0" w:color="auto"/>
            </w:tcBorders>
            <w:vAlign w:val="center"/>
          </w:tcPr>
          <w:p w:rsidR="00F270F4" w:rsidRPr="00F270F4" w:rsidRDefault="00F270F4" w:rsidP="00C0038C">
            <w:pPr>
              <w:jc w:val="center"/>
              <w:rPr>
                <w:rFonts w:ascii="Arial" w:hAnsi="Arial" w:cs="Arial"/>
                <w:sz w:val="22"/>
              </w:rPr>
            </w:pPr>
          </w:p>
        </w:tc>
      </w:tr>
    </w:tbl>
    <w:p w:rsidR="008B711F" w:rsidRPr="00437A93" w:rsidRDefault="008B711F" w:rsidP="008B711F">
      <w:pPr>
        <w:spacing w:after="200" w:line="276" w:lineRule="auto"/>
        <w:jc w:val="center"/>
      </w:pPr>
    </w:p>
    <w:p w:rsidR="008B711F" w:rsidRPr="00437A93" w:rsidRDefault="008B711F" w:rsidP="008B711F">
      <w:pPr>
        <w:spacing w:after="200" w:line="276" w:lineRule="auto"/>
      </w:pPr>
      <w:r w:rsidRPr="00437A93">
        <w:br w:type="page"/>
      </w:r>
    </w:p>
    <w:p w:rsidR="008B711F" w:rsidRPr="00437A93" w:rsidRDefault="008B711F" w:rsidP="008B711F">
      <w:pPr>
        <w:spacing w:line="360" w:lineRule="auto"/>
        <w:ind w:right="-91"/>
        <w:outlineLvl w:val="1"/>
        <w:rPr>
          <w:rFonts w:ascii="Arial" w:eastAsia="Calibri" w:hAnsi="Arial" w:cs="Arial"/>
          <w:b/>
          <w:color w:val="00863D"/>
          <w:szCs w:val="22"/>
          <w:lang w:eastAsia="en-US"/>
        </w:rPr>
      </w:pPr>
      <w:bookmarkStart w:id="84" w:name="_Toc488860315"/>
      <w:bookmarkStart w:id="85" w:name="_Toc497725662"/>
      <w:r w:rsidRPr="00437A93">
        <w:rPr>
          <w:rFonts w:ascii="Arial" w:eastAsia="Calibri" w:hAnsi="Arial" w:cs="Arial"/>
          <w:b/>
          <w:color w:val="00863D"/>
          <w:szCs w:val="22"/>
          <w:lang w:eastAsia="en-US"/>
        </w:rPr>
        <w:lastRenderedPageBreak/>
        <w:t>Anexo 3. Requisitos para la contratación de autores</w:t>
      </w:r>
      <w:bookmarkEnd w:id="84"/>
      <w:bookmarkEnd w:id="85"/>
    </w:p>
    <w:p w:rsidR="008B711F" w:rsidRPr="00437A93" w:rsidRDefault="008B711F" w:rsidP="008B711F">
      <w:pPr>
        <w:pStyle w:val="Titulo1"/>
        <w:outlineLvl w:val="0"/>
      </w:pPr>
    </w:p>
    <w:p w:rsidR="008B711F" w:rsidRPr="00437A93" w:rsidRDefault="008B711F" w:rsidP="008B711F">
      <w:pPr>
        <w:ind w:left="360"/>
        <w:jc w:val="both"/>
        <w:rPr>
          <w:rFonts w:ascii="Univers" w:hAnsi="Univers" w:cs="Arial"/>
          <w:b/>
          <w:bCs/>
        </w:rPr>
      </w:pPr>
      <w:r w:rsidRPr="00437A93">
        <w:rPr>
          <w:rFonts w:ascii="Univers" w:hAnsi="Univers" w:cs="Arial"/>
          <w:b/>
          <w:bCs/>
        </w:rPr>
        <w:t>a) Persona física mexicana:</w:t>
      </w:r>
    </w:p>
    <w:p w:rsidR="008B711F" w:rsidRPr="00437A93" w:rsidRDefault="008B711F" w:rsidP="008B711F">
      <w:pPr>
        <w:ind w:left="720"/>
        <w:jc w:val="both"/>
        <w:rPr>
          <w:rFonts w:ascii="Univers" w:hAnsi="Univers" w:cs="Arial"/>
        </w:rPr>
      </w:pPr>
    </w:p>
    <w:p w:rsidR="008B711F" w:rsidRPr="00437A93" w:rsidRDefault="008B711F" w:rsidP="008B711F">
      <w:pPr>
        <w:numPr>
          <w:ilvl w:val="0"/>
          <w:numId w:val="45"/>
        </w:numPr>
        <w:tabs>
          <w:tab w:val="clear" w:pos="720"/>
          <w:tab w:val="num" w:pos="1080"/>
        </w:tabs>
        <w:ind w:left="1080"/>
        <w:jc w:val="both"/>
        <w:rPr>
          <w:rFonts w:ascii="Univers" w:hAnsi="Univers" w:cs="Arial"/>
        </w:rPr>
      </w:pPr>
      <w:r w:rsidRPr="00437A93">
        <w:rPr>
          <w:rFonts w:ascii="Univers" w:hAnsi="Univers" w:cs="Arial"/>
        </w:rPr>
        <w:t>Protocolo de la investigación que realizará.</w:t>
      </w:r>
    </w:p>
    <w:p w:rsidR="008B711F" w:rsidRPr="00437A93" w:rsidRDefault="008B711F" w:rsidP="008B711F">
      <w:pPr>
        <w:numPr>
          <w:ilvl w:val="0"/>
          <w:numId w:val="45"/>
        </w:numPr>
        <w:tabs>
          <w:tab w:val="clear" w:pos="720"/>
          <w:tab w:val="num" w:pos="1080"/>
        </w:tabs>
        <w:ind w:left="1080"/>
        <w:jc w:val="both"/>
        <w:rPr>
          <w:rFonts w:ascii="Univers" w:hAnsi="Univers" w:cs="Arial"/>
        </w:rPr>
      </w:pPr>
      <w:r w:rsidRPr="00437A93">
        <w:rPr>
          <w:rFonts w:ascii="Univers" w:hAnsi="Univers" w:cs="Arial"/>
        </w:rPr>
        <w:t xml:space="preserve">Curriculum vitae. </w:t>
      </w:r>
    </w:p>
    <w:p w:rsidR="008B711F" w:rsidRPr="00437A93" w:rsidRDefault="008B711F" w:rsidP="008B711F">
      <w:pPr>
        <w:numPr>
          <w:ilvl w:val="0"/>
          <w:numId w:val="45"/>
        </w:numPr>
        <w:tabs>
          <w:tab w:val="clear" w:pos="720"/>
          <w:tab w:val="num" w:pos="1080"/>
        </w:tabs>
        <w:ind w:left="1080"/>
        <w:jc w:val="both"/>
        <w:rPr>
          <w:rFonts w:ascii="Univers" w:hAnsi="Univers" w:cs="Arial"/>
        </w:rPr>
      </w:pPr>
      <w:r w:rsidRPr="00437A93">
        <w:rPr>
          <w:rFonts w:ascii="Univers" w:hAnsi="Univers" w:cs="Arial"/>
        </w:rPr>
        <w:t>R.F.C. (cédula fiscal).</w:t>
      </w:r>
    </w:p>
    <w:p w:rsidR="008B711F" w:rsidRPr="00437A93" w:rsidRDefault="008B711F" w:rsidP="008B711F">
      <w:pPr>
        <w:numPr>
          <w:ilvl w:val="0"/>
          <w:numId w:val="45"/>
        </w:numPr>
        <w:tabs>
          <w:tab w:val="clear" w:pos="720"/>
          <w:tab w:val="num" w:pos="1080"/>
        </w:tabs>
        <w:ind w:left="1080"/>
        <w:jc w:val="both"/>
        <w:rPr>
          <w:rFonts w:ascii="Univers" w:hAnsi="Univers" w:cs="Arial"/>
        </w:rPr>
      </w:pPr>
      <w:r w:rsidRPr="00437A93">
        <w:rPr>
          <w:rFonts w:ascii="Univers" w:hAnsi="Univers" w:cs="Arial"/>
        </w:rPr>
        <w:t xml:space="preserve">Comprobante de domicilio reciente (recibo de luz, agua, teléfono, etc.). </w:t>
      </w:r>
    </w:p>
    <w:p w:rsidR="008B711F" w:rsidRPr="00437A93" w:rsidRDefault="008B711F" w:rsidP="008B711F">
      <w:pPr>
        <w:numPr>
          <w:ilvl w:val="0"/>
          <w:numId w:val="45"/>
        </w:numPr>
        <w:tabs>
          <w:tab w:val="clear" w:pos="720"/>
          <w:tab w:val="num" w:pos="1080"/>
        </w:tabs>
        <w:ind w:left="1080"/>
        <w:jc w:val="both"/>
        <w:rPr>
          <w:rFonts w:ascii="Univers" w:hAnsi="Univers" w:cs="Arial"/>
        </w:rPr>
      </w:pPr>
      <w:r w:rsidRPr="00437A93">
        <w:rPr>
          <w:rFonts w:ascii="Univers" w:hAnsi="Univers" w:cs="Arial"/>
        </w:rPr>
        <w:t xml:space="preserve">Identificación oficial con foto y firma. </w:t>
      </w:r>
    </w:p>
    <w:p w:rsidR="008B711F" w:rsidRPr="00437A93" w:rsidRDefault="008B711F" w:rsidP="008B711F">
      <w:pPr>
        <w:numPr>
          <w:ilvl w:val="0"/>
          <w:numId w:val="45"/>
        </w:numPr>
        <w:tabs>
          <w:tab w:val="clear" w:pos="720"/>
          <w:tab w:val="num" w:pos="1080"/>
        </w:tabs>
        <w:ind w:left="1080"/>
        <w:jc w:val="both"/>
        <w:rPr>
          <w:rFonts w:ascii="Univers" w:hAnsi="Univers" w:cs="Arial"/>
        </w:rPr>
      </w:pPr>
      <w:r w:rsidRPr="00437A93">
        <w:rPr>
          <w:rFonts w:ascii="Univers" w:hAnsi="Univers" w:cs="Arial"/>
        </w:rPr>
        <w:t>Aviso de privacidad debidamente firmado.</w:t>
      </w:r>
    </w:p>
    <w:p w:rsidR="008B711F" w:rsidRPr="00437A93" w:rsidRDefault="008B711F" w:rsidP="008B711F">
      <w:pPr>
        <w:numPr>
          <w:ilvl w:val="0"/>
          <w:numId w:val="45"/>
        </w:numPr>
        <w:tabs>
          <w:tab w:val="clear" w:pos="720"/>
          <w:tab w:val="num" w:pos="1080"/>
        </w:tabs>
        <w:ind w:left="1080"/>
        <w:jc w:val="both"/>
        <w:rPr>
          <w:rFonts w:ascii="Univers" w:hAnsi="Univers" w:cs="Arial"/>
        </w:rPr>
      </w:pPr>
      <w:r w:rsidRPr="00437A93">
        <w:rPr>
          <w:rFonts w:ascii="Univers" w:hAnsi="Univers" w:cs="Arial"/>
        </w:rPr>
        <w:t xml:space="preserve">Contar con recibos de honorarios para tramitar el pago. </w:t>
      </w:r>
    </w:p>
    <w:p w:rsidR="008B711F" w:rsidRPr="00437A93" w:rsidRDefault="008B711F" w:rsidP="008B711F">
      <w:pPr>
        <w:ind w:left="360"/>
        <w:jc w:val="both"/>
        <w:rPr>
          <w:rFonts w:ascii="Univers" w:hAnsi="Univers" w:cs="Arial"/>
        </w:rPr>
      </w:pPr>
    </w:p>
    <w:p w:rsidR="008B711F" w:rsidRPr="00437A93" w:rsidRDefault="008B711F" w:rsidP="008B711F">
      <w:pPr>
        <w:ind w:left="360"/>
        <w:jc w:val="both"/>
        <w:rPr>
          <w:rFonts w:ascii="Univers" w:hAnsi="Univers" w:cs="Arial"/>
          <w:b/>
          <w:bCs/>
        </w:rPr>
      </w:pPr>
      <w:r w:rsidRPr="00437A93">
        <w:rPr>
          <w:rFonts w:ascii="Univers" w:hAnsi="Univers" w:cs="Arial"/>
          <w:b/>
          <w:bCs/>
        </w:rPr>
        <w:t>b) Persona física extranjera:</w:t>
      </w:r>
    </w:p>
    <w:p w:rsidR="008B711F" w:rsidRPr="00437A93" w:rsidRDefault="008B711F" w:rsidP="008B711F">
      <w:pPr>
        <w:ind w:left="360"/>
        <w:jc w:val="both"/>
        <w:rPr>
          <w:rFonts w:ascii="Univers" w:hAnsi="Univers" w:cs="Arial"/>
        </w:rPr>
      </w:pPr>
    </w:p>
    <w:p w:rsidR="008B711F" w:rsidRPr="00437A93" w:rsidRDefault="008B711F" w:rsidP="008B711F">
      <w:pPr>
        <w:numPr>
          <w:ilvl w:val="0"/>
          <w:numId w:val="46"/>
        </w:numPr>
        <w:tabs>
          <w:tab w:val="clear" w:pos="720"/>
          <w:tab w:val="num" w:pos="1080"/>
        </w:tabs>
        <w:ind w:left="1080"/>
        <w:jc w:val="both"/>
        <w:rPr>
          <w:rFonts w:ascii="Univers" w:hAnsi="Univers" w:cs="Arial"/>
        </w:rPr>
      </w:pPr>
      <w:r w:rsidRPr="00437A93">
        <w:rPr>
          <w:rFonts w:ascii="Univers" w:hAnsi="Univers" w:cs="Arial"/>
        </w:rPr>
        <w:t>Protocolo de la investigación que realizará.</w:t>
      </w:r>
    </w:p>
    <w:p w:rsidR="008B711F" w:rsidRPr="00437A93" w:rsidRDefault="008B711F" w:rsidP="008B711F">
      <w:pPr>
        <w:numPr>
          <w:ilvl w:val="0"/>
          <w:numId w:val="46"/>
        </w:numPr>
        <w:tabs>
          <w:tab w:val="clear" w:pos="720"/>
          <w:tab w:val="num" w:pos="1080"/>
        </w:tabs>
        <w:ind w:left="1080"/>
        <w:jc w:val="both"/>
        <w:rPr>
          <w:rFonts w:ascii="Univers" w:hAnsi="Univers" w:cs="Arial"/>
        </w:rPr>
      </w:pPr>
      <w:r w:rsidRPr="00437A93">
        <w:rPr>
          <w:rFonts w:ascii="Univers" w:hAnsi="Univers" w:cs="Arial"/>
        </w:rPr>
        <w:t xml:space="preserve">Identificación Oficial (pasaporte vigente). </w:t>
      </w:r>
    </w:p>
    <w:p w:rsidR="008B711F" w:rsidRPr="00437A93" w:rsidRDefault="008B711F" w:rsidP="008B711F">
      <w:pPr>
        <w:numPr>
          <w:ilvl w:val="0"/>
          <w:numId w:val="46"/>
        </w:numPr>
        <w:tabs>
          <w:tab w:val="clear" w:pos="720"/>
          <w:tab w:val="num" w:pos="1080"/>
        </w:tabs>
        <w:ind w:left="1080"/>
        <w:jc w:val="both"/>
        <w:rPr>
          <w:rFonts w:ascii="Univers" w:hAnsi="Univers" w:cs="Arial"/>
        </w:rPr>
      </w:pPr>
      <w:r w:rsidRPr="00437A93">
        <w:rPr>
          <w:rFonts w:ascii="Univers" w:hAnsi="Univers" w:cs="Arial"/>
        </w:rPr>
        <w:t xml:space="preserve">Curriculum vitae. </w:t>
      </w:r>
    </w:p>
    <w:p w:rsidR="008B711F" w:rsidRPr="00437A93" w:rsidRDefault="008B711F" w:rsidP="008B711F">
      <w:pPr>
        <w:numPr>
          <w:ilvl w:val="0"/>
          <w:numId w:val="46"/>
        </w:numPr>
        <w:tabs>
          <w:tab w:val="clear" w:pos="720"/>
          <w:tab w:val="num" w:pos="1080"/>
        </w:tabs>
        <w:ind w:left="1080"/>
        <w:jc w:val="both"/>
        <w:rPr>
          <w:rFonts w:ascii="Univers" w:hAnsi="Univers" w:cs="Arial"/>
        </w:rPr>
      </w:pPr>
      <w:r w:rsidRPr="00437A93">
        <w:rPr>
          <w:rFonts w:ascii="Univers" w:hAnsi="Univers" w:cs="Arial"/>
        </w:rPr>
        <w:t xml:space="preserve">Clave de identificación fiscal y documento que lo acredite. </w:t>
      </w:r>
    </w:p>
    <w:p w:rsidR="008B711F" w:rsidRPr="00437A93" w:rsidRDefault="008B711F" w:rsidP="008B711F">
      <w:pPr>
        <w:numPr>
          <w:ilvl w:val="0"/>
          <w:numId w:val="46"/>
        </w:numPr>
        <w:tabs>
          <w:tab w:val="clear" w:pos="720"/>
          <w:tab w:val="num" w:pos="1080"/>
        </w:tabs>
        <w:ind w:left="1080"/>
        <w:jc w:val="both"/>
        <w:rPr>
          <w:rFonts w:ascii="Univers" w:hAnsi="Univers" w:cs="Arial"/>
        </w:rPr>
      </w:pPr>
      <w:r w:rsidRPr="00437A93">
        <w:rPr>
          <w:rFonts w:ascii="Univers" w:hAnsi="Univers" w:cs="Arial"/>
        </w:rPr>
        <w:t xml:space="preserve">Comprobante de domicilio. </w:t>
      </w:r>
    </w:p>
    <w:p w:rsidR="008B711F" w:rsidRPr="00437A93" w:rsidRDefault="008B711F" w:rsidP="008B711F">
      <w:pPr>
        <w:numPr>
          <w:ilvl w:val="0"/>
          <w:numId w:val="46"/>
        </w:numPr>
        <w:tabs>
          <w:tab w:val="clear" w:pos="720"/>
          <w:tab w:val="num" w:pos="1134"/>
        </w:tabs>
        <w:ind w:left="1134" w:hanging="425"/>
        <w:jc w:val="both"/>
        <w:rPr>
          <w:rFonts w:ascii="Univers" w:hAnsi="Univers" w:cs="Arial"/>
        </w:rPr>
      </w:pPr>
      <w:r w:rsidRPr="00437A93">
        <w:rPr>
          <w:rFonts w:ascii="Univers" w:hAnsi="Univers" w:cs="Arial"/>
        </w:rPr>
        <w:t>Aviso de privacidad debidamente firmado.</w:t>
      </w:r>
    </w:p>
    <w:p w:rsidR="008B711F" w:rsidRPr="00437A93" w:rsidRDefault="008B711F" w:rsidP="008B711F">
      <w:pPr>
        <w:numPr>
          <w:ilvl w:val="0"/>
          <w:numId w:val="46"/>
        </w:numPr>
        <w:tabs>
          <w:tab w:val="clear" w:pos="720"/>
          <w:tab w:val="num" w:pos="1080"/>
        </w:tabs>
        <w:ind w:left="1080"/>
        <w:jc w:val="both"/>
        <w:rPr>
          <w:rFonts w:ascii="Univers" w:hAnsi="Univers" w:cs="Arial"/>
        </w:rPr>
      </w:pPr>
      <w:r w:rsidRPr="00437A93">
        <w:rPr>
          <w:rFonts w:ascii="Univers" w:hAnsi="Univers" w:cs="Arial"/>
        </w:rPr>
        <w:t xml:space="preserve">A fin de tramitar el pago mediante transferencia electrónica se requiere el número de cuenta, nombre del Banco, ciudad en la que radica la cuenta y número de CLABE interbancaria. </w:t>
      </w:r>
    </w:p>
    <w:p w:rsidR="008B711F" w:rsidRPr="00437A93" w:rsidRDefault="008B711F" w:rsidP="008B711F">
      <w:pPr>
        <w:pStyle w:val="Titulo1"/>
        <w:outlineLvl w:val="0"/>
      </w:pPr>
    </w:p>
    <w:p w:rsidR="008B711F" w:rsidRPr="00437A93" w:rsidRDefault="008B711F" w:rsidP="008B711F">
      <w:pPr>
        <w:spacing w:after="200" w:line="276" w:lineRule="auto"/>
        <w:rPr>
          <w:rFonts w:ascii="Arial" w:hAnsi="Arial" w:cs="Arial"/>
          <w:b/>
          <w:noProof/>
          <w:color w:val="00863D"/>
          <w:lang w:eastAsia="es-MX"/>
        </w:rPr>
      </w:pPr>
      <w:r w:rsidRPr="00437A93">
        <w:br w:type="page"/>
      </w:r>
    </w:p>
    <w:p w:rsidR="008B711F" w:rsidRPr="00437A93" w:rsidRDefault="008B711F" w:rsidP="008B711F">
      <w:pPr>
        <w:spacing w:line="360" w:lineRule="auto"/>
        <w:ind w:right="-91"/>
        <w:outlineLvl w:val="1"/>
        <w:rPr>
          <w:rFonts w:ascii="Arial" w:eastAsia="Calibri" w:hAnsi="Arial" w:cs="Arial"/>
          <w:b/>
          <w:color w:val="00863D"/>
          <w:szCs w:val="22"/>
          <w:lang w:eastAsia="en-US"/>
        </w:rPr>
      </w:pPr>
      <w:bookmarkStart w:id="86" w:name="_Toc487470628"/>
      <w:bookmarkStart w:id="87" w:name="_Toc488860316"/>
      <w:bookmarkStart w:id="88" w:name="_Toc497725663"/>
      <w:r w:rsidRPr="00437A93">
        <w:rPr>
          <w:rFonts w:ascii="Arial" w:eastAsia="Calibri" w:hAnsi="Arial" w:cs="Arial"/>
          <w:b/>
          <w:color w:val="00863D"/>
          <w:szCs w:val="22"/>
          <w:lang w:eastAsia="en-US"/>
        </w:rPr>
        <w:lastRenderedPageBreak/>
        <w:t>Anexo 4. Formato de dictamen de los trabajos</w:t>
      </w:r>
      <w:bookmarkEnd w:id="86"/>
      <w:bookmarkEnd w:id="87"/>
      <w:bookmarkEnd w:id="88"/>
    </w:p>
    <w:p w:rsidR="008B711F" w:rsidRPr="00437A93" w:rsidRDefault="008B711F" w:rsidP="008B711F">
      <w:pPr>
        <w:pBdr>
          <w:top w:val="single" w:sz="4" w:space="1" w:color="auto"/>
          <w:left w:val="single" w:sz="4" w:space="1" w:color="auto"/>
          <w:bottom w:val="single" w:sz="4" w:space="1" w:color="auto"/>
          <w:right w:val="single" w:sz="4" w:space="1" w:color="auto"/>
        </w:pBdr>
        <w:ind w:left="360"/>
        <w:jc w:val="right"/>
        <w:rPr>
          <w:rFonts w:ascii="Univers" w:hAnsi="Univers" w:cs="Arial"/>
          <w:b/>
          <w:color w:val="006600"/>
          <w:sz w:val="20"/>
          <w:szCs w:val="20"/>
        </w:rPr>
      </w:pPr>
      <w:r w:rsidRPr="00437A93">
        <w:rPr>
          <w:rFonts w:ascii="Univers" w:hAnsi="Univers" w:cs="Arial"/>
          <w:b/>
          <w:color w:val="006600"/>
          <w:sz w:val="20"/>
          <w:szCs w:val="20"/>
        </w:rPr>
        <w:t>COMITÉ ACADÉMICO Y EDITORIAL</w:t>
      </w:r>
    </w:p>
    <w:p w:rsidR="008B711F" w:rsidRPr="00437A93" w:rsidRDefault="008B711F" w:rsidP="008B711F">
      <w:pPr>
        <w:pBdr>
          <w:top w:val="single" w:sz="4" w:space="1" w:color="auto"/>
          <w:left w:val="single" w:sz="4" w:space="1" w:color="auto"/>
          <w:bottom w:val="single" w:sz="4" w:space="1" w:color="auto"/>
          <w:right w:val="single" w:sz="4" w:space="1" w:color="auto"/>
        </w:pBdr>
        <w:ind w:left="360"/>
        <w:jc w:val="center"/>
        <w:rPr>
          <w:rFonts w:ascii="Univers" w:hAnsi="Univers" w:cs="Arial"/>
          <w:b/>
          <w:sz w:val="20"/>
          <w:szCs w:val="20"/>
        </w:rPr>
      </w:pPr>
    </w:p>
    <w:p w:rsidR="008B711F" w:rsidRPr="00437A93" w:rsidRDefault="008B711F" w:rsidP="008B711F">
      <w:pPr>
        <w:pBdr>
          <w:top w:val="single" w:sz="4" w:space="1" w:color="auto"/>
          <w:left w:val="single" w:sz="4" w:space="1" w:color="auto"/>
          <w:bottom w:val="single" w:sz="4" w:space="1" w:color="auto"/>
          <w:right w:val="single" w:sz="4" w:space="1" w:color="auto"/>
        </w:pBdr>
        <w:ind w:left="360"/>
        <w:jc w:val="center"/>
        <w:rPr>
          <w:rFonts w:ascii="Univers" w:hAnsi="Univers" w:cs="Arial"/>
          <w:b/>
          <w:sz w:val="20"/>
          <w:szCs w:val="20"/>
        </w:rPr>
      </w:pPr>
    </w:p>
    <w:p w:rsidR="008B711F" w:rsidRPr="00437A93" w:rsidRDefault="008B711F" w:rsidP="008B711F">
      <w:pPr>
        <w:pBdr>
          <w:top w:val="single" w:sz="4" w:space="1" w:color="auto"/>
          <w:left w:val="single" w:sz="4" w:space="1" w:color="auto"/>
          <w:bottom w:val="single" w:sz="4" w:space="1" w:color="auto"/>
          <w:right w:val="single" w:sz="4" w:space="1" w:color="auto"/>
        </w:pBdr>
        <w:ind w:left="360"/>
        <w:jc w:val="center"/>
        <w:rPr>
          <w:rFonts w:ascii="Univers" w:hAnsi="Univers" w:cs="Arial"/>
          <w:b/>
          <w:sz w:val="20"/>
          <w:szCs w:val="20"/>
        </w:rPr>
      </w:pPr>
      <w:r w:rsidRPr="00437A93">
        <w:rPr>
          <w:rFonts w:ascii="Univers" w:hAnsi="Univers" w:cs="Arial"/>
          <w:b/>
          <w:sz w:val="20"/>
          <w:szCs w:val="20"/>
        </w:rPr>
        <w:t>FORMATO DE DICTAMEN PARA OBRAS A PUBLICAR</w:t>
      </w:r>
    </w:p>
    <w:p w:rsidR="008B711F" w:rsidRPr="00437A93" w:rsidRDefault="008B711F" w:rsidP="008B711F">
      <w:pPr>
        <w:pBdr>
          <w:top w:val="single" w:sz="4" w:space="1" w:color="auto"/>
          <w:left w:val="single" w:sz="4" w:space="1" w:color="auto"/>
          <w:bottom w:val="single" w:sz="4" w:space="1" w:color="auto"/>
          <w:right w:val="single" w:sz="4" w:space="1" w:color="auto"/>
        </w:pBdr>
        <w:ind w:left="360"/>
        <w:jc w:val="center"/>
        <w:rPr>
          <w:rFonts w:ascii="Univers" w:hAnsi="Univers" w:cs="Arial"/>
          <w:b/>
          <w:sz w:val="20"/>
          <w:szCs w:val="20"/>
        </w:rPr>
      </w:pPr>
    </w:p>
    <w:p w:rsidR="008B711F" w:rsidRPr="00437A93" w:rsidRDefault="008B711F" w:rsidP="008B711F">
      <w:pPr>
        <w:pBdr>
          <w:top w:val="single" w:sz="4" w:space="1" w:color="auto"/>
          <w:left w:val="single" w:sz="4" w:space="1" w:color="auto"/>
          <w:bottom w:val="single" w:sz="4" w:space="1" w:color="auto"/>
          <w:right w:val="single" w:sz="4" w:space="1" w:color="auto"/>
        </w:pBdr>
        <w:ind w:left="360"/>
        <w:jc w:val="center"/>
        <w:rPr>
          <w:rFonts w:ascii="Univers" w:hAnsi="Univers" w:cs="Arial"/>
          <w:b/>
          <w:sz w:val="20"/>
          <w:szCs w:val="20"/>
        </w:rPr>
      </w:pPr>
      <w:r w:rsidRPr="00437A93">
        <w:rPr>
          <w:rFonts w:ascii="Univers" w:hAnsi="Univers" w:cs="Arial"/>
          <w:b/>
          <w:sz w:val="20"/>
          <w:szCs w:val="20"/>
        </w:rPr>
        <w:t xml:space="preserve"> </w:t>
      </w: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r w:rsidRPr="00437A93">
        <w:rPr>
          <w:rFonts w:ascii="Univers" w:hAnsi="Univers" w:cs="Arial"/>
          <w:sz w:val="20"/>
          <w:szCs w:val="20"/>
        </w:rPr>
        <w:t>Nombre del autor:__________________________________________________________________</w:t>
      </w: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r w:rsidRPr="00437A93">
        <w:rPr>
          <w:rFonts w:ascii="Univers" w:hAnsi="Univers" w:cs="Arial"/>
          <w:sz w:val="20"/>
          <w:szCs w:val="20"/>
        </w:rPr>
        <w:t>Institución donde se desempeña:______________________________________________________</w:t>
      </w: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r w:rsidRPr="00437A93">
        <w:rPr>
          <w:rFonts w:ascii="Univers" w:hAnsi="Univers" w:cs="Arial"/>
          <w:sz w:val="20"/>
          <w:szCs w:val="20"/>
        </w:rPr>
        <w:t>________________________________________________________________________________</w:t>
      </w: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r w:rsidRPr="00437A93">
        <w:rPr>
          <w:rFonts w:ascii="Univers" w:hAnsi="Univers" w:cs="Arial"/>
          <w:sz w:val="20"/>
          <w:szCs w:val="20"/>
        </w:rPr>
        <w:t>Título de la obra:___________________________________________________________________</w:t>
      </w: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r w:rsidRPr="00437A93">
        <w:rPr>
          <w:rFonts w:ascii="Univers" w:hAnsi="Univers" w:cs="Arial"/>
          <w:sz w:val="20"/>
          <w:szCs w:val="20"/>
        </w:rPr>
        <w:t>________________________________________________________________________________</w:t>
      </w: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r w:rsidRPr="00437A93">
        <w:rPr>
          <w:rFonts w:ascii="Univers" w:hAnsi="Univers" w:cs="Arial"/>
          <w:sz w:val="20"/>
          <w:szCs w:val="20"/>
        </w:rPr>
        <w:t>________________________________________________________________________________</w:t>
      </w: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r w:rsidRPr="00437A93">
        <w:rPr>
          <w:rFonts w:ascii="Univers" w:hAnsi="Univers" w:cs="Arial"/>
          <w:sz w:val="20"/>
          <w:szCs w:val="20"/>
        </w:rPr>
        <w:t>Precisar la serie editorial a la que pertenece:</w:t>
      </w: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p>
    <w:tbl>
      <w:tblPr>
        <w:tblW w:w="0" w:type="auto"/>
        <w:tblInd w:w="468" w:type="dxa"/>
        <w:tblLook w:val="01E0" w:firstRow="1" w:lastRow="1" w:firstColumn="1" w:lastColumn="1" w:noHBand="0" w:noVBand="0"/>
      </w:tblPr>
      <w:tblGrid>
        <w:gridCol w:w="4140"/>
        <w:gridCol w:w="4895"/>
      </w:tblGrid>
      <w:tr w:rsidR="008B711F" w:rsidRPr="00437A93" w:rsidTr="009278CF">
        <w:tc>
          <w:tcPr>
            <w:tcW w:w="4140" w:type="dxa"/>
          </w:tcPr>
          <w:p w:rsidR="008B711F" w:rsidRPr="00437A93" w:rsidRDefault="008B711F" w:rsidP="009278CF">
            <w:pPr>
              <w:pBdr>
                <w:top w:val="single" w:sz="4" w:space="1" w:color="auto"/>
                <w:left w:val="single" w:sz="4" w:space="1" w:color="auto"/>
                <w:bottom w:val="single" w:sz="4" w:space="1" w:color="auto"/>
                <w:right w:val="single" w:sz="4" w:space="1" w:color="auto"/>
              </w:pBdr>
              <w:rPr>
                <w:rFonts w:ascii="Univers" w:hAnsi="Univers" w:cs="Arial"/>
                <w:sz w:val="20"/>
                <w:szCs w:val="20"/>
              </w:rPr>
            </w:pPr>
            <w:r w:rsidRPr="00437A93">
              <w:rPr>
                <w:rFonts w:ascii="Univers" w:hAnsi="Univers" w:cs="Arial"/>
                <w:sz w:val="20"/>
                <w:szCs w:val="20"/>
              </w:rPr>
              <w:t>Temas Selectos de Derecho Electoral (</w:t>
            </w:r>
            <w:r w:rsidRPr="00437A93">
              <w:rPr>
                <w:rFonts w:ascii="Univers" w:hAnsi="Univers" w:cs="Arial"/>
                <w:b/>
                <w:sz w:val="20"/>
                <w:szCs w:val="20"/>
              </w:rPr>
              <w:t xml:space="preserve"> </w:t>
            </w:r>
            <w:r w:rsidRPr="00437A93">
              <w:rPr>
                <w:rFonts w:ascii="Univers" w:hAnsi="Univers" w:cs="Arial"/>
                <w:sz w:val="20"/>
                <w:szCs w:val="20"/>
              </w:rPr>
              <w:t>)</w:t>
            </w:r>
          </w:p>
        </w:tc>
        <w:tc>
          <w:tcPr>
            <w:tcW w:w="4895" w:type="dxa"/>
          </w:tcPr>
          <w:p w:rsidR="008B711F" w:rsidRPr="00437A93" w:rsidRDefault="008B711F" w:rsidP="009278CF">
            <w:pPr>
              <w:pBdr>
                <w:top w:val="single" w:sz="4" w:space="1" w:color="auto"/>
                <w:left w:val="single" w:sz="4" w:space="1" w:color="auto"/>
                <w:bottom w:val="single" w:sz="4" w:space="1" w:color="auto"/>
                <w:right w:val="single" w:sz="4" w:space="1" w:color="auto"/>
              </w:pBdr>
              <w:rPr>
                <w:rFonts w:ascii="Univers" w:hAnsi="Univers" w:cs="Arial"/>
                <w:sz w:val="20"/>
                <w:szCs w:val="20"/>
              </w:rPr>
            </w:pPr>
            <w:r w:rsidRPr="00437A93">
              <w:rPr>
                <w:rFonts w:ascii="Univers" w:hAnsi="Univers" w:cs="Arial"/>
                <w:sz w:val="20"/>
                <w:szCs w:val="20"/>
              </w:rPr>
              <w:t>Comentarios a Sentencias del Tribunal Electoral (</w:t>
            </w:r>
            <w:r w:rsidRPr="00437A93">
              <w:rPr>
                <w:rFonts w:ascii="Univers" w:hAnsi="Univers" w:cs="Arial"/>
                <w:b/>
                <w:sz w:val="20"/>
                <w:szCs w:val="20"/>
              </w:rPr>
              <w:t xml:space="preserve"> </w:t>
            </w:r>
            <w:r w:rsidRPr="00437A93">
              <w:rPr>
                <w:rFonts w:ascii="Univers" w:hAnsi="Univers" w:cs="Arial"/>
                <w:sz w:val="20"/>
                <w:szCs w:val="20"/>
              </w:rPr>
              <w:t>)</w:t>
            </w:r>
          </w:p>
        </w:tc>
      </w:tr>
      <w:tr w:rsidR="008B711F" w:rsidRPr="00437A93" w:rsidTr="009278CF">
        <w:tc>
          <w:tcPr>
            <w:tcW w:w="4140" w:type="dxa"/>
          </w:tcPr>
          <w:p w:rsidR="008B711F" w:rsidRPr="00437A93" w:rsidRDefault="008B711F" w:rsidP="009278CF">
            <w:pPr>
              <w:pBdr>
                <w:top w:val="single" w:sz="4" w:space="1" w:color="auto"/>
                <w:left w:val="single" w:sz="4" w:space="1" w:color="auto"/>
                <w:bottom w:val="single" w:sz="4" w:space="1" w:color="auto"/>
                <w:right w:val="single" w:sz="4" w:space="1" w:color="auto"/>
              </w:pBdr>
              <w:rPr>
                <w:rFonts w:ascii="Univers" w:hAnsi="Univers" w:cs="Arial"/>
                <w:sz w:val="20"/>
                <w:szCs w:val="20"/>
              </w:rPr>
            </w:pPr>
            <w:r w:rsidRPr="00437A93">
              <w:rPr>
                <w:rFonts w:ascii="Univers" w:hAnsi="Univers" w:cs="Arial"/>
                <w:sz w:val="20"/>
                <w:szCs w:val="20"/>
              </w:rPr>
              <w:t>Documentos Históricos                        (   )</w:t>
            </w:r>
          </w:p>
        </w:tc>
        <w:tc>
          <w:tcPr>
            <w:tcW w:w="4895" w:type="dxa"/>
          </w:tcPr>
          <w:p w:rsidR="008B711F" w:rsidRPr="00437A93" w:rsidRDefault="008B711F" w:rsidP="009278CF">
            <w:pPr>
              <w:pBdr>
                <w:top w:val="single" w:sz="4" w:space="1" w:color="auto"/>
                <w:left w:val="single" w:sz="4" w:space="1" w:color="auto"/>
                <w:bottom w:val="single" w:sz="4" w:space="1" w:color="auto"/>
                <w:right w:val="single" w:sz="4" w:space="1" w:color="auto"/>
              </w:pBdr>
              <w:ind w:right="-73"/>
              <w:rPr>
                <w:rFonts w:ascii="Univers" w:hAnsi="Univers" w:cs="Arial"/>
                <w:sz w:val="20"/>
                <w:szCs w:val="20"/>
              </w:rPr>
            </w:pPr>
            <w:r w:rsidRPr="00437A93">
              <w:rPr>
                <w:rFonts w:ascii="Univers" w:hAnsi="Univers" w:cs="Arial"/>
                <w:sz w:val="20"/>
                <w:szCs w:val="20"/>
              </w:rPr>
              <w:t>Cuadernos de Divulgación                                    (   )</w:t>
            </w:r>
          </w:p>
        </w:tc>
      </w:tr>
      <w:tr w:rsidR="008B711F" w:rsidRPr="00437A93" w:rsidTr="009278CF">
        <w:tc>
          <w:tcPr>
            <w:tcW w:w="9035" w:type="dxa"/>
            <w:gridSpan w:val="2"/>
          </w:tcPr>
          <w:p w:rsidR="008B711F" w:rsidRPr="00437A93" w:rsidRDefault="008B711F" w:rsidP="009278CF">
            <w:pPr>
              <w:pBdr>
                <w:top w:val="single" w:sz="4" w:space="1" w:color="auto"/>
                <w:left w:val="single" w:sz="4" w:space="1" w:color="auto"/>
                <w:bottom w:val="single" w:sz="4" w:space="1" w:color="auto"/>
                <w:right w:val="single" w:sz="4" w:space="1" w:color="auto"/>
              </w:pBdr>
              <w:ind w:right="-73"/>
              <w:rPr>
                <w:rFonts w:ascii="Univers" w:hAnsi="Univers" w:cs="Arial"/>
                <w:sz w:val="20"/>
                <w:szCs w:val="20"/>
              </w:rPr>
            </w:pPr>
            <w:r w:rsidRPr="00437A93">
              <w:rPr>
                <w:rFonts w:ascii="Univers" w:hAnsi="Univers" w:cs="Arial"/>
                <w:sz w:val="20"/>
                <w:szCs w:val="20"/>
              </w:rPr>
              <w:t>Otra (especificar)   ________________________________________________________________</w:t>
            </w:r>
          </w:p>
          <w:p w:rsidR="008B711F" w:rsidRPr="00437A93" w:rsidRDefault="008B711F" w:rsidP="009278CF">
            <w:pPr>
              <w:pBdr>
                <w:top w:val="single" w:sz="4" w:space="1" w:color="auto"/>
                <w:left w:val="single" w:sz="4" w:space="1" w:color="auto"/>
                <w:bottom w:val="single" w:sz="4" w:space="1" w:color="auto"/>
                <w:right w:val="single" w:sz="4" w:space="1" w:color="auto"/>
              </w:pBdr>
              <w:ind w:right="-73"/>
              <w:rPr>
                <w:rFonts w:ascii="Univers" w:hAnsi="Univers" w:cs="Arial"/>
                <w:sz w:val="20"/>
                <w:szCs w:val="20"/>
              </w:rPr>
            </w:pPr>
            <w:r w:rsidRPr="00437A93">
              <w:rPr>
                <w:rFonts w:ascii="Univers" w:hAnsi="Univers" w:cs="Arial"/>
                <w:sz w:val="20"/>
                <w:szCs w:val="20"/>
              </w:rPr>
              <w:t>_______________________________________________________________________________</w:t>
            </w:r>
          </w:p>
        </w:tc>
      </w:tr>
    </w:tbl>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p>
    <w:p w:rsidR="008B711F" w:rsidRPr="00437A93" w:rsidRDefault="008B711F" w:rsidP="008B711F">
      <w:pPr>
        <w:numPr>
          <w:ilvl w:val="0"/>
          <w:numId w:val="47"/>
        </w:numPr>
        <w:pBdr>
          <w:top w:val="single" w:sz="4" w:space="1" w:color="auto"/>
          <w:left w:val="single" w:sz="4" w:space="1" w:color="auto"/>
          <w:bottom w:val="single" w:sz="4" w:space="1" w:color="auto"/>
          <w:right w:val="single" w:sz="4" w:space="1" w:color="auto"/>
        </w:pBdr>
        <w:rPr>
          <w:rFonts w:ascii="Univers" w:hAnsi="Univers" w:cs="Arial"/>
          <w:sz w:val="20"/>
          <w:szCs w:val="20"/>
          <w:u w:val="single"/>
        </w:rPr>
      </w:pPr>
      <w:r w:rsidRPr="00437A93">
        <w:rPr>
          <w:rFonts w:ascii="Univers" w:hAnsi="Univers" w:cs="Arial"/>
          <w:sz w:val="20"/>
          <w:szCs w:val="20"/>
          <w:u w:val="single"/>
        </w:rPr>
        <w:t>Aspectos sustantivos:</w:t>
      </w:r>
      <w:r w:rsidRPr="00437A93">
        <w:rPr>
          <w:rFonts w:ascii="Univers" w:hAnsi="Univers" w:cs="Arial"/>
          <w:sz w:val="20"/>
          <w:szCs w:val="20"/>
        </w:rPr>
        <w:t>*</w:t>
      </w: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p>
    <w:tbl>
      <w:tblPr>
        <w:tblW w:w="0" w:type="auto"/>
        <w:tblInd w:w="648" w:type="dxa"/>
        <w:tblLook w:val="01E0" w:firstRow="1" w:lastRow="1" w:firstColumn="1" w:lastColumn="1" w:noHBand="0" w:noVBand="0"/>
      </w:tblPr>
      <w:tblGrid>
        <w:gridCol w:w="5652"/>
        <w:gridCol w:w="2448"/>
      </w:tblGrid>
      <w:tr w:rsidR="008B711F" w:rsidRPr="00437A93" w:rsidTr="009278CF">
        <w:tc>
          <w:tcPr>
            <w:tcW w:w="5652" w:type="dxa"/>
          </w:tcPr>
          <w:p w:rsidR="008B711F" w:rsidRPr="00437A93" w:rsidRDefault="008B711F" w:rsidP="009278CF">
            <w:pPr>
              <w:pBdr>
                <w:top w:val="single" w:sz="4" w:space="1" w:color="auto"/>
                <w:left w:val="single" w:sz="4" w:space="1" w:color="auto"/>
                <w:bottom w:val="single" w:sz="4" w:space="1" w:color="auto"/>
                <w:right w:val="single" w:sz="4" w:space="1" w:color="auto"/>
              </w:pBdr>
              <w:ind w:left="72"/>
              <w:rPr>
                <w:rFonts w:ascii="Univers" w:hAnsi="Univers" w:cs="Arial"/>
                <w:sz w:val="20"/>
                <w:szCs w:val="20"/>
              </w:rPr>
            </w:pPr>
            <w:r w:rsidRPr="00437A93">
              <w:rPr>
                <w:rFonts w:ascii="Univers" w:hAnsi="Univers" w:cs="Arial"/>
                <w:sz w:val="20"/>
                <w:szCs w:val="20"/>
              </w:rPr>
              <w:t>¿El título refleja con claridad el contenido de la obra?</w:t>
            </w:r>
          </w:p>
        </w:tc>
        <w:tc>
          <w:tcPr>
            <w:tcW w:w="2448" w:type="dxa"/>
          </w:tcPr>
          <w:p w:rsidR="008B711F" w:rsidRPr="00437A93" w:rsidRDefault="008B711F" w:rsidP="009278CF">
            <w:pPr>
              <w:pBdr>
                <w:top w:val="single" w:sz="4" w:space="1" w:color="auto"/>
                <w:left w:val="single" w:sz="4" w:space="1" w:color="auto"/>
                <w:bottom w:val="single" w:sz="4" w:space="1" w:color="auto"/>
                <w:right w:val="single" w:sz="4" w:space="1" w:color="auto"/>
              </w:pBdr>
              <w:ind w:left="180"/>
              <w:jc w:val="both"/>
              <w:rPr>
                <w:rFonts w:ascii="Univers" w:hAnsi="Univers" w:cs="Arial"/>
                <w:sz w:val="20"/>
                <w:szCs w:val="20"/>
              </w:rPr>
            </w:pPr>
            <w:r w:rsidRPr="00437A93">
              <w:rPr>
                <w:rFonts w:ascii="Univers" w:hAnsi="Univers" w:cs="Arial"/>
                <w:sz w:val="20"/>
                <w:szCs w:val="20"/>
              </w:rPr>
              <w:t>Sí (     )     No(     )</w:t>
            </w:r>
          </w:p>
          <w:p w:rsidR="008B711F" w:rsidRPr="00437A93" w:rsidRDefault="008B711F" w:rsidP="009278CF">
            <w:pPr>
              <w:pBdr>
                <w:top w:val="single" w:sz="4" w:space="1" w:color="auto"/>
                <w:left w:val="single" w:sz="4" w:space="1" w:color="auto"/>
                <w:bottom w:val="single" w:sz="4" w:space="1" w:color="auto"/>
                <w:right w:val="single" w:sz="4" w:space="1" w:color="auto"/>
              </w:pBdr>
              <w:ind w:left="180"/>
              <w:jc w:val="both"/>
              <w:rPr>
                <w:rFonts w:ascii="Univers" w:hAnsi="Univers" w:cs="Arial"/>
                <w:sz w:val="20"/>
                <w:szCs w:val="20"/>
              </w:rPr>
            </w:pPr>
          </w:p>
        </w:tc>
      </w:tr>
      <w:tr w:rsidR="008B711F" w:rsidRPr="00437A93" w:rsidTr="009278CF">
        <w:tc>
          <w:tcPr>
            <w:tcW w:w="5652" w:type="dxa"/>
          </w:tcPr>
          <w:p w:rsidR="008B711F" w:rsidRPr="00437A93" w:rsidRDefault="008B711F" w:rsidP="009278CF">
            <w:pPr>
              <w:pBdr>
                <w:top w:val="single" w:sz="4" w:space="1" w:color="auto"/>
                <w:left w:val="single" w:sz="4" w:space="1" w:color="auto"/>
                <w:bottom w:val="single" w:sz="4" w:space="1" w:color="auto"/>
                <w:right w:val="single" w:sz="4" w:space="1" w:color="auto"/>
              </w:pBdr>
              <w:ind w:left="72"/>
              <w:rPr>
                <w:rFonts w:ascii="Univers" w:hAnsi="Univers" w:cs="Arial"/>
                <w:sz w:val="20"/>
                <w:szCs w:val="20"/>
              </w:rPr>
            </w:pPr>
            <w:r w:rsidRPr="00437A93">
              <w:rPr>
                <w:rFonts w:ascii="Univers" w:hAnsi="Univers" w:cs="Arial"/>
                <w:sz w:val="20"/>
                <w:szCs w:val="20"/>
              </w:rPr>
              <w:t>Pertinencia en el tratamiento del tema.</w:t>
            </w:r>
          </w:p>
        </w:tc>
        <w:tc>
          <w:tcPr>
            <w:tcW w:w="2448" w:type="dxa"/>
          </w:tcPr>
          <w:p w:rsidR="008B711F" w:rsidRPr="00437A93" w:rsidRDefault="008B711F" w:rsidP="009278CF">
            <w:pPr>
              <w:pBdr>
                <w:top w:val="single" w:sz="4" w:space="1" w:color="auto"/>
                <w:left w:val="single" w:sz="4" w:space="1" w:color="auto"/>
                <w:bottom w:val="single" w:sz="4" w:space="1" w:color="auto"/>
                <w:right w:val="single" w:sz="4" w:space="1" w:color="auto"/>
              </w:pBdr>
              <w:ind w:left="180"/>
              <w:jc w:val="both"/>
              <w:rPr>
                <w:rFonts w:ascii="Univers" w:hAnsi="Univers" w:cs="Arial"/>
                <w:sz w:val="20"/>
                <w:szCs w:val="20"/>
              </w:rPr>
            </w:pPr>
            <w:r w:rsidRPr="00437A93">
              <w:rPr>
                <w:rFonts w:ascii="Univers" w:hAnsi="Univers" w:cs="Arial"/>
                <w:sz w:val="20"/>
                <w:szCs w:val="20"/>
              </w:rPr>
              <w:t>Sí (     )     No(     )</w:t>
            </w:r>
          </w:p>
          <w:p w:rsidR="008B711F" w:rsidRPr="00437A93" w:rsidRDefault="008B711F" w:rsidP="009278CF">
            <w:pPr>
              <w:pBdr>
                <w:top w:val="single" w:sz="4" w:space="1" w:color="auto"/>
                <w:left w:val="single" w:sz="4" w:space="1" w:color="auto"/>
                <w:bottom w:val="single" w:sz="4" w:space="1" w:color="auto"/>
                <w:right w:val="single" w:sz="4" w:space="1" w:color="auto"/>
              </w:pBdr>
              <w:ind w:left="180"/>
              <w:jc w:val="both"/>
              <w:rPr>
                <w:rFonts w:ascii="Univers" w:hAnsi="Univers" w:cs="Arial"/>
                <w:sz w:val="20"/>
                <w:szCs w:val="20"/>
              </w:rPr>
            </w:pPr>
          </w:p>
        </w:tc>
      </w:tr>
      <w:tr w:rsidR="008B711F" w:rsidRPr="00437A93" w:rsidTr="009278CF">
        <w:tc>
          <w:tcPr>
            <w:tcW w:w="5652" w:type="dxa"/>
          </w:tcPr>
          <w:p w:rsidR="008B711F" w:rsidRPr="00437A93" w:rsidRDefault="008B711F" w:rsidP="009278CF">
            <w:pPr>
              <w:pBdr>
                <w:top w:val="single" w:sz="4" w:space="1" w:color="auto"/>
                <w:left w:val="single" w:sz="4" w:space="1" w:color="auto"/>
                <w:bottom w:val="single" w:sz="4" w:space="1" w:color="auto"/>
                <w:right w:val="single" w:sz="4" w:space="1" w:color="auto"/>
              </w:pBdr>
              <w:ind w:left="72"/>
              <w:rPr>
                <w:rFonts w:ascii="Univers" w:hAnsi="Univers" w:cs="Arial"/>
                <w:sz w:val="20"/>
                <w:szCs w:val="20"/>
              </w:rPr>
            </w:pPr>
            <w:r w:rsidRPr="00437A93">
              <w:rPr>
                <w:rFonts w:ascii="Univers" w:hAnsi="Univers" w:cs="Arial"/>
                <w:sz w:val="20"/>
                <w:szCs w:val="20"/>
              </w:rPr>
              <w:t>Estructura coherente.</w:t>
            </w:r>
          </w:p>
        </w:tc>
        <w:tc>
          <w:tcPr>
            <w:tcW w:w="2448" w:type="dxa"/>
          </w:tcPr>
          <w:p w:rsidR="008B711F" w:rsidRPr="00437A93" w:rsidRDefault="008B711F" w:rsidP="009278CF">
            <w:pPr>
              <w:pBdr>
                <w:top w:val="single" w:sz="4" w:space="1" w:color="auto"/>
                <w:left w:val="single" w:sz="4" w:space="1" w:color="auto"/>
                <w:bottom w:val="single" w:sz="4" w:space="1" w:color="auto"/>
                <w:right w:val="single" w:sz="4" w:space="1" w:color="auto"/>
              </w:pBdr>
              <w:ind w:left="180"/>
              <w:jc w:val="both"/>
              <w:rPr>
                <w:rFonts w:ascii="Univers" w:hAnsi="Univers" w:cs="Arial"/>
                <w:sz w:val="20"/>
                <w:szCs w:val="20"/>
              </w:rPr>
            </w:pPr>
            <w:r w:rsidRPr="00437A93">
              <w:rPr>
                <w:rFonts w:ascii="Univers" w:hAnsi="Univers" w:cs="Arial"/>
                <w:sz w:val="20"/>
                <w:szCs w:val="20"/>
              </w:rPr>
              <w:t>Sí (     )     No(     )</w:t>
            </w:r>
          </w:p>
          <w:p w:rsidR="008B711F" w:rsidRPr="00437A93" w:rsidRDefault="008B711F" w:rsidP="009278CF">
            <w:pPr>
              <w:pBdr>
                <w:top w:val="single" w:sz="4" w:space="1" w:color="auto"/>
                <w:left w:val="single" w:sz="4" w:space="1" w:color="auto"/>
                <w:bottom w:val="single" w:sz="4" w:space="1" w:color="auto"/>
                <w:right w:val="single" w:sz="4" w:space="1" w:color="auto"/>
              </w:pBdr>
              <w:ind w:left="180"/>
              <w:jc w:val="both"/>
              <w:rPr>
                <w:rFonts w:ascii="Univers" w:hAnsi="Univers" w:cs="Arial"/>
                <w:sz w:val="20"/>
                <w:szCs w:val="20"/>
              </w:rPr>
            </w:pPr>
          </w:p>
        </w:tc>
      </w:tr>
      <w:tr w:rsidR="008B711F" w:rsidRPr="00437A93" w:rsidTr="009278CF">
        <w:tc>
          <w:tcPr>
            <w:tcW w:w="5652" w:type="dxa"/>
          </w:tcPr>
          <w:p w:rsidR="008B711F" w:rsidRPr="00437A93" w:rsidRDefault="008B711F" w:rsidP="009278CF">
            <w:pPr>
              <w:pBdr>
                <w:top w:val="single" w:sz="4" w:space="1" w:color="auto"/>
                <w:left w:val="single" w:sz="4" w:space="1" w:color="auto"/>
                <w:bottom w:val="single" w:sz="4" w:space="1" w:color="auto"/>
                <w:right w:val="single" w:sz="4" w:space="1" w:color="auto"/>
              </w:pBdr>
              <w:ind w:left="72"/>
              <w:rPr>
                <w:rFonts w:ascii="Univers" w:hAnsi="Univers" w:cs="Arial"/>
                <w:sz w:val="20"/>
                <w:szCs w:val="20"/>
              </w:rPr>
            </w:pPr>
            <w:r w:rsidRPr="00437A93">
              <w:rPr>
                <w:rFonts w:ascii="Univers" w:hAnsi="Univers" w:cs="Arial"/>
                <w:sz w:val="20"/>
                <w:szCs w:val="20"/>
              </w:rPr>
              <w:t>Pertinencia del aparato crítico.</w:t>
            </w:r>
          </w:p>
          <w:p w:rsidR="008B711F" w:rsidRPr="00437A93" w:rsidRDefault="008B711F" w:rsidP="009278CF">
            <w:pPr>
              <w:pBdr>
                <w:top w:val="single" w:sz="4" w:space="1" w:color="auto"/>
                <w:left w:val="single" w:sz="4" w:space="1" w:color="auto"/>
                <w:bottom w:val="single" w:sz="4" w:space="1" w:color="auto"/>
                <w:right w:val="single" w:sz="4" w:space="1" w:color="auto"/>
              </w:pBdr>
              <w:ind w:left="72"/>
              <w:rPr>
                <w:rFonts w:ascii="Univers" w:hAnsi="Univers" w:cs="Arial"/>
                <w:sz w:val="20"/>
                <w:szCs w:val="20"/>
              </w:rPr>
            </w:pPr>
          </w:p>
        </w:tc>
        <w:tc>
          <w:tcPr>
            <w:tcW w:w="2448" w:type="dxa"/>
          </w:tcPr>
          <w:p w:rsidR="008B711F" w:rsidRPr="00437A93" w:rsidRDefault="008B711F" w:rsidP="009278CF">
            <w:pPr>
              <w:pBdr>
                <w:top w:val="single" w:sz="4" w:space="1" w:color="auto"/>
                <w:left w:val="single" w:sz="4" w:space="1" w:color="auto"/>
                <w:bottom w:val="single" w:sz="4" w:space="1" w:color="auto"/>
                <w:right w:val="single" w:sz="4" w:space="1" w:color="auto"/>
              </w:pBdr>
              <w:ind w:left="180"/>
              <w:jc w:val="both"/>
              <w:rPr>
                <w:rFonts w:ascii="Univers" w:hAnsi="Univers" w:cs="Arial"/>
                <w:sz w:val="20"/>
                <w:szCs w:val="20"/>
              </w:rPr>
            </w:pPr>
            <w:r w:rsidRPr="00437A93">
              <w:rPr>
                <w:rFonts w:ascii="Univers" w:hAnsi="Univers" w:cs="Arial"/>
                <w:sz w:val="20"/>
                <w:szCs w:val="20"/>
              </w:rPr>
              <w:t>Sí (     )     No(     )</w:t>
            </w:r>
          </w:p>
          <w:p w:rsidR="008B711F" w:rsidRPr="00437A93" w:rsidRDefault="008B711F" w:rsidP="009278CF">
            <w:pPr>
              <w:pBdr>
                <w:top w:val="single" w:sz="4" w:space="1" w:color="auto"/>
                <w:left w:val="single" w:sz="4" w:space="1" w:color="auto"/>
                <w:bottom w:val="single" w:sz="4" w:space="1" w:color="auto"/>
                <w:right w:val="single" w:sz="4" w:space="1" w:color="auto"/>
              </w:pBdr>
              <w:ind w:left="180"/>
              <w:jc w:val="both"/>
              <w:rPr>
                <w:rFonts w:ascii="Univers" w:hAnsi="Univers" w:cs="Arial"/>
                <w:sz w:val="20"/>
                <w:szCs w:val="20"/>
              </w:rPr>
            </w:pPr>
          </w:p>
        </w:tc>
      </w:tr>
      <w:tr w:rsidR="008B711F" w:rsidRPr="00437A93" w:rsidTr="009278CF">
        <w:tc>
          <w:tcPr>
            <w:tcW w:w="5652" w:type="dxa"/>
          </w:tcPr>
          <w:p w:rsidR="008B711F" w:rsidRPr="00437A93" w:rsidRDefault="008B711F" w:rsidP="009278CF">
            <w:pPr>
              <w:pBdr>
                <w:top w:val="single" w:sz="4" w:space="1" w:color="auto"/>
                <w:left w:val="single" w:sz="4" w:space="1" w:color="auto"/>
                <w:bottom w:val="single" w:sz="4" w:space="1" w:color="auto"/>
                <w:right w:val="single" w:sz="4" w:space="1" w:color="auto"/>
              </w:pBdr>
              <w:ind w:left="72"/>
              <w:rPr>
                <w:rFonts w:ascii="Univers" w:hAnsi="Univers" w:cs="Arial"/>
                <w:sz w:val="20"/>
                <w:szCs w:val="20"/>
              </w:rPr>
            </w:pPr>
            <w:r w:rsidRPr="00437A93">
              <w:rPr>
                <w:rFonts w:ascii="Univers" w:hAnsi="Univers" w:cs="Arial"/>
                <w:sz w:val="20"/>
                <w:szCs w:val="20"/>
              </w:rPr>
              <w:t>Claridad de ideas.</w:t>
            </w:r>
          </w:p>
        </w:tc>
        <w:tc>
          <w:tcPr>
            <w:tcW w:w="2448" w:type="dxa"/>
          </w:tcPr>
          <w:p w:rsidR="008B711F" w:rsidRPr="00437A93" w:rsidRDefault="008B711F" w:rsidP="009278CF">
            <w:pPr>
              <w:pBdr>
                <w:top w:val="single" w:sz="4" w:space="1" w:color="auto"/>
                <w:left w:val="single" w:sz="4" w:space="1" w:color="auto"/>
                <w:bottom w:val="single" w:sz="4" w:space="1" w:color="auto"/>
                <w:right w:val="single" w:sz="4" w:space="1" w:color="auto"/>
              </w:pBdr>
              <w:ind w:left="180"/>
              <w:jc w:val="both"/>
              <w:rPr>
                <w:rFonts w:ascii="Univers" w:hAnsi="Univers" w:cs="Arial"/>
                <w:sz w:val="20"/>
                <w:szCs w:val="20"/>
              </w:rPr>
            </w:pPr>
            <w:r w:rsidRPr="00437A93">
              <w:rPr>
                <w:rFonts w:ascii="Univers" w:hAnsi="Univers" w:cs="Arial"/>
                <w:sz w:val="20"/>
                <w:szCs w:val="20"/>
              </w:rPr>
              <w:t>Sí (     )     No(     )</w:t>
            </w:r>
          </w:p>
          <w:p w:rsidR="008B711F" w:rsidRPr="00437A93" w:rsidRDefault="008B711F" w:rsidP="009278CF">
            <w:pPr>
              <w:pBdr>
                <w:top w:val="single" w:sz="4" w:space="1" w:color="auto"/>
                <w:left w:val="single" w:sz="4" w:space="1" w:color="auto"/>
                <w:bottom w:val="single" w:sz="4" w:space="1" w:color="auto"/>
                <w:right w:val="single" w:sz="4" w:space="1" w:color="auto"/>
              </w:pBdr>
              <w:ind w:left="180"/>
              <w:jc w:val="both"/>
              <w:rPr>
                <w:rFonts w:ascii="Univers" w:hAnsi="Univers" w:cs="Arial"/>
                <w:sz w:val="20"/>
                <w:szCs w:val="20"/>
              </w:rPr>
            </w:pPr>
          </w:p>
        </w:tc>
      </w:tr>
      <w:tr w:rsidR="008B711F" w:rsidRPr="00437A93" w:rsidTr="009278CF">
        <w:tc>
          <w:tcPr>
            <w:tcW w:w="5652" w:type="dxa"/>
          </w:tcPr>
          <w:p w:rsidR="008B711F" w:rsidRPr="00437A93" w:rsidRDefault="008B711F" w:rsidP="009278CF">
            <w:pPr>
              <w:pBdr>
                <w:top w:val="single" w:sz="4" w:space="1" w:color="auto"/>
                <w:left w:val="single" w:sz="4" w:space="1" w:color="auto"/>
                <w:bottom w:val="single" w:sz="4" w:space="1" w:color="auto"/>
                <w:right w:val="single" w:sz="4" w:space="1" w:color="auto"/>
              </w:pBdr>
              <w:ind w:left="72"/>
              <w:rPr>
                <w:rFonts w:ascii="Univers" w:hAnsi="Univers" w:cs="Arial"/>
                <w:sz w:val="20"/>
                <w:szCs w:val="20"/>
              </w:rPr>
            </w:pPr>
            <w:r w:rsidRPr="00437A93">
              <w:rPr>
                <w:rFonts w:ascii="Univers" w:hAnsi="Univers" w:cs="Arial"/>
                <w:sz w:val="20"/>
                <w:szCs w:val="20"/>
              </w:rPr>
              <w:t>Lenguaje sencillo con fines de divulgación.</w:t>
            </w:r>
          </w:p>
        </w:tc>
        <w:tc>
          <w:tcPr>
            <w:tcW w:w="2448" w:type="dxa"/>
          </w:tcPr>
          <w:p w:rsidR="008B711F" w:rsidRPr="00437A93" w:rsidRDefault="008B711F" w:rsidP="009278CF">
            <w:pPr>
              <w:pBdr>
                <w:top w:val="single" w:sz="4" w:space="1" w:color="auto"/>
                <w:left w:val="single" w:sz="4" w:space="1" w:color="auto"/>
                <w:bottom w:val="single" w:sz="4" w:space="1" w:color="auto"/>
                <w:right w:val="single" w:sz="4" w:space="1" w:color="auto"/>
              </w:pBdr>
              <w:ind w:left="180"/>
              <w:jc w:val="both"/>
              <w:rPr>
                <w:rFonts w:ascii="Univers" w:hAnsi="Univers" w:cs="Arial"/>
                <w:sz w:val="20"/>
                <w:szCs w:val="20"/>
              </w:rPr>
            </w:pPr>
            <w:r w:rsidRPr="00437A93">
              <w:rPr>
                <w:rFonts w:ascii="Univers" w:hAnsi="Univers" w:cs="Arial"/>
                <w:sz w:val="20"/>
                <w:szCs w:val="20"/>
              </w:rPr>
              <w:t>Sí (     )     No(     )</w:t>
            </w:r>
          </w:p>
          <w:p w:rsidR="008B711F" w:rsidRPr="00437A93" w:rsidRDefault="008B711F" w:rsidP="009278CF">
            <w:pPr>
              <w:pBdr>
                <w:top w:val="single" w:sz="4" w:space="1" w:color="auto"/>
                <w:left w:val="single" w:sz="4" w:space="1" w:color="auto"/>
                <w:bottom w:val="single" w:sz="4" w:space="1" w:color="auto"/>
                <w:right w:val="single" w:sz="4" w:space="1" w:color="auto"/>
              </w:pBdr>
              <w:ind w:left="180"/>
              <w:jc w:val="both"/>
              <w:rPr>
                <w:rFonts w:ascii="Univers" w:hAnsi="Univers" w:cs="Arial"/>
                <w:sz w:val="20"/>
                <w:szCs w:val="20"/>
              </w:rPr>
            </w:pPr>
          </w:p>
        </w:tc>
      </w:tr>
      <w:tr w:rsidR="008B711F" w:rsidRPr="00437A93" w:rsidTr="009278CF">
        <w:tc>
          <w:tcPr>
            <w:tcW w:w="5652" w:type="dxa"/>
          </w:tcPr>
          <w:p w:rsidR="008B711F" w:rsidRPr="00437A93" w:rsidRDefault="008B711F" w:rsidP="009278CF">
            <w:pPr>
              <w:pBdr>
                <w:top w:val="single" w:sz="4" w:space="1" w:color="auto"/>
                <w:left w:val="single" w:sz="4" w:space="1" w:color="auto"/>
                <w:bottom w:val="single" w:sz="4" w:space="1" w:color="auto"/>
                <w:right w:val="single" w:sz="4" w:space="1" w:color="auto"/>
              </w:pBdr>
              <w:ind w:left="72"/>
              <w:rPr>
                <w:rFonts w:ascii="Univers" w:hAnsi="Univers" w:cs="Arial"/>
                <w:sz w:val="20"/>
                <w:szCs w:val="20"/>
              </w:rPr>
            </w:pPr>
            <w:r w:rsidRPr="00437A93">
              <w:rPr>
                <w:rFonts w:ascii="Univers" w:hAnsi="Univers" w:cs="Arial"/>
                <w:sz w:val="20"/>
                <w:szCs w:val="20"/>
              </w:rPr>
              <w:t xml:space="preserve">¿El eje de análisis es la sentencia en referencia? (Exclusivamente para el caso de </w:t>
            </w:r>
            <w:r w:rsidRPr="00437A93">
              <w:rPr>
                <w:rFonts w:ascii="Univers" w:hAnsi="Univers" w:cs="Arial"/>
                <w:i/>
                <w:sz w:val="20"/>
                <w:szCs w:val="20"/>
              </w:rPr>
              <w:t>Comentarios a Sentencias del Tribunal Electoral</w:t>
            </w:r>
            <w:r w:rsidRPr="00437A93">
              <w:rPr>
                <w:rFonts w:ascii="Univers" w:hAnsi="Univers" w:cs="Arial"/>
                <w:sz w:val="20"/>
                <w:szCs w:val="20"/>
              </w:rPr>
              <w:t>).</w:t>
            </w:r>
          </w:p>
          <w:p w:rsidR="008B711F" w:rsidRPr="00437A93" w:rsidRDefault="008B711F" w:rsidP="009278CF">
            <w:pPr>
              <w:pBdr>
                <w:top w:val="single" w:sz="4" w:space="1" w:color="auto"/>
                <w:left w:val="single" w:sz="4" w:space="1" w:color="auto"/>
                <w:bottom w:val="single" w:sz="4" w:space="1" w:color="auto"/>
                <w:right w:val="single" w:sz="4" w:space="1" w:color="auto"/>
              </w:pBdr>
              <w:ind w:left="72"/>
              <w:rPr>
                <w:rFonts w:ascii="Univers" w:hAnsi="Univers" w:cs="Arial"/>
                <w:sz w:val="20"/>
                <w:szCs w:val="20"/>
              </w:rPr>
            </w:pPr>
          </w:p>
        </w:tc>
        <w:tc>
          <w:tcPr>
            <w:tcW w:w="2448" w:type="dxa"/>
          </w:tcPr>
          <w:p w:rsidR="008B711F" w:rsidRPr="00437A93" w:rsidRDefault="008B711F" w:rsidP="009278CF">
            <w:pPr>
              <w:pBdr>
                <w:top w:val="single" w:sz="4" w:space="1" w:color="auto"/>
                <w:left w:val="single" w:sz="4" w:space="1" w:color="auto"/>
                <w:bottom w:val="single" w:sz="4" w:space="1" w:color="auto"/>
                <w:right w:val="single" w:sz="4" w:space="1" w:color="auto"/>
              </w:pBdr>
              <w:ind w:left="180"/>
              <w:jc w:val="both"/>
              <w:rPr>
                <w:rFonts w:ascii="Univers" w:hAnsi="Univers" w:cs="Arial"/>
                <w:sz w:val="20"/>
                <w:szCs w:val="20"/>
              </w:rPr>
            </w:pPr>
          </w:p>
          <w:p w:rsidR="008B711F" w:rsidRPr="00437A93" w:rsidRDefault="008B711F" w:rsidP="009278CF">
            <w:pPr>
              <w:pBdr>
                <w:top w:val="single" w:sz="4" w:space="1" w:color="auto"/>
                <w:left w:val="single" w:sz="4" w:space="1" w:color="auto"/>
                <w:bottom w:val="single" w:sz="4" w:space="1" w:color="auto"/>
                <w:right w:val="single" w:sz="4" w:space="1" w:color="auto"/>
              </w:pBdr>
              <w:ind w:left="180"/>
              <w:jc w:val="both"/>
              <w:rPr>
                <w:rFonts w:ascii="Univers" w:hAnsi="Univers" w:cs="Arial"/>
                <w:sz w:val="20"/>
                <w:szCs w:val="20"/>
              </w:rPr>
            </w:pPr>
            <w:r w:rsidRPr="00437A93">
              <w:rPr>
                <w:rFonts w:ascii="Univers" w:hAnsi="Univers" w:cs="Arial"/>
                <w:sz w:val="20"/>
                <w:szCs w:val="20"/>
              </w:rPr>
              <w:t>Sí (     )     No(     )</w:t>
            </w:r>
          </w:p>
          <w:p w:rsidR="008B711F" w:rsidRPr="00437A93" w:rsidRDefault="008B711F" w:rsidP="009278CF">
            <w:pPr>
              <w:pBdr>
                <w:top w:val="single" w:sz="4" w:space="1" w:color="auto"/>
                <w:left w:val="single" w:sz="4" w:space="1" w:color="auto"/>
                <w:bottom w:val="single" w:sz="4" w:space="1" w:color="auto"/>
                <w:right w:val="single" w:sz="4" w:space="1" w:color="auto"/>
              </w:pBdr>
              <w:ind w:left="180"/>
              <w:jc w:val="both"/>
              <w:rPr>
                <w:rFonts w:ascii="Univers" w:hAnsi="Univers" w:cs="Arial"/>
                <w:sz w:val="20"/>
                <w:szCs w:val="20"/>
              </w:rPr>
            </w:pPr>
          </w:p>
        </w:tc>
      </w:tr>
      <w:tr w:rsidR="008B711F" w:rsidRPr="00437A93" w:rsidTr="009278CF">
        <w:tc>
          <w:tcPr>
            <w:tcW w:w="5652" w:type="dxa"/>
          </w:tcPr>
          <w:p w:rsidR="008B711F" w:rsidRPr="00437A93" w:rsidRDefault="008B711F" w:rsidP="009278CF">
            <w:pPr>
              <w:pBdr>
                <w:top w:val="single" w:sz="4" w:space="1" w:color="auto"/>
                <w:left w:val="single" w:sz="4" w:space="1" w:color="auto"/>
                <w:bottom w:val="single" w:sz="4" w:space="1" w:color="auto"/>
                <w:right w:val="single" w:sz="4" w:space="1" w:color="auto"/>
              </w:pBdr>
              <w:ind w:left="72"/>
              <w:rPr>
                <w:rFonts w:ascii="Univers" w:hAnsi="Univers" w:cs="Arial"/>
                <w:sz w:val="20"/>
                <w:szCs w:val="20"/>
              </w:rPr>
            </w:pPr>
            <w:r w:rsidRPr="00437A93">
              <w:rPr>
                <w:rFonts w:ascii="Univers" w:hAnsi="Univers" w:cs="Arial"/>
                <w:sz w:val="20"/>
                <w:szCs w:val="20"/>
              </w:rPr>
              <w:t>¿Aporta nociones para enriquecer el entendimiento de la temática electoral?</w:t>
            </w:r>
          </w:p>
        </w:tc>
        <w:tc>
          <w:tcPr>
            <w:tcW w:w="2448" w:type="dxa"/>
          </w:tcPr>
          <w:p w:rsidR="008B711F" w:rsidRPr="00437A93" w:rsidRDefault="008B711F" w:rsidP="009278CF">
            <w:pPr>
              <w:pBdr>
                <w:top w:val="single" w:sz="4" w:space="1" w:color="auto"/>
                <w:left w:val="single" w:sz="4" w:space="1" w:color="auto"/>
                <w:bottom w:val="single" w:sz="4" w:space="1" w:color="auto"/>
                <w:right w:val="single" w:sz="4" w:space="1" w:color="auto"/>
              </w:pBdr>
              <w:ind w:left="180"/>
              <w:jc w:val="both"/>
              <w:rPr>
                <w:rFonts w:ascii="Univers" w:hAnsi="Univers" w:cs="Arial"/>
                <w:sz w:val="20"/>
                <w:szCs w:val="20"/>
              </w:rPr>
            </w:pPr>
            <w:r w:rsidRPr="00437A93">
              <w:rPr>
                <w:rFonts w:ascii="Univers" w:hAnsi="Univers" w:cs="Arial"/>
                <w:sz w:val="20"/>
                <w:szCs w:val="20"/>
              </w:rPr>
              <w:t>Sí (     )     No(     )</w:t>
            </w:r>
          </w:p>
          <w:p w:rsidR="008B711F" w:rsidRPr="00437A93" w:rsidRDefault="008B711F" w:rsidP="009278CF">
            <w:pPr>
              <w:pBdr>
                <w:top w:val="single" w:sz="4" w:space="1" w:color="auto"/>
                <w:left w:val="single" w:sz="4" w:space="1" w:color="auto"/>
                <w:bottom w:val="single" w:sz="4" w:space="1" w:color="auto"/>
                <w:right w:val="single" w:sz="4" w:space="1" w:color="auto"/>
              </w:pBdr>
              <w:ind w:left="180"/>
              <w:jc w:val="both"/>
              <w:rPr>
                <w:rFonts w:ascii="Univers" w:hAnsi="Univers" w:cs="Arial"/>
                <w:sz w:val="20"/>
                <w:szCs w:val="20"/>
              </w:rPr>
            </w:pPr>
          </w:p>
          <w:p w:rsidR="008B711F" w:rsidRPr="00437A93" w:rsidRDefault="008B711F" w:rsidP="009278CF">
            <w:pPr>
              <w:pBdr>
                <w:top w:val="single" w:sz="4" w:space="1" w:color="auto"/>
                <w:left w:val="single" w:sz="4" w:space="1" w:color="auto"/>
                <w:bottom w:val="single" w:sz="4" w:space="1" w:color="auto"/>
                <w:right w:val="single" w:sz="4" w:space="1" w:color="auto"/>
              </w:pBdr>
              <w:ind w:left="180"/>
              <w:jc w:val="both"/>
              <w:rPr>
                <w:rFonts w:ascii="Univers" w:hAnsi="Univers" w:cs="Arial"/>
                <w:sz w:val="20"/>
                <w:szCs w:val="20"/>
              </w:rPr>
            </w:pPr>
          </w:p>
        </w:tc>
      </w:tr>
      <w:tr w:rsidR="008B711F" w:rsidRPr="00437A93" w:rsidTr="009278CF">
        <w:tc>
          <w:tcPr>
            <w:tcW w:w="5652" w:type="dxa"/>
          </w:tcPr>
          <w:p w:rsidR="008B711F" w:rsidRPr="00437A93" w:rsidRDefault="008B711F" w:rsidP="009278CF">
            <w:pPr>
              <w:pBdr>
                <w:top w:val="single" w:sz="4" w:space="1" w:color="auto"/>
                <w:left w:val="single" w:sz="4" w:space="1" w:color="auto"/>
                <w:bottom w:val="single" w:sz="4" w:space="1" w:color="auto"/>
                <w:right w:val="single" w:sz="4" w:space="1" w:color="auto"/>
              </w:pBdr>
              <w:ind w:left="72"/>
              <w:rPr>
                <w:rFonts w:ascii="Univers" w:hAnsi="Univers" w:cs="Arial"/>
                <w:sz w:val="20"/>
                <w:szCs w:val="20"/>
              </w:rPr>
            </w:pPr>
            <w:r w:rsidRPr="00437A93">
              <w:rPr>
                <w:rFonts w:ascii="Univers" w:hAnsi="Univers" w:cs="Arial"/>
                <w:sz w:val="20"/>
                <w:szCs w:val="20"/>
              </w:rPr>
              <w:lastRenderedPageBreak/>
              <w:t>Referencias bibliográficas adecuadas y suficientes.</w:t>
            </w:r>
          </w:p>
        </w:tc>
        <w:tc>
          <w:tcPr>
            <w:tcW w:w="2448" w:type="dxa"/>
          </w:tcPr>
          <w:p w:rsidR="008B711F" w:rsidRPr="00437A93" w:rsidRDefault="008B711F" w:rsidP="009278CF">
            <w:pPr>
              <w:pBdr>
                <w:top w:val="single" w:sz="4" w:space="1" w:color="auto"/>
                <w:left w:val="single" w:sz="4" w:space="1" w:color="auto"/>
                <w:bottom w:val="single" w:sz="4" w:space="1" w:color="auto"/>
                <w:right w:val="single" w:sz="4" w:space="1" w:color="auto"/>
              </w:pBdr>
              <w:ind w:left="180"/>
              <w:jc w:val="both"/>
              <w:rPr>
                <w:rFonts w:ascii="Univers" w:hAnsi="Univers" w:cs="Arial"/>
                <w:sz w:val="20"/>
                <w:szCs w:val="20"/>
              </w:rPr>
            </w:pPr>
            <w:r w:rsidRPr="00437A93">
              <w:rPr>
                <w:rFonts w:ascii="Univers" w:hAnsi="Univers" w:cs="Arial"/>
                <w:sz w:val="20"/>
                <w:szCs w:val="20"/>
              </w:rPr>
              <w:t>Sí (     )     No(     )</w:t>
            </w:r>
          </w:p>
          <w:p w:rsidR="008B711F" w:rsidRPr="00437A93" w:rsidRDefault="008B711F" w:rsidP="009278CF">
            <w:pPr>
              <w:pBdr>
                <w:top w:val="single" w:sz="4" w:space="1" w:color="auto"/>
                <w:left w:val="single" w:sz="4" w:space="1" w:color="auto"/>
                <w:bottom w:val="single" w:sz="4" w:space="1" w:color="auto"/>
                <w:right w:val="single" w:sz="4" w:space="1" w:color="auto"/>
              </w:pBdr>
              <w:ind w:left="180"/>
              <w:jc w:val="both"/>
              <w:rPr>
                <w:rFonts w:ascii="Univers" w:hAnsi="Univers" w:cs="Arial"/>
                <w:sz w:val="20"/>
                <w:szCs w:val="20"/>
              </w:rPr>
            </w:pPr>
          </w:p>
        </w:tc>
      </w:tr>
      <w:tr w:rsidR="008B711F" w:rsidRPr="00437A93" w:rsidTr="009278CF">
        <w:tc>
          <w:tcPr>
            <w:tcW w:w="5652" w:type="dxa"/>
          </w:tcPr>
          <w:p w:rsidR="008B711F" w:rsidRPr="00437A93" w:rsidRDefault="008B711F" w:rsidP="009278CF">
            <w:pPr>
              <w:pBdr>
                <w:top w:val="single" w:sz="4" w:space="1" w:color="auto"/>
                <w:left w:val="single" w:sz="4" w:space="1" w:color="auto"/>
                <w:bottom w:val="single" w:sz="4" w:space="1" w:color="auto"/>
                <w:right w:val="single" w:sz="4" w:space="1" w:color="auto"/>
              </w:pBdr>
              <w:ind w:left="72"/>
              <w:rPr>
                <w:rFonts w:ascii="Univers" w:hAnsi="Univers" w:cs="Arial"/>
                <w:sz w:val="20"/>
                <w:szCs w:val="20"/>
              </w:rPr>
            </w:pPr>
            <w:r w:rsidRPr="00437A93">
              <w:rPr>
                <w:rFonts w:ascii="Univers" w:hAnsi="Univers" w:cs="Arial"/>
                <w:sz w:val="20"/>
                <w:szCs w:val="20"/>
              </w:rPr>
              <w:t>¿El trabajo se inscribe en alguna línea de investigación aprobada por el CAE? (Especifique)</w:t>
            </w:r>
          </w:p>
        </w:tc>
        <w:tc>
          <w:tcPr>
            <w:tcW w:w="2448" w:type="dxa"/>
          </w:tcPr>
          <w:p w:rsidR="008B711F" w:rsidRPr="00437A93" w:rsidRDefault="008B711F" w:rsidP="009278CF">
            <w:pPr>
              <w:pBdr>
                <w:top w:val="single" w:sz="4" w:space="1" w:color="auto"/>
                <w:left w:val="single" w:sz="4" w:space="1" w:color="auto"/>
                <w:bottom w:val="single" w:sz="4" w:space="1" w:color="auto"/>
                <w:right w:val="single" w:sz="4" w:space="1" w:color="auto"/>
              </w:pBdr>
              <w:ind w:left="180"/>
              <w:jc w:val="both"/>
              <w:rPr>
                <w:rFonts w:ascii="Univers" w:hAnsi="Univers" w:cs="Arial"/>
                <w:sz w:val="20"/>
                <w:szCs w:val="20"/>
              </w:rPr>
            </w:pPr>
            <w:r w:rsidRPr="00437A93">
              <w:rPr>
                <w:rFonts w:ascii="Univers" w:hAnsi="Univers" w:cs="Arial"/>
                <w:sz w:val="20"/>
                <w:szCs w:val="20"/>
              </w:rPr>
              <w:t>Sí (     ) ___________</w:t>
            </w:r>
          </w:p>
          <w:p w:rsidR="008B711F" w:rsidRPr="00437A93" w:rsidRDefault="008B711F" w:rsidP="009278CF">
            <w:pPr>
              <w:pBdr>
                <w:top w:val="single" w:sz="4" w:space="1" w:color="auto"/>
                <w:left w:val="single" w:sz="4" w:space="1" w:color="auto"/>
                <w:bottom w:val="single" w:sz="4" w:space="1" w:color="auto"/>
                <w:right w:val="single" w:sz="4" w:space="1" w:color="auto"/>
              </w:pBdr>
              <w:ind w:left="180"/>
              <w:jc w:val="both"/>
              <w:rPr>
                <w:rFonts w:ascii="Univers" w:hAnsi="Univers" w:cs="Arial"/>
                <w:sz w:val="20"/>
                <w:szCs w:val="20"/>
              </w:rPr>
            </w:pPr>
            <w:r w:rsidRPr="00437A93">
              <w:rPr>
                <w:rFonts w:ascii="Univers" w:hAnsi="Univers" w:cs="Arial"/>
                <w:sz w:val="20"/>
                <w:szCs w:val="20"/>
              </w:rPr>
              <w:t>__________________</w:t>
            </w:r>
          </w:p>
          <w:p w:rsidR="008B711F" w:rsidRPr="00437A93" w:rsidRDefault="008B711F" w:rsidP="009278CF">
            <w:pPr>
              <w:pBdr>
                <w:top w:val="single" w:sz="4" w:space="1" w:color="auto"/>
                <w:left w:val="single" w:sz="4" w:space="1" w:color="auto"/>
                <w:bottom w:val="single" w:sz="4" w:space="1" w:color="auto"/>
                <w:right w:val="single" w:sz="4" w:space="1" w:color="auto"/>
              </w:pBdr>
              <w:ind w:left="180"/>
              <w:jc w:val="both"/>
              <w:rPr>
                <w:rFonts w:ascii="Univers" w:hAnsi="Univers" w:cs="Arial"/>
                <w:sz w:val="20"/>
                <w:szCs w:val="20"/>
              </w:rPr>
            </w:pPr>
            <w:r w:rsidRPr="00437A93">
              <w:rPr>
                <w:rFonts w:ascii="Univers" w:hAnsi="Univers" w:cs="Arial"/>
                <w:sz w:val="20"/>
                <w:szCs w:val="20"/>
              </w:rPr>
              <w:t>__________________</w:t>
            </w:r>
          </w:p>
          <w:p w:rsidR="008B711F" w:rsidRPr="00437A93" w:rsidRDefault="008B711F" w:rsidP="009278CF">
            <w:pPr>
              <w:pBdr>
                <w:top w:val="single" w:sz="4" w:space="1" w:color="auto"/>
                <w:left w:val="single" w:sz="4" w:space="1" w:color="auto"/>
                <w:bottom w:val="single" w:sz="4" w:space="1" w:color="auto"/>
                <w:right w:val="single" w:sz="4" w:space="1" w:color="auto"/>
              </w:pBdr>
              <w:ind w:left="180"/>
              <w:jc w:val="both"/>
              <w:rPr>
                <w:rFonts w:ascii="Univers" w:hAnsi="Univers" w:cs="Arial"/>
                <w:sz w:val="20"/>
                <w:szCs w:val="20"/>
              </w:rPr>
            </w:pPr>
            <w:r w:rsidRPr="00437A93">
              <w:rPr>
                <w:rFonts w:ascii="Univers" w:hAnsi="Univers" w:cs="Arial"/>
                <w:sz w:val="20"/>
                <w:szCs w:val="20"/>
              </w:rPr>
              <w:t>No(     )</w:t>
            </w:r>
          </w:p>
        </w:tc>
      </w:tr>
    </w:tbl>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r w:rsidRPr="00437A93">
        <w:rPr>
          <w:rFonts w:ascii="Univers" w:hAnsi="Univers" w:cs="Arial"/>
          <w:sz w:val="20"/>
          <w:szCs w:val="20"/>
        </w:rPr>
        <w:t>Observaciones generales sobre aspectos sustantivos: ________________________________________________________________________________</w:t>
      </w: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r w:rsidRPr="00437A93">
        <w:rPr>
          <w:rFonts w:ascii="Univers" w:hAnsi="Univers"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w:t>
      </w: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r w:rsidRPr="00437A93">
        <w:rPr>
          <w:rFonts w:ascii="Univers" w:hAnsi="Univers"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w:t>
      </w: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r w:rsidRPr="00437A93">
        <w:rPr>
          <w:rFonts w:ascii="Univers" w:hAnsi="Univers" w:cs="Arial"/>
          <w:sz w:val="20"/>
          <w:szCs w:val="20"/>
        </w:rPr>
        <w:t>*Para las respuestas en negativo, favor de explicar los motivos en el apartado de observaciones.</w:t>
      </w: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u w:val="single"/>
        </w:rPr>
      </w:pPr>
      <w:r w:rsidRPr="00437A93">
        <w:rPr>
          <w:rFonts w:ascii="Univers" w:hAnsi="Univers" w:cs="Arial"/>
          <w:sz w:val="20"/>
          <w:szCs w:val="20"/>
          <w:u w:val="single"/>
        </w:rPr>
        <w:t>II. Dictamen general:</w:t>
      </w: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p>
    <w:tbl>
      <w:tblPr>
        <w:tblW w:w="0" w:type="auto"/>
        <w:tblInd w:w="1829" w:type="dxa"/>
        <w:tblLook w:val="01E0" w:firstRow="1" w:lastRow="1" w:firstColumn="1" w:lastColumn="1" w:noHBand="0" w:noVBand="0"/>
      </w:tblPr>
      <w:tblGrid>
        <w:gridCol w:w="4759"/>
        <w:gridCol w:w="1339"/>
      </w:tblGrid>
      <w:tr w:rsidR="008B711F" w:rsidRPr="00437A93" w:rsidTr="009278CF">
        <w:tc>
          <w:tcPr>
            <w:tcW w:w="4759" w:type="dxa"/>
          </w:tcPr>
          <w:p w:rsidR="008B711F" w:rsidRPr="00437A93" w:rsidRDefault="008B711F" w:rsidP="009278CF">
            <w:pPr>
              <w:pBdr>
                <w:top w:val="single" w:sz="4" w:space="1" w:color="auto"/>
                <w:left w:val="single" w:sz="4" w:space="1" w:color="auto"/>
                <w:bottom w:val="single" w:sz="4" w:space="1" w:color="auto"/>
                <w:right w:val="single" w:sz="4" w:space="1" w:color="auto"/>
              </w:pBdr>
              <w:ind w:left="151"/>
              <w:rPr>
                <w:rFonts w:ascii="Univers" w:hAnsi="Univers" w:cs="Arial"/>
                <w:sz w:val="20"/>
                <w:szCs w:val="20"/>
              </w:rPr>
            </w:pPr>
            <w:r w:rsidRPr="00437A93">
              <w:rPr>
                <w:rFonts w:ascii="Univers" w:hAnsi="Univers" w:cs="Arial"/>
                <w:sz w:val="20"/>
                <w:szCs w:val="20"/>
              </w:rPr>
              <w:t>Aprobado.</w:t>
            </w:r>
          </w:p>
        </w:tc>
        <w:tc>
          <w:tcPr>
            <w:tcW w:w="1339" w:type="dxa"/>
          </w:tcPr>
          <w:p w:rsidR="008B711F" w:rsidRPr="00437A93" w:rsidRDefault="008B711F" w:rsidP="009278CF">
            <w:pPr>
              <w:pBdr>
                <w:top w:val="single" w:sz="4" w:space="1" w:color="auto"/>
                <w:left w:val="single" w:sz="4" w:space="1" w:color="auto"/>
                <w:bottom w:val="single" w:sz="4" w:space="1" w:color="auto"/>
                <w:right w:val="single" w:sz="4" w:space="1" w:color="auto"/>
              </w:pBdr>
              <w:ind w:left="151"/>
              <w:jc w:val="both"/>
              <w:rPr>
                <w:rFonts w:ascii="Univers" w:hAnsi="Univers" w:cs="Arial"/>
                <w:sz w:val="20"/>
                <w:szCs w:val="20"/>
              </w:rPr>
            </w:pPr>
            <w:r w:rsidRPr="00437A93">
              <w:rPr>
                <w:rFonts w:ascii="Univers" w:hAnsi="Univers" w:cs="Arial"/>
                <w:sz w:val="20"/>
                <w:szCs w:val="20"/>
              </w:rPr>
              <w:t>(     )</w:t>
            </w:r>
          </w:p>
          <w:p w:rsidR="008B711F" w:rsidRPr="00437A93" w:rsidRDefault="008B711F" w:rsidP="009278CF">
            <w:pPr>
              <w:pBdr>
                <w:top w:val="single" w:sz="4" w:space="1" w:color="auto"/>
                <w:left w:val="single" w:sz="4" w:space="1" w:color="auto"/>
                <w:bottom w:val="single" w:sz="4" w:space="1" w:color="auto"/>
                <w:right w:val="single" w:sz="4" w:space="1" w:color="auto"/>
              </w:pBdr>
              <w:ind w:left="151"/>
              <w:jc w:val="both"/>
              <w:rPr>
                <w:rFonts w:ascii="Univers" w:hAnsi="Univers" w:cs="Arial"/>
                <w:sz w:val="20"/>
                <w:szCs w:val="20"/>
              </w:rPr>
            </w:pPr>
          </w:p>
        </w:tc>
      </w:tr>
      <w:tr w:rsidR="008B711F" w:rsidRPr="00437A93" w:rsidTr="009278CF">
        <w:tc>
          <w:tcPr>
            <w:tcW w:w="4759" w:type="dxa"/>
          </w:tcPr>
          <w:p w:rsidR="008B711F" w:rsidRPr="00437A93" w:rsidRDefault="008B711F" w:rsidP="009278CF">
            <w:pPr>
              <w:pBdr>
                <w:top w:val="single" w:sz="4" w:space="1" w:color="auto"/>
                <w:left w:val="single" w:sz="4" w:space="1" w:color="auto"/>
                <w:bottom w:val="single" w:sz="4" w:space="1" w:color="auto"/>
                <w:right w:val="single" w:sz="4" w:space="1" w:color="auto"/>
              </w:pBdr>
              <w:ind w:left="151"/>
              <w:rPr>
                <w:rFonts w:ascii="Univers" w:hAnsi="Univers" w:cs="Arial"/>
                <w:sz w:val="20"/>
                <w:szCs w:val="20"/>
              </w:rPr>
            </w:pPr>
            <w:r w:rsidRPr="00437A93">
              <w:rPr>
                <w:rFonts w:ascii="Univers" w:hAnsi="Univers" w:cs="Arial"/>
                <w:sz w:val="20"/>
                <w:szCs w:val="20"/>
              </w:rPr>
              <w:t>Aprobado con sugerencias de modificación.</w:t>
            </w:r>
          </w:p>
        </w:tc>
        <w:tc>
          <w:tcPr>
            <w:tcW w:w="1339" w:type="dxa"/>
          </w:tcPr>
          <w:p w:rsidR="008B711F" w:rsidRPr="00437A93" w:rsidRDefault="008B711F" w:rsidP="009278CF">
            <w:pPr>
              <w:pBdr>
                <w:top w:val="single" w:sz="4" w:space="1" w:color="auto"/>
                <w:left w:val="single" w:sz="4" w:space="1" w:color="auto"/>
                <w:bottom w:val="single" w:sz="4" w:space="1" w:color="auto"/>
                <w:right w:val="single" w:sz="4" w:space="1" w:color="auto"/>
              </w:pBdr>
              <w:ind w:left="151"/>
              <w:jc w:val="both"/>
              <w:rPr>
                <w:rFonts w:ascii="Univers" w:hAnsi="Univers" w:cs="Arial"/>
                <w:sz w:val="20"/>
                <w:szCs w:val="20"/>
              </w:rPr>
            </w:pPr>
            <w:r w:rsidRPr="00437A93">
              <w:rPr>
                <w:rFonts w:ascii="Univers" w:hAnsi="Univers" w:cs="Arial"/>
                <w:sz w:val="20"/>
                <w:szCs w:val="20"/>
              </w:rPr>
              <w:t>(     )</w:t>
            </w:r>
          </w:p>
          <w:p w:rsidR="008B711F" w:rsidRPr="00437A93" w:rsidRDefault="008B711F" w:rsidP="009278CF">
            <w:pPr>
              <w:pBdr>
                <w:top w:val="single" w:sz="4" w:space="1" w:color="auto"/>
                <w:left w:val="single" w:sz="4" w:space="1" w:color="auto"/>
                <w:bottom w:val="single" w:sz="4" w:space="1" w:color="auto"/>
                <w:right w:val="single" w:sz="4" w:space="1" w:color="auto"/>
              </w:pBdr>
              <w:ind w:left="151"/>
              <w:jc w:val="both"/>
              <w:rPr>
                <w:rFonts w:ascii="Univers" w:hAnsi="Univers" w:cs="Arial"/>
                <w:sz w:val="20"/>
                <w:szCs w:val="20"/>
              </w:rPr>
            </w:pPr>
          </w:p>
        </w:tc>
      </w:tr>
      <w:tr w:rsidR="008B711F" w:rsidRPr="00437A93" w:rsidTr="009278CF">
        <w:tc>
          <w:tcPr>
            <w:tcW w:w="4759" w:type="dxa"/>
          </w:tcPr>
          <w:p w:rsidR="008B711F" w:rsidRPr="00437A93" w:rsidRDefault="008B711F" w:rsidP="009278CF">
            <w:pPr>
              <w:pBdr>
                <w:top w:val="single" w:sz="4" w:space="1" w:color="auto"/>
                <w:left w:val="single" w:sz="4" w:space="1" w:color="auto"/>
                <w:bottom w:val="single" w:sz="4" w:space="1" w:color="auto"/>
                <w:right w:val="single" w:sz="4" w:space="1" w:color="auto"/>
              </w:pBdr>
              <w:ind w:left="151"/>
              <w:rPr>
                <w:rFonts w:ascii="Univers" w:hAnsi="Univers" w:cs="Arial"/>
                <w:sz w:val="20"/>
                <w:szCs w:val="20"/>
              </w:rPr>
            </w:pPr>
            <w:r w:rsidRPr="00437A93">
              <w:rPr>
                <w:rFonts w:ascii="Univers" w:hAnsi="Univers" w:cs="Arial"/>
                <w:sz w:val="20"/>
                <w:szCs w:val="20"/>
              </w:rPr>
              <w:t>Aprobado condicionado a modificaciones.</w:t>
            </w:r>
          </w:p>
        </w:tc>
        <w:tc>
          <w:tcPr>
            <w:tcW w:w="1339" w:type="dxa"/>
          </w:tcPr>
          <w:p w:rsidR="008B711F" w:rsidRPr="00437A93" w:rsidRDefault="008B711F" w:rsidP="009278CF">
            <w:pPr>
              <w:pBdr>
                <w:top w:val="single" w:sz="4" w:space="1" w:color="auto"/>
                <w:left w:val="single" w:sz="4" w:space="1" w:color="auto"/>
                <w:bottom w:val="single" w:sz="4" w:space="1" w:color="auto"/>
                <w:right w:val="single" w:sz="4" w:space="1" w:color="auto"/>
              </w:pBdr>
              <w:ind w:left="151"/>
              <w:jc w:val="both"/>
              <w:rPr>
                <w:rFonts w:ascii="Univers" w:hAnsi="Univers" w:cs="Arial"/>
                <w:sz w:val="20"/>
                <w:szCs w:val="20"/>
              </w:rPr>
            </w:pPr>
            <w:r w:rsidRPr="00437A93">
              <w:rPr>
                <w:rFonts w:ascii="Univers" w:hAnsi="Univers" w:cs="Arial"/>
                <w:sz w:val="20"/>
                <w:szCs w:val="20"/>
              </w:rPr>
              <w:t>(     )</w:t>
            </w:r>
          </w:p>
          <w:p w:rsidR="008B711F" w:rsidRPr="00437A93" w:rsidRDefault="008B711F" w:rsidP="009278CF">
            <w:pPr>
              <w:pBdr>
                <w:top w:val="single" w:sz="4" w:space="1" w:color="auto"/>
                <w:left w:val="single" w:sz="4" w:space="1" w:color="auto"/>
                <w:bottom w:val="single" w:sz="4" w:space="1" w:color="auto"/>
                <w:right w:val="single" w:sz="4" w:space="1" w:color="auto"/>
              </w:pBdr>
              <w:ind w:left="151"/>
              <w:jc w:val="both"/>
              <w:rPr>
                <w:rFonts w:ascii="Univers" w:hAnsi="Univers" w:cs="Arial"/>
                <w:sz w:val="20"/>
                <w:szCs w:val="20"/>
              </w:rPr>
            </w:pPr>
          </w:p>
        </w:tc>
      </w:tr>
      <w:tr w:rsidR="008B711F" w:rsidRPr="00437A93" w:rsidTr="009278CF">
        <w:tc>
          <w:tcPr>
            <w:tcW w:w="4759" w:type="dxa"/>
          </w:tcPr>
          <w:p w:rsidR="008B711F" w:rsidRPr="00437A93" w:rsidRDefault="008B711F" w:rsidP="009278CF">
            <w:pPr>
              <w:pBdr>
                <w:top w:val="single" w:sz="4" w:space="1" w:color="auto"/>
                <w:left w:val="single" w:sz="4" w:space="1" w:color="auto"/>
                <w:bottom w:val="single" w:sz="4" w:space="1" w:color="auto"/>
                <w:right w:val="single" w:sz="4" w:space="1" w:color="auto"/>
              </w:pBdr>
              <w:ind w:left="151"/>
              <w:rPr>
                <w:rFonts w:ascii="Univers" w:hAnsi="Univers" w:cs="Arial"/>
                <w:sz w:val="20"/>
                <w:szCs w:val="20"/>
              </w:rPr>
            </w:pPr>
            <w:r w:rsidRPr="00437A93">
              <w:rPr>
                <w:rFonts w:ascii="Univers" w:hAnsi="Univers" w:cs="Arial"/>
                <w:sz w:val="20"/>
                <w:szCs w:val="20"/>
              </w:rPr>
              <w:t>No aprobado.</w:t>
            </w:r>
          </w:p>
        </w:tc>
        <w:tc>
          <w:tcPr>
            <w:tcW w:w="1339" w:type="dxa"/>
          </w:tcPr>
          <w:p w:rsidR="008B711F" w:rsidRPr="00437A93" w:rsidRDefault="008B711F" w:rsidP="009278CF">
            <w:pPr>
              <w:pBdr>
                <w:top w:val="single" w:sz="4" w:space="1" w:color="auto"/>
                <w:left w:val="single" w:sz="4" w:space="1" w:color="auto"/>
                <w:bottom w:val="single" w:sz="4" w:space="1" w:color="auto"/>
                <w:right w:val="single" w:sz="4" w:space="1" w:color="auto"/>
              </w:pBdr>
              <w:ind w:left="151"/>
              <w:jc w:val="both"/>
              <w:rPr>
                <w:rFonts w:ascii="Univers" w:hAnsi="Univers" w:cs="Arial"/>
                <w:sz w:val="20"/>
                <w:szCs w:val="20"/>
              </w:rPr>
            </w:pPr>
            <w:r w:rsidRPr="00437A93">
              <w:rPr>
                <w:rFonts w:ascii="Univers" w:hAnsi="Univers" w:cs="Arial"/>
                <w:sz w:val="20"/>
                <w:szCs w:val="20"/>
              </w:rPr>
              <w:t>(     )</w:t>
            </w:r>
          </w:p>
        </w:tc>
      </w:tr>
    </w:tbl>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r w:rsidRPr="00437A93">
        <w:rPr>
          <w:rFonts w:ascii="Univers" w:hAnsi="Univers" w:cs="Arial"/>
          <w:sz w:val="20"/>
          <w:szCs w:val="20"/>
        </w:rPr>
        <w:t>Justificación del dictamen general: ___________________________________________________</w:t>
      </w: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r w:rsidRPr="00437A93">
        <w:rPr>
          <w:rFonts w:ascii="Univers" w:hAnsi="Univers"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w:t>
      </w: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r w:rsidRPr="00437A93">
        <w:rPr>
          <w:rFonts w:ascii="Univers" w:hAnsi="Univers" w:cs="Arial"/>
          <w:sz w:val="20"/>
          <w:szCs w:val="20"/>
        </w:rPr>
        <w:t>________________________________________________________________________________________________________________________________________________________________</w:t>
      </w: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r w:rsidRPr="00437A93">
        <w:rPr>
          <w:rFonts w:ascii="Univers" w:hAnsi="Univers" w:cs="Arial"/>
          <w:sz w:val="20"/>
          <w:szCs w:val="20"/>
        </w:rPr>
        <w:t>Nombre y firma del dictaminador: _____________________________________________________</w:t>
      </w: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cs="Arial"/>
          <w:sz w:val="20"/>
          <w:szCs w:val="20"/>
        </w:rPr>
      </w:pPr>
    </w:p>
    <w:p w:rsidR="008B711F" w:rsidRPr="00437A93" w:rsidRDefault="008B711F" w:rsidP="008B711F">
      <w:pPr>
        <w:pBdr>
          <w:top w:val="single" w:sz="4" w:space="1" w:color="auto"/>
          <w:left w:val="single" w:sz="4" w:space="1" w:color="auto"/>
          <w:bottom w:val="single" w:sz="4" w:space="1" w:color="auto"/>
          <w:right w:val="single" w:sz="4" w:space="1" w:color="auto"/>
        </w:pBdr>
        <w:ind w:left="360"/>
        <w:rPr>
          <w:rFonts w:ascii="Univers" w:hAnsi="Univers"/>
          <w:sz w:val="20"/>
          <w:szCs w:val="20"/>
        </w:rPr>
      </w:pPr>
      <w:r w:rsidRPr="00437A93">
        <w:rPr>
          <w:rFonts w:ascii="Univers" w:hAnsi="Univers" w:cs="Arial"/>
          <w:sz w:val="20"/>
          <w:szCs w:val="20"/>
        </w:rPr>
        <w:t>Fecha: ____________</w:t>
      </w:r>
    </w:p>
    <w:p w:rsidR="008B711F" w:rsidRPr="00437A93" w:rsidRDefault="008B711F" w:rsidP="008B711F">
      <w:pPr>
        <w:pBdr>
          <w:top w:val="single" w:sz="4" w:space="1" w:color="auto"/>
          <w:left w:val="single" w:sz="4" w:space="1" w:color="auto"/>
          <w:bottom w:val="single" w:sz="4" w:space="1" w:color="auto"/>
          <w:right w:val="single" w:sz="4" w:space="1" w:color="auto"/>
        </w:pBdr>
        <w:spacing w:after="200" w:line="276" w:lineRule="auto"/>
      </w:pPr>
      <w:r w:rsidRPr="00437A93">
        <w:br w:type="page"/>
      </w:r>
    </w:p>
    <w:p w:rsidR="008B711F" w:rsidRPr="00437A93" w:rsidRDefault="008B711F" w:rsidP="008B711F">
      <w:pPr>
        <w:spacing w:line="360" w:lineRule="auto"/>
        <w:ind w:right="-91"/>
        <w:outlineLvl w:val="1"/>
        <w:rPr>
          <w:rFonts w:ascii="Arial" w:eastAsia="Calibri" w:hAnsi="Arial" w:cs="Arial"/>
          <w:b/>
          <w:color w:val="00863D"/>
          <w:szCs w:val="22"/>
          <w:lang w:eastAsia="en-US"/>
        </w:rPr>
      </w:pPr>
      <w:bookmarkStart w:id="89" w:name="_Toc487480416"/>
      <w:bookmarkStart w:id="90" w:name="_Toc488860317"/>
      <w:bookmarkStart w:id="91" w:name="_Toc497725664"/>
      <w:r w:rsidRPr="00437A93">
        <w:rPr>
          <w:rFonts w:ascii="Arial" w:eastAsia="Calibri" w:hAnsi="Arial" w:cs="Arial"/>
          <w:b/>
          <w:color w:val="00863D"/>
          <w:szCs w:val="22"/>
          <w:lang w:eastAsia="en-US"/>
        </w:rPr>
        <w:lastRenderedPageBreak/>
        <w:t>Anexo 5. Formato Carta de no inhabilitación</w:t>
      </w:r>
      <w:bookmarkEnd w:id="89"/>
      <w:bookmarkEnd w:id="90"/>
      <w:bookmarkEnd w:id="91"/>
    </w:p>
    <w:p w:rsidR="008B711F" w:rsidRPr="00437A93" w:rsidRDefault="008B711F" w:rsidP="008B711F"/>
    <w:tbl>
      <w:tblPr>
        <w:tblW w:w="9039" w:type="dxa"/>
        <w:tblLook w:val="04A0" w:firstRow="1" w:lastRow="0" w:firstColumn="1" w:lastColumn="0" w:noHBand="0" w:noVBand="1"/>
      </w:tblPr>
      <w:tblGrid>
        <w:gridCol w:w="2376"/>
        <w:gridCol w:w="6663"/>
      </w:tblGrid>
      <w:tr w:rsidR="00A5367C" w:rsidRPr="00685B87" w:rsidTr="00990153">
        <w:tc>
          <w:tcPr>
            <w:tcW w:w="2376" w:type="dxa"/>
          </w:tcPr>
          <w:p w:rsidR="00A5367C" w:rsidRDefault="00A5367C" w:rsidP="00990153">
            <w:pPr>
              <w:pStyle w:val="Encabezado"/>
            </w:pPr>
            <w:r w:rsidRPr="00FB6208">
              <w:rPr>
                <w:noProof/>
                <w:lang w:eastAsia="es-MX"/>
              </w:rPr>
              <w:drawing>
                <wp:inline distT="0" distB="0" distL="0" distR="0" wp14:anchorId="4124EE47" wp14:editId="1734204F">
                  <wp:extent cx="1333500" cy="866775"/>
                  <wp:effectExtent l="0" t="0" r="0" b="9525"/>
                  <wp:docPr id="2" name="Imagen 2" descr="http://intranet/identidad/logos_TEPJF_imagen/nuevo_logo_TEPJF_c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ntranet/identidad/logos_TEPJF_imagen/nuevo_logo_TEPJF_caf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0" cy="866775"/>
                          </a:xfrm>
                          <a:prstGeom prst="rect">
                            <a:avLst/>
                          </a:prstGeom>
                          <a:noFill/>
                          <a:ln>
                            <a:noFill/>
                          </a:ln>
                        </pic:spPr>
                      </pic:pic>
                    </a:graphicData>
                  </a:graphic>
                </wp:inline>
              </w:drawing>
            </w:r>
          </w:p>
        </w:tc>
        <w:tc>
          <w:tcPr>
            <w:tcW w:w="6663" w:type="dxa"/>
          </w:tcPr>
          <w:p w:rsidR="00A5367C" w:rsidRPr="00851057" w:rsidRDefault="00A5367C" w:rsidP="00990153">
            <w:pPr>
              <w:pStyle w:val="Encabezado"/>
              <w:jc w:val="right"/>
              <w:rPr>
                <w:color w:val="A6A6A6"/>
              </w:rPr>
            </w:pPr>
            <w:r w:rsidRPr="00851057">
              <w:rPr>
                <w:color w:val="A6A6A6"/>
              </w:rPr>
              <w:t xml:space="preserve">IMPRIMIR, FIRMAR Y ENVIAR ESCANEADO. FORMATO 1. </w:t>
            </w:r>
          </w:p>
          <w:p w:rsidR="00A5367C" w:rsidRDefault="00A5367C" w:rsidP="00990153">
            <w:pPr>
              <w:tabs>
                <w:tab w:val="left" w:pos="6277"/>
              </w:tabs>
              <w:autoSpaceDE w:val="0"/>
              <w:autoSpaceDN w:val="0"/>
              <w:adjustRightInd w:val="0"/>
              <w:spacing w:after="200" w:line="276" w:lineRule="auto"/>
              <w:ind w:right="744"/>
              <w:jc w:val="right"/>
              <w:rPr>
                <w:rFonts w:ascii="Arial" w:eastAsia="Calibri" w:hAnsi="Arial" w:cs="Arial"/>
                <w:b/>
                <w:color w:val="00B050"/>
                <w:sz w:val="22"/>
                <w:szCs w:val="22"/>
                <w:lang w:eastAsia="en-US"/>
              </w:rPr>
            </w:pPr>
          </w:p>
          <w:p w:rsidR="00A5367C" w:rsidRDefault="00A5367C" w:rsidP="00990153">
            <w:pPr>
              <w:autoSpaceDE w:val="0"/>
              <w:autoSpaceDN w:val="0"/>
              <w:adjustRightInd w:val="0"/>
              <w:spacing w:after="200" w:line="276" w:lineRule="auto"/>
              <w:jc w:val="right"/>
              <w:rPr>
                <w:rFonts w:ascii="Arial" w:eastAsia="Calibri" w:hAnsi="Arial" w:cs="Arial"/>
                <w:b/>
                <w:color w:val="00B050"/>
                <w:sz w:val="22"/>
                <w:szCs w:val="22"/>
                <w:lang w:eastAsia="en-US"/>
              </w:rPr>
            </w:pPr>
            <w:r w:rsidRPr="00685B87">
              <w:rPr>
                <w:rFonts w:ascii="Arial" w:eastAsia="Calibri" w:hAnsi="Arial" w:cs="Arial"/>
                <w:b/>
                <w:color w:val="00B050"/>
                <w:sz w:val="22"/>
                <w:szCs w:val="22"/>
                <w:lang w:eastAsia="en-US"/>
              </w:rPr>
              <w:t>CENTRO DE CAPACITACIÓN JUDICIAL ELECTORAL (CCJE)</w:t>
            </w:r>
          </w:p>
          <w:p w:rsidR="00A5367C" w:rsidRPr="00685B87" w:rsidRDefault="00A5367C" w:rsidP="00990153">
            <w:pPr>
              <w:autoSpaceDE w:val="0"/>
              <w:autoSpaceDN w:val="0"/>
              <w:adjustRightInd w:val="0"/>
              <w:spacing w:after="200" w:line="276" w:lineRule="auto"/>
              <w:jc w:val="right"/>
              <w:rPr>
                <w:rFonts w:ascii="Arial" w:eastAsia="Calibri" w:hAnsi="Arial" w:cs="Arial"/>
                <w:b/>
                <w:color w:val="00B050"/>
                <w:sz w:val="22"/>
                <w:szCs w:val="22"/>
                <w:lang w:eastAsia="en-US"/>
              </w:rPr>
            </w:pPr>
            <w:r>
              <w:rPr>
                <w:rFonts w:ascii="Arial" w:eastAsia="Calibri" w:hAnsi="Arial" w:cs="Arial"/>
                <w:b/>
                <w:color w:val="00B050"/>
                <w:sz w:val="22"/>
                <w:szCs w:val="22"/>
                <w:lang w:eastAsia="en-US"/>
              </w:rPr>
              <w:t>CARTA DE NO INHABILITACIÓN</w:t>
            </w:r>
          </w:p>
          <w:p w:rsidR="00A5367C" w:rsidRPr="00150895" w:rsidRDefault="00A5367C" w:rsidP="00990153">
            <w:pPr>
              <w:autoSpaceDE w:val="0"/>
              <w:autoSpaceDN w:val="0"/>
              <w:adjustRightInd w:val="0"/>
              <w:spacing w:after="200" w:line="276" w:lineRule="auto"/>
              <w:jc w:val="right"/>
            </w:pPr>
            <w:r>
              <w:t xml:space="preserve"> </w:t>
            </w:r>
          </w:p>
        </w:tc>
      </w:tr>
    </w:tbl>
    <w:p w:rsidR="00A5367C" w:rsidRDefault="00A5367C" w:rsidP="00A5367C">
      <w:pPr>
        <w:jc w:val="right"/>
        <w:rPr>
          <w:rFonts w:ascii="Arial" w:hAnsi="Arial" w:cs="Arial"/>
        </w:rPr>
      </w:pPr>
    </w:p>
    <w:p w:rsidR="00A5367C" w:rsidRPr="00A5367C" w:rsidRDefault="00A5367C" w:rsidP="00A5367C">
      <w:pPr>
        <w:jc w:val="right"/>
        <w:rPr>
          <w:rFonts w:ascii="Arial" w:hAnsi="Arial" w:cs="Arial"/>
          <w:sz w:val="22"/>
          <w:szCs w:val="22"/>
        </w:rPr>
      </w:pPr>
    </w:p>
    <w:p w:rsidR="00A5367C" w:rsidRPr="00A5367C" w:rsidRDefault="00A5367C" w:rsidP="00A5367C">
      <w:pPr>
        <w:jc w:val="right"/>
        <w:rPr>
          <w:rFonts w:ascii="Arial" w:hAnsi="Arial" w:cs="Arial"/>
          <w:sz w:val="22"/>
          <w:szCs w:val="22"/>
        </w:rPr>
      </w:pPr>
      <w:r w:rsidRPr="00A5367C">
        <w:rPr>
          <w:rFonts w:ascii="Arial" w:hAnsi="Arial" w:cs="Arial"/>
          <w:sz w:val="22"/>
          <w:szCs w:val="22"/>
        </w:rPr>
        <w:t>Ciudad de México, ____  de _______ de 2017.</w:t>
      </w:r>
    </w:p>
    <w:p w:rsidR="00A5367C" w:rsidRPr="00A5367C" w:rsidRDefault="00A5367C" w:rsidP="00A5367C">
      <w:pPr>
        <w:jc w:val="right"/>
        <w:rPr>
          <w:rFonts w:ascii="Arial" w:hAnsi="Arial" w:cs="Arial"/>
          <w:sz w:val="22"/>
          <w:szCs w:val="22"/>
        </w:rPr>
      </w:pPr>
    </w:p>
    <w:p w:rsidR="00A5367C" w:rsidRPr="00A5367C" w:rsidRDefault="00A5367C" w:rsidP="00A5367C">
      <w:pPr>
        <w:jc w:val="both"/>
        <w:rPr>
          <w:rFonts w:ascii="Arial" w:hAnsi="Arial" w:cs="Arial"/>
          <w:sz w:val="22"/>
          <w:szCs w:val="22"/>
        </w:rPr>
      </w:pPr>
    </w:p>
    <w:p w:rsidR="00A5367C" w:rsidRPr="00A5367C" w:rsidRDefault="00A5367C" w:rsidP="00A5367C">
      <w:pPr>
        <w:jc w:val="both"/>
        <w:rPr>
          <w:rFonts w:ascii="Arial" w:hAnsi="Arial" w:cs="Arial"/>
          <w:b/>
          <w:sz w:val="22"/>
          <w:szCs w:val="22"/>
        </w:rPr>
      </w:pPr>
    </w:p>
    <w:p w:rsidR="00A5367C" w:rsidRPr="00A5367C" w:rsidRDefault="00A5367C" w:rsidP="00A5367C">
      <w:pPr>
        <w:jc w:val="both"/>
        <w:rPr>
          <w:rFonts w:ascii="Arial" w:hAnsi="Arial" w:cs="Arial"/>
          <w:b/>
          <w:sz w:val="22"/>
          <w:szCs w:val="22"/>
        </w:rPr>
      </w:pPr>
      <w:r w:rsidRPr="00A5367C">
        <w:rPr>
          <w:rFonts w:ascii="Arial" w:hAnsi="Arial" w:cs="Arial"/>
          <w:b/>
          <w:sz w:val="22"/>
          <w:szCs w:val="22"/>
        </w:rPr>
        <w:t>DR. CARLOS SORIANO CIENFUEGOS</w:t>
      </w:r>
    </w:p>
    <w:p w:rsidR="00A5367C" w:rsidRPr="00A5367C" w:rsidRDefault="00A5367C" w:rsidP="00A5367C">
      <w:pPr>
        <w:jc w:val="both"/>
        <w:rPr>
          <w:rFonts w:ascii="Arial" w:hAnsi="Arial" w:cs="Arial"/>
          <w:b/>
          <w:sz w:val="22"/>
          <w:szCs w:val="22"/>
        </w:rPr>
      </w:pPr>
      <w:r w:rsidRPr="00A5367C">
        <w:rPr>
          <w:rFonts w:ascii="Arial" w:hAnsi="Arial" w:cs="Arial"/>
          <w:b/>
          <w:sz w:val="22"/>
          <w:szCs w:val="22"/>
        </w:rPr>
        <w:t>DIRECTOR DEL CENTRO DE CAPACITACIÓN JUDICIAL ELECTORAL</w:t>
      </w:r>
    </w:p>
    <w:p w:rsidR="00A5367C" w:rsidRPr="00A5367C" w:rsidRDefault="00A5367C" w:rsidP="00A5367C">
      <w:pPr>
        <w:jc w:val="both"/>
        <w:rPr>
          <w:rFonts w:ascii="Arial" w:hAnsi="Arial" w:cs="Arial"/>
          <w:b/>
          <w:sz w:val="22"/>
          <w:szCs w:val="22"/>
        </w:rPr>
      </w:pPr>
      <w:r w:rsidRPr="00A5367C">
        <w:rPr>
          <w:rFonts w:ascii="Arial" w:hAnsi="Arial" w:cs="Arial"/>
          <w:b/>
          <w:sz w:val="22"/>
          <w:szCs w:val="22"/>
        </w:rPr>
        <w:t xml:space="preserve">TRIBUNAL ELECTORAL DEL PODER JUDICIAL DE </w:t>
      </w:r>
      <w:smartTag w:uri="urn:schemas-microsoft-com:office:smarttags" w:element="PersonName">
        <w:smartTagPr>
          <w:attr w:name="ProductID" w:val="LA FEDERACIￓN"/>
        </w:smartTagPr>
        <w:r w:rsidRPr="00A5367C">
          <w:rPr>
            <w:rFonts w:ascii="Arial" w:hAnsi="Arial" w:cs="Arial"/>
            <w:b/>
            <w:sz w:val="22"/>
            <w:szCs w:val="22"/>
          </w:rPr>
          <w:t>LA FEDERACIÓN</w:t>
        </w:r>
      </w:smartTag>
    </w:p>
    <w:p w:rsidR="00A5367C" w:rsidRPr="00A5367C" w:rsidRDefault="00A5367C" w:rsidP="00A5367C">
      <w:pPr>
        <w:jc w:val="both"/>
        <w:rPr>
          <w:rFonts w:ascii="Arial" w:hAnsi="Arial" w:cs="Arial"/>
          <w:b/>
          <w:sz w:val="22"/>
          <w:szCs w:val="22"/>
        </w:rPr>
      </w:pPr>
      <w:r w:rsidRPr="00A5367C">
        <w:rPr>
          <w:rFonts w:ascii="Arial" w:hAnsi="Arial" w:cs="Arial"/>
          <w:b/>
          <w:sz w:val="22"/>
          <w:szCs w:val="22"/>
        </w:rPr>
        <w:t>P R E S E N T E.</w:t>
      </w:r>
    </w:p>
    <w:p w:rsidR="00A5367C" w:rsidRPr="00A5367C" w:rsidRDefault="00A5367C" w:rsidP="00A5367C">
      <w:pPr>
        <w:spacing w:line="360" w:lineRule="auto"/>
        <w:jc w:val="both"/>
        <w:rPr>
          <w:rFonts w:ascii="Arial" w:hAnsi="Arial" w:cs="Arial"/>
          <w:sz w:val="22"/>
          <w:szCs w:val="22"/>
        </w:rPr>
      </w:pPr>
    </w:p>
    <w:p w:rsidR="00A5367C" w:rsidRPr="00A5367C" w:rsidRDefault="00A5367C" w:rsidP="00A5367C">
      <w:pPr>
        <w:spacing w:line="360" w:lineRule="auto"/>
        <w:jc w:val="both"/>
        <w:rPr>
          <w:rFonts w:ascii="Arial" w:hAnsi="Arial" w:cs="Arial"/>
          <w:sz w:val="22"/>
          <w:szCs w:val="22"/>
        </w:rPr>
      </w:pPr>
      <w:r w:rsidRPr="00A5367C">
        <w:rPr>
          <w:rFonts w:ascii="Arial" w:hAnsi="Arial" w:cs="Arial"/>
          <w:sz w:val="22"/>
          <w:szCs w:val="22"/>
        </w:rPr>
        <w:t>Manifiesto bajo protesta de decir verdad, que no me encuentro inhabilitado por resolución judicial o administrativa para desempeñar algún cargo público y que no he sido condenado por delito intencional con sanción privativa de libertad mayor de un año.</w:t>
      </w:r>
    </w:p>
    <w:p w:rsidR="00A5367C" w:rsidRPr="00A5367C" w:rsidRDefault="00A5367C" w:rsidP="00A5367C">
      <w:pPr>
        <w:spacing w:line="360" w:lineRule="auto"/>
        <w:jc w:val="both"/>
        <w:rPr>
          <w:rFonts w:ascii="Arial" w:hAnsi="Arial" w:cs="Arial"/>
          <w:sz w:val="22"/>
          <w:szCs w:val="22"/>
        </w:rPr>
      </w:pPr>
    </w:p>
    <w:p w:rsidR="00A5367C" w:rsidRPr="00A5367C" w:rsidRDefault="00A5367C" w:rsidP="00A5367C">
      <w:pPr>
        <w:spacing w:line="360" w:lineRule="auto"/>
        <w:jc w:val="both"/>
        <w:rPr>
          <w:rFonts w:ascii="Arial" w:hAnsi="Arial" w:cs="Arial"/>
          <w:sz w:val="22"/>
          <w:szCs w:val="22"/>
        </w:rPr>
      </w:pPr>
      <w:r w:rsidRPr="00A5367C">
        <w:rPr>
          <w:rFonts w:ascii="Arial" w:hAnsi="Arial" w:cs="Arial"/>
          <w:sz w:val="22"/>
          <w:szCs w:val="22"/>
        </w:rPr>
        <w:t xml:space="preserve">Lo anterior, de conformidad con lo establecido en la Base ______, de la </w:t>
      </w:r>
      <w:r w:rsidRPr="00A5367C">
        <w:rPr>
          <w:rFonts w:ascii="Arial" w:hAnsi="Arial" w:cs="Arial"/>
          <w:i/>
          <w:sz w:val="22"/>
          <w:szCs w:val="22"/>
        </w:rPr>
        <w:t>Convocatoria ____ para conformar una lista de personas habilitadas para desempeñar cargos de carrera judicial en el Tribunal Electoral del Poder Judicial de la Federación.</w:t>
      </w:r>
    </w:p>
    <w:p w:rsidR="00A5367C" w:rsidRPr="00A5367C" w:rsidRDefault="00A5367C" w:rsidP="00A5367C">
      <w:pPr>
        <w:spacing w:line="360" w:lineRule="auto"/>
        <w:jc w:val="both"/>
        <w:rPr>
          <w:rFonts w:ascii="Arial" w:hAnsi="Arial" w:cs="Arial"/>
          <w:sz w:val="22"/>
          <w:szCs w:val="22"/>
        </w:rPr>
      </w:pPr>
    </w:p>
    <w:p w:rsidR="00A5367C" w:rsidRPr="00A5367C" w:rsidRDefault="00A5367C" w:rsidP="00A5367C">
      <w:pPr>
        <w:spacing w:line="360" w:lineRule="auto"/>
        <w:jc w:val="center"/>
        <w:rPr>
          <w:rFonts w:ascii="Arial" w:hAnsi="Arial" w:cs="Arial"/>
          <w:sz w:val="22"/>
          <w:szCs w:val="22"/>
        </w:rPr>
      </w:pPr>
      <w:r w:rsidRPr="00A5367C">
        <w:rPr>
          <w:rFonts w:ascii="Arial" w:hAnsi="Arial" w:cs="Arial"/>
          <w:sz w:val="22"/>
          <w:szCs w:val="22"/>
        </w:rPr>
        <w:t>Atentamente</w:t>
      </w:r>
    </w:p>
    <w:p w:rsidR="00A5367C" w:rsidRPr="00A5367C" w:rsidRDefault="00A5367C" w:rsidP="00A5367C">
      <w:pPr>
        <w:spacing w:line="360" w:lineRule="auto"/>
        <w:jc w:val="center"/>
        <w:rPr>
          <w:rFonts w:ascii="Arial" w:hAnsi="Arial" w:cs="Arial"/>
          <w:sz w:val="22"/>
          <w:szCs w:val="22"/>
        </w:rPr>
      </w:pPr>
    </w:p>
    <w:p w:rsidR="00A5367C" w:rsidRPr="00A5367C" w:rsidRDefault="00A5367C" w:rsidP="00A5367C">
      <w:pPr>
        <w:spacing w:line="360" w:lineRule="auto"/>
        <w:jc w:val="center"/>
        <w:rPr>
          <w:rFonts w:ascii="Arial" w:hAnsi="Arial" w:cs="Arial"/>
          <w:sz w:val="22"/>
          <w:szCs w:val="22"/>
        </w:rPr>
      </w:pPr>
    </w:p>
    <w:p w:rsidR="00A5367C" w:rsidRPr="00A5367C" w:rsidRDefault="00A5367C" w:rsidP="00A5367C">
      <w:pPr>
        <w:spacing w:line="360" w:lineRule="auto"/>
        <w:jc w:val="center"/>
        <w:rPr>
          <w:rFonts w:ascii="Arial" w:hAnsi="Arial" w:cs="Arial"/>
          <w:sz w:val="22"/>
          <w:szCs w:val="22"/>
        </w:rPr>
      </w:pPr>
      <w:r w:rsidRPr="00A5367C">
        <w:rPr>
          <w:rFonts w:ascii="Arial" w:hAnsi="Arial" w:cs="Arial"/>
          <w:sz w:val="22"/>
          <w:szCs w:val="22"/>
        </w:rPr>
        <w:t>________________________________</w:t>
      </w:r>
    </w:p>
    <w:p w:rsidR="00A5367C" w:rsidRPr="00A5367C" w:rsidRDefault="00A5367C" w:rsidP="00A5367C">
      <w:pPr>
        <w:spacing w:line="360" w:lineRule="auto"/>
        <w:jc w:val="center"/>
        <w:rPr>
          <w:rFonts w:ascii="Arial" w:hAnsi="Arial" w:cs="Arial"/>
          <w:sz w:val="22"/>
          <w:szCs w:val="22"/>
        </w:rPr>
      </w:pPr>
      <w:r w:rsidRPr="00A5367C">
        <w:rPr>
          <w:rFonts w:ascii="Arial" w:hAnsi="Arial" w:cs="Arial"/>
          <w:sz w:val="22"/>
          <w:szCs w:val="22"/>
        </w:rPr>
        <w:t>(Nombre y firma)</w:t>
      </w:r>
    </w:p>
    <w:p w:rsidR="008B711F" w:rsidRPr="00437A93" w:rsidRDefault="008B711F" w:rsidP="008B711F">
      <w:pPr>
        <w:jc w:val="center"/>
      </w:pPr>
    </w:p>
    <w:p w:rsidR="008B711F" w:rsidRPr="00437A93" w:rsidRDefault="008B711F" w:rsidP="008B711F"/>
    <w:p w:rsidR="008B711F" w:rsidRPr="00437A93" w:rsidRDefault="008B711F" w:rsidP="008B711F">
      <w:pPr>
        <w:spacing w:after="200" w:line="276" w:lineRule="auto"/>
      </w:pPr>
      <w:r w:rsidRPr="00437A93">
        <w:br w:type="page"/>
      </w:r>
    </w:p>
    <w:p w:rsidR="008B711F" w:rsidRPr="00437A93" w:rsidRDefault="008B711F" w:rsidP="008B711F">
      <w:pPr>
        <w:spacing w:line="360" w:lineRule="auto"/>
        <w:ind w:right="-91"/>
        <w:outlineLvl w:val="1"/>
        <w:rPr>
          <w:rFonts w:ascii="Arial" w:eastAsia="Calibri" w:hAnsi="Arial" w:cs="Arial"/>
          <w:b/>
          <w:color w:val="00863D"/>
          <w:szCs w:val="22"/>
          <w:lang w:eastAsia="en-US"/>
        </w:rPr>
      </w:pPr>
      <w:bookmarkStart w:id="92" w:name="_Toc487480417"/>
      <w:bookmarkStart w:id="93" w:name="_Toc488860318"/>
      <w:bookmarkStart w:id="94" w:name="_Toc497725665"/>
      <w:r w:rsidRPr="00437A93">
        <w:rPr>
          <w:rFonts w:ascii="Arial" w:eastAsia="Calibri" w:hAnsi="Arial" w:cs="Arial"/>
          <w:b/>
          <w:color w:val="00863D"/>
          <w:szCs w:val="22"/>
          <w:lang w:eastAsia="en-US"/>
        </w:rPr>
        <w:lastRenderedPageBreak/>
        <w:t>Anexo 6. Formato Carta de autenticidad</w:t>
      </w:r>
      <w:bookmarkEnd w:id="92"/>
      <w:bookmarkEnd w:id="93"/>
      <w:bookmarkEnd w:id="94"/>
    </w:p>
    <w:p w:rsidR="008B711F" w:rsidRPr="00437A93" w:rsidRDefault="008B711F" w:rsidP="008B711F"/>
    <w:p w:rsidR="00A5367C" w:rsidRDefault="00A5367C" w:rsidP="00A5367C">
      <w:pPr>
        <w:pStyle w:val="Encabezado"/>
        <w:ind w:right="191"/>
        <w:jc w:val="right"/>
      </w:pPr>
      <w:r>
        <w:t xml:space="preserve">IMPRIMIR, FIRMAR Y ENVIAR ESCANEADO. FORMATO 2. </w:t>
      </w:r>
    </w:p>
    <w:tbl>
      <w:tblPr>
        <w:tblW w:w="9889" w:type="dxa"/>
        <w:tblLook w:val="04A0" w:firstRow="1" w:lastRow="0" w:firstColumn="1" w:lastColumn="0" w:noHBand="0" w:noVBand="1"/>
      </w:tblPr>
      <w:tblGrid>
        <w:gridCol w:w="2508"/>
        <w:gridCol w:w="7381"/>
      </w:tblGrid>
      <w:tr w:rsidR="00A5367C" w:rsidRPr="00685B87" w:rsidTr="00990153">
        <w:tc>
          <w:tcPr>
            <w:tcW w:w="2376" w:type="dxa"/>
          </w:tcPr>
          <w:p w:rsidR="00A5367C" w:rsidRDefault="00A5367C" w:rsidP="00A5367C">
            <w:pPr>
              <w:pStyle w:val="Encabezado"/>
              <w:ind w:right="191"/>
            </w:pPr>
            <w:r w:rsidRPr="00FB6208">
              <w:rPr>
                <w:noProof/>
                <w:lang w:eastAsia="es-MX"/>
              </w:rPr>
              <w:drawing>
                <wp:inline distT="0" distB="0" distL="0" distR="0" wp14:anchorId="3BC92629" wp14:editId="4FF7250E">
                  <wp:extent cx="1333500" cy="866775"/>
                  <wp:effectExtent l="0" t="0" r="0" b="9525"/>
                  <wp:docPr id="5" name="Imagen 5" descr="http://intranet/identidad/logos_TEPJF_imagen/nuevo_logo_TEPJF_c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ntranet/identidad/logos_TEPJF_imagen/nuevo_logo_TEPJF_caf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0" cy="866775"/>
                          </a:xfrm>
                          <a:prstGeom prst="rect">
                            <a:avLst/>
                          </a:prstGeom>
                          <a:noFill/>
                          <a:ln>
                            <a:noFill/>
                          </a:ln>
                        </pic:spPr>
                      </pic:pic>
                    </a:graphicData>
                  </a:graphic>
                </wp:inline>
              </w:drawing>
            </w:r>
          </w:p>
        </w:tc>
        <w:tc>
          <w:tcPr>
            <w:tcW w:w="7513" w:type="dxa"/>
          </w:tcPr>
          <w:p w:rsidR="00A5367C" w:rsidRDefault="00A5367C" w:rsidP="00A5367C">
            <w:pPr>
              <w:autoSpaceDE w:val="0"/>
              <w:autoSpaceDN w:val="0"/>
              <w:adjustRightInd w:val="0"/>
              <w:spacing w:after="200" w:line="276" w:lineRule="auto"/>
              <w:ind w:right="191"/>
              <w:jc w:val="right"/>
              <w:rPr>
                <w:rFonts w:ascii="Arial" w:eastAsia="Calibri" w:hAnsi="Arial" w:cs="Arial"/>
                <w:b/>
                <w:color w:val="00B050"/>
                <w:sz w:val="22"/>
                <w:szCs w:val="22"/>
                <w:lang w:eastAsia="en-US"/>
              </w:rPr>
            </w:pPr>
          </w:p>
          <w:p w:rsidR="00A5367C" w:rsidRDefault="00A5367C" w:rsidP="00A5367C">
            <w:pPr>
              <w:autoSpaceDE w:val="0"/>
              <w:autoSpaceDN w:val="0"/>
              <w:adjustRightInd w:val="0"/>
              <w:spacing w:after="200" w:line="276" w:lineRule="auto"/>
              <w:ind w:right="191"/>
              <w:jc w:val="right"/>
              <w:rPr>
                <w:rFonts w:ascii="Arial" w:eastAsia="Calibri" w:hAnsi="Arial" w:cs="Arial"/>
                <w:b/>
                <w:color w:val="00B050"/>
                <w:sz w:val="22"/>
                <w:szCs w:val="22"/>
                <w:lang w:eastAsia="en-US"/>
              </w:rPr>
            </w:pPr>
            <w:r w:rsidRPr="00685B87">
              <w:rPr>
                <w:rFonts w:ascii="Arial" w:eastAsia="Calibri" w:hAnsi="Arial" w:cs="Arial"/>
                <w:b/>
                <w:color w:val="00B050"/>
                <w:sz w:val="22"/>
                <w:szCs w:val="22"/>
                <w:lang w:eastAsia="en-US"/>
              </w:rPr>
              <w:t>CENTRO DE CAPACITACIÓN JUDICIAL ELECTORAL (CCJE)</w:t>
            </w:r>
          </w:p>
          <w:p w:rsidR="00A5367C" w:rsidRPr="00685B87" w:rsidRDefault="00A5367C" w:rsidP="00A5367C">
            <w:pPr>
              <w:autoSpaceDE w:val="0"/>
              <w:autoSpaceDN w:val="0"/>
              <w:adjustRightInd w:val="0"/>
              <w:spacing w:after="200" w:line="276" w:lineRule="auto"/>
              <w:ind w:right="191"/>
              <w:jc w:val="right"/>
              <w:rPr>
                <w:rFonts w:ascii="Arial" w:eastAsia="Calibri" w:hAnsi="Arial" w:cs="Arial"/>
                <w:b/>
                <w:color w:val="00B050"/>
                <w:sz w:val="22"/>
                <w:szCs w:val="22"/>
                <w:lang w:eastAsia="en-US"/>
              </w:rPr>
            </w:pPr>
            <w:r>
              <w:rPr>
                <w:rFonts w:ascii="Arial" w:eastAsia="Calibri" w:hAnsi="Arial" w:cs="Arial"/>
                <w:b/>
                <w:color w:val="00B050"/>
                <w:sz w:val="22"/>
                <w:szCs w:val="22"/>
                <w:lang w:eastAsia="en-US"/>
              </w:rPr>
              <w:t>CARTA DE AUTENTICIDAD</w:t>
            </w:r>
          </w:p>
          <w:p w:rsidR="00A5367C" w:rsidRPr="00150895" w:rsidRDefault="00A5367C" w:rsidP="00A5367C">
            <w:pPr>
              <w:autoSpaceDE w:val="0"/>
              <w:autoSpaceDN w:val="0"/>
              <w:adjustRightInd w:val="0"/>
              <w:spacing w:after="200" w:line="276" w:lineRule="auto"/>
              <w:ind w:right="191"/>
              <w:jc w:val="right"/>
            </w:pPr>
          </w:p>
        </w:tc>
      </w:tr>
    </w:tbl>
    <w:p w:rsidR="008B711F" w:rsidRPr="00437A93" w:rsidRDefault="008B711F" w:rsidP="008B711F">
      <w:pPr>
        <w:jc w:val="center"/>
      </w:pPr>
    </w:p>
    <w:p w:rsidR="00A5367C" w:rsidRPr="00A5367C" w:rsidRDefault="00A5367C" w:rsidP="00A5367C">
      <w:pPr>
        <w:jc w:val="right"/>
        <w:rPr>
          <w:rFonts w:ascii="Arial" w:hAnsi="Arial" w:cs="Arial"/>
          <w:sz w:val="20"/>
        </w:rPr>
      </w:pPr>
    </w:p>
    <w:p w:rsidR="00A5367C" w:rsidRPr="00A5367C" w:rsidRDefault="00A5367C" w:rsidP="00A5367C">
      <w:pPr>
        <w:jc w:val="right"/>
        <w:rPr>
          <w:rFonts w:ascii="Arial" w:hAnsi="Arial" w:cs="Arial"/>
          <w:sz w:val="22"/>
        </w:rPr>
      </w:pPr>
      <w:r w:rsidRPr="00A5367C">
        <w:rPr>
          <w:rFonts w:ascii="Arial" w:hAnsi="Arial" w:cs="Arial"/>
          <w:sz w:val="22"/>
        </w:rPr>
        <w:t>Ciudad de México, ____  de _______ de 2017.</w:t>
      </w:r>
    </w:p>
    <w:p w:rsidR="00A5367C" w:rsidRPr="00A5367C" w:rsidRDefault="00A5367C" w:rsidP="00A5367C">
      <w:pPr>
        <w:jc w:val="right"/>
        <w:rPr>
          <w:rFonts w:ascii="Arial" w:hAnsi="Arial" w:cs="Arial"/>
          <w:sz w:val="22"/>
        </w:rPr>
      </w:pPr>
    </w:p>
    <w:p w:rsidR="00A5367C" w:rsidRPr="00A5367C" w:rsidRDefault="00A5367C" w:rsidP="00A5367C">
      <w:pPr>
        <w:jc w:val="both"/>
        <w:rPr>
          <w:rFonts w:ascii="Arial" w:hAnsi="Arial" w:cs="Arial"/>
          <w:sz w:val="22"/>
        </w:rPr>
      </w:pPr>
    </w:p>
    <w:p w:rsidR="00A5367C" w:rsidRPr="00A5367C" w:rsidRDefault="00A5367C" w:rsidP="00A5367C">
      <w:pPr>
        <w:jc w:val="both"/>
        <w:rPr>
          <w:rFonts w:ascii="Arial" w:hAnsi="Arial" w:cs="Arial"/>
          <w:sz w:val="22"/>
        </w:rPr>
      </w:pPr>
    </w:p>
    <w:p w:rsidR="00A5367C" w:rsidRPr="00A5367C" w:rsidRDefault="00A5367C" w:rsidP="00A5367C">
      <w:pPr>
        <w:jc w:val="both"/>
        <w:rPr>
          <w:rFonts w:ascii="Arial" w:hAnsi="Arial" w:cs="Arial"/>
          <w:b/>
          <w:sz w:val="22"/>
        </w:rPr>
      </w:pPr>
      <w:r w:rsidRPr="00A5367C">
        <w:rPr>
          <w:rFonts w:ascii="Arial" w:hAnsi="Arial" w:cs="Arial"/>
          <w:b/>
          <w:sz w:val="22"/>
        </w:rPr>
        <w:t>DR. CARLOS SORIANO CIENFUEGOS</w:t>
      </w:r>
    </w:p>
    <w:p w:rsidR="00A5367C" w:rsidRPr="00A5367C" w:rsidRDefault="00A5367C" w:rsidP="00A5367C">
      <w:pPr>
        <w:jc w:val="both"/>
        <w:rPr>
          <w:rFonts w:ascii="Arial" w:hAnsi="Arial" w:cs="Arial"/>
          <w:b/>
          <w:sz w:val="22"/>
        </w:rPr>
      </w:pPr>
      <w:r w:rsidRPr="00A5367C">
        <w:rPr>
          <w:rFonts w:ascii="Arial" w:hAnsi="Arial" w:cs="Arial"/>
          <w:b/>
          <w:sz w:val="22"/>
        </w:rPr>
        <w:t>DIRECTOR DEL CENTRO DE CAPACITACIÓN JUDICIAL ELECTORAL</w:t>
      </w:r>
    </w:p>
    <w:p w:rsidR="00A5367C" w:rsidRPr="00A5367C" w:rsidRDefault="00A5367C" w:rsidP="00A5367C">
      <w:pPr>
        <w:jc w:val="both"/>
        <w:rPr>
          <w:rFonts w:ascii="Arial" w:hAnsi="Arial" w:cs="Arial"/>
          <w:b/>
          <w:sz w:val="22"/>
        </w:rPr>
      </w:pPr>
      <w:r w:rsidRPr="00A5367C">
        <w:rPr>
          <w:rFonts w:ascii="Arial" w:hAnsi="Arial" w:cs="Arial"/>
          <w:b/>
          <w:sz w:val="22"/>
        </w:rPr>
        <w:t xml:space="preserve">TRIBUNAL ELECTORAL DEL PODER JUDICIAL DE </w:t>
      </w:r>
      <w:smartTag w:uri="urn:schemas-microsoft-com:office:smarttags" w:element="PersonName">
        <w:smartTagPr>
          <w:attr w:name="ProductID" w:val="LA FEDERACIￓN"/>
        </w:smartTagPr>
        <w:r w:rsidRPr="00A5367C">
          <w:rPr>
            <w:rFonts w:ascii="Arial" w:hAnsi="Arial" w:cs="Arial"/>
            <w:b/>
            <w:sz w:val="22"/>
          </w:rPr>
          <w:t>LA FEDERACIÓN</w:t>
        </w:r>
      </w:smartTag>
    </w:p>
    <w:p w:rsidR="00A5367C" w:rsidRPr="00A5367C" w:rsidRDefault="00A5367C" w:rsidP="00A5367C">
      <w:pPr>
        <w:jc w:val="both"/>
        <w:rPr>
          <w:rFonts w:ascii="Arial" w:hAnsi="Arial" w:cs="Arial"/>
          <w:b/>
          <w:sz w:val="22"/>
        </w:rPr>
      </w:pPr>
      <w:r w:rsidRPr="00A5367C">
        <w:rPr>
          <w:rFonts w:ascii="Arial" w:hAnsi="Arial" w:cs="Arial"/>
          <w:b/>
          <w:sz w:val="22"/>
        </w:rPr>
        <w:t>P R E S E N T E.</w:t>
      </w:r>
    </w:p>
    <w:p w:rsidR="00A5367C" w:rsidRPr="00A5367C" w:rsidRDefault="00A5367C" w:rsidP="00A5367C">
      <w:pPr>
        <w:spacing w:line="360" w:lineRule="auto"/>
        <w:jc w:val="both"/>
        <w:rPr>
          <w:rFonts w:ascii="Arial" w:hAnsi="Arial" w:cs="Arial"/>
          <w:sz w:val="22"/>
        </w:rPr>
      </w:pPr>
    </w:p>
    <w:p w:rsidR="00A5367C" w:rsidRPr="00A5367C" w:rsidRDefault="00A5367C" w:rsidP="00A5367C">
      <w:pPr>
        <w:spacing w:line="360" w:lineRule="auto"/>
        <w:jc w:val="both"/>
        <w:rPr>
          <w:rFonts w:ascii="Arial" w:hAnsi="Arial" w:cs="Arial"/>
          <w:sz w:val="22"/>
        </w:rPr>
      </w:pPr>
      <w:r w:rsidRPr="00A5367C">
        <w:rPr>
          <w:rFonts w:ascii="Arial" w:hAnsi="Arial" w:cs="Arial"/>
          <w:sz w:val="22"/>
        </w:rPr>
        <w:t>Manifiesto bajo protesta de decir verdad, que toda la documentación e información que proporciono es auténtica. Por tal motivo, estoy de acuerdo en presentar dicha documentación en original o en copia certificada, en caso de que me sea requerida por esa Institución.</w:t>
      </w:r>
    </w:p>
    <w:p w:rsidR="00A5367C" w:rsidRPr="00A5367C" w:rsidRDefault="00A5367C" w:rsidP="00A5367C">
      <w:pPr>
        <w:spacing w:line="360" w:lineRule="auto"/>
        <w:jc w:val="both"/>
        <w:rPr>
          <w:rFonts w:ascii="Arial" w:hAnsi="Arial" w:cs="Arial"/>
          <w:sz w:val="22"/>
        </w:rPr>
      </w:pPr>
    </w:p>
    <w:p w:rsidR="00A5367C" w:rsidRPr="00A5367C" w:rsidRDefault="00A5367C" w:rsidP="00A5367C">
      <w:pPr>
        <w:spacing w:line="360" w:lineRule="auto"/>
        <w:jc w:val="both"/>
        <w:rPr>
          <w:rFonts w:ascii="Arial" w:hAnsi="Arial" w:cs="Arial"/>
          <w:i/>
          <w:sz w:val="22"/>
        </w:rPr>
      </w:pPr>
      <w:r w:rsidRPr="00A5367C">
        <w:rPr>
          <w:rFonts w:ascii="Arial" w:hAnsi="Arial" w:cs="Arial"/>
          <w:sz w:val="22"/>
        </w:rPr>
        <w:t xml:space="preserve">Lo anterior, de conformidad con lo establecido en las Base _______, de la </w:t>
      </w:r>
      <w:r w:rsidRPr="00A5367C">
        <w:rPr>
          <w:rFonts w:ascii="Arial" w:hAnsi="Arial" w:cs="Arial"/>
          <w:i/>
          <w:sz w:val="22"/>
        </w:rPr>
        <w:t xml:space="preserve">Convocatoria ____ para conformar una lista de personas habilitadas para desempeñar cargos de carrera judicial en el Tribunal Electoral del Poder Judicial de </w:t>
      </w:r>
      <w:smartTag w:uri="urn:schemas-microsoft-com:office:smarttags" w:element="PersonName">
        <w:smartTagPr>
          <w:attr w:name="ProductID" w:val="la Federaci￳n."/>
        </w:smartTagPr>
        <w:r w:rsidRPr="00A5367C">
          <w:rPr>
            <w:rFonts w:ascii="Arial" w:hAnsi="Arial" w:cs="Arial"/>
            <w:i/>
            <w:sz w:val="22"/>
          </w:rPr>
          <w:t>la Federación.</w:t>
        </w:r>
      </w:smartTag>
    </w:p>
    <w:p w:rsidR="00A5367C" w:rsidRPr="00A5367C" w:rsidRDefault="00A5367C" w:rsidP="00A5367C">
      <w:pPr>
        <w:spacing w:line="360" w:lineRule="auto"/>
        <w:jc w:val="both"/>
        <w:rPr>
          <w:rFonts w:ascii="Arial" w:hAnsi="Arial" w:cs="Arial"/>
          <w:sz w:val="22"/>
        </w:rPr>
      </w:pPr>
    </w:p>
    <w:p w:rsidR="00A5367C" w:rsidRPr="00A5367C" w:rsidRDefault="00A5367C" w:rsidP="00A5367C">
      <w:pPr>
        <w:spacing w:line="360" w:lineRule="auto"/>
        <w:jc w:val="both"/>
        <w:rPr>
          <w:rFonts w:ascii="Arial" w:hAnsi="Arial" w:cs="Arial"/>
          <w:sz w:val="22"/>
        </w:rPr>
      </w:pPr>
    </w:p>
    <w:p w:rsidR="00A5367C" w:rsidRPr="00A5367C" w:rsidRDefault="00A5367C" w:rsidP="00A5367C">
      <w:pPr>
        <w:spacing w:line="360" w:lineRule="auto"/>
        <w:jc w:val="center"/>
        <w:rPr>
          <w:rFonts w:ascii="Arial" w:hAnsi="Arial" w:cs="Arial"/>
          <w:sz w:val="22"/>
        </w:rPr>
      </w:pPr>
      <w:r w:rsidRPr="00A5367C">
        <w:rPr>
          <w:rFonts w:ascii="Arial" w:hAnsi="Arial" w:cs="Arial"/>
          <w:sz w:val="22"/>
        </w:rPr>
        <w:t>Atentamente</w:t>
      </w:r>
    </w:p>
    <w:p w:rsidR="00A5367C" w:rsidRPr="00A5367C" w:rsidRDefault="00A5367C" w:rsidP="00A5367C">
      <w:pPr>
        <w:spacing w:line="360" w:lineRule="auto"/>
        <w:jc w:val="center"/>
        <w:rPr>
          <w:rFonts w:ascii="Arial" w:hAnsi="Arial" w:cs="Arial"/>
          <w:sz w:val="22"/>
        </w:rPr>
      </w:pPr>
    </w:p>
    <w:p w:rsidR="00A5367C" w:rsidRPr="00A5367C" w:rsidRDefault="00A5367C" w:rsidP="00A5367C">
      <w:pPr>
        <w:spacing w:line="360" w:lineRule="auto"/>
        <w:jc w:val="center"/>
        <w:rPr>
          <w:rFonts w:ascii="Arial" w:hAnsi="Arial" w:cs="Arial"/>
          <w:sz w:val="22"/>
        </w:rPr>
      </w:pPr>
    </w:p>
    <w:p w:rsidR="00A5367C" w:rsidRPr="00A5367C" w:rsidRDefault="00A5367C" w:rsidP="00A5367C">
      <w:pPr>
        <w:spacing w:line="360" w:lineRule="auto"/>
        <w:jc w:val="center"/>
        <w:rPr>
          <w:rFonts w:ascii="Arial" w:hAnsi="Arial" w:cs="Arial"/>
          <w:sz w:val="22"/>
        </w:rPr>
      </w:pPr>
      <w:r w:rsidRPr="00A5367C">
        <w:rPr>
          <w:rFonts w:ascii="Arial" w:hAnsi="Arial" w:cs="Arial"/>
          <w:sz w:val="22"/>
        </w:rPr>
        <w:t>________________________________</w:t>
      </w:r>
    </w:p>
    <w:p w:rsidR="00A5367C" w:rsidRPr="00A5367C" w:rsidRDefault="00A5367C" w:rsidP="00A5367C">
      <w:pPr>
        <w:spacing w:line="360" w:lineRule="auto"/>
        <w:jc w:val="center"/>
        <w:rPr>
          <w:rFonts w:ascii="Arial" w:hAnsi="Arial" w:cs="Arial"/>
          <w:sz w:val="20"/>
        </w:rPr>
      </w:pPr>
      <w:r w:rsidRPr="00A5367C">
        <w:rPr>
          <w:rFonts w:ascii="Arial" w:hAnsi="Arial" w:cs="Arial"/>
          <w:sz w:val="20"/>
        </w:rPr>
        <w:t>(Nombre y firma)</w:t>
      </w:r>
    </w:p>
    <w:p w:rsidR="00A5367C" w:rsidRDefault="00A5367C" w:rsidP="008B711F">
      <w:pPr>
        <w:spacing w:after="200" w:line="276" w:lineRule="auto"/>
      </w:pPr>
    </w:p>
    <w:p w:rsidR="00A5367C" w:rsidRPr="00437A93" w:rsidRDefault="00A5367C" w:rsidP="008B711F">
      <w:pPr>
        <w:spacing w:after="200" w:line="276" w:lineRule="auto"/>
      </w:pPr>
    </w:p>
    <w:p w:rsidR="008B711F" w:rsidRPr="00437A93" w:rsidRDefault="008B711F" w:rsidP="008B711F">
      <w:pPr>
        <w:spacing w:line="360" w:lineRule="auto"/>
        <w:ind w:right="-91"/>
        <w:outlineLvl w:val="1"/>
        <w:rPr>
          <w:rFonts w:ascii="Arial" w:eastAsia="Calibri" w:hAnsi="Arial" w:cs="Arial"/>
          <w:b/>
          <w:color w:val="00863D"/>
          <w:szCs w:val="22"/>
          <w:lang w:eastAsia="en-US"/>
        </w:rPr>
      </w:pPr>
      <w:bookmarkStart w:id="95" w:name="_Toc487480418"/>
      <w:bookmarkStart w:id="96" w:name="_Toc488860319"/>
      <w:bookmarkStart w:id="97" w:name="_Toc497725666"/>
      <w:r w:rsidRPr="00437A93">
        <w:rPr>
          <w:rFonts w:ascii="Arial" w:eastAsia="Calibri" w:hAnsi="Arial" w:cs="Arial"/>
          <w:b/>
          <w:color w:val="00863D"/>
          <w:szCs w:val="22"/>
          <w:lang w:eastAsia="en-US"/>
        </w:rPr>
        <w:lastRenderedPageBreak/>
        <w:t>Anexo 7. Formato Carta de originalidad de trabajos de investigación</w:t>
      </w:r>
      <w:bookmarkEnd w:id="95"/>
      <w:bookmarkEnd w:id="96"/>
      <w:bookmarkEnd w:id="97"/>
    </w:p>
    <w:p w:rsidR="008B711F" w:rsidRPr="00437A93" w:rsidRDefault="008B711F" w:rsidP="008B711F"/>
    <w:p w:rsidR="00A5367C" w:rsidRPr="00A5367C" w:rsidRDefault="00A5367C" w:rsidP="00A5367C">
      <w:pPr>
        <w:pStyle w:val="Encabezado"/>
        <w:jc w:val="right"/>
        <w:rPr>
          <w:sz w:val="22"/>
        </w:rPr>
      </w:pPr>
      <w:r w:rsidRPr="00A5367C">
        <w:rPr>
          <w:sz w:val="22"/>
        </w:rPr>
        <w:t>IMPRIMIR, FIRMAR Y ENVIAR ESCANEADO. FORMATO 3.</w:t>
      </w:r>
    </w:p>
    <w:p w:rsidR="008B711F" w:rsidRPr="00A5367C" w:rsidRDefault="008B711F" w:rsidP="008B711F">
      <w:pPr>
        <w:jc w:val="center"/>
        <w:rPr>
          <w:sz w:val="22"/>
        </w:rPr>
      </w:pPr>
    </w:p>
    <w:tbl>
      <w:tblPr>
        <w:tblW w:w="9889" w:type="dxa"/>
        <w:tblLook w:val="04A0" w:firstRow="1" w:lastRow="0" w:firstColumn="1" w:lastColumn="0" w:noHBand="0" w:noVBand="1"/>
      </w:tblPr>
      <w:tblGrid>
        <w:gridCol w:w="2376"/>
        <w:gridCol w:w="7513"/>
      </w:tblGrid>
      <w:tr w:rsidR="00A5367C" w:rsidRPr="00A5367C" w:rsidTr="00990153">
        <w:tc>
          <w:tcPr>
            <w:tcW w:w="2376" w:type="dxa"/>
          </w:tcPr>
          <w:p w:rsidR="00A5367C" w:rsidRPr="00A5367C" w:rsidRDefault="00A5367C" w:rsidP="00990153">
            <w:pPr>
              <w:pStyle w:val="Encabezado"/>
              <w:rPr>
                <w:sz w:val="22"/>
              </w:rPr>
            </w:pPr>
            <w:r w:rsidRPr="00A5367C">
              <w:rPr>
                <w:noProof/>
                <w:sz w:val="22"/>
                <w:lang w:eastAsia="es-MX"/>
              </w:rPr>
              <w:drawing>
                <wp:inline distT="0" distB="0" distL="0" distR="0" wp14:anchorId="0DECDD6E" wp14:editId="52F76AF3">
                  <wp:extent cx="1333500" cy="868680"/>
                  <wp:effectExtent l="0" t="0" r="0" b="7620"/>
                  <wp:docPr id="6" name="Imagen 6" descr="http://intranet/identidad/logos_TEPJF_imagen/nuevo_logo_TEPJF_c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ntranet/identidad/logos_TEPJF_imagen/nuevo_logo_TEPJF_caf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0" cy="868680"/>
                          </a:xfrm>
                          <a:prstGeom prst="rect">
                            <a:avLst/>
                          </a:prstGeom>
                          <a:noFill/>
                          <a:ln>
                            <a:noFill/>
                          </a:ln>
                        </pic:spPr>
                      </pic:pic>
                    </a:graphicData>
                  </a:graphic>
                </wp:inline>
              </w:drawing>
            </w:r>
          </w:p>
        </w:tc>
        <w:tc>
          <w:tcPr>
            <w:tcW w:w="7513" w:type="dxa"/>
          </w:tcPr>
          <w:p w:rsidR="00A5367C" w:rsidRPr="00A5367C" w:rsidRDefault="00A5367C" w:rsidP="00990153">
            <w:pPr>
              <w:tabs>
                <w:tab w:val="left" w:pos="6561"/>
              </w:tabs>
              <w:autoSpaceDE w:val="0"/>
              <w:autoSpaceDN w:val="0"/>
              <w:adjustRightInd w:val="0"/>
              <w:spacing w:after="200" w:line="276" w:lineRule="auto"/>
              <w:ind w:right="886"/>
              <w:jc w:val="right"/>
              <w:rPr>
                <w:rFonts w:ascii="Arial" w:eastAsia="Calibri" w:hAnsi="Arial" w:cs="Arial"/>
                <w:b/>
                <w:color w:val="00B050"/>
                <w:sz w:val="20"/>
                <w:szCs w:val="22"/>
                <w:lang w:eastAsia="en-US"/>
              </w:rPr>
            </w:pPr>
            <w:r w:rsidRPr="00A5367C">
              <w:rPr>
                <w:rFonts w:ascii="Arial" w:eastAsia="Calibri" w:hAnsi="Arial" w:cs="Arial"/>
                <w:b/>
                <w:color w:val="00B050"/>
                <w:sz w:val="20"/>
                <w:szCs w:val="22"/>
                <w:lang w:eastAsia="en-US"/>
              </w:rPr>
              <w:t>CENTRO DE CAPACITACIÓN JUDICIAL ELECTORAL (CCJE)</w:t>
            </w:r>
          </w:p>
          <w:p w:rsidR="00A5367C" w:rsidRPr="00A5367C" w:rsidRDefault="00A5367C" w:rsidP="00990153">
            <w:pPr>
              <w:tabs>
                <w:tab w:val="left" w:pos="6561"/>
              </w:tabs>
              <w:ind w:right="886"/>
              <w:jc w:val="right"/>
              <w:rPr>
                <w:rFonts w:ascii="Arial" w:eastAsia="Calibri" w:hAnsi="Arial" w:cs="Arial"/>
                <w:b/>
                <w:color w:val="00B050"/>
                <w:sz w:val="22"/>
                <w:lang w:eastAsia="en-US"/>
              </w:rPr>
            </w:pPr>
            <w:r w:rsidRPr="00A5367C">
              <w:rPr>
                <w:rFonts w:ascii="Arial" w:eastAsia="Calibri" w:hAnsi="Arial" w:cs="Arial"/>
                <w:b/>
                <w:color w:val="00B050"/>
                <w:sz w:val="22"/>
                <w:lang w:eastAsia="en-US"/>
              </w:rPr>
              <w:t>Carta compromiso sobre la originalidad de trabajos de investigación ensayos, casos prácticos</w:t>
            </w:r>
          </w:p>
          <w:p w:rsidR="00A5367C" w:rsidRPr="00A5367C" w:rsidRDefault="00A5367C" w:rsidP="00990153">
            <w:pPr>
              <w:autoSpaceDE w:val="0"/>
              <w:autoSpaceDN w:val="0"/>
              <w:adjustRightInd w:val="0"/>
              <w:spacing w:after="200" w:line="276" w:lineRule="auto"/>
              <w:jc w:val="right"/>
              <w:rPr>
                <w:sz w:val="22"/>
              </w:rPr>
            </w:pPr>
            <w:r w:rsidRPr="00A5367C">
              <w:rPr>
                <w:sz w:val="22"/>
              </w:rPr>
              <w:t xml:space="preserve"> </w:t>
            </w:r>
          </w:p>
        </w:tc>
      </w:tr>
    </w:tbl>
    <w:p w:rsidR="00A5367C" w:rsidRPr="00A5367C" w:rsidRDefault="00A5367C" w:rsidP="00A5367C">
      <w:pPr>
        <w:jc w:val="right"/>
        <w:rPr>
          <w:rFonts w:ascii="Arial" w:hAnsi="Arial" w:cs="Arial"/>
          <w:sz w:val="22"/>
        </w:rPr>
      </w:pPr>
    </w:p>
    <w:p w:rsidR="00A5367C" w:rsidRPr="00A5367C" w:rsidRDefault="00A5367C" w:rsidP="00A5367C">
      <w:pPr>
        <w:spacing w:line="360" w:lineRule="auto"/>
        <w:jc w:val="both"/>
        <w:rPr>
          <w:rFonts w:ascii="Arial" w:hAnsi="Arial" w:cs="Arial"/>
          <w:sz w:val="22"/>
        </w:rPr>
      </w:pPr>
      <w:r w:rsidRPr="00A5367C">
        <w:rPr>
          <w:rFonts w:ascii="Arial" w:hAnsi="Arial" w:cs="Arial"/>
          <w:sz w:val="22"/>
        </w:rPr>
        <w:t>Me comprometo a realizar por mis propios medios los trabajos escritos, de investigación y práctica que sean requeridos en virtud de los exámenes de Carrera Judicial del Tribunal Electoral del Poder Judicial de la Federación, en caso de utilizar ideas ajenas, a señalar la fuente de donde provengan según los lineamientos previstos sobre la originalidad de los trabajos presentados al Centro de Capacitación Judicial Electoral (CCJE). Estoy enterado(a) de las consecuencias en caso de contravenir las disposiciones previstas para estos efectos por el CCJE.</w:t>
      </w:r>
    </w:p>
    <w:p w:rsidR="00A5367C" w:rsidRPr="00A5367C" w:rsidRDefault="00A5367C" w:rsidP="00A5367C">
      <w:pPr>
        <w:spacing w:line="360" w:lineRule="auto"/>
        <w:jc w:val="both"/>
        <w:rPr>
          <w:rFonts w:ascii="Arial" w:hAnsi="Arial" w:cs="Arial"/>
          <w:sz w:val="22"/>
        </w:rPr>
      </w:pPr>
    </w:p>
    <w:p w:rsidR="00A5367C" w:rsidRPr="00A5367C" w:rsidRDefault="00A5367C" w:rsidP="00A5367C">
      <w:pPr>
        <w:pStyle w:val="Textoindependiente"/>
        <w:spacing w:line="360" w:lineRule="auto"/>
        <w:ind w:right="17"/>
        <w:jc w:val="both"/>
        <w:rPr>
          <w:rFonts w:cs="Arial"/>
          <w:i/>
          <w:sz w:val="16"/>
        </w:rPr>
      </w:pPr>
      <w:r w:rsidRPr="00A5367C">
        <w:rPr>
          <w:rFonts w:cs="Arial"/>
          <w:sz w:val="16"/>
        </w:rPr>
        <w:t>Lo anterior, de conformidad con lo establecido en la</w:t>
      </w:r>
      <w:r w:rsidRPr="00A5367C">
        <w:rPr>
          <w:rFonts w:cs="Arial"/>
          <w:i/>
          <w:sz w:val="16"/>
        </w:rPr>
        <w:t xml:space="preserve"> </w:t>
      </w:r>
      <w:r w:rsidRPr="00A5367C">
        <w:rPr>
          <w:rFonts w:cs="Arial"/>
          <w:sz w:val="16"/>
        </w:rPr>
        <w:t>Base _____</w:t>
      </w:r>
      <w:r w:rsidRPr="00A5367C">
        <w:rPr>
          <w:rFonts w:cs="Arial"/>
          <w:i/>
          <w:sz w:val="16"/>
        </w:rPr>
        <w:t xml:space="preserve">, de la Convocatoria ___ para conformar una lista de personas habilitadas para desempeñar cargos de carrera judicial en el Tribunal Electoral del Poder Judicial de la Federación. </w:t>
      </w:r>
    </w:p>
    <w:p w:rsidR="00A5367C" w:rsidRPr="00A5367C" w:rsidRDefault="00A5367C" w:rsidP="00A5367C">
      <w:pPr>
        <w:pStyle w:val="Textoindependiente"/>
        <w:spacing w:line="360" w:lineRule="auto"/>
        <w:ind w:right="17"/>
        <w:jc w:val="both"/>
        <w:rPr>
          <w:rFonts w:cs="Arial"/>
          <w:i/>
          <w:sz w:val="16"/>
        </w:rPr>
      </w:pPr>
    </w:p>
    <w:p w:rsidR="00A5367C" w:rsidRPr="00A5367C" w:rsidRDefault="00A5367C" w:rsidP="00A5367C">
      <w:pPr>
        <w:jc w:val="right"/>
        <w:rPr>
          <w:rFonts w:ascii="Arial" w:hAnsi="Arial" w:cs="Arial"/>
          <w:sz w:val="22"/>
        </w:rPr>
      </w:pPr>
    </w:p>
    <w:p w:rsidR="00A5367C" w:rsidRPr="00A5367C" w:rsidRDefault="00A5367C" w:rsidP="00A5367C">
      <w:pPr>
        <w:jc w:val="center"/>
        <w:rPr>
          <w:rFonts w:ascii="Arial" w:hAnsi="Arial" w:cs="Arial"/>
          <w:sz w:val="22"/>
        </w:rPr>
      </w:pPr>
      <w:r w:rsidRPr="00A5367C">
        <w:rPr>
          <w:rFonts w:ascii="Arial" w:hAnsi="Arial" w:cs="Arial"/>
          <w:sz w:val="22"/>
        </w:rPr>
        <w:t>Ciudad de México, a ___  de _______ de 2017.</w:t>
      </w:r>
    </w:p>
    <w:p w:rsidR="00A5367C" w:rsidRPr="00A5367C" w:rsidRDefault="00A5367C" w:rsidP="00A5367C">
      <w:pPr>
        <w:spacing w:line="360" w:lineRule="auto"/>
        <w:jc w:val="center"/>
        <w:rPr>
          <w:rFonts w:ascii="Arial" w:hAnsi="Arial" w:cs="Arial"/>
          <w:i/>
          <w:sz w:val="22"/>
        </w:rPr>
      </w:pPr>
    </w:p>
    <w:p w:rsidR="00A5367C" w:rsidRPr="00A5367C" w:rsidRDefault="00A5367C" w:rsidP="00A5367C">
      <w:pPr>
        <w:spacing w:line="360" w:lineRule="auto"/>
        <w:jc w:val="both"/>
        <w:rPr>
          <w:rFonts w:ascii="Arial" w:hAnsi="Arial" w:cs="Arial"/>
          <w:i/>
          <w:sz w:val="22"/>
        </w:rPr>
      </w:pPr>
    </w:p>
    <w:p w:rsidR="00A5367C" w:rsidRPr="00A5367C" w:rsidRDefault="00A5367C" w:rsidP="00A5367C">
      <w:pPr>
        <w:spacing w:line="360" w:lineRule="auto"/>
        <w:jc w:val="center"/>
        <w:rPr>
          <w:rFonts w:ascii="Arial" w:hAnsi="Arial" w:cs="Arial"/>
          <w:sz w:val="22"/>
        </w:rPr>
      </w:pPr>
      <w:r w:rsidRPr="00A5367C">
        <w:rPr>
          <w:rFonts w:ascii="Arial" w:hAnsi="Arial" w:cs="Arial"/>
          <w:sz w:val="22"/>
        </w:rPr>
        <w:t>Atentamente</w:t>
      </w:r>
    </w:p>
    <w:p w:rsidR="00A5367C" w:rsidRPr="00A5367C" w:rsidRDefault="00A5367C" w:rsidP="00A5367C">
      <w:pPr>
        <w:spacing w:line="360" w:lineRule="auto"/>
        <w:jc w:val="center"/>
        <w:rPr>
          <w:rFonts w:ascii="Arial" w:hAnsi="Arial" w:cs="Arial"/>
          <w:sz w:val="22"/>
        </w:rPr>
      </w:pPr>
    </w:p>
    <w:p w:rsidR="00A5367C" w:rsidRPr="00A5367C" w:rsidRDefault="00A5367C" w:rsidP="00A5367C">
      <w:pPr>
        <w:spacing w:line="360" w:lineRule="auto"/>
        <w:jc w:val="center"/>
        <w:rPr>
          <w:rFonts w:ascii="Arial" w:hAnsi="Arial" w:cs="Arial"/>
          <w:sz w:val="22"/>
        </w:rPr>
      </w:pPr>
    </w:p>
    <w:p w:rsidR="00A5367C" w:rsidRPr="00A5367C" w:rsidRDefault="00A5367C" w:rsidP="00A5367C">
      <w:pPr>
        <w:spacing w:line="360" w:lineRule="auto"/>
        <w:jc w:val="center"/>
        <w:rPr>
          <w:rFonts w:ascii="Arial" w:hAnsi="Arial" w:cs="Arial"/>
          <w:sz w:val="22"/>
        </w:rPr>
      </w:pPr>
      <w:r w:rsidRPr="00A5367C">
        <w:rPr>
          <w:rFonts w:ascii="Arial" w:hAnsi="Arial" w:cs="Arial"/>
          <w:sz w:val="22"/>
        </w:rPr>
        <w:t>________________________________</w:t>
      </w:r>
    </w:p>
    <w:p w:rsidR="00A5367C" w:rsidRPr="00A5367C" w:rsidRDefault="00A5367C" w:rsidP="00A5367C">
      <w:pPr>
        <w:spacing w:line="360" w:lineRule="auto"/>
        <w:jc w:val="center"/>
        <w:rPr>
          <w:rFonts w:ascii="Arial" w:hAnsi="Arial" w:cs="Arial"/>
          <w:sz w:val="22"/>
        </w:rPr>
      </w:pPr>
      <w:r w:rsidRPr="00A5367C">
        <w:rPr>
          <w:rFonts w:ascii="Arial" w:hAnsi="Arial" w:cs="Arial"/>
          <w:sz w:val="22"/>
        </w:rPr>
        <w:t>(Nombre y firma)</w:t>
      </w:r>
    </w:p>
    <w:p w:rsidR="008B711F" w:rsidRPr="00437A93" w:rsidRDefault="008B711F" w:rsidP="008B711F"/>
    <w:p w:rsidR="008B711F" w:rsidRPr="00437A93" w:rsidRDefault="008B711F" w:rsidP="008B711F">
      <w:pPr>
        <w:spacing w:after="200" w:line="276" w:lineRule="auto"/>
      </w:pPr>
      <w:r w:rsidRPr="00437A93">
        <w:br w:type="page"/>
      </w:r>
    </w:p>
    <w:p w:rsidR="008B711F" w:rsidRPr="00437A93" w:rsidRDefault="008B711F" w:rsidP="008B711F">
      <w:pPr>
        <w:spacing w:line="360" w:lineRule="auto"/>
        <w:ind w:right="-91"/>
        <w:outlineLvl w:val="1"/>
        <w:rPr>
          <w:rFonts w:ascii="Arial" w:eastAsia="Calibri" w:hAnsi="Arial" w:cs="Arial"/>
          <w:b/>
          <w:color w:val="00863D"/>
          <w:szCs w:val="22"/>
          <w:lang w:eastAsia="en-US"/>
        </w:rPr>
      </w:pPr>
      <w:bookmarkStart w:id="98" w:name="_Toc487480419"/>
      <w:bookmarkStart w:id="99" w:name="_Toc488860320"/>
      <w:bookmarkStart w:id="100" w:name="_Toc497725667"/>
      <w:r w:rsidRPr="00437A93">
        <w:rPr>
          <w:rFonts w:ascii="Arial" w:eastAsia="Calibri" w:hAnsi="Arial" w:cs="Arial"/>
          <w:b/>
          <w:color w:val="00863D"/>
          <w:szCs w:val="22"/>
          <w:lang w:eastAsia="en-US"/>
        </w:rPr>
        <w:lastRenderedPageBreak/>
        <w:t>Anexo 8. Formato Cédula de evaluación de actuarios</w:t>
      </w:r>
      <w:bookmarkEnd w:id="98"/>
      <w:bookmarkEnd w:id="99"/>
      <w:bookmarkEnd w:id="100"/>
    </w:p>
    <w:p w:rsidR="008B711F" w:rsidRPr="00437A93" w:rsidRDefault="008B711F" w:rsidP="008B711F"/>
    <w:p w:rsidR="00990153" w:rsidRPr="00063733" w:rsidRDefault="00990153" w:rsidP="00990153">
      <w:pPr>
        <w:pStyle w:val="Encabezado"/>
        <w:jc w:val="right"/>
        <w:rPr>
          <w:rFonts w:ascii="Arial" w:hAnsi="Arial" w:cs="Arial"/>
          <w:b/>
          <w:smallCaps/>
          <w:color w:val="03684A"/>
          <w:sz w:val="20"/>
          <w:szCs w:val="20"/>
        </w:rPr>
      </w:pPr>
      <w:r>
        <w:rPr>
          <w:noProof/>
          <w:lang w:eastAsia="es-MX"/>
        </w:rPr>
        <w:drawing>
          <wp:inline distT="0" distB="0" distL="0" distR="0" wp14:anchorId="772ABC04" wp14:editId="3D7BCC7B">
            <wp:extent cx="1059180" cy="693420"/>
            <wp:effectExtent l="0" t="0" r="7620" b="0"/>
            <wp:docPr id="8" name="Imagen 8" descr="nuevo_logo_TEPJF_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o_logo_TEPJF_caf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9180" cy="693420"/>
                    </a:xfrm>
                    <a:prstGeom prst="rect">
                      <a:avLst/>
                    </a:prstGeom>
                    <a:noFill/>
                    <a:ln>
                      <a:noFill/>
                    </a:ln>
                  </pic:spPr>
                </pic:pic>
              </a:graphicData>
            </a:graphic>
          </wp:inline>
        </w:drawing>
      </w:r>
      <w:r>
        <w:t xml:space="preserve">                                                                </w:t>
      </w:r>
      <w:r>
        <w:rPr>
          <w:rFonts w:ascii="Arial" w:hAnsi="Arial" w:cs="Arial"/>
          <w:b/>
          <w:smallCaps/>
          <w:color w:val="03684A"/>
          <w:sz w:val="20"/>
          <w:szCs w:val="20"/>
        </w:rPr>
        <w:t>EXÁMENES PARA ACTUARIO DEL TRIBUNAL ELECTORAL DEL PODER JUDICIAL DE LA FEDERACIÓN.</w:t>
      </w:r>
    </w:p>
    <w:p w:rsidR="00990153" w:rsidRDefault="00990153" w:rsidP="00990153">
      <w:pPr>
        <w:rPr>
          <w:rFonts w:ascii="Arial" w:hAnsi="Arial" w:cs="Arial"/>
        </w:rPr>
      </w:pPr>
    </w:p>
    <w:p w:rsidR="00990153" w:rsidRPr="00976A3A" w:rsidRDefault="00990153" w:rsidP="00990153">
      <w:pPr>
        <w:rPr>
          <w:rFonts w:ascii="Arial" w:hAnsi="Arial" w:cs="Arial"/>
          <w:b/>
          <w:sz w:val="22"/>
          <w:szCs w:val="22"/>
          <w:u w:val="single"/>
        </w:rPr>
      </w:pPr>
      <w:r>
        <w:rPr>
          <w:rFonts w:ascii="Arial" w:hAnsi="Arial" w:cs="Arial"/>
        </w:rPr>
        <w:t xml:space="preserve">Código: </w:t>
      </w:r>
    </w:p>
    <w:p w:rsidR="00990153" w:rsidRDefault="00990153" w:rsidP="00990153">
      <w:pPr>
        <w:jc w:val="center"/>
        <w:rPr>
          <w:rFonts w:ascii="Arial" w:hAnsi="Arial" w:cs="Arial"/>
          <w:b/>
          <w:sz w:val="22"/>
          <w:szCs w:val="22"/>
        </w:rPr>
      </w:pPr>
      <w:r>
        <w:rPr>
          <w:rFonts w:ascii="Arial" w:hAnsi="Arial" w:cs="Arial"/>
          <w:b/>
          <w:sz w:val="22"/>
          <w:szCs w:val="22"/>
        </w:rPr>
        <w:t>Calificación del examen práctico</w:t>
      </w:r>
    </w:p>
    <w:p w:rsidR="00990153" w:rsidRDefault="00990153" w:rsidP="00990153">
      <w:pPr>
        <w:jc w:val="center"/>
        <w:rPr>
          <w:rFonts w:ascii="Arial" w:hAnsi="Arial" w:cs="Arial"/>
          <w:sz w:val="16"/>
          <w:szCs w:val="16"/>
        </w:rPr>
      </w:pPr>
      <w:r>
        <w:rPr>
          <w:rFonts w:ascii="Arial" w:hAnsi="Arial" w:cs="Arial"/>
          <w:b/>
          <w:sz w:val="22"/>
          <w:szCs w:val="22"/>
        </w:rPr>
        <w:t>Máxima 60 puntos</w:t>
      </w:r>
    </w:p>
    <w:p w:rsidR="00990153" w:rsidRDefault="00990153" w:rsidP="00990153">
      <w:pPr>
        <w:jc w:val="both"/>
        <w:rPr>
          <w:rFonts w:ascii="Arial" w:hAnsi="Arial" w:cs="Arial"/>
          <w:sz w:val="16"/>
          <w:szCs w:val="16"/>
        </w:rPr>
      </w:pPr>
      <w:r>
        <w:rPr>
          <w:rFonts w:ascii="Arial" w:hAnsi="Arial" w:cs="Arial"/>
          <w:sz w:val="16"/>
          <w:szCs w:val="16"/>
        </w:rPr>
        <w:t>* El examen práctico consistirá en la redacción de actuaciones actuariales de conformidad con el artículo 30 del Acuerdo General para el ingreso, promoción y desarrollo de la carrera judicial con paridad de género, en el Tribunal Electoral del Poder Judicial de la Federación.</w:t>
      </w:r>
    </w:p>
    <w:p w:rsidR="00990153" w:rsidRDefault="00990153" w:rsidP="00990153">
      <w:pPr>
        <w:jc w:val="both"/>
        <w:rPr>
          <w:rFonts w:ascii="Arial" w:hAnsi="Arial" w:cs="Arial"/>
          <w:sz w:val="16"/>
          <w:szCs w:val="16"/>
        </w:rPr>
      </w:pPr>
    </w:p>
    <w:tbl>
      <w:tblPr>
        <w:tblW w:w="5000" w:type="pct"/>
        <w:jc w:val="center"/>
        <w:tblBorders>
          <w:top w:val="double" w:sz="4" w:space="0" w:color="4E062C"/>
          <w:left w:val="double" w:sz="4" w:space="0" w:color="4E062C"/>
          <w:bottom w:val="double" w:sz="4" w:space="0" w:color="4E062C"/>
          <w:right w:val="double" w:sz="4" w:space="0" w:color="4E062C"/>
          <w:insideH w:val="single" w:sz="6" w:space="0" w:color="4E062C"/>
          <w:insideV w:val="single" w:sz="6" w:space="0" w:color="4E062C"/>
        </w:tblBorders>
        <w:tblLook w:val="01E0" w:firstRow="1" w:lastRow="1" w:firstColumn="1" w:lastColumn="1" w:noHBand="0" w:noVBand="0"/>
      </w:tblPr>
      <w:tblGrid>
        <w:gridCol w:w="1941"/>
        <w:gridCol w:w="2017"/>
        <w:gridCol w:w="1975"/>
        <w:gridCol w:w="2043"/>
        <w:gridCol w:w="1966"/>
      </w:tblGrid>
      <w:tr w:rsidR="00990153" w:rsidRPr="005D33A7" w:rsidTr="00824177">
        <w:trPr>
          <w:tblHeader/>
          <w:jc w:val="center"/>
        </w:trPr>
        <w:tc>
          <w:tcPr>
            <w:tcW w:w="2951" w:type="dxa"/>
            <w:tcBorders>
              <w:top w:val="double" w:sz="4" w:space="0" w:color="03684A"/>
              <w:left w:val="double" w:sz="4" w:space="0" w:color="03684A"/>
              <w:right w:val="single" w:sz="6" w:space="0" w:color="FFFFFF"/>
            </w:tcBorders>
            <w:shd w:val="clear" w:color="auto" w:fill="03684A"/>
            <w:vAlign w:val="center"/>
          </w:tcPr>
          <w:p w:rsidR="00990153" w:rsidRPr="005373CE" w:rsidRDefault="00990153" w:rsidP="00990153">
            <w:pPr>
              <w:jc w:val="center"/>
              <w:rPr>
                <w:rFonts w:ascii="Arial" w:hAnsi="Arial" w:cs="Arial"/>
                <w:color w:val="FFFFFF"/>
                <w:sz w:val="18"/>
                <w:szCs w:val="18"/>
              </w:rPr>
            </w:pPr>
            <w:r w:rsidRPr="005373CE">
              <w:rPr>
                <w:rFonts w:ascii="Arial" w:hAnsi="Arial" w:cs="Arial"/>
                <w:b/>
                <w:color w:val="FFFFFF"/>
                <w:sz w:val="18"/>
                <w:szCs w:val="18"/>
              </w:rPr>
              <w:t>Motivo y materia</w:t>
            </w:r>
            <w:r w:rsidRPr="005373CE">
              <w:rPr>
                <w:rFonts w:ascii="Arial" w:hAnsi="Arial" w:cs="Arial"/>
                <w:color w:val="FFFFFF"/>
                <w:sz w:val="18"/>
                <w:szCs w:val="18"/>
              </w:rPr>
              <w:t>. Se deberá motivar el actuar atendiendo a lo ordenado</w:t>
            </w:r>
          </w:p>
          <w:p w:rsidR="00990153" w:rsidRDefault="00990153" w:rsidP="00990153">
            <w:pPr>
              <w:jc w:val="center"/>
              <w:rPr>
                <w:rFonts w:ascii="Arial" w:hAnsi="Arial" w:cs="Arial"/>
                <w:color w:val="FFFFFF"/>
                <w:sz w:val="18"/>
                <w:szCs w:val="18"/>
              </w:rPr>
            </w:pPr>
            <w:r w:rsidRPr="005373CE">
              <w:rPr>
                <w:rFonts w:ascii="Arial" w:hAnsi="Arial" w:cs="Arial"/>
                <w:color w:val="FFFFFF"/>
                <w:sz w:val="18"/>
                <w:szCs w:val="18"/>
              </w:rPr>
              <w:t>en la sentencia.</w:t>
            </w:r>
          </w:p>
          <w:p w:rsidR="00990153" w:rsidRPr="005D33A7" w:rsidRDefault="00990153" w:rsidP="00990153">
            <w:pPr>
              <w:jc w:val="center"/>
              <w:rPr>
                <w:rFonts w:ascii="Arial" w:hAnsi="Arial" w:cs="Arial"/>
                <w:b/>
                <w:color w:val="FFFFFF"/>
                <w:sz w:val="18"/>
                <w:szCs w:val="18"/>
              </w:rPr>
            </w:pPr>
            <w:r>
              <w:rPr>
                <w:rFonts w:ascii="Arial" w:hAnsi="Arial" w:cs="Arial"/>
                <w:b/>
                <w:color w:val="FFFFFF"/>
                <w:sz w:val="18"/>
                <w:szCs w:val="18"/>
              </w:rPr>
              <w:t>Hasta diez</w:t>
            </w:r>
          </w:p>
        </w:tc>
        <w:tc>
          <w:tcPr>
            <w:tcW w:w="2889" w:type="dxa"/>
            <w:tcBorders>
              <w:top w:val="double" w:sz="4" w:space="0" w:color="03684A"/>
              <w:left w:val="single" w:sz="6" w:space="0" w:color="FFFFFF"/>
              <w:right w:val="single" w:sz="6" w:space="0" w:color="FFFFFF"/>
            </w:tcBorders>
            <w:shd w:val="clear" w:color="auto" w:fill="03684A"/>
            <w:vAlign w:val="center"/>
          </w:tcPr>
          <w:p w:rsidR="00990153" w:rsidRPr="005373CE" w:rsidRDefault="00990153" w:rsidP="00990153">
            <w:pPr>
              <w:jc w:val="center"/>
              <w:rPr>
                <w:rFonts w:ascii="Arial" w:hAnsi="Arial" w:cs="Arial"/>
                <w:color w:val="FFFFFF"/>
                <w:sz w:val="18"/>
                <w:szCs w:val="18"/>
              </w:rPr>
            </w:pPr>
            <w:r w:rsidRPr="005373CE">
              <w:rPr>
                <w:rFonts w:ascii="Arial" w:hAnsi="Arial" w:cs="Arial"/>
                <w:b/>
                <w:color w:val="FFFFFF"/>
                <w:sz w:val="18"/>
                <w:szCs w:val="18"/>
              </w:rPr>
              <w:t xml:space="preserve">Fundamento normativo: </w:t>
            </w:r>
            <w:r w:rsidRPr="005373CE">
              <w:rPr>
                <w:rFonts w:ascii="Arial" w:hAnsi="Arial" w:cs="Arial"/>
                <w:color w:val="FFFFFF"/>
                <w:sz w:val="18"/>
                <w:szCs w:val="18"/>
              </w:rPr>
              <w:t>Se deber</w:t>
            </w:r>
            <w:r>
              <w:rPr>
                <w:rFonts w:ascii="Arial" w:hAnsi="Arial" w:cs="Arial"/>
                <w:color w:val="FFFFFF"/>
                <w:sz w:val="18"/>
                <w:szCs w:val="18"/>
              </w:rPr>
              <w:t xml:space="preserve">á identificar con exactitud las </w:t>
            </w:r>
            <w:r w:rsidRPr="005373CE">
              <w:rPr>
                <w:rFonts w:ascii="Arial" w:hAnsi="Arial" w:cs="Arial"/>
                <w:color w:val="FFFFFF"/>
                <w:sz w:val="18"/>
                <w:szCs w:val="18"/>
              </w:rPr>
              <w:t>disposiciones jurídicas que sustentan la actu</w:t>
            </w:r>
            <w:r>
              <w:rPr>
                <w:rFonts w:ascii="Arial" w:hAnsi="Arial" w:cs="Arial"/>
                <w:color w:val="FFFFFF"/>
                <w:sz w:val="18"/>
                <w:szCs w:val="18"/>
              </w:rPr>
              <w:t xml:space="preserve">ación, así como las relativas a </w:t>
            </w:r>
            <w:r w:rsidRPr="005373CE">
              <w:rPr>
                <w:rFonts w:ascii="Arial" w:hAnsi="Arial" w:cs="Arial"/>
                <w:color w:val="FFFFFF"/>
                <w:sz w:val="18"/>
                <w:szCs w:val="18"/>
              </w:rPr>
              <w:t>la notificación de la resolución del medio de impugnación respectivo.</w:t>
            </w:r>
          </w:p>
          <w:p w:rsidR="00990153" w:rsidRPr="005D33A7" w:rsidRDefault="00990153" w:rsidP="00990153">
            <w:pPr>
              <w:jc w:val="center"/>
              <w:rPr>
                <w:rFonts w:ascii="Arial" w:hAnsi="Arial" w:cs="Arial"/>
                <w:b/>
                <w:color w:val="FFFFFF"/>
                <w:sz w:val="18"/>
                <w:szCs w:val="18"/>
              </w:rPr>
            </w:pPr>
            <w:r>
              <w:rPr>
                <w:rFonts w:ascii="Arial" w:hAnsi="Arial" w:cs="Arial"/>
                <w:b/>
                <w:color w:val="FFFFFF"/>
                <w:sz w:val="18"/>
                <w:szCs w:val="18"/>
              </w:rPr>
              <w:t>Hasta quince</w:t>
            </w:r>
          </w:p>
        </w:tc>
        <w:tc>
          <w:tcPr>
            <w:tcW w:w="2940" w:type="dxa"/>
            <w:tcBorders>
              <w:top w:val="double" w:sz="4" w:space="0" w:color="03684A"/>
              <w:left w:val="single" w:sz="6" w:space="0" w:color="FFFFFF"/>
              <w:right w:val="single" w:sz="6" w:space="0" w:color="FFFFFF"/>
            </w:tcBorders>
            <w:shd w:val="clear" w:color="auto" w:fill="03684A"/>
            <w:vAlign w:val="center"/>
          </w:tcPr>
          <w:p w:rsidR="00990153" w:rsidRPr="005373CE" w:rsidRDefault="00990153" w:rsidP="00990153">
            <w:pPr>
              <w:jc w:val="center"/>
              <w:rPr>
                <w:rFonts w:ascii="Arial" w:hAnsi="Arial" w:cs="Arial"/>
                <w:color w:val="FFFFFF"/>
                <w:sz w:val="18"/>
                <w:szCs w:val="18"/>
              </w:rPr>
            </w:pPr>
            <w:r w:rsidRPr="005373CE">
              <w:rPr>
                <w:rFonts w:ascii="Arial" w:hAnsi="Arial" w:cs="Arial"/>
                <w:b/>
                <w:color w:val="FFFFFF"/>
                <w:sz w:val="18"/>
                <w:szCs w:val="18"/>
              </w:rPr>
              <w:t xml:space="preserve">Redacción y sintaxis: </w:t>
            </w:r>
            <w:r w:rsidRPr="005373CE">
              <w:rPr>
                <w:rFonts w:ascii="Arial" w:hAnsi="Arial" w:cs="Arial"/>
                <w:color w:val="FFFFFF"/>
                <w:sz w:val="18"/>
                <w:szCs w:val="18"/>
              </w:rPr>
              <w:t>Las cédulas, oficios y raz</w:t>
            </w:r>
            <w:r>
              <w:rPr>
                <w:rFonts w:ascii="Arial" w:hAnsi="Arial" w:cs="Arial"/>
                <w:color w:val="FFFFFF"/>
                <w:sz w:val="18"/>
                <w:szCs w:val="18"/>
              </w:rPr>
              <w:t xml:space="preserve">ones respectivas, </w:t>
            </w:r>
            <w:r w:rsidRPr="005373CE">
              <w:rPr>
                <w:rFonts w:ascii="Arial" w:hAnsi="Arial" w:cs="Arial"/>
                <w:color w:val="FFFFFF"/>
                <w:sz w:val="18"/>
                <w:szCs w:val="18"/>
              </w:rPr>
              <w:t>deberán estar redactadas con apego a las reglas de la sintaxis y la</w:t>
            </w:r>
          </w:p>
          <w:p w:rsidR="00990153" w:rsidRPr="005373CE" w:rsidRDefault="00990153" w:rsidP="00990153">
            <w:pPr>
              <w:jc w:val="center"/>
              <w:rPr>
                <w:rFonts w:ascii="Arial" w:hAnsi="Arial" w:cs="Arial"/>
                <w:color w:val="FFFFFF"/>
                <w:sz w:val="18"/>
                <w:szCs w:val="18"/>
              </w:rPr>
            </w:pPr>
            <w:r w:rsidRPr="005373CE">
              <w:rPr>
                <w:rFonts w:ascii="Arial" w:hAnsi="Arial" w:cs="Arial"/>
                <w:color w:val="FFFFFF"/>
                <w:sz w:val="18"/>
                <w:szCs w:val="18"/>
              </w:rPr>
              <w:t>ortografía.</w:t>
            </w:r>
          </w:p>
          <w:p w:rsidR="00990153" w:rsidRPr="005D33A7" w:rsidRDefault="00990153" w:rsidP="00990153">
            <w:pPr>
              <w:jc w:val="center"/>
              <w:rPr>
                <w:rFonts w:ascii="Arial" w:hAnsi="Arial" w:cs="Arial"/>
                <w:b/>
                <w:color w:val="FFFFFF"/>
                <w:sz w:val="18"/>
                <w:szCs w:val="18"/>
              </w:rPr>
            </w:pPr>
            <w:r>
              <w:rPr>
                <w:rFonts w:ascii="Arial" w:hAnsi="Arial" w:cs="Arial"/>
                <w:b/>
                <w:color w:val="FFFFFF"/>
                <w:sz w:val="18"/>
                <w:szCs w:val="18"/>
              </w:rPr>
              <w:t>Hasta veinte</w:t>
            </w:r>
          </w:p>
        </w:tc>
        <w:tc>
          <w:tcPr>
            <w:tcW w:w="2958" w:type="dxa"/>
            <w:tcBorders>
              <w:top w:val="double" w:sz="4" w:space="0" w:color="03684A"/>
              <w:left w:val="single" w:sz="6" w:space="0" w:color="FFFFFF"/>
              <w:right w:val="single" w:sz="6" w:space="0" w:color="FFFFFF"/>
            </w:tcBorders>
            <w:shd w:val="clear" w:color="auto" w:fill="03684A"/>
            <w:vAlign w:val="center"/>
          </w:tcPr>
          <w:p w:rsidR="00990153" w:rsidRDefault="00990153" w:rsidP="00990153">
            <w:pPr>
              <w:jc w:val="center"/>
              <w:rPr>
                <w:rFonts w:ascii="Arial" w:hAnsi="Arial" w:cs="Arial"/>
                <w:color w:val="FFFFFF"/>
                <w:sz w:val="18"/>
                <w:szCs w:val="18"/>
              </w:rPr>
            </w:pPr>
            <w:r w:rsidRPr="005373CE">
              <w:rPr>
                <w:rFonts w:ascii="Arial" w:hAnsi="Arial" w:cs="Arial"/>
                <w:b/>
                <w:color w:val="FFFFFF"/>
                <w:sz w:val="18"/>
                <w:szCs w:val="18"/>
              </w:rPr>
              <w:t xml:space="preserve">Orden, congruencia del motivo o materia: </w:t>
            </w:r>
            <w:r>
              <w:rPr>
                <w:rFonts w:ascii="Arial" w:hAnsi="Arial" w:cs="Arial"/>
                <w:color w:val="FFFFFF"/>
                <w:sz w:val="18"/>
                <w:szCs w:val="18"/>
              </w:rPr>
              <w:t xml:space="preserve">En cada actuación la o el </w:t>
            </w:r>
            <w:r w:rsidRPr="005373CE">
              <w:rPr>
                <w:rFonts w:ascii="Arial" w:hAnsi="Arial" w:cs="Arial"/>
                <w:color w:val="FFFFFF"/>
                <w:sz w:val="18"/>
                <w:szCs w:val="18"/>
              </w:rPr>
              <w:t>aspirante deberá dar una secuencia ló</w:t>
            </w:r>
            <w:r>
              <w:rPr>
                <w:rFonts w:ascii="Arial" w:hAnsi="Arial" w:cs="Arial"/>
                <w:color w:val="FFFFFF"/>
                <w:sz w:val="18"/>
                <w:szCs w:val="18"/>
              </w:rPr>
              <w:t xml:space="preserve">gica en la estructura del texto </w:t>
            </w:r>
            <w:r w:rsidRPr="005373CE">
              <w:rPr>
                <w:rFonts w:ascii="Arial" w:hAnsi="Arial" w:cs="Arial"/>
                <w:color w:val="FFFFFF"/>
                <w:sz w:val="18"/>
                <w:szCs w:val="18"/>
              </w:rPr>
              <w:t>redactado.</w:t>
            </w:r>
          </w:p>
          <w:p w:rsidR="00990153" w:rsidRPr="005373CE" w:rsidRDefault="00990153" w:rsidP="00990153">
            <w:pPr>
              <w:jc w:val="center"/>
              <w:rPr>
                <w:rFonts w:ascii="Arial" w:hAnsi="Arial" w:cs="Arial"/>
                <w:color w:val="FFFFFF"/>
                <w:sz w:val="18"/>
                <w:szCs w:val="18"/>
              </w:rPr>
            </w:pPr>
            <w:r>
              <w:rPr>
                <w:rFonts w:ascii="Arial" w:hAnsi="Arial" w:cs="Arial"/>
                <w:b/>
                <w:color w:val="FFFFFF"/>
                <w:sz w:val="18"/>
                <w:szCs w:val="18"/>
              </w:rPr>
              <w:t>Hasta quince</w:t>
            </w:r>
          </w:p>
        </w:tc>
        <w:tc>
          <w:tcPr>
            <w:tcW w:w="2860" w:type="dxa"/>
            <w:tcBorders>
              <w:top w:val="double" w:sz="4" w:space="0" w:color="03684A"/>
              <w:left w:val="single" w:sz="6" w:space="0" w:color="FFFFFF"/>
              <w:right w:val="double" w:sz="4" w:space="0" w:color="03684A"/>
            </w:tcBorders>
            <w:shd w:val="clear" w:color="auto" w:fill="03684A"/>
            <w:vAlign w:val="center"/>
          </w:tcPr>
          <w:p w:rsidR="00990153" w:rsidRPr="005D33A7" w:rsidRDefault="00990153" w:rsidP="00990153">
            <w:pPr>
              <w:jc w:val="center"/>
              <w:rPr>
                <w:rFonts w:ascii="Arial" w:hAnsi="Arial" w:cs="Arial"/>
                <w:b/>
                <w:color w:val="FFFFFF"/>
                <w:sz w:val="18"/>
                <w:szCs w:val="18"/>
              </w:rPr>
            </w:pPr>
            <w:r w:rsidRPr="005D33A7">
              <w:rPr>
                <w:rFonts w:ascii="Arial" w:hAnsi="Arial" w:cs="Arial"/>
                <w:b/>
                <w:color w:val="FFFFFF"/>
                <w:sz w:val="18"/>
                <w:szCs w:val="18"/>
              </w:rPr>
              <w:t>Cal</w:t>
            </w:r>
            <w:r>
              <w:rPr>
                <w:rFonts w:ascii="Arial" w:hAnsi="Arial" w:cs="Arial"/>
                <w:b/>
                <w:color w:val="FFFFFF"/>
                <w:sz w:val="18"/>
                <w:szCs w:val="18"/>
              </w:rPr>
              <w:t>ificación total máxima 60 puntos</w:t>
            </w:r>
          </w:p>
        </w:tc>
      </w:tr>
      <w:tr w:rsidR="00990153" w:rsidRPr="005D33A7" w:rsidTr="00824177">
        <w:trPr>
          <w:trHeight w:val="1107"/>
          <w:jc w:val="center"/>
        </w:trPr>
        <w:tc>
          <w:tcPr>
            <w:tcW w:w="2951" w:type="dxa"/>
            <w:tcBorders>
              <w:left w:val="double" w:sz="4" w:space="0" w:color="03684A"/>
              <w:bottom w:val="double" w:sz="4" w:space="0" w:color="03684A"/>
              <w:right w:val="single" w:sz="4" w:space="0" w:color="03684A"/>
            </w:tcBorders>
            <w:shd w:val="clear" w:color="auto" w:fill="E0E0E0"/>
            <w:vAlign w:val="center"/>
          </w:tcPr>
          <w:p w:rsidR="00990153" w:rsidRPr="005D33A7" w:rsidRDefault="00990153" w:rsidP="00990153">
            <w:pPr>
              <w:rPr>
                <w:rFonts w:ascii="Arial" w:hAnsi="Arial" w:cs="Arial"/>
                <w:sz w:val="18"/>
                <w:szCs w:val="18"/>
              </w:rPr>
            </w:pPr>
          </w:p>
        </w:tc>
        <w:tc>
          <w:tcPr>
            <w:tcW w:w="2889" w:type="dxa"/>
            <w:tcBorders>
              <w:left w:val="single" w:sz="4" w:space="0" w:color="03684A"/>
              <w:bottom w:val="double" w:sz="4" w:space="0" w:color="03684A"/>
              <w:right w:val="single" w:sz="4" w:space="0" w:color="03684A"/>
            </w:tcBorders>
            <w:shd w:val="clear" w:color="auto" w:fill="E0E0E0"/>
            <w:vAlign w:val="center"/>
          </w:tcPr>
          <w:p w:rsidR="00990153" w:rsidRPr="005D33A7" w:rsidRDefault="00990153" w:rsidP="00990153">
            <w:pPr>
              <w:rPr>
                <w:rFonts w:ascii="Arial" w:hAnsi="Arial" w:cs="Arial"/>
                <w:sz w:val="18"/>
                <w:szCs w:val="18"/>
              </w:rPr>
            </w:pPr>
          </w:p>
        </w:tc>
        <w:tc>
          <w:tcPr>
            <w:tcW w:w="2940" w:type="dxa"/>
            <w:tcBorders>
              <w:left w:val="single" w:sz="4" w:space="0" w:color="03684A"/>
              <w:bottom w:val="double" w:sz="4" w:space="0" w:color="03684A"/>
              <w:right w:val="single" w:sz="4" w:space="0" w:color="03684A"/>
            </w:tcBorders>
            <w:shd w:val="clear" w:color="auto" w:fill="E0E0E0"/>
            <w:vAlign w:val="center"/>
          </w:tcPr>
          <w:p w:rsidR="00990153" w:rsidRPr="005D33A7" w:rsidRDefault="00990153" w:rsidP="00990153">
            <w:pPr>
              <w:rPr>
                <w:rFonts w:ascii="Arial" w:hAnsi="Arial" w:cs="Arial"/>
                <w:sz w:val="18"/>
                <w:szCs w:val="18"/>
              </w:rPr>
            </w:pPr>
          </w:p>
        </w:tc>
        <w:tc>
          <w:tcPr>
            <w:tcW w:w="2958" w:type="dxa"/>
            <w:tcBorders>
              <w:left w:val="single" w:sz="4" w:space="0" w:color="03684A"/>
              <w:bottom w:val="double" w:sz="4" w:space="0" w:color="03684A"/>
              <w:right w:val="single" w:sz="4" w:space="0" w:color="03684A"/>
            </w:tcBorders>
            <w:shd w:val="clear" w:color="auto" w:fill="E0E0E0"/>
            <w:vAlign w:val="center"/>
          </w:tcPr>
          <w:p w:rsidR="00990153" w:rsidRPr="005D33A7" w:rsidRDefault="00990153" w:rsidP="00990153">
            <w:pPr>
              <w:rPr>
                <w:rFonts w:ascii="Arial" w:hAnsi="Arial" w:cs="Arial"/>
                <w:sz w:val="18"/>
                <w:szCs w:val="18"/>
              </w:rPr>
            </w:pPr>
          </w:p>
        </w:tc>
        <w:tc>
          <w:tcPr>
            <w:tcW w:w="2860" w:type="dxa"/>
            <w:tcBorders>
              <w:left w:val="single" w:sz="4" w:space="0" w:color="03684A"/>
              <w:bottom w:val="double" w:sz="4" w:space="0" w:color="03684A"/>
              <w:right w:val="double" w:sz="4" w:space="0" w:color="03684A"/>
            </w:tcBorders>
            <w:shd w:val="clear" w:color="auto" w:fill="E0E0E0"/>
            <w:vAlign w:val="center"/>
          </w:tcPr>
          <w:p w:rsidR="00990153" w:rsidRPr="005D33A7" w:rsidRDefault="00990153" w:rsidP="00990153">
            <w:pPr>
              <w:rPr>
                <w:rFonts w:ascii="Arial" w:hAnsi="Arial" w:cs="Arial"/>
                <w:sz w:val="18"/>
                <w:szCs w:val="18"/>
              </w:rPr>
            </w:pPr>
          </w:p>
        </w:tc>
      </w:tr>
    </w:tbl>
    <w:p w:rsidR="00990153" w:rsidRDefault="00990153" w:rsidP="00990153">
      <w:pPr>
        <w:jc w:val="both"/>
        <w:rPr>
          <w:rFonts w:ascii="Arial" w:hAnsi="Arial" w:cs="Arial"/>
          <w:sz w:val="16"/>
          <w:szCs w:val="16"/>
        </w:rPr>
      </w:pPr>
    </w:p>
    <w:p w:rsidR="00990153" w:rsidRPr="00824177" w:rsidRDefault="00990153" w:rsidP="00990153">
      <w:pPr>
        <w:jc w:val="center"/>
        <w:rPr>
          <w:rFonts w:ascii="Arial" w:hAnsi="Arial" w:cs="Arial"/>
          <w:sz w:val="20"/>
          <w:szCs w:val="22"/>
        </w:rPr>
      </w:pPr>
      <w:r w:rsidRPr="00824177">
        <w:rPr>
          <w:rFonts w:ascii="Arial" w:hAnsi="Arial" w:cs="Arial"/>
          <w:sz w:val="20"/>
          <w:szCs w:val="22"/>
        </w:rPr>
        <w:t>Ciudad de México a __ de ________ de 2017.</w:t>
      </w:r>
    </w:p>
    <w:p w:rsidR="00990153" w:rsidRPr="00824177" w:rsidRDefault="00990153" w:rsidP="00990153">
      <w:pPr>
        <w:rPr>
          <w:rFonts w:ascii="Arial" w:hAnsi="Arial" w:cs="Arial"/>
          <w:sz w:val="20"/>
          <w:szCs w:val="22"/>
        </w:rPr>
      </w:pPr>
    </w:p>
    <w:p w:rsidR="00990153" w:rsidRPr="00824177" w:rsidRDefault="00990153" w:rsidP="00990153">
      <w:pPr>
        <w:jc w:val="center"/>
        <w:rPr>
          <w:rFonts w:ascii="Arial" w:hAnsi="Arial" w:cs="Arial"/>
          <w:sz w:val="20"/>
          <w:szCs w:val="22"/>
        </w:rPr>
      </w:pPr>
    </w:p>
    <w:p w:rsidR="00990153" w:rsidRPr="00824177" w:rsidRDefault="00990153" w:rsidP="00990153">
      <w:pPr>
        <w:jc w:val="center"/>
        <w:rPr>
          <w:rFonts w:ascii="Arial" w:hAnsi="Arial" w:cs="Arial"/>
          <w:sz w:val="20"/>
          <w:szCs w:val="22"/>
        </w:rPr>
      </w:pPr>
      <w:r w:rsidRPr="00824177">
        <w:rPr>
          <w:rFonts w:ascii="Arial" w:hAnsi="Arial" w:cs="Arial"/>
          <w:sz w:val="20"/>
          <w:szCs w:val="22"/>
        </w:rPr>
        <w:t>____________________________________</w:t>
      </w:r>
    </w:p>
    <w:p w:rsidR="00990153" w:rsidRPr="00824177" w:rsidRDefault="00990153" w:rsidP="00990153">
      <w:pPr>
        <w:jc w:val="center"/>
        <w:rPr>
          <w:rFonts w:ascii="Arial" w:hAnsi="Arial" w:cs="Arial"/>
          <w:sz w:val="20"/>
          <w:szCs w:val="22"/>
        </w:rPr>
      </w:pPr>
      <w:r w:rsidRPr="00824177">
        <w:rPr>
          <w:rFonts w:ascii="Arial" w:hAnsi="Arial" w:cs="Arial"/>
          <w:sz w:val="20"/>
          <w:szCs w:val="22"/>
        </w:rPr>
        <w:t>Nombre y firma del evaluador</w:t>
      </w:r>
    </w:p>
    <w:p w:rsidR="008B711F" w:rsidRPr="00824177" w:rsidRDefault="008B711F" w:rsidP="008B711F">
      <w:pPr>
        <w:spacing w:after="200" w:line="276" w:lineRule="auto"/>
        <w:jc w:val="center"/>
        <w:rPr>
          <w:sz w:val="22"/>
        </w:rPr>
      </w:pPr>
    </w:p>
    <w:p w:rsidR="008B711F" w:rsidRPr="00437A93" w:rsidRDefault="008B711F" w:rsidP="008B711F">
      <w:pPr>
        <w:spacing w:after="200" w:line="276" w:lineRule="auto"/>
      </w:pPr>
    </w:p>
    <w:p w:rsidR="008B711F" w:rsidRPr="00437A93" w:rsidRDefault="008B711F" w:rsidP="008B711F">
      <w:pPr>
        <w:spacing w:after="200" w:line="276" w:lineRule="auto"/>
      </w:pPr>
      <w:r w:rsidRPr="00437A93">
        <w:br w:type="page"/>
      </w:r>
    </w:p>
    <w:p w:rsidR="008B711F" w:rsidRPr="00437A93" w:rsidRDefault="008B711F" w:rsidP="008B711F">
      <w:pPr>
        <w:spacing w:line="360" w:lineRule="auto"/>
        <w:ind w:right="-91"/>
        <w:outlineLvl w:val="1"/>
        <w:rPr>
          <w:rFonts w:ascii="Arial" w:eastAsia="Calibri" w:hAnsi="Arial" w:cs="Arial"/>
          <w:b/>
          <w:color w:val="00863D"/>
          <w:szCs w:val="22"/>
          <w:lang w:eastAsia="en-US"/>
        </w:rPr>
      </w:pPr>
      <w:bookmarkStart w:id="101" w:name="_Toc487480420"/>
      <w:bookmarkStart w:id="102" w:name="_Toc488860321"/>
      <w:bookmarkStart w:id="103" w:name="_Toc497725668"/>
      <w:r w:rsidRPr="00437A93">
        <w:rPr>
          <w:rFonts w:ascii="Arial" w:eastAsia="Calibri" w:hAnsi="Arial" w:cs="Arial"/>
          <w:b/>
          <w:color w:val="00863D"/>
          <w:szCs w:val="22"/>
          <w:lang w:eastAsia="en-US"/>
        </w:rPr>
        <w:lastRenderedPageBreak/>
        <w:t>Anexo 9. Formato Cédula de evaluación de secretarios de estudio y cuenta</w:t>
      </w:r>
      <w:bookmarkEnd w:id="101"/>
      <w:bookmarkEnd w:id="102"/>
      <w:bookmarkEnd w:id="103"/>
    </w:p>
    <w:p w:rsidR="008B711F" w:rsidRPr="00437A93" w:rsidRDefault="008B711F" w:rsidP="008B711F"/>
    <w:p w:rsidR="00824177" w:rsidRPr="00063733" w:rsidRDefault="00824177" w:rsidP="00824177">
      <w:pPr>
        <w:pStyle w:val="Encabezado"/>
        <w:jc w:val="right"/>
        <w:rPr>
          <w:rFonts w:ascii="Arial" w:hAnsi="Arial" w:cs="Arial"/>
          <w:b/>
          <w:smallCaps/>
          <w:color w:val="03684A"/>
          <w:sz w:val="20"/>
          <w:szCs w:val="20"/>
        </w:rPr>
      </w:pPr>
      <w:r>
        <w:rPr>
          <w:noProof/>
          <w:lang w:eastAsia="es-MX"/>
        </w:rPr>
        <w:drawing>
          <wp:inline distT="0" distB="0" distL="0" distR="0" wp14:anchorId="182BE276" wp14:editId="669B9644">
            <wp:extent cx="1059180" cy="693420"/>
            <wp:effectExtent l="0" t="0" r="7620" b="0"/>
            <wp:docPr id="11" name="Imagen 11" descr="nuevo_logo_TEPJF_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o_logo_TEPJF_caf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9180" cy="693420"/>
                    </a:xfrm>
                    <a:prstGeom prst="rect">
                      <a:avLst/>
                    </a:prstGeom>
                    <a:noFill/>
                    <a:ln>
                      <a:noFill/>
                    </a:ln>
                  </pic:spPr>
                </pic:pic>
              </a:graphicData>
            </a:graphic>
          </wp:inline>
        </w:drawing>
      </w:r>
      <w:r>
        <w:t xml:space="preserve">                                                                                                 </w:t>
      </w:r>
      <w:r>
        <w:rPr>
          <w:rFonts w:ascii="Arial" w:hAnsi="Arial" w:cs="Arial"/>
          <w:b/>
          <w:smallCaps/>
          <w:color w:val="03684A"/>
          <w:sz w:val="20"/>
          <w:szCs w:val="20"/>
        </w:rPr>
        <w:t>EXÁMENES PARA SECRETARIO DE ESTUDIO Y CUENTA.</w:t>
      </w:r>
    </w:p>
    <w:p w:rsidR="00824177" w:rsidRDefault="00824177" w:rsidP="00824177">
      <w:pPr>
        <w:rPr>
          <w:rFonts w:ascii="Arial" w:hAnsi="Arial" w:cs="Arial"/>
        </w:rPr>
      </w:pPr>
    </w:p>
    <w:p w:rsidR="00824177" w:rsidRPr="00976A3A" w:rsidRDefault="00824177" w:rsidP="00824177">
      <w:pPr>
        <w:rPr>
          <w:rFonts w:ascii="Arial" w:hAnsi="Arial" w:cs="Arial"/>
          <w:b/>
          <w:sz w:val="22"/>
          <w:szCs w:val="22"/>
          <w:u w:val="single"/>
        </w:rPr>
      </w:pPr>
      <w:r>
        <w:rPr>
          <w:rFonts w:ascii="Arial" w:hAnsi="Arial" w:cs="Arial"/>
        </w:rPr>
        <w:t xml:space="preserve">Código: </w:t>
      </w:r>
    </w:p>
    <w:p w:rsidR="00824177" w:rsidRDefault="00824177" w:rsidP="00824177">
      <w:pPr>
        <w:jc w:val="center"/>
        <w:rPr>
          <w:rFonts w:ascii="Arial" w:hAnsi="Arial" w:cs="Arial"/>
          <w:b/>
          <w:sz w:val="22"/>
          <w:szCs w:val="22"/>
        </w:rPr>
      </w:pPr>
      <w:r>
        <w:rPr>
          <w:rFonts w:ascii="Arial" w:hAnsi="Arial" w:cs="Arial"/>
          <w:b/>
          <w:sz w:val="22"/>
          <w:szCs w:val="22"/>
        </w:rPr>
        <w:t>Calificación del examen práctico</w:t>
      </w:r>
    </w:p>
    <w:p w:rsidR="00824177" w:rsidRDefault="00824177" w:rsidP="00824177">
      <w:pPr>
        <w:jc w:val="center"/>
        <w:rPr>
          <w:rFonts w:ascii="Arial" w:hAnsi="Arial" w:cs="Arial"/>
          <w:sz w:val="16"/>
          <w:szCs w:val="16"/>
        </w:rPr>
      </w:pPr>
      <w:r>
        <w:rPr>
          <w:rFonts w:ascii="Arial" w:hAnsi="Arial" w:cs="Arial"/>
          <w:b/>
          <w:sz w:val="22"/>
          <w:szCs w:val="22"/>
        </w:rPr>
        <w:t>Máxima 60 puntos</w:t>
      </w:r>
    </w:p>
    <w:p w:rsidR="00824177" w:rsidRDefault="00824177" w:rsidP="00824177">
      <w:pPr>
        <w:jc w:val="both"/>
        <w:rPr>
          <w:rFonts w:ascii="Arial" w:hAnsi="Arial" w:cs="Arial"/>
          <w:sz w:val="16"/>
          <w:szCs w:val="16"/>
        </w:rPr>
      </w:pPr>
      <w:r>
        <w:rPr>
          <w:rFonts w:ascii="Arial" w:hAnsi="Arial" w:cs="Arial"/>
          <w:sz w:val="16"/>
          <w:szCs w:val="16"/>
        </w:rPr>
        <w:t>*El examen práctico consistirá en la redacción de un proyecto de sentencia, el cual contendrá exclusivamente la parte considerativa de conformidad con el artículo 30 del Acuerdo General para el ingreso, promoción y desarrollo de la carrera judicial con paridad de género, en el Tribunal Electoral del Poder Judicial de la Federación.</w:t>
      </w:r>
    </w:p>
    <w:p w:rsidR="00824177" w:rsidRDefault="00824177" w:rsidP="00824177">
      <w:pPr>
        <w:jc w:val="both"/>
        <w:rPr>
          <w:rFonts w:ascii="Arial" w:hAnsi="Arial" w:cs="Arial"/>
          <w:sz w:val="16"/>
          <w:szCs w:val="16"/>
        </w:rPr>
      </w:pPr>
    </w:p>
    <w:tbl>
      <w:tblPr>
        <w:tblW w:w="5000" w:type="pct"/>
        <w:jc w:val="center"/>
        <w:tblBorders>
          <w:top w:val="double" w:sz="4" w:space="0" w:color="4E062C"/>
          <w:left w:val="double" w:sz="4" w:space="0" w:color="4E062C"/>
          <w:bottom w:val="double" w:sz="4" w:space="0" w:color="4E062C"/>
          <w:right w:val="double" w:sz="4" w:space="0" w:color="4E062C"/>
          <w:insideH w:val="single" w:sz="6" w:space="0" w:color="4E062C"/>
          <w:insideV w:val="single" w:sz="6" w:space="0" w:color="4E062C"/>
        </w:tblBorders>
        <w:tblLook w:val="01E0" w:firstRow="1" w:lastRow="1" w:firstColumn="1" w:lastColumn="1" w:noHBand="0" w:noVBand="0"/>
      </w:tblPr>
      <w:tblGrid>
        <w:gridCol w:w="2045"/>
        <w:gridCol w:w="1840"/>
        <w:gridCol w:w="2041"/>
        <w:gridCol w:w="2188"/>
        <w:gridCol w:w="1828"/>
      </w:tblGrid>
      <w:tr w:rsidR="00824177" w:rsidRPr="005D33A7" w:rsidTr="00824177">
        <w:trPr>
          <w:tblHeader/>
          <w:jc w:val="center"/>
        </w:trPr>
        <w:tc>
          <w:tcPr>
            <w:tcW w:w="2951" w:type="dxa"/>
            <w:tcBorders>
              <w:top w:val="double" w:sz="4" w:space="0" w:color="03684A"/>
              <w:left w:val="double" w:sz="4" w:space="0" w:color="03684A"/>
              <w:right w:val="single" w:sz="6" w:space="0" w:color="FFFFFF"/>
            </w:tcBorders>
            <w:shd w:val="clear" w:color="auto" w:fill="03684A"/>
            <w:vAlign w:val="center"/>
          </w:tcPr>
          <w:p w:rsidR="00824177" w:rsidRPr="005D33A7" w:rsidRDefault="00824177" w:rsidP="00C0038C">
            <w:pPr>
              <w:jc w:val="both"/>
              <w:rPr>
                <w:rFonts w:ascii="Arial" w:hAnsi="Arial" w:cs="Arial"/>
                <w:b/>
                <w:color w:val="FFFFFF"/>
                <w:sz w:val="20"/>
                <w:szCs w:val="20"/>
              </w:rPr>
            </w:pPr>
            <w:r w:rsidRPr="005D33A7">
              <w:rPr>
                <w:rFonts w:ascii="Arial" w:hAnsi="Arial" w:cs="Arial"/>
                <w:b/>
                <w:color w:val="FFFFFF"/>
                <w:sz w:val="20"/>
                <w:szCs w:val="20"/>
                <w:lang w:val="es-ES"/>
              </w:rPr>
              <w:t>Comprensión del problema</w:t>
            </w:r>
            <w:r w:rsidRPr="005D33A7">
              <w:rPr>
                <w:rFonts w:ascii="Arial" w:hAnsi="Arial" w:cs="Arial"/>
                <w:b/>
                <w:color w:val="FFFFFF"/>
                <w:sz w:val="20"/>
                <w:szCs w:val="20"/>
              </w:rPr>
              <w:t xml:space="preserve"> </w:t>
            </w:r>
          </w:p>
          <w:p w:rsidR="00824177" w:rsidRPr="005D33A7" w:rsidRDefault="00824177" w:rsidP="00C0038C">
            <w:pPr>
              <w:jc w:val="both"/>
              <w:rPr>
                <w:rFonts w:ascii="Arial" w:hAnsi="Arial" w:cs="Arial"/>
                <w:color w:val="FFFFFF"/>
                <w:sz w:val="18"/>
                <w:szCs w:val="18"/>
                <w:lang w:val="es-ES"/>
              </w:rPr>
            </w:pPr>
            <w:r w:rsidRPr="005D33A7">
              <w:rPr>
                <w:rFonts w:ascii="Arial" w:hAnsi="Arial" w:cs="Arial"/>
                <w:color w:val="FFFFFF"/>
                <w:sz w:val="18"/>
                <w:szCs w:val="18"/>
                <w:lang w:val="es-ES"/>
              </w:rPr>
              <w:t>El sustentante deberá entender cabalmente el problema planteado, advirtiendo en el texto del proyecto la pretensión, la litis, el sentido de éste, las consideraciones que lo justifican, los agravios que se hayan hecho valer y, por consiguiente, los puntos controvertidos que deben ser estudiados</w:t>
            </w:r>
          </w:p>
          <w:p w:rsidR="00824177" w:rsidRPr="005D33A7" w:rsidRDefault="00824177" w:rsidP="00C0038C">
            <w:pPr>
              <w:jc w:val="center"/>
              <w:rPr>
                <w:rFonts w:ascii="Arial" w:hAnsi="Arial" w:cs="Arial"/>
                <w:b/>
                <w:color w:val="FFFFFF"/>
                <w:sz w:val="18"/>
                <w:szCs w:val="18"/>
              </w:rPr>
            </w:pPr>
            <w:r>
              <w:rPr>
                <w:rFonts w:ascii="Arial" w:hAnsi="Arial" w:cs="Arial"/>
                <w:b/>
                <w:color w:val="FFFFFF"/>
                <w:sz w:val="18"/>
                <w:szCs w:val="18"/>
              </w:rPr>
              <w:t>Hasta diez</w:t>
            </w:r>
          </w:p>
        </w:tc>
        <w:tc>
          <w:tcPr>
            <w:tcW w:w="2889" w:type="dxa"/>
            <w:tcBorders>
              <w:top w:val="double" w:sz="4" w:space="0" w:color="03684A"/>
              <w:left w:val="single" w:sz="6" w:space="0" w:color="FFFFFF"/>
              <w:right w:val="single" w:sz="6" w:space="0" w:color="FFFFFF"/>
            </w:tcBorders>
            <w:shd w:val="clear" w:color="auto" w:fill="03684A"/>
            <w:vAlign w:val="center"/>
          </w:tcPr>
          <w:p w:rsidR="00824177" w:rsidRPr="005D33A7" w:rsidRDefault="00824177" w:rsidP="00C0038C">
            <w:pPr>
              <w:jc w:val="both"/>
              <w:rPr>
                <w:rFonts w:ascii="Arial" w:hAnsi="Arial" w:cs="Arial"/>
                <w:b/>
                <w:color w:val="FFFFFF"/>
                <w:sz w:val="20"/>
                <w:szCs w:val="20"/>
              </w:rPr>
            </w:pPr>
            <w:r w:rsidRPr="005D33A7">
              <w:rPr>
                <w:rFonts w:ascii="Arial" w:hAnsi="Arial" w:cs="Arial"/>
                <w:b/>
                <w:color w:val="FFFFFF"/>
                <w:sz w:val="20"/>
                <w:szCs w:val="20"/>
                <w:lang w:val="es-ES"/>
              </w:rPr>
              <w:t>Redacción y sintaxis</w:t>
            </w:r>
            <w:r w:rsidRPr="005D33A7">
              <w:rPr>
                <w:rFonts w:ascii="Arial" w:hAnsi="Arial" w:cs="Arial"/>
                <w:b/>
                <w:color w:val="FFFFFF"/>
                <w:sz w:val="20"/>
                <w:szCs w:val="20"/>
              </w:rPr>
              <w:t xml:space="preserve"> </w:t>
            </w:r>
          </w:p>
          <w:p w:rsidR="00824177" w:rsidRDefault="00824177" w:rsidP="00C0038C">
            <w:pPr>
              <w:jc w:val="both"/>
              <w:rPr>
                <w:rFonts w:ascii="Arial" w:hAnsi="Arial" w:cs="Arial"/>
                <w:color w:val="FFFFFF"/>
                <w:sz w:val="18"/>
                <w:szCs w:val="18"/>
                <w:lang w:val="es-ES"/>
              </w:rPr>
            </w:pPr>
            <w:r w:rsidRPr="005D33A7">
              <w:rPr>
                <w:rFonts w:ascii="Arial" w:hAnsi="Arial" w:cs="Arial"/>
                <w:color w:val="FFFFFF"/>
                <w:sz w:val="18"/>
                <w:szCs w:val="18"/>
                <w:lang w:val="es-ES"/>
              </w:rPr>
              <w:t>El proyecto de sentencia deberá estar redactado con apego a las reglas de la sintaxis y la ortografía</w:t>
            </w:r>
          </w:p>
          <w:p w:rsidR="00824177" w:rsidRDefault="00824177" w:rsidP="00C0038C">
            <w:pPr>
              <w:jc w:val="both"/>
              <w:rPr>
                <w:rFonts w:ascii="Arial" w:hAnsi="Arial" w:cs="Arial"/>
                <w:color w:val="FFFFFF"/>
                <w:sz w:val="18"/>
                <w:szCs w:val="18"/>
                <w:lang w:val="es-ES"/>
              </w:rPr>
            </w:pPr>
          </w:p>
          <w:p w:rsidR="00824177" w:rsidRDefault="00824177" w:rsidP="00C0038C">
            <w:pPr>
              <w:jc w:val="both"/>
              <w:rPr>
                <w:rFonts w:ascii="Arial" w:hAnsi="Arial" w:cs="Arial"/>
                <w:color w:val="FFFFFF"/>
                <w:sz w:val="18"/>
                <w:szCs w:val="18"/>
                <w:lang w:val="es-ES"/>
              </w:rPr>
            </w:pPr>
          </w:p>
          <w:p w:rsidR="00824177" w:rsidRDefault="00824177" w:rsidP="00C0038C">
            <w:pPr>
              <w:jc w:val="both"/>
              <w:rPr>
                <w:rFonts w:ascii="Arial" w:hAnsi="Arial" w:cs="Arial"/>
                <w:color w:val="FFFFFF"/>
                <w:sz w:val="18"/>
                <w:szCs w:val="18"/>
                <w:lang w:val="es-ES"/>
              </w:rPr>
            </w:pPr>
          </w:p>
          <w:p w:rsidR="00824177" w:rsidRDefault="00824177" w:rsidP="00C0038C">
            <w:pPr>
              <w:jc w:val="both"/>
              <w:rPr>
                <w:rFonts w:ascii="Arial" w:hAnsi="Arial" w:cs="Arial"/>
                <w:color w:val="FFFFFF"/>
                <w:sz w:val="18"/>
                <w:szCs w:val="18"/>
                <w:lang w:val="es-ES"/>
              </w:rPr>
            </w:pPr>
          </w:p>
          <w:p w:rsidR="00824177" w:rsidRDefault="00824177" w:rsidP="00C0038C">
            <w:pPr>
              <w:jc w:val="both"/>
              <w:rPr>
                <w:rFonts w:ascii="Arial" w:hAnsi="Arial" w:cs="Arial"/>
                <w:color w:val="FFFFFF"/>
                <w:sz w:val="18"/>
                <w:szCs w:val="18"/>
                <w:lang w:val="es-ES"/>
              </w:rPr>
            </w:pPr>
          </w:p>
          <w:p w:rsidR="00824177" w:rsidRPr="005D33A7" w:rsidRDefault="00824177" w:rsidP="00C0038C">
            <w:pPr>
              <w:jc w:val="both"/>
              <w:rPr>
                <w:rFonts w:ascii="Arial" w:hAnsi="Arial" w:cs="Arial"/>
                <w:color w:val="FFFFFF"/>
                <w:sz w:val="18"/>
                <w:szCs w:val="18"/>
                <w:lang w:val="es-ES"/>
              </w:rPr>
            </w:pPr>
          </w:p>
          <w:p w:rsidR="00824177" w:rsidRPr="005D33A7" w:rsidRDefault="00824177" w:rsidP="00C0038C">
            <w:pPr>
              <w:jc w:val="center"/>
              <w:rPr>
                <w:rFonts w:ascii="Arial" w:hAnsi="Arial" w:cs="Arial"/>
                <w:b/>
                <w:color w:val="FFFFFF"/>
                <w:sz w:val="18"/>
                <w:szCs w:val="18"/>
              </w:rPr>
            </w:pPr>
            <w:r>
              <w:rPr>
                <w:rFonts w:ascii="Arial" w:hAnsi="Arial" w:cs="Arial"/>
                <w:b/>
                <w:color w:val="FFFFFF"/>
                <w:sz w:val="18"/>
                <w:szCs w:val="18"/>
              </w:rPr>
              <w:t>Hasta quince</w:t>
            </w:r>
          </w:p>
        </w:tc>
        <w:tc>
          <w:tcPr>
            <w:tcW w:w="2940" w:type="dxa"/>
            <w:tcBorders>
              <w:top w:val="double" w:sz="4" w:space="0" w:color="03684A"/>
              <w:left w:val="single" w:sz="6" w:space="0" w:color="FFFFFF"/>
              <w:right w:val="single" w:sz="6" w:space="0" w:color="FFFFFF"/>
            </w:tcBorders>
            <w:shd w:val="clear" w:color="auto" w:fill="03684A"/>
            <w:vAlign w:val="center"/>
          </w:tcPr>
          <w:p w:rsidR="00824177" w:rsidRPr="005D33A7" w:rsidRDefault="00824177" w:rsidP="00C0038C">
            <w:pPr>
              <w:jc w:val="both"/>
              <w:rPr>
                <w:rFonts w:ascii="Arial" w:hAnsi="Arial" w:cs="Arial"/>
                <w:b/>
                <w:color w:val="FFFFFF"/>
                <w:sz w:val="20"/>
                <w:szCs w:val="20"/>
              </w:rPr>
            </w:pPr>
            <w:r w:rsidRPr="005D33A7">
              <w:rPr>
                <w:rFonts w:ascii="Arial" w:hAnsi="Arial" w:cs="Arial"/>
                <w:b/>
                <w:color w:val="FFFFFF"/>
                <w:sz w:val="20"/>
                <w:szCs w:val="20"/>
                <w:lang w:val="es-ES"/>
              </w:rPr>
              <w:t>Orden, congruencia y visión integral del caso</w:t>
            </w:r>
            <w:r w:rsidRPr="005D33A7">
              <w:rPr>
                <w:rFonts w:ascii="Arial" w:hAnsi="Arial" w:cs="Arial"/>
                <w:b/>
                <w:color w:val="FFFFFF"/>
                <w:sz w:val="20"/>
                <w:szCs w:val="20"/>
              </w:rPr>
              <w:t xml:space="preserve"> </w:t>
            </w:r>
          </w:p>
          <w:p w:rsidR="00824177" w:rsidRDefault="00824177" w:rsidP="00C0038C">
            <w:pPr>
              <w:jc w:val="both"/>
              <w:rPr>
                <w:rFonts w:ascii="Arial" w:hAnsi="Arial" w:cs="Arial"/>
                <w:color w:val="FFFFFF"/>
                <w:sz w:val="18"/>
                <w:szCs w:val="18"/>
                <w:lang w:val="es-ES"/>
              </w:rPr>
            </w:pPr>
            <w:r w:rsidRPr="005D33A7">
              <w:rPr>
                <w:rFonts w:ascii="Arial" w:hAnsi="Arial" w:cs="Arial"/>
                <w:color w:val="FFFFFF"/>
                <w:sz w:val="18"/>
                <w:szCs w:val="18"/>
                <w:lang w:val="es-ES"/>
              </w:rPr>
              <w:t>El sustentante buscará la mayor claridad en las consideraciones que haga: asimismo, precisará congruencia, exhaustividad y secuencia lógica en la exposición</w:t>
            </w:r>
          </w:p>
          <w:p w:rsidR="00824177" w:rsidRDefault="00824177" w:rsidP="00C0038C">
            <w:pPr>
              <w:jc w:val="both"/>
              <w:rPr>
                <w:rFonts w:ascii="Arial" w:hAnsi="Arial" w:cs="Arial"/>
                <w:color w:val="FFFFFF"/>
                <w:sz w:val="18"/>
                <w:szCs w:val="18"/>
                <w:lang w:val="es-ES"/>
              </w:rPr>
            </w:pPr>
          </w:p>
          <w:p w:rsidR="00824177" w:rsidRDefault="00824177" w:rsidP="00C0038C">
            <w:pPr>
              <w:jc w:val="both"/>
              <w:rPr>
                <w:rFonts w:ascii="Arial" w:hAnsi="Arial" w:cs="Arial"/>
                <w:color w:val="FFFFFF"/>
                <w:sz w:val="18"/>
                <w:szCs w:val="18"/>
                <w:lang w:val="es-ES"/>
              </w:rPr>
            </w:pPr>
          </w:p>
          <w:p w:rsidR="00824177" w:rsidRDefault="00824177" w:rsidP="00C0038C">
            <w:pPr>
              <w:jc w:val="both"/>
              <w:rPr>
                <w:rFonts w:ascii="Arial" w:hAnsi="Arial" w:cs="Arial"/>
                <w:color w:val="FFFFFF"/>
                <w:sz w:val="18"/>
                <w:szCs w:val="18"/>
                <w:lang w:val="es-ES"/>
              </w:rPr>
            </w:pPr>
          </w:p>
          <w:p w:rsidR="00824177" w:rsidRPr="005D33A7" w:rsidRDefault="00824177" w:rsidP="00C0038C">
            <w:pPr>
              <w:jc w:val="both"/>
              <w:rPr>
                <w:rFonts w:ascii="Arial" w:hAnsi="Arial" w:cs="Arial"/>
                <w:color w:val="FFFFFF"/>
                <w:sz w:val="18"/>
                <w:szCs w:val="18"/>
                <w:lang w:val="es-ES"/>
              </w:rPr>
            </w:pPr>
          </w:p>
          <w:p w:rsidR="00824177" w:rsidRPr="005D33A7" w:rsidRDefault="00824177" w:rsidP="00C0038C">
            <w:pPr>
              <w:jc w:val="center"/>
              <w:rPr>
                <w:rFonts w:ascii="Arial" w:hAnsi="Arial" w:cs="Arial"/>
                <w:b/>
                <w:color w:val="FFFFFF"/>
                <w:sz w:val="18"/>
                <w:szCs w:val="18"/>
              </w:rPr>
            </w:pPr>
            <w:r>
              <w:rPr>
                <w:rFonts w:ascii="Arial" w:hAnsi="Arial" w:cs="Arial"/>
                <w:b/>
                <w:color w:val="FFFFFF"/>
                <w:sz w:val="18"/>
                <w:szCs w:val="18"/>
              </w:rPr>
              <w:t>Hasta quince</w:t>
            </w:r>
          </w:p>
        </w:tc>
        <w:tc>
          <w:tcPr>
            <w:tcW w:w="2958" w:type="dxa"/>
            <w:tcBorders>
              <w:top w:val="double" w:sz="4" w:space="0" w:color="03684A"/>
              <w:left w:val="single" w:sz="6" w:space="0" w:color="FFFFFF"/>
              <w:right w:val="single" w:sz="6" w:space="0" w:color="FFFFFF"/>
            </w:tcBorders>
            <w:shd w:val="clear" w:color="auto" w:fill="03684A"/>
            <w:vAlign w:val="center"/>
          </w:tcPr>
          <w:p w:rsidR="00824177" w:rsidRPr="005D33A7" w:rsidRDefault="00824177" w:rsidP="00C0038C">
            <w:pPr>
              <w:jc w:val="both"/>
              <w:rPr>
                <w:rFonts w:ascii="Arial" w:hAnsi="Arial" w:cs="Arial"/>
                <w:b/>
                <w:color w:val="FFFFFF"/>
                <w:sz w:val="20"/>
                <w:szCs w:val="20"/>
                <w:lang w:val="es-ES"/>
              </w:rPr>
            </w:pPr>
            <w:r w:rsidRPr="005D33A7">
              <w:rPr>
                <w:rFonts w:ascii="Arial" w:hAnsi="Arial" w:cs="Arial"/>
                <w:b/>
                <w:color w:val="FFFFFF"/>
                <w:sz w:val="20"/>
                <w:szCs w:val="20"/>
                <w:lang w:val="es-ES"/>
              </w:rPr>
              <w:t>Argumentación, solidez de los razonamientos y sustento normativo, jurisprudencial y teórico</w:t>
            </w:r>
          </w:p>
          <w:p w:rsidR="00824177" w:rsidRPr="005D33A7" w:rsidRDefault="00824177" w:rsidP="00C0038C">
            <w:pPr>
              <w:jc w:val="both"/>
              <w:rPr>
                <w:rFonts w:ascii="Arial" w:hAnsi="Arial" w:cs="Arial"/>
                <w:b/>
                <w:color w:val="FFFFFF"/>
                <w:sz w:val="18"/>
                <w:szCs w:val="18"/>
                <w:lang w:val="es-ES"/>
              </w:rPr>
            </w:pPr>
            <w:r>
              <w:rPr>
                <w:rFonts w:ascii="Arial" w:hAnsi="Arial" w:cs="Arial"/>
                <w:color w:val="FFFFFF"/>
                <w:sz w:val="18"/>
                <w:szCs w:val="18"/>
                <w:lang w:val="es-ES"/>
              </w:rPr>
              <w:t>E</w:t>
            </w:r>
            <w:r w:rsidRPr="005D33A7">
              <w:rPr>
                <w:rFonts w:ascii="Arial" w:hAnsi="Arial" w:cs="Arial"/>
                <w:color w:val="FFFFFF"/>
                <w:sz w:val="18"/>
                <w:szCs w:val="18"/>
                <w:lang w:val="es-ES"/>
              </w:rPr>
              <w:t>labora</w:t>
            </w:r>
            <w:r>
              <w:rPr>
                <w:rFonts w:ascii="Arial" w:hAnsi="Arial" w:cs="Arial"/>
                <w:color w:val="FFFFFF"/>
                <w:sz w:val="18"/>
                <w:szCs w:val="18"/>
                <w:lang w:val="es-ES"/>
              </w:rPr>
              <w:t>ción</w:t>
            </w:r>
            <w:r w:rsidRPr="005D33A7">
              <w:rPr>
                <w:rFonts w:ascii="Arial" w:hAnsi="Arial" w:cs="Arial"/>
                <w:color w:val="FFFFFF"/>
                <w:sz w:val="18"/>
                <w:szCs w:val="18"/>
                <w:lang w:val="es-ES"/>
              </w:rPr>
              <w:t xml:space="preserve"> la parte considerativa de la sentencia, destacando la solidez de los razonamientos que justifiquen su decisión</w:t>
            </w:r>
            <w:r>
              <w:rPr>
                <w:rFonts w:ascii="Arial" w:hAnsi="Arial" w:cs="Arial"/>
                <w:color w:val="FFFFFF"/>
                <w:sz w:val="18"/>
                <w:szCs w:val="18"/>
                <w:lang w:val="es-ES"/>
              </w:rPr>
              <w:t>. Además, deberá mostrar conocimientos de los estándares internacionales en materia de derechos humanos</w:t>
            </w:r>
          </w:p>
          <w:p w:rsidR="00824177" w:rsidRPr="005D33A7" w:rsidRDefault="00824177" w:rsidP="00C0038C">
            <w:pPr>
              <w:jc w:val="center"/>
              <w:rPr>
                <w:rFonts w:ascii="Arial" w:hAnsi="Arial" w:cs="Arial"/>
                <w:b/>
                <w:color w:val="FFFFFF"/>
                <w:sz w:val="18"/>
                <w:szCs w:val="18"/>
              </w:rPr>
            </w:pPr>
            <w:r>
              <w:rPr>
                <w:rFonts w:ascii="Arial" w:hAnsi="Arial" w:cs="Arial"/>
                <w:b/>
                <w:color w:val="FFFFFF"/>
                <w:sz w:val="18"/>
                <w:szCs w:val="18"/>
              </w:rPr>
              <w:t>Hasta veinte</w:t>
            </w:r>
          </w:p>
        </w:tc>
        <w:tc>
          <w:tcPr>
            <w:tcW w:w="2860" w:type="dxa"/>
            <w:tcBorders>
              <w:top w:val="double" w:sz="4" w:space="0" w:color="03684A"/>
              <w:left w:val="single" w:sz="6" w:space="0" w:color="FFFFFF"/>
              <w:right w:val="double" w:sz="4" w:space="0" w:color="03684A"/>
            </w:tcBorders>
            <w:shd w:val="clear" w:color="auto" w:fill="03684A"/>
            <w:vAlign w:val="center"/>
          </w:tcPr>
          <w:p w:rsidR="00824177" w:rsidRPr="005D33A7" w:rsidRDefault="00824177" w:rsidP="00C0038C">
            <w:pPr>
              <w:jc w:val="center"/>
              <w:rPr>
                <w:rFonts w:ascii="Arial" w:hAnsi="Arial" w:cs="Arial"/>
                <w:b/>
                <w:color w:val="FFFFFF"/>
                <w:sz w:val="18"/>
                <w:szCs w:val="18"/>
              </w:rPr>
            </w:pPr>
            <w:r w:rsidRPr="005D33A7">
              <w:rPr>
                <w:rFonts w:ascii="Arial" w:hAnsi="Arial" w:cs="Arial"/>
                <w:b/>
                <w:color w:val="FFFFFF"/>
                <w:sz w:val="18"/>
                <w:szCs w:val="18"/>
              </w:rPr>
              <w:t>Cal</w:t>
            </w:r>
            <w:r>
              <w:rPr>
                <w:rFonts w:ascii="Arial" w:hAnsi="Arial" w:cs="Arial"/>
                <w:b/>
                <w:color w:val="FFFFFF"/>
                <w:sz w:val="18"/>
                <w:szCs w:val="18"/>
              </w:rPr>
              <w:t>ificación total máxima 60 puntos</w:t>
            </w:r>
          </w:p>
        </w:tc>
      </w:tr>
      <w:tr w:rsidR="00824177" w:rsidRPr="005D33A7" w:rsidTr="00824177">
        <w:trPr>
          <w:trHeight w:val="974"/>
          <w:jc w:val="center"/>
        </w:trPr>
        <w:tc>
          <w:tcPr>
            <w:tcW w:w="2951" w:type="dxa"/>
            <w:tcBorders>
              <w:left w:val="double" w:sz="4" w:space="0" w:color="03684A"/>
              <w:bottom w:val="double" w:sz="4" w:space="0" w:color="03684A"/>
              <w:right w:val="single" w:sz="4" w:space="0" w:color="03684A"/>
            </w:tcBorders>
            <w:shd w:val="clear" w:color="auto" w:fill="E0E0E0"/>
            <w:vAlign w:val="center"/>
          </w:tcPr>
          <w:p w:rsidR="00824177" w:rsidRPr="005D33A7" w:rsidRDefault="00824177" w:rsidP="00C0038C">
            <w:pPr>
              <w:rPr>
                <w:rFonts w:ascii="Arial" w:hAnsi="Arial" w:cs="Arial"/>
                <w:sz w:val="18"/>
                <w:szCs w:val="18"/>
              </w:rPr>
            </w:pPr>
          </w:p>
        </w:tc>
        <w:tc>
          <w:tcPr>
            <w:tcW w:w="2889" w:type="dxa"/>
            <w:tcBorders>
              <w:left w:val="single" w:sz="4" w:space="0" w:color="03684A"/>
              <w:bottom w:val="double" w:sz="4" w:space="0" w:color="03684A"/>
              <w:right w:val="single" w:sz="4" w:space="0" w:color="03684A"/>
            </w:tcBorders>
            <w:shd w:val="clear" w:color="auto" w:fill="E0E0E0"/>
            <w:vAlign w:val="center"/>
          </w:tcPr>
          <w:p w:rsidR="00824177" w:rsidRPr="005D33A7" w:rsidRDefault="00824177" w:rsidP="00C0038C">
            <w:pPr>
              <w:rPr>
                <w:rFonts w:ascii="Arial" w:hAnsi="Arial" w:cs="Arial"/>
                <w:sz w:val="18"/>
                <w:szCs w:val="18"/>
              </w:rPr>
            </w:pPr>
          </w:p>
        </w:tc>
        <w:tc>
          <w:tcPr>
            <w:tcW w:w="2940" w:type="dxa"/>
            <w:tcBorders>
              <w:left w:val="single" w:sz="4" w:space="0" w:color="03684A"/>
              <w:bottom w:val="double" w:sz="4" w:space="0" w:color="03684A"/>
              <w:right w:val="single" w:sz="4" w:space="0" w:color="03684A"/>
            </w:tcBorders>
            <w:shd w:val="clear" w:color="auto" w:fill="E0E0E0"/>
            <w:vAlign w:val="center"/>
          </w:tcPr>
          <w:p w:rsidR="00824177" w:rsidRPr="005D33A7" w:rsidRDefault="00824177" w:rsidP="00C0038C">
            <w:pPr>
              <w:rPr>
                <w:rFonts w:ascii="Arial" w:hAnsi="Arial" w:cs="Arial"/>
                <w:sz w:val="18"/>
                <w:szCs w:val="18"/>
              </w:rPr>
            </w:pPr>
          </w:p>
        </w:tc>
        <w:tc>
          <w:tcPr>
            <w:tcW w:w="2958" w:type="dxa"/>
            <w:tcBorders>
              <w:left w:val="single" w:sz="4" w:space="0" w:color="03684A"/>
              <w:bottom w:val="double" w:sz="4" w:space="0" w:color="03684A"/>
              <w:right w:val="single" w:sz="4" w:space="0" w:color="03684A"/>
            </w:tcBorders>
            <w:shd w:val="clear" w:color="auto" w:fill="E0E0E0"/>
            <w:vAlign w:val="center"/>
          </w:tcPr>
          <w:p w:rsidR="00824177" w:rsidRPr="005D33A7" w:rsidRDefault="00824177" w:rsidP="00C0038C">
            <w:pPr>
              <w:rPr>
                <w:rFonts w:ascii="Arial" w:hAnsi="Arial" w:cs="Arial"/>
                <w:sz w:val="18"/>
                <w:szCs w:val="18"/>
              </w:rPr>
            </w:pPr>
          </w:p>
        </w:tc>
        <w:tc>
          <w:tcPr>
            <w:tcW w:w="2860" w:type="dxa"/>
            <w:tcBorders>
              <w:left w:val="single" w:sz="4" w:space="0" w:color="03684A"/>
              <w:bottom w:val="double" w:sz="4" w:space="0" w:color="03684A"/>
              <w:right w:val="double" w:sz="4" w:space="0" w:color="03684A"/>
            </w:tcBorders>
            <w:shd w:val="clear" w:color="auto" w:fill="E0E0E0"/>
            <w:vAlign w:val="center"/>
          </w:tcPr>
          <w:p w:rsidR="00824177" w:rsidRPr="005D33A7" w:rsidRDefault="00824177" w:rsidP="00C0038C">
            <w:pPr>
              <w:rPr>
                <w:rFonts w:ascii="Arial" w:hAnsi="Arial" w:cs="Arial"/>
                <w:sz w:val="18"/>
                <w:szCs w:val="18"/>
              </w:rPr>
            </w:pPr>
          </w:p>
        </w:tc>
      </w:tr>
    </w:tbl>
    <w:p w:rsidR="00824177" w:rsidRDefault="00824177" w:rsidP="00824177">
      <w:pPr>
        <w:jc w:val="both"/>
        <w:rPr>
          <w:rFonts w:ascii="Arial" w:hAnsi="Arial" w:cs="Arial"/>
          <w:sz w:val="16"/>
          <w:szCs w:val="16"/>
        </w:rPr>
      </w:pPr>
    </w:p>
    <w:p w:rsidR="00824177" w:rsidRPr="00824177" w:rsidRDefault="00824177" w:rsidP="00824177">
      <w:pPr>
        <w:jc w:val="center"/>
        <w:rPr>
          <w:rFonts w:ascii="Arial" w:hAnsi="Arial" w:cs="Arial"/>
          <w:sz w:val="20"/>
          <w:szCs w:val="22"/>
        </w:rPr>
      </w:pPr>
      <w:r w:rsidRPr="00824177">
        <w:rPr>
          <w:rFonts w:ascii="Arial" w:hAnsi="Arial" w:cs="Arial"/>
          <w:sz w:val="20"/>
          <w:szCs w:val="22"/>
        </w:rPr>
        <w:t>Ciudad de México a __ de ________ de 2017.</w:t>
      </w:r>
    </w:p>
    <w:p w:rsidR="00824177" w:rsidRPr="00824177" w:rsidRDefault="00824177" w:rsidP="00824177">
      <w:pPr>
        <w:rPr>
          <w:rFonts w:ascii="Arial" w:hAnsi="Arial" w:cs="Arial"/>
          <w:sz w:val="20"/>
          <w:szCs w:val="22"/>
        </w:rPr>
      </w:pPr>
    </w:p>
    <w:p w:rsidR="00824177" w:rsidRPr="00824177" w:rsidRDefault="00824177" w:rsidP="00824177">
      <w:pPr>
        <w:jc w:val="center"/>
        <w:rPr>
          <w:rFonts w:ascii="Arial" w:hAnsi="Arial" w:cs="Arial"/>
          <w:sz w:val="20"/>
          <w:szCs w:val="22"/>
        </w:rPr>
      </w:pPr>
    </w:p>
    <w:p w:rsidR="00824177" w:rsidRPr="00824177" w:rsidRDefault="00824177" w:rsidP="00824177">
      <w:pPr>
        <w:jc w:val="center"/>
        <w:rPr>
          <w:rFonts w:ascii="Arial" w:hAnsi="Arial" w:cs="Arial"/>
          <w:sz w:val="20"/>
          <w:szCs w:val="22"/>
        </w:rPr>
      </w:pPr>
      <w:r w:rsidRPr="00824177">
        <w:rPr>
          <w:rFonts w:ascii="Arial" w:hAnsi="Arial" w:cs="Arial"/>
          <w:sz w:val="20"/>
          <w:szCs w:val="22"/>
        </w:rPr>
        <w:t>____________________________________</w:t>
      </w:r>
    </w:p>
    <w:p w:rsidR="00824177" w:rsidRPr="00824177" w:rsidRDefault="00824177" w:rsidP="00824177">
      <w:pPr>
        <w:jc w:val="center"/>
        <w:rPr>
          <w:rFonts w:ascii="Arial" w:hAnsi="Arial" w:cs="Arial"/>
          <w:sz w:val="20"/>
          <w:szCs w:val="22"/>
        </w:rPr>
      </w:pPr>
      <w:r w:rsidRPr="00824177">
        <w:rPr>
          <w:rFonts w:ascii="Arial" w:hAnsi="Arial" w:cs="Arial"/>
          <w:sz w:val="20"/>
          <w:szCs w:val="22"/>
        </w:rPr>
        <w:t>Nombre y firma del evaluador</w:t>
      </w:r>
    </w:p>
    <w:p w:rsidR="008B711F" w:rsidRPr="00824177" w:rsidRDefault="008B711F" w:rsidP="008B711F">
      <w:pPr>
        <w:spacing w:after="200" w:line="276" w:lineRule="auto"/>
        <w:jc w:val="center"/>
        <w:rPr>
          <w:sz w:val="22"/>
        </w:rPr>
      </w:pPr>
    </w:p>
    <w:p w:rsidR="008B711F" w:rsidRPr="00437A93" w:rsidRDefault="008B711F" w:rsidP="008B711F">
      <w:pPr>
        <w:spacing w:after="200" w:line="276" w:lineRule="auto"/>
      </w:pPr>
      <w:r w:rsidRPr="00437A93">
        <w:br w:type="page"/>
      </w:r>
    </w:p>
    <w:p w:rsidR="008B711F" w:rsidRPr="00437A93" w:rsidRDefault="008B711F" w:rsidP="008B711F">
      <w:pPr>
        <w:spacing w:line="360" w:lineRule="auto"/>
        <w:ind w:right="-91"/>
        <w:outlineLvl w:val="1"/>
        <w:rPr>
          <w:rFonts w:ascii="Arial" w:eastAsia="Calibri" w:hAnsi="Arial" w:cs="Arial"/>
          <w:b/>
          <w:color w:val="00863D"/>
          <w:szCs w:val="22"/>
          <w:lang w:eastAsia="en-US"/>
        </w:rPr>
      </w:pPr>
      <w:bookmarkStart w:id="104" w:name="_Toc487480421"/>
      <w:bookmarkStart w:id="105" w:name="_Toc488860322"/>
      <w:bookmarkStart w:id="106" w:name="_Toc497725669"/>
      <w:r w:rsidRPr="00437A93">
        <w:rPr>
          <w:rFonts w:ascii="Arial" w:eastAsia="Calibri" w:hAnsi="Arial" w:cs="Arial"/>
          <w:b/>
          <w:color w:val="00863D"/>
          <w:szCs w:val="22"/>
          <w:lang w:eastAsia="en-US"/>
        </w:rPr>
        <w:lastRenderedPageBreak/>
        <w:t>Anexo 10. Formato Cédula de entrevista</w:t>
      </w:r>
      <w:bookmarkEnd w:id="104"/>
      <w:bookmarkEnd w:id="105"/>
      <w:bookmarkEnd w:id="106"/>
    </w:p>
    <w:p w:rsidR="00824177" w:rsidRDefault="00824177" w:rsidP="00824177">
      <w:pPr>
        <w:pStyle w:val="Encabezado"/>
        <w:jc w:val="right"/>
        <w:rPr>
          <w:rFonts w:ascii="Arial" w:hAnsi="Arial" w:cs="Arial"/>
          <w:b/>
          <w:smallCaps/>
          <w:color w:val="03684A"/>
          <w:sz w:val="20"/>
          <w:szCs w:val="20"/>
        </w:rPr>
      </w:pPr>
      <w:r>
        <w:rPr>
          <w:noProof/>
          <w:lang w:eastAsia="es-MX"/>
        </w:rPr>
        <w:drawing>
          <wp:inline distT="0" distB="0" distL="0" distR="0" wp14:anchorId="3C92C2EA" wp14:editId="654C57CF">
            <wp:extent cx="1059180" cy="693420"/>
            <wp:effectExtent l="0" t="0" r="7620" b="0"/>
            <wp:docPr id="13" name="Imagen 13" descr="nuevo_logo_TEPJF_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o_logo_TEPJF_caf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9180" cy="693420"/>
                    </a:xfrm>
                    <a:prstGeom prst="rect">
                      <a:avLst/>
                    </a:prstGeom>
                    <a:noFill/>
                    <a:ln>
                      <a:noFill/>
                    </a:ln>
                  </pic:spPr>
                </pic:pic>
              </a:graphicData>
            </a:graphic>
          </wp:inline>
        </w:drawing>
      </w:r>
      <w:r>
        <w:t xml:space="preserve">                                                                                                                                   </w:t>
      </w:r>
      <w:r>
        <w:rPr>
          <w:rFonts w:ascii="Arial" w:hAnsi="Arial" w:cs="Arial"/>
          <w:b/>
          <w:smallCaps/>
          <w:color w:val="03684A"/>
          <w:sz w:val="20"/>
          <w:szCs w:val="20"/>
        </w:rPr>
        <w:t xml:space="preserve"> EVALUACIÓN DE ENTREVISTAS</w:t>
      </w:r>
    </w:p>
    <w:p w:rsidR="00824177" w:rsidRDefault="00824177" w:rsidP="00824177">
      <w:pPr>
        <w:pStyle w:val="Encabezado"/>
        <w:jc w:val="right"/>
        <w:rPr>
          <w:rFonts w:ascii="Arial" w:hAnsi="Arial" w:cs="Arial"/>
          <w:b/>
          <w:smallCaps/>
          <w:color w:val="03684A"/>
          <w:sz w:val="20"/>
          <w:szCs w:val="20"/>
        </w:rPr>
      </w:pPr>
      <w:r>
        <w:rPr>
          <w:rFonts w:ascii="Arial" w:hAnsi="Arial" w:cs="Arial"/>
          <w:b/>
          <w:smallCaps/>
          <w:color w:val="03684A"/>
          <w:sz w:val="20"/>
          <w:szCs w:val="20"/>
        </w:rPr>
        <w:t xml:space="preserve">PROCESO DE CARRERA JUDICIAL DEL </w:t>
      </w:r>
    </w:p>
    <w:p w:rsidR="00824177" w:rsidRPr="00063733" w:rsidRDefault="00824177" w:rsidP="00824177">
      <w:pPr>
        <w:pStyle w:val="Encabezado"/>
        <w:jc w:val="right"/>
        <w:rPr>
          <w:rFonts w:ascii="Arial" w:hAnsi="Arial" w:cs="Arial"/>
          <w:b/>
          <w:smallCaps/>
          <w:color w:val="03684A"/>
          <w:sz w:val="20"/>
          <w:szCs w:val="20"/>
        </w:rPr>
      </w:pPr>
      <w:r>
        <w:rPr>
          <w:rFonts w:ascii="Arial" w:hAnsi="Arial" w:cs="Arial"/>
          <w:b/>
          <w:smallCaps/>
          <w:color w:val="03684A"/>
          <w:sz w:val="20"/>
          <w:szCs w:val="20"/>
        </w:rPr>
        <w:t>TRIBUNAL ELECTORAL DEL PODER JUDICIAL DE LA FEDERACIÓN.</w:t>
      </w:r>
    </w:p>
    <w:p w:rsidR="00824177" w:rsidRDefault="00824177" w:rsidP="00824177">
      <w:pPr>
        <w:rPr>
          <w:rFonts w:ascii="Arial" w:hAnsi="Arial" w:cs="Arial"/>
        </w:rPr>
      </w:pPr>
    </w:p>
    <w:p w:rsidR="00824177" w:rsidRPr="00824177" w:rsidRDefault="00824177" w:rsidP="00824177">
      <w:pPr>
        <w:rPr>
          <w:rFonts w:ascii="Arial" w:hAnsi="Arial" w:cs="Arial"/>
          <w:b/>
          <w:sz w:val="20"/>
          <w:szCs w:val="20"/>
          <w:u w:val="single"/>
        </w:rPr>
      </w:pPr>
      <w:r w:rsidRPr="00824177">
        <w:rPr>
          <w:rFonts w:ascii="Arial" w:hAnsi="Arial" w:cs="Arial"/>
          <w:sz w:val="20"/>
          <w:szCs w:val="20"/>
        </w:rPr>
        <w:t xml:space="preserve">Código: </w:t>
      </w:r>
    </w:p>
    <w:p w:rsidR="00824177" w:rsidRPr="00824177" w:rsidRDefault="00824177" w:rsidP="00824177">
      <w:pPr>
        <w:jc w:val="center"/>
        <w:rPr>
          <w:rFonts w:ascii="Arial" w:hAnsi="Arial" w:cs="Arial"/>
          <w:sz w:val="20"/>
          <w:szCs w:val="20"/>
        </w:rPr>
      </w:pPr>
      <w:r w:rsidRPr="00824177">
        <w:rPr>
          <w:rFonts w:ascii="Arial" w:hAnsi="Arial" w:cs="Arial"/>
          <w:b/>
          <w:sz w:val="20"/>
          <w:szCs w:val="20"/>
        </w:rPr>
        <w:t>Calificación de la entrevista máxima 10 puntos (Duración 15 minutos máximo)</w:t>
      </w:r>
    </w:p>
    <w:tbl>
      <w:tblPr>
        <w:tblW w:w="5000" w:type="pct"/>
        <w:jc w:val="center"/>
        <w:tblBorders>
          <w:top w:val="double" w:sz="4" w:space="0" w:color="4E062C"/>
          <w:left w:val="double" w:sz="4" w:space="0" w:color="4E062C"/>
          <w:bottom w:val="double" w:sz="4" w:space="0" w:color="4E062C"/>
          <w:right w:val="double" w:sz="4" w:space="0" w:color="4E062C"/>
          <w:insideH w:val="single" w:sz="6" w:space="0" w:color="4E062C"/>
          <w:insideV w:val="single" w:sz="6" w:space="0" w:color="4E062C"/>
        </w:tblBorders>
        <w:tblLook w:val="01E0" w:firstRow="1" w:lastRow="1" w:firstColumn="1" w:lastColumn="1" w:noHBand="0" w:noVBand="0"/>
      </w:tblPr>
      <w:tblGrid>
        <w:gridCol w:w="1511"/>
        <w:gridCol w:w="2019"/>
        <w:gridCol w:w="2488"/>
        <w:gridCol w:w="2364"/>
        <w:gridCol w:w="1560"/>
      </w:tblGrid>
      <w:tr w:rsidR="00824177" w:rsidRPr="005D33A7" w:rsidTr="00824177">
        <w:trPr>
          <w:tblHeader/>
          <w:jc w:val="center"/>
        </w:trPr>
        <w:tc>
          <w:tcPr>
            <w:tcW w:w="1511" w:type="dxa"/>
            <w:tcBorders>
              <w:top w:val="double" w:sz="4" w:space="0" w:color="03684A"/>
              <w:left w:val="double" w:sz="4" w:space="0" w:color="03684A"/>
              <w:right w:val="single" w:sz="6" w:space="0" w:color="FFFFFF"/>
            </w:tcBorders>
            <w:shd w:val="clear" w:color="auto" w:fill="03684A"/>
            <w:vAlign w:val="center"/>
          </w:tcPr>
          <w:p w:rsidR="00824177" w:rsidRPr="00BA0256" w:rsidRDefault="00824177" w:rsidP="00C0038C">
            <w:pPr>
              <w:jc w:val="center"/>
              <w:rPr>
                <w:rFonts w:ascii="Arial" w:hAnsi="Arial" w:cs="Arial"/>
                <w:b/>
                <w:color w:val="FFFFFF"/>
                <w:sz w:val="18"/>
                <w:szCs w:val="18"/>
              </w:rPr>
            </w:pPr>
            <w:r>
              <w:rPr>
                <w:rFonts w:ascii="Arial" w:hAnsi="Arial" w:cs="Arial"/>
                <w:b/>
                <w:color w:val="FFFFFF"/>
                <w:sz w:val="18"/>
                <w:szCs w:val="18"/>
              </w:rPr>
              <w:t>Calificación por evaluador(a) y promedio general</w:t>
            </w:r>
          </w:p>
        </w:tc>
        <w:tc>
          <w:tcPr>
            <w:tcW w:w="2019" w:type="dxa"/>
            <w:tcBorders>
              <w:top w:val="double" w:sz="4" w:space="0" w:color="03684A"/>
              <w:left w:val="double" w:sz="4" w:space="0" w:color="03684A"/>
              <w:right w:val="single" w:sz="6" w:space="0" w:color="FFFFFF"/>
            </w:tcBorders>
            <w:shd w:val="clear" w:color="auto" w:fill="03684A"/>
            <w:vAlign w:val="center"/>
          </w:tcPr>
          <w:p w:rsidR="00824177" w:rsidRDefault="00824177" w:rsidP="00C0038C">
            <w:pPr>
              <w:jc w:val="both"/>
              <w:rPr>
                <w:rFonts w:ascii="Arial" w:hAnsi="Arial" w:cs="Arial"/>
                <w:color w:val="FFFFFF"/>
                <w:sz w:val="18"/>
                <w:szCs w:val="18"/>
              </w:rPr>
            </w:pPr>
            <w:r w:rsidRPr="00BA0256">
              <w:rPr>
                <w:rFonts w:ascii="Arial" w:hAnsi="Arial" w:cs="Arial"/>
                <w:b/>
                <w:color w:val="FFFFFF"/>
                <w:sz w:val="18"/>
                <w:szCs w:val="18"/>
              </w:rPr>
              <w:t xml:space="preserve">Expresión oral. </w:t>
            </w:r>
            <w:r w:rsidRPr="00BA0256">
              <w:rPr>
                <w:rFonts w:ascii="Arial" w:hAnsi="Arial" w:cs="Arial"/>
                <w:color w:val="FFFFFF"/>
                <w:sz w:val="18"/>
                <w:szCs w:val="18"/>
              </w:rPr>
              <w:t>Se evalúa la fluidez de la exposición, utilización correcta de las estructuras gramaticales, sintaxis, amplitud del vocabulario.</w:t>
            </w:r>
          </w:p>
          <w:p w:rsidR="00824177" w:rsidRPr="00BA0256" w:rsidRDefault="00824177" w:rsidP="00C0038C">
            <w:pPr>
              <w:jc w:val="both"/>
              <w:rPr>
                <w:rFonts w:ascii="Arial" w:hAnsi="Arial" w:cs="Arial"/>
                <w:color w:val="FFFFFF"/>
                <w:sz w:val="18"/>
                <w:szCs w:val="18"/>
              </w:rPr>
            </w:pPr>
          </w:p>
          <w:p w:rsidR="00824177" w:rsidRPr="005D33A7" w:rsidRDefault="00824177" w:rsidP="00C0038C">
            <w:pPr>
              <w:jc w:val="center"/>
              <w:rPr>
                <w:rFonts w:ascii="Arial" w:hAnsi="Arial" w:cs="Arial"/>
                <w:b/>
                <w:color w:val="FFFFFF"/>
                <w:sz w:val="18"/>
                <w:szCs w:val="18"/>
              </w:rPr>
            </w:pPr>
            <w:r>
              <w:rPr>
                <w:rFonts w:ascii="Arial" w:hAnsi="Arial" w:cs="Arial"/>
                <w:b/>
                <w:color w:val="FFFFFF"/>
                <w:sz w:val="18"/>
                <w:szCs w:val="18"/>
              </w:rPr>
              <w:t>Hasta tres</w:t>
            </w:r>
          </w:p>
        </w:tc>
        <w:tc>
          <w:tcPr>
            <w:tcW w:w="2488" w:type="dxa"/>
            <w:tcBorders>
              <w:top w:val="double" w:sz="4" w:space="0" w:color="03684A"/>
              <w:left w:val="single" w:sz="6" w:space="0" w:color="FFFFFF"/>
              <w:right w:val="single" w:sz="6" w:space="0" w:color="FFFFFF"/>
            </w:tcBorders>
            <w:shd w:val="clear" w:color="auto" w:fill="03684A"/>
            <w:vAlign w:val="center"/>
          </w:tcPr>
          <w:p w:rsidR="00824177" w:rsidRDefault="00824177" w:rsidP="00C0038C">
            <w:pPr>
              <w:jc w:val="both"/>
              <w:rPr>
                <w:rFonts w:ascii="Arial" w:hAnsi="Arial" w:cs="Arial"/>
                <w:color w:val="FFFFFF"/>
                <w:sz w:val="18"/>
                <w:szCs w:val="18"/>
              </w:rPr>
            </w:pPr>
            <w:r w:rsidRPr="00BA0256">
              <w:rPr>
                <w:rFonts w:ascii="Arial" w:hAnsi="Arial" w:cs="Arial"/>
                <w:b/>
                <w:color w:val="FFFFFF"/>
                <w:sz w:val="18"/>
                <w:szCs w:val="18"/>
              </w:rPr>
              <w:t xml:space="preserve">Capacidad de análisis y presentación de causas judiciales. </w:t>
            </w:r>
            <w:r w:rsidRPr="00BA0256">
              <w:rPr>
                <w:rFonts w:ascii="Arial" w:hAnsi="Arial" w:cs="Arial"/>
                <w:color w:val="FFFFFF"/>
                <w:sz w:val="18"/>
                <w:szCs w:val="18"/>
              </w:rPr>
              <w:t>Se evalúa la claridad, congruencia, exhaustividad y secuencia lógica de la exposición de los antecedentes de un caso, así como la capacidad de síntesis y la habilidad para identificar los elementos relevantes para una decisión jurisdiccional.</w:t>
            </w:r>
          </w:p>
          <w:p w:rsidR="00824177" w:rsidRDefault="00824177" w:rsidP="00C0038C">
            <w:pPr>
              <w:jc w:val="both"/>
              <w:rPr>
                <w:rFonts w:ascii="Arial" w:hAnsi="Arial" w:cs="Arial"/>
                <w:color w:val="FFFFFF"/>
                <w:sz w:val="18"/>
                <w:szCs w:val="18"/>
              </w:rPr>
            </w:pPr>
          </w:p>
          <w:p w:rsidR="00824177" w:rsidRPr="005D33A7" w:rsidRDefault="00824177" w:rsidP="00C0038C">
            <w:pPr>
              <w:jc w:val="center"/>
              <w:rPr>
                <w:rFonts w:ascii="Arial" w:hAnsi="Arial" w:cs="Arial"/>
                <w:b/>
                <w:color w:val="FFFFFF"/>
                <w:sz w:val="18"/>
                <w:szCs w:val="18"/>
              </w:rPr>
            </w:pPr>
            <w:r>
              <w:rPr>
                <w:rFonts w:ascii="Arial" w:hAnsi="Arial" w:cs="Arial"/>
                <w:b/>
                <w:color w:val="FFFFFF"/>
                <w:sz w:val="18"/>
                <w:szCs w:val="18"/>
              </w:rPr>
              <w:t>Hasta tres</w:t>
            </w:r>
          </w:p>
        </w:tc>
        <w:tc>
          <w:tcPr>
            <w:tcW w:w="2364" w:type="dxa"/>
            <w:tcBorders>
              <w:top w:val="double" w:sz="4" w:space="0" w:color="03684A"/>
              <w:left w:val="single" w:sz="6" w:space="0" w:color="FFFFFF"/>
              <w:right w:val="single" w:sz="6" w:space="0" w:color="FFFFFF"/>
            </w:tcBorders>
            <w:shd w:val="clear" w:color="auto" w:fill="03684A"/>
            <w:vAlign w:val="center"/>
          </w:tcPr>
          <w:p w:rsidR="00824177" w:rsidRDefault="00824177" w:rsidP="00C0038C">
            <w:pPr>
              <w:jc w:val="both"/>
              <w:rPr>
                <w:rFonts w:ascii="Arial" w:hAnsi="Arial" w:cs="Arial"/>
                <w:color w:val="FFFFFF"/>
                <w:sz w:val="18"/>
                <w:szCs w:val="18"/>
              </w:rPr>
            </w:pPr>
            <w:r w:rsidRPr="00BA0256">
              <w:rPr>
                <w:rFonts w:ascii="Arial" w:hAnsi="Arial" w:cs="Arial"/>
                <w:b/>
                <w:color w:val="FFFFFF"/>
                <w:sz w:val="18"/>
                <w:szCs w:val="18"/>
              </w:rPr>
              <w:t xml:space="preserve">Capacidad de argumentar y debatir. </w:t>
            </w:r>
            <w:r w:rsidRPr="00BA0256">
              <w:rPr>
                <w:rFonts w:ascii="Arial" w:hAnsi="Arial" w:cs="Arial"/>
                <w:color w:val="FFFFFF"/>
                <w:sz w:val="18"/>
                <w:szCs w:val="18"/>
              </w:rPr>
              <w:t>Se evalúa la solidez, creatividad y congruencia de los argumentos, la amplitud de criterio, capacidad de involucrarse en una discusión, así como la habilidad para identificar las posibles interpretaciones de las normas aplicables a las situaciones planteadas.</w:t>
            </w:r>
          </w:p>
          <w:p w:rsidR="00824177" w:rsidRPr="005D33A7" w:rsidRDefault="00824177" w:rsidP="00C0038C">
            <w:pPr>
              <w:jc w:val="center"/>
              <w:rPr>
                <w:rFonts w:ascii="Arial" w:hAnsi="Arial" w:cs="Arial"/>
                <w:b/>
                <w:color w:val="FFFFFF"/>
                <w:sz w:val="18"/>
                <w:szCs w:val="18"/>
              </w:rPr>
            </w:pPr>
            <w:r>
              <w:rPr>
                <w:rFonts w:ascii="Arial" w:hAnsi="Arial" w:cs="Arial"/>
                <w:b/>
                <w:color w:val="FFFFFF"/>
                <w:sz w:val="18"/>
                <w:szCs w:val="18"/>
              </w:rPr>
              <w:t>Hasta cuatro</w:t>
            </w:r>
          </w:p>
        </w:tc>
        <w:tc>
          <w:tcPr>
            <w:tcW w:w="1560" w:type="dxa"/>
            <w:tcBorders>
              <w:top w:val="double" w:sz="4" w:space="0" w:color="03684A"/>
              <w:left w:val="single" w:sz="6" w:space="0" w:color="FFFFFF"/>
              <w:right w:val="double" w:sz="4" w:space="0" w:color="03684A"/>
            </w:tcBorders>
            <w:shd w:val="clear" w:color="auto" w:fill="03684A"/>
            <w:vAlign w:val="center"/>
          </w:tcPr>
          <w:p w:rsidR="00824177" w:rsidRPr="005D33A7" w:rsidRDefault="00824177" w:rsidP="00C0038C">
            <w:pPr>
              <w:jc w:val="center"/>
              <w:rPr>
                <w:rFonts w:ascii="Arial" w:hAnsi="Arial" w:cs="Arial"/>
                <w:b/>
                <w:color w:val="FFFFFF"/>
                <w:sz w:val="18"/>
                <w:szCs w:val="18"/>
              </w:rPr>
            </w:pPr>
            <w:r w:rsidRPr="005D33A7">
              <w:rPr>
                <w:rFonts w:ascii="Arial" w:hAnsi="Arial" w:cs="Arial"/>
                <w:b/>
                <w:color w:val="FFFFFF"/>
                <w:sz w:val="18"/>
                <w:szCs w:val="18"/>
              </w:rPr>
              <w:t>Cal</w:t>
            </w:r>
            <w:r>
              <w:rPr>
                <w:rFonts w:ascii="Arial" w:hAnsi="Arial" w:cs="Arial"/>
                <w:b/>
                <w:color w:val="FFFFFF"/>
                <w:sz w:val="18"/>
                <w:szCs w:val="18"/>
              </w:rPr>
              <w:t>ificación total máxima  10 puntos</w:t>
            </w:r>
          </w:p>
        </w:tc>
      </w:tr>
      <w:tr w:rsidR="00824177" w:rsidRPr="005D33A7" w:rsidTr="00824177">
        <w:trPr>
          <w:trHeight w:val="527"/>
          <w:jc w:val="center"/>
        </w:trPr>
        <w:tc>
          <w:tcPr>
            <w:tcW w:w="1511" w:type="dxa"/>
            <w:tcBorders>
              <w:left w:val="double" w:sz="4" w:space="0" w:color="03684A"/>
              <w:right w:val="single" w:sz="4" w:space="0" w:color="03684A"/>
            </w:tcBorders>
            <w:shd w:val="clear" w:color="auto" w:fill="E0E0E0"/>
          </w:tcPr>
          <w:p w:rsidR="00824177" w:rsidRPr="005D33A7" w:rsidRDefault="00824177" w:rsidP="00C0038C">
            <w:pPr>
              <w:rPr>
                <w:rFonts w:ascii="Arial" w:hAnsi="Arial" w:cs="Arial"/>
                <w:sz w:val="18"/>
                <w:szCs w:val="18"/>
              </w:rPr>
            </w:pPr>
            <w:r>
              <w:rPr>
                <w:rFonts w:ascii="Arial" w:hAnsi="Arial" w:cs="Arial"/>
                <w:sz w:val="18"/>
                <w:szCs w:val="18"/>
              </w:rPr>
              <w:t>Evaluador(a) 1</w:t>
            </w:r>
          </w:p>
        </w:tc>
        <w:tc>
          <w:tcPr>
            <w:tcW w:w="2019" w:type="dxa"/>
            <w:tcBorders>
              <w:left w:val="double" w:sz="4" w:space="0" w:color="03684A"/>
              <w:right w:val="single" w:sz="4" w:space="0" w:color="03684A"/>
            </w:tcBorders>
            <w:shd w:val="clear" w:color="auto" w:fill="E0E0E0"/>
            <w:vAlign w:val="center"/>
          </w:tcPr>
          <w:p w:rsidR="00824177" w:rsidRPr="005D33A7" w:rsidRDefault="00824177" w:rsidP="00C0038C">
            <w:pPr>
              <w:rPr>
                <w:rFonts w:ascii="Arial" w:hAnsi="Arial" w:cs="Arial"/>
                <w:sz w:val="18"/>
                <w:szCs w:val="18"/>
              </w:rPr>
            </w:pPr>
          </w:p>
        </w:tc>
        <w:tc>
          <w:tcPr>
            <w:tcW w:w="2488" w:type="dxa"/>
            <w:tcBorders>
              <w:left w:val="single" w:sz="4" w:space="0" w:color="03684A"/>
              <w:right w:val="single" w:sz="4" w:space="0" w:color="03684A"/>
            </w:tcBorders>
            <w:shd w:val="clear" w:color="auto" w:fill="E0E0E0"/>
            <w:vAlign w:val="center"/>
          </w:tcPr>
          <w:p w:rsidR="00824177" w:rsidRPr="005D33A7" w:rsidRDefault="00824177" w:rsidP="00C0038C">
            <w:pPr>
              <w:rPr>
                <w:rFonts w:ascii="Arial" w:hAnsi="Arial" w:cs="Arial"/>
                <w:sz w:val="18"/>
                <w:szCs w:val="18"/>
              </w:rPr>
            </w:pPr>
          </w:p>
        </w:tc>
        <w:tc>
          <w:tcPr>
            <w:tcW w:w="2364" w:type="dxa"/>
            <w:tcBorders>
              <w:left w:val="single" w:sz="4" w:space="0" w:color="03684A"/>
              <w:right w:val="single" w:sz="4" w:space="0" w:color="03684A"/>
            </w:tcBorders>
            <w:shd w:val="clear" w:color="auto" w:fill="E0E0E0"/>
            <w:vAlign w:val="center"/>
          </w:tcPr>
          <w:p w:rsidR="00824177" w:rsidRPr="005D33A7" w:rsidRDefault="00824177" w:rsidP="00C0038C">
            <w:pPr>
              <w:rPr>
                <w:rFonts w:ascii="Arial" w:hAnsi="Arial" w:cs="Arial"/>
                <w:sz w:val="18"/>
                <w:szCs w:val="18"/>
              </w:rPr>
            </w:pPr>
          </w:p>
        </w:tc>
        <w:tc>
          <w:tcPr>
            <w:tcW w:w="1560" w:type="dxa"/>
            <w:tcBorders>
              <w:left w:val="single" w:sz="4" w:space="0" w:color="03684A"/>
              <w:right w:val="double" w:sz="4" w:space="0" w:color="03684A"/>
            </w:tcBorders>
            <w:shd w:val="clear" w:color="auto" w:fill="E0E0E0"/>
            <w:vAlign w:val="center"/>
          </w:tcPr>
          <w:p w:rsidR="00824177" w:rsidRPr="005D33A7" w:rsidRDefault="00824177" w:rsidP="00C0038C">
            <w:pPr>
              <w:rPr>
                <w:rFonts w:ascii="Arial" w:hAnsi="Arial" w:cs="Arial"/>
                <w:sz w:val="18"/>
                <w:szCs w:val="18"/>
              </w:rPr>
            </w:pPr>
          </w:p>
        </w:tc>
      </w:tr>
      <w:tr w:rsidR="00824177" w:rsidRPr="005D33A7" w:rsidTr="00824177">
        <w:trPr>
          <w:trHeight w:val="526"/>
          <w:jc w:val="center"/>
        </w:trPr>
        <w:tc>
          <w:tcPr>
            <w:tcW w:w="1511" w:type="dxa"/>
            <w:tcBorders>
              <w:left w:val="double" w:sz="4" w:space="0" w:color="03684A"/>
              <w:right w:val="single" w:sz="4" w:space="0" w:color="03684A"/>
            </w:tcBorders>
            <w:shd w:val="clear" w:color="auto" w:fill="E0E0E0"/>
          </w:tcPr>
          <w:p w:rsidR="00824177" w:rsidRPr="005D33A7" w:rsidRDefault="00824177" w:rsidP="00C0038C">
            <w:pPr>
              <w:rPr>
                <w:rFonts w:ascii="Arial" w:hAnsi="Arial" w:cs="Arial"/>
                <w:sz w:val="18"/>
                <w:szCs w:val="18"/>
              </w:rPr>
            </w:pPr>
            <w:r>
              <w:rPr>
                <w:rFonts w:ascii="Arial" w:hAnsi="Arial" w:cs="Arial"/>
                <w:sz w:val="18"/>
                <w:szCs w:val="18"/>
              </w:rPr>
              <w:t>Evaluador(a) 2</w:t>
            </w:r>
          </w:p>
        </w:tc>
        <w:tc>
          <w:tcPr>
            <w:tcW w:w="2019" w:type="dxa"/>
            <w:tcBorders>
              <w:left w:val="double" w:sz="4" w:space="0" w:color="03684A"/>
              <w:right w:val="single" w:sz="4" w:space="0" w:color="03684A"/>
            </w:tcBorders>
            <w:shd w:val="clear" w:color="auto" w:fill="E0E0E0"/>
            <w:vAlign w:val="center"/>
          </w:tcPr>
          <w:p w:rsidR="00824177" w:rsidRPr="005D33A7" w:rsidRDefault="00824177" w:rsidP="00C0038C">
            <w:pPr>
              <w:rPr>
                <w:rFonts w:ascii="Arial" w:hAnsi="Arial" w:cs="Arial"/>
                <w:sz w:val="18"/>
                <w:szCs w:val="18"/>
              </w:rPr>
            </w:pPr>
          </w:p>
        </w:tc>
        <w:tc>
          <w:tcPr>
            <w:tcW w:w="2488" w:type="dxa"/>
            <w:tcBorders>
              <w:left w:val="single" w:sz="4" w:space="0" w:color="03684A"/>
              <w:right w:val="single" w:sz="4" w:space="0" w:color="03684A"/>
            </w:tcBorders>
            <w:shd w:val="clear" w:color="auto" w:fill="E0E0E0"/>
            <w:vAlign w:val="center"/>
          </w:tcPr>
          <w:p w:rsidR="00824177" w:rsidRPr="005D33A7" w:rsidRDefault="00824177" w:rsidP="00C0038C">
            <w:pPr>
              <w:rPr>
                <w:rFonts w:ascii="Arial" w:hAnsi="Arial" w:cs="Arial"/>
                <w:sz w:val="18"/>
                <w:szCs w:val="18"/>
              </w:rPr>
            </w:pPr>
          </w:p>
        </w:tc>
        <w:tc>
          <w:tcPr>
            <w:tcW w:w="2364" w:type="dxa"/>
            <w:tcBorders>
              <w:left w:val="single" w:sz="4" w:space="0" w:color="03684A"/>
              <w:right w:val="single" w:sz="4" w:space="0" w:color="03684A"/>
            </w:tcBorders>
            <w:shd w:val="clear" w:color="auto" w:fill="E0E0E0"/>
            <w:vAlign w:val="center"/>
          </w:tcPr>
          <w:p w:rsidR="00824177" w:rsidRPr="005D33A7" w:rsidRDefault="00824177" w:rsidP="00C0038C">
            <w:pPr>
              <w:rPr>
                <w:rFonts w:ascii="Arial" w:hAnsi="Arial" w:cs="Arial"/>
                <w:sz w:val="18"/>
                <w:szCs w:val="18"/>
              </w:rPr>
            </w:pPr>
          </w:p>
        </w:tc>
        <w:tc>
          <w:tcPr>
            <w:tcW w:w="1560" w:type="dxa"/>
            <w:tcBorders>
              <w:left w:val="single" w:sz="4" w:space="0" w:color="03684A"/>
              <w:right w:val="double" w:sz="4" w:space="0" w:color="03684A"/>
            </w:tcBorders>
            <w:shd w:val="clear" w:color="auto" w:fill="E0E0E0"/>
            <w:vAlign w:val="center"/>
          </w:tcPr>
          <w:p w:rsidR="00824177" w:rsidRPr="005D33A7" w:rsidRDefault="00824177" w:rsidP="00C0038C">
            <w:pPr>
              <w:rPr>
                <w:rFonts w:ascii="Arial" w:hAnsi="Arial" w:cs="Arial"/>
                <w:sz w:val="18"/>
                <w:szCs w:val="18"/>
              </w:rPr>
            </w:pPr>
          </w:p>
        </w:tc>
      </w:tr>
      <w:tr w:rsidR="00824177" w:rsidRPr="005D33A7" w:rsidTr="00824177">
        <w:trPr>
          <w:trHeight w:val="526"/>
          <w:jc w:val="center"/>
        </w:trPr>
        <w:tc>
          <w:tcPr>
            <w:tcW w:w="1511" w:type="dxa"/>
            <w:tcBorders>
              <w:left w:val="double" w:sz="4" w:space="0" w:color="03684A"/>
              <w:right w:val="single" w:sz="4" w:space="0" w:color="03684A"/>
            </w:tcBorders>
            <w:shd w:val="clear" w:color="auto" w:fill="E0E0E0"/>
          </w:tcPr>
          <w:p w:rsidR="00824177" w:rsidRPr="005D33A7" w:rsidRDefault="00824177" w:rsidP="00C0038C">
            <w:pPr>
              <w:rPr>
                <w:rFonts w:ascii="Arial" w:hAnsi="Arial" w:cs="Arial"/>
                <w:sz w:val="18"/>
                <w:szCs w:val="18"/>
              </w:rPr>
            </w:pPr>
            <w:r>
              <w:rPr>
                <w:rFonts w:ascii="Arial" w:hAnsi="Arial" w:cs="Arial"/>
                <w:sz w:val="18"/>
                <w:szCs w:val="18"/>
              </w:rPr>
              <w:t>Evaluador(a) 3</w:t>
            </w:r>
          </w:p>
        </w:tc>
        <w:tc>
          <w:tcPr>
            <w:tcW w:w="2019" w:type="dxa"/>
            <w:tcBorders>
              <w:left w:val="double" w:sz="4" w:space="0" w:color="03684A"/>
              <w:right w:val="single" w:sz="4" w:space="0" w:color="03684A"/>
            </w:tcBorders>
            <w:shd w:val="clear" w:color="auto" w:fill="E0E0E0"/>
            <w:vAlign w:val="center"/>
          </w:tcPr>
          <w:p w:rsidR="00824177" w:rsidRPr="005D33A7" w:rsidRDefault="00824177" w:rsidP="00C0038C">
            <w:pPr>
              <w:rPr>
                <w:rFonts w:ascii="Arial" w:hAnsi="Arial" w:cs="Arial"/>
                <w:sz w:val="18"/>
                <w:szCs w:val="18"/>
              </w:rPr>
            </w:pPr>
          </w:p>
        </w:tc>
        <w:tc>
          <w:tcPr>
            <w:tcW w:w="2488" w:type="dxa"/>
            <w:tcBorders>
              <w:left w:val="single" w:sz="4" w:space="0" w:color="03684A"/>
              <w:right w:val="single" w:sz="4" w:space="0" w:color="03684A"/>
            </w:tcBorders>
            <w:shd w:val="clear" w:color="auto" w:fill="E0E0E0"/>
            <w:vAlign w:val="center"/>
          </w:tcPr>
          <w:p w:rsidR="00824177" w:rsidRPr="005D33A7" w:rsidRDefault="00824177" w:rsidP="00C0038C">
            <w:pPr>
              <w:rPr>
                <w:rFonts w:ascii="Arial" w:hAnsi="Arial" w:cs="Arial"/>
                <w:sz w:val="18"/>
                <w:szCs w:val="18"/>
              </w:rPr>
            </w:pPr>
          </w:p>
        </w:tc>
        <w:tc>
          <w:tcPr>
            <w:tcW w:w="2364" w:type="dxa"/>
            <w:tcBorders>
              <w:left w:val="single" w:sz="4" w:space="0" w:color="03684A"/>
              <w:right w:val="single" w:sz="4" w:space="0" w:color="03684A"/>
            </w:tcBorders>
            <w:shd w:val="clear" w:color="auto" w:fill="E0E0E0"/>
            <w:vAlign w:val="center"/>
          </w:tcPr>
          <w:p w:rsidR="00824177" w:rsidRPr="005D33A7" w:rsidRDefault="00824177" w:rsidP="00C0038C">
            <w:pPr>
              <w:rPr>
                <w:rFonts w:ascii="Arial" w:hAnsi="Arial" w:cs="Arial"/>
                <w:sz w:val="18"/>
                <w:szCs w:val="18"/>
              </w:rPr>
            </w:pPr>
          </w:p>
        </w:tc>
        <w:tc>
          <w:tcPr>
            <w:tcW w:w="1560" w:type="dxa"/>
            <w:tcBorders>
              <w:left w:val="single" w:sz="4" w:space="0" w:color="03684A"/>
              <w:right w:val="double" w:sz="4" w:space="0" w:color="03684A"/>
            </w:tcBorders>
            <w:shd w:val="clear" w:color="auto" w:fill="E0E0E0"/>
            <w:vAlign w:val="center"/>
          </w:tcPr>
          <w:p w:rsidR="00824177" w:rsidRPr="005D33A7" w:rsidRDefault="00824177" w:rsidP="00C0038C">
            <w:pPr>
              <w:rPr>
                <w:rFonts w:ascii="Arial" w:hAnsi="Arial" w:cs="Arial"/>
                <w:sz w:val="18"/>
                <w:szCs w:val="18"/>
              </w:rPr>
            </w:pPr>
          </w:p>
        </w:tc>
      </w:tr>
      <w:tr w:rsidR="00824177" w:rsidRPr="005D33A7" w:rsidTr="00824177">
        <w:trPr>
          <w:trHeight w:val="526"/>
          <w:jc w:val="center"/>
        </w:trPr>
        <w:tc>
          <w:tcPr>
            <w:tcW w:w="1511" w:type="dxa"/>
            <w:tcBorders>
              <w:left w:val="double" w:sz="4" w:space="0" w:color="03684A"/>
              <w:bottom w:val="double" w:sz="4" w:space="0" w:color="03684A"/>
              <w:right w:val="single" w:sz="4" w:space="0" w:color="03684A"/>
            </w:tcBorders>
            <w:shd w:val="clear" w:color="auto" w:fill="E0E0E0"/>
          </w:tcPr>
          <w:p w:rsidR="00824177" w:rsidRPr="005D33A7" w:rsidRDefault="00824177" w:rsidP="00C0038C">
            <w:pPr>
              <w:rPr>
                <w:rFonts w:ascii="Arial" w:hAnsi="Arial" w:cs="Arial"/>
                <w:sz w:val="18"/>
                <w:szCs w:val="18"/>
              </w:rPr>
            </w:pPr>
            <w:r>
              <w:rPr>
                <w:rFonts w:ascii="Arial" w:hAnsi="Arial" w:cs="Arial"/>
                <w:sz w:val="18"/>
                <w:szCs w:val="18"/>
              </w:rPr>
              <w:t>Promedio general</w:t>
            </w:r>
          </w:p>
        </w:tc>
        <w:tc>
          <w:tcPr>
            <w:tcW w:w="2019" w:type="dxa"/>
            <w:tcBorders>
              <w:left w:val="double" w:sz="4" w:space="0" w:color="03684A"/>
              <w:bottom w:val="double" w:sz="4" w:space="0" w:color="03684A"/>
              <w:right w:val="single" w:sz="4" w:space="0" w:color="03684A"/>
            </w:tcBorders>
            <w:shd w:val="clear" w:color="auto" w:fill="E0E0E0"/>
            <w:vAlign w:val="center"/>
          </w:tcPr>
          <w:p w:rsidR="00824177" w:rsidRPr="005D33A7" w:rsidRDefault="00824177" w:rsidP="00C0038C">
            <w:pPr>
              <w:rPr>
                <w:rFonts w:ascii="Arial" w:hAnsi="Arial" w:cs="Arial"/>
                <w:sz w:val="18"/>
                <w:szCs w:val="18"/>
              </w:rPr>
            </w:pPr>
          </w:p>
        </w:tc>
        <w:tc>
          <w:tcPr>
            <w:tcW w:w="2488" w:type="dxa"/>
            <w:tcBorders>
              <w:left w:val="single" w:sz="4" w:space="0" w:color="03684A"/>
              <w:bottom w:val="double" w:sz="4" w:space="0" w:color="03684A"/>
              <w:right w:val="single" w:sz="4" w:space="0" w:color="03684A"/>
            </w:tcBorders>
            <w:shd w:val="clear" w:color="auto" w:fill="E0E0E0"/>
            <w:vAlign w:val="center"/>
          </w:tcPr>
          <w:p w:rsidR="00824177" w:rsidRPr="005D33A7" w:rsidRDefault="00824177" w:rsidP="00C0038C">
            <w:pPr>
              <w:rPr>
                <w:rFonts w:ascii="Arial" w:hAnsi="Arial" w:cs="Arial"/>
                <w:sz w:val="18"/>
                <w:szCs w:val="18"/>
              </w:rPr>
            </w:pPr>
          </w:p>
        </w:tc>
        <w:tc>
          <w:tcPr>
            <w:tcW w:w="2364" w:type="dxa"/>
            <w:tcBorders>
              <w:left w:val="single" w:sz="4" w:space="0" w:color="03684A"/>
              <w:bottom w:val="double" w:sz="4" w:space="0" w:color="03684A"/>
              <w:right w:val="single" w:sz="4" w:space="0" w:color="03684A"/>
            </w:tcBorders>
            <w:shd w:val="clear" w:color="auto" w:fill="E0E0E0"/>
            <w:vAlign w:val="center"/>
          </w:tcPr>
          <w:p w:rsidR="00824177" w:rsidRPr="005D33A7" w:rsidRDefault="00824177" w:rsidP="00C0038C">
            <w:pPr>
              <w:rPr>
                <w:rFonts w:ascii="Arial" w:hAnsi="Arial" w:cs="Arial"/>
                <w:sz w:val="18"/>
                <w:szCs w:val="18"/>
              </w:rPr>
            </w:pPr>
          </w:p>
        </w:tc>
        <w:tc>
          <w:tcPr>
            <w:tcW w:w="1560" w:type="dxa"/>
            <w:tcBorders>
              <w:left w:val="single" w:sz="4" w:space="0" w:color="03684A"/>
              <w:bottom w:val="double" w:sz="4" w:space="0" w:color="03684A"/>
              <w:right w:val="double" w:sz="4" w:space="0" w:color="03684A"/>
            </w:tcBorders>
            <w:shd w:val="clear" w:color="auto" w:fill="E0E0E0"/>
            <w:vAlign w:val="center"/>
          </w:tcPr>
          <w:p w:rsidR="00824177" w:rsidRPr="005D33A7" w:rsidRDefault="00824177" w:rsidP="00C0038C">
            <w:pPr>
              <w:rPr>
                <w:rFonts w:ascii="Arial" w:hAnsi="Arial" w:cs="Arial"/>
                <w:sz w:val="18"/>
                <w:szCs w:val="18"/>
              </w:rPr>
            </w:pPr>
          </w:p>
        </w:tc>
      </w:tr>
    </w:tbl>
    <w:p w:rsidR="00824177" w:rsidRDefault="00824177" w:rsidP="00824177">
      <w:pPr>
        <w:jc w:val="both"/>
        <w:rPr>
          <w:rFonts w:ascii="Arial" w:hAnsi="Arial" w:cs="Arial"/>
          <w:sz w:val="16"/>
          <w:szCs w:val="16"/>
        </w:rPr>
      </w:pPr>
    </w:p>
    <w:p w:rsidR="00824177" w:rsidRPr="00824177" w:rsidRDefault="00824177" w:rsidP="00824177">
      <w:pPr>
        <w:jc w:val="center"/>
        <w:rPr>
          <w:rFonts w:ascii="Arial" w:hAnsi="Arial" w:cs="Arial"/>
          <w:sz w:val="20"/>
          <w:szCs w:val="22"/>
        </w:rPr>
      </w:pPr>
      <w:r w:rsidRPr="00824177">
        <w:rPr>
          <w:rFonts w:ascii="Arial" w:hAnsi="Arial" w:cs="Arial"/>
          <w:sz w:val="20"/>
          <w:szCs w:val="22"/>
        </w:rPr>
        <w:t>Ciudad de México a __ de ________ de 2017.</w:t>
      </w:r>
    </w:p>
    <w:p w:rsidR="00824177" w:rsidRPr="00824177" w:rsidRDefault="00824177" w:rsidP="00824177">
      <w:pPr>
        <w:rPr>
          <w:rFonts w:ascii="Arial" w:hAnsi="Arial" w:cs="Arial"/>
          <w:sz w:val="20"/>
          <w:szCs w:val="22"/>
        </w:rPr>
      </w:pPr>
    </w:p>
    <w:p w:rsidR="00824177" w:rsidRPr="00824177" w:rsidRDefault="00824177" w:rsidP="00824177">
      <w:pPr>
        <w:rPr>
          <w:rFonts w:ascii="Arial" w:hAnsi="Arial" w:cs="Arial"/>
          <w:sz w:val="20"/>
          <w:szCs w:val="22"/>
        </w:rPr>
      </w:pPr>
      <w:r w:rsidRPr="00824177">
        <w:rPr>
          <w:rFonts w:ascii="Arial" w:hAnsi="Arial" w:cs="Arial"/>
          <w:sz w:val="20"/>
          <w:szCs w:val="22"/>
        </w:rPr>
        <w:t>____________________________________</w:t>
      </w:r>
    </w:p>
    <w:p w:rsidR="00824177" w:rsidRPr="00824177" w:rsidRDefault="00824177" w:rsidP="00824177">
      <w:pPr>
        <w:rPr>
          <w:rFonts w:ascii="Arial" w:hAnsi="Arial" w:cs="Arial"/>
          <w:sz w:val="20"/>
          <w:szCs w:val="22"/>
        </w:rPr>
      </w:pPr>
      <w:r w:rsidRPr="00824177">
        <w:rPr>
          <w:rFonts w:ascii="Arial" w:hAnsi="Arial" w:cs="Arial"/>
          <w:sz w:val="20"/>
          <w:szCs w:val="22"/>
        </w:rPr>
        <w:t xml:space="preserve">Nombre y firma del evaluador (a) que preside 1 </w:t>
      </w:r>
    </w:p>
    <w:p w:rsidR="00824177" w:rsidRPr="00824177" w:rsidRDefault="00824177" w:rsidP="00824177">
      <w:pPr>
        <w:rPr>
          <w:rFonts w:ascii="Arial" w:hAnsi="Arial" w:cs="Arial"/>
          <w:sz w:val="20"/>
          <w:szCs w:val="22"/>
        </w:rPr>
      </w:pPr>
    </w:p>
    <w:p w:rsidR="00824177" w:rsidRPr="00824177" w:rsidRDefault="00824177" w:rsidP="00824177">
      <w:pPr>
        <w:rPr>
          <w:rFonts w:ascii="Arial" w:hAnsi="Arial" w:cs="Arial"/>
          <w:sz w:val="20"/>
          <w:szCs w:val="22"/>
        </w:rPr>
      </w:pPr>
      <w:r w:rsidRPr="00824177">
        <w:rPr>
          <w:rFonts w:ascii="Arial" w:hAnsi="Arial" w:cs="Arial"/>
          <w:sz w:val="20"/>
          <w:szCs w:val="22"/>
        </w:rPr>
        <w:t>____________________________________</w:t>
      </w:r>
    </w:p>
    <w:p w:rsidR="00824177" w:rsidRPr="00824177" w:rsidRDefault="00824177" w:rsidP="00824177">
      <w:pPr>
        <w:rPr>
          <w:rFonts w:ascii="Arial" w:hAnsi="Arial" w:cs="Arial"/>
          <w:sz w:val="20"/>
          <w:szCs w:val="22"/>
        </w:rPr>
      </w:pPr>
      <w:r w:rsidRPr="00824177">
        <w:rPr>
          <w:rFonts w:ascii="Arial" w:hAnsi="Arial" w:cs="Arial"/>
          <w:sz w:val="20"/>
          <w:szCs w:val="22"/>
        </w:rPr>
        <w:t>Nombre y firma del evaluador (a) 2</w:t>
      </w:r>
    </w:p>
    <w:p w:rsidR="00824177" w:rsidRPr="00824177" w:rsidRDefault="00824177" w:rsidP="00824177">
      <w:pPr>
        <w:jc w:val="both"/>
        <w:rPr>
          <w:rFonts w:ascii="Arial" w:hAnsi="Arial" w:cs="Arial"/>
          <w:sz w:val="20"/>
          <w:szCs w:val="22"/>
        </w:rPr>
      </w:pPr>
    </w:p>
    <w:p w:rsidR="00824177" w:rsidRPr="00824177" w:rsidRDefault="00824177" w:rsidP="00824177">
      <w:pPr>
        <w:rPr>
          <w:rFonts w:ascii="Arial" w:hAnsi="Arial" w:cs="Arial"/>
          <w:sz w:val="20"/>
          <w:szCs w:val="22"/>
        </w:rPr>
      </w:pPr>
      <w:r w:rsidRPr="00824177">
        <w:rPr>
          <w:rFonts w:ascii="Arial" w:hAnsi="Arial" w:cs="Arial"/>
          <w:sz w:val="20"/>
          <w:szCs w:val="22"/>
        </w:rPr>
        <w:t>____________________________________</w:t>
      </w:r>
    </w:p>
    <w:p w:rsidR="00824177" w:rsidRPr="00824177" w:rsidRDefault="00824177" w:rsidP="00824177">
      <w:pPr>
        <w:rPr>
          <w:rFonts w:ascii="Arial" w:hAnsi="Arial" w:cs="Arial"/>
          <w:sz w:val="20"/>
          <w:szCs w:val="22"/>
        </w:rPr>
      </w:pPr>
      <w:r w:rsidRPr="00824177">
        <w:rPr>
          <w:rFonts w:ascii="Arial" w:hAnsi="Arial" w:cs="Arial"/>
          <w:sz w:val="20"/>
          <w:szCs w:val="22"/>
        </w:rPr>
        <w:t>Nombre y firma del evaluador (a) 3</w:t>
      </w:r>
    </w:p>
    <w:p w:rsidR="008B711F" w:rsidRPr="00437A93" w:rsidRDefault="008B711F" w:rsidP="008B711F">
      <w:pPr>
        <w:spacing w:after="200" w:line="276" w:lineRule="auto"/>
        <w:rPr>
          <w:rFonts w:ascii="Arial" w:hAnsi="Arial" w:cs="Arial"/>
          <w:b/>
          <w:color w:val="00863D"/>
          <w:sz w:val="32"/>
          <w:szCs w:val="32"/>
        </w:rPr>
      </w:pPr>
      <w:r w:rsidRPr="00437A93">
        <w:rPr>
          <w:rFonts w:ascii="Arial" w:hAnsi="Arial" w:cs="Arial"/>
          <w:b/>
          <w:color w:val="00863D"/>
          <w:sz w:val="32"/>
          <w:szCs w:val="32"/>
        </w:rPr>
        <w:br w:type="page"/>
      </w:r>
    </w:p>
    <w:p w:rsidR="008B711F" w:rsidRPr="00437A93" w:rsidRDefault="008B711F" w:rsidP="008B711F">
      <w:pPr>
        <w:spacing w:line="360" w:lineRule="auto"/>
        <w:ind w:right="-91"/>
        <w:outlineLvl w:val="1"/>
        <w:rPr>
          <w:rFonts w:ascii="Arial" w:eastAsia="Calibri" w:hAnsi="Arial" w:cs="Arial"/>
          <w:b/>
          <w:color w:val="00863D"/>
          <w:szCs w:val="22"/>
          <w:lang w:eastAsia="en-US"/>
        </w:rPr>
      </w:pPr>
      <w:bookmarkStart w:id="107" w:name="_Toc487467187"/>
      <w:bookmarkStart w:id="108" w:name="_Toc488860323"/>
      <w:bookmarkStart w:id="109" w:name="_Toc497725670"/>
      <w:r w:rsidRPr="00437A93">
        <w:rPr>
          <w:rFonts w:ascii="Arial" w:eastAsia="Calibri" w:hAnsi="Arial" w:cs="Arial"/>
          <w:b/>
          <w:color w:val="00863D"/>
          <w:szCs w:val="22"/>
          <w:lang w:eastAsia="en-US"/>
        </w:rPr>
        <w:lastRenderedPageBreak/>
        <w:t>Anexo 11. Formato de Solicitud de Beca y/o Facilidades en el TEPJF.</w:t>
      </w:r>
      <w:bookmarkEnd w:id="107"/>
      <w:bookmarkEnd w:id="108"/>
      <w:bookmarkEnd w:id="109"/>
    </w:p>
    <w:p w:rsidR="008B711F" w:rsidRPr="00437A93" w:rsidRDefault="008B711F" w:rsidP="008B711F"/>
    <w:p w:rsidR="008B711F" w:rsidRPr="00437A93" w:rsidRDefault="00C0038C" w:rsidP="008B711F">
      <w:pPr>
        <w:jc w:val="center"/>
      </w:pPr>
      <w:r w:rsidRPr="00C0038C">
        <w:rPr>
          <w:noProof/>
          <w:lang w:eastAsia="es-MX"/>
        </w:rPr>
        <w:drawing>
          <wp:inline distT="0" distB="0" distL="0" distR="0" wp14:anchorId="6E385D04" wp14:editId="072E5F5C">
            <wp:extent cx="4890770" cy="6905625"/>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6423" cy="6913607"/>
                    </a:xfrm>
                    <a:prstGeom prst="rect">
                      <a:avLst/>
                    </a:prstGeom>
                    <a:noFill/>
                    <a:ln>
                      <a:noFill/>
                    </a:ln>
                  </pic:spPr>
                </pic:pic>
              </a:graphicData>
            </a:graphic>
          </wp:inline>
        </w:drawing>
      </w:r>
    </w:p>
    <w:p w:rsidR="008B711F" w:rsidRPr="00437A93" w:rsidRDefault="008B711F" w:rsidP="008B711F"/>
    <w:p w:rsidR="008B711F" w:rsidRPr="00437A93" w:rsidRDefault="008B711F" w:rsidP="008B711F"/>
    <w:p w:rsidR="008B711F" w:rsidRPr="00437A93" w:rsidRDefault="00C0038C" w:rsidP="008B711F">
      <w:pPr>
        <w:jc w:val="center"/>
      </w:pPr>
      <w:r w:rsidRPr="00C0038C">
        <w:rPr>
          <w:noProof/>
          <w:lang w:eastAsia="es-MX"/>
        </w:rPr>
        <w:lastRenderedPageBreak/>
        <w:drawing>
          <wp:inline distT="0" distB="0" distL="0" distR="0" wp14:anchorId="7F1A2CB8" wp14:editId="79229004">
            <wp:extent cx="5310397" cy="7505065"/>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1279" cy="7534577"/>
                    </a:xfrm>
                    <a:prstGeom prst="rect">
                      <a:avLst/>
                    </a:prstGeom>
                    <a:noFill/>
                    <a:ln>
                      <a:noFill/>
                    </a:ln>
                  </pic:spPr>
                </pic:pic>
              </a:graphicData>
            </a:graphic>
          </wp:inline>
        </w:drawing>
      </w:r>
    </w:p>
    <w:p w:rsidR="008B711F" w:rsidRPr="00437A93" w:rsidRDefault="008B711F" w:rsidP="008B711F"/>
    <w:p w:rsidR="008B711F" w:rsidRPr="00437A93" w:rsidRDefault="008B711F" w:rsidP="008B711F"/>
    <w:p w:rsidR="008B711F" w:rsidRPr="00437A93" w:rsidRDefault="00C0038C" w:rsidP="008B711F">
      <w:pPr>
        <w:jc w:val="center"/>
      </w:pPr>
      <w:r w:rsidRPr="00C0038C">
        <w:rPr>
          <w:noProof/>
          <w:lang w:eastAsia="es-MX"/>
        </w:rPr>
        <w:drawing>
          <wp:inline distT="0" distB="0" distL="0" distR="0" wp14:anchorId="1CF1920E" wp14:editId="7E325468">
            <wp:extent cx="6332220" cy="631331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2220" cy="6313318"/>
                    </a:xfrm>
                    <a:prstGeom prst="rect">
                      <a:avLst/>
                    </a:prstGeom>
                    <a:noFill/>
                    <a:ln>
                      <a:noFill/>
                    </a:ln>
                  </pic:spPr>
                </pic:pic>
              </a:graphicData>
            </a:graphic>
          </wp:inline>
        </w:drawing>
      </w:r>
    </w:p>
    <w:p w:rsidR="008B711F" w:rsidRPr="00437A93" w:rsidRDefault="008B711F" w:rsidP="008B711F">
      <w:pPr>
        <w:spacing w:after="200" w:line="276" w:lineRule="auto"/>
      </w:pPr>
      <w:r w:rsidRPr="00437A93">
        <w:br w:type="page"/>
      </w:r>
    </w:p>
    <w:p w:rsidR="008B711F" w:rsidRPr="00437A93" w:rsidRDefault="008B711F" w:rsidP="008B711F">
      <w:pPr>
        <w:spacing w:line="360" w:lineRule="auto"/>
        <w:ind w:right="-91"/>
        <w:outlineLvl w:val="1"/>
        <w:rPr>
          <w:rFonts w:ascii="Arial" w:eastAsia="Calibri" w:hAnsi="Arial" w:cs="Arial"/>
          <w:b/>
          <w:color w:val="00863D"/>
          <w:szCs w:val="22"/>
          <w:lang w:eastAsia="en-US"/>
        </w:rPr>
      </w:pPr>
      <w:bookmarkStart w:id="110" w:name="_Toc487467188"/>
      <w:bookmarkStart w:id="111" w:name="_Toc488860324"/>
      <w:bookmarkStart w:id="112" w:name="_Toc497725671"/>
      <w:r w:rsidRPr="00437A93">
        <w:rPr>
          <w:rFonts w:ascii="Arial" w:eastAsia="Calibri" w:hAnsi="Arial" w:cs="Arial"/>
          <w:b/>
          <w:color w:val="00863D"/>
          <w:szCs w:val="22"/>
          <w:lang w:eastAsia="en-US"/>
        </w:rPr>
        <w:lastRenderedPageBreak/>
        <w:t>Anexo 12. Formato de acta individualizada del Comité Académico y Editorial.</w:t>
      </w:r>
      <w:bookmarkEnd w:id="110"/>
      <w:bookmarkEnd w:id="111"/>
      <w:bookmarkEnd w:id="112"/>
    </w:p>
    <w:p w:rsidR="008B711F" w:rsidRPr="00437A93" w:rsidRDefault="008B711F" w:rsidP="008B711F">
      <w:pPr>
        <w:spacing w:after="200" w:line="276" w:lineRule="auto"/>
      </w:pPr>
    </w:p>
    <w:p w:rsidR="008B711F" w:rsidRPr="00437A93" w:rsidRDefault="008B711F" w:rsidP="008B711F">
      <w:pPr>
        <w:spacing w:after="200" w:line="276" w:lineRule="auto"/>
      </w:pPr>
      <w:r w:rsidRPr="00437A93">
        <w:rPr>
          <w:noProof/>
          <w:lang w:eastAsia="es-MX"/>
        </w:rPr>
        <w:drawing>
          <wp:inline distT="0" distB="0" distL="0" distR="0" wp14:anchorId="321F6098" wp14:editId="78C96ACD">
            <wp:extent cx="6296025" cy="4375737"/>
            <wp:effectExtent l="0" t="0" r="0" b="635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8363" t="22802" r="11553" b="8294"/>
                    <a:stretch/>
                  </pic:blipFill>
                  <pic:spPr bwMode="auto">
                    <a:xfrm>
                      <a:off x="0" y="0"/>
                      <a:ext cx="6310839" cy="4386033"/>
                    </a:xfrm>
                    <a:prstGeom prst="rect">
                      <a:avLst/>
                    </a:prstGeom>
                    <a:ln>
                      <a:noFill/>
                    </a:ln>
                    <a:extLst>
                      <a:ext uri="{53640926-AAD7-44D8-BBD7-CCE9431645EC}">
                        <a14:shadowObscured xmlns:a14="http://schemas.microsoft.com/office/drawing/2010/main"/>
                      </a:ext>
                    </a:extLst>
                  </pic:spPr>
                </pic:pic>
              </a:graphicData>
            </a:graphic>
          </wp:inline>
        </w:drawing>
      </w:r>
    </w:p>
    <w:p w:rsidR="008B711F" w:rsidRPr="00437A93" w:rsidRDefault="008B711F" w:rsidP="008B711F">
      <w:pPr>
        <w:spacing w:after="200" w:line="276" w:lineRule="auto"/>
      </w:pPr>
    </w:p>
    <w:p w:rsidR="008B711F" w:rsidRPr="00437A93" w:rsidRDefault="008B711F" w:rsidP="008B711F">
      <w:pPr>
        <w:spacing w:after="200" w:line="276" w:lineRule="auto"/>
      </w:pPr>
      <w:r w:rsidRPr="00437A93">
        <w:br w:type="page"/>
      </w:r>
    </w:p>
    <w:p w:rsidR="008B711F" w:rsidRPr="00437A93" w:rsidRDefault="008B711F" w:rsidP="008B711F">
      <w:pPr>
        <w:spacing w:line="360" w:lineRule="auto"/>
        <w:ind w:right="-91"/>
        <w:outlineLvl w:val="1"/>
        <w:rPr>
          <w:rFonts w:ascii="Arial" w:eastAsia="Calibri" w:hAnsi="Arial" w:cs="Arial"/>
          <w:b/>
          <w:color w:val="00863D"/>
          <w:szCs w:val="22"/>
          <w:lang w:eastAsia="en-US"/>
        </w:rPr>
      </w:pPr>
      <w:bookmarkStart w:id="113" w:name="_Toc488860325"/>
      <w:bookmarkStart w:id="114" w:name="_Toc497725672"/>
      <w:r w:rsidRPr="00437A93">
        <w:rPr>
          <w:rFonts w:ascii="Arial" w:eastAsia="Calibri" w:hAnsi="Arial" w:cs="Arial"/>
          <w:b/>
          <w:color w:val="00863D"/>
          <w:szCs w:val="22"/>
          <w:lang w:eastAsia="en-US"/>
        </w:rPr>
        <w:lastRenderedPageBreak/>
        <w:t>Anexo 13. Documentación del proveedor o prestador de servicio</w:t>
      </w:r>
      <w:bookmarkEnd w:id="113"/>
      <w:bookmarkEnd w:id="114"/>
    </w:p>
    <w:p w:rsidR="008B711F" w:rsidRPr="00437A93" w:rsidRDefault="008B711F" w:rsidP="008B711F">
      <w:pPr>
        <w:spacing w:line="360" w:lineRule="auto"/>
        <w:ind w:right="-91"/>
        <w:outlineLvl w:val="1"/>
        <w:rPr>
          <w:rFonts w:ascii="Arial" w:eastAsia="Calibri" w:hAnsi="Arial" w:cs="Arial"/>
          <w:b/>
          <w:color w:val="00863D"/>
          <w:szCs w:val="22"/>
          <w:lang w:eastAsia="en-US"/>
        </w:rPr>
      </w:pPr>
    </w:p>
    <w:p w:rsidR="008B711F" w:rsidRPr="00437A93" w:rsidRDefault="008B711F" w:rsidP="008B711F">
      <w:pPr>
        <w:ind w:left="360"/>
        <w:jc w:val="both"/>
        <w:rPr>
          <w:rFonts w:ascii="Arial" w:hAnsi="Arial" w:cs="Arial"/>
          <w:b/>
          <w:bCs/>
          <w:sz w:val="22"/>
          <w:szCs w:val="22"/>
        </w:rPr>
      </w:pPr>
      <w:r w:rsidRPr="00437A93">
        <w:rPr>
          <w:rFonts w:ascii="Arial" w:hAnsi="Arial" w:cs="Arial"/>
          <w:b/>
          <w:bCs/>
          <w:sz w:val="22"/>
          <w:szCs w:val="22"/>
        </w:rPr>
        <w:t>a) Persona física mexicana:</w:t>
      </w:r>
    </w:p>
    <w:p w:rsidR="008B711F" w:rsidRPr="00437A93" w:rsidRDefault="008B711F" w:rsidP="008B711F">
      <w:pPr>
        <w:ind w:left="720"/>
        <w:jc w:val="both"/>
        <w:rPr>
          <w:rFonts w:ascii="Arial" w:hAnsi="Arial" w:cs="Arial"/>
          <w:sz w:val="22"/>
          <w:szCs w:val="22"/>
        </w:rPr>
      </w:pPr>
    </w:p>
    <w:p w:rsidR="008B711F" w:rsidRPr="00437A93" w:rsidRDefault="008B711F" w:rsidP="008B711F">
      <w:pPr>
        <w:numPr>
          <w:ilvl w:val="0"/>
          <w:numId w:val="45"/>
        </w:numPr>
        <w:tabs>
          <w:tab w:val="clear" w:pos="720"/>
          <w:tab w:val="num" w:pos="1080"/>
        </w:tabs>
        <w:ind w:left="1080"/>
        <w:jc w:val="both"/>
        <w:rPr>
          <w:rFonts w:ascii="Arial" w:hAnsi="Arial" w:cs="Arial"/>
          <w:sz w:val="22"/>
          <w:szCs w:val="22"/>
        </w:rPr>
      </w:pPr>
      <w:r w:rsidRPr="00437A93">
        <w:rPr>
          <w:rFonts w:ascii="Arial" w:hAnsi="Arial" w:cs="Arial"/>
          <w:sz w:val="22"/>
          <w:szCs w:val="22"/>
        </w:rPr>
        <w:t>Punto de acuerdo del Comité Académico y Editorial.</w:t>
      </w:r>
    </w:p>
    <w:p w:rsidR="008B711F" w:rsidRPr="00437A93" w:rsidRDefault="008B711F" w:rsidP="008B711F">
      <w:pPr>
        <w:numPr>
          <w:ilvl w:val="0"/>
          <w:numId w:val="45"/>
        </w:numPr>
        <w:tabs>
          <w:tab w:val="clear" w:pos="720"/>
          <w:tab w:val="num" w:pos="1080"/>
        </w:tabs>
        <w:ind w:left="1080"/>
        <w:jc w:val="both"/>
        <w:rPr>
          <w:rFonts w:ascii="Arial" w:hAnsi="Arial" w:cs="Arial"/>
          <w:sz w:val="22"/>
          <w:szCs w:val="22"/>
        </w:rPr>
      </w:pPr>
      <w:r w:rsidRPr="00437A93">
        <w:rPr>
          <w:rFonts w:ascii="Arial" w:hAnsi="Arial" w:cs="Arial"/>
          <w:sz w:val="22"/>
          <w:szCs w:val="22"/>
        </w:rPr>
        <w:t xml:space="preserve">Curriculum vitae. </w:t>
      </w:r>
    </w:p>
    <w:p w:rsidR="008B711F" w:rsidRPr="00437A93" w:rsidRDefault="008B711F" w:rsidP="008B711F">
      <w:pPr>
        <w:numPr>
          <w:ilvl w:val="0"/>
          <w:numId w:val="45"/>
        </w:numPr>
        <w:tabs>
          <w:tab w:val="clear" w:pos="720"/>
          <w:tab w:val="num" w:pos="1080"/>
        </w:tabs>
        <w:ind w:left="1080"/>
        <w:jc w:val="both"/>
        <w:rPr>
          <w:rFonts w:ascii="Arial" w:hAnsi="Arial" w:cs="Arial"/>
          <w:sz w:val="22"/>
          <w:szCs w:val="22"/>
        </w:rPr>
      </w:pPr>
      <w:r w:rsidRPr="00437A93">
        <w:rPr>
          <w:rFonts w:ascii="Arial" w:hAnsi="Arial" w:cs="Arial"/>
          <w:sz w:val="22"/>
          <w:szCs w:val="22"/>
        </w:rPr>
        <w:t>R.F.C. (cédula fiscal)</w:t>
      </w:r>
    </w:p>
    <w:p w:rsidR="008B711F" w:rsidRPr="00437A93" w:rsidRDefault="008B711F" w:rsidP="008B711F">
      <w:pPr>
        <w:numPr>
          <w:ilvl w:val="0"/>
          <w:numId w:val="45"/>
        </w:numPr>
        <w:tabs>
          <w:tab w:val="clear" w:pos="720"/>
          <w:tab w:val="num" w:pos="1080"/>
        </w:tabs>
        <w:ind w:left="1080"/>
        <w:jc w:val="both"/>
        <w:rPr>
          <w:rFonts w:ascii="Arial" w:hAnsi="Arial" w:cs="Arial"/>
          <w:sz w:val="22"/>
          <w:szCs w:val="22"/>
        </w:rPr>
      </w:pPr>
      <w:r w:rsidRPr="00437A93">
        <w:rPr>
          <w:rFonts w:ascii="Arial" w:hAnsi="Arial" w:cs="Arial"/>
          <w:sz w:val="22"/>
          <w:szCs w:val="22"/>
        </w:rPr>
        <w:t xml:space="preserve">Comprobante de domicilio reciente (recibo de luz, agua, teléfono, etc.). </w:t>
      </w:r>
    </w:p>
    <w:p w:rsidR="008B711F" w:rsidRPr="00437A93" w:rsidRDefault="008B711F" w:rsidP="008B711F">
      <w:pPr>
        <w:numPr>
          <w:ilvl w:val="0"/>
          <w:numId w:val="45"/>
        </w:numPr>
        <w:tabs>
          <w:tab w:val="clear" w:pos="720"/>
          <w:tab w:val="num" w:pos="1080"/>
        </w:tabs>
        <w:ind w:left="1080"/>
        <w:jc w:val="both"/>
        <w:rPr>
          <w:rFonts w:ascii="Arial" w:hAnsi="Arial" w:cs="Arial"/>
          <w:sz w:val="22"/>
          <w:szCs w:val="22"/>
        </w:rPr>
      </w:pPr>
      <w:r w:rsidRPr="00437A93">
        <w:rPr>
          <w:rFonts w:ascii="Arial" w:hAnsi="Arial" w:cs="Arial"/>
          <w:sz w:val="22"/>
          <w:szCs w:val="22"/>
        </w:rPr>
        <w:t xml:space="preserve">Identificación oficial con firma y fotografía (Credencial de elector, pasaporte, etc.). </w:t>
      </w:r>
    </w:p>
    <w:p w:rsidR="008B711F" w:rsidRPr="00437A93" w:rsidRDefault="008B711F" w:rsidP="008B711F">
      <w:pPr>
        <w:numPr>
          <w:ilvl w:val="0"/>
          <w:numId w:val="45"/>
        </w:numPr>
        <w:tabs>
          <w:tab w:val="clear" w:pos="720"/>
          <w:tab w:val="num" w:pos="1080"/>
        </w:tabs>
        <w:ind w:left="1080"/>
        <w:jc w:val="both"/>
        <w:rPr>
          <w:rFonts w:ascii="Arial" w:hAnsi="Arial" w:cs="Arial"/>
          <w:sz w:val="22"/>
          <w:szCs w:val="22"/>
        </w:rPr>
      </w:pPr>
      <w:r w:rsidRPr="00437A93">
        <w:rPr>
          <w:rFonts w:ascii="Arial" w:hAnsi="Arial" w:cs="Arial"/>
          <w:sz w:val="22"/>
          <w:szCs w:val="22"/>
        </w:rPr>
        <w:t xml:space="preserve">Contar con recibos de honorarios para tramitar el pago (este documento deberá presentarlo en original una vez que el Comité Académico y Editorial dictamine la investigación en sentido positivo y/o acordado favorablemente). </w:t>
      </w:r>
    </w:p>
    <w:p w:rsidR="008B711F" w:rsidRPr="00437A93" w:rsidRDefault="008B711F" w:rsidP="008B711F">
      <w:pPr>
        <w:ind w:left="360"/>
        <w:jc w:val="both"/>
        <w:rPr>
          <w:rFonts w:ascii="Arial" w:hAnsi="Arial" w:cs="Arial"/>
          <w:sz w:val="22"/>
          <w:szCs w:val="22"/>
        </w:rPr>
      </w:pPr>
    </w:p>
    <w:p w:rsidR="008B711F" w:rsidRPr="00437A93" w:rsidRDefault="008B711F" w:rsidP="008B711F">
      <w:pPr>
        <w:ind w:left="360"/>
        <w:jc w:val="both"/>
        <w:rPr>
          <w:rFonts w:ascii="Arial" w:hAnsi="Arial" w:cs="Arial"/>
          <w:b/>
          <w:bCs/>
          <w:sz w:val="22"/>
          <w:szCs w:val="22"/>
        </w:rPr>
      </w:pPr>
      <w:r w:rsidRPr="00437A93">
        <w:rPr>
          <w:rFonts w:ascii="Arial" w:hAnsi="Arial" w:cs="Arial"/>
          <w:b/>
          <w:bCs/>
          <w:sz w:val="22"/>
          <w:szCs w:val="22"/>
        </w:rPr>
        <w:t>b) Persona moral:</w:t>
      </w:r>
    </w:p>
    <w:p w:rsidR="008B711F" w:rsidRPr="00437A93" w:rsidRDefault="008B711F" w:rsidP="008B711F">
      <w:pPr>
        <w:ind w:left="360"/>
        <w:jc w:val="both"/>
        <w:rPr>
          <w:rFonts w:ascii="Arial" w:hAnsi="Arial" w:cs="Arial"/>
          <w:b/>
          <w:bCs/>
          <w:sz w:val="22"/>
          <w:szCs w:val="22"/>
        </w:rPr>
      </w:pPr>
    </w:p>
    <w:p w:rsidR="008B711F" w:rsidRPr="00437A93" w:rsidRDefault="008B711F" w:rsidP="008B711F">
      <w:pPr>
        <w:pStyle w:val="Prrafodelista"/>
        <w:numPr>
          <w:ilvl w:val="0"/>
          <w:numId w:val="48"/>
        </w:numPr>
        <w:suppressAutoHyphens/>
        <w:autoSpaceDN w:val="0"/>
        <w:jc w:val="both"/>
        <w:textAlignment w:val="baseline"/>
        <w:rPr>
          <w:rFonts w:ascii="Arial" w:hAnsi="Arial" w:cs="Arial"/>
          <w:bCs/>
          <w:sz w:val="22"/>
          <w:szCs w:val="22"/>
        </w:rPr>
      </w:pPr>
      <w:r w:rsidRPr="00437A93">
        <w:rPr>
          <w:rFonts w:ascii="Arial" w:hAnsi="Arial" w:cs="Arial"/>
          <w:bCs/>
          <w:sz w:val="22"/>
          <w:szCs w:val="22"/>
        </w:rPr>
        <w:t>Acta constitutiva de la empresa</w:t>
      </w:r>
    </w:p>
    <w:p w:rsidR="008B711F" w:rsidRPr="00437A93" w:rsidRDefault="008B711F" w:rsidP="008B711F">
      <w:pPr>
        <w:pStyle w:val="Prrafodelista"/>
        <w:numPr>
          <w:ilvl w:val="0"/>
          <w:numId w:val="48"/>
        </w:numPr>
        <w:suppressAutoHyphens/>
        <w:autoSpaceDN w:val="0"/>
        <w:jc w:val="both"/>
        <w:textAlignment w:val="baseline"/>
        <w:rPr>
          <w:rFonts w:ascii="Arial" w:hAnsi="Arial" w:cs="Arial"/>
          <w:bCs/>
          <w:sz w:val="22"/>
          <w:szCs w:val="22"/>
        </w:rPr>
      </w:pPr>
      <w:r w:rsidRPr="00437A93">
        <w:rPr>
          <w:rFonts w:ascii="Arial" w:hAnsi="Arial" w:cs="Arial"/>
          <w:bCs/>
          <w:sz w:val="22"/>
          <w:szCs w:val="22"/>
        </w:rPr>
        <w:t>R.F.C.</w:t>
      </w:r>
    </w:p>
    <w:p w:rsidR="008B711F" w:rsidRPr="00437A93" w:rsidRDefault="008B711F" w:rsidP="008B711F">
      <w:pPr>
        <w:numPr>
          <w:ilvl w:val="0"/>
          <w:numId w:val="45"/>
        </w:numPr>
        <w:tabs>
          <w:tab w:val="clear" w:pos="720"/>
          <w:tab w:val="num" w:pos="1080"/>
        </w:tabs>
        <w:ind w:left="1080"/>
        <w:jc w:val="both"/>
        <w:rPr>
          <w:rFonts w:ascii="Arial" w:hAnsi="Arial" w:cs="Arial"/>
          <w:sz w:val="22"/>
          <w:szCs w:val="22"/>
        </w:rPr>
      </w:pPr>
      <w:r w:rsidRPr="00437A93">
        <w:rPr>
          <w:rFonts w:ascii="Arial" w:hAnsi="Arial" w:cs="Arial"/>
          <w:bCs/>
          <w:sz w:val="22"/>
          <w:szCs w:val="22"/>
        </w:rPr>
        <w:t>Currículum de la empresa</w:t>
      </w:r>
      <w:r w:rsidRPr="00437A93">
        <w:rPr>
          <w:rFonts w:ascii="Arial" w:hAnsi="Arial" w:cs="Arial"/>
          <w:sz w:val="22"/>
          <w:szCs w:val="22"/>
        </w:rPr>
        <w:t xml:space="preserve"> </w:t>
      </w:r>
    </w:p>
    <w:p w:rsidR="008B711F" w:rsidRPr="00437A93" w:rsidRDefault="008B711F" w:rsidP="008B711F">
      <w:pPr>
        <w:numPr>
          <w:ilvl w:val="0"/>
          <w:numId w:val="45"/>
        </w:numPr>
        <w:tabs>
          <w:tab w:val="clear" w:pos="720"/>
          <w:tab w:val="num" w:pos="1080"/>
        </w:tabs>
        <w:ind w:left="1080"/>
        <w:jc w:val="both"/>
        <w:rPr>
          <w:rFonts w:ascii="Arial" w:hAnsi="Arial" w:cs="Arial"/>
          <w:sz w:val="22"/>
          <w:szCs w:val="22"/>
        </w:rPr>
      </w:pPr>
      <w:r w:rsidRPr="00437A93">
        <w:rPr>
          <w:rFonts w:ascii="Arial" w:hAnsi="Arial" w:cs="Arial"/>
          <w:sz w:val="22"/>
          <w:szCs w:val="22"/>
        </w:rPr>
        <w:t xml:space="preserve">Comprobante de domicilio reciente (recibo de luz, agua, teléfono, etc.). </w:t>
      </w:r>
    </w:p>
    <w:p w:rsidR="008B711F" w:rsidRPr="00437A93" w:rsidRDefault="008B711F" w:rsidP="008B711F">
      <w:pPr>
        <w:numPr>
          <w:ilvl w:val="0"/>
          <w:numId w:val="45"/>
        </w:numPr>
        <w:tabs>
          <w:tab w:val="clear" w:pos="720"/>
          <w:tab w:val="num" w:pos="1080"/>
        </w:tabs>
        <w:ind w:left="1080"/>
        <w:jc w:val="both"/>
        <w:rPr>
          <w:rFonts w:ascii="Arial" w:hAnsi="Arial" w:cs="Arial"/>
          <w:sz w:val="22"/>
          <w:szCs w:val="22"/>
        </w:rPr>
      </w:pPr>
      <w:r w:rsidRPr="00437A93">
        <w:rPr>
          <w:rFonts w:ascii="Arial" w:hAnsi="Arial" w:cs="Arial"/>
          <w:sz w:val="22"/>
          <w:szCs w:val="22"/>
        </w:rPr>
        <w:t xml:space="preserve">Identificación oficial con firma y fotografía del representante legal de la empresa (Credencial de elector, pasaporte, etc.). </w:t>
      </w:r>
    </w:p>
    <w:p w:rsidR="008B711F" w:rsidRPr="00437A93" w:rsidRDefault="008B711F" w:rsidP="008B711F">
      <w:pPr>
        <w:pStyle w:val="Prrafodelista"/>
        <w:numPr>
          <w:ilvl w:val="0"/>
          <w:numId w:val="48"/>
        </w:numPr>
        <w:suppressAutoHyphens/>
        <w:autoSpaceDN w:val="0"/>
        <w:jc w:val="both"/>
        <w:textAlignment w:val="baseline"/>
        <w:rPr>
          <w:rFonts w:ascii="Arial" w:hAnsi="Arial" w:cs="Arial"/>
          <w:bCs/>
          <w:sz w:val="22"/>
          <w:szCs w:val="22"/>
        </w:rPr>
      </w:pPr>
      <w:r w:rsidRPr="00437A93">
        <w:rPr>
          <w:rFonts w:ascii="Arial" w:hAnsi="Arial" w:cs="Arial"/>
          <w:bCs/>
          <w:sz w:val="22"/>
          <w:szCs w:val="22"/>
        </w:rPr>
        <w:t>Cotización de la empresa</w:t>
      </w:r>
    </w:p>
    <w:p w:rsidR="008B711F" w:rsidRPr="00437A93" w:rsidRDefault="008B711F" w:rsidP="008B711F">
      <w:pPr>
        <w:numPr>
          <w:ilvl w:val="0"/>
          <w:numId w:val="48"/>
        </w:numPr>
        <w:tabs>
          <w:tab w:val="num" w:pos="1080"/>
        </w:tabs>
        <w:jc w:val="both"/>
        <w:rPr>
          <w:rFonts w:ascii="Arial" w:hAnsi="Arial" w:cs="Arial"/>
          <w:sz w:val="22"/>
          <w:szCs w:val="22"/>
        </w:rPr>
      </w:pPr>
      <w:r w:rsidRPr="00437A93">
        <w:rPr>
          <w:rFonts w:ascii="Arial" w:hAnsi="Arial" w:cs="Arial"/>
          <w:sz w:val="22"/>
          <w:szCs w:val="22"/>
        </w:rPr>
        <w:t xml:space="preserve">A fin de tramitar el pago mediante transferencia electrónica requerimos el número de cuenta, nombre del Banco, ciudad en la que radica la cuenta y número de clabe interbancaria. </w:t>
      </w:r>
    </w:p>
    <w:p w:rsidR="008B711F" w:rsidRPr="00437A93" w:rsidRDefault="008B711F" w:rsidP="008B711F">
      <w:pPr>
        <w:pStyle w:val="Prrafodelista"/>
        <w:ind w:left="1080"/>
        <w:jc w:val="both"/>
        <w:rPr>
          <w:rFonts w:ascii="Arial" w:hAnsi="Arial" w:cs="Arial"/>
          <w:b/>
          <w:bCs/>
          <w:sz w:val="22"/>
          <w:szCs w:val="22"/>
        </w:rPr>
      </w:pPr>
    </w:p>
    <w:p w:rsidR="008B711F" w:rsidRPr="00437A93" w:rsidRDefault="008B711F" w:rsidP="008B711F">
      <w:pPr>
        <w:ind w:left="360"/>
        <w:jc w:val="both"/>
        <w:rPr>
          <w:rFonts w:ascii="Arial" w:hAnsi="Arial" w:cs="Arial"/>
          <w:b/>
          <w:bCs/>
          <w:sz w:val="22"/>
          <w:szCs w:val="22"/>
        </w:rPr>
      </w:pPr>
      <w:r w:rsidRPr="00437A93">
        <w:rPr>
          <w:rFonts w:ascii="Arial" w:hAnsi="Arial" w:cs="Arial"/>
          <w:b/>
          <w:bCs/>
          <w:sz w:val="22"/>
          <w:szCs w:val="22"/>
        </w:rPr>
        <w:t>c) Persona física extranjera:</w:t>
      </w:r>
    </w:p>
    <w:p w:rsidR="008B711F" w:rsidRPr="00437A93" w:rsidRDefault="008B711F" w:rsidP="008B711F">
      <w:pPr>
        <w:ind w:left="360"/>
        <w:jc w:val="both"/>
        <w:rPr>
          <w:rFonts w:ascii="Arial" w:hAnsi="Arial" w:cs="Arial"/>
          <w:sz w:val="22"/>
          <w:szCs w:val="22"/>
        </w:rPr>
      </w:pPr>
    </w:p>
    <w:p w:rsidR="008B711F" w:rsidRPr="00437A93" w:rsidRDefault="008B711F" w:rsidP="008B711F">
      <w:pPr>
        <w:numPr>
          <w:ilvl w:val="0"/>
          <w:numId w:val="46"/>
        </w:numPr>
        <w:tabs>
          <w:tab w:val="clear" w:pos="720"/>
          <w:tab w:val="num" w:pos="1068"/>
        </w:tabs>
        <w:ind w:left="1068"/>
        <w:jc w:val="both"/>
        <w:rPr>
          <w:rFonts w:ascii="Arial" w:hAnsi="Arial" w:cs="Arial"/>
          <w:sz w:val="22"/>
          <w:szCs w:val="22"/>
        </w:rPr>
      </w:pPr>
      <w:r w:rsidRPr="00437A93">
        <w:rPr>
          <w:rFonts w:ascii="Arial" w:hAnsi="Arial" w:cs="Arial"/>
          <w:sz w:val="22"/>
          <w:szCs w:val="22"/>
        </w:rPr>
        <w:t>Punto de acuerdo del Comité Académico y Editorial.</w:t>
      </w:r>
    </w:p>
    <w:p w:rsidR="008B711F" w:rsidRPr="00437A93" w:rsidRDefault="008B711F" w:rsidP="008B711F">
      <w:pPr>
        <w:numPr>
          <w:ilvl w:val="0"/>
          <w:numId w:val="46"/>
        </w:numPr>
        <w:tabs>
          <w:tab w:val="clear" w:pos="720"/>
          <w:tab w:val="num" w:pos="1080"/>
        </w:tabs>
        <w:ind w:left="1080"/>
        <w:jc w:val="both"/>
        <w:rPr>
          <w:rFonts w:ascii="Arial" w:hAnsi="Arial" w:cs="Arial"/>
          <w:sz w:val="22"/>
          <w:szCs w:val="22"/>
        </w:rPr>
      </w:pPr>
      <w:r w:rsidRPr="00437A93">
        <w:rPr>
          <w:rFonts w:ascii="Arial" w:hAnsi="Arial" w:cs="Arial"/>
          <w:sz w:val="22"/>
          <w:szCs w:val="22"/>
        </w:rPr>
        <w:t xml:space="preserve">Identificación Oficial (pasaporte vigente). </w:t>
      </w:r>
    </w:p>
    <w:p w:rsidR="008B711F" w:rsidRPr="00437A93" w:rsidRDefault="008B711F" w:rsidP="008B711F">
      <w:pPr>
        <w:numPr>
          <w:ilvl w:val="0"/>
          <w:numId w:val="46"/>
        </w:numPr>
        <w:tabs>
          <w:tab w:val="clear" w:pos="720"/>
          <w:tab w:val="num" w:pos="1080"/>
        </w:tabs>
        <w:ind w:left="1080"/>
        <w:jc w:val="both"/>
        <w:rPr>
          <w:rFonts w:ascii="Arial" w:hAnsi="Arial" w:cs="Arial"/>
          <w:sz w:val="22"/>
          <w:szCs w:val="22"/>
        </w:rPr>
      </w:pPr>
      <w:r w:rsidRPr="00437A93">
        <w:rPr>
          <w:rFonts w:ascii="Arial" w:hAnsi="Arial" w:cs="Arial"/>
          <w:sz w:val="22"/>
          <w:szCs w:val="22"/>
        </w:rPr>
        <w:t xml:space="preserve">Curriculum vitae. </w:t>
      </w:r>
    </w:p>
    <w:p w:rsidR="008B711F" w:rsidRPr="00437A93" w:rsidRDefault="008B711F" w:rsidP="008B711F">
      <w:pPr>
        <w:numPr>
          <w:ilvl w:val="0"/>
          <w:numId w:val="46"/>
        </w:numPr>
        <w:tabs>
          <w:tab w:val="clear" w:pos="720"/>
          <w:tab w:val="num" w:pos="1080"/>
        </w:tabs>
        <w:ind w:left="1080"/>
        <w:jc w:val="both"/>
        <w:rPr>
          <w:rFonts w:ascii="Arial" w:hAnsi="Arial" w:cs="Arial"/>
          <w:sz w:val="22"/>
          <w:szCs w:val="22"/>
        </w:rPr>
      </w:pPr>
      <w:r w:rsidRPr="00437A93">
        <w:rPr>
          <w:rFonts w:ascii="Arial" w:hAnsi="Arial" w:cs="Arial"/>
          <w:sz w:val="22"/>
          <w:szCs w:val="22"/>
        </w:rPr>
        <w:t xml:space="preserve">Clave de identificación fiscal y documento que lo acredite. </w:t>
      </w:r>
    </w:p>
    <w:p w:rsidR="008B711F" w:rsidRPr="00437A93" w:rsidRDefault="008B711F" w:rsidP="008B711F">
      <w:pPr>
        <w:numPr>
          <w:ilvl w:val="0"/>
          <w:numId w:val="46"/>
        </w:numPr>
        <w:tabs>
          <w:tab w:val="clear" w:pos="720"/>
          <w:tab w:val="num" w:pos="1080"/>
        </w:tabs>
        <w:ind w:left="1080"/>
        <w:jc w:val="both"/>
        <w:rPr>
          <w:rFonts w:ascii="Arial" w:hAnsi="Arial" w:cs="Arial"/>
          <w:sz w:val="22"/>
          <w:szCs w:val="22"/>
        </w:rPr>
      </w:pPr>
      <w:r w:rsidRPr="00437A93">
        <w:rPr>
          <w:rFonts w:ascii="Arial" w:hAnsi="Arial" w:cs="Arial"/>
          <w:sz w:val="22"/>
          <w:szCs w:val="22"/>
        </w:rPr>
        <w:t xml:space="preserve">Comprobante de domicilio. </w:t>
      </w:r>
    </w:p>
    <w:p w:rsidR="008B711F" w:rsidRPr="00437A93" w:rsidRDefault="008B711F" w:rsidP="008B711F">
      <w:pPr>
        <w:numPr>
          <w:ilvl w:val="0"/>
          <w:numId w:val="46"/>
        </w:numPr>
        <w:tabs>
          <w:tab w:val="clear" w:pos="720"/>
          <w:tab w:val="num" w:pos="1080"/>
        </w:tabs>
        <w:ind w:left="1080"/>
        <w:jc w:val="both"/>
        <w:rPr>
          <w:rFonts w:ascii="Arial" w:hAnsi="Arial" w:cs="Arial"/>
          <w:sz w:val="22"/>
          <w:szCs w:val="22"/>
        </w:rPr>
      </w:pPr>
      <w:r w:rsidRPr="00437A93">
        <w:rPr>
          <w:rFonts w:ascii="Arial" w:hAnsi="Arial" w:cs="Arial"/>
          <w:sz w:val="22"/>
          <w:szCs w:val="22"/>
        </w:rPr>
        <w:t xml:space="preserve">A fin de tramitar el pago mediante transferencia electrónica requerimos el número de cuenta, nombre del Banco, ciudad en la que radica la cuenta y número de clabe interbancaria. </w:t>
      </w:r>
    </w:p>
    <w:p w:rsidR="008B711F" w:rsidRPr="00437A93" w:rsidRDefault="008B711F" w:rsidP="008B711F">
      <w:pPr>
        <w:numPr>
          <w:ilvl w:val="0"/>
          <w:numId w:val="46"/>
        </w:numPr>
        <w:tabs>
          <w:tab w:val="clear" w:pos="720"/>
          <w:tab w:val="num" w:pos="1080"/>
        </w:tabs>
        <w:ind w:left="1080"/>
        <w:jc w:val="both"/>
        <w:rPr>
          <w:rFonts w:ascii="Arial" w:hAnsi="Arial" w:cs="Arial"/>
          <w:sz w:val="22"/>
          <w:szCs w:val="22"/>
        </w:rPr>
      </w:pPr>
      <w:r w:rsidRPr="00437A93">
        <w:rPr>
          <w:rFonts w:ascii="Arial" w:hAnsi="Arial" w:cs="Arial"/>
          <w:sz w:val="22"/>
          <w:szCs w:val="22"/>
        </w:rPr>
        <w:t>Documento que acredite su residencia (puede ser la última declaración de impuestos o constancia expedida por la autoridad extrajera, en caso de estar en otro idioma es necesario presentar la traducción).</w:t>
      </w:r>
    </w:p>
    <w:p w:rsidR="008B711F" w:rsidRPr="00437A93" w:rsidRDefault="008B711F" w:rsidP="008B711F">
      <w:pPr>
        <w:numPr>
          <w:ilvl w:val="0"/>
          <w:numId w:val="46"/>
        </w:numPr>
        <w:tabs>
          <w:tab w:val="clear" w:pos="720"/>
          <w:tab w:val="num" w:pos="1080"/>
        </w:tabs>
        <w:ind w:left="1080"/>
        <w:jc w:val="both"/>
        <w:rPr>
          <w:rFonts w:ascii="Arial" w:hAnsi="Arial" w:cs="Arial"/>
          <w:sz w:val="22"/>
          <w:szCs w:val="22"/>
        </w:rPr>
      </w:pPr>
      <w:r w:rsidRPr="00437A93">
        <w:rPr>
          <w:rFonts w:ascii="Arial" w:hAnsi="Arial" w:cs="Arial"/>
          <w:sz w:val="22"/>
          <w:szCs w:val="22"/>
        </w:rPr>
        <w:t>Datos bancarios.</w:t>
      </w:r>
    </w:p>
    <w:p w:rsidR="008B711F" w:rsidRPr="00437A93" w:rsidRDefault="008B711F" w:rsidP="008B711F">
      <w:pPr>
        <w:spacing w:after="200" w:line="276" w:lineRule="auto"/>
      </w:pPr>
    </w:p>
    <w:p w:rsidR="008B711F" w:rsidRPr="00437A93" w:rsidRDefault="008B711F" w:rsidP="008B711F">
      <w:pPr>
        <w:spacing w:after="200" w:line="276" w:lineRule="auto"/>
        <w:rPr>
          <w:rFonts w:ascii="Arial" w:hAnsi="Arial" w:cs="Arial"/>
          <w:b/>
          <w:noProof/>
          <w:color w:val="00863D"/>
          <w:lang w:eastAsia="es-MX"/>
        </w:rPr>
      </w:pPr>
      <w:r w:rsidRPr="00437A93">
        <w:br w:type="page"/>
      </w:r>
    </w:p>
    <w:p w:rsidR="00531202" w:rsidRPr="00437A93" w:rsidRDefault="00531202" w:rsidP="00531202">
      <w:pPr>
        <w:spacing w:line="360" w:lineRule="auto"/>
        <w:ind w:right="-94"/>
        <w:jc w:val="center"/>
        <w:outlineLvl w:val="0"/>
        <w:rPr>
          <w:rFonts w:ascii="Arial" w:hAnsi="Arial" w:cs="Arial"/>
          <w:b/>
          <w:color w:val="00863D"/>
          <w:lang w:eastAsia="es-MX"/>
        </w:rPr>
      </w:pPr>
      <w:bookmarkStart w:id="115" w:name="_Toc497725673"/>
      <w:r w:rsidRPr="00437A93">
        <w:rPr>
          <w:rFonts w:ascii="Arial" w:hAnsi="Arial" w:cs="Arial"/>
          <w:b/>
          <w:color w:val="00863D"/>
          <w:lang w:eastAsia="es-MX"/>
        </w:rPr>
        <w:lastRenderedPageBreak/>
        <w:t>TRANSITORIOS</w:t>
      </w:r>
      <w:bookmarkEnd w:id="76"/>
      <w:bookmarkEnd w:id="115"/>
    </w:p>
    <w:p w:rsidR="00531202" w:rsidRPr="00437A93" w:rsidRDefault="00531202" w:rsidP="00531202">
      <w:pPr>
        <w:spacing w:line="360" w:lineRule="auto"/>
        <w:ind w:left="1560" w:right="-96" w:hanging="1560"/>
        <w:contextualSpacing/>
        <w:jc w:val="both"/>
        <w:rPr>
          <w:rFonts w:ascii="Arial" w:hAnsi="Arial" w:cs="Arial"/>
          <w:b/>
          <w:color w:val="000000"/>
        </w:rPr>
      </w:pPr>
    </w:p>
    <w:p w:rsidR="00531202" w:rsidRPr="00437A93" w:rsidRDefault="00531202" w:rsidP="00531202">
      <w:pPr>
        <w:spacing w:line="360" w:lineRule="auto"/>
        <w:ind w:right="-96"/>
        <w:contextualSpacing/>
        <w:jc w:val="both"/>
        <w:rPr>
          <w:rFonts w:ascii="Arial" w:hAnsi="Arial" w:cs="Arial"/>
          <w:color w:val="000000"/>
          <w:lang w:eastAsia="es-MX"/>
        </w:rPr>
      </w:pPr>
    </w:p>
    <w:p w:rsidR="00531202" w:rsidRPr="00437A93" w:rsidRDefault="00531202" w:rsidP="00531202">
      <w:pPr>
        <w:spacing w:line="360" w:lineRule="auto"/>
        <w:ind w:left="1560" w:right="-96" w:hanging="1560"/>
        <w:contextualSpacing/>
        <w:jc w:val="both"/>
        <w:rPr>
          <w:rFonts w:ascii="Arial" w:hAnsi="Arial" w:cs="Arial"/>
          <w:color w:val="000000"/>
        </w:rPr>
      </w:pPr>
      <w:r w:rsidRPr="00437A93">
        <w:rPr>
          <w:rFonts w:ascii="Arial" w:hAnsi="Arial" w:cs="Arial"/>
          <w:b/>
          <w:color w:val="000000"/>
        </w:rPr>
        <w:t>PRIMERO</w:t>
      </w:r>
      <w:r w:rsidRPr="00437A93">
        <w:rPr>
          <w:rFonts w:ascii="Arial" w:hAnsi="Arial" w:cs="Arial"/>
          <w:color w:val="000000"/>
        </w:rPr>
        <w:t>. - El presente Manual de Procedimientos del Centro de Capacitación Judicial Electoral, entrará en vigor al día siguiente de su publicación en el Diario Oficial de la Federación.</w:t>
      </w:r>
    </w:p>
    <w:p w:rsidR="00531202" w:rsidRPr="00437A93" w:rsidRDefault="00531202" w:rsidP="00531202">
      <w:pPr>
        <w:spacing w:line="360" w:lineRule="auto"/>
        <w:ind w:left="1560" w:right="-96" w:hanging="1560"/>
        <w:contextualSpacing/>
        <w:jc w:val="both"/>
        <w:rPr>
          <w:rFonts w:ascii="Arial" w:hAnsi="Arial" w:cs="Arial"/>
          <w:color w:val="000000"/>
        </w:rPr>
      </w:pPr>
    </w:p>
    <w:p w:rsidR="00531202" w:rsidRPr="00437A93" w:rsidRDefault="00531202" w:rsidP="00531202">
      <w:pPr>
        <w:spacing w:line="360" w:lineRule="auto"/>
        <w:ind w:left="1560" w:right="-96" w:hanging="1560"/>
        <w:contextualSpacing/>
        <w:jc w:val="both"/>
        <w:rPr>
          <w:rFonts w:ascii="Arial" w:hAnsi="Arial" w:cs="Arial"/>
          <w:color w:val="000000"/>
        </w:rPr>
      </w:pPr>
      <w:r w:rsidRPr="00437A93">
        <w:rPr>
          <w:rFonts w:ascii="Arial" w:hAnsi="Arial" w:cs="Arial"/>
          <w:b/>
          <w:color w:val="000000"/>
        </w:rPr>
        <w:t>SEGUNDO</w:t>
      </w:r>
      <w:r w:rsidRPr="00437A93">
        <w:rPr>
          <w:rFonts w:ascii="Arial" w:hAnsi="Arial" w:cs="Arial"/>
          <w:color w:val="000000"/>
        </w:rPr>
        <w:t>. -  Para su mayor difusión, publíquese en las páginas de Intranet e Internet del Tribunal Electoral del Poder Judicial de la Federación.</w:t>
      </w:r>
    </w:p>
    <w:p w:rsidR="00531202" w:rsidRPr="00437A93" w:rsidRDefault="00531202" w:rsidP="00531202">
      <w:pPr>
        <w:rPr>
          <w:rFonts w:ascii="Arial" w:hAnsi="Arial" w:cs="Arial"/>
        </w:rPr>
      </w:pPr>
    </w:p>
    <w:p w:rsidR="000064BB" w:rsidRDefault="00531202" w:rsidP="002F0B25">
      <w:pPr>
        <w:spacing w:line="360" w:lineRule="auto"/>
        <w:ind w:left="1560" w:right="-96" w:hanging="1560"/>
        <w:contextualSpacing/>
        <w:jc w:val="both"/>
        <w:rPr>
          <w:rFonts w:ascii="Arial" w:hAnsi="Arial" w:cs="Arial"/>
          <w:color w:val="000000"/>
        </w:rPr>
      </w:pPr>
      <w:r w:rsidRPr="00437A93">
        <w:rPr>
          <w:rFonts w:ascii="Arial" w:hAnsi="Arial" w:cs="Arial"/>
          <w:b/>
          <w:color w:val="000000"/>
        </w:rPr>
        <w:t xml:space="preserve">TERCERO. </w:t>
      </w:r>
      <w:r w:rsidRPr="00437A93">
        <w:rPr>
          <w:rFonts w:ascii="Arial" w:hAnsi="Arial" w:cs="Arial"/>
          <w:color w:val="000000"/>
        </w:rPr>
        <w:t>-</w:t>
      </w:r>
      <w:r w:rsidRPr="00437A93">
        <w:rPr>
          <w:rFonts w:ascii="Arial" w:hAnsi="Arial" w:cs="Arial"/>
          <w:b/>
          <w:color w:val="000000"/>
        </w:rPr>
        <w:t xml:space="preserve">  </w:t>
      </w:r>
      <w:r w:rsidRPr="00437A93">
        <w:rPr>
          <w:rFonts w:ascii="Arial" w:hAnsi="Arial" w:cs="Arial"/>
          <w:color w:val="000000"/>
        </w:rPr>
        <w:t>Todos los procedimientos que se hayan iniciado con anterioridad a la entrada en vigor del presente manual se regirán por las disposiciones vigentes al momento del ingreso de la solicitud correspondiente.</w:t>
      </w:r>
    </w:p>
    <w:p w:rsidR="000064BB" w:rsidRDefault="000064BB">
      <w:pPr>
        <w:spacing w:after="200" w:line="276" w:lineRule="auto"/>
        <w:rPr>
          <w:rFonts w:ascii="Arial" w:hAnsi="Arial" w:cs="Arial"/>
          <w:color w:val="000000"/>
        </w:rPr>
      </w:pPr>
      <w:r>
        <w:rPr>
          <w:rFonts w:ascii="Arial" w:hAnsi="Arial" w:cs="Arial"/>
          <w:color w:val="000000"/>
        </w:rPr>
        <w:br w:type="page"/>
      </w:r>
    </w:p>
    <w:p w:rsidR="00345480" w:rsidRDefault="00345480" w:rsidP="002F0B25">
      <w:pPr>
        <w:spacing w:line="360" w:lineRule="auto"/>
        <w:ind w:left="1560" w:right="-96" w:hanging="1560"/>
        <w:contextualSpacing/>
        <w:jc w:val="both"/>
        <w:rPr>
          <w:rFonts w:ascii="Arial" w:hAnsi="Arial" w:cs="Arial"/>
          <w:b/>
          <w:color w:val="000000"/>
        </w:rPr>
        <w:sectPr w:rsidR="00345480" w:rsidSect="009252F7">
          <w:headerReference w:type="default" r:id="rId19"/>
          <w:footerReference w:type="default" r:id="rId20"/>
          <w:footerReference w:type="first" r:id="rId21"/>
          <w:pgSz w:w="12240" w:h="15840" w:code="1"/>
          <w:pgMar w:top="2268" w:right="1134" w:bottom="1418" w:left="1134" w:header="709" w:footer="709" w:gutter="0"/>
          <w:cols w:space="708"/>
          <w:titlePg/>
          <w:docGrid w:linePitch="360"/>
        </w:sectPr>
      </w:pPr>
    </w:p>
    <w:p w:rsidR="00943B06" w:rsidRDefault="00943B06" w:rsidP="002F0B25">
      <w:pPr>
        <w:spacing w:line="360" w:lineRule="auto"/>
        <w:ind w:left="1560" w:right="-96" w:hanging="1560"/>
        <w:contextualSpacing/>
        <w:jc w:val="both"/>
        <w:rPr>
          <w:rFonts w:ascii="Arial" w:hAnsi="Arial" w:cs="Arial"/>
          <w:b/>
          <w:color w:val="000000"/>
        </w:rPr>
      </w:pPr>
    </w:p>
    <w:p w:rsidR="000064BB" w:rsidRDefault="000064BB" w:rsidP="000064BB">
      <w:pPr>
        <w:jc w:val="both"/>
        <w:rPr>
          <w:rFonts w:ascii="Arial" w:hAnsi="Arial" w:cs="Arial"/>
          <w:color w:val="000000"/>
        </w:rPr>
      </w:pPr>
      <w:r>
        <w:rPr>
          <w:rFonts w:ascii="Arial" w:hAnsi="Arial" w:cs="Arial"/>
          <w:color w:val="000000"/>
        </w:rPr>
        <w:t>EL SUSCRITO, LICENCIADO JORGE ENRIQUE MATA GÓMEZ, SECRETARIO DE LA COMISIÓN DE ADMINISTRACIÓN DEL TRIBUNAL ELECTORAL DEL PODER JUDICIAL DE LA FEDERACIÓN, CON FUNDAMENTO EN LO DISPUESTO EN EL ARTÍCULO 170, FRACCIÓN VIII, DEL REGLAMENTO INTERNO DEL CITADO ÓRGANO JURISDICCIONAL.</w:t>
      </w:r>
    </w:p>
    <w:p w:rsidR="000064BB" w:rsidRDefault="000064BB" w:rsidP="000064BB">
      <w:pPr>
        <w:jc w:val="both"/>
        <w:rPr>
          <w:rFonts w:ascii="Arial" w:hAnsi="Arial" w:cs="Arial"/>
          <w:color w:val="000000"/>
        </w:rPr>
      </w:pPr>
    </w:p>
    <w:p w:rsidR="000064BB" w:rsidRDefault="000064BB" w:rsidP="000064BB">
      <w:pPr>
        <w:jc w:val="both"/>
        <w:rPr>
          <w:rFonts w:ascii="Arial" w:hAnsi="Arial" w:cs="Arial"/>
          <w:color w:val="000000"/>
        </w:rPr>
      </w:pPr>
    </w:p>
    <w:p w:rsidR="000064BB" w:rsidRDefault="000064BB" w:rsidP="000064BB">
      <w:pPr>
        <w:jc w:val="both"/>
        <w:rPr>
          <w:rFonts w:ascii="Arial" w:hAnsi="Arial" w:cs="Arial"/>
          <w:color w:val="000000"/>
        </w:rPr>
      </w:pPr>
    </w:p>
    <w:p w:rsidR="000064BB" w:rsidRDefault="000064BB" w:rsidP="000064BB">
      <w:pPr>
        <w:jc w:val="both"/>
        <w:rPr>
          <w:rFonts w:ascii="Arial" w:hAnsi="Arial" w:cs="Arial"/>
          <w:color w:val="000000"/>
        </w:rPr>
      </w:pPr>
      <w:r>
        <w:rPr>
          <w:rFonts w:ascii="Arial" w:hAnsi="Arial" w:cs="Arial"/>
          <w:color w:val="000000"/>
        </w:rPr>
        <w:t>-------------------------------------------------- C E R T I F I C A --------------------------------------------------</w:t>
      </w:r>
    </w:p>
    <w:p w:rsidR="000064BB" w:rsidRDefault="000064BB" w:rsidP="000064BB">
      <w:pPr>
        <w:jc w:val="both"/>
        <w:rPr>
          <w:rFonts w:ascii="Arial" w:hAnsi="Arial" w:cs="Arial"/>
          <w:color w:val="000000"/>
        </w:rPr>
      </w:pPr>
    </w:p>
    <w:p w:rsidR="000064BB" w:rsidRDefault="000064BB" w:rsidP="000064BB">
      <w:pPr>
        <w:jc w:val="both"/>
        <w:rPr>
          <w:rFonts w:ascii="Arial" w:hAnsi="Arial" w:cs="Arial"/>
          <w:color w:val="000000"/>
        </w:rPr>
      </w:pPr>
      <w:r>
        <w:rPr>
          <w:rFonts w:ascii="Arial" w:hAnsi="Arial" w:cs="Arial"/>
          <w:color w:val="000000"/>
        </w:rPr>
        <w:t>Qu</w:t>
      </w:r>
      <w:r w:rsidR="00E76D99">
        <w:rPr>
          <w:rFonts w:ascii="Arial" w:hAnsi="Arial" w:cs="Arial"/>
          <w:color w:val="000000"/>
        </w:rPr>
        <w:t>e la presente copia en 205</w:t>
      </w:r>
      <w:r>
        <w:rPr>
          <w:rFonts w:ascii="Arial" w:hAnsi="Arial" w:cs="Arial"/>
          <w:color w:val="000000"/>
        </w:rPr>
        <w:t xml:space="preserve"> fojas impresas, corresponde a</w:t>
      </w:r>
      <w:r w:rsidR="00E76D99">
        <w:rPr>
          <w:rFonts w:ascii="Arial" w:hAnsi="Arial" w:cs="Arial"/>
          <w:color w:val="000000"/>
        </w:rPr>
        <w:t>l</w:t>
      </w:r>
      <w:r>
        <w:rPr>
          <w:rFonts w:ascii="Arial" w:hAnsi="Arial" w:cs="Arial"/>
          <w:color w:val="000000"/>
        </w:rPr>
        <w:t xml:space="preserve"> </w:t>
      </w:r>
      <w:r w:rsidR="00E76D99">
        <w:rPr>
          <w:rFonts w:ascii="Arial" w:hAnsi="Arial" w:cs="Arial"/>
          <w:b/>
          <w:color w:val="000000"/>
        </w:rPr>
        <w:t>MANUAL DE PROCEDIMIENTOS DEL CENTRO DE CAPACITACIÓN JUDICIAL ELECTORAL</w:t>
      </w:r>
      <w:r>
        <w:rPr>
          <w:rFonts w:ascii="Arial" w:hAnsi="Arial" w:cs="Arial"/>
          <w:color w:val="000000"/>
        </w:rPr>
        <w:t xml:space="preserve">, aprobados por la Comisión de Administración mediante Acuerdo </w:t>
      </w:r>
      <w:r w:rsidR="00E76D99">
        <w:rPr>
          <w:rFonts w:ascii="Arial" w:hAnsi="Arial" w:cs="Arial"/>
          <w:b/>
          <w:color w:val="000000"/>
        </w:rPr>
        <w:t>311</w:t>
      </w:r>
      <w:r w:rsidRPr="002A7BB6">
        <w:rPr>
          <w:rFonts w:ascii="Arial" w:hAnsi="Arial" w:cs="Arial"/>
          <w:b/>
          <w:color w:val="000000"/>
        </w:rPr>
        <w:t>/S</w:t>
      </w:r>
      <w:r w:rsidR="00E76D99">
        <w:rPr>
          <w:rFonts w:ascii="Arial" w:hAnsi="Arial" w:cs="Arial"/>
          <w:b/>
          <w:color w:val="000000"/>
        </w:rPr>
        <w:t>11(30-X</w:t>
      </w:r>
      <w:r w:rsidRPr="002A7BB6">
        <w:rPr>
          <w:rFonts w:ascii="Arial" w:hAnsi="Arial" w:cs="Arial"/>
          <w:b/>
          <w:color w:val="000000"/>
        </w:rPr>
        <w:t>I-2017)</w:t>
      </w:r>
      <w:r>
        <w:rPr>
          <w:rFonts w:ascii="Arial" w:hAnsi="Arial" w:cs="Arial"/>
          <w:color w:val="000000"/>
        </w:rPr>
        <w:t xml:space="preserve">, emitido en la </w:t>
      </w:r>
      <w:r w:rsidR="0095307F">
        <w:rPr>
          <w:rFonts w:ascii="Arial" w:hAnsi="Arial" w:cs="Arial"/>
          <w:color w:val="000000"/>
        </w:rPr>
        <w:t>Décimo Primera</w:t>
      </w:r>
      <w:r>
        <w:rPr>
          <w:rFonts w:ascii="Arial" w:hAnsi="Arial" w:cs="Arial"/>
          <w:color w:val="000000"/>
        </w:rPr>
        <w:t xml:space="preserve"> </w:t>
      </w:r>
      <w:r w:rsidR="0095307F">
        <w:rPr>
          <w:rFonts w:ascii="Arial" w:hAnsi="Arial" w:cs="Arial"/>
          <w:color w:val="000000"/>
        </w:rPr>
        <w:t>Sesión Ordinaria celebrada el 30 de noviembre</w:t>
      </w:r>
      <w:r>
        <w:rPr>
          <w:rFonts w:ascii="Arial" w:hAnsi="Arial" w:cs="Arial"/>
          <w:color w:val="000000"/>
        </w:rPr>
        <w:t xml:space="preserve"> de 2017, que obra en los archivos de la Dirección General de Asuntos Jurídicos. </w:t>
      </w:r>
      <w:r w:rsidRPr="002A7BB6">
        <w:rPr>
          <w:rFonts w:ascii="Arial" w:hAnsi="Arial" w:cs="Arial"/>
          <w:b/>
          <w:color w:val="000000"/>
        </w:rPr>
        <w:t>DOY FE</w:t>
      </w:r>
      <w:r>
        <w:rPr>
          <w:rFonts w:ascii="Arial" w:hAnsi="Arial" w:cs="Arial"/>
          <w:color w:val="000000"/>
        </w:rPr>
        <w:t>--------------------------------------------------------------------------------------------------------------------------------------------</w:t>
      </w:r>
      <w:r w:rsidR="0095307F">
        <w:rPr>
          <w:rFonts w:ascii="Arial" w:hAnsi="Arial" w:cs="Arial"/>
          <w:color w:val="000000"/>
        </w:rPr>
        <w:t>----</w:t>
      </w:r>
      <w:r>
        <w:rPr>
          <w:rFonts w:ascii="Arial" w:hAnsi="Arial" w:cs="Arial"/>
          <w:color w:val="000000"/>
        </w:rPr>
        <w:t>---------------</w:t>
      </w:r>
    </w:p>
    <w:p w:rsidR="000064BB" w:rsidRDefault="000064BB" w:rsidP="000064BB">
      <w:pPr>
        <w:jc w:val="both"/>
        <w:rPr>
          <w:rFonts w:ascii="Arial" w:hAnsi="Arial" w:cs="Arial"/>
          <w:color w:val="000000"/>
        </w:rPr>
      </w:pPr>
    </w:p>
    <w:p w:rsidR="000064BB" w:rsidRDefault="000064BB" w:rsidP="000064BB">
      <w:pPr>
        <w:jc w:val="both"/>
        <w:rPr>
          <w:rFonts w:ascii="Arial" w:hAnsi="Arial" w:cs="Arial"/>
          <w:color w:val="000000"/>
        </w:rPr>
      </w:pPr>
    </w:p>
    <w:p w:rsidR="000064BB" w:rsidRDefault="000064BB" w:rsidP="000064BB">
      <w:pPr>
        <w:jc w:val="both"/>
        <w:rPr>
          <w:rFonts w:ascii="Arial" w:hAnsi="Arial" w:cs="Arial"/>
          <w:color w:val="000000"/>
        </w:rPr>
      </w:pPr>
    </w:p>
    <w:p w:rsidR="000064BB" w:rsidRDefault="000064BB" w:rsidP="000064BB">
      <w:pPr>
        <w:jc w:val="both"/>
        <w:rPr>
          <w:rFonts w:ascii="Arial" w:hAnsi="Arial" w:cs="Arial"/>
          <w:color w:val="000000"/>
        </w:rPr>
      </w:pPr>
    </w:p>
    <w:p w:rsidR="000064BB" w:rsidRDefault="0095307F" w:rsidP="000064BB">
      <w:pPr>
        <w:jc w:val="both"/>
        <w:rPr>
          <w:rFonts w:ascii="Arial" w:hAnsi="Arial" w:cs="Arial"/>
          <w:color w:val="000000"/>
        </w:rPr>
      </w:pPr>
      <w:r>
        <w:rPr>
          <w:rFonts w:ascii="Arial" w:hAnsi="Arial" w:cs="Arial"/>
          <w:color w:val="000000"/>
        </w:rPr>
        <w:t>Ciudad de México, 4</w:t>
      </w:r>
      <w:r w:rsidR="000064BB">
        <w:rPr>
          <w:rFonts w:ascii="Arial" w:hAnsi="Arial" w:cs="Arial"/>
          <w:color w:val="000000"/>
        </w:rPr>
        <w:t xml:space="preserve"> de </w:t>
      </w:r>
      <w:r>
        <w:rPr>
          <w:rFonts w:ascii="Arial" w:hAnsi="Arial" w:cs="Arial"/>
          <w:color w:val="000000"/>
        </w:rPr>
        <w:t>abril de 2018</w:t>
      </w:r>
      <w:r w:rsidR="000064BB">
        <w:rPr>
          <w:rFonts w:ascii="Arial" w:hAnsi="Arial" w:cs="Arial"/>
          <w:color w:val="000000"/>
        </w:rPr>
        <w:t>.------------------------------------------------------------------------------------------------------------------------------------------------</w:t>
      </w:r>
      <w:r w:rsidR="00DC7D7A">
        <w:rPr>
          <w:rFonts w:ascii="Arial" w:hAnsi="Arial" w:cs="Arial"/>
          <w:color w:val="000000"/>
        </w:rPr>
        <w:t>---------------------------------</w:t>
      </w:r>
      <w:r w:rsidR="000064BB">
        <w:rPr>
          <w:rFonts w:ascii="Arial" w:hAnsi="Arial" w:cs="Arial"/>
          <w:color w:val="000000"/>
        </w:rPr>
        <w:t>---------------------</w:t>
      </w:r>
    </w:p>
    <w:p w:rsidR="000064BB" w:rsidRDefault="000064BB" w:rsidP="000064BB">
      <w:pPr>
        <w:jc w:val="both"/>
        <w:rPr>
          <w:rFonts w:ascii="Arial" w:hAnsi="Arial" w:cs="Arial"/>
          <w:color w:val="000000"/>
        </w:rPr>
      </w:pPr>
    </w:p>
    <w:p w:rsidR="000064BB" w:rsidRDefault="000064BB" w:rsidP="000064BB">
      <w:pPr>
        <w:jc w:val="both"/>
        <w:rPr>
          <w:rFonts w:ascii="Arial" w:hAnsi="Arial" w:cs="Arial"/>
          <w:color w:val="000000"/>
        </w:rPr>
      </w:pPr>
    </w:p>
    <w:p w:rsidR="000064BB" w:rsidRDefault="000064BB" w:rsidP="000064BB">
      <w:pPr>
        <w:jc w:val="both"/>
        <w:rPr>
          <w:rFonts w:ascii="Arial" w:hAnsi="Arial" w:cs="Arial"/>
          <w:color w:val="000000"/>
        </w:rPr>
      </w:pPr>
    </w:p>
    <w:p w:rsidR="000064BB" w:rsidRDefault="000064BB" w:rsidP="000064BB">
      <w:pPr>
        <w:jc w:val="both"/>
        <w:rPr>
          <w:rFonts w:ascii="Arial" w:hAnsi="Arial" w:cs="Arial"/>
          <w:color w:val="000000"/>
        </w:rPr>
      </w:pPr>
    </w:p>
    <w:p w:rsidR="000064BB" w:rsidRPr="002A7BB6" w:rsidRDefault="000064BB" w:rsidP="000064BB">
      <w:pPr>
        <w:jc w:val="center"/>
        <w:rPr>
          <w:rFonts w:ascii="Arial" w:hAnsi="Arial" w:cs="Arial"/>
          <w:b/>
          <w:color w:val="000000"/>
        </w:rPr>
      </w:pPr>
      <w:r w:rsidRPr="002A7BB6">
        <w:rPr>
          <w:rFonts w:ascii="Arial" w:hAnsi="Arial" w:cs="Arial"/>
          <w:b/>
          <w:color w:val="000000"/>
        </w:rPr>
        <w:t xml:space="preserve">EL SECRETARIO DE LA COMISIÓN DE ADMINISTRACIÓN </w:t>
      </w:r>
    </w:p>
    <w:p w:rsidR="000064BB" w:rsidRPr="002A7BB6" w:rsidRDefault="000064BB" w:rsidP="000064BB">
      <w:pPr>
        <w:jc w:val="center"/>
        <w:rPr>
          <w:rFonts w:ascii="Arial" w:hAnsi="Arial" w:cs="Arial"/>
          <w:b/>
          <w:color w:val="000000"/>
        </w:rPr>
      </w:pPr>
      <w:r w:rsidRPr="002A7BB6">
        <w:rPr>
          <w:rFonts w:ascii="Arial" w:hAnsi="Arial" w:cs="Arial"/>
          <w:b/>
          <w:color w:val="000000"/>
        </w:rPr>
        <w:t>DEL TRIBUNAL ELECTORAL DEL PODER JUDICIAL DE LA FEDERACIÓN</w:t>
      </w:r>
    </w:p>
    <w:p w:rsidR="000064BB" w:rsidRPr="002A7BB6" w:rsidRDefault="000064BB" w:rsidP="000064BB">
      <w:pPr>
        <w:jc w:val="center"/>
        <w:rPr>
          <w:rFonts w:ascii="Arial" w:hAnsi="Arial" w:cs="Arial"/>
          <w:b/>
          <w:color w:val="000000"/>
        </w:rPr>
      </w:pPr>
    </w:p>
    <w:p w:rsidR="000064BB" w:rsidRDefault="000064BB" w:rsidP="000064BB">
      <w:pPr>
        <w:jc w:val="center"/>
        <w:rPr>
          <w:rFonts w:ascii="Arial" w:hAnsi="Arial" w:cs="Arial"/>
          <w:b/>
          <w:color w:val="000000"/>
        </w:rPr>
      </w:pPr>
    </w:p>
    <w:p w:rsidR="000064BB" w:rsidRDefault="000064BB" w:rsidP="000064BB">
      <w:pPr>
        <w:jc w:val="center"/>
        <w:rPr>
          <w:rFonts w:ascii="Arial" w:hAnsi="Arial" w:cs="Arial"/>
          <w:b/>
          <w:color w:val="000000"/>
        </w:rPr>
      </w:pPr>
    </w:p>
    <w:p w:rsidR="000064BB" w:rsidRDefault="000064BB" w:rsidP="000064BB">
      <w:pPr>
        <w:jc w:val="center"/>
        <w:rPr>
          <w:rFonts w:ascii="Arial" w:hAnsi="Arial" w:cs="Arial"/>
          <w:b/>
          <w:color w:val="000000"/>
        </w:rPr>
      </w:pPr>
    </w:p>
    <w:p w:rsidR="000064BB" w:rsidRPr="002A7BB6" w:rsidRDefault="000064BB" w:rsidP="000064BB">
      <w:pPr>
        <w:jc w:val="center"/>
        <w:rPr>
          <w:rFonts w:ascii="Arial" w:hAnsi="Arial" w:cs="Arial"/>
          <w:b/>
          <w:color w:val="000000"/>
        </w:rPr>
      </w:pPr>
    </w:p>
    <w:p w:rsidR="000064BB" w:rsidRDefault="000064BB" w:rsidP="000064BB">
      <w:pPr>
        <w:jc w:val="center"/>
        <w:rPr>
          <w:rFonts w:ascii="Arial" w:hAnsi="Arial" w:cs="Arial"/>
          <w:b/>
          <w:color w:val="000000"/>
        </w:rPr>
      </w:pPr>
      <w:r w:rsidRPr="002A7BB6">
        <w:rPr>
          <w:rFonts w:ascii="Arial" w:hAnsi="Arial" w:cs="Arial"/>
          <w:b/>
          <w:color w:val="000000"/>
        </w:rPr>
        <w:t>LIC. JORGE ENRIQUE MATA GÓMEZ</w:t>
      </w:r>
    </w:p>
    <w:p w:rsidR="000064BB" w:rsidRDefault="000064BB" w:rsidP="000064BB">
      <w:pPr>
        <w:jc w:val="center"/>
        <w:rPr>
          <w:rFonts w:ascii="Arial" w:hAnsi="Arial" w:cs="Arial"/>
          <w:b/>
          <w:color w:val="000000"/>
        </w:rPr>
      </w:pPr>
    </w:p>
    <w:p w:rsidR="000064BB" w:rsidRDefault="000064BB" w:rsidP="000064BB">
      <w:pPr>
        <w:jc w:val="center"/>
        <w:rPr>
          <w:rFonts w:ascii="Arial" w:hAnsi="Arial" w:cs="Arial"/>
          <w:b/>
          <w:color w:val="000000"/>
        </w:rPr>
      </w:pPr>
    </w:p>
    <w:p w:rsidR="000064BB" w:rsidRDefault="000064BB" w:rsidP="000064BB">
      <w:pPr>
        <w:jc w:val="both"/>
        <w:outlineLvl w:val="0"/>
        <w:rPr>
          <w:rFonts w:ascii="Arial" w:eastAsia="Times New Roman" w:hAnsi="Arial" w:cs="Arial"/>
          <w:lang w:val="es-ES"/>
        </w:rPr>
      </w:pPr>
    </w:p>
    <w:p w:rsidR="000064BB" w:rsidRDefault="000064BB" w:rsidP="000064BB"/>
    <w:p w:rsidR="000064BB" w:rsidRPr="002F0B25" w:rsidRDefault="000064BB" w:rsidP="002F0B25">
      <w:pPr>
        <w:spacing w:line="360" w:lineRule="auto"/>
        <w:ind w:left="1560" w:right="-96" w:hanging="1560"/>
        <w:contextualSpacing/>
        <w:jc w:val="both"/>
        <w:rPr>
          <w:rFonts w:ascii="Arial" w:hAnsi="Arial" w:cs="Arial"/>
          <w:b/>
          <w:color w:val="000000"/>
        </w:rPr>
      </w:pPr>
    </w:p>
    <w:sectPr w:rsidR="000064BB" w:rsidRPr="002F0B25" w:rsidSect="009252F7">
      <w:footerReference w:type="first" r:id="rId22"/>
      <w:pgSz w:w="12240" w:h="15840" w:code="1"/>
      <w:pgMar w:top="226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0245" w:rsidRDefault="00BC0245" w:rsidP="006B5EF0">
      <w:r>
        <w:separator/>
      </w:r>
    </w:p>
  </w:endnote>
  <w:endnote w:type="continuationSeparator" w:id="0">
    <w:p w:rsidR="00BC0245" w:rsidRDefault="00BC0245" w:rsidP="006B5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Univers">
    <w:panose1 w:val="020B060302020203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E0D" w:rsidRPr="00653EE4" w:rsidRDefault="009C6E0D" w:rsidP="00E1667C">
    <w:pPr>
      <w:pStyle w:val="Piedepgina"/>
      <w:pBdr>
        <w:top w:val="single" w:sz="12" w:space="1" w:color="006600"/>
      </w:pBdr>
      <w:jc w:val="right"/>
      <w:rPr>
        <w:rFonts w:ascii="Arial" w:hAnsi="Arial" w:cs="Arial"/>
        <w:b/>
      </w:rPr>
    </w:pPr>
    <w:sdt>
      <w:sdtPr>
        <w:rPr>
          <w:rFonts w:ascii="Arial" w:hAnsi="Arial" w:cs="Arial"/>
          <w:b/>
        </w:rPr>
        <w:id w:val="1898398829"/>
        <w:docPartObj>
          <w:docPartGallery w:val="Page Numbers (Bottom of Page)"/>
          <w:docPartUnique/>
        </w:docPartObj>
      </w:sdtPr>
      <w:sdtContent>
        <w:r>
          <w:rPr>
            <w:rFonts w:ascii="Arial" w:hAnsi="Arial" w:cs="Arial"/>
            <w:b/>
            <w:sz w:val="22"/>
            <w:szCs w:val="22"/>
          </w:rPr>
          <w:t>COMISIÓN DE ADMINISTRACIÓN</w:t>
        </w:r>
        <w:r w:rsidRPr="00533B13">
          <w:rPr>
            <w:rFonts w:ascii="Arial" w:hAnsi="Arial" w:cs="Arial"/>
            <w:b/>
            <w:sz w:val="22"/>
            <w:szCs w:val="22"/>
          </w:rPr>
          <w:t>.</w:t>
        </w:r>
        <w:r w:rsidRPr="00533B13">
          <w:rPr>
            <w:rFonts w:ascii="Arial" w:hAnsi="Arial" w:cs="Arial"/>
            <w:sz w:val="22"/>
            <w:szCs w:val="22"/>
          </w:rPr>
          <w:t xml:space="preserve"> </w:t>
        </w:r>
        <w:r>
          <w:rPr>
            <w:rFonts w:ascii="Arial" w:hAnsi="Arial" w:cs="Arial"/>
            <w:sz w:val="22"/>
            <w:szCs w:val="22"/>
          </w:rPr>
          <w:t>Centro de</w:t>
        </w:r>
        <w:r w:rsidRPr="00D57551">
          <w:rPr>
            <w:rFonts w:ascii="Arial" w:hAnsi="Arial" w:cs="Arial"/>
            <w:sz w:val="22"/>
            <w:szCs w:val="22"/>
          </w:rPr>
          <w:t xml:space="preserve"> Capacitación Judicial Electora</w:t>
        </w:r>
        <w:r>
          <w:rPr>
            <w:rFonts w:ascii="Arial" w:hAnsi="Arial" w:cs="Arial"/>
            <w:sz w:val="22"/>
            <w:szCs w:val="22"/>
          </w:rPr>
          <w:t>l</w:t>
        </w:r>
        <w:r w:rsidRPr="00533B13">
          <w:rPr>
            <w:rFonts w:ascii="Arial" w:hAnsi="Arial" w:cs="Arial"/>
            <w:sz w:val="22"/>
            <w:szCs w:val="22"/>
          </w:rPr>
          <w:t>.</w:t>
        </w:r>
      </w:sdtContent>
    </w:sdt>
  </w:p>
  <w:p w:rsidR="009C6E0D" w:rsidRPr="002E0140" w:rsidRDefault="009C6E0D" w:rsidP="00E1667C">
    <w:pPr>
      <w:pStyle w:val="Piedepgina"/>
      <w:jc w:val="center"/>
      <w:rPr>
        <w:rFonts w:ascii="Arial" w:hAnsi="Arial" w:cs="Arial"/>
        <w:b/>
      </w:rPr>
    </w:pPr>
    <w:sdt>
      <w:sdtPr>
        <w:id w:val="-1237007452"/>
        <w:docPartObj>
          <w:docPartGallery w:val="Page Numbers (Bottom of Page)"/>
          <w:docPartUnique/>
        </w:docPartObj>
      </w:sdtPr>
      <w:sdtEndPr>
        <w:rPr>
          <w:rFonts w:ascii="Arial" w:hAnsi="Arial" w:cs="Arial"/>
          <w:b/>
        </w:rPr>
      </w:sdtEndPr>
      <w:sdtContent>
        <w:r w:rsidRPr="002E0140">
          <w:rPr>
            <w:rFonts w:ascii="Arial" w:hAnsi="Arial" w:cs="Arial"/>
            <w:b/>
          </w:rPr>
          <w:fldChar w:fldCharType="begin"/>
        </w:r>
        <w:r w:rsidRPr="002E0140">
          <w:rPr>
            <w:rFonts w:ascii="Arial" w:hAnsi="Arial" w:cs="Arial"/>
            <w:b/>
          </w:rPr>
          <w:instrText>PAGE   \* MERGEFORMAT</w:instrText>
        </w:r>
        <w:r w:rsidRPr="002E0140">
          <w:rPr>
            <w:rFonts w:ascii="Arial" w:hAnsi="Arial" w:cs="Arial"/>
            <w:b/>
          </w:rPr>
          <w:fldChar w:fldCharType="separate"/>
        </w:r>
        <w:r w:rsidR="002E78C6">
          <w:rPr>
            <w:rFonts w:ascii="Arial" w:hAnsi="Arial" w:cs="Arial"/>
            <w:b/>
            <w:noProof/>
          </w:rPr>
          <w:t>189</w:t>
        </w:r>
        <w:r w:rsidRPr="002E0140">
          <w:rPr>
            <w:rFonts w:ascii="Arial" w:hAnsi="Arial" w:cs="Arial"/>
            <w:b/>
          </w:rPr>
          <w:fldChar w:fldCharType="end"/>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E0D" w:rsidRPr="00653EE4" w:rsidRDefault="009C6E0D" w:rsidP="00E1667C">
    <w:pPr>
      <w:pStyle w:val="Piedepgina"/>
      <w:pBdr>
        <w:top w:val="single" w:sz="12" w:space="1" w:color="006600"/>
      </w:pBdr>
      <w:jc w:val="right"/>
      <w:rPr>
        <w:rFonts w:ascii="Arial" w:hAnsi="Arial" w:cs="Arial"/>
        <w:b/>
      </w:rPr>
    </w:pPr>
    <w:r>
      <w:rPr>
        <w:rFonts w:ascii="Arial" w:hAnsi="Arial" w:cs="Arial"/>
        <w:b/>
        <w:sz w:val="22"/>
        <w:szCs w:val="22"/>
      </w:rPr>
      <w:t>COMISIÓN DE ADMINISTRACIÓN</w:t>
    </w:r>
    <w:r w:rsidRPr="00533B13">
      <w:rPr>
        <w:rFonts w:ascii="Arial" w:hAnsi="Arial" w:cs="Arial"/>
        <w:b/>
        <w:sz w:val="22"/>
        <w:szCs w:val="22"/>
      </w:rPr>
      <w:t>.</w:t>
    </w:r>
    <w:r w:rsidRPr="00533B13">
      <w:rPr>
        <w:rFonts w:ascii="Arial" w:hAnsi="Arial" w:cs="Arial"/>
        <w:sz w:val="22"/>
        <w:szCs w:val="22"/>
      </w:rPr>
      <w:t xml:space="preserve"> </w:t>
    </w:r>
    <w:r>
      <w:rPr>
        <w:rFonts w:ascii="Arial" w:hAnsi="Arial" w:cs="Arial"/>
        <w:sz w:val="22"/>
        <w:szCs w:val="22"/>
      </w:rPr>
      <w:t>Centro de</w:t>
    </w:r>
    <w:r w:rsidRPr="00D57551">
      <w:rPr>
        <w:rFonts w:ascii="Arial" w:hAnsi="Arial" w:cs="Arial"/>
        <w:sz w:val="22"/>
        <w:szCs w:val="22"/>
      </w:rPr>
      <w:t xml:space="preserve"> Capacitación Judicial Electora</w:t>
    </w:r>
    <w:r>
      <w:rPr>
        <w:rFonts w:ascii="Arial" w:hAnsi="Arial" w:cs="Arial"/>
        <w:sz w:val="22"/>
        <w:szCs w:val="22"/>
      </w:rPr>
      <w:t>l</w:t>
    </w:r>
    <w:r w:rsidRPr="00533B13">
      <w:rPr>
        <w:rFonts w:ascii="Arial" w:hAnsi="Arial" w:cs="Arial"/>
        <w:sz w:val="22"/>
        <w:szCs w:val="22"/>
      </w:rPr>
      <w:t>.</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E0D" w:rsidRPr="00345480" w:rsidRDefault="009C6E0D" w:rsidP="0034548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0245" w:rsidRDefault="00BC0245" w:rsidP="006B5EF0">
      <w:r>
        <w:separator/>
      </w:r>
    </w:p>
  </w:footnote>
  <w:footnote w:type="continuationSeparator" w:id="0">
    <w:p w:rsidR="00BC0245" w:rsidRDefault="00BC0245" w:rsidP="006B5EF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E0D" w:rsidRDefault="009C6E0D" w:rsidP="009252F7">
    <w:pPr>
      <w:ind w:right="48"/>
      <w:jc w:val="right"/>
      <w:rPr>
        <w:rFonts w:ascii="Arial" w:hAnsi="Arial" w:cs="Arial"/>
        <w:b/>
        <w:sz w:val="22"/>
        <w:szCs w:val="16"/>
      </w:rPr>
    </w:pPr>
    <w:r>
      <w:rPr>
        <w:noProof/>
        <w:lang w:eastAsia="es-MX"/>
      </w:rPr>
      <mc:AlternateContent>
        <mc:Choice Requires="wps">
          <w:drawing>
            <wp:anchor distT="0" distB="0" distL="114300" distR="114300" simplePos="0" relativeHeight="251660288" behindDoc="0" locked="0" layoutInCell="1" allowOverlap="1" wp14:anchorId="6E7717BA" wp14:editId="69D6359A">
              <wp:simplePos x="0" y="0"/>
              <wp:positionH relativeFrom="column">
                <wp:posOffset>1778762</wp:posOffset>
              </wp:positionH>
              <wp:positionV relativeFrom="paragraph">
                <wp:posOffset>0</wp:posOffset>
              </wp:positionV>
              <wp:extent cx="4376420" cy="755650"/>
              <wp:effectExtent l="0" t="0" r="5080" b="635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755650"/>
                      </a:xfrm>
                      <a:prstGeom prst="rect">
                        <a:avLst/>
                      </a:prstGeom>
                      <a:solidFill>
                        <a:srgbClr val="FFFFFF"/>
                      </a:solidFill>
                      <a:ln w="9525">
                        <a:noFill/>
                        <a:miter lim="800000"/>
                        <a:headEnd/>
                        <a:tailEnd/>
                      </a:ln>
                    </wps:spPr>
                    <wps:txbx>
                      <w:txbxContent>
                        <w:p w:rsidR="009C6E0D" w:rsidRDefault="009C6E0D" w:rsidP="009252F7">
                          <w:pPr>
                            <w:jc w:val="center"/>
                            <w:rPr>
                              <w:rFonts w:ascii="Arial" w:hAnsi="Arial" w:cs="Arial"/>
                              <w:b/>
                              <w:sz w:val="22"/>
                              <w:szCs w:val="22"/>
                            </w:rPr>
                          </w:pPr>
                          <w:r w:rsidRPr="000A15D6">
                            <w:rPr>
                              <w:rFonts w:ascii="Arial" w:hAnsi="Arial" w:cs="Arial"/>
                              <w:b/>
                              <w:sz w:val="22"/>
                              <w:szCs w:val="22"/>
                            </w:rPr>
                            <w:t xml:space="preserve">Manual de Procedimientos </w:t>
                          </w:r>
                          <w:r>
                            <w:rPr>
                              <w:rFonts w:ascii="Arial" w:hAnsi="Arial" w:cs="Arial"/>
                              <w:b/>
                              <w:sz w:val="22"/>
                              <w:szCs w:val="22"/>
                            </w:rPr>
                            <w:t xml:space="preserve">del </w:t>
                          </w:r>
                        </w:p>
                        <w:p w:rsidR="009C6E0D" w:rsidRPr="000A15D6" w:rsidRDefault="009C6E0D" w:rsidP="009252F7">
                          <w:pPr>
                            <w:jc w:val="center"/>
                            <w:rPr>
                              <w:rFonts w:ascii="Arial" w:hAnsi="Arial" w:cs="Arial"/>
                              <w:b/>
                              <w:sz w:val="22"/>
                              <w:szCs w:val="22"/>
                            </w:rPr>
                          </w:pPr>
                          <w:r>
                            <w:rPr>
                              <w:rFonts w:ascii="Arial" w:hAnsi="Arial" w:cs="Arial"/>
                              <w:b/>
                              <w:sz w:val="22"/>
                              <w:szCs w:val="22"/>
                            </w:rPr>
                            <w:t>Centro de Capacitación Judicial Electoral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7717BA" id="_x0000_t202" coordsize="21600,21600" o:spt="202" path="m,l,21600r21600,l21600,xe">
              <v:stroke joinstyle="miter"/>
              <v:path gradientshapeok="t" o:connecttype="rect"/>
            </v:shapetype>
            <v:shape id="_x0000_s3226" type="#_x0000_t202" style="position:absolute;left:0;text-align:left;margin-left:140.05pt;margin-top:0;width:344.6pt;height: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" stroked="f">
              <v:textbox>
                <w:txbxContent>
                  <w:p w:rsidR="009C6E0D" w:rsidRDefault="009C6E0D" w:rsidP="009252F7">
                    <w:pPr>
                      <w:jc w:val="center"/>
                      <w:rPr>
                        <w:rFonts w:ascii="Arial" w:hAnsi="Arial" w:cs="Arial"/>
                        <w:b/>
                        <w:sz w:val="22"/>
                        <w:szCs w:val="22"/>
                      </w:rPr>
                    </w:pPr>
                    <w:r w:rsidRPr="000A15D6">
                      <w:rPr>
                        <w:rFonts w:ascii="Arial" w:hAnsi="Arial" w:cs="Arial"/>
                        <w:b/>
                        <w:sz w:val="22"/>
                        <w:szCs w:val="22"/>
                      </w:rPr>
                      <w:t xml:space="preserve">Manual de Procedimientos </w:t>
                    </w:r>
                    <w:r>
                      <w:rPr>
                        <w:rFonts w:ascii="Arial" w:hAnsi="Arial" w:cs="Arial"/>
                        <w:b/>
                        <w:sz w:val="22"/>
                        <w:szCs w:val="22"/>
                      </w:rPr>
                      <w:t xml:space="preserve">del </w:t>
                    </w:r>
                  </w:p>
                  <w:p w:rsidR="009C6E0D" w:rsidRPr="000A15D6" w:rsidRDefault="009C6E0D" w:rsidP="009252F7">
                    <w:pPr>
                      <w:jc w:val="center"/>
                      <w:rPr>
                        <w:rFonts w:ascii="Arial" w:hAnsi="Arial" w:cs="Arial"/>
                        <w:b/>
                        <w:sz w:val="22"/>
                        <w:szCs w:val="22"/>
                      </w:rPr>
                    </w:pPr>
                    <w:r>
                      <w:rPr>
                        <w:rFonts w:ascii="Arial" w:hAnsi="Arial" w:cs="Arial"/>
                        <w:b/>
                        <w:sz w:val="22"/>
                        <w:szCs w:val="22"/>
                      </w:rPr>
                      <w:t>Centro de Capacitación Judicial Electoral</w:t>
                    </w:r>
                  </w:p>
                </w:txbxContent>
              </v:textbox>
            </v:shape>
          </w:pict>
        </mc:Fallback>
      </mc:AlternateContent>
    </w:r>
    <w:r w:rsidRPr="008B5D3C">
      <w:rPr>
        <w:noProof/>
        <w:lang w:eastAsia="es-MX"/>
      </w:rPr>
      <w:drawing>
        <wp:anchor distT="0" distB="0" distL="114300" distR="114300" simplePos="0" relativeHeight="251659264" behindDoc="0" locked="0" layoutInCell="1" allowOverlap="1" wp14:anchorId="59D338AC" wp14:editId="173215A0">
          <wp:simplePos x="0" y="0"/>
          <wp:positionH relativeFrom="column">
            <wp:posOffset>-1270</wp:posOffset>
          </wp:positionH>
          <wp:positionV relativeFrom="paragraph">
            <wp:posOffset>330</wp:posOffset>
          </wp:positionV>
          <wp:extent cx="1139825" cy="944245"/>
          <wp:effectExtent l="0" t="0" r="3175" b="8255"/>
          <wp:wrapNone/>
          <wp:docPr id="683" name="Imagen 683" descr="C:\Users\antonia.gonzalez\Desktop\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ntonia.gonzalez\Desktop\logo_simbol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9825" cy="944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E0D" w:rsidRDefault="009C6E0D" w:rsidP="002A75C4">
    <w:pPr>
      <w:pStyle w:val="Encabezado"/>
      <w:tabs>
        <w:tab w:val="clear" w:pos="4252"/>
        <w:tab w:val="clear" w:pos="8504"/>
      </w:tabs>
      <w:ind w:left="425" w:hanging="567"/>
      <w:rPr>
        <w:noProof/>
        <w:lang w:eastAsia="es-MX"/>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E7C9D"/>
    <w:multiLevelType w:val="hybridMultilevel"/>
    <w:tmpl w:val="1264D448"/>
    <w:lvl w:ilvl="0" w:tplc="A5BEF1C8">
      <w:start w:val="12"/>
      <w:numFmt w:val="decimal"/>
      <w:lvlText w:val="%1."/>
      <w:lvlJc w:val="left"/>
      <w:pPr>
        <w:ind w:left="750" w:hanging="360"/>
      </w:pPr>
      <w:rPr>
        <w:rFonts w:hint="default"/>
      </w:rPr>
    </w:lvl>
    <w:lvl w:ilvl="1" w:tplc="080A0019" w:tentative="1">
      <w:start w:val="1"/>
      <w:numFmt w:val="lowerLetter"/>
      <w:lvlText w:val="%2."/>
      <w:lvlJc w:val="left"/>
      <w:pPr>
        <w:ind w:left="1470" w:hanging="360"/>
      </w:pPr>
    </w:lvl>
    <w:lvl w:ilvl="2" w:tplc="080A001B" w:tentative="1">
      <w:start w:val="1"/>
      <w:numFmt w:val="lowerRoman"/>
      <w:lvlText w:val="%3."/>
      <w:lvlJc w:val="right"/>
      <w:pPr>
        <w:ind w:left="2190" w:hanging="180"/>
      </w:pPr>
    </w:lvl>
    <w:lvl w:ilvl="3" w:tplc="080A000F" w:tentative="1">
      <w:start w:val="1"/>
      <w:numFmt w:val="decimal"/>
      <w:lvlText w:val="%4."/>
      <w:lvlJc w:val="left"/>
      <w:pPr>
        <w:ind w:left="2910" w:hanging="360"/>
      </w:pPr>
    </w:lvl>
    <w:lvl w:ilvl="4" w:tplc="080A0019" w:tentative="1">
      <w:start w:val="1"/>
      <w:numFmt w:val="lowerLetter"/>
      <w:lvlText w:val="%5."/>
      <w:lvlJc w:val="left"/>
      <w:pPr>
        <w:ind w:left="3630" w:hanging="360"/>
      </w:pPr>
    </w:lvl>
    <w:lvl w:ilvl="5" w:tplc="080A001B" w:tentative="1">
      <w:start w:val="1"/>
      <w:numFmt w:val="lowerRoman"/>
      <w:lvlText w:val="%6."/>
      <w:lvlJc w:val="right"/>
      <w:pPr>
        <w:ind w:left="4350" w:hanging="180"/>
      </w:pPr>
    </w:lvl>
    <w:lvl w:ilvl="6" w:tplc="080A000F" w:tentative="1">
      <w:start w:val="1"/>
      <w:numFmt w:val="decimal"/>
      <w:lvlText w:val="%7."/>
      <w:lvlJc w:val="left"/>
      <w:pPr>
        <w:ind w:left="5070" w:hanging="360"/>
      </w:pPr>
    </w:lvl>
    <w:lvl w:ilvl="7" w:tplc="080A0019" w:tentative="1">
      <w:start w:val="1"/>
      <w:numFmt w:val="lowerLetter"/>
      <w:lvlText w:val="%8."/>
      <w:lvlJc w:val="left"/>
      <w:pPr>
        <w:ind w:left="5790" w:hanging="360"/>
      </w:pPr>
    </w:lvl>
    <w:lvl w:ilvl="8" w:tplc="080A001B" w:tentative="1">
      <w:start w:val="1"/>
      <w:numFmt w:val="lowerRoman"/>
      <w:lvlText w:val="%9."/>
      <w:lvlJc w:val="right"/>
      <w:pPr>
        <w:ind w:left="6510" w:hanging="180"/>
      </w:pPr>
    </w:lvl>
  </w:abstractNum>
  <w:abstractNum w:abstractNumId="1" w15:restartNumberingAfterBreak="0">
    <w:nsid w:val="031F7D2C"/>
    <w:multiLevelType w:val="hybridMultilevel"/>
    <w:tmpl w:val="2860628C"/>
    <w:lvl w:ilvl="0" w:tplc="EA02E58A">
      <w:start w:val="1"/>
      <w:numFmt w:val="decimal"/>
      <w:lvlText w:val="%1."/>
      <w:lvlJc w:val="left"/>
      <w:pPr>
        <w:ind w:left="425" w:hanging="360"/>
      </w:pPr>
      <w:rPr>
        <w:rFonts w:ascii="Arial" w:hAnsi="Arial" w:cs="Arial" w:hint="default"/>
      </w:rPr>
    </w:lvl>
    <w:lvl w:ilvl="1" w:tplc="080A0019" w:tentative="1">
      <w:start w:val="1"/>
      <w:numFmt w:val="lowerLetter"/>
      <w:lvlText w:val="%2."/>
      <w:lvlJc w:val="left"/>
      <w:pPr>
        <w:ind w:left="1145" w:hanging="360"/>
      </w:pPr>
    </w:lvl>
    <w:lvl w:ilvl="2" w:tplc="080A001B" w:tentative="1">
      <w:start w:val="1"/>
      <w:numFmt w:val="lowerRoman"/>
      <w:lvlText w:val="%3."/>
      <w:lvlJc w:val="right"/>
      <w:pPr>
        <w:ind w:left="1865" w:hanging="180"/>
      </w:pPr>
    </w:lvl>
    <w:lvl w:ilvl="3" w:tplc="080A000F" w:tentative="1">
      <w:start w:val="1"/>
      <w:numFmt w:val="decimal"/>
      <w:lvlText w:val="%4."/>
      <w:lvlJc w:val="left"/>
      <w:pPr>
        <w:ind w:left="2585" w:hanging="360"/>
      </w:pPr>
    </w:lvl>
    <w:lvl w:ilvl="4" w:tplc="080A0019" w:tentative="1">
      <w:start w:val="1"/>
      <w:numFmt w:val="lowerLetter"/>
      <w:lvlText w:val="%5."/>
      <w:lvlJc w:val="left"/>
      <w:pPr>
        <w:ind w:left="3305" w:hanging="360"/>
      </w:pPr>
    </w:lvl>
    <w:lvl w:ilvl="5" w:tplc="080A001B" w:tentative="1">
      <w:start w:val="1"/>
      <w:numFmt w:val="lowerRoman"/>
      <w:lvlText w:val="%6."/>
      <w:lvlJc w:val="right"/>
      <w:pPr>
        <w:ind w:left="4025" w:hanging="180"/>
      </w:pPr>
    </w:lvl>
    <w:lvl w:ilvl="6" w:tplc="080A000F" w:tentative="1">
      <w:start w:val="1"/>
      <w:numFmt w:val="decimal"/>
      <w:lvlText w:val="%7."/>
      <w:lvlJc w:val="left"/>
      <w:pPr>
        <w:ind w:left="4745" w:hanging="360"/>
      </w:pPr>
    </w:lvl>
    <w:lvl w:ilvl="7" w:tplc="080A0019" w:tentative="1">
      <w:start w:val="1"/>
      <w:numFmt w:val="lowerLetter"/>
      <w:lvlText w:val="%8."/>
      <w:lvlJc w:val="left"/>
      <w:pPr>
        <w:ind w:left="5465" w:hanging="360"/>
      </w:pPr>
    </w:lvl>
    <w:lvl w:ilvl="8" w:tplc="080A001B" w:tentative="1">
      <w:start w:val="1"/>
      <w:numFmt w:val="lowerRoman"/>
      <w:lvlText w:val="%9."/>
      <w:lvlJc w:val="right"/>
      <w:pPr>
        <w:ind w:left="6185" w:hanging="180"/>
      </w:pPr>
    </w:lvl>
  </w:abstractNum>
  <w:abstractNum w:abstractNumId="2" w15:restartNumberingAfterBreak="0">
    <w:nsid w:val="04487FA7"/>
    <w:multiLevelType w:val="hybridMultilevel"/>
    <w:tmpl w:val="54BACE38"/>
    <w:lvl w:ilvl="0" w:tplc="080A000F">
      <w:start w:val="1"/>
      <w:numFmt w:val="decimal"/>
      <w:lvlText w:val="%1."/>
      <w:lvlJc w:val="left"/>
      <w:pPr>
        <w:ind w:left="1635"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AF4590"/>
    <w:multiLevelType w:val="hybridMultilevel"/>
    <w:tmpl w:val="E2BE5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60A624B"/>
    <w:multiLevelType w:val="hybridMultilevel"/>
    <w:tmpl w:val="6ED202A0"/>
    <w:lvl w:ilvl="0" w:tplc="253481C4">
      <w:start w:val="1"/>
      <w:numFmt w:val="decimal"/>
      <w:lvlText w:val="%1."/>
      <w:lvlJc w:val="left"/>
      <w:pPr>
        <w:ind w:left="1635"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17491E"/>
    <w:multiLevelType w:val="hybridMultilevel"/>
    <w:tmpl w:val="9BD6F732"/>
    <w:lvl w:ilvl="0" w:tplc="D1A41210">
      <w:start w:val="1"/>
      <w:numFmt w:val="decimal"/>
      <w:lvlText w:val="%1."/>
      <w:lvlJc w:val="left"/>
      <w:pPr>
        <w:ind w:left="1647"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186162"/>
    <w:multiLevelType w:val="hybridMultilevel"/>
    <w:tmpl w:val="8C727036"/>
    <w:lvl w:ilvl="0" w:tplc="7B748556">
      <w:start w:val="1"/>
      <w:numFmt w:val="decimal"/>
      <w:lvlText w:val="%1."/>
      <w:lvlJc w:val="left"/>
      <w:pPr>
        <w:ind w:left="425" w:hanging="360"/>
      </w:pPr>
      <w:rPr>
        <w:rFonts w:hint="default"/>
        <w:b w:val="0"/>
      </w:rPr>
    </w:lvl>
    <w:lvl w:ilvl="1" w:tplc="080A0019" w:tentative="1">
      <w:start w:val="1"/>
      <w:numFmt w:val="lowerLetter"/>
      <w:lvlText w:val="%2."/>
      <w:lvlJc w:val="left"/>
      <w:pPr>
        <w:ind w:left="1145" w:hanging="360"/>
      </w:pPr>
    </w:lvl>
    <w:lvl w:ilvl="2" w:tplc="080A001B" w:tentative="1">
      <w:start w:val="1"/>
      <w:numFmt w:val="lowerRoman"/>
      <w:lvlText w:val="%3."/>
      <w:lvlJc w:val="right"/>
      <w:pPr>
        <w:ind w:left="1865" w:hanging="180"/>
      </w:pPr>
    </w:lvl>
    <w:lvl w:ilvl="3" w:tplc="080A000F" w:tentative="1">
      <w:start w:val="1"/>
      <w:numFmt w:val="decimal"/>
      <w:lvlText w:val="%4."/>
      <w:lvlJc w:val="left"/>
      <w:pPr>
        <w:ind w:left="2585" w:hanging="360"/>
      </w:pPr>
    </w:lvl>
    <w:lvl w:ilvl="4" w:tplc="080A0019" w:tentative="1">
      <w:start w:val="1"/>
      <w:numFmt w:val="lowerLetter"/>
      <w:lvlText w:val="%5."/>
      <w:lvlJc w:val="left"/>
      <w:pPr>
        <w:ind w:left="3305" w:hanging="360"/>
      </w:pPr>
    </w:lvl>
    <w:lvl w:ilvl="5" w:tplc="080A001B" w:tentative="1">
      <w:start w:val="1"/>
      <w:numFmt w:val="lowerRoman"/>
      <w:lvlText w:val="%6."/>
      <w:lvlJc w:val="right"/>
      <w:pPr>
        <w:ind w:left="4025" w:hanging="180"/>
      </w:pPr>
    </w:lvl>
    <w:lvl w:ilvl="6" w:tplc="080A000F" w:tentative="1">
      <w:start w:val="1"/>
      <w:numFmt w:val="decimal"/>
      <w:lvlText w:val="%7."/>
      <w:lvlJc w:val="left"/>
      <w:pPr>
        <w:ind w:left="4745" w:hanging="360"/>
      </w:pPr>
    </w:lvl>
    <w:lvl w:ilvl="7" w:tplc="080A0019" w:tentative="1">
      <w:start w:val="1"/>
      <w:numFmt w:val="lowerLetter"/>
      <w:lvlText w:val="%8."/>
      <w:lvlJc w:val="left"/>
      <w:pPr>
        <w:ind w:left="5465" w:hanging="360"/>
      </w:pPr>
    </w:lvl>
    <w:lvl w:ilvl="8" w:tplc="080A001B" w:tentative="1">
      <w:start w:val="1"/>
      <w:numFmt w:val="lowerRoman"/>
      <w:lvlText w:val="%9."/>
      <w:lvlJc w:val="right"/>
      <w:pPr>
        <w:ind w:left="6185" w:hanging="180"/>
      </w:pPr>
    </w:lvl>
  </w:abstractNum>
  <w:abstractNum w:abstractNumId="7" w15:restartNumberingAfterBreak="0">
    <w:nsid w:val="0E9466F0"/>
    <w:multiLevelType w:val="hybridMultilevel"/>
    <w:tmpl w:val="2488DB90"/>
    <w:lvl w:ilvl="0" w:tplc="99D04AC6">
      <w:start w:val="1"/>
      <w:numFmt w:val="decimal"/>
      <w:lvlText w:val="%1."/>
      <w:lvlJc w:val="left"/>
      <w:pPr>
        <w:ind w:left="750" w:hanging="360"/>
      </w:pPr>
      <w:rPr>
        <w:rFonts w:hint="default"/>
        <w:color w:val="auto"/>
      </w:rPr>
    </w:lvl>
    <w:lvl w:ilvl="1" w:tplc="080A0019" w:tentative="1">
      <w:start w:val="1"/>
      <w:numFmt w:val="lowerLetter"/>
      <w:lvlText w:val="%2."/>
      <w:lvlJc w:val="left"/>
      <w:pPr>
        <w:ind w:left="1470" w:hanging="360"/>
      </w:pPr>
    </w:lvl>
    <w:lvl w:ilvl="2" w:tplc="080A001B" w:tentative="1">
      <w:start w:val="1"/>
      <w:numFmt w:val="lowerRoman"/>
      <w:lvlText w:val="%3."/>
      <w:lvlJc w:val="right"/>
      <w:pPr>
        <w:ind w:left="2190" w:hanging="180"/>
      </w:pPr>
    </w:lvl>
    <w:lvl w:ilvl="3" w:tplc="080A000F" w:tentative="1">
      <w:start w:val="1"/>
      <w:numFmt w:val="decimal"/>
      <w:lvlText w:val="%4."/>
      <w:lvlJc w:val="left"/>
      <w:pPr>
        <w:ind w:left="2910" w:hanging="360"/>
      </w:pPr>
    </w:lvl>
    <w:lvl w:ilvl="4" w:tplc="080A0019" w:tentative="1">
      <w:start w:val="1"/>
      <w:numFmt w:val="lowerLetter"/>
      <w:lvlText w:val="%5."/>
      <w:lvlJc w:val="left"/>
      <w:pPr>
        <w:ind w:left="3630" w:hanging="360"/>
      </w:pPr>
    </w:lvl>
    <w:lvl w:ilvl="5" w:tplc="080A001B" w:tentative="1">
      <w:start w:val="1"/>
      <w:numFmt w:val="lowerRoman"/>
      <w:lvlText w:val="%6."/>
      <w:lvlJc w:val="right"/>
      <w:pPr>
        <w:ind w:left="4350" w:hanging="180"/>
      </w:pPr>
    </w:lvl>
    <w:lvl w:ilvl="6" w:tplc="080A000F" w:tentative="1">
      <w:start w:val="1"/>
      <w:numFmt w:val="decimal"/>
      <w:lvlText w:val="%7."/>
      <w:lvlJc w:val="left"/>
      <w:pPr>
        <w:ind w:left="5070" w:hanging="360"/>
      </w:pPr>
    </w:lvl>
    <w:lvl w:ilvl="7" w:tplc="080A0019" w:tentative="1">
      <w:start w:val="1"/>
      <w:numFmt w:val="lowerLetter"/>
      <w:lvlText w:val="%8."/>
      <w:lvlJc w:val="left"/>
      <w:pPr>
        <w:ind w:left="5790" w:hanging="360"/>
      </w:pPr>
    </w:lvl>
    <w:lvl w:ilvl="8" w:tplc="080A001B" w:tentative="1">
      <w:start w:val="1"/>
      <w:numFmt w:val="lowerRoman"/>
      <w:lvlText w:val="%9."/>
      <w:lvlJc w:val="right"/>
      <w:pPr>
        <w:ind w:left="6510" w:hanging="180"/>
      </w:pPr>
    </w:lvl>
  </w:abstractNum>
  <w:abstractNum w:abstractNumId="8" w15:restartNumberingAfterBreak="0">
    <w:nsid w:val="12D76C72"/>
    <w:multiLevelType w:val="hybridMultilevel"/>
    <w:tmpl w:val="296217FA"/>
    <w:lvl w:ilvl="0" w:tplc="D1A41210">
      <w:start w:val="1"/>
      <w:numFmt w:val="decimal"/>
      <w:lvlText w:val="%1."/>
      <w:lvlJc w:val="left"/>
      <w:pPr>
        <w:ind w:left="1647"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B77CB0"/>
    <w:multiLevelType w:val="hybridMultilevel"/>
    <w:tmpl w:val="F7643C74"/>
    <w:lvl w:ilvl="0" w:tplc="D1A41210">
      <w:start w:val="1"/>
      <w:numFmt w:val="decimal"/>
      <w:lvlText w:val="%1."/>
      <w:lvlJc w:val="left"/>
      <w:pPr>
        <w:ind w:left="1233" w:hanging="360"/>
      </w:pPr>
      <w:rPr>
        <w:rFonts w:hint="default"/>
        <w:b w:val="0"/>
      </w:rPr>
    </w:lvl>
    <w:lvl w:ilvl="1" w:tplc="080A0019" w:tentative="1">
      <w:start w:val="1"/>
      <w:numFmt w:val="lowerLetter"/>
      <w:lvlText w:val="%2."/>
      <w:lvlJc w:val="left"/>
      <w:pPr>
        <w:ind w:left="1026" w:hanging="360"/>
      </w:pPr>
    </w:lvl>
    <w:lvl w:ilvl="2" w:tplc="080A001B" w:tentative="1">
      <w:start w:val="1"/>
      <w:numFmt w:val="lowerRoman"/>
      <w:lvlText w:val="%3."/>
      <w:lvlJc w:val="right"/>
      <w:pPr>
        <w:ind w:left="1746" w:hanging="180"/>
      </w:pPr>
    </w:lvl>
    <w:lvl w:ilvl="3" w:tplc="080A000F" w:tentative="1">
      <w:start w:val="1"/>
      <w:numFmt w:val="decimal"/>
      <w:lvlText w:val="%4."/>
      <w:lvlJc w:val="left"/>
      <w:pPr>
        <w:ind w:left="2466" w:hanging="360"/>
      </w:pPr>
    </w:lvl>
    <w:lvl w:ilvl="4" w:tplc="080A0019" w:tentative="1">
      <w:start w:val="1"/>
      <w:numFmt w:val="lowerLetter"/>
      <w:lvlText w:val="%5."/>
      <w:lvlJc w:val="left"/>
      <w:pPr>
        <w:ind w:left="3186" w:hanging="360"/>
      </w:pPr>
    </w:lvl>
    <w:lvl w:ilvl="5" w:tplc="080A001B" w:tentative="1">
      <w:start w:val="1"/>
      <w:numFmt w:val="lowerRoman"/>
      <w:lvlText w:val="%6."/>
      <w:lvlJc w:val="right"/>
      <w:pPr>
        <w:ind w:left="3906" w:hanging="180"/>
      </w:pPr>
    </w:lvl>
    <w:lvl w:ilvl="6" w:tplc="080A000F" w:tentative="1">
      <w:start w:val="1"/>
      <w:numFmt w:val="decimal"/>
      <w:lvlText w:val="%7."/>
      <w:lvlJc w:val="left"/>
      <w:pPr>
        <w:ind w:left="4626" w:hanging="360"/>
      </w:pPr>
    </w:lvl>
    <w:lvl w:ilvl="7" w:tplc="080A0019" w:tentative="1">
      <w:start w:val="1"/>
      <w:numFmt w:val="lowerLetter"/>
      <w:lvlText w:val="%8."/>
      <w:lvlJc w:val="left"/>
      <w:pPr>
        <w:ind w:left="5346" w:hanging="360"/>
      </w:pPr>
    </w:lvl>
    <w:lvl w:ilvl="8" w:tplc="080A001B" w:tentative="1">
      <w:start w:val="1"/>
      <w:numFmt w:val="lowerRoman"/>
      <w:lvlText w:val="%9."/>
      <w:lvlJc w:val="right"/>
      <w:pPr>
        <w:ind w:left="6066" w:hanging="180"/>
      </w:pPr>
    </w:lvl>
  </w:abstractNum>
  <w:abstractNum w:abstractNumId="10" w15:restartNumberingAfterBreak="0">
    <w:nsid w:val="21E803F6"/>
    <w:multiLevelType w:val="hybridMultilevel"/>
    <w:tmpl w:val="691E2A20"/>
    <w:lvl w:ilvl="0" w:tplc="1E4CC092">
      <w:start w:val="1"/>
      <w:numFmt w:val="decimal"/>
      <w:lvlText w:val="%1."/>
      <w:lvlJc w:val="left"/>
      <w:pPr>
        <w:ind w:left="390" w:hanging="36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11" w15:restartNumberingAfterBreak="0">
    <w:nsid w:val="225314F7"/>
    <w:multiLevelType w:val="hybridMultilevel"/>
    <w:tmpl w:val="DE54CD98"/>
    <w:lvl w:ilvl="0" w:tplc="4D5647C8">
      <w:start w:val="2"/>
      <w:numFmt w:val="decimal"/>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8C72FF"/>
    <w:multiLevelType w:val="hybridMultilevel"/>
    <w:tmpl w:val="BAEEEA50"/>
    <w:lvl w:ilvl="0" w:tplc="C7D6F8DC">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3C85BFE"/>
    <w:multiLevelType w:val="hybridMultilevel"/>
    <w:tmpl w:val="57BC5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4480E0B"/>
    <w:multiLevelType w:val="hybridMultilevel"/>
    <w:tmpl w:val="F7643C74"/>
    <w:lvl w:ilvl="0" w:tplc="D1A41210">
      <w:start w:val="1"/>
      <w:numFmt w:val="decimal"/>
      <w:lvlText w:val="%1."/>
      <w:lvlJc w:val="left"/>
      <w:pPr>
        <w:ind w:left="1233" w:hanging="360"/>
      </w:pPr>
      <w:rPr>
        <w:rFonts w:hint="default"/>
        <w:b w:val="0"/>
      </w:rPr>
    </w:lvl>
    <w:lvl w:ilvl="1" w:tplc="080A0019" w:tentative="1">
      <w:start w:val="1"/>
      <w:numFmt w:val="lowerLetter"/>
      <w:lvlText w:val="%2."/>
      <w:lvlJc w:val="left"/>
      <w:pPr>
        <w:ind w:left="1026" w:hanging="360"/>
      </w:pPr>
    </w:lvl>
    <w:lvl w:ilvl="2" w:tplc="080A001B" w:tentative="1">
      <w:start w:val="1"/>
      <w:numFmt w:val="lowerRoman"/>
      <w:lvlText w:val="%3."/>
      <w:lvlJc w:val="right"/>
      <w:pPr>
        <w:ind w:left="1746" w:hanging="180"/>
      </w:pPr>
    </w:lvl>
    <w:lvl w:ilvl="3" w:tplc="080A000F" w:tentative="1">
      <w:start w:val="1"/>
      <w:numFmt w:val="decimal"/>
      <w:lvlText w:val="%4."/>
      <w:lvlJc w:val="left"/>
      <w:pPr>
        <w:ind w:left="2466" w:hanging="360"/>
      </w:pPr>
    </w:lvl>
    <w:lvl w:ilvl="4" w:tplc="080A0019" w:tentative="1">
      <w:start w:val="1"/>
      <w:numFmt w:val="lowerLetter"/>
      <w:lvlText w:val="%5."/>
      <w:lvlJc w:val="left"/>
      <w:pPr>
        <w:ind w:left="3186" w:hanging="360"/>
      </w:pPr>
    </w:lvl>
    <w:lvl w:ilvl="5" w:tplc="080A001B" w:tentative="1">
      <w:start w:val="1"/>
      <w:numFmt w:val="lowerRoman"/>
      <w:lvlText w:val="%6."/>
      <w:lvlJc w:val="right"/>
      <w:pPr>
        <w:ind w:left="3906" w:hanging="180"/>
      </w:pPr>
    </w:lvl>
    <w:lvl w:ilvl="6" w:tplc="080A000F" w:tentative="1">
      <w:start w:val="1"/>
      <w:numFmt w:val="decimal"/>
      <w:lvlText w:val="%7."/>
      <w:lvlJc w:val="left"/>
      <w:pPr>
        <w:ind w:left="4626" w:hanging="360"/>
      </w:pPr>
    </w:lvl>
    <w:lvl w:ilvl="7" w:tplc="080A0019" w:tentative="1">
      <w:start w:val="1"/>
      <w:numFmt w:val="lowerLetter"/>
      <w:lvlText w:val="%8."/>
      <w:lvlJc w:val="left"/>
      <w:pPr>
        <w:ind w:left="5346" w:hanging="360"/>
      </w:pPr>
    </w:lvl>
    <w:lvl w:ilvl="8" w:tplc="080A001B" w:tentative="1">
      <w:start w:val="1"/>
      <w:numFmt w:val="lowerRoman"/>
      <w:lvlText w:val="%9."/>
      <w:lvlJc w:val="right"/>
      <w:pPr>
        <w:ind w:left="6066" w:hanging="180"/>
      </w:pPr>
    </w:lvl>
  </w:abstractNum>
  <w:abstractNum w:abstractNumId="15" w15:restartNumberingAfterBreak="0">
    <w:nsid w:val="28557D58"/>
    <w:multiLevelType w:val="hybridMultilevel"/>
    <w:tmpl w:val="F2E4AF0E"/>
    <w:lvl w:ilvl="0" w:tplc="080A000F">
      <w:start w:val="1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9FE2F03"/>
    <w:multiLevelType w:val="hybridMultilevel"/>
    <w:tmpl w:val="8AC06E0E"/>
    <w:lvl w:ilvl="0" w:tplc="17F46DC6">
      <w:start w:val="4"/>
      <w:numFmt w:val="decimal"/>
      <w:lvlText w:val="%1."/>
      <w:lvlJc w:val="left"/>
      <w:pPr>
        <w:ind w:left="2880" w:hanging="360"/>
      </w:pPr>
      <w:rPr>
        <w:rFonts w:hint="default"/>
      </w:r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17" w15:restartNumberingAfterBreak="0">
    <w:nsid w:val="2A510E7B"/>
    <w:multiLevelType w:val="hybridMultilevel"/>
    <w:tmpl w:val="3E8876E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BCE2E49"/>
    <w:multiLevelType w:val="hybridMultilevel"/>
    <w:tmpl w:val="D03AC3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5A2BCC"/>
    <w:multiLevelType w:val="hybridMultilevel"/>
    <w:tmpl w:val="2B2238C2"/>
    <w:lvl w:ilvl="0" w:tplc="BFBACAEC">
      <w:start w:val="1"/>
      <w:numFmt w:val="decimal"/>
      <w:lvlText w:val="%1."/>
      <w:lvlJc w:val="left"/>
      <w:pPr>
        <w:ind w:left="425" w:hanging="360"/>
      </w:pPr>
      <w:rPr>
        <w:rFonts w:hint="default"/>
      </w:rPr>
    </w:lvl>
    <w:lvl w:ilvl="1" w:tplc="080A0019" w:tentative="1">
      <w:start w:val="1"/>
      <w:numFmt w:val="lowerLetter"/>
      <w:lvlText w:val="%2."/>
      <w:lvlJc w:val="left"/>
      <w:pPr>
        <w:ind w:left="1145" w:hanging="360"/>
      </w:pPr>
    </w:lvl>
    <w:lvl w:ilvl="2" w:tplc="080A001B" w:tentative="1">
      <w:start w:val="1"/>
      <w:numFmt w:val="lowerRoman"/>
      <w:lvlText w:val="%3."/>
      <w:lvlJc w:val="right"/>
      <w:pPr>
        <w:ind w:left="1865" w:hanging="180"/>
      </w:pPr>
    </w:lvl>
    <w:lvl w:ilvl="3" w:tplc="080A000F" w:tentative="1">
      <w:start w:val="1"/>
      <w:numFmt w:val="decimal"/>
      <w:lvlText w:val="%4."/>
      <w:lvlJc w:val="left"/>
      <w:pPr>
        <w:ind w:left="2585" w:hanging="360"/>
      </w:pPr>
    </w:lvl>
    <w:lvl w:ilvl="4" w:tplc="080A0019" w:tentative="1">
      <w:start w:val="1"/>
      <w:numFmt w:val="lowerLetter"/>
      <w:lvlText w:val="%5."/>
      <w:lvlJc w:val="left"/>
      <w:pPr>
        <w:ind w:left="3305" w:hanging="360"/>
      </w:pPr>
    </w:lvl>
    <w:lvl w:ilvl="5" w:tplc="080A001B" w:tentative="1">
      <w:start w:val="1"/>
      <w:numFmt w:val="lowerRoman"/>
      <w:lvlText w:val="%6."/>
      <w:lvlJc w:val="right"/>
      <w:pPr>
        <w:ind w:left="4025" w:hanging="180"/>
      </w:pPr>
    </w:lvl>
    <w:lvl w:ilvl="6" w:tplc="080A000F" w:tentative="1">
      <w:start w:val="1"/>
      <w:numFmt w:val="decimal"/>
      <w:lvlText w:val="%7."/>
      <w:lvlJc w:val="left"/>
      <w:pPr>
        <w:ind w:left="4745" w:hanging="360"/>
      </w:pPr>
    </w:lvl>
    <w:lvl w:ilvl="7" w:tplc="080A0019" w:tentative="1">
      <w:start w:val="1"/>
      <w:numFmt w:val="lowerLetter"/>
      <w:lvlText w:val="%8."/>
      <w:lvlJc w:val="left"/>
      <w:pPr>
        <w:ind w:left="5465" w:hanging="360"/>
      </w:pPr>
    </w:lvl>
    <w:lvl w:ilvl="8" w:tplc="080A001B" w:tentative="1">
      <w:start w:val="1"/>
      <w:numFmt w:val="lowerRoman"/>
      <w:lvlText w:val="%9."/>
      <w:lvlJc w:val="right"/>
      <w:pPr>
        <w:ind w:left="6185" w:hanging="180"/>
      </w:pPr>
    </w:lvl>
  </w:abstractNum>
  <w:abstractNum w:abstractNumId="20" w15:restartNumberingAfterBreak="0">
    <w:nsid w:val="36C018ED"/>
    <w:multiLevelType w:val="hybridMultilevel"/>
    <w:tmpl w:val="007ABCDE"/>
    <w:lvl w:ilvl="0" w:tplc="080A000F">
      <w:start w:val="1"/>
      <w:numFmt w:val="decimal"/>
      <w:lvlText w:val="%1."/>
      <w:lvlJc w:val="left"/>
      <w:pPr>
        <w:ind w:left="1635"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8211BE7"/>
    <w:multiLevelType w:val="hybridMultilevel"/>
    <w:tmpl w:val="11FA1DF8"/>
    <w:lvl w:ilvl="0" w:tplc="6832C7A8">
      <w:start w:val="1"/>
      <w:numFmt w:val="upperLetter"/>
      <w:lvlText w:val="%1."/>
      <w:lvlJc w:val="left"/>
      <w:pPr>
        <w:ind w:left="2629"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38B77F66"/>
    <w:multiLevelType w:val="hybridMultilevel"/>
    <w:tmpl w:val="F7643C74"/>
    <w:lvl w:ilvl="0" w:tplc="D1A41210">
      <w:start w:val="1"/>
      <w:numFmt w:val="decimal"/>
      <w:lvlText w:val="%1."/>
      <w:lvlJc w:val="left"/>
      <w:pPr>
        <w:ind w:left="1233" w:hanging="360"/>
      </w:pPr>
      <w:rPr>
        <w:rFonts w:hint="default"/>
        <w:b w:val="0"/>
      </w:rPr>
    </w:lvl>
    <w:lvl w:ilvl="1" w:tplc="080A0019" w:tentative="1">
      <w:start w:val="1"/>
      <w:numFmt w:val="lowerLetter"/>
      <w:lvlText w:val="%2."/>
      <w:lvlJc w:val="left"/>
      <w:pPr>
        <w:ind w:left="1026" w:hanging="360"/>
      </w:pPr>
    </w:lvl>
    <w:lvl w:ilvl="2" w:tplc="080A001B" w:tentative="1">
      <w:start w:val="1"/>
      <w:numFmt w:val="lowerRoman"/>
      <w:lvlText w:val="%3."/>
      <w:lvlJc w:val="right"/>
      <w:pPr>
        <w:ind w:left="1746" w:hanging="180"/>
      </w:pPr>
    </w:lvl>
    <w:lvl w:ilvl="3" w:tplc="080A000F" w:tentative="1">
      <w:start w:val="1"/>
      <w:numFmt w:val="decimal"/>
      <w:lvlText w:val="%4."/>
      <w:lvlJc w:val="left"/>
      <w:pPr>
        <w:ind w:left="2466" w:hanging="360"/>
      </w:pPr>
    </w:lvl>
    <w:lvl w:ilvl="4" w:tplc="080A0019" w:tentative="1">
      <w:start w:val="1"/>
      <w:numFmt w:val="lowerLetter"/>
      <w:lvlText w:val="%5."/>
      <w:lvlJc w:val="left"/>
      <w:pPr>
        <w:ind w:left="3186" w:hanging="360"/>
      </w:pPr>
    </w:lvl>
    <w:lvl w:ilvl="5" w:tplc="080A001B" w:tentative="1">
      <w:start w:val="1"/>
      <w:numFmt w:val="lowerRoman"/>
      <w:lvlText w:val="%6."/>
      <w:lvlJc w:val="right"/>
      <w:pPr>
        <w:ind w:left="3906" w:hanging="180"/>
      </w:pPr>
    </w:lvl>
    <w:lvl w:ilvl="6" w:tplc="080A000F" w:tentative="1">
      <w:start w:val="1"/>
      <w:numFmt w:val="decimal"/>
      <w:lvlText w:val="%7."/>
      <w:lvlJc w:val="left"/>
      <w:pPr>
        <w:ind w:left="4626" w:hanging="360"/>
      </w:pPr>
    </w:lvl>
    <w:lvl w:ilvl="7" w:tplc="080A0019" w:tentative="1">
      <w:start w:val="1"/>
      <w:numFmt w:val="lowerLetter"/>
      <w:lvlText w:val="%8."/>
      <w:lvlJc w:val="left"/>
      <w:pPr>
        <w:ind w:left="5346" w:hanging="360"/>
      </w:pPr>
    </w:lvl>
    <w:lvl w:ilvl="8" w:tplc="080A001B" w:tentative="1">
      <w:start w:val="1"/>
      <w:numFmt w:val="lowerRoman"/>
      <w:lvlText w:val="%9."/>
      <w:lvlJc w:val="right"/>
      <w:pPr>
        <w:ind w:left="6066" w:hanging="180"/>
      </w:pPr>
    </w:lvl>
  </w:abstractNum>
  <w:abstractNum w:abstractNumId="23" w15:restartNumberingAfterBreak="0">
    <w:nsid w:val="3D594ECF"/>
    <w:multiLevelType w:val="hybridMultilevel"/>
    <w:tmpl w:val="D03AC3FC"/>
    <w:lvl w:ilvl="0" w:tplc="080A000F">
      <w:start w:val="1"/>
      <w:numFmt w:val="decimal"/>
      <w:lvlText w:val="%1."/>
      <w:lvlJc w:val="left"/>
      <w:pPr>
        <w:ind w:left="1635"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EEF28EE"/>
    <w:multiLevelType w:val="hybridMultilevel"/>
    <w:tmpl w:val="2B2238C2"/>
    <w:lvl w:ilvl="0" w:tplc="BFBACAEC">
      <w:start w:val="1"/>
      <w:numFmt w:val="decimal"/>
      <w:lvlText w:val="%1."/>
      <w:lvlJc w:val="left"/>
      <w:pPr>
        <w:ind w:left="425" w:hanging="360"/>
      </w:pPr>
      <w:rPr>
        <w:rFonts w:hint="default"/>
      </w:rPr>
    </w:lvl>
    <w:lvl w:ilvl="1" w:tplc="080A0019" w:tentative="1">
      <w:start w:val="1"/>
      <w:numFmt w:val="lowerLetter"/>
      <w:lvlText w:val="%2."/>
      <w:lvlJc w:val="left"/>
      <w:pPr>
        <w:ind w:left="1145" w:hanging="360"/>
      </w:pPr>
    </w:lvl>
    <w:lvl w:ilvl="2" w:tplc="080A001B" w:tentative="1">
      <w:start w:val="1"/>
      <w:numFmt w:val="lowerRoman"/>
      <w:lvlText w:val="%3."/>
      <w:lvlJc w:val="right"/>
      <w:pPr>
        <w:ind w:left="1865" w:hanging="180"/>
      </w:pPr>
    </w:lvl>
    <w:lvl w:ilvl="3" w:tplc="080A000F" w:tentative="1">
      <w:start w:val="1"/>
      <w:numFmt w:val="decimal"/>
      <w:lvlText w:val="%4."/>
      <w:lvlJc w:val="left"/>
      <w:pPr>
        <w:ind w:left="2585" w:hanging="360"/>
      </w:pPr>
    </w:lvl>
    <w:lvl w:ilvl="4" w:tplc="080A0019" w:tentative="1">
      <w:start w:val="1"/>
      <w:numFmt w:val="lowerLetter"/>
      <w:lvlText w:val="%5."/>
      <w:lvlJc w:val="left"/>
      <w:pPr>
        <w:ind w:left="3305" w:hanging="360"/>
      </w:pPr>
    </w:lvl>
    <w:lvl w:ilvl="5" w:tplc="080A001B" w:tentative="1">
      <w:start w:val="1"/>
      <w:numFmt w:val="lowerRoman"/>
      <w:lvlText w:val="%6."/>
      <w:lvlJc w:val="right"/>
      <w:pPr>
        <w:ind w:left="4025" w:hanging="180"/>
      </w:pPr>
    </w:lvl>
    <w:lvl w:ilvl="6" w:tplc="080A000F" w:tentative="1">
      <w:start w:val="1"/>
      <w:numFmt w:val="decimal"/>
      <w:lvlText w:val="%7."/>
      <w:lvlJc w:val="left"/>
      <w:pPr>
        <w:ind w:left="4745" w:hanging="360"/>
      </w:pPr>
    </w:lvl>
    <w:lvl w:ilvl="7" w:tplc="080A0019" w:tentative="1">
      <w:start w:val="1"/>
      <w:numFmt w:val="lowerLetter"/>
      <w:lvlText w:val="%8."/>
      <w:lvlJc w:val="left"/>
      <w:pPr>
        <w:ind w:left="5465" w:hanging="360"/>
      </w:pPr>
    </w:lvl>
    <w:lvl w:ilvl="8" w:tplc="080A001B" w:tentative="1">
      <w:start w:val="1"/>
      <w:numFmt w:val="lowerRoman"/>
      <w:lvlText w:val="%9."/>
      <w:lvlJc w:val="right"/>
      <w:pPr>
        <w:ind w:left="6185" w:hanging="180"/>
      </w:pPr>
    </w:lvl>
  </w:abstractNum>
  <w:abstractNum w:abstractNumId="25" w15:restartNumberingAfterBreak="0">
    <w:nsid w:val="43914B4B"/>
    <w:multiLevelType w:val="hybridMultilevel"/>
    <w:tmpl w:val="AC969ACC"/>
    <w:lvl w:ilvl="0" w:tplc="1E4CC092">
      <w:start w:val="1"/>
      <w:numFmt w:val="decimal"/>
      <w:lvlText w:val="%1."/>
      <w:lvlJc w:val="left"/>
      <w:pPr>
        <w:ind w:left="390" w:hanging="36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26" w15:restartNumberingAfterBreak="0">
    <w:nsid w:val="44221E82"/>
    <w:multiLevelType w:val="hybridMultilevel"/>
    <w:tmpl w:val="7FB6D60A"/>
    <w:lvl w:ilvl="0" w:tplc="2EDC0D34">
      <w:start w:val="1"/>
      <w:numFmt w:val="upperRoman"/>
      <w:lvlText w:val="%1."/>
      <w:lvlJc w:val="left"/>
      <w:pPr>
        <w:ind w:left="1287" w:hanging="720"/>
      </w:pPr>
      <w:rPr>
        <w:rFonts w:hint="default"/>
      </w:rPr>
    </w:lvl>
    <w:lvl w:ilvl="1" w:tplc="D1A41210">
      <w:start w:val="1"/>
      <w:numFmt w:val="decimal"/>
      <w:lvlText w:val="%2."/>
      <w:lvlJc w:val="left"/>
      <w:pPr>
        <w:ind w:left="1647" w:hanging="360"/>
      </w:pPr>
      <w:rPr>
        <w:rFonts w:hint="default"/>
        <w:b w:val="0"/>
      </w:rPr>
    </w:lvl>
    <w:lvl w:ilvl="2" w:tplc="7312F79E">
      <w:start w:val="4"/>
      <w:numFmt w:val="lowerRoman"/>
      <w:lvlText w:val="%3."/>
      <w:lvlJc w:val="left"/>
      <w:pPr>
        <w:ind w:left="2907" w:hanging="720"/>
      </w:pPr>
      <w:rPr>
        <w:rFonts w:hint="default"/>
      </w:r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442A4681"/>
    <w:multiLevelType w:val="hybridMultilevel"/>
    <w:tmpl w:val="B5C4B4D8"/>
    <w:lvl w:ilvl="0" w:tplc="71D44A88">
      <w:start w:val="1"/>
      <w:numFmt w:val="decimal"/>
      <w:lvlText w:val="%1."/>
      <w:lvlJc w:val="left"/>
      <w:pPr>
        <w:ind w:left="643"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5B90C06"/>
    <w:multiLevelType w:val="hybridMultilevel"/>
    <w:tmpl w:val="938E1F34"/>
    <w:lvl w:ilvl="0" w:tplc="83480808">
      <w:start w:val="1"/>
      <w:numFmt w:val="decimal"/>
      <w:lvlText w:val="%1."/>
      <w:lvlJc w:val="left"/>
      <w:pPr>
        <w:ind w:left="502" w:hanging="360"/>
      </w:pPr>
      <w:rPr>
        <w:rFonts w:hint="default"/>
      </w:rPr>
    </w:lvl>
    <w:lvl w:ilvl="1" w:tplc="0C0A0019">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9" w15:restartNumberingAfterBreak="0">
    <w:nsid w:val="45CC7919"/>
    <w:multiLevelType w:val="hybridMultilevel"/>
    <w:tmpl w:val="6CF43E94"/>
    <w:lvl w:ilvl="0" w:tplc="46187DD4">
      <w:start w:val="1"/>
      <w:numFmt w:val="decimal"/>
      <w:lvlText w:val="%1."/>
      <w:lvlJc w:val="left"/>
      <w:pPr>
        <w:tabs>
          <w:tab w:val="num" w:pos="720"/>
        </w:tabs>
        <w:ind w:left="720" w:hanging="360"/>
      </w:pPr>
      <w:rPr>
        <w:rFonts w:hint="default"/>
        <w:b/>
        <w:strike w:val="0"/>
        <w:dstrike w:val="0"/>
      </w:rPr>
    </w:lvl>
    <w:lvl w:ilvl="1" w:tplc="54525ECC">
      <w:start w:val="1"/>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45EF22FA"/>
    <w:multiLevelType w:val="hybridMultilevel"/>
    <w:tmpl w:val="19AC1CD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0C078E"/>
    <w:multiLevelType w:val="hybridMultilevel"/>
    <w:tmpl w:val="DA683F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0591F1F"/>
    <w:multiLevelType w:val="hybridMultilevel"/>
    <w:tmpl w:val="5D12F70C"/>
    <w:lvl w:ilvl="0" w:tplc="3C0263D2">
      <w:start w:val="2"/>
      <w:numFmt w:val="decimal"/>
      <w:lvlText w:val="%1."/>
      <w:lvlJc w:val="left"/>
      <w:pPr>
        <w:ind w:left="2160" w:hanging="360"/>
      </w:pPr>
      <w:rPr>
        <w:rFonts w:hint="default"/>
        <w:b w:val="0"/>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33" w15:restartNumberingAfterBreak="0">
    <w:nsid w:val="541A3A06"/>
    <w:multiLevelType w:val="hybridMultilevel"/>
    <w:tmpl w:val="57DC2424"/>
    <w:lvl w:ilvl="0" w:tplc="D1A41210">
      <w:start w:val="1"/>
      <w:numFmt w:val="decimal"/>
      <w:lvlText w:val="%1."/>
      <w:lvlJc w:val="left"/>
      <w:pPr>
        <w:ind w:left="1440" w:hanging="360"/>
      </w:pPr>
      <w:rPr>
        <w:rFonts w:hint="default"/>
        <w:b w:val="0"/>
      </w:rPr>
    </w:lvl>
    <w:lvl w:ilvl="1" w:tplc="080A0019" w:tentative="1">
      <w:start w:val="1"/>
      <w:numFmt w:val="lowerLetter"/>
      <w:lvlText w:val="%2."/>
      <w:lvlJc w:val="left"/>
      <w:pPr>
        <w:ind w:left="1233" w:hanging="360"/>
      </w:pPr>
    </w:lvl>
    <w:lvl w:ilvl="2" w:tplc="080A001B" w:tentative="1">
      <w:start w:val="1"/>
      <w:numFmt w:val="lowerRoman"/>
      <w:lvlText w:val="%3."/>
      <w:lvlJc w:val="right"/>
      <w:pPr>
        <w:ind w:left="1953" w:hanging="180"/>
      </w:pPr>
    </w:lvl>
    <w:lvl w:ilvl="3" w:tplc="080A000F" w:tentative="1">
      <w:start w:val="1"/>
      <w:numFmt w:val="decimal"/>
      <w:lvlText w:val="%4."/>
      <w:lvlJc w:val="left"/>
      <w:pPr>
        <w:ind w:left="2673" w:hanging="360"/>
      </w:pPr>
    </w:lvl>
    <w:lvl w:ilvl="4" w:tplc="080A0019" w:tentative="1">
      <w:start w:val="1"/>
      <w:numFmt w:val="lowerLetter"/>
      <w:lvlText w:val="%5."/>
      <w:lvlJc w:val="left"/>
      <w:pPr>
        <w:ind w:left="3393" w:hanging="360"/>
      </w:pPr>
    </w:lvl>
    <w:lvl w:ilvl="5" w:tplc="080A001B" w:tentative="1">
      <w:start w:val="1"/>
      <w:numFmt w:val="lowerRoman"/>
      <w:lvlText w:val="%6."/>
      <w:lvlJc w:val="right"/>
      <w:pPr>
        <w:ind w:left="4113" w:hanging="180"/>
      </w:pPr>
    </w:lvl>
    <w:lvl w:ilvl="6" w:tplc="080A000F" w:tentative="1">
      <w:start w:val="1"/>
      <w:numFmt w:val="decimal"/>
      <w:lvlText w:val="%7."/>
      <w:lvlJc w:val="left"/>
      <w:pPr>
        <w:ind w:left="4833" w:hanging="360"/>
      </w:pPr>
    </w:lvl>
    <w:lvl w:ilvl="7" w:tplc="080A0019" w:tentative="1">
      <w:start w:val="1"/>
      <w:numFmt w:val="lowerLetter"/>
      <w:lvlText w:val="%8."/>
      <w:lvlJc w:val="left"/>
      <w:pPr>
        <w:ind w:left="5553" w:hanging="360"/>
      </w:pPr>
    </w:lvl>
    <w:lvl w:ilvl="8" w:tplc="080A001B" w:tentative="1">
      <w:start w:val="1"/>
      <w:numFmt w:val="lowerRoman"/>
      <w:lvlText w:val="%9."/>
      <w:lvlJc w:val="right"/>
      <w:pPr>
        <w:ind w:left="6273" w:hanging="180"/>
      </w:pPr>
    </w:lvl>
  </w:abstractNum>
  <w:abstractNum w:abstractNumId="34" w15:restartNumberingAfterBreak="0">
    <w:nsid w:val="5CF03B26"/>
    <w:multiLevelType w:val="hybridMultilevel"/>
    <w:tmpl w:val="2860628C"/>
    <w:lvl w:ilvl="0" w:tplc="EA02E58A">
      <w:start w:val="1"/>
      <w:numFmt w:val="decimal"/>
      <w:lvlText w:val="%1."/>
      <w:lvlJc w:val="left"/>
      <w:pPr>
        <w:ind w:left="425" w:hanging="360"/>
      </w:pPr>
      <w:rPr>
        <w:rFonts w:ascii="Arial" w:hAnsi="Arial" w:cs="Arial" w:hint="default"/>
      </w:rPr>
    </w:lvl>
    <w:lvl w:ilvl="1" w:tplc="080A0019" w:tentative="1">
      <w:start w:val="1"/>
      <w:numFmt w:val="lowerLetter"/>
      <w:lvlText w:val="%2."/>
      <w:lvlJc w:val="left"/>
      <w:pPr>
        <w:ind w:left="1145" w:hanging="360"/>
      </w:pPr>
    </w:lvl>
    <w:lvl w:ilvl="2" w:tplc="080A001B" w:tentative="1">
      <w:start w:val="1"/>
      <w:numFmt w:val="lowerRoman"/>
      <w:lvlText w:val="%3."/>
      <w:lvlJc w:val="right"/>
      <w:pPr>
        <w:ind w:left="1865" w:hanging="180"/>
      </w:pPr>
    </w:lvl>
    <w:lvl w:ilvl="3" w:tplc="080A000F" w:tentative="1">
      <w:start w:val="1"/>
      <w:numFmt w:val="decimal"/>
      <w:lvlText w:val="%4."/>
      <w:lvlJc w:val="left"/>
      <w:pPr>
        <w:ind w:left="2585" w:hanging="360"/>
      </w:pPr>
    </w:lvl>
    <w:lvl w:ilvl="4" w:tplc="080A0019" w:tentative="1">
      <w:start w:val="1"/>
      <w:numFmt w:val="lowerLetter"/>
      <w:lvlText w:val="%5."/>
      <w:lvlJc w:val="left"/>
      <w:pPr>
        <w:ind w:left="3305" w:hanging="360"/>
      </w:pPr>
    </w:lvl>
    <w:lvl w:ilvl="5" w:tplc="080A001B" w:tentative="1">
      <w:start w:val="1"/>
      <w:numFmt w:val="lowerRoman"/>
      <w:lvlText w:val="%6."/>
      <w:lvlJc w:val="right"/>
      <w:pPr>
        <w:ind w:left="4025" w:hanging="180"/>
      </w:pPr>
    </w:lvl>
    <w:lvl w:ilvl="6" w:tplc="080A000F" w:tentative="1">
      <w:start w:val="1"/>
      <w:numFmt w:val="decimal"/>
      <w:lvlText w:val="%7."/>
      <w:lvlJc w:val="left"/>
      <w:pPr>
        <w:ind w:left="4745" w:hanging="360"/>
      </w:pPr>
    </w:lvl>
    <w:lvl w:ilvl="7" w:tplc="080A0019" w:tentative="1">
      <w:start w:val="1"/>
      <w:numFmt w:val="lowerLetter"/>
      <w:lvlText w:val="%8."/>
      <w:lvlJc w:val="left"/>
      <w:pPr>
        <w:ind w:left="5465" w:hanging="360"/>
      </w:pPr>
    </w:lvl>
    <w:lvl w:ilvl="8" w:tplc="080A001B" w:tentative="1">
      <w:start w:val="1"/>
      <w:numFmt w:val="lowerRoman"/>
      <w:lvlText w:val="%9."/>
      <w:lvlJc w:val="right"/>
      <w:pPr>
        <w:ind w:left="6185" w:hanging="180"/>
      </w:pPr>
    </w:lvl>
  </w:abstractNum>
  <w:abstractNum w:abstractNumId="35" w15:restartNumberingAfterBreak="0">
    <w:nsid w:val="5F3A7631"/>
    <w:multiLevelType w:val="hybridMultilevel"/>
    <w:tmpl w:val="F7643C74"/>
    <w:lvl w:ilvl="0" w:tplc="D1A41210">
      <w:start w:val="1"/>
      <w:numFmt w:val="decimal"/>
      <w:lvlText w:val="%1."/>
      <w:lvlJc w:val="left"/>
      <w:pPr>
        <w:ind w:left="1233" w:hanging="360"/>
      </w:pPr>
      <w:rPr>
        <w:rFonts w:hint="default"/>
        <w:b w:val="0"/>
      </w:rPr>
    </w:lvl>
    <w:lvl w:ilvl="1" w:tplc="080A0019" w:tentative="1">
      <w:start w:val="1"/>
      <w:numFmt w:val="lowerLetter"/>
      <w:lvlText w:val="%2."/>
      <w:lvlJc w:val="left"/>
      <w:pPr>
        <w:ind w:left="1026" w:hanging="360"/>
      </w:pPr>
    </w:lvl>
    <w:lvl w:ilvl="2" w:tplc="080A001B" w:tentative="1">
      <w:start w:val="1"/>
      <w:numFmt w:val="lowerRoman"/>
      <w:lvlText w:val="%3."/>
      <w:lvlJc w:val="right"/>
      <w:pPr>
        <w:ind w:left="1746" w:hanging="180"/>
      </w:pPr>
    </w:lvl>
    <w:lvl w:ilvl="3" w:tplc="080A000F" w:tentative="1">
      <w:start w:val="1"/>
      <w:numFmt w:val="decimal"/>
      <w:lvlText w:val="%4."/>
      <w:lvlJc w:val="left"/>
      <w:pPr>
        <w:ind w:left="2466" w:hanging="360"/>
      </w:pPr>
    </w:lvl>
    <w:lvl w:ilvl="4" w:tplc="080A0019" w:tentative="1">
      <w:start w:val="1"/>
      <w:numFmt w:val="lowerLetter"/>
      <w:lvlText w:val="%5."/>
      <w:lvlJc w:val="left"/>
      <w:pPr>
        <w:ind w:left="3186" w:hanging="360"/>
      </w:pPr>
    </w:lvl>
    <w:lvl w:ilvl="5" w:tplc="080A001B" w:tentative="1">
      <w:start w:val="1"/>
      <w:numFmt w:val="lowerRoman"/>
      <w:lvlText w:val="%6."/>
      <w:lvlJc w:val="right"/>
      <w:pPr>
        <w:ind w:left="3906" w:hanging="180"/>
      </w:pPr>
    </w:lvl>
    <w:lvl w:ilvl="6" w:tplc="080A000F" w:tentative="1">
      <w:start w:val="1"/>
      <w:numFmt w:val="decimal"/>
      <w:lvlText w:val="%7."/>
      <w:lvlJc w:val="left"/>
      <w:pPr>
        <w:ind w:left="4626" w:hanging="360"/>
      </w:pPr>
    </w:lvl>
    <w:lvl w:ilvl="7" w:tplc="080A0019" w:tentative="1">
      <w:start w:val="1"/>
      <w:numFmt w:val="lowerLetter"/>
      <w:lvlText w:val="%8."/>
      <w:lvlJc w:val="left"/>
      <w:pPr>
        <w:ind w:left="5346" w:hanging="360"/>
      </w:pPr>
    </w:lvl>
    <w:lvl w:ilvl="8" w:tplc="080A001B" w:tentative="1">
      <w:start w:val="1"/>
      <w:numFmt w:val="lowerRoman"/>
      <w:lvlText w:val="%9."/>
      <w:lvlJc w:val="right"/>
      <w:pPr>
        <w:ind w:left="6066" w:hanging="180"/>
      </w:pPr>
    </w:lvl>
  </w:abstractNum>
  <w:abstractNum w:abstractNumId="36" w15:restartNumberingAfterBreak="0">
    <w:nsid w:val="62E81F70"/>
    <w:multiLevelType w:val="hybridMultilevel"/>
    <w:tmpl w:val="1264D448"/>
    <w:lvl w:ilvl="0" w:tplc="A5BEF1C8">
      <w:start w:val="12"/>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65C61ED9"/>
    <w:multiLevelType w:val="hybridMultilevel"/>
    <w:tmpl w:val="AC0CE02C"/>
    <w:lvl w:ilvl="0" w:tplc="1E4CC092">
      <w:start w:val="1"/>
      <w:numFmt w:val="decimal"/>
      <w:lvlText w:val="%1."/>
      <w:lvlJc w:val="left"/>
      <w:pPr>
        <w:ind w:left="390" w:hanging="36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38" w15:restartNumberingAfterBreak="0">
    <w:nsid w:val="66C43E12"/>
    <w:multiLevelType w:val="hybridMultilevel"/>
    <w:tmpl w:val="AE4C3CD4"/>
    <w:lvl w:ilvl="0" w:tplc="58D41E38">
      <w:start w:val="1"/>
      <w:numFmt w:val="decimal"/>
      <w:lvlText w:val="%1."/>
      <w:lvlJc w:val="left"/>
      <w:pPr>
        <w:ind w:left="390" w:hanging="360"/>
      </w:pPr>
      <w:rPr>
        <w:rFonts w:hint="default"/>
        <w:lang w:val="es-ES"/>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39" w15:restartNumberingAfterBreak="0">
    <w:nsid w:val="66FB6535"/>
    <w:multiLevelType w:val="hybridMultilevel"/>
    <w:tmpl w:val="713209DA"/>
    <w:lvl w:ilvl="0" w:tplc="D1A41210">
      <w:start w:val="1"/>
      <w:numFmt w:val="decimal"/>
      <w:lvlText w:val="%1."/>
      <w:lvlJc w:val="left"/>
      <w:pPr>
        <w:ind w:left="1440" w:hanging="360"/>
      </w:pPr>
      <w:rPr>
        <w:rFonts w:hint="default"/>
        <w:b w:val="0"/>
      </w:rPr>
    </w:lvl>
    <w:lvl w:ilvl="1" w:tplc="080A0019" w:tentative="1">
      <w:start w:val="1"/>
      <w:numFmt w:val="lowerLetter"/>
      <w:lvlText w:val="%2."/>
      <w:lvlJc w:val="left"/>
      <w:pPr>
        <w:ind w:left="1233" w:hanging="360"/>
      </w:pPr>
    </w:lvl>
    <w:lvl w:ilvl="2" w:tplc="080A001B" w:tentative="1">
      <w:start w:val="1"/>
      <w:numFmt w:val="lowerRoman"/>
      <w:lvlText w:val="%3."/>
      <w:lvlJc w:val="right"/>
      <w:pPr>
        <w:ind w:left="1953" w:hanging="180"/>
      </w:pPr>
    </w:lvl>
    <w:lvl w:ilvl="3" w:tplc="080A000F" w:tentative="1">
      <w:start w:val="1"/>
      <w:numFmt w:val="decimal"/>
      <w:lvlText w:val="%4."/>
      <w:lvlJc w:val="left"/>
      <w:pPr>
        <w:ind w:left="2673" w:hanging="360"/>
      </w:pPr>
    </w:lvl>
    <w:lvl w:ilvl="4" w:tplc="080A0019" w:tentative="1">
      <w:start w:val="1"/>
      <w:numFmt w:val="lowerLetter"/>
      <w:lvlText w:val="%5."/>
      <w:lvlJc w:val="left"/>
      <w:pPr>
        <w:ind w:left="3393" w:hanging="360"/>
      </w:pPr>
    </w:lvl>
    <w:lvl w:ilvl="5" w:tplc="080A001B" w:tentative="1">
      <w:start w:val="1"/>
      <w:numFmt w:val="lowerRoman"/>
      <w:lvlText w:val="%6."/>
      <w:lvlJc w:val="right"/>
      <w:pPr>
        <w:ind w:left="4113" w:hanging="180"/>
      </w:pPr>
    </w:lvl>
    <w:lvl w:ilvl="6" w:tplc="080A000F" w:tentative="1">
      <w:start w:val="1"/>
      <w:numFmt w:val="decimal"/>
      <w:lvlText w:val="%7."/>
      <w:lvlJc w:val="left"/>
      <w:pPr>
        <w:ind w:left="4833" w:hanging="360"/>
      </w:pPr>
    </w:lvl>
    <w:lvl w:ilvl="7" w:tplc="080A0019" w:tentative="1">
      <w:start w:val="1"/>
      <w:numFmt w:val="lowerLetter"/>
      <w:lvlText w:val="%8."/>
      <w:lvlJc w:val="left"/>
      <w:pPr>
        <w:ind w:left="5553" w:hanging="360"/>
      </w:pPr>
    </w:lvl>
    <w:lvl w:ilvl="8" w:tplc="080A001B" w:tentative="1">
      <w:start w:val="1"/>
      <w:numFmt w:val="lowerRoman"/>
      <w:lvlText w:val="%9."/>
      <w:lvlJc w:val="right"/>
      <w:pPr>
        <w:ind w:left="6273" w:hanging="180"/>
      </w:pPr>
    </w:lvl>
  </w:abstractNum>
  <w:abstractNum w:abstractNumId="40" w15:restartNumberingAfterBreak="0">
    <w:nsid w:val="6739477B"/>
    <w:multiLevelType w:val="hybridMultilevel"/>
    <w:tmpl w:val="0652F640"/>
    <w:lvl w:ilvl="0" w:tplc="5BECD9F4">
      <w:start w:val="2"/>
      <w:numFmt w:val="decimal"/>
      <w:lvlText w:val="%1."/>
      <w:lvlJc w:val="left"/>
      <w:pPr>
        <w:ind w:left="390" w:hanging="36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41" w15:restartNumberingAfterBreak="0">
    <w:nsid w:val="673F1B84"/>
    <w:multiLevelType w:val="hybridMultilevel"/>
    <w:tmpl w:val="5D6697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7917AA5"/>
    <w:multiLevelType w:val="hybridMultilevel"/>
    <w:tmpl w:val="57BC5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7D109BE"/>
    <w:multiLevelType w:val="hybridMultilevel"/>
    <w:tmpl w:val="E66E9A04"/>
    <w:lvl w:ilvl="0" w:tplc="080A0019">
      <w:start w:val="1"/>
      <w:numFmt w:val="lowerLetter"/>
      <w:lvlText w:val="%1."/>
      <w:lvlJc w:val="left"/>
      <w:pPr>
        <w:ind w:left="1006" w:hanging="360"/>
      </w:pPr>
    </w:lvl>
    <w:lvl w:ilvl="1" w:tplc="080A0019" w:tentative="1">
      <w:start w:val="1"/>
      <w:numFmt w:val="lowerLetter"/>
      <w:lvlText w:val="%2."/>
      <w:lvlJc w:val="left"/>
      <w:pPr>
        <w:ind w:left="1726" w:hanging="360"/>
      </w:pPr>
    </w:lvl>
    <w:lvl w:ilvl="2" w:tplc="080A001B" w:tentative="1">
      <w:start w:val="1"/>
      <w:numFmt w:val="lowerRoman"/>
      <w:lvlText w:val="%3."/>
      <w:lvlJc w:val="right"/>
      <w:pPr>
        <w:ind w:left="2446" w:hanging="180"/>
      </w:pPr>
    </w:lvl>
    <w:lvl w:ilvl="3" w:tplc="080A000F" w:tentative="1">
      <w:start w:val="1"/>
      <w:numFmt w:val="decimal"/>
      <w:lvlText w:val="%4."/>
      <w:lvlJc w:val="left"/>
      <w:pPr>
        <w:ind w:left="3166" w:hanging="360"/>
      </w:pPr>
    </w:lvl>
    <w:lvl w:ilvl="4" w:tplc="080A0019" w:tentative="1">
      <w:start w:val="1"/>
      <w:numFmt w:val="lowerLetter"/>
      <w:lvlText w:val="%5."/>
      <w:lvlJc w:val="left"/>
      <w:pPr>
        <w:ind w:left="3886" w:hanging="360"/>
      </w:pPr>
    </w:lvl>
    <w:lvl w:ilvl="5" w:tplc="080A001B" w:tentative="1">
      <w:start w:val="1"/>
      <w:numFmt w:val="lowerRoman"/>
      <w:lvlText w:val="%6."/>
      <w:lvlJc w:val="right"/>
      <w:pPr>
        <w:ind w:left="4606" w:hanging="180"/>
      </w:pPr>
    </w:lvl>
    <w:lvl w:ilvl="6" w:tplc="080A000F" w:tentative="1">
      <w:start w:val="1"/>
      <w:numFmt w:val="decimal"/>
      <w:lvlText w:val="%7."/>
      <w:lvlJc w:val="left"/>
      <w:pPr>
        <w:ind w:left="5326" w:hanging="360"/>
      </w:pPr>
    </w:lvl>
    <w:lvl w:ilvl="7" w:tplc="080A0019" w:tentative="1">
      <w:start w:val="1"/>
      <w:numFmt w:val="lowerLetter"/>
      <w:lvlText w:val="%8."/>
      <w:lvlJc w:val="left"/>
      <w:pPr>
        <w:ind w:left="6046" w:hanging="360"/>
      </w:pPr>
    </w:lvl>
    <w:lvl w:ilvl="8" w:tplc="080A001B" w:tentative="1">
      <w:start w:val="1"/>
      <w:numFmt w:val="lowerRoman"/>
      <w:lvlText w:val="%9."/>
      <w:lvlJc w:val="right"/>
      <w:pPr>
        <w:ind w:left="6766" w:hanging="180"/>
      </w:pPr>
    </w:lvl>
  </w:abstractNum>
  <w:abstractNum w:abstractNumId="44" w15:restartNumberingAfterBreak="0">
    <w:nsid w:val="69FD6C12"/>
    <w:multiLevelType w:val="hybridMultilevel"/>
    <w:tmpl w:val="43E4EB0E"/>
    <w:lvl w:ilvl="0" w:tplc="C94CDB44">
      <w:start w:val="1"/>
      <w:numFmt w:val="decimal"/>
      <w:lvlText w:val="%1."/>
      <w:lvlJc w:val="left"/>
      <w:pPr>
        <w:ind w:left="390" w:hanging="36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45" w15:restartNumberingAfterBreak="0">
    <w:nsid w:val="71C444B5"/>
    <w:multiLevelType w:val="hybridMultilevel"/>
    <w:tmpl w:val="57BC5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4E0089D"/>
    <w:multiLevelType w:val="hybridMultilevel"/>
    <w:tmpl w:val="40E2988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599470B"/>
    <w:multiLevelType w:val="hybridMultilevel"/>
    <w:tmpl w:val="7820EC9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8" w15:restartNumberingAfterBreak="0">
    <w:nsid w:val="76433E71"/>
    <w:multiLevelType w:val="hybridMultilevel"/>
    <w:tmpl w:val="719E44B8"/>
    <w:lvl w:ilvl="0" w:tplc="080A0019">
      <w:start w:val="1"/>
      <w:numFmt w:val="lowerLetter"/>
      <w:lvlText w:val="%1."/>
      <w:lvlJc w:val="left"/>
      <w:pPr>
        <w:ind w:left="390" w:hanging="36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49" w15:restartNumberingAfterBreak="0">
    <w:nsid w:val="7AFC7140"/>
    <w:multiLevelType w:val="hybridMultilevel"/>
    <w:tmpl w:val="0DD89128"/>
    <w:lvl w:ilvl="0" w:tplc="A5DEDC9C">
      <w:start w:val="1"/>
      <w:numFmt w:val="decimal"/>
      <w:lvlText w:val="%1."/>
      <w:lvlJc w:val="left"/>
      <w:pPr>
        <w:ind w:left="535" w:hanging="360"/>
      </w:pPr>
      <w:rPr>
        <w:rFonts w:hint="default"/>
      </w:rPr>
    </w:lvl>
    <w:lvl w:ilvl="1" w:tplc="080A0019" w:tentative="1">
      <w:start w:val="1"/>
      <w:numFmt w:val="lowerLetter"/>
      <w:lvlText w:val="%2."/>
      <w:lvlJc w:val="left"/>
      <w:pPr>
        <w:ind w:left="1255" w:hanging="360"/>
      </w:pPr>
    </w:lvl>
    <w:lvl w:ilvl="2" w:tplc="080A001B" w:tentative="1">
      <w:start w:val="1"/>
      <w:numFmt w:val="lowerRoman"/>
      <w:lvlText w:val="%3."/>
      <w:lvlJc w:val="right"/>
      <w:pPr>
        <w:ind w:left="1975" w:hanging="180"/>
      </w:pPr>
    </w:lvl>
    <w:lvl w:ilvl="3" w:tplc="080A000F" w:tentative="1">
      <w:start w:val="1"/>
      <w:numFmt w:val="decimal"/>
      <w:lvlText w:val="%4."/>
      <w:lvlJc w:val="left"/>
      <w:pPr>
        <w:ind w:left="2695" w:hanging="360"/>
      </w:pPr>
    </w:lvl>
    <w:lvl w:ilvl="4" w:tplc="080A0019" w:tentative="1">
      <w:start w:val="1"/>
      <w:numFmt w:val="lowerLetter"/>
      <w:lvlText w:val="%5."/>
      <w:lvlJc w:val="left"/>
      <w:pPr>
        <w:ind w:left="3415" w:hanging="360"/>
      </w:pPr>
    </w:lvl>
    <w:lvl w:ilvl="5" w:tplc="080A001B" w:tentative="1">
      <w:start w:val="1"/>
      <w:numFmt w:val="lowerRoman"/>
      <w:lvlText w:val="%6."/>
      <w:lvlJc w:val="right"/>
      <w:pPr>
        <w:ind w:left="4135" w:hanging="180"/>
      </w:pPr>
    </w:lvl>
    <w:lvl w:ilvl="6" w:tplc="080A000F" w:tentative="1">
      <w:start w:val="1"/>
      <w:numFmt w:val="decimal"/>
      <w:lvlText w:val="%7."/>
      <w:lvlJc w:val="left"/>
      <w:pPr>
        <w:ind w:left="4855" w:hanging="360"/>
      </w:pPr>
    </w:lvl>
    <w:lvl w:ilvl="7" w:tplc="080A0019" w:tentative="1">
      <w:start w:val="1"/>
      <w:numFmt w:val="lowerLetter"/>
      <w:lvlText w:val="%8."/>
      <w:lvlJc w:val="left"/>
      <w:pPr>
        <w:ind w:left="5575" w:hanging="360"/>
      </w:pPr>
    </w:lvl>
    <w:lvl w:ilvl="8" w:tplc="080A001B" w:tentative="1">
      <w:start w:val="1"/>
      <w:numFmt w:val="lowerRoman"/>
      <w:lvlText w:val="%9."/>
      <w:lvlJc w:val="right"/>
      <w:pPr>
        <w:ind w:left="6295" w:hanging="180"/>
      </w:pPr>
    </w:lvl>
  </w:abstractNum>
  <w:abstractNum w:abstractNumId="50" w15:restartNumberingAfterBreak="0">
    <w:nsid w:val="7B0B26AC"/>
    <w:multiLevelType w:val="hybridMultilevel"/>
    <w:tmpl w:val="B9D83762"/>
    <w:lvl w:ilvl="0" w:tplc="2DB0055A">
      <w:start w:val="1"/>
      <w:numFmt w:val="decimal"/>
      <w:lvlText w:val="%1."/>
      <w:lvlJc w:val="left"/>
      <w:pPr>
        <w:ind w:left="717" w:hanging="360"/>
      </w:pPr>
      <w:rPr>
        <w:rFonts w:hint="default"/>
        <w:sz w:val="20"/>
        <w:szCs w:val="20"/>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num w:numId="1">
    <w:abstractNumId w:val="49"/>
  </w:num>
  <w:num w:numId="2">
    <w:abstractNumId w:val="29"/>
  </w:num>
  <w:num w:numId="3">
    <w:abstractNumId w:val="21"/>
  </w:num>
  <w:num w:numId="4">
    <w:abstractNumId w:val="41"/>
  </w:num>
  <w:num w:numId="5">
    <w:abstractNumId w:val="38"/>
  </w:num>
  <w:num w:numId="6">
    <w:abstractNumId w:val="8"/>
  </w:num>
  <w:num w:numId="7">
    <w:abstractNumId w:val="26"/>
  </w:num>
  <w:num w:numId="8">
    <w:abstractNumId w:val="34"/>
  </w:num>
  <w:num w:numId="9">
    <w:abstractNumId w:val="32"/>
  </w:num>
  <w:num w:numId="10">
    <w:abstractNumId w:val="16"/>
  </w:num>
  <w:num w:numId="11">
    <w:abstractNumId w:val="33"/>
  </w:num>
  <w:num w:numId="12">
    <w:abstractNumId w:val="10"/>
  </w:num>
  <w:num w:numId="13">
    <w:abstractNumId w:val="3"/>
  </w:num>
  <w:num w:numId="14">
    <w:abstractNumId w:val="44"/>
  </w:num>
  <w:num w:numId="15">
    <w:abstractNumId w:val="40"/>
  </w:num>
  <w:num w:numId="16">
    <w:abstractNumId w:val="17"/>
  </w:num>
  <w:num w:numId="17">
    <w:abstractNumId w:val="45"/>
  </w:num>
  <w:num w:numId="18">
    <w:abstractNumId w:val="24"/>
  </w:num>
  <w:num w:numId="19">
    <w:abstractNumId w:val="0"/>
  </w:num>
  <w:num w:numId="20">
    <w:abstractNumId w:val="35"/>
  </w:num>
  <w:num w:numId="21">
    <w:abstractNumId w:val="6"/>
  </w:num>
  <w:num w:numId="22">
    <w:abstractNumId w:val="28"/>
  </w:num>
  <w:num w:numId="23">
    <w:abstractNumId w:val="18"/>
  </w:num>
  <w:num w:numId="24">
    <w:abstractNumId w:val="4"/>
  </w:num>
  <w:num w:numId="25">
    <w:abstractNumId w:val="22"/>
  </w:num>
  <w:num w:numId="26">
    <w:abstractNumId w:val="19"/>
  </w:num>
  <w:num w:numId="27">
    <w:abstractNumId w:val="37"/>
  </w:num>
  <w:num w:numId="28">
    <w:abstractNumId w:val="36"/>
  </w:num>
  <w:num w:numId="29">
    <w:abstractNumId w:val="50"/>
  </w:num>
  <w:num w:numId="30">
    <w:abstractNumId w:val="15"/>
  </w:num>
  <w:num w:numId="31">
    <w:abstractNumId w:val="25"/>
  </w:num>
  <w:num w:numId="32">
    <w:abstractNumId w:val="39"/>
  </w:num>
  <w:num w:numId="33">
    <w:abstractNumId w:val="27"/>
  </w:num>
  <w:num w:numId="34">
    <w:abstractNumId w:val="42"/>
  </w:num>
  <w:num w:numId="35">
    <w:abstractNumId w:val="13"/>
  </w:num>
  <w:num w:numId="36">
    <w:abstractNumId w:val="7"/>
  </w:num>
  <w:num w:numId="37">
    <w:abstractNumId w:val="11"/>
  </w:num>
  <w:num w:numId="38">
    <w:abstractNumId w:val="1"/>
  </w:num>
  <w:num w:numId="39">
    <w:abstractNumId w:val="5"/>
  </w:num>
  <w:num w:numId="40">
    <w:abstractNumId w:val="43"/>
  </w:num>
  <w:num w:numId="41">
    <w:abstractNumId w:val="48"/>
  </w:num>
  <w:num w:numId="42">
    <w:abstractNumId w:val="31"/>
  </w:num>
  <w:num w:numId="43">
    <w:abstractNumId w:val="9"/>
  </w:num>
  <w:num w:numId="44">
    <w:abstractNumId w:val="14"/>
  </w:num>
  <w:num w:numId="4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num>
  <w:num w:numId="48">
    <w:abstractNumId w:val="47"/>
  </w:num>
  <w:num w:numId="49">
    <w:abstractNumId w:val="23"/>
  </w:num>
  <w:num w:numId="50">
    <w:abstractNumId w:val="2"/>
  </w:num>
  <w:num w:numId="51">
    <w:abstractNumId w:val="2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912"/>
    <w:rsid w:val="00000EFD"/>
    <w:rsid w:val="00000F6E"/>
    <w:rsid w:val="000019C8"/>
    <w:rsid w:val="000025F6"/>
    <w:rsid w:val="00006438"/>
    <w:rsid w:val="000064BB"/>
    <w:rsid w:val="00006C30"/>
    <w:rsid w:val="000078AF"/>
    <w:rsid w:val="000078B0"/>
    <w:rsid w:val="00010EFF"/>
    <w:rsid w:val="00012B1D"/>
    <w:rsid w:val="0001416D"/>
    <w:rsid w:val="0001558E"/>
    <w:rsid w:val="0001644E"/>
    <w:rsid w:val="000166B0"/>
    <w:rsid w:val="0001684F"/>
    <w:rsid w:val="00016EA7"/>
    <w:rsid w:val="0001727A"/>
    <w:rsid w:val="00017A3E"/>
    <w:rsid w:val="00017EC9"/>
    <w:rsid w:val="00020ACC"/>
    <w:rsid w:val="00024C04"/>
    <w:rsid w:val="00025ECC"/>
    <w:rsid w:val="000263CC"/>
    <w:rsid w:val="000266A0"/>
    <w:rsid w:val="000269C9"/>
    <w:rsid w:val="00026F1F"/>
    <w:rsid w:val="00027DBA"/>
    <w:rsid w:val="00030CA8"/>
    <w:rsid w:val="00032DC1"/>
    <w:rsid w:val="000330B3"/>
    <w:rsid w:val="00033709"/>
    <w:rsid w:val="0003767B"/>
    <w:rsid w:val="00040E6E"/>
    <w:rsid w:val="00041306"/>
    <w:rsid w:val="000429B6"/>
    <w:rsid w:val="000429ED"/>
    <w:rsid w:val="00043740"/>
    <w:rsid w:val="000447E6"/>
    <w:rsid w:val="000448C4"/>
    <w:rsid w:val="00045D99"/>
    <w:rsid w:val="000465ED"/>
    <w:rsid w:val="00046C5F"/>
    <w:rsid w:val="00050086"/>
    <w:rsid w:val="0005171E"/>
    <w:rsid w:val="00053424"/>
    <w:rsid w:val="000537E0"/>
    <w:rsid w:val="00053A5D"/>
    <w:rsid w:val="000541D1"/>
    <w:rsid w:val="00055F8C"/>
    <w:rsid w:val="00060026"/>
    <w:rsid w:val="00061368"/>
    <w:rsid w:val="00061A04"/>
    <w:rsid w:val="00062769"/>
    <w:rsid w:val="000632D9"/>
    <w:rsid w:val="000634BB"/>
    <w:rsid w:val="00063615"/>
    <w:rsid w:val="0006399A"/>
    <w:rsid w:val="00063D7C"/>
    <w:rsid w:val="000641E4"/>
    <w:rsid w:val="00064E47"/>
    <w:rsid w:val="00067864"/>
    <w:rsid w:val="0007010D"/>
    <w:rsid w:val="00071D9C"/>
    <w:rsid w:val="00073556"/>
    <w:rsid w:val="000743EF"/>
    <w:rsid w:val="00075BF3"/>
    <w:rsid w:val="000800CB"/>
    <w:rsid w:val="00080BDF"/>
    <w:rsid w:val="000818C8"/>
    <w:rsid w:val="00082CC9"/>
    <w:rsid w:val="000835B6"/>
    <w:rsid w:val="00083FC6"/>
    <w:rsid w:val="0008493B"/>
    <w:rsid w:val="00085324"/>
    <w:rsid w:val="000868B4"/>
    <w:rsid w:val="00086B02"/>
    <w:rsid w:val="00087234"/>
    <w:rsid w:val="0008751B"/>
    <w:rsid w:val="00090E56"/>
    <w:rsid w:val="00091942"/>
    <w:rsid w:val="0009240C"/>
    <w:rsid w:val="0009406A"/>
    <w:rsid w:val="0009409D"/>
    <w:rsid w:val="000946A8"/>
    <w:rsid w:val="00094B3A"/>
    <w:rsid w:val="00096833"/>
    <w:rsid w:val="000971AF"/>
    <w:rsid w:val="00097E40"/>
    <w:rsid w:val="000A083B"/>
    <w:rsid w:val="000A0889"/>
    <w:rsid w:val="000A1CDB"/>
    <w:rsid w:val="000A3441"/>
    <w:rsid w:val="000A485C"/>
    <w:rsid w:val="000A4DB9"/>
    <w:rsid w:val="000A5BB1"/>
    <w:rsid w:val="000A5D10"/>
    <w:rsid w:val="000A6758"/>
    <w:rsid w:val="000A6AC8"/>
    <w:rsid w:val="000A6D4E"/>
    <w:rsid w:val="000A72C6"/>
    <w:rsid w:val="000B0DF9"/>
    <w:rsid w:val="000B2C33"/>
    <w:rsid w:val="000B2D46"/>
    <w:rsid w:val="000B3F7D"/>
    <w:rsid w:val="000B4479"/>
    <w:rsid w:val="000B7583"/>
    <w:rsid w:val="000B7704"/>
    <w:rsid w:val="000C0655"/>
    <w:rsid w:val="000C1CE2"/>
    <w:rsid w:val="000C3B73"/>
    <w:rsid w:val="000C54EE"/>
    <w:rsid w:val="000C5783"/>
    <w:rsid w:val="000C5F84"/>
    <w:rsid w:val="000C7105"/>
    <w:rsid w:val="000C7F3F"/>
    <w:rsid w:val="000D106C"/>
    <w:rsid w:val="000D2D35"/>
    <w:rsid w:val="000D7C75"/>
    <w:rsid w:val="000E0438"/>
    <w:rsid w:val="000E0ABD"/>
    <w:rsid w:val="000E123E"/>
    <w:rsid w:val="000E21C2"/>
    <w:rsid w:val="000E23D5"/>
    <w:rsid w:val="000E2869"/>
    <w:rsid w:val="000E34FC"/>
    <w:rsid w:val="000E6027"/>
    <w:rsid w:val="000E68A2"/>
    <w:rsid w:val="000F0A24"/>
    <w:rsid w:val="000F1434"/>
    <w:rsid w:val="000F22A4"/>
    <w:rsid w:val="000F29A7"/>
    <w:rsid w:val="000F32B0"/>
    <w:rsid w:val="000F450A"/>
    <w:rsid w:val="000F5DA9"/>
    <w:rsid w:val="000F61C5"/>
    <w:rsid w:val="000F77CE"/>
    <w:rsid w:val="000F7F33"/>
    <w:rsid w:val="00100315"/>
    <w:rsid w:val="00102B08"/>
    <w:rsid w:val="00103378"/>
    <w:rsid w:val="00110CD2"/>
    <w:rsid w:val="00112024"/>
    <w:rsid w:val="00112F12"/>
    <w:rsid w:val="00113248"/>
    <w:rsid w:val="001134D0"/>
    <w:rsid w:val="001147DA"/>
    <w:rsid w:val="00114B4B"/>
    <w:rsid w:val="00114CB6"/>
    <w:rsid w:val="00115E2C"/>
    <w:rsid w:val="00116464"/>
    <w:rsid w:val="00117FEC"/>
    <w:rsid w:val="00120651"/>
    <w:rsid w:val="00120B93"/>
    <w:rsid w:val="001210CE"/>
    <w:rsid w:val="0012248F"/>
    <w:rsid w:val="00122B60"/>
    <w:rsid w:val="00122CD4"/>
    <w:rsid w:val="00122D0F"/>
    <w:rsid w:val="00123051"/>
    <w:rsid w:val="00124BC9"/>
    <w:rsid w:val="0012603A"/>
    <w:rsid w:val="001300EC"/>
    <w:rsid w:val="00130878"/>
    <w:rsid w:val="00132244"/>
    <w:rsid w:val="00132B15"/>
    <w:rsid w:val="00133907"/>
    <w:rsid w:val="00134AE3"/>
    <w:rsid w:val="00136132"/>
    <w:rsid w:val="00136139"/>
    <w:rsid w:val="00136C97"/>
    <w:rsid w:val="00137310"/>
    <w:rsid w:val="00137333"/>
    <w:rsid w:val="0014235E"/>
    <w:rsid w:val="00142889"/>
    <w:rsid w:val="00142E21"/>
    <w:rsid w:val="00142F1A"/>
    <w:rsid w:val="00143007"/>
    <w:rsid w:val="00144746"/>
    <w:rsid w:val="0014556B"/>
    <w:rsid w:val="00147028"/>
    <w:rsid w:val="00147094"/>
    <w:rsid w:val="001524E0"/>
    <w:rsid w:val="00152E16"/>
    <w:rsid w:val="00152F28"/>
    <w:rsid w:val="00153F58"/>
    <w:rsid w:val="001555C1"/>
    <w:rsid w:val="00155C76"/>
    <w:rsid w:val="00157E79"/>
    <w:rsid w:val="00160AB4"/>
    <w:rsid w:val="00160C7C"/>
    <w:rsid w:val="00162B28"/>
    <w:rsid w:val="001657D4"/>
    <w:rsid w:val="0016708E"/>
    <w:rsid w:val="001670E0"/>
    <w:rsid w:val="0017033A"/>
    <w:rsid w:val="00170482"/>
    <w:rsid w:val="001706AD"/>
    <w:rsid w:val="00170BCD"/>
    <w:rsid w:val="00171581"/>
    <w:rsid w:val="00172159"/>
    <w:rsid w:val="00172ED8"/>
    <w:rsid w:val="00172FD0"/>
    <w:rsid w:val="001744B1"/>
    <w:rsid w:val="001763EF"/>
    <w:rsid w:val="00176667"/>
    <w:rsid w:val="00176F6F"/>
    <w:rsid w:val="00177AE9"/>
    <w:rsid w:val="00181122"/>
    <w:rsid w:val="0018178A"/>
    <w:rsid w:val="001824F9"/>
    <w:rsid w:val="00182541"/>
    <w:rsid w:val="001853F6"/>
    <w:rsid w:val="0018583E"/>
    <w:rsid w:val="00186630"/>
    <w:rsid w:val="0018678B"/>
    <w:rsid w:val="00194E83"/>
    <w:rsid w:val="00194F55"/>
    <w:rsid w:val="0019580F"/>
    <w:rsid w:val="00197ABA"/>
    <w:rsid w:val="001A07CB"/>
    <w:rsid w:val="001A3DD2"/>
    <w:rsid w:val="001A40BF"/>
    <w:rsid w:val="001A6245"/>
    <w:rsid w:val="001A65C0"/>
    <w:rsid w:val="001A706A"/>
    <w:rsid w:val="001A708D"/>
    <w:rsid w:val="001A7DBD"/>
    <w:rsid w:val="001B002C"/>
    <w:rsid w:val="001B1663"/>
    <w:rsid w:val="001B1C4E"/>
    <w:rsid w:val="001B212E"/>
    <w:rsid w:val="001B2B59"/>
    <w:rsid w:val="001B3BEF"/>
    <w:rsid w:val="001B41B9"/>
    <w:rsid w:val="001B4A6F"/>
    <w:rsid w:val="001B5994"/>
    <w:rsid w:val="001B5BBB"/>
    <w:rsid w:val="001B7F08"/>
    <w:rsid w:val="001C11FD"/>
    <w:rsid w:val="001C1482"/>
    <w:rsid w:val="001C2992"/>
    <w:rsid w:val="001C2D66"/>
    <w:rsid w:val="001C3641"/>
    <w:rsid w:val="001C4773"/>
    <w:rsid w:val="001C58D9"/>
    <w:rsid w:val="001C6470"/>
    <w:rsid w:val="001C671B"/>
    <w:rsid w:val="001C6DAA"/>
    <w:rsid w:val="001D0105"/>
    <w:rsid w:val="001D0696"/>
    <w:rsid w:val="001D0AF4"/>
    <w:rsid w:val="001D129C"/>
    <w:rsid w:val="001D26CD"/>
    <w:rsid w:val="001D366B"/>
    <w:rsid w:val="001D4B0E"/>
    <w:rsid w:val="001D504D"/>
    <w:rsid w:val="001E023D"/>
    <w:rsid w:val="001E16E8"/>
    <w:rsid w:val="001E1CAB"/>
    <w:rsid w:val="001E2444"/>
    <w:rsid w:val="001E434E"/>
    <w:rsid w:val="001E445A"/>
    <w:rsid w:val="001E4693"/>
    <w:rsid w:val="001E7321"/>
    <w:rsid w:val="001F1039"/>
    <w:rsid w:val="001F10D6"/>
    <w:rsid w:val="001F1BCF"/>
    <w:rsid w:val="001F2864"/>
    <w:rsid w:val="001F2FE9"/>
    <w:rsid w:val="001F3A74"/>
    <w:rsid w:val="001F3ABD"/>
    <w:rsid w:val="001F716A"/>
    <w:rsid w:val="00200B53"/>
    <w:rsid w:val="00200BB9"/>
    <w:rsid w:val="00201ABD"/>
    <w:rsid w:val="00201DC0"/>
    <w:rsid w:val="0020212B"/>
    <w:rsid w:val="00204A3D"/>
    <w:rsid w:val="00205371"/>
    <w:rsid w:val="00206B5F"/>
    <w:rsid w:val="0020761E"/>
    <w:rsid w:val="00210B19"/>
    <w:rsid w:val="00211EEC"/>
    <w:rsid w:val="0021226D"/>
    <w:rsid w:val="00212B66"/>
    <w:rsid w:val="0021406D"/>
    <w:rsid w:val="00214185"/>
    <w:rsid w:val="00214212"/>
    <w:rsid w:val="002148B9"/>
    <w:rsid w:val="00216912"/>
    <w:rsid w:val="00220028"/>
    <w:rsid w:val="00223E96"/>
    <w:rsid w:val="00223F58"/>
    <w:rsid w:val="002245F7"/>
    <w:rsid w:val="002254CA"/>
    <w:rsid w:val="0023062D"/>
    <w:rsid w:val="00230866"/>
    <w:rsid w:val="002313BF"/>
    <w:rsid w:val="00231906"/>
    <w:rsid w:val="002328E1"/>
    <w:rsid w:val="002335E3"/>
    <w:rsid w:val="00234884"/>
    <w:rsid w:val="00237585"/>
    <w:rsid w:val="0024237B"/>
    <w:rsid w:val="0024365D"/>
    <w:rsid w:val="00245C14"/>
    <w:rsid w:val="00247137"/>
    <w:rsid w:val="00250E06"/>
    <w:rsid w:val="00251769"/>
    <w:rsid w:val="00251CC0"/>
    <w:rsid w:val="00252602"/>
    <w:rsid w:val="002527B8"/>
    <w:rsid w:val="00252D05"/>
    <w:rsid w:val="00253AD7"/>
    <w:rsid w:val="0025585E"/>
    <w:rsid w:val="0026109F"/>
    <w:rsid w:val="0026187B"/>
    <w:rsid w:val="00264E19"/>
    <w:rsid w:val="00265018"/>
    <w:rsid w:val="00265E4E"/>
    <w:rsid w:val="002719C4"/>
    <w:rsid w:val="00271E3F"/>
    <w:rsid w:val="002728EB"/>
    <w:rsid w:val="00272B04"/>
    <w:rsid w:val="00273EDD"/>
    <w:rsid w:val="0027598E"/>
    <w:rsid w:val="00276A51"/>
    <w:rsid w:val="00276AC2"/>
    <w:rsid w:val="00276B06"/>
    <w:rsid w:val="00277DB6"/>
    <w:rsid w:val="00281C47"/>
    <w:rsid w:val="0028454D"/>
    <w:rsid w:val="00286E95"/>
    <w:rsid w:val="00287597"/>
    <w:rsid w:val="00291E0F"/>
    <w:rsid w:val="00292653"/>
    <w:rsid w:val="0029276A"/>
    <w:rsid w:val="002943E3"/>
    <w:rsid w:val="002955E8"/>
    <w:rsid w:val="002A0343"/>
    <w:rsid w:val="002A115E"/>
    <w:rsid w:val="002A208C"/>
    <w:rsid w:val="002A23F0"/>
    <w:rsid w:val="002A3C08"/>
    <w:rsid w:val="002A4DF5"/>
    <w:rsid w:val="002A5A80"/>
    <w:rsid w:val="002A68F7"/>
    <w:rsid w:val="002A72CE"/>
    <w:rsid w:val="002A75C4"/>
    <w:rsid w:val="002B1148"/>
    <w:rsid w:val="002B1E31"/>
    <w:rsid w:val="002B2C6D"/>
    <w:rsid w:val="002B3AA1"/>
    <w:rsid w:val="002B4468"/>
    <w:rsid w:val="002C11CA"/>
    <w:rsid w:val="002C2183"/>
    <w:rsid w:val="002C3791"/>
    <w:rsid w:val="002C500B"/>
    <w:rsid w:val="002C5120"/>
    <w:rsid w:val="002C5987"/>
    <w:rsid w:val="002D1152"/>
    <w:rsid w:val="002D15DA"/>
    <w:rsid w:val="002D188B"/>
    <w:rsid w:val="002D1B51"/>
    <w:rsid w:val="002D1FE9"/>
    <w:rsid w:val="002D2648"/>
    <w:rsid w:val="002D32B5"/>
    <w:rsid w:val="002D42CC"/>
    <w:rsid w:val="002D4785"/>
    <w:rsid w:val="002D4F37"/>
    <w:rsid w:val="002D7074"/>
    <w:rsid w:val="002E0425"/>
    <w:rsid w:val="002E0669"/>
    <w:rsid w:val="002E2A20"/>
    <w:rsid w:val="002E589B"/>
    <w:rsid w:val="002E6270"/>
    <w:rsid w:val="002E6C37"/>
    <w:rsid w:val="002E6D84"/>
    <w:rsid w:val="002E78C6"/>
    <w:rsid w:val="002F04C4"/>
    <w:rsid w:val="002F0A4B"/>
    <w:rsid w:val="002F0B25"/>
    <w:rsid w:val="002F1699"/>
    <w:rsid w:val="002F3E67"/>
    <w:rsid w:val="002F43A4"/>
    <w:rsid w:val="002F5C63"/>
    <w:rsid w:val="00301040"/>
    <w:rsid w:val="0030237A"/>
    <w:rsid w:val="0030319E"/>
    <w:rsid w:val="00304C3F"/>
    <w:rsid w:val="0030662E"/>
    <w:rsid w:val="00310CC1"/>
    <w:rsid w:val="00310E3B"/>
    <w:rsid w:val="00312FB6"/>
    <w:rsid w:val="00313E29"/>
    <w:rsid w:val="00313FFF"/>
    <w:rsid w:val="003141D2"/>
    <w:rsid w:val="00314505"/>
    <w:rsid w:val="00323616"/>
    <w:rsid w:val="00324D0D"/>
    <w:rsid w:val="003253FB"/>
    <w:rsid w:val="00325817"/>
    <w:rsid w:val="00330916"/>
    <w:rsid w:val="00331625"/>
    <w:rsid w:val="00331645"/>
    <w:rsid w:val="00334351"/>
    <w:rsid w:val="003345EB"/>
    <w:rsid w:val="003346DE"/>
    <w:rsid w:val="0033512B"/>
    <w:rsid w:val="00336C0E"/>
    <w:rsid w:val="003379B7"/>
    <w:rsid w:val="00340EDE"/>
    <w:rsid w:val="003411B8"/>
    <w:rsid w:val="00343561"/>
    <w:rsid w:val="0034471F"/>
    <w:rsid w:val="00345242"/>
    <w:rsid w:val="00345480"/>
    <w:rsid w:val="0034553E"/>
    <w:rsid w:val="0034694E"/>
    <w:rsid w:val="00346F92"/>
    <w:rsid w:val="003470D4"/>
    <w:rsid w:val="00347D2C"/>
    <w:rsid w:val="003503DA"/>
    <w:rsid w:val="00351631"/>
    <w:rsid w:val="00351EF0"/>
    <w:rsid w:val="0035224F"/>
    <w:rsid w:val="00353D95"/>
    <w:rsid w:val="0035401C"/>
    <w:rsid w:val="0035467C"/>
    <w:rsid w:val="00356B4E"/>
    <w:rsid w:val="0035751F"/>
    <w:rsid w:val="003601BC"/>
    <w:rsid w:val="00360ACB"/>
    <w:rsid w:val="00360BB5"/>
    <w:rsid w:val="00360FD4"/>
    <w:rsid w:val="003622B1"/>
    <w:rsid w:val="00363A84"/>
    <w:rsid w:val="0036479F"/>
    <w:rsid w:val="0036489E"/>
    <w:rsid w:val="00365F70"/>
    <w:rsid w:val="00370001"/>
    <w:rsid w:val="003730C3"/>
    <w:rsid w:val="00373799"/>
    <w:rsid w:val="0037422E"/>
    <w:rsid w:val="00374412"/>
    <w:rsid w:val="0037614F"/>
    <w:rsid w:val="00376B51"/>
    <w:rsid w:val="003773C2"/>
    <w:rsid w:val="00377FC2"/>
    <w:rsid w:val="00380BD2"/>
    <w:rsid w:val="003818A7"/>
    <w:rsid w:val="003819F5"/>
    <w:rsid w:val="00381CD8"/>
    <w:rsid w:val="00382604"/>
    <w:rsid w:val="003835B9"/>
    <w:rsid w:val="003848D9"/>
    <w:rsid w:val="00385164"/>
    <w:rsid w:val="00385A51"/>
    <w:rsid w:val="00385B6C"/>
    <w:rsid w:val="0038768B"/>
    <w:rsid w:val="00387838"/>
    <w:rsid w:val="003878B1"/>
    <w:rsid w:val="0039172A"/>
    <w:rsid w:val="00392C98"/>
    <w:rsid w:val="003944F6"/>
    <w:rsid w:val="00395A7E"/>
    <w:rsid w:val="003965DA"/>
    <w:rsid w:val="00397879"/>
    <w:rsid w:val="00397A95"/>
    <w:rsid w:val="003A47AE"/>
    <w:rsid w:val="003A6320"/>
    <w:rsid w:val="003A6840"/>
    <w:rsid w:val="003A6E6F"/>
    <w:rsid w:val="003B00CA"/>
    <w:rsid w:val="003B06A9"/>
    <w:rsid w:val="003B19F6"/>
    <w:rsid w:val="003B215F"/>
    <w:rsid w:val="003B2913"/>
    <w:rsid w:val="003B3CC1"/>
    <w:rsid w:val="003B3FFA"/>
    <w:rsid w:val="003B5068"/>
    <w:rsid w:val="003B6579"/>
    <w:rsid w:val="003B6F14"/>
    <w:rsid w:val="003C135B"/>
    <w:rsid w:val="003C239C"/>
    <w:rsid w:val="003C3057"/>
    <w:rsid w:val="003C3211"/>
    <w:rsid w:val="003C372C"/>
    <w:rsid w:val="003C425D"/>
    <w:rsid w:val="003C4A01"/>
    <w:rsid w:val="003C53B7"/>
    <w:rsid w:val="003D0009"/>
    <w:rsid w:val="003D0BB3"/>
    <w:rsid w:val="003D1BB6"/>
    <w:rsid w:val="003D3081"/>
    <w:rsid w:val="003D4074"/>
    <w:rsid w:val="003D4CBE"/>
    <w:rsid w:val="003D5207"/>
    <w:rsid w:val="003D5376"/>
    <w:rsid w:val="003D58D5"/>
    <w:rsid w:val="003D5A9C"/>
    <w:rsid w:val="003D7B3D"/>
    <w:rsid w:val="003E0448"/>
    <w:rsid w:val="003E1F87"/>
    <w:rsid w:val="003E2954"/>
    <w:rsid w:val="003E3242"/>
    <w:rsid w:val="003E5438"/>
    <w:rsid w:val="003E7690"/>
    <w:rsid w:val="003F0C6D"/>
    <w:rsid w:val="003F2550"/>
    <w:rsid w:val="003F4CDF"/>
    <w:rsid w:val="003F5589"/>
    <w:rsid w:val="003F565A"/>
    <w:rsid w:val="003F645F"/>
    <w:rsid w:val="003F6482"/>
    <w:rsid w:val="003F7D9C"/>
    <w:rsid w:val="00400EEA"/>
    <w:rsid w:val="0040288B"/>
    <w:rsid w:val="00403355"/>
    <w:rsid w:val="0040374F"/>
    <w:rsid w:val="004039EF"/>
    <w:rsid w:val="00403D10"/>
    <w:rsid w:val="0040422E"/>
    <w:rsid w:val="00404AD2"/>
    <w:rsid w:val="0041008F"/>
    <w:rsid w:val="00410485"/>
    <w:rsid w:val="00410A37"/>
    <w:rsid w:val="00410A5E"/>
    <w:rsid w:val="00410F76"/>
    <w:rsid w:val="00412E3E"/>
    <w:rsid w:val="00415761"/>
    <w:rsid w:val="00415899"/>
    <w:rsid w:val="00415AFD"/>
    <w:rsid w:val="0041663C"/>
    <w:rsid w:val="00416D15"/>
    <w:rsid w:val="00417772"/>
    <w:rsid w:val="004203BB"/>
    <w:rsid w:val="00421497"/>
    <w:rsid w:val="00424E4F"/>
    <w:rsid w:val="00425779"/>
    <w:rsid w:val="004257DE"/>
    <w:rsid w:val="00425BE7"/>
    <w:rsid w:val="004265E1"/>
    <w:rsid w:val="00427EDE"/>
    <w:rsid w:val="00431F4B"/>
    <w:rsid w:val="00434306"/>
    <w:rsid w:val="00436AEC"/>
    <w:rsid w:val="004375DB"/>
    <w:rsid w:val="00437A93"/>
    <w:rsid w:val="00437B9E"/>
    <w:rsid w:val="0044091F"/>
    <w:rsid w:val="00440D0A"/>
    <w:rsid w:val="0044176F"/>
    <w:rsid w:val="004437A7"/>
    <w:rsid w:val="00444894"/>
    <w:rsid w:val="00447B63"/>
    <w:rsid w:val="004512D8"/>
    <w:rsid w:val="0045134C"/>
    <w:rsid w:val="00451748"/>
    <w:rsid w:val="00452E87"/>
    <w:rsid w:val="00453472"/>
    <w:rsid w:val="00453B14"/>
    <w:rsid w:val="004546E8"/>
    <w:rsid w:val="00455212"/>
    <w:rsid w:val="00455496"/>
    <w:rsid w:val="004557A7"/>
    <w:rsid w:val="004561A1"/>
    <w:rsid w:val="0046035D"/>
    <w:rsid w:val="00462EA6"/>
    <w:rsid w:val="004638E7"/>
    <w:rsid w:val="00464981"/>
    <w:rsid w:val="00465490"/>
    <w:rsid w:val="004655C5"/>
    <w:rsid w:val="0046628C"/>
    <w:rsid w:val="00466A93"/>
    <w:rsid w:val="00466FEB"/>
    <w:rsid w:val="004676BF"/>
    <w:rsid w:val="00470706"/>
    <w:rsid w:val="00470FAB"/>
    <w:rsid w:val="00473098"/>
    <w:rsid w:val="004730DD"/>
    <w:rsid w:val="0047564D"/>
    <w:rsid w:val="004759F5"/>
    <w:rsid w:val="00475D58"/>
    <w:rsid w:val="004765C1"/>
    <w:rsid w:val="00476BC7"/>
    <w:rsid w:val="00476D02"/>
    <w:rsid w:val="00476FF8"/>
    <w:rsid w:val="004779FE"/>
    <w:rsid w:val="00477BD0"/>
    <w:rsid w:val="00480782"/>
    <w:rsid w:val="00480980"/>
    <w:rsid w:val="004815CA"/>
    <w:rsid w:val="00482AEB"/>
    <w:rsid w:val="00482E02"/>
    <w:rsid w:val="004839F5"/>
    <w:rsid w:val="004847A2"/>
    <w:rsid w:val="00485B9E"/>
    <w:rsid w:val="00485D83"/>
    <w:rsid w:val="00486149"/>
    <w:rsid w:val="00486592"/>
    <w:rsid w:val="00486B6E"/>
    <w:rsid w:val="00487167"/>
    <w:rsid w:val="004876AC"/>
    <w:rsid w:val="004876AF"/>
    <w:rsid w:val="00490AF9"/>
    <w:rsid w:val="00492639"/>
    <w:rsid w:val="00493FD8"/>
    <w:rsid w:val="00494DD9"/>
    <w:rsid w:val="004965C2"/>
    <w:rsid w:val="00496944"/>
    <w:rsid w:val="004A025D"/>
    <w:rsid w:val="004A070E"/>
    <w:rsid w:val="004A138D"/>
    <w:rsid w:val="004A22B5"/>
    <w:rsid w:val="004A2971"/>
    <w:rsid w:val="004A4469"/>
    <w:rsid w:val="004A550F"/>
    <w:rsid w:val="004A6A62"/>
    <w:rsid w:val="004A70B1"/>
    <w:rsid w:val="004A7747"/>
    <w:rsid w:val="004A7D94"/>
    <w:rsid w:val="004B1DB4"/>
    <w:rsid w:val="004B201B"/>
    <w:rsid w:val="004B2458"/>
    <w:rsid w:val="004B2928"/>
    <w:rsid w:val="004B4373"/>
    <w:rsid w:val="004B5253"/>
    <w:rsid w:val="004B5BEE"/>
    <w:rsid w:val="004B68BE"/>
    <w:rsid w:val="004B7C1C"/>
    <w:rsid w:val="004C10D1"/>
    <w:rsid w:val="004C1113"/>
    <w:rsid w:val="004C66FE"/>
    <w:rsid w:val="004C6959"/>
    <w:rsid w:val="004C7B1B"/>
    <w:rsid w:val="004D1C39"/>
    <w:rsid w:val="004D36A8"/>
    <w:rsid w:val="004D3992"/>
    <w:rsid w:val="004D4639"/>
    <w:rsid w:val="004D5C03"/>
    <w:rsid w:val="004D5EE8"/>
    <w:rsid w:val="004D715E"/>
    <w:rsid w:val="004D7E8B"/>
    <w:rsid w:val="004E018E"/>
    <w:rsid w:val="004E02A8"/>
    <w:rsid w:val="004E0427"/>
    <w:rsid w:val="004E0844"/>
    <w:rsid w:val="004E4498"/>
    <w:rsid w:val="004E6248"/>
    <w:rsid w:val="004E6657"/>
    <w:rsid w:val="004E7ED3"/>
    <w:rsid w:val="004E7EFC"/>
    <w:rsid w:val="004F02A8"/>
    <w:rsid w:val="004F1939"/>
    <w:rsid w:val="004F3C08"/>
    <w:rsid w:val="004F7E48"/>
    <w:rsid w:val="005012B7"/>
    <w:rsid w:val="00503B72"/>
    <w:rsid w:val="00504C60"/>
    <w:rsid w:val="00504D0C"/>
    <w:rsid w:val="005055B2"/>
    <w:rsid w:val="005058C7"/>
    <w:rsid w:val="00507458"/>
    <w:rsid w:val="00511303"/>
    <w:rsid w:val="00511962"/>
    <w:rsid w:val="005127D4"/>
    <w:rsid w:val="00514597"/>
    <w:rsid w:val="00514E03"/>
    <w:rsid w:val="00517ABF"/>
    <w:rsid w:val="005201EE"/>
    <w:rsid w:val="00520A72"/>
    <w:rsid w:val="00522B74"/>
    <w:rsid w:val="00522C0F"/>
    <w:rsid w:val="00522F8D"/>
    <w:rsid w:val="00522FED"/>
    <w:rsid w:val="0052300F"/>
    <w:rsid w:val="00524C59"/>
    <w:rsid w:val="00525981"/>
    <w:rsid w:val="00525F5A"/>
    <w:rsid w:val="005270C5"/>
    <w:rsid w:val="00530479"/>
    <w:rsid w:val="00531202"/>
    <w:rsid w:val="005312E6"/>
    <w:rsid w:val="005319DE"/>
    <w:rsid w:val="00533B13"/>
    <w:rsid w:val="005344D1"/>
    <w:rsid w:val="0053537D"/>
    <w:rsid w:val="00536476"/>
    <w:rsid w:val="0053752E"/>
    <w:rsid w:val="0054005C"/>
    <w:rsid w:val="00540F5E"/>
    <w:rsid w:val="00542650"/>
    <w:rsid w:val="0054367C"/>
    <w:rsid w:val="00543DEA"/>
    <w:rsid w:val="00544F56"/>
    <w:rsid w:val="00545389"/>
    <w:rsid w:val="00546E6F"/>
    <w:rsid w:val="0054753C"/>
    <w:rsid w:val="005500FD"/>
    <w:rsid w:val="005522E9"/>
    <w:rsid w:val="00552ECD"/>
    <w:rsid w:val="00552FBC"/>
    <w:rsid w:val="00560606"/>
    <w:rsid w:val="00560E1A"/>
    <w:rsid w:val="00561072"/>
    <w:rsid w:val="0056114D"/>
    <w:rsid w:val="005615B4"/>
    <w:rsid w:val="005617DD"/>
    <w:rsid w:val="00561C2C"/>
    <w:rsid w:val="005621E1"/>
    <w:rsid w:val="00563F92"/>
    <w:rsid w:val="0056542F"/>
    <w:rsid w:val="00565EBD"/>
    <w:rsid w:val="005670FD"/>
    <w:rsid w:val="00567E9F"/>
    <w:rsid w:val="00567FB9"/>
    <w:rsid w:val="00570A0A"/>
    <w:rsid w:val="0057139C"/>
    <w:rsid w:val="00573AFE"/>
    <w:rsid w:val="00573B84"/>
    <w:rsid w:val="005761E3"/>
    <w:rsid w:val="00576792"/>
    <w:rsid w:val="00576B32"/>
    <w:rsid w:val="00576B7E"/>
    <w:rsid w:val="00577020"/>
    <w:rsid w:val="00581707"/>
    <w:rsid w:val="00581AD8"/>
    <w:rsid w:val="00582AE7"/>
    <w:rsid w:val="00582E55"/>
    <w:rsid w:val="005839F4"/>
    <w:rsid w:val="00584D8B"/>
    <w:rsid w:val="00585825"/>
    <w:rsid w:val="00585932"/>
    <w:rsid w:val="00585C53"/>
    <w:rsid w:val="00585FA4"/>
    <w:rsid w:val="00586F05"/>
    <w:rsid w:val="005916FE"/>
    <w:rsid w:val="00591EBB"/>
    <w:rsid w:val="00592DCA"/>
    <w:rsid w:val="0059443F"/>
    <w:rsid w:val="0059453D"/>
    <w:rsid w:val="00594BDA"/>
    <w:rsid w:val="00594D66"/>
    <w:rsid w:val="00596BAB"/>
    <w:rsid w:val="005A0EBA"/>
    <w:rsid w:val="005A1A00"/>
    <w:rsid w:val="005A348D"/>
    <w:rsid w:val="005A4379"/>
    <w:rsid w:val="005A4B21"/>
    <w:rsid w:val="005A4C8D"/>
    <w:rsid w:val="005A7A57"/>
    <w:rsid w:val="005B05E5"/>
    <w:rsid w:val="005B1BD3"/>
    <w:rsid w:val="005B1EB3"/>
    <w:rsid w:val="005B2098"/>
    <w:rsid w:val="005B236E"/>
    <w:rsid w:val="005B35FF"/>
    <w:rsid w:val="005B7967"/>
    <w:rsid w:val="005C1761"/>
    <w:rsid w:val="005C1D6D"/>
    <w:rsid w:val="005C3870"/>
    <w:rsid w:val="005C3AAE"/>
    <w:rsid w:val="005C4183"/>
    <w:rsid w:val="005C43E1"/>
    <w:rsid w:val="005C68A2"/>
    <w:rsid w:val="005C697F"/>
    <w:rsid w:val="005C73E5"/>
    <w:rsid w:val="005D021E"/>
    <w:rsid w:val="005D10A2"/>
    <w:rsid w:val="005D184D"/>
    <w:rsid w:val="005D438C"/>
    <w:rsid w:val="005D4850"/>
    <w:rsid w:val="005D4E4F"/>
    <w:rsid w:val="005D55F6"/>
    <w:rsid w:val="005D5825"/>
    <w:rsid w:val="005D58D6"/>
    <w:rsid w:val="005D619F"/>
    <w:rsid w:val="005E056D"/>
    <w:rsid w:val="005E0FBA"/>
    <w:rsid w:val="005E1D1A"/>
    <w:rsid w:val="005E2724"/>
    <w:rsid w:val="005E2DBA"/>
    <w:rsid w:val="005E340D"/>
    <w:rsid w:val="005E4180"/>
    <w:rsid w:val="005E4490"/>
    <w:rsid w:val="005E4A26"/>
    <w:rsid w:val="005E4BDA"/>
    <w:rsid w:val="005E4E86"/>
    <w:rsid w:val="005E5451"/>
    <w:rsid w:val="005E6210"/>
    <w:rsid w:val="005E700F"/>
    <w:rsid w:val="005E7412"/>
    <w:rsid w:val="005E7E65"/>
    <w:rsid w:val="005E7F04"/>
    <w:rsid w:val="005F245F"/>
    <w:rsid w:val="005F2E30"/>
    <w:rsid w:val="005F2F59"/>
    <w:rsid w:val="005F31B0"/>
    <w:rsid w:val="005F4F78"/>
    <w:rsid w:val="005F5091"/>
    <w:rsid w:val="005F65F7"/>
    <w:rsid w:val="005F701B"/>
    <w:rsid w:val="005F71AB"/>
    <w:rsid w:val="006008E2"/>
    <w:rsid w:val="00605477"/>
    <w:rsid w:val="00605507"/>
    <w:rsid w:val="006076DC"/>
    <w:rsid w:val="00607E50"/>
    <w:rsid w:val="0061001D"/>
    <w:rsid w:val="00610866"/>
    <w:rsid w:val="00610DFD"/>
    <w:rsid w:val="00611438"/>
    <w:rsid w:val="00611890"/>
    <w:rsid w:val="00611FC1"/>
    <w:rsid w:val="00612A7B"/>
    <w:rsid w:val="006130DC"/>
    <w:rsid w:val="00615317"/>
    <w:rsid w:val="006153D2"/>
    <w:rsid w:val="00615751"/>
    <w:rsid w:val="006166C9"/>
    <w:rsid w:val="00616CE6"/>
    <w:rsid w:val="00617CA3"/>
    <w:rsid w:val="006203F1"/>
    <w:rsid w:val="00620E9A"/>
    <w:rsid w:val="00621286"/>
    <w:rsid w:val="00621480"/>
    <w:rsid w:val="00623946"/>
    <w:rsid w:val="00623D59"/>
    <w:rsid w:val="00623F38"/>
    <w:rsid w:val="00623FFB"/>
    <w:rsid w:val="00624090"/>
    <w:rsid w:val="0062648C"/>
    <w:rsid w:val="00626DF0"/>
    <w:rsid w:val="00626E92"/>
    <w:rsid w:val="00630DDE"/>
    <w:rsid w:val="00631693"/>
    <w:rsid w:val="00633BDA"/>
    <w:rsid w:val="00634703"/>
    <w:rsid w:val="006353C2"/>
    <w:rsid w:val="00635EC0"/>
    <w:rsid w:val="00636C9A"/>
    <w:rsid w:val="00636EC2"/>
    <w:rsid w:val="00637D00"/>
    <w:rsid w:val="006417A8"/>
    <w:rsid w:val="006426E5"/>
    <w:rsid w:val="006432CC"/>
    <w:rsid w:val="00644118"/>
    <w:rsid w:val="006443E8"/>
    <w:rsid w:val="0064559B"/>
    <w:rsid w:val="006462CF"/>
    <w:rsid w:val="00646865"/>
    <w:rsid w:val="00646FBC"/>
    <w:rsid w:val="00647897"/>
    <w:rsid w:val="00647D61"/>
    <w:rsid w:val="006509CA"/>
    <w:rsid w:val="006514AD"/>
    <w:rsid w:val="006518D1"/>
    <w:rsid w:val="00651CF6"/>
    <w:rsid w:val="00652B07"/>
    <w:rsid w:val="00652F83"/>
    <w:rsid w:val="0065491D"/>
    <w:rsid w:val="00654AFC"/>
    <w:rsid w:val="00655042"/>
    <w:rsid w:val="00655899"/>
    <w:rsid w:val="00655F33"/>
    <w:rsid w:val="006565C2"/>
    <w:rsid w:val="0065663F"/>
    <w:rsid w:val="00660408"/>
    <w:rsid w:val="00660A9B"/>
    <w:rsid w:val="00660D67"/>
    <w:rsid w:val="006612E9"/>
    <w:rsid w:val="0066157E"/>
    <w:rsid w:val="00661877"/>
    <w:rsid w:val="0066281E"/>
    <w:rsid w:val="00664CD7"/>
    <w:rsid w:val="00665E62"/>
    <w:rsid w:val="00667361"/>
    <w:rsid w:val="006678EA"/>
    <w:rsid w:val="00670557"/>
    <w:rsid w:val="00670627"/>
    <w:rsid w:val="00671710"/>
    <w:rsid w:val="00672136"/>
    <w:rsid w:val="006723FE"/>
    <w:rsid w:val="006752E7"/>
    <w:rsid w:val="00675A10"/>
    <w:rsid w:val="00675E05"/>
    <w:rsid w:val="00680087"/>
    <w:rsid w:val="0068249E"/>
    <w:rsid w:val="0068381D"/>
    <w:rsid w:val="006846DE"/>
    <w:rsid w:val="006849E0"/>
    <w:rsid w:val="00684AF5"/>
    <w:rsid w:val="00685E2F"/>
    <w:rsid w:val="006866B3"/>
    <w:rsid w:val="00690255"/>
    <w:rsid w:val="006911C4"/>
    <w:rsid w:val="00692960"/>
    <w:rsid w:val="00694364"/>
    <w:rsid w:val="006947F2"/>
    <w:rsid w:val="00694B16"/>
    <w:rsid w:val="00697D63"/>
    <w:rsid w:val="006A00DB"/>
    <w:rsid w:val="006A0844"/>
    <w:rsid w:val="006A0D8F"/>
    <w:rsid w:val="006A0FA7"/>
    <w:rsid w:val="006A267E"/>
    <w:rsid w:val="006A35BC"/>
    <w:rsid w:val="006A3864"/>
    <w:rsid w:val="006A3C41"/>
    <w:rsid w:val="006A3DC8"/>
    <w:rsid w:val="006A5C5C"/>
    <w:rsid w:val="006A5CB7"/>
    <w:rsid w:val="006A6CCB"/>
    <w:rsid w:val="006B0D50"/>
    <w:rsid w:val="006B1DE5"/>
    <w:rsid w:val="006B24B7"/>
    <w:rsid w:val="006B264F"/>
    <w:rsid w:val="006B2BFD"/>
    <w:rsid w:val="006B38EF"/>
    <w:rsid w:val="006B3FCD"/>
    <w:rsid w:val="006B4EA5"/>
    <w:rsid w:val="006B5C02"/>
    <w:rsid w:val="006B5EF0"/>
    <w:rsid w:val="006B7DD9"/>
    <w:rsid w:val="006C0D54"/>
    <w:rsid w:val="006C1B33"/>
    <w:rsid w:val="006C1E33"/>
    <w:rsid w:val="006C279B"/>
    <w:rsid w:val="006C2FA6"/>
    <w:rsid w:val="006C3FFD"/>
    <w:rsid w:val="006C4E70"/>
    <w:rsid w:val="006C59A5"/>
    <w:rsid w:val="006C658E"/>
    <w:rsid w:val="006C7639"/>
    <w:rsid w:val="006D36BC"/>
    <w:rsid w:val="006D4A66"/>
    <w:rsid w:val="006E0438"/>
    <w:rsid w:val="006E1266"/>
    <w:rsid w:val="006E13AF"/>
    <w:rsid w:val="006E2156"/>
    <w:rsid w:val="006E2267"/>
    <w:rsid w:val="006E400F"/>
    <w:rsid w:val="006E4FD4"/>
    <w:rsid w:val="006E5D01"/>
    <w:rsid w:val="006E6544"/>
    <w:rsid w:val="006E6CE3"/>
    <w:rsid w:val="006F099F"/>
    <w:rsid w:val="006F12B6"/>
    <w:rsid w:val="006F19E4"/>
    <w:rsid w:val="006F44C7"/>
    <w:rsid w:val="006F4C0C"/>
    <w:rsid w:val="006F5236"/>
    <w:rsid w:val="006F7462"/>
    <w:rsid w:val="00701A94"/>
    <w:rsid w:val="007044C6"/>
    <w:rsid w:val="00704561"/>
    <w:rsid w:val="00704648"/>
    <w:rsid w:val="0070536B"/>
    <w:rsid w:val="007072C0"/>
    <w:rsid w:val="0071069B"/>
    <w:rsid w:val="00710710"/>
    <w:rsid w:val="0071177C"/>
    <w:rsid w:val="00712337"/>
    <w:rsid w:val="00713CE0"/>
    <w:rsid w:val="00715CF1"/>
    <w:rsid w:val="007173F9"/>
    <w:rsid w:val="00720FD3"/>
    <w:rsid w:val="00721309"/>
    <w:rsid w:val="00721B3D"/>
    <w:rsid w:val="00723990"/>
    <w:rsid w:val="00725B92"/>
    <w:rsid w:val="00726262"/>
    <w:rsid w:val="00726CD8"/>
    <w:rsid w:val="00726D44"/>
    <w:rsid w:val="00731A5E"/>
    <w:rsid w:val="007321DC"/>
    <w:rsid w:val="00732AAB"/>
    <w:rsid w:val="0073339A"/>
    <w:rsid w:val="007346AC"/>
    <w:rsid w:val="0073489B"/>
    <w:rsid w:val="00735934"/>
    <w:rsid w:val="00740C63"/>
    <w:rsid w:val="00740F0E"/>
    <w:rsid w:val="0074178B"/>
    <w:rsid w:val="007423A6"/>
    <w:rsid w:val="00744424"/>
    <w:rsid w:val="00745124"/>
    <w:rsid w:val="00745510"/>
    <w:rsid w:val="00746D54"/>
    <w:rsid w:val="00747AA2"/>
    <w:rsid w:val="0075022F"/>
    <w:rsid w:val="007530C7"/>
    <w:rsid w:val="00753EA6"/>
    <w:rsid w:val="0075490B"/>
    <w:rsid w:val="00755C73"/>
    <w:rsid w:val="00757C86"/>
    <w:rsid w:val="00757D07"/>
    <w:rsid w:val="007606A4"/>
    <w:rsid w:val="00761213"/>
    <w:rsid w:val="00764B5D"/>
    <w:rsid w:val="00766056"/>
    <w:rsid w:val="00766C24"/>
    <w:rsid w:val="00767A8A"/>
    <w:rsid w:val="00770A75"/>
    <w:rsid w:val="00771651"/>
    <w:rsid w:val="007717F8"/>
    <w:rsid w:val="00771BD7"/>
    <w:rsid w:val="007721DD"/>
    <w:rsid w:val="00773276"/>
    <w:rsid w:val="00773C5D"/>
    <w:rsid w:val="00773EC7"/>
    <w:rsid w:val="00776BBD"/>
    <w:rsid w:val="00777341"/>
    <w:rsid w:val="00777A40"/>
    <w:rsid w:val="00780A73"/>
    <w:rsid w:val="00781345"/>
    <w:rsid w:val="00783678"/>
    <w:rsid w:val="00785DA3"/>
    <w:rsid w:val="00786189"/>
    <w:rsid w:val="00786709"/>
    <w:rsid w:val="0078751D"/>
    <w:rsid w:val="00787582"/>
    <w:rsid w:val="007904B6"/>
    <w:rsid w:val="007924AD"/>
    <w:rsid w:val="007930DA"/>
    <w:rsid w:val="00793899"/>
    <w:rsid w:val="00793987"/>
    <w:rsid w:val="00793EE1"/>
    <w:rsid w:val="00793FB5"/>
    <w:rsid w:val="007968E8"/>
    <w:rsid w:val="00796AAD"/>
    <w:rsid w:val="00797C87"/>
    <w:rsid w:val="007A099F"/>
    <w:rsid w:val="007A0DEC"/>
    <w:rsid w:val="007A1490"/>
    <w:rsid w:val="007A170D"/>
    <w:rsid w:val="007A1E2A"/>
    <w:rsid w:val="007A2ABC"/>
    <w:rsid w:val="007A2B77"/>
    <w:rsid w:val="007A2C17"/>
    <w:rsid w:val="007A386B"/>
    <w:rsid w:val="007A4B59"/>
    <w:rsid w:val="007A4B5E"/>
    <w:rsid w:val="007A4F41"/>
    <w:rsid w:val="007A51F6"/>
    <w:rsid w:val="007A5B3B"/>
    <w:rsid w:val="007A5CFA"/>
    <w:rsid w:val="007A6117"/>
    <w:rsid w:val="007A623B"/>
    <w:rsid w:val="007A6713"/>
    <w:rsid w:val="007A7324"/>
    <w:rsid w:val="007A7FDF"/>
    <w:rsid w:val="007B0A09"/>
    <w:rsid w:val="007B0AFD"/>
    <w:rsid w:val="007B0D05"/>
    <w:rsid w:val="007B220C"/>
    <w:rsid w:val="007B39F0"/>
    <w:rsid w:val="007B3F62"/>
    <w:rsid w:val="007B5973"/>
    <w:rsid w:val="007B6E47"/>
    <w:rsid w:val="007B772C"/>
    <w:rsid w:val="007C0D77"/>
    <w:rsid w:val="007C1B93"/>
    <w:rsid w:val="007C1E55"/>
    <w:rsid w:val="007C3413"/>
    <w:rsid w:val="007C48E7"/>
    <w:rsid w:val="007C65D3"/>
    <w:rsid w:val="007C747E"/>
    <w:rsid w:val="007C7D73"/>
    <w:rsid w:val="007D3078"/>
    <w:rsid w:val="007D3C5B"/>
    <w:rsid w:val="007D40F9"/>
    <w:rsid w:val="007D52DD"/>
    <w:rsid w:val="007D5638"/>
    <w:rsid w:val="007D7793"/>
    <w:rsid w:val="007E154E"/>
    <w:rsid w:val="007E32AB"/>
    <w:rsid w:val="007E3B65"/>
    <w:rsid w:val="007E6756"/>
    <w:rsid w:val="007E683C"/>
    <w:rsid w:val="007E7B53"/>
    <w:rsid w:val="007E7E75"/>
    <w:rsid w:val="007F2C5F"/>
    <w:rsid w:val="007F3C79"/>
    <w:rsid w:val="007F6F76"/>
    <w:rsid w:val="007F70F1"/>
    <w:rsid w:val="007F7418"/>
    <w:rsid w:val="00800127"/>
    <w:rsid w:val="00800ACE"/>
    <w:rsid w:val="00800DAB"/>
    <w:rsid w:val="00802EAB"/>
    <w:rsid w:val="0080319D"/>
    <w:rsid w:val="00803CCE"/>
    <w:rsid w:val="0080499F"/>
    <w:rsid w:val="008053BC"/>
    <w:rsid w:val="008106C0"/>
    <w:rsid w:val="00811CE1"/>
    <w:rsid w:val="00812AA2"/>
    <w:rsid w:val="00813606"/>
    <w:rsid w:val="0081382E"/>
    <w:rsid w:val="00814285"/>
    <w:rsid w:val="008155EC"/>
    <w:rsid w:val="0082397E"/>
    <w:rsid w:val="00824177"/>
    <w:rsid w:val="00824BC5"/>
    <w:rsid w:val="00826C4A"/>
    <w:rsid w:val="00827D4A"/>
    <w:rsid w:val="00827F45"/>
    <w:rsid w:val="00830596"/>
    <w:rsid w:val="00831002"/>
    <w:rsid w:val="00831F4C"/>
    <w:rsid w:val="0083224E"/>
    <w:rsid w:val="008327A5"/>
    <w:rsid w:val="00833509"/>
    <w:rsid w:val="00834F6B"/>
    <w:rsid w:val="008373F8"/>
    <w:rsid w:val="0083785E"/>
    <w:rsid w:val="00837966"/>
    <w:rsid w:val="00837B67"/>
    <w:rsid w:val="00840E78"/>
    <w:rsid w:val="00842A20"/>
    <w:rsid w:val="0084441B"/>
    <w:rsid w:val="00845449"/>
    <w:rsid w:val="00845A3C"/>
    <w:rsid w:val="0084778A"/>
    <w:rsid w:val="00850CA4"/>
    <w:rsid w:val="00850FB1"/>
    <w:rsid w:val="00852485"/>
    <w:rsid w:val="00852C36"/>
    <w:rsid w:val="00853596"/>
    <w:rsid w:val="00856610"/>
    <w:rsid w:val="00857578"/>
    <w:rsid w:val="008575F5"/>
    <w:rsid w:val="00857922"/>
    <w:rsid w:val="00857983"/>
    <w:rsid w:val="00860B34"/>
    <w:rsid w:val="00860BFE"/>
    <w:rsid w:val="00861353"/>
    <w:rsid w:val="00863CA7"/>
    <w:rsid w:val="00864EB3"/>
    <w:rsid w:val="00866114"/>
    <w:rsid w:val="00867F8C"/>
    <w:rsid w:val="00870F83"/>
    <w:rsid w:val="00872DAD"/>
    <w:rsid w:val="00872E79"/>
    <w:rsid w:val="00873525"/>
    <w:rsid w:val="00873AB5"/>
    <w:rsid w:val="00875A2A"/>
    <w:rsid w:val="0087653A"/>
    <w:rsid w:val="008768D3"/>
    <w:rsid w:val="008770C6"/>
    <w:rsid w:val="008772BE"/>
    <w:rsid w:val="00877761"/>
    <w:rsid w:val="00880CB7"/>
    <w:rsid w:val="00882242"/>
    <w:rsid w:val="00882F5C"/>
    <w:rsid w:val="008836B8"/>
    <w:rsid w:val="00883D32"/>
    <w:rsid w:val="00884799"/>
    <w:rsid w:val="0088487A"/>
    <w:rsid w:val="00884898"/>
    <w:rsid w:val="00884EAB"/>
    <w:rsid w:val="00885F91"/>
    <w:rsid w:val="0088767A"/>
    <w:rsid w:val="00887F6F"/>
    <w:rsid w:val="00890339"/>
    <w:rsid w:val="00891755"/>
    <w:rsid w:val="0089296E"/>
    <w:rsid w:val="00894EC5"/>
    <w:rsid w:val="0089530B"/>
    <w:rsid w:val="00895A5B"/>
    <w:rsid w:val="00896319"/>
    <w:rsid w:val="008963B3"/>
    <w:rsid w:val="008A0142"/>
    <w:rsid w:val="008A05AF"/>
    <w:rsid w:val="008A122C"/>
    <w:rsid w:val="008A67BD"/>
    <w:rsid w:val="008A72E0"/>
    <w:rsid w:val="008A72F0"/>
    <w:rsid w:val="008A7D93"/>
    <w:rsid w:val="008B294C"/>
    <w:rsid w:val="008B2EB4"/>
    <w:rsid w:val="008B5F61"/>
    <w:rsid w:val="008B615F"/>
    <w:rsid w:val="008B6BCD"/>
    <w:rsid w:val="008B70FC"/>
    <w:rsid w:val="008B711F"/>
    <w:rsid w:val="008C0FC3"/>
    <w:rsid w:val="008C1633"/>
    <w:rsid w:val="008C4D29"/>
    <w:rsid w:val="008C6177"/>
    <w:rsid w:val="008C79AB"/>
    <w:rsid w:val="008C7CDD"/>
    <w:rsid w:val="008C7D2B"/>
    <w:rsid w:val="008D2130"/>
    <w:rsid w:val="008D23FE"/>
    <w:rsid w:val="008D3CB6"/>
    <w:rsid w:val="008D536B"/>
    <w:rsid w:val="008D63B1"/>
    <w:rsid w:val="008D6A0A"/>
    <w:rsid w:val="008D6F88"/>
    <w:rsid w:val="008D7FD5"/>
    <w:rsid w:val="008E1200"/>
    <w:rsid w:val="008E2D1D"/>
    <w:rsid w:val="008E3954"/>
    <w:rsid w:val="008E4E2C"/>
    <w:rsid w:val="008E5AC5"/>
    <w:rsid w:val="008E5EC3"/>
    <w:rsid w:val="008E695F"/>
    <w:rsid w:val="008E76E9"/>
    <w:rsid w:val="008F0946"/>
    <w:rsid w:val="008F0FFC"/>
    <w:rsid w:val="008F1CFF"/>
    <w:rsid w:val="008F2150"/>
    <w:rsid w:val="008F30EB"/>
    <w:rsid w:val="008F4B1B"/>
    <w:rsid w:val="008F5F4E"/>
    <w:rsid w:val="008F6186"/>
    <w:rsid w:val="008F78A1"/>
    <w:rsid w:val="00900550"/>
    <w:rsid w:val="00901606"/>
    <w:rsid w:val="00901C17"/>
    <w:rsid w:val="0090223F"/>
    <w:rsid w:val="00903050"/>
    <w:rsid w:val="00903DD0"/>
    <w:rsid w:val="00906604"/>
    <w:rsid w:val="00907D42"/>
    <w:rsid w:val="00910251"/>
    <w:rsid w:val="00910926"/>
    <w:rsid w:val="00910B16"/>
    <w:rsid w:val="0091227B"/>
    <w:rsid w:val="00913322"/>
    <w:rsid w:val="00913BBB"/>
    <w:rsid w:val="00914DF3"/>
    <w:rsid w:val="00915E63"/>
    <w:rsid w:val="00915F8B"/>
    <w:rsid w:val="00916849"/>
    <w:rsid w:val="009168BD"/>
    <w:rsid w:val="00916ACD"/>
    <w:rsid w:val="00917D24"/>
    <w:rsid w:val="00920773"/>
    <w:rsid w:val="009209EF"/>
    <w:rsid w:val="00923900"/>
    <w:rsid w:val="0092438F"/>
    <w:rsid w:val="00924B5C"/>
    <w:rsid w:val="009252F7"/>
    <w:rsid w:val="0092583C"/>
    <w:rsid w:val="00925F07"/>
    <w:rsid w:val="009269AD"/>
    <w:rsid w:val="009278CF"/>
    <w:rsid w:val="009304FA"/>
    <w:rsid w:val="009315DD"/>
    <w:rsid w:val="009334F2"/>
    <w:rsid w:val="00933B46"/>
    <w:rsid w:val="00933DC3"/>
    <w:rsid w:val="00934BF3"/>
    <w:rsid w:val="00934DF4"/>
    <w:rsid w:val="00934E06"/>
    <w:rsid w:val="00936EDD"/>
    <w:rsid w:val="00940AC0"/>
    <w:rsid w:val="00941397"/>
    <w:rsid w:val="00941901"/>
    <w:rsid w:val="00941DC6"/>
    <w:rsid w:val="00943A13"/>
    <w:rsid w:val="00943B06"/>
    <w:rsid w:val="00943BD2"/>
    <w:rsid w:val="00943CDE"/>
    <w:rsid w:val="0094432F"/>
    <w:rsid w:val="00944C25"/>
    <w:rsid w:val="0094799E"/>
    <w:rsid w:val="00950372"/>
    <w:rsid w:val="00950730"/>
    <w:rsid w:val="009509BB"/>
    <w:rsid w:val="009521E7"/>
    <w:rsid w:val="00952AE4"/>
    <w:rsid w:val="00952C01"/>
    <w:rsid w:val="0095307F"/>
    <w:rsid w:val="00953E62"/>
    <w:rsid w:val="00955EC6"/>
    <w:rsid w:val="009570C1"/>
    <w:rsid w:val="0095792A"/>
    <w:rsid w:val="00960A12"/>
    <w:rsid w:val="00960FA4"/>
    <w:rsid w:val="0096144A"/>
    <w:rsid w:val="00963729"/>
    <w:rsid w:val="00963972"/>
    <w:rsid w:val="00964036"/>
    <w:rsid w:val="009669C7"/>
    <w:rsid w:val="0096729E"/>
    <w:rsid w:val="0097120F"/>
    <w:rsid w:val="00971A36"/>
    <w:rsid w:val="00971DE3"/>
    <w:rsid w:val="00971E99"/>
    <w:rsid w:val="0097435A"/>
    <w:rsid w:val="0097463E"/>
    <w:rsid w:val="0097472E"/>
    <w:rsid w:val="00974A5F"/>
    <w:rsid w:val="00977AA7"/>
    <w:rsid w:val="009810AE"/>
    <w:rsid w:val="00981C9D"/>
    <w:rsid w:val="00982F1F"/>
    <w:rsid w:val="00983010"/>
    <w:rsid w:val="00984D31"/>
    <w:rsid w:val="00985228"/>
    <w:rsid w:val="00986F09"/>
    <w:rsid w:val="00986FF1"/>
    <w:rsid w:val="00990153"/>
    <w:rsid w:val="0099055C"/>
    <w:rsid w:val="009914FB"/>
    <w:rsid w:val="0099550A"/>
    <w:rsid w:val="00995742"/>
    <w:rsid w:val="00996B5B"/>
    <w:rsid w:val="009974DD"/>
    <w:rsid w:val="009977A2"/>
    <w:rsid w:val="00997B45"/>
    <w:rsid w:val="00997B94"/>
    <w:rsid w:val="009A0373"/>
    <w:rsid w:val="009A069F"/>
    <w:rsid w:val="009A0A40"/>
    <w:rsid w:val="009A0B2B"/>
    <w:rsid w:val="009A10D7"/>
    <w:rsid w:val="009A1C8B"/>
    <w:rsid w:val="009A4903"/>
    <w:rsid w:val="009A52DF"/>
    <w:rsid w:val="009A61B3"/>
    <w:rsid w:val="009B048C"/>
    <w:rsid w:val="009B04F7"/>
    <w:rsid w:val="009B06D5"/>
    <w:rsid w:val="009B1C24"/>
    <w:rsid w:val="009B1FB6"/>
    <w:rsid w:val="009B24D8"/>
    <w:rsid w:val="009B362E"/>
    <w:rsid w:val="009B3A75"/>
    <w:rsid w:val="009B3E58"/>
    <w:rsid w:val="009B45A6"/>
    <w:rsid w:val="009B5459"/>
    <w:rsid w:val="009B546F"/>
    <w:rsid w:val="009B5FCC"/>
    <w:rsid w:val="009C0017"/>
    <w:rsid w:val="009C09DE"/>
    <w:rsid w:val="009C1E60"/>
    <w:rsid w:val="009C3695"/>
    <w:rsid w:val="009C39B5"/>
    <w:rsid w:val="009C5685"/>
    <w:rsid w:val="009C6E0D"/>
    <w:rsid w:val="009C7846"/>
    <w:rsid w:val="009C79C9"/>
    <w:rsid w:val="009C7B87"/>
    <w:rsid w:val="009D135C"/>
    <w:rsid w:val="009D2B96"/>
    <w:rsid w:val="009D2EA6"/>
    <w:rsid w:val="009D3053"/>
    <w:rsid w:val="009D3C9F"/>
    <w:rsid w:val="009D4B0E"/>
    <w:rsid w:val="009D4D2C"/>
    <w:rsid w:val="009D53FB"/>
    <w:rsid w:val="009D54DB"/>
    <w:rsid w:val="009D5EF4"/>
    <w:rsid w:val="009D61FB"/>
    <w:rsid w:val="009D7348"/>
    <w:rsid w:val="009D7735"/>
    <w:rsid w:val="009E43B6"/>
    <w:rsid w:val="009E4E48"/>
    <w:rsid w:val="009E5BF2"/>
    <w:rsid w:val="009E666D"/>
    <w:rsid w:val="009F000A"/>
    <w:rsid w:val="009F0ECC"/>
    <w:rsid w:val="009F0FC0"/>
    <w:rsid w:val="009F2F37"/>
    <w:rsid w:val="009F3659"/>
    <w:rsid w:val="009F4900"/>
    <w:rsid w:val="009F5BBD"/>
    <w:rsid w:val="009F6E48"/>
    <w:rsid w:val="009F7223"/>
    <w:rsid w:val="00A00AFC"/>
    <w:rsid w:val="00A02473"/>
    <w:rsid w:val="00A02CA2"/>
    <w:rsid w:val="00A03134"/>
    <w:rsid w:val="00A035FB"/>
    <w:rsid w:val="00A047F1"/>
    <w:rsid w:val="00A04EFC"/>
    <w:rsid w:val="00A0672F"/>
    <w:rsid w:val="00A0688B"/>
    <w:rsid w:val="00A07A04"/>
    <w:rsid w:val="00A07ABF"/>
    <w:rsid w:val="00A11A7E"/>
    <w:rsid w:val="00A12B73"/>
    <w:rsid w:val="00A14A7A"/>
    <w:rsid w:val="00A15B86"/>
    <w:rsid w:val="00A207F0"/>
    <w:rsid w:val="00A2156B"/>
    <w:rsid w:val="00A23665"/>
    <w:rsid w:val="00A2383B"/>
    <w:rsid w:val="00A23C54"/>
    <w:rsid w:val="00A23D41"/>
    <w:rsid w:val="00A2588A"/>
    <w:rsid w:val="00A2791E"/>
    <w:rsid w:val="00A27E85"/>
    <w:rsid w:val="00A309C6"/>
    <w:rsid w:val="00A323E1"/>
    <w:rsid w:val="00A32934"/>
    <w:rsid w:val="00A32FC2"/>
    <w:rsid w:val="00A3357E"/>
    <w:rsid w:val="00A35A37"/>
    <w:rsid w:val="00A36176"/>
    <w:rsid w:val="00A363E2"/>
    <w:rsid w:val="00A3678E"/>
    <w:rsid w:val="00A3714B"/>
    <w:rsid w:val="00A37818"/>
    <w:rsid w:val="00A41465"/>
    <w:rsid w:val="00A41AE5"/>
    <w:rsid w:val="00A43F87"/>
    <w:rsid w:val="00A46870"/>
    <w:rsid w:val="00A50DA5"/>
    <w:rsid w:val="00A51233"/>
    <w:rsid w:val="00A51AC0"/>
    <w:rsid w:val="00A533C9"/>
    <w:rsid w:val="00A535BF"/>
    <w:rsid w:val="00A5367C"/>
    <w:rsid w:val="00A5382C"/>
    <w:rsid w:val="00A5492A"/>
    <w:rsid w:val="00A54D08"/>
    <w:rsid w:val="00A550CE"/>
    <w:rsid w:val="00A550FE"/>
    <w:rsid w:val="00A559AE"/>
    <w:rsid w:val="00A56746"/>
    <w:rsid w:val="00A56765"/>
    <w:rsid w:val="00A601CE"/>
    <w:rsid w:val="00A60BD0"/>
    <w:rsid w:val="00A61A59"/>
    <w:rsid w:val="00A632B3"/>
    <w:rsid w:val="00A6424C"/>
    <w:rsid w:val="00A65186"/>
    <w:rsid w:val="00A65241"/>
    <w:rsid w:val="00A66532"/>
    <w:rsid w:val="00A66CA0"/>
    <w:rsid w:val="00A6792F"/>
    <w:rsid w:val="00A7018C"/>
    <w:rsid w:val="00A70631"/>
    <w:rsid w:val="00A73B19"/>
    <w:rsid w:val="00A73C46"/>
    <w:rsid w:val="00A74349"/>
    <w:rsid w:val="00A7523A"/>
    <w:rsid w:val="00A801A8"/>
    <w:rsid w:val="00A81307"/>
    <w:rsid w:val="00A8148B"/>
    <w:rsid w:val="00A81BF6"/>
    <w:rsid w:val="00A82AB7"/>
    <w:rsid w:val="00A8411A"/>
    <w:rsid w:val="00A855DA"/>
    <w:rsid w:val="00A9024A"/>
    <w:rsid w:val="00A90708"/>
    <w:rsid w:val="00A90EF0"/>
    <w:rsid w:val="00A9231C"/>
    <w:rsid w:val="00A934E8"/>
    <w:rsid w:val="00A9376A"/>
    <w:rsid w:val="00A93DA2"/>
    <w:rsid w:val="00A9521E"/>
    <w:rsid w:val="00A95D1D"/>
    <w:rsid w:val="00A96E71"/>
    <w:rsid w:val="00AA1492"/>
    <w:rsid w:val="00AA1EBF"/>
    <w:rsid w:val="00AA2484"/>
    <w:rsid w:val="00AA2E1A"/>
    <w:rsid w:val="00AA3BC1"/>
    <w:rsid w:val="00AA5E43"/>
    <w:rsid w:val="00AA7664"/>
    <w:rsid w:val="00AB18EE"/>
    <w:rsid w:val="00AB1ED3"/>
    <w:rsid w:val="00AB3617"/>
    <w:rsid w:val="00AB3C0A"/>
    <w:rsid w:val="00AB485B"/>
    <w:rsid w:val="00AB4983"/>
    <w:rsid w:val="00AC01CE"/>
    <w:rsid w:val="00AC0B0A"/>
    <w:rsid w:val="00AC0DB2"/>
    <w:rsid w:val="00AC10AB"/>
    <w:rsid w:val="00AC1173"/>
    <w:rsid w:val="00AC21FA"/>
    <w:rsid w:val="00AC2E15"/>
    <w:rsid w:val="00AC5426"/>
    <w:rsid w:val="00AC5526"/>
    <w:rsid w:val="00AC624B"/>
    <w:rsid w:val="00AD04F3"/>
    <w:rsid w:val="00AD0988"/>
    <w:rsid w:val="00AD1297"/>
    <w:rsid w:val="00AD2126"/>
    <w:rsid w:val="00AD2491"/>
    <w:rsid w:val="00AD2653"/>
    <w:rsid w:val="00AD2BF6"/>
    <w:rsid w:val="00AD5C17"/>
    <w:rsid w:val="00AD60ED"/>
    <w:rsid w:val="00AD690A"/>
    <w:rsid w:val="00AD6C34"/>
    <w:rsid w:val="00AD6DF9"/>
    <w:rsid w:val="00AD7034"/>
    <w:rsid w:val="00AD7071"/>
    <w:rsid w:val="00AD7E37"/>
    <w:rsid w:val="00AE0AC6"/>
    <w:rsid w:val="00AE1377"/>
    <w:rsid w:val="00AE2463"/>
    <w:rsid w:val="00AE2742"/>
    <w:rsid w:val="00AE3B8D"/>
    <w:rsid w:val="00AE479D"/>
    <w:rsid w:val="00AE4F6A"/>
    <w:rsid w:val="00AE5782"/>
    <w:rsid w:val="00AE5A67"/>
    <w:rsid w:val="00AE6202"/>
    <w:rsid w:val="00AE6571"/>
    <w:rsid w:val="00AE722B"/>
    <w:rsid w:val="00AE7478"/>
    <w:rsid w:val="00AF1E31"/>
    <w:rsid w:val="00AF37D3"/>
    <w:rsid w:val="00AF41DF"/>
    <w:rsid w:val="00AF5F0A"/>
    <w:rsid w:val="00AF7079"/>
    <w:rsid w:val="00AF7EDE"/>
    <w:rsid w:val="00B01517"/>
    <w:rsid w:val="00B02C4D"/>
    <w:rsid w:val="00B03BE2"/>
    <w:rsid w:val="00B03C29"/>
    <w:rsid w:val="00B0421C"/>
    <w:rsid w:val="00B05F0A"/>
    <w:rsid w:val="00B0632A"/>
    <w:rsid w:val="00B10F08"/>
    <w:rsid w:val="00B11E0E"/>
    <w:rsid w:val="00B1241A"/>
    <w:rsid w:val="00B129C7"/>
    <w:rsid w:val="00B12B65"/>
    <w:rsid w:val="00B12C06"/>
    <w:rsid w:val="00B13A5E"/>
    <w:rsid w:val="00B13DDD"/>
    <w:rsid w:val="00B14138"/>
    <w:rsid w:val="00B1427B"/>
    <w:rsid w:val="00B17321"/>
    <w:rsid w:val="00B20C33"/>
    <w:rsid w:val="00B22D72"/>
    <w:rsid w:val="00B232FE"/>
    <w:rsid w:val="00B23413"/>
    <w:rsid w:val="00B23A12"/>
    <w:rsid w:val="00B23D6E"/>
    <w:rsid w:val="00B2683F"/>
    <w:rsid w:val="00B268F6"/>
    <w:rsid w:val="00B279CF"/>
    <w:rsid w:val="00B3103E"/>
    <w:rsid w:val="00B32806"/>
    <w:rsid w:val="00B32D0F"/>
    <w:rsid w:val="00B32E0D"/>
    <w:rsid w:val="00B330F6"/>
    <w:rsid w:val="00B341CC"/>
    <w:rsid w:val="00B3726E"/>
    <w:rsid w:val="00B37C15"/>
    <w:rsid w:val="00B403F0"/>
    <w:rsid w:val="00B41639"/>
    <w:rsid w:val="00B421C8"/>
    <w:rsid w:val="00B4295B"/>
    <w:rsid w:val="00B429AE"/>
    <w:rsid w:val="00B43ADA"/>
    <w:rsid w:val="00B440B8"/>
    <w:rsid w:val="00B442F1"/>
    <w:rsid w:val="00B4484C"/>
    <w:rsid w:val="00B44A02"/>
    <w:rsid w:val="00B45BB9"/>
    <w:rsid w:val="00B46DFA"/>
    <w:rsid w:val="00B51E40"/>
    <w:rsid w:val="00B52F92"/>
    <w:rsid w:val="00B53395"/>
    <w:rsid w:val="00B55475"/>
    <w:rsid w:val="00B55BF5"/>
    <w:rsid w:val="00B5610D"/>
    <w:rsid w:val="00B562EF"/>
    <w:rsid w:val="00B56E93"/>
    <w:rsid w:val="00B575E2"/>
    <w:rsid w:val="00B5786E"/>
    <w:rsid w:val="00B60911"/>
    <w:rsid w:val="00B61B8C"/>
    <w:rsid w:val="00B628DE"/>
    <w:rsid w:val="00B630E5"/>
    <w:rsid w:val="00B639D6"/>
    <w:rsid w:val="00B63E9F"/>
    <w:rsid w:val="00B63FBC"/>
    <w:rsid w:val="00B650D8"/>
    <w:rsid w:val="00B65A49"/>
    <w:rsid w:val="00B66C26"/>
    <w:rsid w:val="00B66EF9"/>
    <w:rsid w:val="00B67339"/>
    <w:rsid w:val="00B67F51"/>
    <w:rsid w:val="00B71A31"/>
    <w:rsid w:val="00B7288A"/>
    <w:rsid w:val="00B72FA0"/>
    <w:rsid w:val="00B73D19"/>
    <w:rsid w:val="00B745A4"/>
    <w:rsid w:val="00B747DC"/>
    <w:rsid w:val="00B7652A"/>
    <w:rsid w:val="00B81720"/>
    <w:rsid w:val="00B81AD5"/>
    <w:rsid w:val="00B81CF3"/>
    <w:rsid w:val="00B83CAB"/>
    <w:rsid w:val="00B8475A"/>
    <w:rsid w:val="00B85DBE"/>
    <w:rsid w:val="00B8600C"/>
    <w:rsid w:val="00B86984"/>
    <w:rsid w:val="00B87772"/>
    <w:rsid w:val="00B8784B"/>
    <w:rsid w:val="00B90A56"/>
    <w:rsid w:val="00B90D14"/>
    <w:rsid w:val="00B93926"/>
    <w:rsid w:val="00B93B6A"/>
    <w:rsid w:val="00B93DD8"/>
    <w:rsid w:val="00B9560C"/>
    <w:rsid w:val="00B965EA"/>
    <w:rsid w:val="00BA0AD1"/>
    <w:rsid w:val="00BA1299"/>
    <w:rsid w:val="00BA1FED"/>
    <w:rsid w:val="00BA343E"/>
    <w:rsid w:val="00BA4B54"/>
    <w:rsid w:val="00BA775F"/>
    <w:rsid w:val="00BB1831"/>
    <w:rsid w:val="00BB1A2E"/>
    <w:rsid w:val="00BB3FDA"/>
    <w:rsid w:val="00BB4DC1"/>
    <w:rsid w:val="00BB525A"/>
    <w:rsid w:val="00BB75A3"/>
    <w:rsid w:val="00BB7FB6"/>
    <w:rsid w:val="00BC0245"/>
    <w:rsid w:val="00BC0315"/>
    <w:rsid w:val="00BC09D0"/>
    <w:rsid w:val="00BC0E2A"/>
    <w:rsid w:val="00BC1862"/>
    <w:rsid w:val="00BC18CA"/>
    <w:rsid w:val="00BC3A3D"/>
    <w:rsid w:val="00BC6C90"/>
    <w:rsid w:val="00BD0730"/>
    <w:rsid w:val="00BD07AD"/>
    <w:rsid w:val="00BD2B51"/>
    <w:rsid w:val="00BD2F78"/>
    <w:rsid w:val="00BD2FCC"/>
    <w:rsid w:val="00BD3219"/>
    <w:rsid w:val="00BD4917"/>
    <w:rsid w:val="00BD4DDF"/>
    <w:rsid w:val="00BD5551"/>
    <w:rsid w:val="00BD78DB"/>
    <w:rsid w:val="00BE23B4"/>
    <w:rsid w:val="00BE26F8"/>
    <w:rsid w:val="00BE3432"/>
    <w:rsid w:val="00BE522A"/>
    <w:rsid w:val="00BE58D8"/>
    <w:rsid w:val="00BE6336"/>
    <w:rsid w:val="00BE7688"/>
    <w:rsid w:val="00BE7CA5"/>
    <w:rsid w:val="00BF180F"/>
    <w:rsid w:val="00BF18C4"/>
    <w:rsid w:val="00BF1E13"/>
    <w:rsid w:val="00BF1EA8"/>
    <w:rsid w:val="00BF2866"/>
    <w:rsid w:val="00BF3789"/>
    <w:rsid w:val="00BF3DCD"/>
    <w:rsid w:val="00BF4E0A"/>
    <w:rsid w:val="00BF4FE6"/>
    <w:rsid w:val="00BF5591"/>
    <w:rsid w:val="00BF5A3E"/>
    <w:rsid w:val="00C0038C"/>
    <w:rsid w:val="00C0085D"/>
    <w:rsid w:val="00C00E80"/>
    <w:rsid w:val="00C01781"/>
    <w:rsid w:val="00C02657"/>
    <w:rsid w:val="00C07736"/>
    <w:rsid w:val="00C10278"/>
    <w:rsid w:val="00C10702"/>
    <w:rsid w:val="00C10C7F"/>
    <w:rsid w:val="00C11E39"/>
    <w:rsid w:val="00C1228C"/>
    <w:rsid w:val="00C1285A"/>
    <w:rsid w:val="00C14110"/>
    <w:rsid w:val="00C211CA"/>
    <w:rsid w:val="00C212EA"/>
    <w:rsid w:val="00C2163D"/>
    <w:rsid w:val="00C220A8"/>
    <w:rsid w:val="00C244F0"/>
    <w:rsid w:val="00C24953"/>
    <w:rsid w:val="00C24D7A"/>
    <w:rsid w:val="00C25C65"/>
    <w:rsid w:val="00C27432"/>
    <w:rsid w:val="00C331C4"/>
    <w:rsid w:val="00C33E6A"/>
    <w:rsid w:val="00C341AA"/>
    <w:rsid w:val="00C363BF"/>
    <w:rsid w:val="00C3750F"/>
    <w:rsid w:val="00C376BA"/>
    <w:rsid w:val="00C40AE7"/>
    <w:rsid w:val="00C41A41"/>
    <w:rsid w:val="00C42028"/>
    <w:rsid w:val="00C4318A"/>
    <w:rsid w:val="00C43828"/>
    <w:rsid w:val="00C43870"/>
    <w:rsid w:val="00C43DC7"/>
    <w:rsid w:val="00C453D0"/>
    <w:rsid w:val="00C477CF"/>
    <w:rsid w:val="00C47A69"/>
    <w:rsid w:val="00C505FC"/>
    <w:rsid w:val="00C511B3"/>
    <w:rsid w:val="00C519BC"/>
    <w:rsid w:val="00C53375"/>
    <w:rsid w:val="00C53F5E"/>
    <w:rsid w:val="00C54A5F"/>
    <w:rsid w:val="00C56052"/>
    <w:rsid w:val="00C577DC"/>
    <w:rsid w:val="00C57BEF"/>
    <w:rsid w:val="00C61857"/>
    <w:rsid w:val="00C63E3E"/>
    <w:rsid w:val="00C64503"/>
    <w:rsid w:val="00C64760"/>
    <w:rsid w:val="00C64957"/>
    <w:rsid w:val="00C65892"/>
    <w:rsid w:val="00C66202"/>
    <w:rsid w:val="00C6686E"/>
    <w:rsid w:val="00C67337"/>
    <w:rsid w:val="00C70830"/>
    <w:rsid w:val="00C72529"/>
    <w:rsid w:val="00C72C6C"/>
    <w:rsid w:val="00C72CE1"/>
    <w:rsid w:val="00C72EE6"/>
    <w:rsid w:val="00C72F7F"/>
    <w:rsid w:val="00C7389B"/>
    <w:rsid w:val="00C73E58"/>
    <w:rsid w:val="00C73E8C"/>
    <w:rsid w:val="00C75A5A"/>
    <w:rsid w:val="00C76A38"/>
    <w:rsid w:val="00C77E5A"/>
    <w:rsid w:val="00C80200"/>
    <w:rsid w:val="00C803C2"/>
    <w:rsid w:val="00C80ED8"/>
    <w:rsid w:val="00C83276"/>
    <w:rsid w:val="00C838A2"/>
    <w:rsid w:val="00C8407E"/>
    <w:rsid w:val="00C84172"/>
    <w:rsid w:val="00C84818"/>
    <w:rsid w:val="00C84F61"/>
    <w:rsid w:val="00C8638E"/>
    <w:rsid w:val="00C907C5"/>
    <w:rsid w:val="00C91840"/>
    <w:rsid w:val="00C938A7"/>
    <w:rsid w:val="00C9451B"/>
    <w:rsid w:val="00C95D80"/>
    <w:rsid w:val="00CA1760"/>
    <w:rsid w:val="00CA1EF6"/>
    <w:rsid w:val="00CA2C54"/>
    <w:rsid w:val="00CA4C51"/>
    <w:rsid w:val="00CA5CBA"/>
    <w:rsid w:val="00CA5F08"/>
    <w:rsid w:val="00CA6B91"/>
    <w:rsid w:val="00CA6F7D"/>
    <w:rsid w:val="00CB0359"/>
    <w:rsid w:val="00CB05EF"/>
    <w:rsid w:val="00CB1BAF"/>
    <w:rsid w:val="00CB30F1"/>
    <w:rsid w:val="00CB3486"/>
    <w:rsid w:val="00CB404C"/>
    <w:rsid w:val="00CB468A"/>
    <w:rsid w:val="00CB5694"/>
    <w:rsid w:val="00CB5C29"/>
    <w:rsid w:val="00CB621B"/>
    <w:rsid w:val="00CB7202"/>
    <w:rsid w:val="00CC1387"/>
    <w:rsid w:val="00CC2C5D"/>
    <w:rsid w:val="00CC2CE7"/>
    <w:rsid w:val="00CC2CFD"/>
    <w:rsid w:val="00CC4B82"/>
    <w:rsid w:val="00CC5AFF"/>
    <w:rsid w:val="00CC6B26"/>
    <w:rsid w:val="00CC6D45"/>
    <w:rsid w:val="00CD02C3"/>
    <w:rsid w:val="00CD1BBF"/>
    <w:rsid w:val="00CD2D5A"/>
    <w:rsid w:val="00CD3620"/>
    <w:rsid w:val="00CD3732"/>
    <w:rsid w:val="00CD404C"/>
    <w:rsid w:val="00CD4C96"/>
    <w:rsid w:val="00CD7CDF"/>
    <w:rsid w:val="00CE079A"/>
    <w:rsid w:val="00CE1935"/>
    <w:rsid w:val="00CE2310"/>
    <w:rsid w:val="00CE3050"/>
    <w:rsid w:val="00CE3160"/>
    <w:rsid w:val="00CE3B41"/>
    <w:rsid w:val="00CE53DC"/>
    <w:rsid w:val="00CE5EC4"/>
    <w:rsid w:val="00CE6F85"/>
    <w:rsid w:val="00CF1A15"/>
    <w:rsid w:val="00CF1D71"/>
    <w:rsid w:val="00CF2BB0"/>
    <w:rsid w:val="00CF32AD"/>
    <w:rsid w:val="00CF51BB"/>
    <w:rsid w:val="00CF606D"/>
    <w:rsid w:val="00D00A5B"/>
    <w:rsid w:val="00D01CAF"/>
    <w:rsid w:val="00D02627"/>
    <w:rsid w:val="00D03741"/>
    <w:rsid w:val="00D03C9B"/>
    <w:rsid w:val="00D04875"/>
    <w:rsid w:val="00D04A8B"/>
    <w:rsid w:val="00D04DC3"/>
    <w:rsid w:val="00D05F0C"/>
    <w:rsid w:val="00D07D24"/>
    <w:rsid w:val="00D1138F"/>
    <w:rsid w:val="00D11737"/>
    <w:rsid w:val="00D12CF6"/>
    <w:rsid w:val="00D14170"/>
    <w:rsid w:val="00D147F2"/>
    <w:rsid w:val="00D15A6A"/>
    <w:rsid w:val="00D16CB9"/>
    <w:rsid w:val="00D16D72"/>
    <w:rsid w:val="00D17BB5"/>
    <w:rsid w:val="00D2134D"/>
    <w:rsid w:val="00D2155A"/>
    <w:rsid w:val="00D21EC8"/>
    <w:rsid w:val="00D228E2"/>
    <w:rsid w:val="00D23183"/>
    <w:rsid w:val="00D23C1D"/>
    <w:rsid w:val="00D24851"/>
    <w:rsid w:val="00D271A0"/>
    <w:rsid w:val="00D27745"/>
    <w:rsid w:val="00D279E6"/>
    <w:rsid w:val="00D3138E"/>
    <w:rsid w:val="00D31B07"/>
    <w:rsid w:val="00D34313"/>
    <w:rsid w:val="00D34B34"/>
    <w:rsid w:val="00D3516A"/>
    <w:rsid w:val="00D353FE"/>
    <w:rsid w:val="00D36565"/>
    <w:rsid w:val="00D36A6C"/>
    <w:rsid w:val="00D36BD4"/>
    <w:rsid w:val="00D37D4A"/>
    <w:rsid w:val="00D4036D"/>
    <w:rsid w:val="00D417C1"/>
    <w:rsid w:val="00D41B56"/>
    <w:rsid w:val="00D4357F"/>
    <w:rsid w:val="00D436EC"/>
    <w:rsid w:val="00D438AA"/>
    <w:rsid w:val="00D453E9"/>
    <w:rsid w:val="00D47C26"/>
    <w:rsid w:val="00D507C2"/>
    <w:rsid w:val="00D51515"/>
    <w:rsid w:val="00D5155F"/>
    <w:rsid w:val="00D52408"/>
    <w:rsid w:val="00D533E5"/>
    <w:rsid w:val="00D53556"/>
    <w:rsid w:val="00D53ADD"/>
    <w:rsid w:val="00D53DFF"/>
    <w:rsid w:val="00D54E91"/>
    <w:rsid w:val="00D55D07"/>
    <w:rsid w:val="00D574AB"/>
    <w:rsid w:val="00D57551"/>
    <w:rsid w:val="00D57D5B"/>
    <w:rsid w:val="00D60A59"/>
    <w:rsid w:val="00D615EE"/>
    <w:rsid w:val="00D61C1B"/>
    <w:rsid w:val="00D62C8F"/>
    <w:rsid w:val="00D6315B"/>
    <w:rsid w:val="00D657DD"/>
    <w:rsid w:val="00D70875"/>
    <w:rsid w:val="00D713D2"/>
    <w:rsid w:val="00D72F04"/>
    <w:rsid w:val="00D72F77"/>
    <w:rsid w:val="00D7300F"/>
    <w:rsid w:val="00D73E70"/>
    <w:rsid w:val="00D75112"/>
    <w:rsid w:val="00D772D6"/>
    <w:rsid w:val="00D81301"/>
    <w:rsid w:val="00D819B8"/>
    <w:rsid w:val="00D83FF7"/>
    <w:rsid w:val="00D85CDC"/>
    <w:rsid w:val="00D863FD"/>
    <w:rsid w:val="00D870C7"/>
    <w:rsid w:val="00D872B8"/>
    <w:rsid w:val="00D87512"/>
    <w:rsid w:val="00D878B5"/>
    <w:rsid w:val="00D9097E"/>
    <w:rsid w:val="00D91B60"/>
    <w:rsid w:val="00D92BFF"/>
    <w:rsid w:val="00D93012"/>
    <w:rsid w:val="00D935FB"/>
    <w:rsid w:val="00D93D95"/>
    <w:rsid w:val="00D93E06"/>
    <w:rsid w:val="00D94DE8"/>
    <w:rsid w:val="00D94E59"/>
    <w:rsid w:val="00D96E0C"/>
    <w:rsid w:val="00D979C1"/>
    <w:rsid w:val="00DA017E"/>
    <w:rsid w:val="00DA0DB7"/>
    <w:rsid w:val="00DA1262"/>
    <w:rsid w:val="00DA1D47"/>
    <w:rsid w:val="00DA3316"/>
    <w:rsid w:val="00DA3495"/>
    <w:rsid w:val="00DA34E5"/>
    <w:rsid w:val="00DA500C"/>
    <w:rsid w:val="00DA63A8"/>
    <w:rsid w:val="00DA69DB"/>
    <w:rsid w:val="00DA773A"/>
    <w:rsid w:val="00DB15F6"/>
    <w:rsid w:val="00DB19BF"/>
    <w:rsid w:val="00DB2DE1"/>
    <w:rsid w:val="00DB3089"/>
    <w:rsid w:val="00DB376D"/>
    <w:rsid w:val="00DB5137"/>
    <w:rsid w:val="00DB5548"/>
    <w:rsid w:val="00DC1746"/>
    <w:rsid w:val="00DC2BC8"/>
    <w:rsid w:val="00DC3489"/>
    <w:rsid w:val="00DC35AF"/>
    <w:rsid w:val="00DC394F"/>
    <w:rsid w:val="00DC582B"/>
    <w:rsid w:val="00DC5BB5"/>
    <w:rsid w:val="00DC5FB6"/>
    <w:rsid w:val="00DC6FF7"/>
    <w:rsid w:val="00DC76C4"/>
    <w:rsid w:val="00DC79C8"/>
    <w:rsid w:val="00DC7A04"/>
    <w:rsid w:val="00DC7D7A"/>
    <w:rsid w:val="00DD0C75"/>
    <w:rsid w:val="00DD0DF0"/>
    <w:rsid w:val="00DD1514"/>
    <w:rsid w:val="00DD1A86"/>
    <w:rsid w:val="00DD25E4"/>
    <w:rsid w:val="00DD2A8D"/>
    <w:rsid w:val="00DD4764"/>
    <w:rsid w:val="00DD49FC"/>
    <w:rsid w:val="00DD4AB0"/>
    <w:rsid w:val="00DD4C8E"/>
    <w:rsid w:val="00DD6FAF"/>
    <w:rsid w:val="00DD7671"/>
    <w:rsid w:val="00DD7704"/>
    <w:rsid w:val="00DD779B"/>
    <w:rsid w:val="00DD7A30"/>
    <w:rsid w:val="00DE2E61"/>
    <w:rsid w:val="00DE3BD5"/>
    <w:rsid w:val="00DE3F07"/>
    <w:rsid w:val="00DE5127"/>
    <w:rsid w:val="00DE62E3"/>
    <w:rsid w:val="00DE7B45"/>
    <w:rsid w:val="00DE7FB5"/>
    <w:rsid w:val="00DF014A"/>
    <w:rsid w:val="00DF0E40"/>
    <w:rsid w:val="00DF2427"/>
    <w:rsid w:val="00DF28B7"/>
    <w:rsid w:val="00DF407F"/>
    <w:rsid w:val="00DF6CBF"/>
    <w:rsid w:val="00DF76CE"/>
    <w:rsid w:val="00DF7AC0"/>
    <w:rsid w:val="00E02622"/>
    <w:rsid w:val="00E03CEF"/>
    <w:rsid w:val="00E058AF"/>
    <w:rsid w:val="00E05E24"/>
    <w:rsid w:val="00E06994"/>
    <w:rsid w:val="00E06FF9"/>
    <w:rsid w:val="00E10912"/>
    <w:rsid w:val="00E114D7"/>
    <w:rsid w:val="00E11D8F"/>
    <w:rsid w:val="00E12D1A"/>
    <w:rsid w:val="00E13195"/>
    <w:rsid w:val="00E136FA"/>
    <w:rsid w:val="00E13C44"/>
    <w:rsid w:val="00E141FE"/>
    <w:rsid w:val="00E1459E"/>
    <w:rsid w:val="00E14D1A"/>
    <w:rsid w:val="00E14E42"/>
    <w:rsid w:val="00E1506B"/>
    <w:rsid w:val="00E15533"/>
    <w:rsid w:val="00E1667C"/>
    <w:rsid w:val="00E16687"/>
    <w:rsid w:val="00E17348"/>
    <w:rsid w:val="00E211EA"/>
    <w:rsid w:val="00E21574"/>
    <w:rsid w:val="00E219BA"/>
    <w:rsid w:val="00E238BD"/>
    <w:rsid w:val="00E248FA"/>
    <w:rsid w:val="00E2615E"/>
    <w:rsid w:val="00E27B08"/>
    <w:rsid w:val="00E27D35"/>
    <w:rsid w:val="00E30BBD"/>
    <w:rsid w:val="00E33BB2"/>
    <w:rsid w:val="00E348BB"/>
    <w:rsid w:val="00E34EB0"/>
    <w:rsid w:val="00E360F4"/>
    <w:rsid w:val="00E36FA7"/>
    <w:rsid w:val="00E3737F"/>
    <w:rsid w:val="00E37E14"/>
    <w:rsid w:val="00E406D5"/>
    <w:rsid w:val="00E40A69"/>
    <w:rsid w:val="00E41B6A"/>
    <w:rsid w:val="00E43BE1"/>
    <w:rsid w:val="00E44437"/>
    <w:rsid w:val="00E44DD6"/>
    <w:rsid w:val="00E4577C"/>
    <w:rsid w:val="00E46758"/>
    <w:rsid w:val="00E46927"/>
    <w:rsid w:val="00E527DD"/>
    <w:rsid w:val="00E5316F"/>
    <w:rsid w:val="00E53437"/>
    <w:rsid w:val="00E5360B"/>
    <w:rsid w:val="00E53E68"/>
    <w:rsid w:val="00E5581D"/>
    <w:rsid w:val="00E55AD0"/>
    <w:rsid w:val="00E57213"/>
    <w:rsid w:val="00E6064A"/>
    <w:rsid w:val="00E6383F"/>
    <w:rsid w:val="00E64160"/>
    <w:rsid w:val="00E641C2"/>
    <w:rsid w:val="00E658A5"/>
    <w:rsid w:val="00E65A85"/>
    <w:rsid w:val="00E65B7F"/>
    <w:rsid w:val="00E6680F"/>
    <w:rsid w:val="00E66DA8"/>
    <w:rsid w:val="00E67989"/>
    <w:rsid w:val="00E67C99"/>
    <w:rsid w:val="00E70E23"/>
    <w:rsid w:val="00E70F58"/>
    <w:rsid w:val="00E7339D"/>
    <w:rsid w:val="00E73476"/>
    <w:rsid w:val="00E74749"/>
    <w:rsid w:val="00E76659"/>
    <w:rsid w:val="00E76D99"/>
    <w:rsid w:val="00E80C46"/>
    <w:rsid w:val="00E81530"/>
    <w:rsid w:val="00E8184A"/>
    <w:rsid w:val="00E81A6F"/>
    <w:rsid w:val="00E81DE4"/>
    <w:rsid w:val="00E81FC6"/>
    <w:rsid w:val="00E820A0"/>
    <w:rsid w:val="00E8243A"/>
    <w:rsid w:val="00E8412A"/>
    <w:rsid w:val="00E84140"/>
    <w:rsid w:val="00E8477F"/>
    <w:rsid w:val="00E863BF"/>
    <w:rsid w:val="00E8650B"/>
    <w:rsid w:val="00E877A6"/>
    <w:rsid w:val="00E901EC"/>
    <w:rsid w:val="00E90D91"/>
    <w:rsid w:val="00E90DE4"/>
    <w:rsid w:val="00E9101E"/>
    <w:rsid w:val="00E92A82"/>
    <w:rsid w:val="00E956A9"/>
    <w:rsid w:val="00E95A14"/>
    <w:rsid w:val="00E95D32"/>
    <w:rsid w:val="00E96874"/>
    <w:rsid w:val="00E96B02"/>
    <w:rsid w:val="00E975B0"/>
    <w:rsid w:val="00EA12AA"/>
    <w:rsid w:val="00EA38FB"/>
    <w:rsid w:val="00EA491E"/>
    <w:rsid w:val="00EA4CCB"/>
    <w:rsid w:val="00EA5399"/>
    <w:rsid w:val="00EA6BB7"/>
    <w:rsid w:val="00EA784B"/>
    <w:rsid w:val="00EA7A64"/>
    <w:rsid w:val="00EB0814"/>
    <w:rsid w:val="00EB09DA"/>
    <w:rsid w:val="00EB1494"/>
    <w:rsid w:val="00EB4E6F"/>
    <w:rsid w:val="00EB6D54"/>
    <w:rsid w:val="00EB7FDC"/>
    <w:rsid w:val="00EC168B"/>
    <w:rsid w:val="00EC3098"/>
    <w:rsid w:val="00EC3A5F"/>
    <w:rsid w:val="00EC60ED"/>
    <w:rsid w:val="00EC7040"/>
    <w:rsid w:val="00EC7B3A"/>
    <w:rsid w:val="00ED02CB"/>
    <w:rsid w:val="00ED0C0D"/>
    <w:rsid w:val="00ED1C96"/>
    <w:rsid w:val="00ED2337"/>
    <w:rsid w:val="00ED27BE"/>
    <w:rsid w:val="00ED2959"/>
    <w:rsid w:val="00ED3F8C"/>
    <w:rsid w:val="00ED4DDE"/>
    <w:rsid w:val="00ED5E7D"/>
    <w:rsid w:val="00ED5FD1"/>
    <w:rsid w:val="00ED64FA"/>
    <w:rsid w:val="00ED7F31"/>
    <w:rsid w:val="00EE2514"/>
    <w:rsid w:val="00EE2A74"/>
    <w:rsid w:val="00EE2D8A"/>
    <w:rsid w:val="00EE36D6"/>
    <w:rsid w:val="00EE43AA"/>
    <w:rsid w:val="00EE4E43"/>
    <w:rsid w:val="00EE6A83"/>
    <w:rsid w:val="00EE7457"/>
    <w:rsid w:val="00EE7F8D"/>
    <w:rsid w:val="00EF0623"/>
    <w:rsid w:val="00EF0A10"/>
    <w:rsid w:val="00EF0F0B"/>
    <w:rsid w:val="00EF27B1"/>
    <w:rsid w:val="00EF3760"/>
    <w:rsid w:val="00EF423F"/>
    <w:rsid w:val="00EF4B4F"/>
    <w:rsid w:val="00F00376"/>
    <w:rsid w:val="00F00DDF"/>
    <w:rsid w:val="00F00EAA"/>
    <w:rsid w:val="00F01AF0"/>
    <w:rsid w:val="00F059FB"/>
    <w:rsid w:val="00F05E9D"/>
    <w:rsid w:val="00F062A9"/>
    <w:rsid w:val="00F119FC"/>
    <w:rsid w:val="00F11D0F"/>
    <w:rsid w:val="00F120F3"/>
    <w:rsid w:val="00F12CE7"/>
    <w:rsid w:val="00F130DB"/>
    <w:rsid w:val="00F13125"/>
    <w:rsid w:val="00F13B13"/>
    <w:rsid w:val="00F13EBA"/>
    <w:rsid w:val="00F142D8"/>
    <w:rsid w:val="00F14A8E"/>
    <w:rsid w:val="00F20163"/>
    <w:rsid w:val="00F20852"/>
    <w:rsid w:val="00F20D04"/>
    <w:rsid w:val="00F21370"/>
    <w:rsid w:val="00F23575"/>
    <w:rsid w:val="00F2486A"/>
    <w:rsid w:val="00F25C08"/>
    <w:rsid w:val="00F26937"/>
    <w:rsid w:val="00F270F4"/>
    <w:rsid w:val="00F32AFC"/>
    <w:rsid w:val="00F32CF4"/>
    <w:rsid w:val="00F34B2B"/>
    <w:rsid w:val="00F368BC"/>
    <w:rsid w:val="00F40952"/>
    <w:rsid w:val="00F41CA0"/>
    <w:rsid w:val="00F41D50"/>
    <w:rsid w:val="00F42195"/>
    <w:rsid w:val="00F42BD8"/>
    <w:rsid w:val="00F42E87"/>
    <w:rsid w:val="00F44745"/>
    <w:rsid w:val="00F4578F"/>
    <w:rsid w:val="00F47B42"/>
    <w:rsid w:val="00F50629"/>
    <w:rsid w:val="00F51013"/>
    <w:rsid w:val="00F5113E"/>
    <w:rsid w:val="00F515E4"/>
    <w:rsid w:val="00F53E78"/>
    <w:rsid w:val="00F53E7D"/>
    <w:rsid w:val="00F5684D"/>
    <w:rsid w:val="00F60CDC"/>
    <w:rsid w:val="00F60D45"/>
    <w:rsid w:val="00F63E91"/>
    <w:rsid w:val="00F6560C"/>
    <w:rsid w:val="00F67C87"/>
    <w:rsid w:val="00F70201"/>
    <w:rsid w:val="00F729BD"/>
    <w:rsid w:val="00F74F74"/>
    <w:rsid w:val="00F75AEA"/>
    <w:rsid w:val="00F775A5"/>
    <w:rsid w:val="00F80326"/>
    <w:rsid w:val="00F8078E"/>
    <w:rsid w:val="00F8090D"/>
    <w:rsid w:val="00F831EA"/>
    <w:rsid w:val="00F83F59"/>
    <w:rsid w:val="00F877F8"/>
    <w:rsid w:val="00F87AB3"/>
    <w:rsid w:val="00F90228"/>
    <w:rsid w:val="00F90B89"/>
    <w:rsid w:val="00F9153E"/>
    <w:rsid w:val="00F916E9"/>
    <w:rsid w:val="00F928D9"/>
    <w:rsid w:val="00F9388E"/>
    <w:rsid w:val="00F942D2"/>
    <w:rsid w:val="00F959F0"/>
    <w:rsid w:val="00F9652F"/>
    <w:rsid w:val="00F970B7"/>
    <w:rsid w:val="00F97AE2"/>
    <w:rsid w:val="00FA0239"/>
    <w:rsid w:val="00FA0399"/>
    <w:rsid w:val="00FA185A"/>
    <w:rsid w:val="00FA2A96"/>
    <w:rsid w:val="00FA3D3E"/>
    <w:rsid w:val="00FA4183"/>
    <w:rsid w:val="00FA5F59"/>
    <w:rsid w:val="00FA6791"/>
    <w:rsid w:val="00FA6A52"/>
    <w:rsid w:val="00FB1064"/>
    <w:rsid w:val="00FB1538"/>
    <w:rsid w:val="00FB1904"/>
    <w:rsid w:val="00FB1D7C"/>
    <w:rsid w:val="00FB2409"/>
    <w:rsid w:val="00FB3E3C"/>
    <w:rsid w:val="00FB4C60"/>
    <w:rsid w:val="00FB5843"/>
    <w:rsid w:val="00FB5D29"/>
    <w:rsid w:val="00FC0B65"/>
    <w:rsid w:val="00FC0F6D"/>
    <w:rsid w:val="00FC3278"/>
    <w:rsid w:val="00FC4004"/>
    <w:rsid w:val="00FC50DB"/>
    <w:rsid w:val="00FC5C6C"/>
    <w:rsid w:val="00FC63BF"/>
    <w:rsid w:val="00FD07BA"/>
    <w:rsid w:val="00FD262A"/>
    <w:rsid w:val="00FD30C2"/>
    <w:rsid w:val="00FD3ABE"/>
    <w:rsid w:val="00FD465E"/>
    <w:rsid w:val="00FD6975"/>
    <w:rsid w:val="00FD7502"/>
    <w:rsid w:val="00FD7F54"/>
    <w:rsid w:val="00FE0CE4"/>
    <w:rsid w:val="00FE1473"/>
    <w:rsid w:val="00FE1699"/>
    <w:rsid w:val="00FE228B"/>
    <w:rsid w:val="00FE371D"/>
    <w:rsid w:val="00FE3762"/>
    <w:rsid w:val="00FE39A2"/>
    <w:rsid w:val="00FE3FE5"/>
    <w:rsid w:val="00FE4820"/>
    <w:rsid w:val="00FE48B1"/>
    <w:rsid w:val="00FE4D09"/>
    <w:rsid w:val="00FE5F4E"/>
    <w:rsid w:val="00FE7914"/>
    <w:rsid w:val="00FE7CAE"/>
    <w:rsid w:val="00FF3E63"/>
    <w:rsid w:val="00FF580B"/>
    <w:rsid w:val="00FF7B00"/>
    <w:rsid w:val="00FF7BDA"/>
    <w:rsid w:val="00FF7DFE"/>
    <w:rsid w:val="00FF7F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7732ED69"/>
  <w15:docId w15:val="{5CAD1397-3BAC-4515-97BE-7BADE7888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0F4"/>
    <w:pPr>
      <w:spacing w:after="0" w:line="240" w:lineRule="auto"/>
    </w:pPr>
    <w:rPr>
      <w:rFonts w:ascii="Cambria" w:eastAsia="MS Mincho" w:hAnsi="Cambria" w:cs="Times New Roman"/>
      <w:sz w:val="24"/>
      <w:szCs w:val="24"/>
      <w:lang w:eastAsia="es-ES"/>
    </w:rPr>
  </w:style>
  <w:style w:type="paragraph" w:styleId="Ttulo1">
    <w:name w:val="heading 1"/>
    <w:basedOn w:val="Normal"/>
    <w:next w:val="Normal"/>
    <w:link w:val="Ttulo1Car"/>
    <w:qFormat/>
    <w:rsid w:val="00933B46"/>
    <w:pPr>
      <w:keepNext/>
      <w:keepLines/>
      <w:spacing w:before="480"/>
      <w:outlineLvl w:val="0"/>
    </w:pPr>
    <w:rPr>
      <w:rFonts w:asciiTheme="majorHAnsi" w:eastAsiaTheme="majorEastAsia" w:hAnsiTheme="majorHAnsi" w:cstheme="majorBidi"/>
      <w:b/>
      <w:bCs/>
      <w:color w:val="365F91" w:themeColor="accent1" w:themeShade="BF"/>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216912"/>
    <w:pPr>
      <w:tabs>
        <w:tab w:val="center" w:pos="4252"/>
        <w:tab w:val="right" w:pos="8504"/>
      </w:tabs>
    </w:pPr>
  </w:style>
  <w:style w:type="character" w:customStyle="1" w:styleId="EncabezadoCar">
    <w:name w:val="Encabezado Car"/>
    <w:basedOn w:val="Fuentedeprrafopredeter"/>
    <w:link w:val="Encabezado"/>
    <w:rsid w:val="00216912"/>
    <w:rPr>
      <w:rFonts w:ascii="Cambria" w:eastAsia="MS Mincho" w:hAnsi="Cambria" w:cs="Times New Roman"/>
      <w:sz w:val="24"/>
      <w:szCs w:val="24"/>
      <w:lang w:val="es-ES_tradnl" w:eastAsia="es-ES"/>
    </w:rPr>
  </w:style>
  <w:style w:type="paragraph" w:styleId="Piedepgina">
    <w:name w:val="footer"/>
    <w:basedOn w:val="Normal"/>
    <w:link w:val="PiedepginaCar"/>
    <w:uiPriority w:val="99"/>
    <w:rsid w:val="00216912"/>
    <w:pPr>
      <w:tabs>
        <w:tab w:val="center" w:pos="4252"/>
        <w:tab w:val="right" w:pos="8504"/>
      </w:tabs>
    </w:pPr>
  </w:style>
  <w:style w:type="character" w:customStyle="1" w:styleId="PiedepginaCar">
    <w:name w:val="Pie de página Car"/>
    <w:basedOn w:val="Fuentedeprrafopredeter"/>
    <w:link w:val="Piedepgina"/>
    <w:uiPriority w:val="99"/>
    <w:rsid w:val="00216912"/>
    <w:rPr>
      <w:rFonts w:ascii="Cambria" w:eastAsia="MS Mincho" w:hAnsi="Cambria" w:cs="Times New Roman"/>
      <w:sz w:val="24"/>
      <w:szCs w:val="24"/>
      <w:lang w:val="es-ES_tradnl" w:eastAsia="es-ES"/>
    </w:rPr>
  </w:style>
  <w:style w:type="paragraph" w:styleId="Prrafodelista">
    <w:name w:val="List Paragraph"/>
    <w:basedOn w:val="Normal"/>
    <w:link w:val="PrrafodelistaCar"/>
    <w:uiPriority w:val="34"/>
    <w:qFormat/>
    <w:rsid w:val="00216912"/>
    <w:pPr>
      <w:ind w:left="720"/>
      <w:contextualSpacing/>
    </w:pPr>
  </w:style>
  <w:style w:type="paragraph" w:styleId="Textoindependiente">
    <w:name w:val="Body Text"/>
    <w:basedOn w:val="Normal"/>
    <w:link w:val="TextoindependienteCar"/>
    <w:uiPriority w:val="99"/>
    <w:rsid w:val="00216912"/>
    <w:rPr>
      <w:rFonts w:ascii="Arial" w:hAnsi="Arial"/>
      <w:sz w:val="18"/>
      <w:szCs w:val="20"/>
      <w:lang w:val="es-ES"/>
    </w:rPr>
  </w:style>
  <w:style w:type="character" w:customStyle="1" w:styleId="TextoindependienteCar">
    <w:name w:val="Texto independiente Car"/>
    <w:basedOn w:val="Fuentedeprrafopredeter"/>
    <w:link w:val="Textoindependiente"/>
    <w:uiPriority w:val="99"/>
    <w:rsid w:val="00216912"/>
    <w:rPr>
      <w:rFonts w:ascii="Arial" w:eastAsia="MS Mincho" w:hAnsi="Arial" w:cs="Times New Roman"/>
      <w:sz w:val="18"/>
      <w:szCs w:val="20"/>
      <w:lang w:val="es-ES" w:eastAsia="es-ES"/>
    </w:rPr>
  </w:style>
  <w:style w:type="character" w:styleId="Hipervnculo">
    <w:name w:val="Hyperlink"/>
    <w:basedOn w:val="Fuentedeprrafopredeter"/>
    <w:uiPriority w:val="99"/>
    <w:unhideWhenUsed/>
    <w:rsid w:val="00216912"/>
    <w:rPr>
      <w:color w:val="0000FF"/>
      <w:u w:val="single"/>
    </w:rPr>
  </w:style>
  <w:style w:type="paragraph" w:styleId="Textodeglobo">
    <w:name w:val="Balloon Text"/>
    <w:basedOn w:val="Normal"/>
    <w:link w:val="TextodegloboCar"/>
    <w:uiPriority w:val="99"/>
    <w:semiHidden/>
    <w:unhideWhenUsed/>
    <w:rsid w:val="00216912"/>
    <w:rPr>
      <w:rFonts w:ascii="Tahoma" w:hAnsi="Tahoma" w:cs="Tahoma"/>
      <w:sz w:val="16"/>
      <w:szCs w:val="16"/>
    </w:rPr>
  </w:style>
  <w:style w:type="character" w:customStyle="1" w:styleId="TextodegloboCar">
    <w:name w:val="Texto de globo Car"/>
    <w:basedOn w:val="Fuentedeprrafopredeter"/>
    <w:link w:val="Textodeglobo"/>
    <w:uiPriority w:val="99"/>
    <w:semiHidden/>
    <w:rsid w:val="00216912"/>
    <w:rPr>
      <w:rFonts w:ascii="Tahoma" w:eastAsia="MS Mincho" w:hAnsi="Tahoma" w:cs="Tahoma"/>
      <w:sz w:val="16"/>
      <w:szCs w:val="16"/>
      <w:lang w:val="es-ES_tradnl" w:eastAsia="es-ES"/>
    </w:rPr>
  </w:style>
  <w:style w:type="paragraph" w:styleId="Textodebloque">
    <w:name w:val="Block Text"/>
    <w:basedOn w:val="Normal"/>
    <w:uiPriority w:val="99"/>
    <w:rsid w:val="006B5EF0"/>
    <w:pPr>
      <w:spacing w:after="100" w:afterAutospacing="1"/>
      <w:ind w:left="284" w:right="215"/>
      <w:jc w:val="both"/>
    </w:pPr>
    <w:rPr>
      <w:rFonts w:ascii="Arial" w:eastAsia="Times New Roman" w:hAnsi="Arial"/>
      <w:lang w:val="es-ES"/>
    </w:rPr>
  </w:style>
  <w:style w:type="paragraph" w:styleId="Sinespaciado">
    <w:name w:val="No Spacing"/>
    <w:uiPriority w:val="1"/>
    <w:qFormat/>
    <w:rsid w:val="006B5EF0"/>
    <w:pPr>
      <w:spacing w:after="0" w:line="240" w:lineRule="auto"/>
    </w:pPr>
    <w:rPr>
      <w:rFonts w:ascii="Calibri" w:eastAsia="Calibri" w:hAnsi="Calibri" w:cs="Times New Roman"/>
    </w:rPr>
  </w:style>
  <w:style w:type="character" w:styleId="Textoennegrita">
    <w:name w:val="Strong"/>
    <w:basedOn w:val="Fuentedeprrafopredeter"/>
    <w:uiPriority w:val="99"/>
    <w:qFormat/>
    <w:rsid w:val="0074178B"/>
    <w:rPr>
      <w:rFonts w:cs="Times New Roman"/>
      <w:b/>
      <w:bCs/>
    </w:rPr>
  </w:style>
  <w:style w:type="character" w:styleId="Refdecomentario">
    <w:name w:val="annotation reference"/>
    <w:basedOn w:val="Fuentedeprrafopredeter"/>
    <w:uiPriority w:val="99"/>
    <w:semiHidden/>
    <w:unhideWhenUsed/>
    <w:rsid w:val="00F21370"/>
    <w:rPr>
      <w:sz w:val="16"/>
      <w:szCs w:val="16"/>
    </w:rPr>
  </w:style>
  <w:style w:type="paragraph" w:styleId="Textocomentario">
    <w:name w:val="annotation text"/>
    <w:basedOn w:val="Normal"/>
    <w:link w:val="TextocomentarioCar"/>
    <w:uiPriority w:val="99"/>
    <w:unhideWhenUsed/>
    <w:rsid w:val="00F21370"/>
    <w:rPr>
      <w:sz w:val="20"/>
      <w:szCs w:val="20"/>
    </w:rPr>
  </w:style>
  <w:style w:type="character" w:customStyle="1" w:styleId="TextocomentarioCar">
    <w:name w:val="Texto comentario Car"/>
    <w:basedOn w:val="Fuentedeprrafopredeter"/>
    <w:link w:val="Textocomentario"/>
    <w:uiPriority w:val="99"/>
    <w:rsid w:val="00F21370"/>
    <w:rPr>
      <w:rFonts w:ascii="Cambria" w:eastAsia="MS Mincho" w:hAnsi="Cambria"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F21370"/>
    <w:rPr>
      <w:b/>
      <w:bCs/>
    </w:rPr>
  </w:style>
  <w:style w:type="character" w:customStyle="1" w:styleId="AsuntodelcomentarioCar">
    <w:name w:val="Asunto del comentario Car"/>
    <w:basedOn w:val="TextocomentarioCar"/>
    <w:link w:val="Asuntodelcomentario"/>
    <w:uiPriority w:val="99"/>
    <w:semiHidden/>
    <w:rsid w:val="00F21370"/>
    <w:rPr>
      <w:rFonts w:ascii="Cambria" w:eastAsia="MS Mincho" w:hAnsi="Cambria" w:cs="Times New Roman"/>
      <w:b/>
      <w:bCs/>
      <w:sz w:val="20"/>
      <w:szCs w:val="20"/>
      <w:lang w:val="es-ES_tradnl" w:eastAsia="es-ES"/>
    </w:rPr>
  </w:style>
  <w:style w:type="character" w:styleId="nfasis">
    <w:name w:val="Emphasis"/>
    <w:basedOn w:val="Fuentedeprrafopredeter"/>
    <w:uiPriority w:val="20"/>
    <w:qFormat/>
    <w:rsid w:val="00351EF0"/>
    <w:rPr>
      <w:b/>
      <w:bCs/>
      <w:i w:val="0"/>
      <w:iCs w:val="0"/>
    </w:rPr>
  </w:style>
  <w:style w:type="character" w:customStyle="1" w:styleId="st1">
    <w:name w:val="st1"/>
    <w:basedOn w:val="Fuentedeprrafopredeter"/>
    <w:rsid w:val="00351EF0"/>
  </w:style>
  <w:style w:type="paragraph" w:styleId="Revisin">
    <w:name w:val="Revision"/>
    <w:hidden/>
    <w:uiPriority w:val="99"/>
    <w:semiHidden/>
    <w:rsid w:val="00485D83"/>
    <w:pPr>
      <w:spacing w:after="0" w:line="240" w:lineRule="auto"/>
    </w:pPr>
    <w:rPr>
      <w:rFonts w:ascii="Cambria" w:eastAsia="MS Mincho" w:hAnsi="Cambria" w:cs="Times New Roman"/>
      <w:sz w:val="24"/>
      <w:szCs w:val="24"/>
      <w:lang w:val="es-ES_tradnl" w:eastAsia="es-ES"/>
    </w:rPr>
  </w:style>
  <w:style w:type="table" w:styleId="Tablaconcuadrcula">
    <w:name w:val="Table Grid"/>
    <w:basedOn w:val="Tablanormal"/>
    <w:uiPriority w:val="39"/>
    <w:rsid w:val="008F5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D00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B93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685E2F"/>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685E2F"/>
    <w:rPr>
      <w:rFonts w:ascii="Arial" w:eastAsia="Times New Roman" w:hAnsi="Arial" w:cs="Arial"/>
      <w:sz w:val="18"/>
      <w:szCs w:val="20"/>
      <w:lang w:val="es-ES" w:eastAsia="es-ES"/>
    </w:rPr>
  </w:style>
  <w:style w:type="character" w:customStyle="1" w:styleId="Ttulo1Car">
    <w:name w:val="Título 1 Car"/>
    <w:basedOn w:val="Fuentedeprrafopredeter"/>
    <w:link w:val="Ttulo1"/>
    <w:rsid w:val="00933B46"/>
    <w:rPr>
      <w:rFonts w:asciiTheme="majorHAnsi" w:eastAsiaTheme="majorEastAsia" w:hAnsiTheme="majorHAnsi" w:cstheme="majorBidi"/>
      <w:b/>
      <w:bCs/>
      <w:color w:val="365F91" w:themeColor="accent1" w:themeShade="BF"/>
      <w:sz w:val="28"/>
      <w:szCs w:val="28"/>
      <w:lang w:val="es-ES" w:eastAsia="es-ES"/>
    </w:rPr>
  </w:style>
  <w:style w:type="paragraph" w:customStyle="1" w:styleId="Titulo1">
    <w:name w:val="Titulo 1"/>
    <w:basedOn w:val="Normal"/>
    <w:link w:val="Titulo1Car"/>
    <w:qFormat/>
    <w:rsid w:val="00933B46"/>
    <w:pPr>
      <w:spacing w:line="360" w:lineRule="auto"/>
      <w:ind w:right="-94"/>
      <w:jc w:val="both"/>
    </w:pPr>
    <w:rPr>
      <w:rFonts w:ascii="Arial" w:hAnsi="Arial" w:cs="Arial"/>
      <w:b/>
      <w:noProof/>
      <w:color w:val="00863D"/>
      <w:lang w:eastAsia="es-MX"/>
    </w:rPr>
  </w:style>
  <w:style w:type="character" w:customStyle="1" w:styleId="Titulo1Car">
    <w:name w:val="Titulo 1 Car"/>
    <w:basedOn w:val="Fuentedeprrafopredeter"/>
    <w:link w:val="Titulo1"/>
    <w:rsid w:val="00933B46"/>
    <w:rPr>
      <w:rFonts w:ascii="Arial" w:eastAsia="MS Mincho" w:hAnsi="Arial" w:cs="Arial"/>
      <w:b/>
      <w:noProof/>
      <w:color w:val="00863D"/>
      <w:sz w:val="24"/>
      <w:szCs w:val="24"/>
      <w:lang w:val="es-ES_tradnl" w:eastAsia="es-MX"/>
    </w:rPr>
  </w:style>
  <w:style w:type="character" w:customStyle="1" w:styleId="PrrafodelistaCar">
    <w:name w:val="Párrafo de lista Car"/>
    <w:link w:val="Prrafodelista"/>
    <w:uiPriority w:val="34"/>
    <w:rsid w:val="00415761"/>
    <w:rPr>
      <w:rFonts w:ascii="Cambria" w:eastAsia="MS Mincho" w:hAnsi="Cambria" w:cs="Times New Roman"/>
      <w:sz w:val="24"/>
      <w:szCs w:val="24"/>
      <w:lang w:val="es-ES_tradnl" w:eastAsia="es-ES"/>
    </w:rPr>
  </w:style>
  <w:style w:type="paragraph" w:styleId="TDC2">
    <w:name w:val="toc 2"/>
    <w:basedOn w:val="Normal"/>
    <w:next w:val="Normal"/>
    <w:autoRedefine/>
    <w:uiPriority w:val="39"/>
    <w:unhideWhenUsed/>
    <w:rsid w:val="000E6027"/>
    <w:pPr>
      <w:spacing w:after="100"/>
      <w:ind w:left="240"/>
    </w:pPr>
  </w:style>
  <w:style w:type="paragraph" w:styleId="TDC1">
    <w:name w:val="toc 1"/>
    <w:basedOn w:val="Normal"/>
    <w:next w:val="Normal"/>
    <w:autoRedefine/>
    <w:uiPriority w:val="39"/>
    <w:unhideWhenUsed/>
    <w:rsid w:val="000E6027"/>
    <w:pPr>
      <w:spacing w:after="100"/>
    </w:pPr>
    <w:rPr>
      <w:rFonts w:ascii="Arial" w:hAnsi="Arial"/>
    </w:rPr>
  </w:style>
  <w:style w:type="paragraph" w:styleId="NormalWeb">
    <w:name w:val="Normal (Web)"/>
    <w:basedOn w:val="Normal"/>
    <w:uiPriority w:val="99"/>
    <w:semiHidden/>
    <w:unhideWhenUsed/>
    <w:rsid w:val="00B02C4D"/>
    <w:pPr>
      <w:spacing w:before="100" w:beforeAutospacing="1" w:after="100" w:afterAutospacing="1"/>
    </w:pPr>
    <w:rPr>
      <w:rFonts w:ascii="Times New Roman" w:eastAsiaTheme="minorEastAsia" w:hAnsi="Times New Roman"/>
      <w:lang w:eastAsia="es-MX"/>
    </w:rPr>
  </w:style>
  <w:style w:type="paragraph" w:customStyle="1" w:styleId="Default">
    <w:name w:val="Default"/>
    <w:rsid w:val="00122CD4"/>
    <w:pPr>
      <w:autoSpaceDE w:val="0"/>
      <w:autoSpaceDN w:val="0"/>
      <w:adjustRightInd w:val="0"/>
      <w:spacing w:after="0" w:line="240" w:lineRule="auto"/>
    </w:pPr>
    <w:rPr>
      <w:rFonts w:ascii="Arial" w:eastAsia="MS Mincho" w:hAnsi="Arial" w:cs="Arial"/>
      <w:color w:val="000000"/>
      <w:sz w:val="24"/>
      <w:szCs w:val="24"/>
      <w:lang w:eastAsia="es-MX"/>
    </w:rPr>
  </w:style>
  <w:style w:type="paragraph" w:customStyle="1" w:styleId="ROMANOS">
    <w:name w:val="ROMANOS"/>
    <w:basedOn w:val="Normal"/>
    <w:link w:val="ROMANOSCar"/>
    <w:rsid w:val="00122CD4"/>
    <w:pPr>
      <w:tabs>
        <w:tab w:val="left" w:pos="720"/>
      </w:tabs>
      <w:spacing w:after="101" w:line="216" w:lineRule="exact"/>
      <w:ind w:left="720" w:hanging="432"/>
      <w:jc w:val="both"/>
    </w:pPr>
    <w:rPr>
      <w:rFonts w:ascii="Arial" w:eastAsia="Times New Roman" w:hAnsi="Arial" w:cs="Arial"/>
      <w:sz w:val="18"/>
      <w:szCs w:val="18"/>
      <w:lang w:val="es-ES"/>
    </w:rPr>
  </w:style>
  <w:style w:type="character" w:customStyle="1" w:styleId="ROMANOSCar">
    <w:name w:val="ROMANOS Car"/>
    <w:link w:val="ROMANOS"/>
    <w:locked/>
    <w:rsid w:val="00122CD4"/>
    <w:rPr>
      <w:rFonts w:ascii="Arial" w:eastAsia="Times New Roman" w:hAnsi="Arial" w:cs="Arial"/>
      <w:sz w:val="18"/>
      <w:szCs w:val="18"/>
      <w:lang w:val="es-ES" w:eastAsia="es-ES"/>
    </w:rPr>
  </w:style>
  <w:style w:type="character" w:styleId="Hipervnculovisitado">
    <w:name w:val="FollowedHyperlink"/>
    <w:basedOn w:val="Fuentedeprrafopredeter"/>
    <w:uiPriority w:val="99"/>
    <w:semiHidden/>
    <w:unhideWhenUsed/>
    <w:rsid w:val="00A60BD0"/>
    <w:rPr>
      <w:color w:val="800080" w:themeColor="followedHyperlink"/>
      <w:u w:val="single"/>
    </w:rPr>
  </w:style>
  <w:style w:type="numbering" w:customStyle="1" w:styleId="Sinlista1">
    <w:name w:val="Sin lista1"/>
    <w:next w:val="Sinlista"/>
    <w:uiPriority w:val="99"/>
    <w:semiHidden/>
    <w:unhideWhenUsed/>
    <w:rsid w:val="00531202"/>
  </w:style>
  <w:style w:type="table" w:customStyle="1" w:styleId="Tablaconcuadrcula3">
    <w:name w:val="Tabla con cuadrícula3"/>
    <w:basedOn w:val="Tablanormal"/>
    <w:next w:val="Tablaconcuadrcula"/>
    <w:uiPriority w:val="59"/>
    <w:rsid w:val="00531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531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531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932092">
      <w:bodyDiv w:val="1"/>
      <w:marLeft w:val="0"/>
      <w:marRight w:val="0"/>
      <w:marTop w:val="0"/>
      <w:marBottom w:val="0"/>
      <w:divBdr>
        <w:top w:val="none" w:sz="0" w:space="0" w:color="auto"/>
        <w:left w:val="none" w:sz="0" w:space="0" w:color="auto"/>
        <w:bottom w:val="none" w:sz="0" w:space="0" w:color="auto"/>
        <w:right w:val="none" w:sz="0" w:space="0" w:color="auto"/>
      </w:divBdr>
    </w:div>
    <w:div w:id="269515405">
      <w:bodyDiv w:val="1"/>
      <w:marLeft w:val="0"/>
      <w:marRight w:val="0"/>
      <w:marTop w:val="0"/>
      <w:marBottom w:val="0"/>
      <w:divBdr>
        <w:top w:val="none" w:sz="0" w:space="0" w:color="auto"/>
        <w:left w:val="none" w:sz="0" w:space="0" w:color="auto"/>
        <w:bottom w:val="none" w:sz="0" w:space="0" w:color="auto"/>
        <w:right w:val="none" w:sz="0" w:space="0" w:color="auto"/>
      </w:divBdr>
    </w:div>
    <w:div w:id="529490079">
      <w:bodyDiv w:val="1"/>
      <w:marLeft w:val="0"/>
      <w:marRight w:val="0"/>
      <w:marTop w:val="0"/>
      <w:marBottom w:val="0"/>
      <w:divBdr>
        <w:top w:val="none" w:sz="0" w:space="0" w:color="auto"/>
        <w:left w:val="none" w:sz="0" w:space="0" w:color="auto"/>
        <w:bottom w:val="none" w:sz="0" w:space="0" w:color="auto"/>
        <w:right w:val="none" w:sz="0" w:space="0" w:color="auto"/>
      </w:divBdr>
    </w:div>
    <w:div w:id="1149714948">
      <w:bodyDiv w:val="1"/>
      <w:marLeft w:val="0"/>
      <w:marRight w:val="0"/>
      <w:marTop w:val="0"/>
      <w:marBottom w:val="0"/>
      <w:divBdr>
        <w:top w:val="none" w:sz="0" w:space="0" w:color="auto"/>
        <w:left w:val="none" w:sz="0" w:space="0" w:color="auto"/>
        <w:bottom w:val="none" w:sz="0" w:space="0" w:color="auto"/>
        <w:right w:val="none" w:sz="0" w:space="0" w:color="auto"/>
      </w:divBdr>
    </w:div>
    <w:div w:id="1194461608">
      <w:bodyDiv w:val="1"/>
      <w:marLeft w:val="0"/>
      <w:marRight w:val="0"/>
      <w:marTop w:val="0"/>
      <w:marBottom w:val="0"/>
      <w:divBdr>
        <w:top w:val="none" w:sz="0" w:space="0" w:color="auto"/>
        <w:left w:val="none" w:sz="0" w:space="0" w:color="auto"/>
        <w:bottom w:val="none" w:sz="0" w:space="0" w:color="auto"/>
        <w:right w:val="none" w:sz="0" w:space="0" w:color="auto"/>
      </w:divBdr>
    </w:div>
    <w:div w:id="1427311390">
      <w:bodyDiv w:val="1"/>
      <w:marLeft w:val="0"/>
      <w:marRight w:val="0"/>
      <w:marTop w:val="0"/>
      <w:marBottom w:val="0"/>
      <w:divBdr>
        <w:top w:val="none" w:sz="0" w:space="0" w:color="auto"/>
        <w:left w:val="none" w:sz="0" w:space="0" w:color="auto"/>
        <w:bottom w:val="none" w:sz="0" w:space="0" w:color="auto"/>
        <w:right w:val="none" w:sz="0" w:space="0" w:color="auto"/>
      </w:divBdr>
    </w:div>
    <w:div w:id="1615213924">
      <w:bodyDiv w:val="1"/>
      <w:marLeft w:val="0"/>
      <w:marRight w:val="0"/>
      <w:marTop w:val="0"/>
      <w:marBottom w:val="0"/>
      <w:divBdr>
        <w:top w:val="none" w:sz="0" w:space="0" w:color="auto"/>
        <w:left w:val="none" w:sz="0" w:space="0" w:color="auto"/>
        <w:bottom w:val="none" w:sz="0" w:space="0" w:color="auto"/>
        <w:right w:val="none" w:sz="0" w:space="0" w:color="auto"/>
      </w:divBdr>
    </w:div>
    <w:div w:id="1617179878">
      <w:bodyDiv w:val="1"/>
      <w:marLeft w:val="0"/>
      <w:marRight w:val="0"/>
      <w:marTop w:val="0"/>
      <w:marBottom w:val="0"/>
      <w:divBdr>
        <w:top w:val="none" w:sz="0" w:space="0" w:color="auto"/>
        <w:left w:val="none" w:sz="0" w:space="0" w:color="auto"/>
        <w:bottom w:val="none" w:sz="0" w:space="0" w:color="auto"/>
        <w:right w:val="none" w:sz="0" w:space="0" w:color="auto"/>
      </w:divBdr>
    </w:div>
    <w:div w:id="1649897875">
      <w:bodyDiv w:val="1"/>
      <w:marLeft w:val="0"/>
      <w:marRight w:val="0"/>
      <w:marTop w:val="0"/>
      <w:marBottom w:val="0"/>
      <w:divBdr>
        <w:top w:val="none" w:sz="0" w:space="0" w:color="auto"/>
        <w:left w:val="none" w:sz="0" w:space="0" w:color="auto"/>
        <w:bottom w:val="none" w:sz="0" w:space="0" w:color="auto"/>
        <w:right w:val="none" w:sz="0" w:space="0" w:color="auto"/>
      </w:divBdr>
    </w:div>
    <w:div w:id="1928340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cid:image001.jpg@01CC8520.562E8A00" TargetMode="External"/><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portales.te.gob.mx/normateca/manual-de-procedimie-61" TargetMode="External"/><Relationship Id="rId14" Type="http://schemas.openxmlformats.org/officeDocument/2006/relationships/image" Target="media/image5.jpe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C4299-9B8C-4ACE-952C-CE97F282F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206</Pages>
  <Words>37612</Words>
  <Characters>206872</Characters>
  <Application>Microsoft Office Word</Application>
  <DocSecurity>0</DocSecurity>
  <Lines>1723</Lines>
  <Paragraphs>487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Antonio  Cejudo Hernández</dc:creator>
  <cp:keywords/>
  <dc:description/>
  <cp:lastModifiedBy>Ramón Contreras Barrón</cp:lastModifiedBy>
  <cp:revision>2</cp:revision>
  <cp:lastPrinted>2018-04-17T17:56:00Z</cp:lastPrinted>
  <dcterms:created xsi:type="dcterms:W3CDTF">2018-04-17T17:59:00Z</dcterms:created>
  <dcterms:modified xsi:type="dcterms:W3CDTF">2018-04-17T17:59:00Z</dcterms:modified>
</cp:coreProperties>
</file>