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6DBBA" w14:textId="77777777" w:rsidR="00895BCD" w:rsidRDefault="004B42F4" w:rsidP="007B7D99">
      <w:pPr>
        <w:rPr>
          <w:rFonts w:ascii="Arial" w:hAnsi="Arial" w:cs="Arial"/>
          <w:b/>
          <w:sz w:val="24"/>
          <w:szCs w:val="24"/>
        </w:rPr>
      </w:pPr>
      <w:r>
        <w:rPr>
          <w:rFonts w:ascii="Arial" w:hAnsi="Arial" w:cs="Arial"/>
          <w:b/>
          <w:noProof/>
          <w:sz w:val="24"/>
          <w:szCs w:val="24"/>
          <w:lang w:eastAsia="es-MX"/>
        </w:rPr>
        <w:drawing>
          <wp:anchor distT="0" distB="0" distL="114300" distR="114300" simplePos="0" relativeHeight="251658240" behindDoc="1" locked="0" layoutInCell="1" allowOverlap="1" wp14:anchorId="07446DF8" wp14:editId="673B657C">
            <wp:simplePos x="0" y="0"/>
            <wp:positionH relativeFrom="column">
              <wp:posOffset>-394335</wp:posOffset>
            </wp:positionH>
            <wp:positionV relativeFrom="paragraph">
              <wp:posOffset>-545465</wp:posOffset>
            </wp:positionV>
            <wp:extent cx="1532255" cy="1326515"/>
            <wp:effectExtent l="0" t="0" r="0" b="6985"/>
            <wp:wrapTight wrapText="bothSides">
              <wp:wrapPolygon edited="0">
                <wp:start x="0" y="0"/>
                <wp:lineTo x="0" y="21404"/>
                <wp:lineTo x="21215" y="21404"/>
                <wp:lineTo x="21215" y="0"/>
                <wp:lineTo x="0" y="0"/>
              </wp:wrapPolygon>
            </wp:wrapTight>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255" cy="13265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96AF4">
        <w:rPr>
          <w:rFonts w:ascii="Arial" w:hAnsi="Arial" w:cs="Arial"/>
          <w:b/>
          <w:sz w:val="24"/>
          <w:szCs w:val="24"/>
        </w:rPr>
        <w:t xml:space="preserve"> </w:t>
      </w:r>
    </w:p>
    <w:p w14:paraId="0B7848F0" w14:textId="77777777" w:rsidR="007B7D99" w:rsidRDefault="007B7D99" w:rsidP="007B7D99">
      <w:pPr>
        <w:rPr>
          <w:rFonts w:ascii="Arial" w:hAnsi="Arial" w:cs="Arial"/>
          <w:b/>
          <w:sz w:val="24"/>
          <w:szCs w:val="24"/>
        </w:rPr>
      </w:pPr>
    </w:p>
    <w:p w14:paraId="2092D4EA" w14:textId="77777777" w:rsidR="007B7D99" w:rsidRDefault="007B7D99" w:rsidP="007B7D99">
      <w:pPr>
        <w:rPr>
          <w:rFonts w:ascii="Arial" w:hAnsi="Arial" w:cs="Arial"/>
          <w:b/>
          <w:sz w:val="24"/>
          <w:szCs w:val="24"/>
        </w:rPr>
      </w:pPr>
    </w:p>
    <w:p w14:paraId="3BFED18D" w14:textId="77777777" w:rsidR="007B7D99" w:rsidRDefault="007B7D99" w:rsidP="007B7D99">
      <w:pPr>
        <w:rPr>
          <w:rFonts w:ascii="Arial" w:hAnsi="Arial" w:cs="Arial"/>
          <w:b/>
          <w:sz w:val="24"/>
          <w:szCs w:val="24"/>
        </w:rPr>
      </w:pPr>
    </w:p>
    <w:p w14:paraId="39B9DF12" w14:textId="77777777" w:rsidR="004B42F4" w:rsidRDefault="004B42F4" w:rsidP="004B42F4">
      <w:pPr>
        <w:spacing w:line="240" w:lineRule="auto"/>
        <w:jc w:val="center"/>
        <w:rPr>
          <w:rFonts w:ascii="Arial" w:hAnsi="Arial" w:cs="Arial"/>
          <w:b/>
          <w:sz w:val="56"/>
          <w:szCs w:val="56"/>
        </w:rPr>
      </w:pPr>
    </w:p>
    <w:p w14:paraId="2AAF8F01" w14:textId="77777777" w:rsidR="000E0BA2" w:rsidRDefault="000E0BA2" w:rsidP="004B42F4">
      <w:pPr>
        <w:spacing w:line="240" w:lineRule="auto"/>
        <w:jc w:val="center"/>
        <w:rPr>
          <w:rFonts w:ascii="Arial" w:hAnsi="Arial" w:cs="Arial"/>
          <w:b/>
          <w:sz w:val="56"/>
          <w:szCs w:val="56"/>
        </w:rPr>
      </w:pPr>
    </w:p>
    <w:p w14:paraId="2C0DEE8F" w14:textId="77777777" w:rsidR="004B42F4" w:rsidRPr="00946FDD" w:rsidRDefault="004B42F4" w:rsidP="000E0BA2">
      <w:pPr>
        <w:jc w:val="center"/>
        <w:rPr>
          <w:rFonts w:ascii="Arial" w:hAnsi="Arial" w:cs="Arial"/>
          <w:b/>
          <w:sz w:val="56"/>
          <w:szCs w:val="56"/>
        </w:rPr>
      </w:pPr>
      <w:r w:rsidRPr="00946FDD">
        <w:rPr>
          <w:rFonts w:ascii="Arial" w:hAnsi="Arial" w:cs="Arial"/>
          <w:b/>
          <w:sz w:val="56"/>
          <w:szCs w:val="56"/>
        </w:rPr>
        <w:t>CONTRALORÍA INTERNA</w:t>
      </w:r>
    </w:p>
    <w:p w14:paraId="2D85AB95" w14:textId="77777777" w:rsidR="007B7D99" w:rsidRPr="00CC219C" w:rsidRDefault="007B7D99" w:rsidP="004B42F4">
      <w:pPr>
        <w:tabs>
          <w:tab w:val="left" w:pos="7393"/>
        </w:tabs>
        <w:jc w:val="center"/>
        <w:rPr>
          <w:rFonts w:ascii="Arial" w:hAnsi="Arial" w:cs="Arial"/>
          <w:b/>
          <w:color w:val="00B050"/>
          <w:sz w:val="56"/>
          <w:szCs w:val="56"/>
        </w:rPr>
      </w:pPr>
    </w:p>
    <w:p w14:paraId="7C143F7A" w14:textId="77777777" w:rsidR="007B7D99" w:rsidRDefault="007B7D99" w:rsidP="007B7D99">
      <w:pPr>
        <w:tabs>
          <w:tab w:val="left" w:pos="7393"/>
        </w:tabs>
        <w:rPr>
          <w:rFonts w:ascii="Arial" w:hAnsi="Arial" w:cs="Arial"/>
          <w:b/>
          <w:sz w:val="56"/>
          <w:szCs w:val="56"/>
        </w:rPr>
      </w:pPr>
    </w:p>
    <w:p w14:paraId="2FD42F0C" w14:textId="77777777" w:rsidR="007B7D99" w:rsidRPr="008B789A" w:rsidRDefault="007B7D99" w:rsidP="007B7D99">
      <w:pPr>
        <w:jc w:val="center"/>
        <w:rPr>
          <w:rFonts w:ascii="Arial" w:hAnsi="Arial" w:cs="Arial"/>
          <w:b/>
          <w:color w:val="00863D"/>
          <w:sz w:val="48"/>
          <w:szCs w:val="48"/>
        </w:rPr>
      </w:pPr>
      <w:r>
        <w:rPr>
          <w:rFonts w:ascii="Arial" w:hAnsi="Arial" w:cs="Arial"/>
          <w:b/>
          <w:color w:val="00863D"/>
          <w:sz w:val="48"/>
          <w:szCs w:val="48"/>
        </w:rPr>
        <w:t xml:space="preserve">Lineamientos de </w:t>
      </w:r>
      <w:r w:rsidR="00F02998">
        <w:rPr>
          <w:rFonts w:ascii="Arial" w:hAnsi="Arial" w:cs="Arial"/>
          <w:b/>
          <w:color w:val="00863D"/>
          <w:sz w:val="48"/>
          <w:szCs w:val="48"/>
        </w:rPr>
        <w:t xml:space="preserve">Control y Evaluación </w:t>
      </w:r>
      <w:r w:rsidR="00022461" w:rsidRPr="00CC219C">
        <w:rPr>
          <w:rFonts w:ascii="Arial" w:hAnsi="Arial" w:cs="Arial"/>
          <w:b/>
          <w:color w:val="00863D"/>
          <w:sz w:val="48"/>
          <w:szCs w:val="48"/>
        </w:rPr>
        <w:t>de la Contraloría Interna</w:t>
      </w:r>
      <w:r w:rsidR="00022461">
        <w:rPr>
          <w:rFonts w:ascii="Arial" w:hAnsi="Arial" w:cs="Arial"/>
          <w:b/>
          <w:color w:val="FF0000"/>
          <w:sz w:val="48"/>
          <w:szCs w:val="48"/>
        </w:rPr>
        <w:t xml:space="preserve"> </w:t>
      </w:r>
      <w:r w:rsidR="00F02998">
        <w:rPr>
          <w:rFonts w:ascii="Arial" w:hAnsi="Arial" w:cs="Arial"/>
          <w:b/>
          <w:color w:val="00863D"/>
          <w:sz w:val="48"/>
          <w:szCs w:val="48"/>
        </w:rPr>
        <w:t>del</w:t>
      </w:r>
      <w:r>
        <w:rPr>
          <w:rFonts w:ascii="Arial" w:hAnsi="Arial" w:cs="Arial"/>
          <w:b/>
          <w:color w:val="00863D"/>
          <w:sz w:val="48"/>
          <w:szCs w:val="48"/>
        </w:rPr>
        <w:t xml:space="preserve"> Tribunal Electoral del Poder Judicial de la Federación</w:t>
      </w:r>
    </w:p>
    <w:p w14:paraId="7A1D9F6B" w14:textId="77777777" w:rsidR="00AB6149" w:rsidRDefault="00AB6149" w:rsidP="00FF5852">
      <w:pPr>
        <w:rPr>
          <w:rFonts w:ascii="Arial" w:hAnsi="Arial" w:cs="Arial"/>
          <w:b/>
          <w:sz w:val="24"/>
          <w:szCs w:val="24"/>
        </w:rPr>
      </w:pPr>
    </w:p>
    <w:p w14:paraId="5D79D7B0" w14:textId="77777777" w:rsidR="000E0BA2" w:rsidRDefault="000E0BA2">
      <w:pPr>
        <w:spacing w:after="0" w:line="240" w:lineRule="auto"/>
        <w:rPr>
          <w:rFonts w:ascii="Arial" w:hAnsi="Arial" w:cs="Arial"/>
          <w:color w:val="00863D"/>
          <w:sz w:val="72"/>
          <w:szCs w:val="72"/>
        </w:rPr>
      </w:pPr>
      <w:r>
        <w:rPr>
          <w:rFonts w:ascii="Arial" w:hAnsi="Arial" w:cs="Arial"/>
          <w:color w:val="00863D"/>
          <w:sz w:val="72"/>
          <w:szCs w:val="72"/>
        </w:rPr>
        <w:br w:type="page"/>
      </w:r>
    </w:p>
    <w:p w14:paraId="265452AE" w14:textId="77777777" w:rsidR="00131DA7" w:rsidRDefault="00131DA7" w:rsidP="00131DA7">
      <w:pPr>
        <w:ind w:right="34"/>
        <w:rPr>
          <w:rFonts w:ascii="Arial" w:hAnsi="Arial" w:cs="Arial"/>
          <w:color w:val="00863D"/>
          <w:sz w:val="72"/>
          <w:szCs w:val="72"/>
        </w:rPr>
      </w:pPr>
      <w:r>
        <w:rPr>
          <w:rFonts w:ascii="Arial" w:hAnsi="Arial" w:cs="Arial"/>
          <w:color w:val="00863D"/>
          <w:sz w:val="72"/>
          <w:szCs w:val="72"/>
        </w:rPr>
        <w:lastRenderedPageBreak/>
        <w:t xml:space="preserve">                               </w:t>
      </w:r>
      <w:r w:rsidRPr="00127B8E">
        <w:rPr>
          <w:rFonts w:ascii="Arial" w:hAnsi="Arial" w:cs="Arial"/>
          <w:color w:val="00863D"/>
          <w:sz w:val="72"/>
          <w:szCs w:val="72"/>
        </w:rPr>
        <w:t>ÍNDICE</w:t>
      </w:r>
    </w:p>
    <w:p w14:paraId="0BF4AB97" w14:textId="77777777" w:rsidR="00131DA7" w:rsidRDefault="00131DA7" w:rsidP="00131DA7">
      <w:pPr>
        <w:ind w:right="34"/>
        <w:rPr>
          <w:rFonts w:ascii="Arial" w:hAnsi="Arial" w:cs="Arial"/>
          <w:b/>
          <w:color w:val="00863D"/>
        </w:rPr>
      </w:pPr>
      <w:r w:rsidRPr="009E1A6B">
        <w:rPr>
          <w:rFonts w:ascii="Arial" w:hAnsi="Arial" w:cs="Arial"/>
          <w:b/>
          <w:color w:val="00863D"/>
        </w:rPr>
        <w:t>______________________________________________________________________</w:t>
      </w:r>
    </w:p>
    <w:tbl>
      <w:tblPr>
        <w:tblW w:w="0" w:type="auto"/>
        <w:tblLook w:val="04A0" w:firstRow="1" w:lastRow="0" w:firstColumn="1" w:lastColumn="0" w:noHBand="0" w:noVBand="1"/>
      </w:tblPr>
      <w:tblGrid>
        <w:gridCol w:w="8139"/>
        <w:gridCol w:w="689"/>
      </w:tblGrid>
      <w:tr w:rsidR="00A50F1D" w:rsidRPr="00995D65" w14:paraId="441207D5" w14:textId="77777777" w:rsidTr="00636383">
        <w:tc>
          <w:tcPr>
            <w:tcW w:w="8139" w:type="dxa"/>
            <w:vAlign w:val="center"/>
          </w:tcPr>
          <w:p w14:paraId="4467732E" w14:textId="77777777" w:rsidR="00A50F1D" w:rsidRPr="00995D65" w:rsidRDefault="00A50F1D" w:rsidP="00EF6604">
            <w:pPr>
              <w:spacing w:after="0" w:line="240" w:lineRule="auto"/>
              <w:rPr>
                <w:rFonts w:ascii="Arial" w:hAnsi="Arial" w:cs="Arial"/>
              </w:rPr>
            </w:pPr>
            <w:r w:rsidRPr="00995D65">
              <w:rPr>
                <w:rFonts w:ascii="Arial" w:hAnsi="Arial" w:cs="Arial"/>
              </w:rPr>
              <w:t>Presentación</w:t>
            </w:r>
            <w:r w:rsidR="00F46184" w:rsidRPr="00995D65">
              <w:rPr>
                <w:rFonts w:ascii="Arial" w:hAnsi="Arial" w:cs="Arial"/>
              </w:rPr>
              <w:t>…………………………………………………………………………….</w:t>
            </w:r>
          </w:p>
        </w:tc>
        <w:tc>
          <w:tcPr>
            <w:tcW w:w="689" w:type="dxa"/>
            <w:vAlign w:val="center"/>
          </w:tcPr>
          <w:p w14:paraId="4FBA95CF" w14:textId="77777777" w:rsidR="00A50F1D" w:rsidRPr="00995D65" w:rsidRDefault="0015195A" w:rsidP="00995D65">
            <w:pPr>
              <w:spacing w:after="0" w:line="240" w:lineRule="auto"/>
              <w:jc w:val="center"/>
              <w:rPr>
                <w:rFonts w:ascii="Arial" w:hAnsi="Arial" w:cs="Arial"/>
              </w:rPr>
            </w:pPr>
            <w:r>
              <w:rPr>
                <w:rFonts w:ascii="Arial" w:hAnsi="Arial" w:cs="Arial"/>
              </w:rPr>
              <w:t>3</w:t>
            </w:r>
          </w:p>
        </w:tc>
      </w:tr>
      <w:tr w:rsidR="00511F3F" w:rsidRPr="00995D65" w14:paraId="11CDA0E3" w14:textId="77777777" w:rsidTr="00636383">
        <w:trPr>
          <w:trHeight w:val="127"/>
        </w:trPr>
        <w:tc>
          <w:tcPr>
            <w:tcW w:w="8139" w:type="dxa"/>
            <w:vAlign w:val="center"/>
          </w:tcPr>
          <w:p w14:paraId="02C343DC" w14:textId="77777777" w:rsidR="00511F3F" w:rsidRPr="00995D65" w:rsidRDefault="00511F3F" w:rsidP="00995D65">
            <w:pPr>
              <w:spacing w:after="0" w:line="240" w:lineRule="auto"/>
              <w:rPr>
                <w:rFonts w:ascii="Arial" w:hAnsi="Arial" w:cs="Arial"/>
              </w:rPr>
            </w:pPr>
          </w:p>
        </w:tc>
        <w:tc>
          <w:tcPr>
            <w:tcW w:w="689" w:type="dxa"/>
            <w:vAlign w:val="center"/>
          </w:tcPr>
          <w:p w14:paraId="180EFB5B" w14:textId="77777777" w:rsidR="00511F3F" w:rsidRPr="00995D65" w:rsidRDefault="00511F3F" w:rsidP="00995D65">
            <w:pPr>
              <w:spacing w:after="0" w:line="240" w:lineRule="auto"/>
              <w:jc w:val="center"/>
              <w:rPr>
                <w:rFonts w:ascii="Arial" w:hAnsi="Arial" w:cs="Arial"/>
              </w:rPr>
            </w:pPr>
          </w:p>
        </w:tc>
      </w:tr>
      <w:tr w:rsidR="00A50F1D" w:rsidRPr="00995D65" w14:paraId="2DAE35B8" w14:textId="77777777" w:rsidTr="00636383">
        <w:tc>
          <w:tcPr>
            <w:tcW w:w="8139" w:type="dxa"/>
            <w:vAlign w:val="center"/>
          </w:tcPr>
          <w:p w14:paraId="18A1F23E" w14:textId="77777777" w:rsidR="00A50F1D" w:rsidRPr="00995D65" w:rsidRDefault="00A50F1D" w:rsidP="00EF6604">
            <w:pPr>
              <w:spacing w:after="0" w:line="240" w:lineRule="auto"/>
              <w:rPr>
                <w:rFonts w:ascii="Arial" w:hAnsi="Arial" w:cs="Arial"/>
              </w:rPr>
            </w:pPr>
            <w:r w:rsidRPr="00995D65">
              <w:rPr>
                <w:rFonts w:ascii="Arial" w:hAnsi="Arial" w:cs="Arial"/>
              </w:rPr>
              <w:t>Objetivo</w:t>
            </w:r>
            <w:r w:rsidR="00F46184" w:rsidRPr="00995D65">
              <w:rPr>
                <w:rFonts w:ascii="Arial" w:hAnsi="Arial" w:cs="Arial"/>
              </w:rPr>
              <w:t>…………………………………………………………………………………..</w:t>
            </w:r>
          </w:p>
        </w:tc>
        <w:tc>
          <w:tcPr>
            <w:tcW w:w="689" w:type="dxa"/>
            <w:vAlign w:val="center"/>
          </w:tcPr>
          <w:p w14:paraId="17D6FCD5" w14:textId="77777777" w:rsidR="00A50F1D" w:rsidRPr="00995D65" w:rsidRDefault="0015195A" w:rsidP="00995D65">
            <w:pPr>
              <w:spacing w:after="0" w:line="240" w:lineRule="auto"/>
              <w:jc w:val="center"/>
              <w:rPr>
                <w:rFonts w:ascii="Arial" w:hAnsi="Arial" w:cs="Arial"/>
              </w:rPr>
            </w:pPr>
            <w:r>
              <w:rPr>
                <w:rFonts w:ascii="Arial" w:hAnsi="Arial" w:cs="Arial"/>
              </w:rPr>
              <w:t>4</w:t>
            </w:r>
          </w:p>
        </w:tc>
      </w:tr>
      <w:tr w:rsidR="00511F3F" w:rsidRPr="00995D65" w14:paraId="40C99747" w14:textId="77777777" w:rsidTr="00636383">
        <w:trPr>
          <w:trHeight w:val="163"/>
        </w:trPr>
        <w:tc>
          <w:tcPr>
            <w:tcW w:w="8139" w:type="dxa"/>
            <w:vAlign w:val="center"/>
          </w:tcPr>
          <w:p w14:paraId="0F4FB27B" w14:textId="77777777" w:rsidR="00511F3F" w:rsidRPr="0015195A" w:rsidRDefault="00511F3F" w:rsidP="00995D65">
            <w:pPr>
              <w:spacing w:after="0" w:line="240" w:lineRule="auto"/>
              <w:rPr>
                <w:rFonts w:ascii="Arial" w:hAnsi="Arial" w:cs="Arial"/>
                <w:sz w:val="8"/>
              </w:rPr>
            </w:pPr>
          </w:p>
        </w:tc>
        <w:tc>
          <w:tcPr>
            <w:tcW w:w="689" w:type="dxa"/>
            <w:vAlign w:val="center"/>
          </w:tcPr>
          <w:p w14:paraId="7F7EDBF7" w14:textId="77777777" w:rsidR="00511F3F" w:rsidRPr="00995D65" w:rsidRDefault="00511F3F" w:rsidP="00995D65">
            <w:pPr>
              <w:spacing w:after="0" w:line="240" w:lineRule="auto"/>
              <w:jc w:val="center"/>
              <w:rPr>
                <w:rFonts w:ascii="Arial" w:hAnsi="Arial" w:cs="Arial"/>
              </w:rPr>
            </w:pPr>
          </w:p>
        </w:tc>
      </w:tr>
      <w:tr w:rsidR="00A50F1D" w:rsidRPr="00995D65" w14:paraId="117567EC" w14:textId="77777777" w:rsidTr="00636383">
        <w:tc>
          <w:tcPr>
            <w:tcW w:w="8139" w:type="dxa"/>
            <w:vAlign w:val="center"/>
          </w:tcPr>
          <w:p w14:paraId="10BD6513" w14:textId="77777777" w:rsidR="00A50F1D" w:rsidRPr="00995D65" w:rsidRDefault="00A50F1D" w:rsidP="00AF4B78">
            <w:pPr>
              <w:spacing w:after="0" w:line="240" w:lineRule="auto"/>
              <w:rPr>
                <w:rFonts w:ascii="Arial" w:hAnsi="Arial" w:cs="Arial"/>
              </w:rPr>
            </w:pPr>
            <w:r w:rsidRPr="00995D65">
              <w:rPr>
                <w:rFonts w:ascii="Arial" w:hAnsi="Arial" w:cs="Arial"/>
              </w:rPr>
              <w:t>Marco Jurídico</w:t>
            </w:r>
            <w:r w:rsidR="00F46184" w:rsidRPr="00995D65">
              <w:rPr>
                <w:rFonts w:ascii="Arial" w:hAnsi="Arial" w:cs="Arial"/>
              </w:rPr>
              <w:t>………………………………………………………………………….</w:t>
            </w:r>
            <w:r w:rsidR="00AF4B78">
              <w:rPr>
                <w:rFonts w:ascii="Arial" w:hAnsi="Arial" w:cs="Arial"/>
              </w:rPr>
              <w:t>.</w:t>
            </w:r>
            <w:r w:rsidR="00F46184" w:rsidRPr="00995D65">
              <w:rPr>
                <w:rFonts w:ascii="Arial" w:hAnsi="Arial" w:cs="Arial"/>
              </w:rPr>
              <w:t>.</w:t>
            </w:r>
          </w:p>
        </w:tc>
        <w:tc>
          <w:tcPr>
            <w:tcW w:w="689" w:type="dxa"/>
            <w:vAlign w:val="center"/>
          </w:tcPr>
          <w:p w14:paraId="4CDB3B0E" w14:textId="77777777" w:rsidR="00A50F1D" w:rsidRPr="00995D65" w:rsidRDefault="0015195A" w:rsidP="00995D65">
            <w:pPr>
              <w:spacing w:after="0" w:line="240" w:lineRule="auto"/>
              <w:jc w:val="center"/>
              <w:rPr>
                <w:rFonts w:ascii="Arial" w:hAnsi="Arial" w:cs="Arial"/>
              </w:rPr>
            </w:pPr>
            <w:r>
              <w:rPr>
                <w:rFonts w:ascii="Arial" w:hAnsi="Arial" w:cs="Arial"/>
              </w:rPr>
              <w:t>5</w:t>
            </w:r>
          </w:p>
        </w:tc>
      </w:tr>
      <w:tr w:rsidR="00511F3F" w:rsidRPr="00995D65" w14:paraId="3C295D73" w14:textId="77777777" w:rsidTr="00636383">
        <w:tc>
          <w:tcPr>
            <w:tcW w:w="8139" w:type="dxa"/>
            <w:vAlign w:val="center"/>
          </w:tcPr>
          <w:p w14:paraId="6020886C" w14:textId="77777777" w:rsidR="00511F3F" w:rsidRPr="00995D65" w:rsidRDefault="00511F3F" w:rsidP="00995D65">
            <w:pPr>
              <w:spacing w:after="0" w:line="240" w:lineRule="auto"/>
              <w:rPr>
                <w:rFonts w:ascii="Arial" w:hAnsi="Arial" w:cs="Arial"/>
                <w:b/>
              </w:rPr>
            </w:pPr>
          </w:p>
        </w:tc>
        <w:tc>
          <w:tcPr>
            <w:tcW w:w="689" w:type="dxa"/>
            <w:vAlign w:val="center"/>
          </w:tcPr>
          <w:p w14:paraId="5B1E8035" w14:textId="77777777" w:rsidR="00511F3F" w:rsidRPr="00995D65" w:rsidRDefault="00511F3F" w:rsidP="00995D65">
            <w:pPr>
              <w:spacing w:after="0" w:line="240" w:lineRule="auto"/>
              <w:jc w:val="center"/>
              <w:rPr>
                <w:rFonts w:ascii="Arial" w:hAnsi="Arial" w:cs="Arial"/>
              </w:rPr>
            </w:pPr>
          </w:p>
        </w:tc>
      </w:tr>
      <w:tr w:rsidR="00A50F1D" w:rsidRPr="00995D65" w14:paraId="5412E86C" w14:textId="77777777" w:rsidTr="00636383">
        <w:tc>
          <w:tcPr>
            <w:tcW w:w="8139" w:type="dxa"/>
            <w:vAlign w:val="center"/>
          </w:tcPr>
          <w:p w14:paraId="6F9F2AFC" w14:textId="77777777" w:rsidR="00A50F1D" w:rsidRPr="00995D65" w:rsidRDefault="00E001F6" w:rsidP="00995D65">
            <w:pPr>
              <w:spacing w:after="0" w:line="240" w:lineRule="auto"/>
              <w:rPr>
                <w:rFonts w:ascii="Arial" w:hAnsi="Arial" w:cs="Arial"/>
                <w:b/>
              </w:rPr>
            </w:pPr>
            <w:r w:rsidRPr="00995D65">
              <w:rPr>
                <w:rFonts w:ascii="Arial" w:hAnsi="Arial" w:cs="Arial"/>
                <w:b/>
              </w:rPr>
              <w:t>Capítulo P</w:t>
            </w:r>
            <w:r w:rsidR="00FF666D" w:rsidRPr="00995D65">
              <w:rPr>
                <w:rFonts w:ascii="Arial" w:hAnsi="Arial" w:cs="Arial"/>
                <w:b/>
              </w:rPr>
              <w:t>rimero</w:t>
            </w:r>
          </w:p>
          <w:p w14:paraId="4840EFDF" w14:textId="774083F2" w:rsidR="00A50F1D" w:rsidRPr="00995D65" w:rsidRDefault="00127B8E" w:rsidP="00B4729C">
            <w:pPr>
              <w:spacing w:after="0" w:line="240" w:lineRule="auto"/>
              <w:rPr>
                <w:rFonts w:ascii="Arial" w:hAnsi="Arial" w:cs="Arial"/>
              </w:rPr>
            </w:pPr>
            <w:r w:rsidRPr="00127B8E">
              <w:rPr>
                <w:rFonts w:ascii="Arial" w:hAnsi="Arial" w:cs="Arial"/>
              </w:rPr>
              <w:t xml:space="preserve">Disposiciones </w:t>
            </w:r>
            <w:r w:rsidR="00B4729C">
              <w:rPr>
                <w:rFonts w:ascii="Arial" w:hAnsi="Arial" w:cs="Arial"/>
              </w:rPr>
              <w:t>g</w:t>
            </w:r>
            <w:r w:rsidRPr="00127B8E">
              <w:rPr>
                <w:rFonts w:ascii="Arial" w:hAnsi="Arial" w:cs="Arial"/>
              </w:rPr>
              <w:t>enerales</w:t>
            </w:r>
            <w:r>
              <w:rPr>
                <w:rFonts w:ascii="Arial" w:hAnsi="Arial" w:cs="Arial"/>
              </w:rPr>
              <w:t>…………………</w:t>
            </w:r>
            <w:r w:rsidR="00FF666D" w:rsidRPr="00995D65">
              <w:rPr>
                <w:rFonts w:ascii="Arial" w:hAnsi="Arial" w:cs="Arial"/>
              </w:rPr>
              <w:t>..</w:t>
            </w:r>
            <w:r w:rsidR="00F46184" w:rsidRPr="00995D65">
              <w:rPr>
                <w:rFonts w:ascii="Arial" w:hAnsi="Arial" w:cs="Arial"/>
              </w:rPr>
              <w:t>……………………………………………</w:t>
            </w:r>
            <w:r w:rsidR="00AF4B78">
              <w:rPr>
                <w:rFonts w:ascii="Arial" w:hAnsi="Arial" w:cs="Arial"/>
              </w:rPr>
              <w:t>.</w:t>
            </w:r>
          </w:p>
        </w:tc>
        <w:tc>
          <w:tcPr>
            <w:tcW w:w="689" w:type="dxa"/>
            <w:vAlign w:val="center"/>
          </w:tcPr>
          <w:p w14:paraId="7E3F0E42" w14:textId="77777777" w:rsidR="00A50F1D" w:rsidRPr="00995D65" w:rsidRDefault="00636383" w:rsidP="00995D65">
            <w:pPr>
              <w:spacing w:after="0" w:line="240" w:lineRule="auto"/>
              <w:jc w:val="center"/>
              <w:rPr>
                <w:rFonts w:ascii="Arial" w:hAnsi="Arial" w:cs="Arial"/>
              </w:rPr>
            </w:pPr>
            <w:r>
              <w:rPr>
                <w:rFonts w:ascii="Arial" w:hAnsi="Arial" w:cs="Arial"/>
              </w:rPr>
              <w:t>7</w:t>
            </w:r>
          </w:p>
        </w:tc>
      </w:tr>
      <w:tr w:rsidR="00511F3F" w:rsidRPr="00995D65" w14:paraId="78D0A25F" w14:textId="77777777" w:rsidTr="00636383">
        <w:tc>
          <w:tcPr>
            <w:tcW w:w="8139" w:type="dxa"/>
            <w:vAlign w:val="center"/>
          </w:tcPr>
          <w:p w14:paraId="746B472E" w14:textId="77777777" w:rsidR="00511F3F" w:rsidRPr="00995D65" w:rsidRDefault="00511F3F" w:rsidP="00995D65">
            <w:pPr>
              <w:spacing w:after="0" w:line="240" w:lineRule="auto"/>
              <w:rPr>
                <w:rFonts w:ascii="Arial" w:hAnsi="Arial" w:cs="Arial"/>
                <w:b/>
              </w:rPr>
            </w:pPr>
          </w:p>
        </w:tc>
        <w:tc>
          <w:tcPr>
            <w:tcW w:w="689" w:type="dxa"/>
            <w:vAlign w:val="center"/>
          </w:tcPr>
          <w:p w14:paraId="5296A8A5" w14:textId="77777777" w:rsidR="00511F3F" w:rsidRPr="00995D65" w:rsidRDefault="00511F3F" w:rsidP="00995D65">
            <w:pPr>
              <w:spacing w:after="0" w:line="240" w:lineRule="auto"/>
              <w:jc w:val="center"/>
              <w:rPr>
                <w:rFonts w:ascii="Arial" w:hAnsi="Arial" w:cs="Arial"/>
              </w:rPr>
            </w:pPr>
          </w:p>
        </w:tc>
      </w:tr>
      <w:tr w:rsidR="00A50F1D" w:rsidRPr="00995D65" w14:paraId="722AB11A" w14:textId="77777777" w:rsidTr="00636383">
        <w:tc>
          <w:tcPr>
            <w:tcW w:w="8139" w:type="dxa"/>
            <w:vAlign w:val="center"/>
          </w:tcPr>
          <w:p w14:paraId="76F20DF2" w14:textId="77777777" w:rsidR="00A50F1D" w:rsidRPr="00995D65" w:rsidRDefault="0000684C" w:rsidP="00995D65">
            <w:pPr>
              <w:spacing w:after="0" w:line="240" w:lineRule="auto"/>
              <w:rPr>
                <w:rFonts w:ascii="Arial" w:hAnsi="Arial" w:cs="Arial"/>
                <w:b/>
              </w:rPr>
            </w:pPr>
            <w:r w:rsidRPr="00995D65">
              <w:rPr>
                <w:rFonts w:ascii="Arial" w:hAnsi="Arial" w:cs="Arial"/>
                <w:b/>
              </w:rPr>
              <w:t>Capítulo Segundo</w:t>
            </w:r>
          </w:p>
          <w:p w14:paraId="3F0DEB6F" w14:textId="6AEDAF1F" w:rsidR="00A50F1D" w:rsidRPr="00995D65" w:rsidRDefault="002F1CA4" w:rsidP="00700AFB">
            <w:pPr>
              <w:spacing w:after="0" w:line="240" w:lineRule="auto"/>
              <w:rPr>
                <w:rFonts w:ascii="Arial" w:hAnsi="Arial" w:cs="Arial"/>
              </w:rPr>
            </w:pPr>
            <w:r w:rsidRPr="00995D65">
              <w:rPr>
                <w:rFonts w:ascii="Arial" w:hAnsi="Arial" w:cs="Arial"/>
              </w:rPr>
              <w:t xml:space="preserve">De las </w:t>
            </w:r>
            <w:r w:rsidR="00B4729C" w:rsidRPr="00995D65">
              <w:rPr>
                <w:rFonts w:ascii="Arial" w:hAnsi="Arial" w:cs="Arial"/>
              </w:rPr>
              <w:t xml:space="preserve">generalidades de la </w:t>
            </w:r>
            <w:r w:rsidR="00B4729C">
              <w:rPr>
                <w:rFonts w:ascii="Arial" w:hAnsi="Arial" w:cs="Arial"/>
              </w:rPr>
              <w:t xml:space="preserve">revisión de control </w:t>
            </w:r>
            <w:r w:rsidR="00B4729C" w:rsidRPr="00127B8E">
              <w:rPr>
                <w:rFonts w:ascii="Arial" w:hAnsi="Arial" w:cs="Arial"/>
              </w:rPr>
              <w:t>y evaluación al ejercicio del gast</w:t>
            </w:r>
            <w:r w:rsidR="00700AFB" w:rsidRPr="00127B8E">
              <w:rPr>
                <w:rFonts w:ascii="Arial" w:hAnsi="Arial" w:cs="Arial"/>
              </w:rPr>
              <w:t>o…………</w:t>
            </w:r>
            <w:r w:rsidR="00700AFB">
              <w:rPr>
                <w:rFonts w:ascii="Arial" w:hAnsi="Arial" w:cs="Arial"/>
              </w:rPr>
              <w:t>…………………………………………………………………………..</w:t>
            </w:r>
            <w:r w:rsidR="00F46184" w:rsidRPr="00995D65">
              <w:rPr>
                <w:rFonts w:ascii="Arial" w:hAnsi="Arial" w:cs="Arial"/>
              </w:rPr>
              <w:t>.</w:t>
            </w:r>
          </w:p>
        </w:tc>
        <w:tc>
          <w:tcPr>
            <w:tcW w:w="689" w:type="dxa"/>
            <w:vAlign w:val="center"/>
          </w:tcPr>
          <w:p w14:paraId="140DD82B" w14:textId="77777777" w:rsidR="00A50F1D" w:rsidRPr="00995D65" w:rsidRDefault="00636383" w:rsidP="00995D65">
            <w:pPr>
              <w:spacing w:after="0" w:line="240" w:lineRule="auto"/>
              <w:jc w:val="center"/>
              <w:rPr>
                <w:rFonts w:ascii="Arial" w:hAnsi="Arial" w:cs="Arial"/>
              </w:rPr>
            </w:pPr>
            <w:r>
              <w:rPr>
                <w:rFonts w:ascii="Arial" w:hAnsi="Arial" w:cs="Arial"/>
              </w:rPr>
              <w:t>10</w:t>
            </w:r>
          </w:p>
        </w:tc>
      </w:tr>
      <w:tr w:rsidR="00511F3F" w:rsidRPr="00995D65" w14:paraId="73F35B2B" w14:textId="77777777" w:rsidTr="00636383">
        <w:tc>
          <w:tcPr>
            <w:tcW w:w="8139" w:type="dxa"/>
            <w:vAlign w:val="center"/>
          </w:tcPr>
          <w:p w14:paraId="6AD91739" w14:textId="77777777" w:rsidR="00511F3F" w:rsidRPr="00995D65" w:rsidRDefault="00511F3F" w:rsidP="00995D65">
            <w:pPr>
              <w:spacing w:after="0" w:line="240" w:lineRule="auto"/>
              <w:rPr>
                <w:rFonts w:ascii="Arial" w:hAnsi="Arial" w:cs="Arial"/>
                <w:b/>
              </w:rPr>
            </w:pPr>
          </w:p>
        </w:tc>
        <w:tc>
          <w:tcPr>
            <w:tcW w:w="689" w:type="dxa"/>
            <w:vAlign w:val="center"/>
          </w:tcPr>
          <w:p w14:paraId="255CCB63" w14:textId="77777777" w:rsidR="00511F3F" w:rsidRPr="00995D65" w:rsidRDefault="00511F3F" w:rsidP="00995D65">
            <w:pPr>
              <w:spacing w:after="0" w:line="240" w:lineRule="auto"/>
              <w:jc w:val="center"/>
              <w:rPr>
                <w:rFonts w:ascii="Arial" w:hAnsi="Arial" w:cs="Arial"/>
              </w:rPr>
            </w:pPr>
          </w:p>
        </w:tc>
      </w:tr>
      <w:tr w:rsidR="00A50F1D" w:rsidRPr="00995D65" w14:paraId="03CA3C5B" w14:textId="77777777" w:rsidTr="00636383">
        <w:tc>
          <w:tcPr>
            <w:tcW w:w="8139" w:type="dxa"/>
            <w:vAlign w:val="center"/>
          </w:tcPr>
          <w:p w14:paraId="59FD8864" w14:textId="77777777" w:rsidR="00A50F1D" w:rsidRPr="00995D65" w:rsidRDefault="0000684C" w:rsidP="00995D65">
            <w:pPr>
              <w:spacing w:after="0" w:line="240" w:lineRule="auto"/>
              <w:rPr>
                <w:rFonts w:ascii="Arial" w:hAnsi="Arial" w:cs="Arial"/>
                <w:b/>
              </w:rPr>
            </w:pPr>
            <w:r w:rsidRPr="00995D65">
              <w:rPr>
                <w:rFonts w:ascii="Arial" w:hAnsi="Arial" w:cs="Arial"/>
                <w:b/>
              </w:rPr>
              <w:t>Capítulo Tercero</w:t>
            </w:r>
          </w:p>
          <w:p w14:paraId="6E664342" w14:textId="110F0184" w:rsidR="00A50F1D" w:rsidRPr="00995D65" w:rsidRDefault="00A50F1D" w:rsidP="00EF6604">
            <w:pPr>
              <w:spacing w:after="0" w:line="240" w:lineRule="auto"/>
              <w:rPr>
                <w:rFonts w:ascii="Arial" w:hAnsi="Arial" w:cs="Arial"/>
                <w:b/>
              </w:rPr>
            </w:pPr>
            <w:r w:rsidRPr="00995D65">
              <w:rPr>
                <w:rFonts w:ascii="Arial" w:hAnsi="Arial" w:cs="Arial"/>
              </w:rPr>
              <w:t xml:space="preserve">Normas </w:t>
            </w:r>
            <w:r w:rsidR="00B4729C" w:rsidRPr="00995D65">
              <w:rPr>
                <w:rFonts w:ascii="Arial" w:hAnsi="Arial" w:cs="Arial"/>
              </w:rPr>
              <w:t>generales de la auditoría</w:t>
            </w:r>
            <w:r w:rsidR="00434CE6" w:rsidRPr="00995D65">
              <w:rPr>
                <w:rFonts w:ascii="Arial" w:hAnsi="Arial" w:cs="Arial"/>
              </w:rPr>
              <w:t>…………</w:t>
            </w:r>
            <w:r w:rsidR="001D4559" w:rsidRPr="00995D65">
              <w:rPr>
                <w:rFonts w:ascii="Arial" w:hAnsi="Arial" w:cs="Arial"/>
              </w:rPr>
              <w:t>…</w:t>
            </w:r>
            <w:r w:rsidR="00434CE6" w:rsidRPr="00995D65">
              <w:rPr>
                <w:rFonts w:ascii="Arial" w:hAnsi="Arial" w:cs="Arial"/>
              </w:rPr>
              <w:t>…………………………</w:t>
            </w:r>
            <w:r w:rsidR="00127B8E">
              <w:rPr>
                <w:rFonts w:ascii="Arial" w:hAnsi="Arial" w:cs="Arial"/>
              </w:rPr>
              <w:t>…</w:t>
            </w:r>
            <w:r w:rsidR="00434CE6" w:rsidRPr="00995D65">
              <w:rPr>
                <w:rFonts w:ascii="Arial" w:hAnsi="Arial" w:cs="Arial"/>
              </w:rPr>
              <w:t>….</w:t>
            </w:r>
            <w:r w:rsidR="00F46184" w:rsidRPr="00995D65">
              <w:rPr>
                <w:rFonts w:ascii="Arial" w:hAnsi="Arial" w:cs="Arial"/>
              </w:rPr>
              <w:t>……</w:t>
            </w:r>
            <w:r w:rsidR="00AF4B78">
              <w:rPr>
                <w:rFonts w:ascii="Arial" w:hAnsi="Arial" w:cs="Arial"/>
              </w:rPr>
              <w:t>.</w:t>
            </w:r>
            <w:r w:rsidR="00F46184" w:rsidRPr="00995D65">
              <w:rPr>
                <w:rFonts w:ascii="Arial" w:hAnsi="Arial" w:cs="Arial"/>
              </w:rPr>
              <w:t>...</w:t>
            </w:r>
          </w:p>
        </w:tc>
        <w:tc>
          <w:tcPr>
            <w:tcW w:w="689" w:type="dxa"/>
            <w:vAlign w:val="center"/>
          </w:tcPr>
          <w:p w14:paraId="642F407F" w14:textId="4F2CA2A5" w:rsidR="00A50F1D" w:rsidRPr="00995D65" w:rsidRDefault="00E6783B" w:rsidP="00127B8E">
            <w:pPr>
              <w:spacing w:after="0" w:line="240" w:lineRule="auto"/>
              <w:jc w:val="center"/>
              <w:rPr>
                <w:rFonts w:ascii="Arial" w:hAnsi="Arial" w:cs="Arial"/>
              </w:rPr>
            </w:pPr>
            <w:r w:rsidRPr="00995D65">
              <w:rPr>
                <w:rFonts w:ascii="Arial" w:hAnsi="Arial" w:cs="Arial"/>
              </w:rPr>
              <w:t>1</w:t>
            </w:r>
            <w:r w:rsidR="00127B8E">
              <w:rPr>
                <w:rFonts w:ascii="Arial" w:hAnsi="Arial" w:cs="Arial"/>
              </w:rPr>
              <w:t>0</w:t>
            </w:r>
          </w:p>
        </w:tc>
      </w:tr>
      <w:tr w:rsidR="00511F3F" w:rsidRPr="00995D65" w14:paraId="15A77CDC" w14:textId="77777777" w:rsidTr="00636383">
        <w:tc>
          <w:tcPr>
            <w:tcW w:w="8139" w:type="dxa"/>
            <w:vAlign w:val="center"/>
          </w:tcPr>
          <w:p w14:paraId="007A17F9" w14:textId="77777777" w:rsidR="00511F3F" w:rsidRPr="00995D65" w:rsidRDefault="00511F3F" w:rsidP="00995D65">
            <w:pPr>
              <w:spacing w:after="0" w:line="240" w:lineRule="auto"/>
              <w:rPr>
                <w:rFonts w:ascii="Arial" w:hAnsi="Arial" w:cs="Arial"/>
                <w:b/>
              </w:rPr>
            </w:pPr>
          </w:p>
        </w:tc>
        <w:tc>
          <w:tcPr>
            <w:tcW w:w="689" w:type="dxa"/>
            <w:vAlign w:val="center"/>
          </w:tcPr>
          <w:p w14:paraId="66F665AD" w14:textId="77777777" w:rsidR="00511F3F" w:rsidRPr="00995D65" w:rsidRDefault="00511F3F" w:rsidP="00995D65">
            <w:pPr>
              <w:spacing w:after="0" w:line="240" w:lineRule="auto"/>
              <w:jc w:val="center"/>
              <w:rPr>
                <w:rFonts w:ascii="Arial" w:hAnsi="Arial" w:cs="Arial"/>
              </w:rPr>
            </w:pPr>
          </w:p>
        </w:tc>
      </w:tr>
      <w:tr w:rsidR="00A50F1D" w:rsidRPr="00995D65" w14:paraId="3F2AD105" w14:textId="77777777" w:rsidTr="00636383">
        <w:tc>
          <w:tcPr>
            <w:tcW w:w="8139" w:type="dxa"/>
            <w:vAlign w:val="center"/>
          </w:tcPr>
          <w:p w14:paraId="556DCF26" w14:textId="77777777" w:rsidR="0015195A" w:rsidRDefault="0015195A" w:rsidP="00995D65">
            <w:pPr>
              <w:spacing w:after="0" w:line="240" w:lineRule="auto"/>
              <w:rPr>
                <w:rFonts w:ascii="Arial" w:hAnsi="Arial" w:cs="Arial"/>
                <w:b/>
              </w:rPr>
            </w:pPr>
            <w:r>
              <w:rPr>
                <w:rFonts w:ascii="Arial" w:hAnsi="Arial" w:cs="Arial"/>
                <w:b/>
              </w:rPr>
              <w:t xml:space="preserve">Sección Primera </w:t>
            </w:r>
          </w:p>
          <w:p w14:paraId="70B0CCBA" w14:textId="08D83DCE" w:rsidR="007B5F04" w:rsidRPr="00995D65" w:rsidRDefault="0015195A" w:rsidP="00127B8E">
            <w:pPr>
              <w:spacing w:after="0" w:line="240" w:lineRule="auto"/>
              <w:rPr>
                <w:rFonts w:ascii="Arial" w:hAnsi="Arial" w:cs="Arial"/>
              </w:rPr>
            </w:pPr>
            <w:r w:rsidRPr="0015195A">
              <w:rPr>
                <w:rFonts w:ascii="Arial" w:hAnsi="Arial" w:cs="Arial"/>
              </w:rPr>
              <w:t xml:space="preserve">De </w:t>
            </w:r>
            <w:r w:rsidRPr="00127B8E">
              <w:rPr>
                <w:rFonts w:ascii="Arial" w:hAnsi="Arial" w:cs="Arial"/>
              </w:rPr>
              <w:t xml:space="preserve">la </w:t>
            </w:r>
            <w:r w:rsidR="00B4729C" w:rsidRPr="00127B8E">
              <w:rPr>
                <w:rFonts w:ascii="Arial" w:hAnsi="Arial" w:cs="Arial"/>
              </w:rPr>
              <w:t xml:space="preserve">actuación </w:t>
            </w:r>
            <w:r w:rsidR="00B4729C" w:rsidRPr="0015195A">
              <w:rPr>
                <w:rFonts w:ascii="Arial" w:hAnsi="Arial" w:cs="Arial"/>
              </w:rPr>
              <w:t xml:space="preserve">del personal auditor </w:t>
            </w:r>
            <w:r w:rsidR="00C417FB">
              <w:rPr>
                <w:rFonts w:ascii="Arial" w:hAnsi="Arial" w:cs="Arial"/>
              </w:rPr>
              <w:t>…</w:t>
            </w:r>
            <w:r w:rsidR="00127B8E">
              <w:rPr>
                <w:rFonts w:ascii="Arial" w:hAnsi="Arial" w:cs="Arial"/>
              </w:rPr>
              <w:t>………………….</w:t>
            </w:r>
            <w:r w:rsidR="00C417FB">
              <w:rPr>
                <w:rFonts w:ascii="Arial" w:hAnsi="Arial" w:cs="Arial"/>
              </w:rPr>
              <w:t>…………………</w:t>
            </w:r>
            <w:r>
              <w:rPr>
                <w:rFonts w:ascii="Arial" w:hAnsi="Arial" w:cs="Arial"/>
              </w:rPr>
              <w:t>…………</w:t>
            </w:r>
          </w:p>
        </w:tc>
        <w:tc>
          <w:tcPr>
            <w:tcW w:w="689" w:type="dxa"/>
            <w:vAlign w:val="center"/>
          </w:tcPr>
          <w:p w14:paraId="49AAF94D" w14:textId="52F17774" w:rsidR="00A50F1D" w:rsidRPr="00995D65" w:rsidRDefault="00636383" w:rsidP="00127B8E">
            <w:pPr>
              <w:spacing w:after="0" w:line="240" w:lineRule="auto"/>
              <w:jc w:val="center"/>
              <w:rPr>
                <w:rFonts w:ascii="Arial" w:hAnsi="Arial" w:cs="Arial"/>
              </w:rPr>
            </w:pPr>
            <w:r>
              <w:rPr>
                <w:rFonts w:ascii="Arial" w:hAnsi="Arial" w:cs="Arial"/>
              </w:rPr>
              <w:t>1</w:t>
            </w:r>
            <w:r w:rsidR="007A3CE4">
              <w:rPr>
                <w:rFonts w:ascii="Arial" w:hAnsi="Arial" w:cs="Arial"/>
              </w:rPr>
              <w:t>1</w:t>
            </w:r>
          </w:p>
        </w:tc>
      </w:tr>
      <w:tr w:rsidR="0015195A" w:rsidRPr="00995D65" w14:paraId="27D56294" w14:textId="77777777" w:rsidTr="00636383">
        <w:tc>
          <w:tcPr>
            <w:tcW w:w="8139" w:type="dxa"/>
            <w:vAlign w:val="center"/>
          </w:tcPr>
          <w:p w14:paraId="68A182AF" w14:textId="77777777" w:rsidR="0015195A" w:rsidRDefault="0015195A" w:rsidP="00995D65">
            <w:pPr>
              <w:spacing w:after="0" w:line="240" w:lineRule="auto"/>
              <w:rPr>
                <w:rFonts w:ascii="Arial" w:hAnsi="Arial" w:cs="Arial"/>
                <w:b/>
              </w:rPr>
            </w:pPr>
          </w:p>
        </w:tc>
        <w:tc>
          <w:tcPr>
            <w:tcW w:w="689" w:type="dxa"/>
            <w:vAlign w:val="center"/>
          </w:tcPr>
          <w:p w14:paraId="171F538F" w14:textId="77777777" w:rsidR="0015195A" w:rsidRPr="00995D65" w:rsidRDefault="0015195A" w:rsidP="00995D65">
            <w:pPr>
              <w:spacing w:after="0" w:line="240" w:lineRule="auto"/>
              <w:jc w:val="center"/>
              <w:rPr>
                <w:rFonts w:ascii="Arial" w:hAnsi="Arial" w:cs="Arial"/>
              </w:rPr>
            </w:pPr>
          </w:p>
        </w:tc>
      </w:tr>
      <w:tr w:rsidR="0015195A" w:rsidRPr="00995D65" w14:paraId="7AFDE676" w14:textId="77777777" w:rsidTr="00636383">
        <w:tc>
          <w:tcPr>
            <w:tcW w:w="8139" w:type="dxa"/>
            <w:vAlign w:val="center"/>
          </w:tcPr>
          <w:p w14:paraId="40338223" w14:textId="77777777" w:rsidR="0015195A" w:rsidRDefault="0015195A" w:rsidP="00995D65">
            <w:pPr>
              <w:spacing w:after="0" w:line="240" w:lineRule="auto"/>
              <w:rPr>
                <w:rFonts w:ascii="Arial" w:hAnsi="Arial" w:cs="Arial"/>
                <w:b/>
              </w:rPr>
            </w:pPr>
            <w:r>
              <w:rPr>
                <w:rFonts w:ascii="Arial" w:hAnsi="Arial" w:cs="Arial"/>
                <w:b/>
              </w:rPr>
              <w:t xml:space="preserve">Sección Segunda </w:t>
            </w:r>
          </w:p>
          <w:p w14:paraId="13143F4D" w14:textId="22831005" w:rsidR="0015195A" w:rsidRPr="0015195A" w:rsidRDefault="0015195A" w:rsidP="00764CA0">
            <w:pPr>
              <w:spacing w:after="0" w:line="240" w:lineRule="auto"/>
              <w:rPr>
                <w:rFonts w:ascii="Arial" w:hAnsi="Arial" w:cs="Arial"/>
              </w:rPr>
            </w:pPr>
            <w:r w:rsidRPr="0015195A">
              <w:rPr>
                <w:rFonts w:ascii="Arial" w:hAnsi="Arial" w:cs="Arial"/>
              </w:rPr>
              <w:t xml:space="preserve">De la </w:t>
            </w:r>
            <w:r w:rsidR="00B4729C" w:rsidRPr="00B4729C">
              <w:rPr>
                <w:rFonts w:ascii="Arial" w:hAnsi="Arial" w:cs="Arial"/>
              </w:rPr>
              <w:t>actu</w:t>
            </w:r>
            <w:r w:rsidR="00B4729C" w:rsidRPr="0015195A">
              <w:rPr>
                <w:rFonts w:ascii="Arial" w:hAnsi="Arial" w:cs="Arial"/>
              </w:rPr>
              <w:t>ación del personal supervisor</w:t>
            </w:r>
            <w:r w:rsidR="0090599F">
              <w:rPr>
                <w:rFonts w:ascii="Arial" w:hAnsi="Arial" w:cs="Arial"/>
              </w:rPr>
              <w:t>……………………………………………..</w:t>
            </w:r>
          </w:p>
        </w:tc>
        <w:tc>
          <w:tcPr>
            <w:tcW w:w="689" w:type="dxa"/>
            <w:vAlign w:val="center"/>
          </w:tcPr>
          <w:p w14:paraId="0ACD2480" w14:textId="77777777" w:rsidR="0015195A" w:rsidRPr="00995D65" w:rsidRDefault="00636383" w:rsidP="00995D65">
            <w:pPr>
              <w:spacing w:after="0" w:line="240" w:lineRule="auto"/>
              <w:jc w:val="center"/>
              <w:rPr>
                <w:rFonts w:ascii="Arial" w:hAnsi="Arial" w:cs="Arial"/>
              </w:rPr>
            </w:pPr>
            <w:r>
              <w:rPr>
                <w:rFonts w:ascii="Arial" w:hAnsi="Arial" w:cs="Arial"/>
              </w:rPr>
              <w:t>12</w:t>
            </w:r>
          </w:p>
        </w:tc>
      </w:tr>
      <w:tr w:rsidR="00C417FB" w:rsidRPr="00995D65" w14:paraId="6FAA5F74" w14:textId="77777777" w:rsidTr="00636383">
        <w:tc>
          <w:tcPr>
            <w:tcW w:w="8139" w:type="dxa"/>
            <w:vAlign w:val="center"/>
          </w:tcPr>
          <w:p w14:paraId="797F4442" w14:textId="77777777" w:rsidR="00C417FB" w:rsidRDefault="00C417FB" w:rsidP="00995D65">
            <w:pPr>
              <w:spacing w:after="0" w:line="240" w:lineRule="auto"/>
              <w:rPr>
                <w:rFonts w:ascii="Arial" w:hAnsi="Arial" w:cs="Arial"/>
                <w:b/>
              </w:rPr>
            </w:pPr>
          </w:p>
        </w:tc>
        <w:tc>
          <w:tcPr>
            <w:tcW w:w="689" w:type="dxa"/>
            <w:vAlign w:val="center"/>
          </w:tcPr>
          <w:p w14:paraId="226AA0DF" w14:textId="77777777" w:rsidR="00C417FB" w:rsidRDefault="00C417FB" w:rsidP="00995D65">
            <w:pPr>
              <w:spacing w:after="0" w:line="240" w:lineRule="auto"/>
              <w:jc w:val="center"/>
              <w:rPr>
                <w:rFonts w:ascii="Arial" w:hAnsi="Arial" w:cs="Arial"/>
              </w:rPr>
            </w:pPr>
          </w:p>
        </w:tc>
      </w:tr>
      <w:tr w:rsidR="00511F3F" w:rsidRPr="00995D65" w14:paraId="50977BC2" w14:textId="77777777" w:rsidTr="00636383">
        <w:tc>
          <w:tcPr>
            <w:tcW w:w="8139" w:type="dxa"/>
            <w:vAlign w:val="center"/>
          </w:tcPr>
          <w:p w14:paraId="761CDA2D" w14:textId="2BC378E0" w:rsidR="0015195A" w:rsidRPr="00995D65" w:rsidRDefault="00B4729C" w:rsidP="0015195A">
            <w:pPr>
              <w:spacing w:after="0" w:line="240" w:lineRule="auto"/>
              <w:rPr>
                <w:rFonts w:ascii="Arial" w:hAnsi="Arial" w:cs="Arial"/>
                <w:b/>
              </w:rPr>
            </w:pPr>
            <w:r>
              <w:rPr>
                <w:rFonts w:ascii="Arial" w:hAnsi="Arial" w:cs="Arial"/>
                <w:b/>
              </w:rPr>
              <w:t>Capítulo Cuarto</w:t>
            </w:r>
          </w:p>
          <w:p w14:paraId="4BEAE60F" w14:textId="54050E7F" w:rsidR="00511F3F" w:rsidRPr="0015195A" w:rsidRDefault="0015195A" w:rsidP="00B4729C">
            <w:pPr>
              <w:spacing w:after="0" w:line="240" w:lineRule="auto"/>
              <w:rPr>
                <w:rFonts w:ascii="Arial" w:hAnsi="Arial" w:cs="Arial"/>
              </w:rPr>
            </w:pPr>
            <w:r w:rsidRPr="000E410C">
              <w:rPr>
                <w:rFonts w:ascii="Arial" w:hAnsi="Arial" w:cs="Arial"/>
              </w:rPr>
              <w:t xml:space="preserve">De las </w:t>
            </w:r>
            <w:r w:rsidR="00B4729C" w:rsidRPr="000E410C">
              <w:rPr>
                <w:rFonts w:ascii="Arial" w:hAnsi="Arial" w:cs="Arial"/>
              </w:rPr>
              <w:t>fases de r</w:t>
            </w:r>
            <w:r w:rsidRPr="000E410C">
              <w:rPr>
                <w:rFonts w:ascii="Arial" w:hAnsi="Arial" w:cs="Arial"/>
              </w:rPr>
              <w:t>evisión de</w:t>
            </w:r>
            <w:r w:rsidR="00B4729C" w:rsidRPr="000E410C">
              <w:rPr>
                <w:rFonts w:ascii="Arial" w:hAnsi="Arial" w:cs="Arial"/>
              </w:rPr>
              <w:t xml:space="preserve"> control o e</w:t>
            </w:r>
            <w:r w:rsidR="00D85A20" w:rsidRPr="000E410C">
              <w:rPr>
                <w:rFonts w:ascii="Arial" w:hAnsi="Arial" w:cs="Arial"/>
              </w:rPr>
              <w:t xml:space="preserve">valuación al </w:t>
            </w:r>
            <w:r w:rsidR="00B4729C" w:rsidRPr="000E410C">
              <w:rPr>
                <w:rFonts w:ascii="Arial" w:hAnsi="Arial" w:cs="Arial"/>
              </w:rPr>
              <w:t>e</w:t>
            </w:r>
            <w:r w:rsidRPr="000E410C">
              <w:rPr>
                <w:rFonts w:ascii="Arial" w:hAnsi="Arial" w:cs="Arial"/>
              </w:rPr>
              <w:t xml:space="preserve">jercicio del </w:t>
            </w:r>
            <w:r w:rsidR="00B4729C" w:rsidRPr="000E410C">
              <w:rPr>
                <w:rFonts w:ascii="Arial" w:hAnsi="Arial" w:cs="Arial"/>
              </w:rPr>
              <w:t>g</w:t>
            </w:r>
            <w:r w:rsidRPr="000E410C">
              <w:rPr>
                <w:rFonts w:ascii="Arial" w:hAnsi="Arial" w:cs="Arial"/>
              </w:rPr>
              <w:t>asto</w:t>
            </w:r>
            <w:r w:rsidRPr="00C10EA6">
              <w:rPr>
                <w:rFonts w:ascii="Arial" w:hAnsi="Arial" w:cs="Arial"/>
              </w:rPr>
              <w:t>..</w:t>
            </w:r>
            <w:r w:rsidRPr="0015195A">
              <w:rPr>
                <w:rFonts w:ascii="Arial" w:hAnsi="Arial" w:cs="Arial"/>
              </w:rPr>
              <w:t>.</w:t>
            </w:r>
            <w:r w:rsidR="000E410C">
              <w:rPr>
                <w:rFonts w:ascii="Arial" w:hAnsi="Arial" w:cs="Arial"/>
              </w:rPr>
              <w:t>........</w:t>
            </w:r>
            <w:r w:rsidRPr="0015195A">
              <w:rPr>
                <w:rFonts w:ascii="Arial" w:hAnsi="Arial" w:cs="Arial"/>
              </w:rPr>
              <w:t>....</w:t>
            </w:r>
          </w:p>
        </w:tc>
        <w:tc>
          <w:tcPr>
            <w:tcW w:w="689" w:type="dxa"/>
            <w:vAlign w:val="center"/>
          </w:tcPr>
          <w:p w14:paraId="0D88B514" w14:textId="77777777" w:rsidR="00511F3F" w:rsidRPr="00995D65" w:rsidRDefault="00636383" w:rsidP="00995D65">
            <w:pPr>
              <w:spacing w:after="0" w:line="240" w:lineRule="auto"/>
              <w:jc w:val="center"/>
              <w:rPr>
                <w:rFonts w:ascii="Arial" w:hAnsi="Arial" w:cs="Arial"/>
              </w:rPr>
            </w:pPr>
            <w:r>
              <w:rPr>
                <w:rFonts w:ascii="Arial" w:hAnsi="Arial" w:cs="Arial"/>
              </w:rPr>
              <w:t>14</w:t>
            </w:r>
          </w:p>
        </w:tc>
      </w:tr>
      <w:tr w:rsidR="00764CA0" w:rsidRPr="00995D65" w14:paraId="6A0E7401" w14:textId="77777777" w:rsidTr="00636383">
        <w:tc>
          <w:tcPr>
            <w:tcW w:w="8139" w:type="dxa"/>
            <w:vAlign w:val="center"/>
          </w:tcPr>
          <w:p w14:paraId="5E73A3DB" w14:textId="77777777" w:rsidR="00764CA0" w:rsidRPr="00995D65" w:rsidRDefault="00764CA0" w:rsidP="0015195A">
            <w:pPr>
              <w:spacing w:after="0" w:line="240" w:lineRule="auto"/>
              <w:rPr>
                <w:rFonts w:ascii="Arial" w:hAnsi="Arial" w:cs="Arial"/>
                <w:b/>
              </w:rPr>
            </w:pPr>
          </w:p>
        </w:tc>
        <w:tc>
          <w:tcPr>
            <w:tcW w:w="689" w:type="dxa"/>
            <w:vAlign w:val="center"/>
          </w:tcPr>
          <w:p w14:paraId="1561F55B" w14:textId="77777777" w:rsidR="00764CA0" w:rsidRDefault="00764CA0" w:rsidP="00995D65">
            <w:pPr>
              <w:spacing w:after="0" w:line="240" w:lineRule="auto"/>
              <w:jc w:val="center"/>
              <w:rPr>
                <w:rFonts w:ascii="Arial" w:hAnsi="Arial" w:cs="Arial"/>
              </w:rPr>
            </w:pPr>
          </w:p>
        </w:tc>
      </w:tr>
      <w:tr w:rsidR="00A50F1D" w:rsidRPr="00995D65" w14:paraId="5FA194C3" w14:textId="77777777" w:rsidTr="00636383">
        <w:tc>
          <w:tcPr>
            <w:tcW w:w="8139" w:type="dxa"/>
            <w:vAlign w:val="center"/>
          </w:tcPr>
          <w:p w14:paraId="4785434C" w14:textId="7604BF24" w:rsidR="00A50F1D" w:rsidRPr="00995D65" w:rsidRDefault="00B4729C" w:rsidP="00995D65">
            <w:pPr>
              <w:spacing w:after="0" w:line="240" w:lineRule="auto"/>
              <w:rPr>
                <w:rFonts w:ascii="Arial" w:hAnsi="Arial" w:cs="Arial"/>
                <w:b/>
              </w:rPr>
            </w:pPr>
            <w:r>
              <w:rPr>
                <w:rFonts w:ascii="Arial" w:hAnsi="Arial" w:cs="Arial"/>
                <w:b/>
              </w:rPr>
              <w:t>Sección</w:t>
            </w:r>
            <w:r w:rsidR="001E16CC" w:rsidRPr="00995D65">
              <w:rPr>
                <w:rFonts w:ascii="Arial" w:hAnsi="Arial" w:cs="Arial"/>
                <w:b/>
              </w:rPr>
              <w:t xml:space="preserve"> P</w:t>
            </w:r>
            <w:r>
              <w:rPr>
                <w:rFonts w:ascii="Arial" w:hAnsi="Arial" w:cs="Arial"/>
                <w:b/>
              </w:rPr>
              <w:t>rimera</w:t>
            </w:r>
          </w:p>
          <w:p w14:paraId="5E739AE4" w14:textId="5051E351" w:rsidR="007B5F04" w:rsidRPr="00995D65" w:rsidRDefault="001D4559" w:rsidP="00B4729C">
            <w:pPr>
              <w:spacing w:after="0" w:line="240" w:lineRule="auto"/>
              <w:rPr>
                <w:rFonts w:ascii="Arial" w:hAnsi="Arial" w:cs="Arial"/>
              </w:rPr>
            </w:pPr>
            <w:r w:rsidRPr="00995D65">
              <w:rPr>
                <w:rFonts w:ascii="Arial" w:hAnsi="Arial" w:cs="Arial"/>
              </w:rPr>
              <w:t xml:space="preserve">De la </w:t>
            </w:r>
            <w:r w:rsidR="00B4729C">
              <w:rPr>
                <w:rFonts w:ascii="Arial" w:hAnsi="Arial" w:cs="Arial"/>
              </w:rPr>
              <w:t>p</w:t>
            </w:r>
            <w:r w:rsidRPr="00995D65">
              <w:rPr>
                <w:rFonts w:ascii="Arial" w:hAnsi="Arial" w:cs="Arial"/>
              </w:rPr>
              <w:t>laneación</w:t>
            </w:r>
            <w:r w:rsidR="00755A10">
              <w:rPr>
                <w:rFonts w:ascii="Arial" w:hAnsi="Arial" w:cs="Arial"/>
              </w:rPr>
              <w:t>……………</w:t>
            </w:r>
            <w:r w:rsidR="00B4729C">
              <w:rPr>
                <w:rFonts w:ascii="Arial" w:hAnsi="Arial" w:cs="Arial"/>
              </w:rPr>
              <w:t>.</w:t>
            </w:r>
            <w:r w:rsidR="00755A10">
              <w:rPr>
                <w:rFonts w:ascii="Arial" w:hAnsi="Arial" w:cs="Arial"/>
              </w:rPr>
              <w:t>…..</w:t>
            </w:r>
            <w:r w:rsidRPr="00995D65">
              <w:rPr>
                <w:rFonts w:ascii="Arial" w:hAnsi="Arial" w:cs="Arial"/>
              </w:rPr>
              <w:t>...</w:t>
            </w:r>
            <w:r w:rsidR="00F46184" w:rsidRPr="00995D65">
              <w:rPr>
                <w:rFonts w:ascii="Arial" w:hAnsi="Arial" w:cs="Arial"/>
              </w:rPr>
              <w:t>…………………………………………</w:t>
            </w:r>
            <w:r w:rsidR="00AF4B78">
              <w:rPr>
                <w:rFonts w:ascii="Arial" w:hAnsi="Arial" w:cs="Arial"/>
              </w:rPr>
              <w:t>.</w:t>
            </w:r>
            <w:r w:rsidR="00F46184" w:rsidRPr="00995D65">
              <w:rPr>
                <w:rFonts w:ascii="Arial" w:hAnsi="Arial" w:cs="Arial"/>
              </w:rPr>
              <w:t>……</w:t>
            </w:r>
            <w:r w:rsidR="00AF4B78">
              <w:rPr>
                <w:rFonts w:ascii="Arial" w:hAnsi="Arial" w:cs="Arial"/>
              </w:rPr>
              <w:t>.</w:t>
            </w:r>
            <w:r w:rsidR="00F46184" w:rsidRPr="00995D65">
              <w:rPr>
                <w:rFonts w:ascii="Arial" w:hAnsi="Arial" w:cs="Arial"/>
              </w:rPr>
              <w:t>…</w:t>
            </w:r>
          </w:p>
        </w:tc>
        <w:tc>
          <w:tcPr>
            <w:tcW w:w="689" w:type="dxa"/>
            <w:vAlign w:val="center"/>
          </w:tcPr>
          <w:p w14:paraId="140A0655" w14:textId="77777777" w:rsidR="00A50F1D" w:rsidRPr="00995D65" w:rsidRDefault="00E6783B" w:rsidP="00995D65">
            <w:pPr>
              <w:spacing w:after="0" w:line="240" w:lineRule="auto"/>
              <w:jc w:val="center"/>
              <w:rPr>
                <w:rFonts w:ascii="Arial" w:hAnsi="Arial" w:cs="Arial"/>
              </w:rPr>
            </w:pPr>
            <w:r w:rsidRPr="00995D65">
              <w:rPr>
                <w:rFonts w:ascii="Arial" w:hAnsi="Arial" w:cs="Arial"/>
              </w:rPr>
              <w:t>1</w:t>
            </w:r>
            <w:r w:rsidR="00636383">
              <w:rPr>
                <w:rFonts w:ascii="Arial" w:hAnsi="Arial" w:cs="Arial"/>
              </w:rPr>
              <w:t>4</w:t>
            </w:r>
          </w:p>
        </w:tc>
      </w:tr>
      <w:tr w:rsidR="00511F3F" w:rsidRPr="00995D65" w14:paraId="1AE5516D" w14:textId="77777777" w:rsidTr="00636383">
        <w:trPr>
          <w:trHeight w:val="167"/>
        </w:trPr>
        <w:tc>
          <w:tcPr>
            <w:tcW w:w="8139" w:type="dxa"/>
            <w:vAlign w:val="center"/>
          </w:tcPr>
          <w:p w14:paraId="54D4EB48" w14:textId="77777777" w:rsidR="00511F3F" w:rsidRPr="00995D65" w:rsidRDefault="00511F3F" w:rsidP="00995D65">
            <w:pPr>
              <w:spacing w:after="0" w:line="240" w:lineRule="auto"/>
              <w:rPr>
                <w:rFonts w:ascii="Arial" w:hAnsi="Arial" w:cs="Arial"/>
                <w:b/>
              </w:rPr>
            </w:pPr>
          </w:p>
        </w:tc>
        <w:tc>
          <w:tcPr>
            <w:tcW w:w="689" w:type="dxa"/>
            <w:vAlign w:val="center"/>
          </w:tcPr>
          <w:p w14:paraId="07531F52" w14:textId="77777777" w:rsidR="00511F3F" w:rsidRPr="00995D65" w:rsidRDefault="00511F3F" w:rsidP="00995D65">
            <w:pPr>
              <w:spacing w:after="0" w:line="240" w:lineRule="auto"/>
              <w:jc w:val="center"/>
              <w:rPr>
                <w:rFonts w:ascii="Arial" w:hAnsi="Arial" w:cs="Arial"/>
              </w:rPr>
            </w:pPr>
          </w:p>
        </w:tc>
      </w:tr>
      <w:tr w:rsidR="00A50F1D" w:rsidRPr="00995D65" w14:paraId="4AB9C9B7" w14:textId="77777777" w:rsidTr="00636383">
        <w:trPr>
          <w:trHeight w:val="610"/>
        </w:trPr>
        <w:tc>
          <w:tcPr>
            <w:tcW w:w="8139" w:type="dxa"/>
            <w:vAlign w:val="center"/>
          </w:tcPr>
          <w:p w14:paraId="6A7184C2" w14:textId="17613A11" w:rsidR="00A50F1D" w:rsidRPr="00995D65" w:rsidRDefault="00B4729C" w:rsidP="00995D65">
            <w:pPr>
              <w:spacing w:after="0" w:line="240" w:lineRule="auto"/>
              <w:rPr>
                <w:rFonts w:ascii="Arial" w:hAnsi="Arial" w:cs="Arial"/>
                <w:b/>
              </w:rPr>
            </w:pPr>
            <w:r>
              <w:rPr>
                <w:rFonts w:ascii="Arial" w:hAnsi="Arial" w:cs="Arial"/>
                <w:b/>
              </w:rPr>
              <w:t>Sección</w:t>
            </w:r>
            <w:r w:rsidR="001E16CC" w:rsidRPr="00995D65">
              <w:rPr>
                <w:rFonts w:ascii="Arial" w:hAnsi="Arial" w:cs="Arial"/>
                <w:b/>
              </w:rPr>
              <w:t xml:space="preserve"> S</w:t>
            </w:r>
            <w:r w:rsidR="00FF666D" w:rsidRPr="00995D65">
              <w:rPr>
                <w:rFonts w:ascii="Arial" w:hAnsi="Arial" w:cs="Arial"/>
                <w:b/>
              </w:rPr>
              <w:t>egund</w:t>
            </w:r>
            <w:r>
              <w:rPr>
                <w:rFonts w:ascii="Arial" w:hAnsi="Arial" w:cs="Arial"/>
                <w:b/>
              </w:rPr>
              <w:t>a</w:t>
            </w:r>
          </w:p>
          <w:p w14:paraId="1FFEEF3B" w14:textId="1D59D3B9" w:rsidR="007B5F04" w:rsidRPr="00995D65" w:rsidRDefault="001D4559" w:rsidP="00B4729C">
            <w:pPr>
              <w:spacing w:after="0" w:line="240" w:lineRule="auto"/>
              <w:rPr>
                <w:rFonts w:ascii="Arial" w:hAnsi="Arial" w:cs="Arial"/>
              </w:rPr>
            </w:pPr>
            <w:r w:rsidRPr="00995D65">
              <w:rPr>
                <w:rFonts w:ascii="Arial" w:hAnsi="Arial" w:cs="Arial"/>
              </w:rPr>
              <w:t xml:space="preserve">De la </w:t>
            </w:r>
            <w:r w:rsidR="00B4729C" w:rsidRPr="00B4729C">
              <w:rPr>
                <w:rFonts w:ascii="Arial" w:hAnsi="Arial" w:cs="Arial"/>
              </w:rPr>
              <w:t>ejecución de la revisión de control o evaluación al ejercicio del gasto</w:t>
            </w:r>
            <w:r w:rsidR="00AF4B78">
              <w:rPr>
                <w:rFonts w:ascii="Arial" w:hAnsi="Arial" w:cs="Arial"/>
              </w:rPr>
              <w:t>……………………………………………………………………………………...</w:t>
            </w:r>
          </w:p>
        </w:tc>
        <w:tc>
          <w:tcPr>
            <w:tcW w:w="689" w:type="dxa"/>
            <w:vAlign w:val="center"/>
          </w:tcPr>
          <w:p w14:paraId="122C5B5D" w14:textId="25819834" w:rsidR="00A50F1D" w:rsidRPr="00995D65" w:rsidRDefault="00E6783B" w:rsidP="007A3CE4">
            <w:pPr>
              <w:spacing w:after="0" w:line="240" w:lineRule="auto"/>
              <w:jc w:val="center"/>
              <w:rPr>
                <w:rFonts w:ascii="Arial" w:hAnsi="Arial" w:cs="Arial"/>
              </w:rPr>
            </w:pPr>
            <w:r w:rsidRPr="00995D65">
              <w:rPr>
                <w:rFonts w:ascii="Arial" w:hAnsi="Arial" w:cs="Arial"/>
              </w:rPr>
              <w:t>1</w:t>
            </w:r>
            <w:r w:rsidR="007A3CE4">
              <w:rPr>
                <w:rFonts w:ascii="Arial" w:hAnsi="Arial" w:cs="Arial"/>
              </w:rPr>
              <w:t>8</w:t>
            </w:r>
          </w:p>
        </w:tc>
      </w:tr>
      <w:tr w:rsidR="00511F3F" w:rsidRPr="00995D65" w14:paraId="78991E5F" w14:textId="77777777" w:rsidTr="00636383">
        <w:tc>
          <w:tcPr>
            <w:tcW w:w="8139" w:type="dxa"/>
            <w:vAlign w:val="center"/>
          </w:tcPr>
          <w:p w14:paraId="547C3D88" w14:textId="77777777" w:rsidR="00511F3F" w:rsidRPr="00995D65" w:rsidRDefault="00511F3F" w:rsidP="00995D65">
            <w:pPr>
              <w:spacing w:after="0" w:line="240" w:lineRule="auto"/>
              <w:rPr>
                <w:rFonts w:ascii="Arial" w:hAnsi="Arial" w:cs="Arial"/>
                <w:b/>
              </w:rPr>
            </w:pPr>
          </w:p>
        </w:tc>
        <w:tc>
          <w:tcPr>
            <w:tcW w:w="689" w:type="dxa"/>
            <w:vAlign w:val="center"/>
          </w:tcPr>
          <w:p w14:paraId="3D517242" w14:textId="77777777" w:rsidR="00511F3F" w:rsidRPr="00995D65" w:rsidRDefault="00511F3F" w:rsidP="00995D65">
            <w:pPr>
              <w:spacing w:after="0" w:line="240" w:lineRule="auto"/>
              <w:jc w:val="center"/>
              <w:rPr>
                <w:rFonts w:ascii="Arial" w:hAnsi="Arial" w:cs="Arial"/>
              </w:rPr>
            </w:pPr>
          </w:p>
        </w:tc>
      </w:tr>
      <w:tr w:rsidR="00A50F1D" w:rsidRPr="00995D65" w14:paraId="6BD8E6D5" w14:textId="77777777" w:rsidTr="00636383">
        <w:tc>
          <w:tcPr>
            <w:tcW w:w="8139" w:type="dxa"/>
            <w:vAlign w:val="center"/>
          </w:tcPr>
          <w:p w14:paraId="252F1EE5" w14:textId="1185A000" w:rsidR="00A50F1D" w:rsidRPr="00995D65" w:rsidRDefault="00B4729C" w:rsidP="00995D65">
            <w:pPr>
              <w:spacing w:after="0" w:line="240" w:lineRule="auto"/>
              <w:rPr>
                <w:rFonts w:ascii="Arial" w:hAnsi="Arial" w:cs="Arial"/>
                <w:b/>
              </w:rPr>
            </w:pPr>
            <w:r>
              <w:rPr>
                <w:rFonts w:ascii="Arial" w:hAnsi="Arial" w:cs="Arial"/>
                <w:b/>
              </w:rPr>
              <w:t>Sección</w:t>
            </w:r>
            <w:r w:rsidRPr="00995D65">
              <w:rPr>
                <w:rFonts w:ascii="Arial" w:hAnsi="Arial" w:cs="Arial"/>
                <w:b/>
              </w:rPr>
              <w:t xml:space="preserve"> </w:t>
            </w:r>
            <w:r w:rsidR="001E16CC" w:rsidRPr="00995D65">
              <w:rPr>
                <w:rFonts w:ascii="Arial" w:hAnsi="Arial" w:cs="Arial"/>
                <w:b/>
              </w:rPr>
              <w:t>T</w:t>
            </w:r>
            <w:r>
              <w:rPr>
                <w:rFonts w:ascii="Arial" w:hAnsi="Arial" w:cs="Arial"/>
                <w:b/>
              </w:rPr>
              <w:t>ercera</w:t>
            </w:r>
          </w:p>
          <w:p w14:paraId="1BC0FEC0" w14:textId="32108C3D" w:rsidR="007B5F04" w:rsidRPr="00995D65" w:rsidRDefault="001D4559" w:rsidP="00AF4B78">
            <w:pPr>
              <w:spacing w:after="0" w:line="240" w:lineRule="auto"/>
              <w:rPr>
                <w:rFonts w:ascii="Arial" w:hAnsi="Arial" w:cs="Arial"/>
              </w:rPr>
            </w:pPr>
            <w:r w:rsidRPr="00995D65">
              <w:rPr>
                <w:rFonts w:ascii="Arial" w:hAnsi="Arial" w:cs="Arial"/>
              </w:rPr>
              <w:t xml:space="preserve">De las </w:t>
            </w:r>
            <w:r w:rsidR="00B4729C">
              <w:rPr>
                <w:rFonts w:ascii="Arial" w:hAnsi="Arial" w:cs="Arial"/>
              </w:rPr>
              <w:t>acciones de mejora ………….</w:t>
            </w:r>
            <w:r w:rsidR="00B4729C" w:rsidRPr="00995D65">
              <w:rPr>
                <w:rFonts w:ascii="Arial" w:hAnsi="Arial" w:cs="Arial"/>
              </w:rPr>
              <w:t>.………………………………</w:t>
            </w:r>
            <w:r w:rsidR="00B4729C">
              <w:rPr>
                <w:rFonts w:ascii="Arial" w:hAnsi="Arial" w:cs="Arial"/>
              </w:rPr>
              <w:t>..</w:t>
            </w:r>
            <w:r w:rsidR="00B4729C" w:rsidRPr="00995D65">
              <w:rPr>
                <w:rFonts w:ascii="Arial" w:hAnsi="Arial" w:cs="Arial"/>
              </w:rPr>
              <w:t>……………….</w:t>
            </w:r>
          </w:p>
        </w:tc>
        <w:tc>
          <w:tcPr>
            <w:tcW w:w="689" w:type="dxa"/>
            <w:vAlign w:val="center"/>
          </w:tcPr>
          <w:p w14:paraId="55F9D122" w14:textId="02BC9556" w:rsidR="00A50F1D" w:rsidRPr="00995D65" w:rsidRDefault="00D43A56" w:rsidP="007A3CE4">
            <w:pPr>
              <w:spacing w:after="0" w:line="240" w:lineRule="auto"/>
              <w:jc w:val="center"/>
              <w:rPr>
                <w:rFonts w:ascii="Arial" w:hAnsi="Arial" w:cs="Arial"/>
              </w:rPr>
            </w:pPr>
            <w:r w:rsidRPr="00995D65">
              <w:rPr>
                <w:rFonts w:ascii="Arial" w:hAnsi="Arial" w:cs="Arial"/>
              </w:rPr>
              <w:t>2</w:t>
            </w:r>
            <w:r w:rsidR="007A3CE4">
              <w:rPr>
                <w:rFonts w:ascii="Arial" w:hAnsi="Arial" w:cs="Arial"/>
              </w:rPr>
              <w:t>3</w:t>
            </w:r>
          </w:p>
        </w:tc>
      </w:tr>
      <w:tr w:rsidR="00511F3F" w:rsidRPr="00995D65" w14:paraId="7192D450" w14:textId="77777777" w:rsidTr="00636383">
        <w:tc>
          <w:tcPr>
            <w:tcW w:w="8139" w:type="dxa"/>
            <w:vAlign w:val="center"/>
          </w:tcPr>
          <w:p w14:paraId="7B1C5F47" w14:textId="77777777" w:rsidR="0015195A" w:rsidRPr="00995D65" w:rsidRDefault="0015195A" w:rsidP="00995D65">
            <w:pPr>
              <w:spacing w:after="0" w:line="240" w:lineRule="auto"/>
              <w:rPr>
                <w:rFonts w:ascii="Arial" w:hAnsi="Arial" w:cs="Arial"/>
                <w:b/>
              </w:rPr>
            </w:pPr>
          </w:p>
        </w:tc>
        <w:tc>
          <w:tcPr>
            <w:tcW w:w="689" w:type="dxa"/>
            <w:vAlign w:val="center"/>
          </w:tcPr>
          <w:p w14:paraId="0A802833" w14:textId="77777777" w:rsidR="00511F3F" w:rsidRPr="00995D65" w:rsidRDefault="00511F3F" w:rsidP="00995D65">
            <w:pPr>
              <w:spacing w:after="0" w:line="240" w:lineRule="auto"/>
              <w:jc w:val="center"/>
              <w:rPr>
                <w:rFonts w:ascii="Arial" w:hAnsi="Arial" w:cs="Arial"/>
              </w:rPr>
            </w:pPr>
          </w:p>
        </w:tc>
      </w:tr>
      <w:tr w:rsidR="00A50F1D" w:rsidRPr="00995D65" w14:paraId="5C872CBB" w14:textId="77777777" w:rsidTr="00636383">
        <w:tc>
          <w:tcPr>
            <w:tcW w:w="8139" w:type="dxa"/>
            <w:vAlign w:val="center"/>
          </w:tcPr>
          <w:p w14:paraId="28E7EC36" w14:textId="13EFD035" w:rsidR="001D4559" w:rsidRPr="00995D65" w:rsidRDefault="00B4729C" w:rsidP="00995D65">
            <w:pPr>
              <w:spacing w:after="0" w:line="240" w:lineRule="auto"/>
              <w:rPr>
                <w:rFonts w:ascii="Arial" w:hAnsi="Arial" w:cs="Arial"/>
              </w:rPr>
            </w:pPr>
            <w:r>
              <w:rPr>
                <w:rFonts w:ascii="Arial" w:hAnsi="Arial" w:cs="Arial"/>
                <w:b/>
              </w:rPr>
              <w:t>Sección</w:t>
            </w:r>
            <w:r w:rsidR="001D4559" w:rsidRPr="00995D65">
              <w:rPr>
                <w:rFonts w:ascii="Arial" w:hAnsi="Arial" w:cs="Arial"/>
                <w:b/>
              </w:rPr>
              <w:t xml:space="preserve"> </w:t>
            </w:r>
            <w:r w:rsidR="001E16CC" w:rsidRPr="00995D65">
              <w:rPr>
                <w:rFonts w:ascii="Arial" w:hAnsi="Arial" w:cs="Arial"/>
                <w:b/>
              </w:rPr>
              <w:t>C</w:t>
            </w:r>
            <w:r w:rsidR="00FF666D" w:rsidRPr="00995D65">
              <w:rPr>
                <w:rFonts w:ascii="Arial" w:hAnsi="Arial" w:cs="Arial"/>
                <w:b/>
              </w:rPr>
              <w:t>uart</w:t>
            </w:r>
            <w:r>
              <w:rPr>
                <w:rFonts w:ascii="Arial" w:hAnsi="Arial" w:cs="Arial"/>
                <w:b/>
              </w:rPr>
              <w:t>a</w:t>
            </w:r>
          </w:p>
          <w:p w14:paraId="645DA3DD" w14:textId="414D3325" w:rsidR="007B5F04" w:rsidRPr="00995D65" w:rsidRDefault="00755A10" w:rsidP="00755A10">
            <w:pPr>
              <w:spacing w:after="0" w:line="240" w:lineRule="auto"/>
              <w:rPr>
                <w:rFonts w:ascii="Arial" w:hAnsi="Arial" w:cs="Arial"/>
                <w:b/>
              </w:rPr>
            </w:pPr>
            <w:r>
              <w:rPr>
                <w:rFonts w:ascii="Arial" w:hAnsi="Arial" w:cs="Arial"/>
              </w:rPr>
              <w:t xml:space="preserve">Del </w:t>
            </w:r>
            <w:r w:rsidR="008E2BF7">
              <w:rPr>
                <w:rFonts w:ascii="Arial" w:hAnsi="Arial" w:cs="Arial"/>
              </w:rPr>
              <w:t>seguimiento de acciones de mejora ……………………</w:t>
            </w:r>
            <w:r w:rsidR="008E2BF7" w:rsidRPr="00995D65">
              <w:rPr>
                <w:rFonts w:ascii="Arial" w:hAnsi="Arial" w:cs="Arial"/>
              </w:rPr>
              <w:t>……………………….</w:t>
            </w:r>
          </w:p>
        </w:tc>
        <w:tc>
          <w:tcPr>
            <w:tcW w:w="689" w:type="dxa"/>
            <w:vAlign w:val="center"/>
          </w:tcPr>
          <w:p w14:paraId="776443BA" w14:textId="1702EC15" w:rsidR="00A50F1D" w:rsidRPr="00995D65" w:rsidRDefault="00D43A56" w:rsidP="007A3CE4">
            <w:pPr>
              <w:spacing w:after="0" w:line="240" w:lineRule="auto"/>
              <w:jc w:val="center"/>
              <w:rPr>
                <w:rFonts w:ascii="Arial" w:hAnsi="Arial" w:cs="Arial"/>
              </w:rPr>
            </w:pPr>
            <w:r w:rsidRPr="00995D65">
              <w:rPr>
                <w:rFonts w:ascii="Arial" w:hAnsi="Arial" w:cs="Arial"/>
              </w:rPr>
              <w:t>2</w:t>
            </w:r>
            <w:r w:rsidR="007A3CE4">
              <w:rPr>
                <w:rFonts w:ascii="Arial" w:hAnsi="Arial" w:cs="Arial"/>
              </w:rPr>
              <w:t>5</w:t>
            </w:r>
          </w:p>
        </w:tc>
      </w:tr>
      <w:tr w:rsidR="00511F3F" w:rsidRPr="00995D65" w14:paraId="69226C2F" w14:textId="77777777" w:rsidTr="00636383">
        <w:trPr>
          <w:trHeight w:val="132"/>
        </w:trPr>
        <w:tc>
          <w:tcPr>
            <w:tcW w:w="8139" w:type="dxa"/>
            <w:vAlign w:val="center"/>
          </w:tcPr>
          <w:p w14:paraId="48CBED02" w14:textId="77777777" w:rsidR="00511F3F" w:rsidRPr="00995D65" w:rsidRDefault="00511F3F" w:rsidP="00995D65">
            <w:pPr>
              <w:spacing w:after="0" w:line="240" w:lineRule="auto"/>
              <w:rPr>
                <w:rFonts w:ascii="Arial" w:hAnsi="Arial" w:cs="Arial"/>
                <w:b/>
              </w:rPr>
            </w:pPr>
          </w:p>
        </w:tc>
        <w:tc>
          <w:tcPr>
            <w:tcW w:w="689" w:type="dxa"/>
            <w:vAlign w:val="center"/>
          </w:tcPr>
          <w:p w14:paraId="52502EDB" w14:textId="77777777" w:rsidR="00511F3F" w:rsidRPr="00995D65" w:rsidRDefault="00511F3F" w:rsidP="00995D65">
            <w:pPr>
              <w:spacing w:after="0" w:line="240" w:lineRule="auto"/>
              <w:jc w:val="center"/>
              <w:rPr>
                <w:rFonts w:ascii="Arial" w:hAnsi="Arial" w:cs="Arial"/>
              </w:rPr>
            </w:pPr>
          </w:p>
        </w:tc>
      </w:tr>
      <w:tr w:rsidR="00A50F1D" w:rsidRPr="00995D65" w14:paraId="29EFEFCB" w14:textId="77777777" w:rsidTr="00636383">
        <w:tc>
          <w:tcPr>
            <w:tcW w:w="8139" w:type="dxa"/>
            <w:vAlign w:val="center"/>
          </w:tcPr>
          <w:p w14:paraId="689D451A" w14:textId="77777777" w:rsidR="007B5F04" w:rsidRPr="0015195A" w:rsidRDefault="00AF4B78" w:rsidP="00764CA0">
            <w:pPr>
              <w:spacing w:after="0" w:line="240" w:lineRule="auto"/>
              <w:rPr>
                <w:rFonts w:ascii="Arial" w:hAnsi="Arial" w:cs="Arial"/>
                <w:color w:val="000000" w:themeColor="text1"/>
              </w:rPr>
            </w:pPr>
            <w:r w:rsidRPr="00764CA0">
              <w:rPr>
                <w:rFonts w:ascii="Arial" w:hAnsi="Arial" w:cs="Arial"/>
                <w:b/>
                <w:color w:val="000000" w:themeColor="text1"/>
              </w:rPr>
              <w:t>Transitorios</w:t>
            </w:r>
            <w:r w:rsidRPr="0015195A">
              <w:rPr>
                <w:rFonts w:ascii="Arial" w:hAnsi="Arial" w:cs="Arial"/>
                <w:color w:val="000000" w:themeColor="text1"/>
              </w:rPr>
              <w:t xml:space="preserve"> ……………………………………………………………………………</w:t>
            </w:r>
          </w:p>
        </w:tc>
        <w:tc>
          <w:tcPr>
            <w:tcW w:w="689" w:type="dxa"/>
            <w:vAlign w:val="center"/>
          </w:tcPr>
          <w:p w14:paraId="7470E436" w14:textId="670A6280" w:rsidR="00A50F1D" w:rsidRPr="0015195A" w:rsidRDefault="006B3BC4" w:rsidP="007A3CE4">
            <w:pPr>
              <w:spacing w:after="0" w:line="240" w:lineRule="auto"/>
              <w:jc w:val="center"/>
              <w:rPr>
                <w:rFonts w:ascii="Arial" w:hAnsi="Arial" w:cs="Arial"/>
                <w:color w:val="000000" w:themeColor="text1"/>
              </w:rPr>
            </w:pPr>
            <w:r>
              <w:rPr>
                <w:rFonts w:ascii="Arial" w:hAnsi="Arial" w:cs="Arial"/>
                <w:color w:val="000000" w:themeColor="text1"/>
              </w:rPr>
              <w:t>2</w:t>
            </w:r>
            <w:r w:rsidR="007A3CE4">
              <w:rPr>
                <w:rFonts w:ascii="Arial" w:hAnsi="Arial" w:cs="Arial"/>
                <w:color w:val="000000" w:themeColor="text1"/>
              </w:rPr>
              <w:t>6</w:t>
            </w:r>
          </w:p>
        </w:tc>
      </w:tr>
    </w:tbl>
    <w:p w14:paraId="3AD6DA83" w14:textId="77777777" w:rsidR="00700AFB" w:rsidRDefault="00700AFB">
      <w:pPr>
        <w:spacing w:after="0" w:line="240" w:lineRule="auto"/>
        <w:rPr>
          <w:rFonts w:ascii="Arial" w:hAnsi="Arial" w:cs="Arial"/>
          <w:b/>
          <w:noProof/>
          <w:color w:val="00863D"/>
          <w:lang w:eastAsia="es-MX"/>
        </w:rPr>
      </w:pPr>
    </w:p>
    <w:p w14:paraId="4490AAF6" w14:textId="77777777" w:rsidR="00E001F6" w:rsidRPr="00844D02" w:rsidRDefault="00677604" w:rsidP="00844D02">
      <w:pPr>
        <w:spacing w:line="360" w:lineRule="auto"/>
        <w:ind w:right="-94"/>
        <w:jc w:val="both"/>
        <w:rPr>
          <w:rFonts w:ascii="Arial" w:hAnsi="Arial" w:cs="Arial"/>
          <w:b/>
          <w:noProof/>
          <w:color w:val="00863D"/>
          <w:lang w:eastAsia="es-MX"/>
        </w:rPr>
      </w:pPr>
      <w:r>
        <w:rPr>
          <w:rFonts w:ascii="Arial" w:hAnsi="Arial" w:cs="Arial"/>
          <w:b/>
          <w:noProof/>
          <w:color w:val="00863D"/>
          <w:lang w:eastAsia="es-MX"/>
        </w:rPr>
        <w:t>P</w:t>
      </w:r>
      <w:r w:rsidR="007B7D99" w:rsidRPr="007832E8">
        <w:rPr>
          <w:rFonts w:ascii="Arial" w:hAnsi="Arial" w:cs="Arial"/>
          <w:b/>
          <w:noProof/>
          <w:color w:val="00863D"/>
          <w:lang w:eastAsia="es-MX"/>
        </w:rPr>
        <w:t>RESENTACIÓN</w:t>
      </w:r>
      <w:r w:rsidR="007B7D99">
        <w:rPr>
          <w:rFonts w:ascii="Arial" w:hAnsi="Arial" w:cs="Arial"/>
          <w:b/>
          <w:noProof/>
          <w:color w:val="00863D"/>
          <w:lang w:eastAsia="es-MX"/>
        </w:rPr>
        <w:t>_______</w:t>
      </w:r>
      <w:r>
        <w:rPr>
          <w:rFonts w:ascii="Arial" w:hAnsi="Arial" w:cs="Arial"/>
          <w:b/>
          <w:noProof/>
          <w:color w:val="00863D"/>
          <w:lang w:eastAsia="es-MX"/>
        </w:rPr>
        <w:t>__</w:t>
      </w:r>
      <w:r w:rsidR="007B7D99">
        <w:rPr>
          <w:rFonts w:ascii="Arial" w:hAnsi="Arial" w:cs="Arial"/>
          <w:b/>
          <w:noProof/>
          <w:color w:val="00863D"/>
          <w:lang w:eastAsia="es-MX"/>
        </w:rPr>
        <w:t>_________________________________________________</w:t>
      </w:r>
    </w:p>
    <w:p w14:paraId="7CFB8198" w14:textId="77777777" w:rsidR="00D37553" w:rsidRDefault="007B7D99" w:rsidP="0059407F">
      <w:pPr>
        <w:spacing w:before="100" w:beforeAutospacing="1" w:after="100" w:afterAutospacing="1" w:line="360" w:lineRule="auto"/>
        <w:ind w:left="142" w:right="142"/>
        <w:jc w:val="both"/>
        <w:rPr>
          <w:rFonts w:ascii="Arial" w:hAnsi="Arial" w:cs="Arial"/>
        </w:rPr>
      </w:pPr>
      <w:r w:rsidRPr="0059407F">
        <w:rPr>
          <w:rFonts w:ascii="Arial" w:hAnsi="Arial" w:cs="Arial"/>
        </w:rPr>
        <w:t xml:space="preserve">En su carácter de órgano auxiliar de la Comisión de Administración del Tribunal Electoral del Poder Judicial de la Federación, la Contraloría Interna tiene como una de sus </w:t>
      </w:r>
      <w:r w:rsidR="00342452" w:rsidRPr="00232474">
        <w:rPr>
          <w:rFonts w:ascii="Arial" w:hAnsi="Arial" w:cs="Arial"/>
          <w:color w:val="000000" w:themeColor="text1"/>
        </w:rPr>
        <w:t>facultades</w:t>
      </w:r>
      <w:r w:rsidRPr="00232474">
        <w:rPr>
          <w:rFonts w:ascii="Arial" w:hAnsi="Arial" w:cs="Arial"/>
          <w:color w:val="000000" w:themeColor="text1"/>
        </w:rPr>
        <w:t xml:space="preserve">, </w:t>
      </w:r>
      <w:r w:rsidRPr="0059407F">
        <w:rPr>
          <w:rFonts w:ascii="Arial" w:hAnsi="Arial" w:cs="Arial"/>
        </w:rPr>
        <w:t>la de</w:t>
      </w:r>
      <w:r w:rsidR="00D37553">
        <w:rPr>
          <w:rFonts w:ascii="Arial" w:hAnsi="Arial" w:cs="Arial"/>
        </w:rPr>
        <w:t xml:space="preserve"> vigilar el cumplimiento de las normas de control y que las obligaciones </w:t>
      </w:r>
      <w:r w:rsidR="00384ACC">
        <w:rPr>
          <w:rFonts w:ascii="Arial" w:hAnsi="Arial" w:cs="Arial"/>
        </w:rPr>
        <w:t>contenidas en</w:t>
      </w:r>
      <w:r w:rsidR="00D37553">
        <w:rPr>
          <w:rFonts w:ascii="Arial" w:hAnsi="Arial" w:cs="Arial"/>
        </w:rPr>
        <w:t xml:space="preserve"> la normativa del Tribunal Electoral del Poder Judicial de la Federación se cumplan.</w:t>
      </w:r>
    </w:p>
    <w:p w14:paraId="57A7A971" w14:textId="77777777" w:rsidR="007C2BE9" w:rsidRDefault="007C2BE9" w:rsidP="0059407F">
      <w:pPr>
        <w:spacing w:before="100" w:beforeAutospacing="1" w:after="100" w:afterAutospacing="1" w:line="360" w:lineRule="auto"/>
        <w:ind w:left="142" w:right="142"/>
        <w:jc w:val="both"/>
        <w:rPr>
          <w:rFonts w:ascii="Arial" w:hAnsi="Arial" w:cs="Arial"/>
        </w:rPr>
      </w:pPr>
      <w:r>
        <w:rPr>
          <w:rFonts w:ascii="Arial" w:hAnsi="Arial" w:cs="Arial"/>
        </w:rPr>
        <w:t>Es de interés para la Contraloría Interna, verificar, evaluar y proponer en coordinación con las unidades administrativas las acciones que promuevan la mejora de la administración del Tribunal Electoral, para dar cumplimiento a ello se realizan revisiones de control</w:t>
      </w:r>
      <w:r w:rsidR="00CD53B6">
        <w:rPr>
          <w:rFonts w:ascii="Arial" w:hAnsi="Arial" w:cs="Arial"/>
        </w:rPr>
        <w:t>, así como</w:t>
      </w:r>
      <w:r>
        <w:rPr>
          <w:rFonts w:ascii="Arial" w:hAnsi="Arial" w:cs="Arial"/>
        </w:rPr>
        <w:t xml:space="preserve"> eval</w:t>
      </w:r>
      <w:r w:rsidR="00D61791">
        <w:rPr>
          <w:rFonts w:ascii="Arial" w:hAnsi="Arial" w:cs="Arial"/>
        </w:rPr>
        <w:t>uaciones al ejercicio del gasto.</w:t>
      </w:r>
    </w:p>
    <w:p w14:paraId="561C2C64" w14:textId="77777777" w:rsidR="007B7D99" w:rsidRDefault="00D61791" w:rsidP="0059407F">
      <w:pPr>
        <w:spacing w:before="100" w:beforeAutospacing="1" w:after="100" w:afterAutospacing="1" w:line="360" w:lineRule="auto"/>
        <w:ind w:left="142" w:right="142"/>
        <w:jc w:val="both"/>
        <w:rPr>
          <w:rFonts w:ascii="Arial" w:hAnsi="Arial" w:cs="Arial"/>
        </w:rPr>
      </w:pPr>
      <w:r>
        <w:rPr>
          <w:rFonts w:ascii="Arial" w:hAnsi="Arial" w:cs="Arial"/>
        </w:rPr>
        <w:t xml:space="preserve">La ejecución de estos </w:t>
      </w:r>
      <w:r w:rsidRPr="00E738DF">
        <w:rPr>
          <w:rFonts w:ascii="Arial" w:hAnsi="Arial" w:cs="Arial"/>
        </w:rPr>
        <w:t>productos se realiza</w:t>
      </w:r>
      <w:r w:rsidR="007B7D99" w:rsidRPr="00E738DF">
        <w:rPr>
          <w:rFonts w:ascii="Arial" w:hAnsi="Arial" w:cs="Arial"/>
        </w:rPr>
        <w:t>, una vez aprobado el Programa Anu</w:t>
      </w:r>
      <w:r w:rsidR="00121182" w:rsidRPr="00E738DF">
        <w:rPr>
          <w:rFonts w:ascii="Arial" w:hAnsi="Arial" w:cs="Arial"/>
        </w:rPr>
        <w:t>al de Control y Auditoría</w:t>
      </w:r>
      <w:r w:rsidR="000618C6" w:rsidRPr="00E738DF">
        <w:rPr>
          <w:rFonts w:ascii="Arial" w:hAnsi="Arial" w:cs="Arial"/>
        </w:rPr>
        <w:t>, o en su caso las</w:t>
      </w:r>
      <w:r w:rsidR="000E0BA2" w:rsidRPr="00E738DF">
        <w:rPr>
          <w:rFonts w:ascii="Arial" w:hAnsi="Arial" w:cs="Arial"/>
        </w:rPr>
        <w:t xml:space="preserve"> evaluaciones</w:t>
      </w:r>
      <w:r w:rsidR="000618C6" w:rsidRPr="00E738DF">
        <w:rPr>
          <w:rFonts w:ascii="Arial" w:hAnsi="Arial" w:cs="Arial"/>
        </w:rPr>
        <w:t xml:space="preserve"> no </w:t>
      </w:r>
      <w:r w:rsidR="000618C6">
        <w:rPr>
          <w:rFonts w:ascii="Arial" w:hAnsi="Arial" w:cs="Arial"/>
        </w:rPr>
        <w:t>programadas a solicitud expresa de la Comisión de Administración.</w:t>
      </w:r>
      <w:r w:rsidR="007B7D99" w:rsidRPr="0059407F">
        <w:rPr>
          <w:rFonts w:ascii="Arial" w:hAnsi="Arial" w:cs="Arial"/>
        </w:rPr>
        <w:t xml:space="preserve"> Para ello,</w:t>
      </w:r>
      <w:r w:rsidR="00CD53B6">
        <w:rPr>
          <w:rFonts w:ascii="Arial" w:hAnsi="Arial" w:cs="Arial"/>
        </w:rPr>
        <w:t xml:space="preserve"> se</w:t>
      </w:r>
      <w:r w:rsidR="007B7D99" w:rsidRPr="0059407F">
        <w:rPr>
          <w:rFonts w:ascii="Arial" w:hAnsi="Arial" w:cs="Arial"/>
        </w:rPr>
        <w:t xml:space="preserve"> requiere contar con </w:t>
      </w:r>
      <w:r w:rsidR="002E6F24">
        <w:rPr>
          <w:rFonts w:ascii="Arial" w:hAnsi="Arial" w:cs="Arial"/>
        </w:rPr>
        <w:t>lineamientos y directrices generales</w:t>
      </w:r>
      <w:r w:rsidR="00947C41">
        <w:rPr>
          <w:rFonts w:ascii="Arial" w:hAnsi="Arial" w:cs="Arial"/>
        </w:rPr>
        <w:t xml:space="preserve"> que permitan</w:t>
      </w:r>
      <w:r w:rsidR="00EE46A4">
        <w:rPr>
          <w:rFonts w:ascii="Arial" w:hAnsi="Arial" w:cs="Arial"/>
        </w:rPr>
        <w:t xml:space="preserve"> </w:t>
      </w:r>
      <w:r>
        <w:rPr>
          <w:rFonts w:ascii="Arial" w:hAnsi="Arial" w:cs="Arial"/>
        </w:rPr>
        <w:t xml:space="preserve">identificar las áreas de </w:t>
      </w:r>
      <w:r w:rsidRPr="00232474">
        <w:rPr>
          <w:rFonts w:ascii="Arial" w:hAnsi="Arial" w:cs="Arial"/>
          <w:color w:val="000000" w:themeColor="text1"/>
        </w:rPr>
        <w:t xml:space="preserve">oportunidad y </w:t>
      </w:r>
      <w:r w:rsidR="00DB1B50" w:rsidRPr="00232474">
        <w:rPr>
          <w:rFonts w:ascii="Arial" w:hAnsi="Arial" w:cs="Arial"/>
          <w:color w:val="000000" w:themeColor="text1"/>
        </w:rPr>
        <w:t>proponer las</w:t>
      </w:r>
      <w:r w:rsidR="00DF421F" w:rsidRPr="00232474">
        <w:rPr>
          <w:rFonts w:ascii="Arial" w:hAnsi="Arial" w:cs="Arial"/>
          <w:color w:val="000000" w:themeColor="text1"/>
        </w:rPr>
        <w:t xml:space="preserve"> </w:t>
      </w:r>
      <w:r>
        <w:rPr>
          <w:rFonts w:ascii="Arial" w:hAnsi="Arial" w:cs="Arial"/>
        </w:rPr>
        <w:t xml:space="preserve">acciones de mejora </w:t>
      </w:r>
      <w:r w:rsidR="00EE46A4">
        <w:rPr>
          <w:rFonts w:ascii="Arial" w:hAnsi="Arial" w:cs="Arial"/>
        </w:rPr>
        <w:t xml:space="preserve">conforme a los principios </w:t>
      </w:r>
      <w:r>
        <w:rPr>
          <w:rFonts w:ascii="Arial" w:hAnsi="Arial" w:cs="Arial"/>
        </w:rPr>
        <w:t>que la norma establece.</w:t>
      </w:r>
    </w:p>
    <w:p w14:paraId="11DFD817" w14:textId="523D3FE6" w:rsidR="00430ABC" w:rsidRDefault="00430ABC" w:rsidP="0059407F">
      <w:pPr>
        <w:spacing w:before="100" w:beforeAutospacing="1" w:after="100" w:afterAutospacing="1" w:line="360" w:lineRule="auto"/>
        <w:ind w:left="142" w:right="142"/>
        <w:jc w:val="both"/>
        <w:rPr>
          <w:rFonts w:ascii="Arial" w:hAnsi="Arial" w:cs="Arial"/>
        </w:rPr>
      </w:pPr>
      <w:r>
        <w:rPr>
          <w:rFonts w:ascii="Arial" w:hAnsi="Arial" w:cs="Arial"/>
        </w:rPr>
        <w:t xml:space="preserve">Por lo que </w:t>
      </w:r>
      <w:r w:rsidR="00DF1B4A" w:rsidRPr="00E738DF">
        <w:rPr>
          <w:rFonts w:ascii="Arial" w:hAnsi="Arial" w:cs="Arial"/>
        </w:rPr>
        <w:t xml:space="preserve">los presentes lineamientos </w:t>
      </w:r>
      <w:r w:rsidRPr="00E738DF">
        <w:rPr>
          <w:rFonts w:ascii="Arial" w:hAnsi="Arial" w:cs="Arial"/>
        </w:rPr>
        <w:t>establece</w:t>
      </w:r>
      <w:r w:rsidR="00DF1B4A" w:rsidRPr="00E738DF">
        <w:rPr>
          <w:rFonts w:ascii="Arial" w:hAnsi="Arial" w:cs="Arial"/>
        </w:rPr>
        <w:t>n</w:t>
      </w:r>
      <w:r w:rsidRPr="00E738DF">
        <w:rPr>
          <w:rFonts w:ascii="Arial" w:hAnsi="Arial" w:cs="Arial"/>
        </w:rPr>
        <w:t xml:space="preserve"> directrices, límites, y características que deberán observarse para el desarrollo de las revisiones de control y evaluaciones al ejercicio del gasto</w:t>
      </w:r>
      <w:r w:rsidR="004F7F67" w:rsidRPr="00E738DF">
        <w:rPr>
          <w:rFonts w:ascii="Arial" w:hAnsi="Arial" w:cs="Arial"/>
        </w:rPr>
        <w:t>; particularmente lo relativo a su ámbito de aplicación y definiciones, las generalidades de la revisión de control y evaluación al ejercicio del gasto, las normas generales de la auditoría, la actuación del personal auditor, la actuación del personal supervisor, las fases de revisión de control o evaluación al ejercicio del gasto, la planeación, la ejecución de la revisión de control o evaluación al ejercicio del gasto, las acciones de mejora y el seguimiento a la</w:t>
      </w:r>
      <w:r w:rsidR="00130BF8" w:rsidRPr="00E738DF">
        <w:rPr>
          <w:rFonts w:ascii="Arial" w:hAnsi="Arial" w:cs="Arial"/>
        </w:rPr>
        <w:t>s</w:t>
      </w:r>
      <w:r w:rsidR="004F7F67" w:rsidRPr="00E738DF">
        <w:rPr>
          <w:rFonts w:ascii="Arial" w:hAnsi="Arial" w:cs="Arial"/>
        </w:rPr>
        <w:t xml:space="preserve"> acciones de mejora.</w:t>
      </w:r>
    </w:p>
    <w:p w14:paraId="5371A313" w14:textId="77777777" w:rsidR="00145189" w:rsidRDefault="00844D02" w:rsidP="0059407F">
      <w:pPr>
        <w:spacing w:before="100" w:beforeAutospacing="1" w:after="100" w:afterAutospacing="1" w:line="360" w:lineRule="auto"/>
        <w:ind w:left="142" w:right="142"/>
        <w:jc w:val="both"/>
        <w:rPr>
          <w:rFonts w:ascii="Arial" w:hAnsi="Arial" w:cs="Arial"/>
        </w:rPr>
      </w:pPr>
      <w:r>
        <w:rPr>
          <w:rFonts w:ascii="Arial" w:hAnsi="Arial" w:cs="Arial"/>
        </w:rPr>
        <w:br w:type="page"/>
      </w:r>
    </w:p>
    <w:p w14:paraId="4989FCFF" w14:textId="77777777" w:rsidR="00131DA7" w:rsidRPr="006A6E8B" w:rsidRDefault="00131DA7" w:rsidP="006A6E8B">
      <w:pPr>
        <w:spacing w:before="100" w:beforeAutospacing="1" w:after="100" w:afterAutospacing="1" w:line="360" w:lineRule="auto"/>
        <w:jc w:val="both"/>
        <w:rPr>
          <w:rFonts w:ascii="Arial" w:eastAsia="Times New Roman" w:hAnsi="Arial" w:cs="Arial"/>
          <w:b/>
          <w:noProof/>
          <w:color w:val="00863D"/>
          <w:lang w:val="es-ES"/>
        </w:rPr>
      </w:pPr>
      <w:r w:rsidRPr="006A6E8B">
        <w:rPr>
          <w:rFonts w:ascii="Arial" w:eastAsia="Times New Roman" w:hAnsi="Arial" w:cs="Arial"/>
          <w:b/>
          <w:noProof/>
          <w:color w:val="00863D"/>
          <w:lang w:val="es-ES"/>
        </w:rPr>
        <w:lastRenderedPageBreak/>
        <w:t>OBJETIVO______________________________________________________</w:t>
      </w:r>
    </w:p>
    <w:p w14:paraId="4DBBAE75" w14:textId="77777777" w:rsidR="00131DA7" w:rsidRDefault="00131DA7" w:rsidP="00131DA7">
      <w:pPr>
        <w:pStyle w:val="Encabezado"/>
        <w:tabs>
          <w:tab w:val="clear" w:pos="4252"/>
          <w:tab w:val="clear" w:pos="8504"/>
          <w:tab w:val="left" w:pos="9356"/>
        </w:tabs>
        <w:spacing w:line="360" w:lineRule="auto"/>
        <w:ind w:right="48"/>
        <w:jc w:val="both"/>
        <w:rPr>
          <w:rFonts w:ascii="Arial" w:hAnsi="Arial" w:cs="Arial"/>
        </w:rPr>
      </w:pPr>
    </w:p>
    <w:p w14:paraId="3420A6F4" w14:textId="77777777" w:rsidR="00430ABC" w:rsidRDefault="006C67BF" w:rsidP="00B56A0A">
      <w:pPr>
        <w:spacing w:line="360" w:lineRule="auto"/>
        <w:jc w:val="both"/>
        <w:rPr>
          <w:rFonts w:ascii="Arial" w:hAnsi="Arial" w:cs="Arial"/>
        </w:rPr>
      </w:pPr>
      <w:r w:rsidRPr="00F056F2">
        <w:rPr>
          <w:rFonts w:ascii="Arial" w:hAnsi="Arial" w:cs="Arial"/>
        </w:rPr>
        <w:t>C</w:t>
      </w:r>
      <w:r w:rsidR="005B23C3" w:rsidRPr="00F056F2">
        <w:rPr>
          <w:rFonts w:ascii="Arial" w:hAnsi="Arial" w:cs="Arial"/>
        </w:rPr>
        <w:t>on</w:t>
      </w:r>
      <w:r w:rsidRPr="00F056F2">
        <w:rPr>
          <w:rFonts w:ascii="Arial" w:hAnsi="Arial" w:cs="Arial"/>
        </w:rPr>
        <w:t>tar con</w:t>
      </w:r>
      <w:r w:rsidR="005B23C3">
        <w:rPr>
          <w:rFonts w:ascii="Arial" w:hAnsi="Arial" w:cs="Arial"/>
        </w:rPr>
        <w:t xml:space="preserve"> un instrumento normativo </w:t>
      </w:r>
      <w:r w:rsidR="003D6AB6" w:rsidRPr="005B23C3">
        <w:rPr>
          <w:rFonts w:ascii="Arial" w:hAnsi="Arial" w:cs="Arial"/>
        </w:rPr>
        <w:t>que</w:t>
      </w:r>
      <w:r w:rsidR="005B23C3">
        <w:rPr>
          <w:rFonts w:ascii="Arial" w:hAnsi="Arial" w:cs="Arial"/>
        </w:rPr>
        <w:t xml:space="preserve"> </w:t>
      </w:r>
      <w:r w:rsidR="0012439D">
        <w:rPr>
          <w:rFonts w:ascii="Arial" w:hAnsi="Arial" w:cs="Arial"/>
        </w:rPr>
        <w:t>establezca las directrices y determine los límites y características que deben observarse p</w:t>
      </w:r>
      <w:r w:rsidR="00746A0B">
        <w:rPr>
          <w:rFonts w:ascii="Arial" w:hAnsi="Arial" w:cs="Arial"/>
        </w:rPr>
        <w:t xml:space="preserve">ara </w:t>
      </w:r>
      <w:r w:rsidR="00E43DC5">
        <w:rPr>
          <w:rFonts w:ascii="Arial" w:hAnsi="Arial" w:cs="Arial"/>
        </w:rPr>
        <w:t>el desarrollo de las revisiones de control</w:t>
      </w:r>
      <w:r w:rsidR="00CD53B6">
        <w:rPr>
          <w:rFonts w:ascii="Arial" w:hAnsi="Arial" w:cs="Arial"/>
        </w:rPr>
        <w:t xml:space="preserve"> </w:t>
      </w:r>
      <w:r w:rsidR="00E43DC5">
        <w:rPr>
          <w:rFonts w:ascii="Arial" w:hAnsi="Arial" w:cs="Arial"/>
        </w:rPr>
        <w:t xml:space="preserve">y evaluaciones al ejercicio del gasto, desde su planeación, </w:t>
      </w:r>
      <w:r w:rsidR="003D6AB6" w:rsidRPr="005B23C3">
        <w:rPr>
          <w:rFonts w:ascii="Arial" w:hAnsi="Arial" w:cs="Arial"/>
        </w:rPr>
        <w:t>hasta la presenta</w:t>
      </w:r>
      <w:r w:rsidR="005B23C3">
        <w:rPr>
          <w:rFonts w:ascii="Arial" w:hAnsi="Arial" w:cs="Arial"/>
        </w:rPr>
        <w:t xml:space="preserve">ción del informe de </w:t>
      </w:r>
      <w:r w:rsidR="00E43DC5">
        <w:rPr>
          <w:rFonts w:ascii="Arial" w:hAnsi="Arial" w:cs="Arial"/>
        </w:rPr>
        <w:t>resultados</w:t>
      </w:r>
      <w:r w:rsidR="005B23C3">
        <w:rPr>
          <w:rFonts w:ascii="Arial" w:hAnsi="Arial" w:cs="Arial"/>
        </w:rPr>
        <w:t>, a</w:t>
      </w:r>
      <w:r w:rsidR="003D6AB6" w:rsidRPr="005B23C3">
        <w:rPr>
          <w:rFonts w:ascii="Arial" w:hAnsi="Arial" w:cs="Arial"/>
        </w:rPr>
        <w:t xml:space="preserve">sí como el seguimiento de </w:t>
      </w:r>
      <w:r w:rsidR="00E43DC5">
        <w:rPr>
          <w:rFonts w:ascii="Arial" w:hAnsi="Arial" w:cs="Arial"/>
        </w:rPr>
        <w:t>acciones de mejora</w:t>
      </w:r>
      <w:r w:rsidR="00430ABC">
        <w:rPr>
          <w:rFonts w:ascii="Arial" w:hAnsi="Arial" w:cs="Arial"/>
        </w:rPr>
        <w:t xml:space="preserve"> que de ellas deriven. </w:t>
      </w:r>
    </w:p>
    <w:p w14:paraId="63B1C06C" w14:textId="77777777" w:rsidR="00131DA7" w:rsidRDefault="00131DA7" w:rsidP="00E001F6">
      <w:pPr>
        <w:rPr>
          <w:rFonts w:ascii="Arial" w:hAnsi="Arial" w:cs="Arial"/>
          <w:b/>
          <w:sz w:val="24"/>
          <w:szCs w:val="24"/>
        </w:rPr>
      </w:pPr>
    </w:p>
    <w:p w14:paraId="352FCAA6" w14:textId="77777777" w:rsidR="00A4747E" w:rsidRDefault="00A4747E" w:rsidP="00E001F6">
      <w:pPr>
        <w:rPr>
          <w:rFonts w:ascii="Arial" w:hAnsi="Arial" w:cs="Arial"/>
          <w:b/>
          <w:sz w:val="24"/>
          <w:szCs w:val="24"/>
        </w:rPr>
      </w:pPr>
    </w:p>
    <w:p w14:paraId="057E0CDD" w14:textId="77777777" w:rsidR="00844D02" w:rsidRDefault="00844D02" w:rsidP="00E001F6">
      <w:pPr>
        <w:rPr>
          <w:rFonts w:ascii="Arial" w:hAnsi="Arial" w:cs="Arial"/>
          <w:b/>
          <w:sz w:val="24"/>
          <w:szCs w:val="24"/>
        </w:rPr>
      </w:pPr>
    </w:p>
    <w:p w14:paraId="4FC0237F" w14:textId="77777777" w:rsidR="00D20808" w:rsidRDefault="00D20808">
      <w:pPr>
        <w:spacing w:after="0" w:line="240" w:lineRule="auto"/>
        <w:rPr>
          <w:rFonts w:ascii="Arial" w:hAnsi="Arial" w:cs="Arial"/>
          <w:b/>
          <w:sz w:val="24"/>
          <w:szCs w:val="24"/>
        </w:rPr>
      </w:pPr>
    </w:p>
    <w:p w14:paraId="191E953B" w14:textId="77777777" w:rsidR="00CC219C" w:rsidRDefault="00CC219C">
      <w:pPr>
        <w:spacing w:after="0" w:line="240" w:lineRule="auto"/>
        <w:rPr>
          <w:rFonts w:ascii="Arial" w:hAnsi="Arial" w:cs="Arial"/>
          <w:b/>
          <w:sz w:val="24"/>
          <w:szCs w:val="24"/>
        </w:rPr>
      </w:pPr>
    </w:p>
    <w:p w14:paraId="454FC6F5" w14:textId="77777777" w:rsidR="00CC219C" w:rsidRDefault="00CC219C">
      <w:pPr>
        <w:spacing w:after="0" w:line="240" w:lineRule="auto"/>
        <w:rPr>
          <w:rFonts w:ascii="Arial" w:eastAsia="Times New Roman" w:hAnsi="Arial" w:cs="Arial"/>
          <w:b/>
          <w:noProof/>
          <w:color w:val="00863D"/>
          <w:lang w:val="es-ES"/>
        </w:rPr>
      </w:pPr>
    </w:p>
    <w:p w14:paraId="20908CA2" w14:textId="77777777" w:rsidR="0039430C" w:rsidRDefault="0039430C">
      <w:pPr>
        <w:spacing w:after="0" w:line="240" w:lineRule="auto"/>
        <w:rPr>
          <w:rFonts w:ascii="Arial" w:eastAsia="Times New Roman" w:hAnsi="Arial" w:cs="Arial"/>
          <w:b/>
          <w:noProof/>
          <w:color w:val="00863D"/>
          <w:lang w:val="es-ES"/>
        </w:rPr>
      </w:pPr>
      <w:r>
        <w:rPr>
          <w:rFonts w:ascii="Arial" w:eastAsia="Times New Roman" w:hAnsi="Arial" w:cs="Arial"/>
          <w:b/>
          <w:noProof/>
          <w:color w:val="00863D"/>
          <w:lang w:val="es-ES"/>
        </w:rPr>
        <w:br w:type="page"/>
      </w:r>
    </w:p>
    <w:p w14:paraId="646FDE58" w14:textId="77777777" w:rsidR="007B7D99" w:rsidRPr="006A6E8B" w:rsidRDefault="007B7D99" w:rsidP="006A6E8B">
      <w:pPr>
        <w:spacing w:after="0" w:line="240" w:lineRule="auto"/>
        <w:rPr>
          <w:rFonts w:ascii="Arial" w:eastAsia="Times New Roman" w:hAnsi="Arial" w:cs="Arial"/>
          <w:b/>
          <w:noProof/>
          <w:color w:val="00863D"/>
          <w:lang w:val="es-ES"/>
        </w:rPr>
      </w:pPr>
      <w:r w:rsidRPr="006A6E8B">
        <w:rPr>
          <w:rFonts w:ascii="Arial" w:eastAsia="Times New Roman" w:hAnsi="Arial" w:cs="Arial"/>
          <w:b/>
          <w:noProof/>
          <w:color w:val="00863D"/>
          <w:lang w:val="es-ES"/>
        </w:rPr>
        <w:lastRenderedPageBreak/>
        <w:t>MARCO JURÍDICO________________________________________________</w:t>
      </w:r>
    </w:p>
    <w:p w14:paraId="32B1B85A"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Pr>
          <w:rFonts w:ascii="Arial" w:eastAsia="MS Mincho" w:hAnsi="Arial" w:cs="Arial"/>
          <w:sz w:val="22"/>
          <w:szCs w:val="22"/>
        </w:rPr>
        <w:t>C</w:t>
      </w:r>
      <w:r w:rsidRPr="00250E97">
        <w:rPr>
          <w:rFonts w:ascii="Arial" w:eastAsia="MS Mincho" w:hAnsi="Arial" w:cs="Arial"/>
          <w:sz w:val="22"/>
          <w:szCs w:val="22"/>
        </w:rPr>
        <w:t>onstitución Política de los Estados Unidos Mexicanos.</w:t>
      </w:r>
    </w:p>
    <w:p w14:paraId="66FA1B20"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Ley Orgánica del Poder Judicial de la Federación.</w:t>
      </w:r>
    </w:p>
    <w:p w14:paraId="23EF90F0" w14:textId="77777777" w:rsidR="001233BE" w:rsidRPr="00250E97" w:rsidRDefault="001233BE" w:rsidP="001233B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 xml:space="preserve">Ley General de Contabilidad Gubernamental. </w:t>
      </w:r>
    </w:p>
    <w:p w14:paraId="389819C2" w14:textId="77777777" w:rsidR="001233BE" w:rsidRPr="006A6E8B" w:rsidRDefault="001233BE" w:rsidP="001233BE">
      <w:pPr>
        <w:pStyle w:val="NormalWeb"/>
        <w:numPr>
          <w:ilvl w:val="0"/>
          <w:numId w:val="22"/>
        </w:numPr>
        <w:spacing w:line="360" w:lineRule="auto"/>
        <w:jc w:val="both"/>
        <w:rPr>
          <w:rFonts w:ascii="Arial" w:eastAsia="MS Mincho" w:hAnsi="Arial" w:cs="Arial"/>
          <w:color w:val="000000" w:themeColor="text1"/>
          <w:sz w:val="22"/>
          <w:szCs w:val="22"/>
        </w:rPr>
      </w:pPr>
      <w:r w:rsidRPr="006A6E8B">
        <w:rPr>
          <w:rFonts w:ascii="Arial" w:eastAsia="MS Mincho" w:hAnsi="Arial" w:cs="Arial"/>
          <w:color w:val="000000" w:themeColor="text1"/>
          <w:sz w:val="22"/>
          <w:szCs w:val="22"/>
        </w:rPr>
        <w:t>Ley General de Transparencia y Acceso a la Información Pública.</w:t>
      </w:r>
    </w:p>
    <w:p w14:paraId="3E2107C3"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Ley Federal de Presupuesto y Responsabilidad Hacendaria.</w:t>
      </w:r>
    </w:p>
    <w:p w14:paraId="143386FB"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 xml:space="preserve">Ley de Fiscalización y Rendición de Cuentas de la Federación. </w:t>
      </w:r>
    </w:p>
    <w:p w14:paraId="17CDF512"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Ley Federal de Responsabilidades Administrativas de los Servidores Públicos.</w:t>
      </w:r>
    </w:p>
    <w:p w14:paraId="533F7B9F" w14:textId="77777777" w:rsid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Ley Federal Anticorrupción en Contrataciones Públicas.</w:t>
      </w:r>
    </w:p>
    <w:p w14:paraId="4576528F"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Ley Federal de Transparencia y Acceso a la Información Pública</w:t>
      </w:r>
      <w:r w:rsidR="001233BE">
        <w:rPr>
          <w:rFonts w:ascii="Arial" w:eastAsia="MS Mincho" w:hAnsi="Arial" w:cs="Arial"/>
          <w:sz w:val="22"/>
          <w:szCs w:val="22"/>
        </w:rPr>
        <w:t>.</w:t>
      </w:r>
      <w:r w:rsidRPr="00250E97">
        <w:rPr>
          <w:rFonts w:ascii="Arial" w:eastAsia="MS Mincho" w:hAnsi="Arial" w:cs="Arial"/>
          <w:sz w:val="22"/>
          <w:szCs w:val="22"/>
        </w:rPr>
        <w:t xml:space="preserve"> </w:t>
      </w:r>
    </w:p>
    <w:p w14:paraId="674A22F2"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Presupuesto de Egresos de la Federación.</w:t>
      </w:r>
    </w:p>
    <w:p w14:paraId="222B8671" w14:textId="77777777" w:rsid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Reglamento Interno del Tribunal Electoral del Poder Judicial de la Federación.</w:t>
      </w:r>
    </w:p>
    <w:p w14:paraId="7AD15F6F" w14:textId="77777777" w:rsidR="00CC219C" w:rsidRPr="00250E97" w:rsidRDefault="00CC219C" w:rsidP="00CC219C">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Acuerdo General de Administración del Tribunal Electoral del Poder Judicial de la Federación.</w:t>
      </w:r>
    </w:p>
    <w:p w14:paraId="4D4722FA" w14:textId="77777777" w:rsidR="00CC219C" w:rsidRPr="00250E97" w:rsidRDefault="00CC219C" w:rsidP="00CC219C">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Acuerdo que establece las normas y políticas generales para la Entrega-Recepción de los asuntos y recursos asignados a los servidores públicos del Tribunal Electoral del Poder Judicial de la Federación al momento de separarse de su empleo, cargo o comisión.</w:t>
      </w:r>
    </w:p>
    <w:p w14:paraId="3D15C230" w14:textId="77777777" w:rsidR="00CC219C" w:rsidRPr="00250E97" w:rsidRDefault="00CC219C" w:rsidP="00CC219C">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 xml:space="preserve">Acuerdo general por el que se establecen las bases para la implementación del Sistema de Gestión de Control Interno y de Mejora Continua en el Tribunal Electoral del Poder Judicial de la Federación. </w:t>
      </w:r>
    </w:p>
    <w:p w14:paraId="2E4B323C" w14:textId="77777777" w:rsidR="001233BE" w:rsidRDefault="001233BE" w:rsidP="001233B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Acuerdo que regula los procedimientos de adquisición, arrendamiento de bienes muebles, prestación de servicios, obra pública y los servicios relacionados con la misma, del Tribunal Electoral del Poder Judicial de la Federación.</w:t>
      </w:r>
    </w:p>
    <w:p w14:paraId="15D2F893"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Lineamientos Programático – Presupuestales del Tribunal Electoral del Poder Judicial de la Federación.</w:t>
      </w:r>
    </w:p>
    <w:p w14:paraId="5996CB89" w14:textId="77777777" w:rsidR="00250E97" w:rsidRPr="00250E97" w:rsidRDefault="00250E97" w:rsidP="004250D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Lineamientos de Auditoría del Tribunal Electoral del Poder Judicial de la Federación.</w:t>
      </w:r>
    </w:p>
    <w:p w14:paraId="090B2016" w14:textId="77777777" w:rsidR="002A3AC9" w:rsidRPr="000431FD" w:rsidRDefault="002A3AC9" w:rsidP="002B505E">
      <w:pPr>
        <w:pStyle w:val="Encabezado"/>
        <w:numPr>
          <w:ilvl w:val="0"/>
          <w:numId w:val="22"/>
        </w:numPr>
        <w:tabs>
          <w:tab w:val="clear" w:pos="4252"/>
          <w:tab w:val="clear" w:pos="8504"/>
        </w:tabs>
        <w:spacing w:line="360" w:lineRule="auto"/>
        <w:jc w:val="both"/>
        <w:rPr>
          <w:rFonts w:ascii="Arial" w:hAnsi="Arial" w:cs="Arial"/>
          <w:color w:val="000000" w:themeColor="text1"/>
          <w:sz w:val="22"/>
          <w:szCs w:val="22"/>
          <w:lang w:val="es-ES"/>
        </w:rPr>
      </w:pPr>
      <w:r w:rsidRPr="000431FD">
        <w:rPr>
          <w:rFonts w:ascii="Arial" w:hAnsi="Arial" w:cs="Arial"/>
          <w:color w:val="000000" w:themeColor="text1"/>
          <w:sz w:val="22"/>
          <w:szCs w:val="22"/>
          <w:lang w:val="es-ES"/>
        </w:rPr>
        <w:t xml:space="preserve">Manual de Procedimientos de </w:t>
      </w:r>
      <w:r w:rsidR="00706CE6" w:rsidRPr="000431FD">
        <w:rPr>
          <w:rFonts w:ascii="Arial" w:hAnsi="Arial" w:cs="Arial"/>
          <w:color w:val="000000" w:themeColor="text1"/>
          <w:sz w:val="22"/>
          <w:szCs w:val="22"/>
          <w:lang w:val="es-ES"/>
        </w:rPr>
        <w:t xml:space="preserve">la Unidad de </w:t>
      </w:r>
      <w:r w:rsidRPr="000431FD">
        <w:rPr>
          <w:rFonts w:ascii="Arial" w:hAnsi="Arial" w:cs="Arial"/>
          <w:color w:val="000000" w:themeColor="text1"/>
          <w:sz w:val="22"/>
          <w:szCs w:val="22"/>
          <w:lang w:val="es-ES"/>
        </w:rPr>
        <w:t>Control y Evaluación.</w:t>
      </w:r>
    </w:p>
    <w:p w14:paraId="0ADAB341" w14:textId="77777777" w:rsidR="001233BE" w:rsidRPr="00250E97" w:rsidRDefault="001233BE" w:rsidP="001233BE">
      <w:pPr>
        <w:pStyle w:val="NormalWeb"/>
        <w:numPr>
          <w:ilvl w:val="0"/>
          <w:numId w:val="22"/>
        </w:numPr>
        <w:spacing w:line="360" w:lineRule="auto"/>
        <w:jc w:val="both"/>
        <w:rPr>
          <w:rFonts w:ascii="Arial" w:eastAsia="MS Mincho" w:hAnsi="Arial" w:cs="Arial"/>
          <w:sz w:val="22"/>
          <w:szCs w:val="22"/>
        </w:rPr>
      </w:pPr>
      <w:r w:rsidRPr="00250E97">
        <w:rPr>
          <w:rFonts w:ascii="Arial" w:eastAsia="MS Mincho" w:hAnsi="Arial" w:cs="Arial"/>
          <w:sz w:val="22"/>
          <w:szCs w:val="22"/>
        </w:rPr>
        <w:t>Clasificador por Objeto del Gasto del Tribunal Electoral del Poder Judicial de la Federación.</w:t>
      </w:r>
    </w:p>
    <w:p w14:paraId="031B6E21" w14:textId="77777777" w:rsidR="002B505E" w:rsidRDefault="002B505E" w:rsidP="002B505E">
      <w:pPr>
        <w:pStyle w:val="Encabezado"/>
        <w:numPr>
          <w:ilvl w:val="0"/>
          <w:numId w:val="22"/>
        </w:numPr>
        <w:tabs>
          <w:tab w:val="clear" w:pos="4252"/>
          <w:tab w:val="clear" w:pos="8504"/>
        </w:tabs>
        <w:spacing w:line="360" w:lineRule="auto"/>
        <w:jc w:val="both"/>
        <w:rPr>
          <w:rFonts w:ascii="Arial" w:hAnsi="Arial" w:cs="Arial"/>
          <w:color w:val="000000" w:themeColor="text1"/>
          <w:sz w:val="22"/>
          <w:szCs w:val="22"/>
          <w:lang w:val="es-ES"/>
        </w:rPr>
      </w:pPr>
      <w:r w:rsidRPr="000431FD">
        <w:rPr>
          <w:rFonts w:ascii="Arial" w:hAnsi="Arial" w:cs="Arial"/>
          <w:color w:val="000000" w:themeColor="text1"/>
          <w:sz w:val="22"/>
          <w:szCs w:val="22"/>
          <w:lang w:val="es-ES"/>
        </w:rPr>
        <w:lastRenderedPageBreak/>
        <w:t xml:space="preserve">Plan de Implementación del Sistema de Gestión de Control Interno y de Mejora Continua del Tribunal Electoral del Poder Judicial de la Federación. </w:t>
      </w:r>
    </w:p>
    <w:p w14:paraId="4E5C8D3A" w14:textId="77777777" w:rsidR="000431FD" w:rsidRPr="000431FD" w:rsidRDefault="000431FD" w:rsidP="002B505E">
      <w:pPr>
        <w:pStyle w:val="Encabezado"/>
        <w:numPr>
          <w:ilvl w:val="0"/>
          <w:numId w:val="22"/>
        </w:numPr>
        <w:tabs>
          <w:tab w:val="clear" w:pos="4252"/>
          <w:tab w:val="clear" w:pos="8504"/>
        </w:tabs>
        <w:spacing w:line="360"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Código Modelo de Ética Judicial Electoral.</w:t>
      </w:r>
    </w:p>
    <w:p w14:paraId="4FA2CE7A" w14:textId="77777777" w:rsidR="0059407F" w:rsidRDefault="0059407F" w:rsidP="0059407F">
      <w:pPr>
        <w:pStyle w:val="NormalWeb"/>
        <w:spacing w:line="360" w:lineRule="auto"/>
        <w:jc w:val="both"/>
        <w:rPr>
          <w:rFonts w:ascii="Arial" w:hAnsi="Arial" w:cs="Arial"/>
          <w:sz w:val="22"/>
          <w:szCs w:val="22"/>
        </w:rPr>
      </w:pPr>
    </w:p>
    <w:p w14:paraId="33D7F816" w14:textId="77777777" w:rsidR="002A3AC9" w:rsidRDefault="002A3AC9">
      <w:pPr>
        <w:spacing w:after="0" w:line="240" w:lineRule="auto"/>
        <w:rPr>
          <w:rFonts w:ascii="Arial" w:hAnsi="Arial" w:cs="Arial"/>
          <w:b/>
          <w:sz w:val="24"/>
          <w:szCs w:val="24"/>
        </w:rPr>
      </w:pPr>
      <w:r>
        <w:rPr>
          <w:rFonts w:ascii="Arial" w:hAnsi="Arial" w:cs="Arial"/>
          <w:b/>
          <w:sz w:val="24"/>
          <w:szCs w:val="24"/>
        </w:rPr>
        <w:br w:type="page"/>
      </w:r>
    </w:p>
    <w:p w14:paraId="7F552EB1" w14:textId="77777777" w:rsidR="00E11A72" w:rsidRDefault="00E11A72" w:rsidP="00DB7689">
      <w:pPr>
        <w:spacing w:after="0"/>
        <w:jc w:val="center"/>
        <w:rPr>
          <w:rFonts w:ascii="Arial" w:hAnsi="Arial" w:cs="Arial"/>
          <w:b/>
          <w:sz w:val="24"/>
          <w:szCs w:val="24"/>
        </w:rPr>
      </w:pPr>
    </w:p>
    <w:p w14:paraId="01ED402E" w14:textId="77777777" w:rsidR="00DF0936" w:rsidRPr="00DF0936" w:rsidRDefault="00AC1B55" w:rsidP="00DB7689">
      <w:pPr>
        <w:spacing w:after="0"/>
        <w:jc w:val="center"/>
        <w:rPr>
          <w:rFonts w:ascii="Arial" w:hAnsi="Arial" w:cs="Arial"/>
          <w:b/>
          <w:sz w:val="24"/>
          <w:szCs w:val="24"/>
        </w:rPr>
      </w:pPr>
      <w:r>
        <w:rPr>
          <w:rFonts w:ascii="Arial" w:hAnsi="Arial" w:cs="Arial"/>
          <w:b/>
          <w:sz w:val="24"/>
          <w:szCs w:val="24"/>
        </w:rPr>
        <w:t xml:space="preserve">Capítulo </w:t>
      </w:r>
      <w:r w:rsidR="00E001F6">
        <w:rPr>
          <w:rFonts w:ascii="Arial" w:hAnsi="Arial" w:cs="Arial"/>
          <w:b/>
          <w:sz w:val="24"/>
          <w:szCs w:val="24"/>
        </w:rPr>
        <w:t>P</w:t>
      </w:r>
      <w:r>
        <w:rPr>
          <w:rFonts w:ascii="Arial" w:hAnsi="Arial" w:cs="Arial"/>
          <w:b/>
          <w:sz w:val="24"/>
          <w:szCs w:val="24"/>
        </w:rPr>
        <w:t>rimero</w:t>
      </w:r>
    </w:p>
    <w:p w14:paraId="05C3CC34" w14:textId="1FEE397E" w:rsidR="00946FDD" w:rsidRDefault="00FC2196" w:rsidP="00946FDD">
      <w:pPr>
        <w:spacing w:after="0"/>
        <w:jc w:val="center"/>
        <w:rPr>
          <w:rFonts w:ascii="Arial" w:hAnsi="Arial" w:cs="Arial"/>
          <w:b/>
          <w:sz w:val="24"/>
          <w:szCs w:val="24"/>
        </w:rPr>
      </w:pPr>
      <w:r>
        <w:rPr>
          <w:rFonts w:ascii="Arial" w:hAnsi="Arial" w:cs="Arial"/>
          <w:b/>
          <w:sz w:val="24"/>
          <w:szCs w:val="24"/>
        </w:rPr>
        <w:t>Disposiciones g</w:t>
      </w:r>
      <w:r w:rsidR="00946FDD">
        <w:rPr>
          <w:rFonts w:ascii="Arial" w:hAnsi="Arial" w:cs="Arial"/>
          <w:b/>
          <w:sz w:val="24"/>
          <w:szCs w:val="24"/>
        </w:rPr>
        <w:t>enerales</w:t>
      </w:r>
    </w:p>
    <w:p w14:paraId="437D8FCE" w14:textId="77777777" w:rsidR="00AA7183" w:rsidRPr="008D2233" w:rsidRDefault="00B56A0A" w:rsidP="008D2233">
      <w:pPr>
        <w:spacing w:before="100" w:beforeAutospacing="1" w:after="100" w:afterAutospacing="1" w:line="360" w:lineRule="auto"/>
        <w:jc w:val="both"/>
        <w:rPr>
          <w:rFonts w:ascii="Arial" w:hAnsi="Arial" w:cs="Arial"/>
        </w:rPr>
      </w:pPr>
      <w:r w:rsidRPr="006B153B">
        <w:rPr>
          <w:rFonts w:ascii="Arial" w:hAnsi="Arial" w:cs="Arial"/>
          <w:b/>
        </w:rPr>
        <w:t>Artícul</w:t>
      </w:r>
      <w:r>
        <w:rPr>
          <w:rFonts w:ascii="Arial" w:hAnsi="Arial" w:cs="Arial"/>
          <w:b/>
        </w:rPr>
        <w:t>o 1.</w:t>
      </w:r>
      <w:r w:rsidR="00AA7183" w:rsidRPr="008D2233">
        <w:rPr>
          <w:rFonts w:ascii="Arial" w:hAnsi="Arial" w:cs="Arial"/>
          <w:b/>
        </w:rPr>
        <w:t xml:space="preserve"> </w:t>
      </w:r>
      <w:r w:rsidR="00AA7183" w:rsidRPr="008D2233">
        <w:rPr>
          <w:rFonts w:ascii="Arial" w:hAnsi="Arial" w:cs="Arial"/>
        </w:rPr>
        <w:t>El contenido d</w:t>
      </w:r>
      <w:r w:rsidR="001F09A3">
        <w:rPr>
          <w:rFonts w:ascii="Arial" w:hAnsi="Arial" w:cs="Arial"/>
        </w:rPr>
        <w:t>e los presentes lineamientos es</w:t>
      </w:r>
      <w:r w:rsidR="00AA7183" w:rsidRPr="008D2233">
        <w:rPr>
          <w:rFonts w:ascii="Arial" w:hAnsi="Arial" w:cs="Arial"/>
        </w:rPr>
        <w:t xml:space="preserve"> de observancia </w:t>
      </w:r>
      <w:r w:rsidR="00687AA6" w:rsidRPr="008D2233">
        <w:rPr>
          <w:rFonts w:ascii="Arial" w:hAnsi="Arial" w:cs="Arial"/>
        </w:rPr>
        <w:t>obligat</w:t>
      </w:r>
      <w:r w:rsidR="002E774B">
        <w:rPr>
          <w:rFonts w:ascii="Arial" w:hAnsi="Arial" w:cs="Arial"/>
        </w:rPr>
        <w:t>oria para la Contraloría</w:t>
      </w:r>
      <w:r w:rsidR="00806F03">
        <w:rPr>
          <w:rFonts w:ascii="Arial" w:hAnsi="Arial" w:cs="Arial"/>
        </w:rPr>
        <w:t xml:space="preserve"> </w:t>
      </w:r>
      <w:r w:rsidR="00D62B90">
        <w:rPr>
          <w:rFonts w:ascii="Arial" w:hAnsi="Arial" w:cs="Arial"/>
        </w:rPr>
        <w:t xml:space="preserve">Interna </w:t>
      </w:r>
      <w:r w:rsidR="00806F03">
        <w:rPr>
          <w:rFonts w:ascii="Arial" w:hAnsi="Arial" w:cs="Arial"/>
        </w:rPr>
        <w:t>y la</w:t>
      </w:r>
      <w:r w:rsidR="007E1CE7">
        <w:rPr>
          <w:rFonts w:ascii="Arial" w:hAnsi="Arial" w:cs="Arial"/>
        </w:rPr>
        <w:t xml:space="preserve">s </w:t>
      </w:r>
      <w:r w:rsidR="00806F03">
        <w:rPr>
          <w:rFonts w:ascii="Arial" w:hAnsi="Arial" w:cs="Arial"/>
        </w:rPr>
        <w:t xml:space="preserve">áreas </w:t>
      </w:r>
      <w:r w:rsidR="00D62B90">
        <w:rPr>
          <w:rFonts w:ascii="Arial" w:hAnsi="Arial" w:cs="Arial"/>
        </w:rPr>
        <w:t>revisadas</w:t>
      </w:r>
      <w:r w:rsidR="00B36D35">
        <w:rPr>
          <w:rFonts w:ascii="Arial" w:hAnsi="Arial" w:cs="Arial"/>
        </w:rPr>
        <w:t xml:space="preserve"> o </w:t>
      </w:r>
      <w:r w:rsidR="00D62B90">
        <w:rPr>
          <w:rFonts w:ascii="Arial" w:hAnsi="Arial" w:cs="Arial"/>
        </w:rPr>
        <w:t xml:space="preserve">las y los </w:t>
      </w:r>
      <w:r w:rsidR="00B36D35">
        <w:rPr>
          <w:rFonts w:ascii="Arial" w:hAnsi="Arial" w:cs="Arial"/>
        </w:rPr>
        <w:t>servidores públicos</w:t>
      </w:r>
      <w:r w:rsidR="00687AA6" w:rsidRPr="008D2233">
        <w:rPr>
          <w:rFonts w:ascii="Arial" w:hAnsi="Arial" w:cs="Arial"/>
        </w:rPr>
        <w:t xml:space="preserve"> que se describan en el presente documento.</w:t>
      </w:r>
    </w:p>
    <w:p w14:paraId="4302A30D" w14:textId="77777777" w:rsidR="00165EE4" w:rsidRPr="008D2233" w:rsidRDefault="00B56A0A" w:rsidP="00165EE4">
      <w:pPr>
        <w:spacing w:line="360" w:lineRule="auto"/>
        <w:jc w:val="both"/>
        <w:rPr>
          <w:rFonts w:ascii="Arial" w:hAnsi="Arial" w:cs="Arial"/>
          <w:b/>
        </w:rPr>
      </w:pPr>
      <w:r>
        <w:rPr>
          <w:rFonts w:ascii="Arial" w:hAnsi="Arial" w:cs="Arial"/>
          <w:b/>
        </w:rPr>
        <w:t>Artículo 2</w:t>
      </w:r>
      <w:r w:rsidR="00165EE4" w:rsidRPr="008D2233">
        <w:rPr>
          <w:rFonts w:ascii="Arial" w:hAnsi="Arial" w:cs="Arial"/>
          <w:b/>
        </w:rPr>
        <w:t xml:space="preserve">. </w:t>
      </w:r>
      <w:r w:rsidR="00165EE4" w:rsidRPr="00DE612A">
        <w:rPr>
          <w:rFonts w:ascii="Arial" w:hAnsi="Arial" w:cs="Arial"/>
        </w:rPr>
        <w:t>Para efectos de estos lineamientos, se entiende por:</w:t>
      </w:r>
      <w:r w:rsidR="00983A2C">
        <w:rPr>
          <w:rFonts w:ascii="Arial" w:hAnsi="Arial" w:cs="Arial"/>
        </w:rPr>
        <w:t xml:space="preserve"> </w:t>
      </w:r>
    </w:p>
    <w:p w14:paraId="5735F061" w14:textId="77777777" w:rsidR="00D62B90" w:rsidRPr="0015195A" w:rsidRDefault="00D62B90"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Acciones de mejora:</w:t>
      </w:r>
      <w:r w:rsidRPr="00D61791">
        <w:rPr>
          <w:rFonts w:ascii="Arial" w:hAnsi="Arial" w:cs="Arial"/>
        </w:rPr>
        <w:t xml:space="preserve"> Proposiciones formuladas por la persona Titular de la Contraloría</w:t>
      </w:r>
      <w:r w:rsidR="00B56A0A">
        <w:rPr>
          <w:rFonts w:ascii="Arial" w:hAnsi="Arial" w:cs="Arial"/>
        </w:rPr>
        <w:t xml:space="preserve"> Interna, en coordinación con la</w:t>
      </w:r>
      <w:r w:rsidRPr="00D61791">
        <w:rPr>
          <w:rFonts w:ascii="Arial" w:hAnsi="Arial" w:cs="Arial"/>
        </w:rPr>
        <w:t xml:space="preserve"> </w:t>
      </w:r>
      <w:r w:rsidR="00D52B7F" w:rsidRPr="00B56A0A">
        <w:rPr>
          <w:rFonts w:ascii="Arial" w:hAnsi="Arial" w:cs="Arial"/>
        </w:rPr>
        <w:t xml:space="preserve">unidad </w:t>
      </w:r>
      <w:r w:rsidRPr="00D61791">
        <w:rPr>
          <w:rFonts w:ascii="Arial" w:hAnsi="Arial" w:cs="Arial"/>
        </w:rPr>
        <w:t>administrativa resultado de las revisiones de control</w:t>
      </w:r>
      <w:r w:rsidR="00783B82">
        <w:rPr>
          <w:rFonts w:ascii="Arial" w:hAnsi="Arial" w:cs="Arial"/>
        </w:rPr>
        <w:t xml:space="preserve"> </w:t>
      </w:r>
      <w:r w:rsidRPr="00D61791">
        <w:rPr>
          <w:rFonts w:ascii="Arial" w:hAnsi="Arial" w:cs="Arial"/>
        </w:rPr>
        <w:t xml:space="preserve">y evaluaciones al ejercicio del gasto que se enfocarán a mejorar la eficiencia y eficacia de los controles establecidos, y en consecuencia incrementar la posibilidad de lograr las metas y objetivos institucionales y, optimizar el desempeño de los </w:t>
      </w:r>
      <w:r w:rsidRPr="0015195A">
        <w:rPr>
          <w:rFonts w:ascii="Arial" w:hAnsi="Arial" w:cs="Arial"/>
        </w:rPr>
        <w:t>procesos, mediante la adecuada aplicación de los recursos.</w:t>
      </w:r>
    </w:p>
    <w:p w14:paraId="4B539E17" w14:textId="77777777" w:rsidR="00781966" w:rsidRPr="00C711FF" w:rsidRDefault="00781966" w:rsidP="0082500E">
      <w:pPr>
        <w:pStyle w:val="Prrafodelista"/>
        <w:numPr>
          <w:ilvl w:val="0"/>
          <w:numId w:val="15"/>
        </w:numPr>
        <w:spacing w:before="100" w:beforeAutospacing="1" w:after="100" w:afterAutospacing="1" w:line="360" w:lineRule="auto"/>
        <w:ind w:left="567" w:hanging="567"/>
        <w:jc w:val="both"/>
        <w:rPr>
          <w:rFonts w:ascii="Arial" w:hAnsi="Arial" w:cs="Arial"/>
          <w:b/>
        </w:rPr>
      </w:pPr>
      <w:r w:rsidRPr="0015195A">
        <w:rPr>
          <w:rFonts w:ascii="Arial" w:hAnsi="Arial" w:cs="Arial"/>
          <w:b/>
        </w:rPr>
        <w:t>Área de Oportunidad:</w:t>
      </w:r>
      <w:r w:rsidR="0082500E" w:rsidRPr="0015195A">
        <w:rPr>
          <w:rFonts w:ascii="Arial" w:hAnsi="Arial" w:cs="Arial"/>
          <w:b/>
        </w:rPr>
        <w:t xml:space="preserve"> </w:t>
      </w:r>
      <w:r w:rsidR="003E09D8" w:rsidRPr="0015195A">
        <w:rPr>
          <w:rFonts w:ascii="Arial" w:hAnsi="Arial" w:cs="Arial"/>
        </w:rPr>
        <w:t>Debilidad determinada en las revisiones de control y</w:t>
      </w:r>
      <w:r w:rsidR="0082500E" w:rsidRPr="0015195A">
        <w:rPr>
          <w:rFonts w:ascii="Arial" w:hAnsi="Arial" w:cs="Arial"/>
        </w:rPr>
        <w:t xml:space="preserve"> </w:t>
      </w:r>
      <w:r w:rsidR="0082500E" w:rsidRPr="00C711FF">
        <w:rPr>
          <w:rFonts w:ascii="Arial" w:hAnsi="Arial" w:cs="Arial"/>
        </w:rPr>
        <w:t>evaluaciones al ejercicio del gasto</w:t>
      </w:r>
      <w:r w:rsidR="003E09D8" w:rsidRPr="00C711FF">
        <w:rPr>
          <w:rFonts w:ascii="Arial" w:hAnsi="Arial" w:cs="Arial"/>
        </w:rPr>
        <w:t>.</w:t>
      </w:r>
    </w:p>
    <w:p w14:paraId="61E4C4ED" w14:textId="77777777" w:rsidR="00D62B90" w:rsidRPr="00C711FF" w:rsidRDefault="00D62B90" w:rsidP="004250DE">
      <w:pPr>
        <w:pStyle w:val="Prrafodelista"/>
        <w:numPr>
          <w:ilvl w:val="0"/>
          <w:numId w:val="15"/>
        </w:numPr>
        <w:spacing w:line="360" w:lineRule="auto"/>
        <w:ind w:left="567" w:hanging="567"/>
        <w:jc w:val="both"/>
        <w:rPr>
          <w:rFonts w:ascii="Arial" w:hAnsi="Arial" w:cs="Arial"/>
        </w:rPr>
      </w:pPr>
      <w:r w:rsidRPr="00C711FF">
        <w:rPr>
          <w:rFonts w:ascii="Arial" w:hAnsi="Arial" w:cs="Arial"/>
          <w:b/>
        </w:rPr>
        <w:t xml:space="preserve">Área revisada: </w:t>
      </w:r>
      <w:r w:rsidRPr="00C711FF">
        <w:rPr>
          <w:rFonts w:ascii="Arial" w:hAnsi="Arial" w:cs="Arial"/>
        </w:rPr>
        <w:t>Las Unidades Administrativas del Tribunal Electoral del Poder Judicial de la Federación.</w:t>
      </w:r>
    </w:p>
    <w:p w14:paraId="20639982" w14:textId="77777777" w:rsidR="007F4087" w:rsidRPr="00C711FF" w:rsidRDefault="00034201" w:rsidP="00EF5257">
      <w:pPr>
        <w:pStyle w:val="Prrafodelista"/>
        <w:numPr>
          <w:ilvl w:val="0"/>
          <w:numId w:val="15"/>
        </w:numPr>
        <w:spacing w:line="360" w:lineRule="auto"/>
        <w:ind w:left="567" w:hanging="567"/>
        <w:jc w:val="both"/>
        <w:rPr>
          <w:rFonts w:ascii="Arial" w:hAnsi="Arial" w:cs="Arial"/>
          <w:b/>
        </w:rPr>
      </w:pPr>
      <w:r w:rsidRPr="008E1634">
        <w:rPr>
          <w:rFonts w:ascii="Arial" w:hAnsi="Arial" w:cs="Arial"/>
          <w:b/>
          <w:color w:val="000000"/>
        </w:rPr>
        <w:t>Céd</w:t>
      </w:r>
      <w:r w:rsidRPr="00C711FF">
        <w:rPr>
          <w:rFonts w:ascii="Arial" w:hAnsi="Arial" w:cs="Arial"/>
          <w:b/>
          <w:color w:val="000000"/>
        </w:rPr>
        <w:t>ulas de Acciones de Mejora:</w:t>
      </w:r>
      <w:r w:rsidR="00EF5257" w:rsidRPr="00C711FF">
        <w:rPr>
          <w:rFonts w:ascii="Arial" w:hAnsi="Arial" w:cs="Arial"/>
          <w:b/>
          <w:color w:val="000000"/>
        </w:rPr>
        <w:t xml:space="preserve"> </w:t>
      </w:r>
      <w:r w:rsidR="007F4087" w:rsidRPr="00C711FF">
        <w:rPr>
          <w:rFonts w:ascii="Arial" w:hAnsi="Arial" w:cs="Arial"/>
          <w:color w:val="222222"/>
          <w:shd w:val="clear" w:color="auto" w:fill="FFFFFF"/>
        </w:rPr>
        <w:t>Documento donde se definen las</w:t>
      </w:r>
      <w:r w:rsidR="00EF5257" w:rsidRPr="00C711FF">
        <w:rPr>
          <w:rFonts w:ascii="Arial" w:hAnsi="Arial" w:cs="Arial"/>
          <w:color w:val="222222"/>
          <w:shd w:val="clear" w:color="auto" w:fill="FFFFFF"/>
        </w:rPr>
        <w:t xml:space="preserve"> áreas de oportunidad y acciones de mejora previamente acordadas con el área revisada o evaluada. </w:t>
      </w:r>
    </w:p>
    <w:p w14:paraId="2804C8CD" w14:textId="77777777" w:rsidR="00B56A0A" w:rsidRPr="00B56A0A" w:rsidRDefault="00B56A0A"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0F67F1">
        <w:rPr>
          <w:rFonts w:ascii="Arial" w:hAnsi="Arial" w:cs="Arial"/>
          <w:b/>
        </w:rPr>
        <w:t xml:space="preserve">Comisión de Administración: </w:t>
      </w:r>
      <w:r>
        <w:rPr>
          <w:rFonts w:ascii="Arial" w:hAnsi="Arial" w:cs="Arial"/>
        </w:rPr>
        <w:t>Comisión de Administración del Tribunal Electoral del Poder Judicial de la Federación</w:t>
      </w:r>
      <w:r w:rsidRPr="00D61791">
        <w:rPr>
          <w:rFonts w:ascii="Arial" w:hAnsi="Arial" w:cs="Arial"/>
          <w:b/>
        </w:rPr>
        <w:t xml:space="preserve"> </w:t>
      </w:r>
    </w:p>
    <w:p w14:paraId="5A981944" w14:textId="77777777" w:rsidR="00052D1C" w:rsidRPr="00D61791" w:rsidRDefault="00C544CE"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Contraloría</w:t>
      </w:r>
      <w:r w:rsidR="00165EE4" w:rsidRPr="00D61791">
        <w:rPr>
          <w:rFonts w:ascii="Arial" w:hAnsi="Arial" w:cs="Arial"/>
          <w:b/>
        </w:rPr>
        <w:t>:</w:t>
      </w:r>
      <w:r w:rsidR="00165EE4" w:rsidRPr="00D61791">
        <w:rPr>
          <w:rFonts w:ascii="Arial" w:hAnsi="Arial" w:cs="Arial"/>
        </w:rPr>
        <w:t xml:space="preserve"> La Contraloría Interna del Tribunal Electoral del Poder Judicial de la Federación.</w:t>
      </w:r>
    </w:p>
    <w:p w14:paraId="180E39C5" w14:textId="77777777" w:rsidR="00B36D35" w:rsidRPr="00B56A0A" w:rsidRDefault="00165EE4" w:rsidP="00B56A0A">
      <w:pPr>
        <w:pStyle w:val="Prrafodelista"/>
        <w:numPr>
          <w:ilvl w:val="0"/>
          <w:numId w:val="15"/>
        </w:numPr>
        <w:spacing w:before="100" w:beforeAutospacing="1" w:after="100" w:afterAutospacing="1" w:line="360" w:lineRule="auto"/>
        <w:ind w:left="567" w:hanging="567"/>
        <w:jc w:val="both"/>
        <w:rPr>
          <w:rFonts w:ascii="Arial" w:hAnsi="Arial" w:cs="Arial"/>
          <w:strike/>
        </w:rPr>
      </w:pPr>
      <w:r w:rsidRPr="00D61791">
        <w:rPr>
          <w:rFonts w:ascii="Arial" w:hAnsi="Arial" w:cs="Arial"/>
          <w:b/>
        </w:rPr>
        <w:t xml:space="preserve">Control Interno: </w:t>
      </w:r>
      <w:r w:rsidRPr="00B56A0A">
        <w:rPr>
          <w:rFonts w:ascii="Arial" w:hAnsi="Arial" w:cs="Arial"/>
        </w:rPr>
        <w:t xml:space="preserve">Proceso que proporciona un grado de seguridad razonable </w:t>
      </w:r>
      <w:r w:rsidR="007061CA" w:rsidRPr="00B56A0A">
        <w:rPr>
          <w:rFonts w:ascii="Arial" w:hAnsi="Arial" w:cs="Arial"/>
        </w:rPr>
        <w:t xml:space="preserve">en la consecución de </w:t>
      </w:r>
      <w:r w:rsidRPr="00B56A0A">
        <w:rPr>
          <w:rFonts w:ascii="Arial" w:hAnsi="Arial" w:cs="Arial"/>
        </w:rPr>
        <w:t xml:space="preserve">los objetivos de </w:t>
      </w:r>
      <w:r w:rsidR="007061CA" w:rsidRPr="00B56A0A">
        <w:rPr>
          <w:rFonts w:ascii="Arial" w:hAnsi="Arial" w:cs="Arial"/>
        </w:rPr>
        <w:t xml:space="preserve">la institución, atendiendo los temas específicos de ambiente de control, evaluación de riesgos, actividades de control, de supervisión, de información y comunicación; con base en las mejores prácticas internacionales en </w:t>
      </w:r>
      <w:r w:rsidR="007061CA" w:rsidRPr="00B56A0A">
        <w:rPr>
          <w:rFonts w:ascii="Arial" w:hAnsi="Arial" w:cs="Arial"/>
        </w:rPr>
        <w:lastRenderedPageBreak/>
        <w:t xml:space="preserve">materia de Control Interno conforme al </w:t>
      </w:r>
      <w:proofErr w:type="spellStart"/>
      <w:r w:rsidR="007061CA" w:rsidRPr="00B56A0A">
        <w:rPr>
          <w:rFonts w:ascii="Arial" w:hAnsi="Arial" w:cs="Arial"/>
        </w:rPr>
        <w:t>Committee</w:t>
      </w:r>
      <w:proofErr w:type="spellEnd"/>
      <w:r w:rsidR="007061CA" w:rsidRPr="00B56A0A">
        <w:rPr>
          <w:rFonts w:ascii="Arial" w:hAnsi="Arial" w:cs="Arial"/>
        </w:rPr>
        <w:t xml:space="preserve"> of </w:t>
      </w:r>
      <w:proofErr w:type="spellStart"/>
      <w:r w:rsidR="007061CA" w:rsidRPr="00B56A0A">
        <w:rPr>
          <w:rFonts w:ascii="Arial" w:hAnsi="Arial" w:cs="Arial"/>
        </w:rPr>
        <w:t>Sponsoring</w:t>
      </w:r>
      <w:proofErr w:type="spellEnd"/>
      <w:r w:rsidR="007061CA" w:rsidRPr="00B56A0A">
        <w:rPr>
          <w:rFonts w:ascii="Arial" w:hAnsi="Arial" w:cs="Arial"/>
        </w:rPr>
        <w:t xml:space="preserve"> </w:t>
      </w:r>
      <w:proofErr w:type="spellStart"/>
      <w:r w:rsidR="007061CA" w:rsidRPr="00B56A0A">
        <w:rPr>
          <w:rFonts w:ascii="Arial" w:hAnsi="Arial" w:cs="Arial"/>
        </w:rPr>
        <w:t>Organizations</w:t>
      </w:r>
      <w:proofErr w:type="spellEnd"/>
      <w:r w:rsidR="00677343" w:rsidRPr="00B56A0A">
        <w:rPr>
          <w:rFonts w:ascii="Arial" w:hAnsi="Arial" w:cs="Arial"/>
        </w:rPr>
        <w:t xml:space="preserve"> (COSO)</w:t>
      </w:r>
      <w:r w:rsidR="00B56A0A" w:rsidRPr="00B56A0A">
        <w:rPr>
          <w:rFonts w:ascii="Arial" w:hAnsi="Arial" w:cs="Arial"/>
        </w:rPr>
        <w:t>.</w:t>
      </w:r>
    </w:p>
    <w:p w14:paraId="74CAFBE7" w14:textId="77777777" w:rsidR="000F67F1" w:rsidRDefault="000F67F1"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 xml:space="preserve">Evaluación: </w:t>
      </w:r>
      <w:r w:rsidRPr="00D61791">
        <w:rPr>
          <w:rFonts w:ascii="Arial" w:hAnsi="Arial" w:cs="Arial"/>
        </w:rPr>
        <w:t xml:space="preserve">Analizar la relación existente entre los objetivos, los recursos y los resultados de una política o un programa. </w:t>
      </w:r>
    </w:p>
    <w:p w14:paraId="2A2EB5BF" w14:textId="77777777" w:rsidR="00430ABC" w:rsidRDefault="00430ABC" w:rsidP="004250DE">
      <w:pPr>
        <w:pStyle w:val="Prrafodelista"/>
        <w:numPr>
          <w:ilvl w:val="0"/>
          <w:numId w:val="15"/>
        </w:numPr>
        <w:spacing w:before="100" w:beforeAutospacing="1" w:after="100" w:afterAutospacing="1" w:line="360" w:lineRule="auto"/>
        <w:ind w:left="567" w:hanging="567"/>
        <w:jc w:val="both"/>
        <w:rPr>
          <w:rFonts w:ascii="Arial" w:hAnsi="Arial" w:cs="Arial"/>
        </w:rPr>
      </w:pPr>
      <w:r>
        <w:rPr>
          <w:rFonts w:ascii="Arial" w:hAnsi="Arial" w:cs="Arial"/>
          <w:b/>
        </w:rPr>
        <w:t xml:space="preserve">Evaluación al Ejercicio del Gasto: </w:t>
      </w:r>
      <w:r>
        <w:rPr>
          <w:rFonts w:ascii="Arial" w:hAnsi="Arial" w:cs="Arial"/>
        </w:rPr>
        <w:t xml:space="preserve">Evaluar el cumplimiento por parte de las áreas administrativas del Tribunal Electoral de las obligaciones derivadas de las disposiciones contenidas en la normativa aplicable, con relación al ejercicio de los recursos presupuestales asignados a su operación. </w:t>
      </w:r>
    </w:p>
    <w:p w14:paraId="5CFF185B" w14:textId="77777777" w:rsidR="00052D1C" w:rsidRDefault="000F67F1"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Expediente:</w:t>
      </w:r>
      <w:r w:rsidRPr="00D61791">
        <w:rPr>
          <w:rFonts w:ascii="Times New Roman" w:eastAsiaTheme="minorHAnsi" w:hAnsi="Times New Roman"/>
        </w:rPr>
        <w:t xml:space="preserve"> </w:t>
      </w:r>
      <w:r w:rsidRPr="00D61791">
        <w:rPr>
          <w:rFonts w:ascii="Arial" w:hAnsi="Arial" w:cs="Arial"/>
        </w:rPr>
        <w:t>Conjunto ordenado de documentos generados o recibidos, debidamente integrados y foliados.</w:t>
      </w:r>
    </w:p>
    <w:p w14:paraId="41564F33" w14:textId="77777777" w:rsidR="00781966" w:rsidRPr="0015195A" w:rsidRDefault="00781966" w:rsidP="004250DE">
      <w:pPr>
        <w:pStyle w:val="Prrafodelista"/>
        <w:numPr>
          <w:ilvl w:val="0"/>
          <w:numId w:val="15"/>
        </w:numPr>
        <w:spacing w:before="100" w:beforeAutospacing="1" w:after="100" w:afterAutospacing="1" w:line="360" w:lineRule="auto"/>
        <w:ind w:left="567" w:hanging="567"/>
        <w:jc w:val="both"/>
        <w:rPr>
          <w:rFonts w:ascii="Arial" w:hAnsi="Arial" w:cs="Arial"/>
          <w:b/>
        </w:rPr>
      </w:pPr>
      <w:r w:rsidRPr="0015195A">
        <w:rPr>
          <w:rFonts w:ascii="Arial" w:hAnsi="Arial" w:cs="Arial"/>
          <w:b/>
        </w:rPr>
        <w:t>Informe de Resultados:</w:t>
      </w:r>
      <w:r w:rsidR="00527752" w:rsidRPr="0015195A">
        <w:rPr>
          <w:rFonts w:ascii="Arial" w:hAnsi="Arial" w:cs="Arial"/>
          <w:color w:val="222222"/>
          <w:shd w:val="clear" w:color="auto" w:fill="FFFFFF"/>
        </w:rPr>
        <w:t xml:space="preserve"> </w:t>
      </w:r>
      <w:r w:rsidR="002427DB" w:rsidRPr="0015195A">
        <w:rPr>
          <w:rFonts w:ascii="Arial" w:hAnsi="Arial" w:cs="Arial"/>
        </w:rPr>
        <w:t>D</w:t>
      </w:r>
      <w:r w:rsidR="00527752" w:rsidRPr="0015195A">
        <w:rPr>
          <w:rFonts w:ascii="Arial" w:hAnsi="Arial" w:cs="Arial"/>
        </w:rPr>
        <w:t>ocumento</w:t>
      </w:r>
      <w:r w:rsidR="00EF5257" w:rsidRPr="0015195A">
        <w:rPr>
          <w:rFonts w:ascii="Arial" w:hAnsi="Arial" w:cs="Arial"/>
        </w:rPr>
        <w:t xml:space="preserve"> en el cual se plasman los resultados derivados de una revisión de control o evaluación al ejercicio del gasto.</w:t>
      </w:r>
    </w:p>
    <w:p w14:paraId="27291FD6" w14:textId="31E6D2BD" w:rsidR="00D91F47" w:rsidRPr="00D91F47" w:rsidRDefault="00781966" w:rsidP="00D91F47">
      <w:pPr>
        <w:pStyle w:val="Prrafodelista"/>
        <w:numPr>
          <w:ilvl w:val="0"/>
          <w:numId w:val="15"/>
        </w:numPr>
        <w:spacing w:before="100" w:beforeAutospacing="1" w:after="100" w:afterAutospacing="1" w:line="360" w:lineRule="auto"/>
        <w:ind w:left="567" w:hanging="567"/>
        <w:jc w:val="both"/>
        <w:rPr>
          <w:rFonts w:ascii="Arial" w:hAnsi="Arial" w:cs="Arial"/>
        </w:rPr>
      </w:pPr>
      <w:r w:rsidRPr="0015195A">
        <w:rPr>
          <w:rFonts w:ascii="Arial" w:hAnsi="Arial" w:cs="Arial"/>
          <w:b/>
        </w:rPr>
        <w:t>Lineamientos:</w:t>
      </w:r>
      <w:r w:rsidR="00527752" w:rsidRPr="0015195A">
        <w:rPr>
          <w:rFonts w:ascii="Arial" w:hAnsi="Arial" w:cs="Arial"/>
          <w:b/>
        </w:rPr>
        <w:t xml:space="preserve"> </w:t>
      </w:r>
      <w:r w:rsidR="00256124" w:rsidRPr="00E738DF">
        <w:rPr>
          <w:rFonts w:ascii="Arial" w:hAnsi="Arial" w:cs="Arial"/>
          <w:lang w:val="es-ES"/>
        </w:rPr>
        <w:t>Lineamientos de Control y Evaluación de la Contraloría Interna del Tribunal Electoral del Poder Judicial de la Federación</w:t>
      </w:r>
      <w:r w:rsidR="00D91F47" w:rsidRPr="00E738DF">
        <w:rPr>
          <w:rFonts w:ascii="Arial" w:hAnsi="Arial" w:cs="Arial"/>
        </w:rPr>
        <w:t>.</w:t>
      </w:r>
    </w:p>
    <w:p w14:paraId="6FB71314" w14:textId="77777777" w:rsidR="00052D1C" w:rsidRPr="00D61791" w:rsidRDefault="00D91F47" w:rsidP="004250DE">
      <w:pPr>
        <w:pStyle w:val="Prrafodelista"/>
        <w:numPr>
          <w:ilvl w:val="0"/>
          <w:numId w:val="15"/>
        </w:numPr>
        <w:spacing w:before="100" w:beforeAutospacing="1" w:after="100" w:afterAutospacing="1" w:line="360" w:lineRule="auto"/>
        <w:ind w:left="567" w:hanging="567"/>
        <w:jc w:val="both"/>
        <w:rPr>
          <w:rFonts w:ascii="Arial" w:hAnsi="Arial" w:cs="Arial"/>
        </w:rPr>
      </w:pPr>
      <w:r>
        <w:rPr>
          <w:rFonts w:ascii="Arial" w:hAnsi="Arial" w:cs="Arial"/>
          <w:b/>
        </w:rPr>
        <w:t>P</w:t>
      </w:r>
      <w:r w:rsidR="00165EE4" w:rsidRPr="00D61791">
        <w:rPr>
          <w:rFonts w:ascii="Arial" w:hAnsi="Arial" w:cs="Arial"/>
          <w:b/>
        </w:rPr>
        <w:t xml:space="preserve">ACA: </w:t>
      </w:r>
      <w:r w:rsidR="00165EE4" w:rsidRPr="00D61791">
        <w:rPr>
          <w:rFonts w:ascii="Arial" w:hAnsi="Arial" w:cs="Arial"/>
        </w:rPr>
        <w:t>Programa Anual de Control y Auditoría.</w:t>
      </w:r>
    </w:p>
    <w:p w14:paraId="5D63EB43" w14:textId="77777777" w:rsidR="005D25F4" w:rsidRPr="00D61791" w:rsidRDefault="005B23C3"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Papeles de Trabajo:</w:t>
      </w:r>
      <w:r w:rsidRPr="00D61791">
        <w:rPr>
          <w:rFonts w:ascii="Arial" w:hAnsi="Arial" w:cs="Arial"/>
        </w:rPr>
        <w:t xml:space="preserve"> Conjunto</w:t>
      </w:r>
      <w:r w:rsidR="005D25F4" w:rsidRPr="00D61791">
        <w:rPr>
          <w:rFonts w:ascii="Arial" w:hAnsi="Arial" w:cs="Arial"/>
          <w:lang w:val="es-ES_tradnl"/>
        </w:rPr>
        <w:t xml:space="preserve"> de documentos que contienen la información </w:t>
      </w:r>
      <w:r w:rsidR="00B56A0A">
        <w:rPr>
          <w:rFonts w:ascii="Arial" w:hAnsi="Arial" w:cs="Arial"/>
          <w:lang w:val="es-ES_tradnl"/>
        </w:rPr>
        <w:t>obtenida por el personal audito</w:t>
      </w:r>
      <w:r w:rsidR="002427DB">
        <w:rPr>
          <w:rFonts w:ascii="Arial" w:hAnsi="Arial" w:cs="Arial"/>
          <w:lang w:val="es-ES_tradnl"/>
        </w:rPr>
        <w:t>r</w:t>
      </w:r>
      <w:r w:rsidR="00B56A0A" w:rsidRPr="00B56A0A">
        <w:rPr>
          <w:rFonts w:ascii="Arial" w:hAnsi="Arial" w:cs="Arial"/>
          <w:lang w:val="es-ES_tradnl"/>
        </w:rPr>
        <w:t>,</w:t>
      </w:r>
      <w:r w:rsidR="00C7176C" w:rsidRPr="00B56A0A">
        <w:rPr>
          <w:rFonts w:ascii="Arial" w:hAnsi="Arial" w:cs="Arial"/>
          <w:lang w:val="es-ES_tradnl"/>
        </w:rPr>
        <w:t xml:space="preserve"> en la revisión de control y en las evaluaciones al ejercicio del gasto,</w:t>
      </w:r>
      <w:r w:rsidR="005D25F4" w:rsidRPr="00B56A0A">
        <w:rPr>
          <w:rFonts w:ascii="Arial" w:hAnsi="Arial" w:cs="Arial"/>
          <w:lang w:val="es-ES_tradnl"/>
        </w:rPr>
        <w:t xml:space="preserve"> así como los resultados de los proced</w:t>
      </w:r>
      <w:r w:rsidR="00B43A88" w:rsidRPr="00B56A0A">
        <w:rPr>
          <w:rFonts w:ascii="Arial" w:hAnsi="Arial" w:cs="Arial"/>
          <w:lang w:val="es-ES_tradnl"/>
        </w:rPr>
        <w:t>imientos y pruebas</w:t>
      </w:r>
      <w:r w:rsidR="00C7176C" w:rsidRPr="00B56A0A">
        <w:rPr>
          <w:rFonts w:ascii="Arial" w:hAnsi="Arial" w:cs="Arial"/>
          <w:lang w:val="es-ES_tradnl"/>
        </w:rPr>
        <w:t xml:space="preserve"> aplicadas,</w:t>
      </w:r>
      <w:r w:rsidR="00B56A0A" w:rsidRPr="00B56A0A">
        <w:rPr>
          <w:rFonts w:ascii="Arial" w:hAnsi="Arial" w:cs="Arial"/>
          <w:lang w:val="es-ES_tradnl"/>
        </w:rPr>
        <w:t xml:space="preserve"> c</w:t>
      </w:r>
      <w:r w:rsidR="005D25F4" w:rsidRPr="00B56A0A">
        <w:rPr>
          <w:rFonts w:ascii="Arial" w:hAnsi="Arial" w:cs="Arial"/>
          <w:lang w:val="es-ES_tradnl"/>
        </w:rPr>
        <w:t>on ellos se sustentan l</w:t>
      </w:r>
      <w:r w:rsidR="000F67F1" w:rsidRPr="00B56A0A">
        <w:rPr>
          <w:rFonts w:ascii="Arial" w:hAnsi="Arial" w:cs="Arial"/>
          <w:lang w:val="es-ES_tradnl"/>
        </w:rPr>
        <w:t>as</w:t>
      </w:r>
      <w:r w:rsidR="00B56A0A" w:rsidRPr="00B56A0A">
        <w:rPr>
          <w:rFonts w:ascii="Arial" w:hAnsi="Arial" w:cs="Arial"/>
          <w:lang w:val="es-ES_tradnl"/>
        </w:rPr>
        <w:t xml:space="preserve"> </w:t>
      </w:r>
      <w:r w:rsidR="000F67F1" w:rsidRPr="00B56A0A">
        <w:rPr>
          <w:rFonts w:ascii="Arial" w:hAnsi="Arial" w:cs="Arial"/>
          <w:lang w:val="es-ES_tradnl"/>
        </w:rPr>
        <w:t>áreas de oportunidad</w:t>
      </w:r>
      <w:r w:rsidR="00B56A0A" w:rsidRPr="00B56A0A">
        <w:rPr>
          <w:rFonts w:ascii="Arial" w:hAnsi="Arial" w:cs="Arial"/>
          <w:lang w:val="es-ES_tradnl"/>
        </w:rPr>
        <w:t xml:space="preserve">, </w:t>
      </w:r>
      <w:r w:rsidR="000F67F1" w:rsidRPr="00B56A0A">
        <w:rPr>
          <w:rFonts w:ascii="Arial" w:hAnsi="Arial" w:cs="Arial"/>
          <w:lang w:val="es-ES_tradnl"/>
        </w:rPr>
        <w:t>acciones de mejora</w:t>
      </w:r>
      <w:r w:rsidR="00C7176C" w:rsidRPr="00B56A0A">
        <w:rPr>
          <w:rFonts w:ascii="Arial" w:hAnsi="Arial" w:cs="Arial"/>
          <w:lang w:val="es-ES_tradnl"/>
        </w:rPr>
        <w:t xml:space="preserve">, recomendaciones y conclusiones </w:t>
      </w:r>
      <w:r w:rsidR="005D25F4" w:rsidRPr="00B56A0A">
        <w:rPr>
          <w:rFonts w:ascii="Arial" w:hAnsi="Arial" w:cs="Arial"/>
          <w:lang w:val="es-ES_tradnl"/>
        </w:rPr>
        <w:t>contenidas en los informes</w:t>
      </w:r>
      <w:r w:rsidR="000F67F1" w:rsidRPr="00B56A0A">
        <w:rPr>
          <w:rFonts w:ascii="Arial" w:hAnsi="Arial" w:cs="Arial"/>
          <w:lang w:val="es-ES_tradnl"/>
        </w:rPr>
        <w:t xml:space="preserve"> de resultados</w:t>
      </w:r>
      <w:r w:rsidR="005D25F4" w:rsidRPr="00B56A0A">
        <w:rPr>
          <w:rFonts w:ascii="Arial" w:hAnsi="Arial" w:cs="Arial"/>
          <w:lang w:val="es-ES_tradnl"/>
        </w:rPr>
        <w:t xml:space="preserve"> correspondiente</w:t>
      </w:r>
      <w:r w:rsidR="00BB650B" w:rsidRPr="00B56A0A">
        <w:rPr>
          <w:rFonts w:ascii="Arial" w:hAnsi="Arial" w:cs="Arial"/>
          <w:lang w:val="es-ES_tradnl"/>
        </w:rPr>
        <w:t>s</w:t>
      </w:r>
      <w:r w:rsidR="005D25F4" w:rsidRPr="00D61791">
        <w:rPr>
          <w:rFonts w:ascii="Arial" w:hAnsi="Arial" w:cs="Arial"/>
          <w:lang w:val="es-ES_tradnl"/>
        </w:rPr>
        <w:t>.</w:t>
      </w:r>
    </w:p>
    <w:p w14:paraId="5D455310" w14:textId="77777777" w:rsidR="00D61791" w:rsidRPr="00D61791" w:rsidRDefault="00165EE4"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 xml:space="preserve">Personal Auditor: </w:t>
      </w:r>
      <w:r w:rsidR="00D61791" w:rsidRPr="00D61791">
        <w:rPr>
          <w:rFonts w:ascii="Arial" w:hAnsi="Arial" w:cs="Arial"/>
          <w:color w:val="000000"/>
        </w:rPr>
        <w:t>Las y los servidores públicos que se encuentren adscritos a la Unidad de Control y Evaluación, y aquellos que hayan sido comisionados por la persona Titular de la Contraloría Interna para brindar apoy</w:t>
      </w:r>
      <w:r w:rsidR="00D61791">
        <w:rPr>
          <w:rFonts w:ascii="Arial" w:hAnsi="Arial" w:cs="Arial"/>
          <w:color w:val="000000"/>
        </w:rPr>
        <w:t xml:space="preserve">o en las revisiones de control </w:t>
      </w:r>
      <w:r w:rsidR="0016403C">
        <w:rPr>
          <w:rFonts w:ascii="Arial" w:hAnsi="Arial" w:cs="Arial"/>
          <w:color w:val="000000"/>
        </w:rPr>
        <w:t xml:space="preserve">y </w:t>
      </w:r>
      <w:r w:rsidR="00D61791" w:rsidRPr="00D61791">
        <w:rPr>
          <w:rFonts w:ascii="Arial" w:hAnsi="Arial" w:cs="Arial"/>
          <w:color w:val="000000"/>
        </w:rPr>
        <w:t xml:space="preserve">evaluaciones al ejercicio del gasto. </w:t>
      </w:r>
    </w:p>
    <w:p w14:paraId="479071F7" w14:textId="77777777" w:rsidR="00052D1C" w:rsidRDefault="00165EE4"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A3B61">
        <w:rPr>
          <w:rFonts w:ascii="Arial" w:hAnsi="Arial" w:cs="Arial"/>
          <w:b/>
        </w:rPr>
        <w:t>Person</w:t>
      </w:r>
      <w:r w:rsidRPr="000F67F1">
        <w:rPr>
          <w:rFonts w:ascii="Arial" w:hAnsi="Arial" w:cs="Arial"/>
          <w:b/>
        </w:rPr>
        <w:t>al Supervisor:</w:t>
      </w:r>
      <w:r w:rsidRPr="00052D1C">
        <w:rPr>
          <w:rFonts w:ascii="Arial" w:hAnsi="Arial" w:cs="Arial"/>
          <w:b/>
        </w:rPr>
        <w:t xml:space="preserve"> </w:t>
      </w:r>
      <w:r w:rsidRPr="00052D1C">
        <w:rPr>
          <w:rFonts w:ascii="Arial" w:hAnsi="Arial" w:cs="Arial"/>
        </w:rPr>
        <w:t xml:space="preserve">La o el servidor público con el </w:t>
      </w:r>
      <w:r w:rsidR="001F3B52">
        <w:rPr>
          <w:rFonts w:ascii="Arial" w:hAnsi="Arial" w:cs="Arial"/>
        </w:rPr>
        <w:t>perfil necesario y la capacidad</w:t>
      </w:r>
      <w:r w:rsidRPr="00052D1C">
        <w:rPr>
          <w:rFonts w:ascii="Arial" w:hAnsi="Arial" w:cs="Arial"/>
        </w:rPr>
        <w:t xml:space="preserve"> </w:t>
      </w:r>
      <w:r w:rsidR="00AC172E">
        <w:rPr>
          <w:rFonts w:ascii="Arial" w:hAnsi="Arial" w:cs="Arial"/>
        </w:rPr>
        <w:t xml:space="preserve">profesional </w:t>
      </w:r>
      <w:r w:rsidRPr="00052D1C">
        <w:rPr>
          <w:rFonts w:ascii="Arial" w:hAnsi="Arial" w:cs="Arial"/>
        </w:rPr>
        <w:t xml:space="preserve">para llevar a cabo la inspección </w:t>
      </w:r>
      <w:r w:rsidR="00AC172E">
        <w:rPr>
          <w:rFonts w:ascii="Arial" w:hAnsi="Arial" w:cs="Arial"/>
        </w:rPr>
        <w:t xml:space="preserve">de </w:t>
      </w:r>
      <w:r w:rsidRPr="00052D1C">
        <w:rPr>
          <w:rFonts w:ascii="Arial" w:hAnsi="Arial" w:cs="Arial"/>
        </w:rPr>
        <w:t>los trabajos realizados por el personal auditor.</w:t>
      </w:r>
    </w:p>
    <w:p w14:paraId="0B70F2D1" w14:textId="77777777" w:rsidR="00781966" w:rsidRPr="0015195A" w:rsidRDefault="00781966"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15195A">
        <w:rPr>
          <w:rFonts w:ascii="Arial" w:hAnsi="Arial" w:cs="Arial"/>
          <w:b/>
        </w:rPr>
        <w:t>Producto</w:t>
      </w:r>
      <w:r w:rsidR="00DA3B61" w:rsidRPr="00E738DF">
        <w:rPr>
          <w:rFonts w:ascii="Arial" w:hAnsi="Arial" w:cs="Arial"/>
          <w:b/>
        </w:rPr>
        <w:t>s</w:t>
      </w:r>
      <w:r w:rsidRPr="0015195A">
        <w:rPr>
          <w:rFonts w:ascii="Arial" w:hAnsi="Arial" w:cs="Arial"/>
          <w:b/>
        </w:rPr>
        <w:t xml:space="preserve"> Autorizados:</w:t>
      </w:r>
      <w:r w:rsidR="00DA3B61">
        <w:rPr>
          <w:rFonts w:ascii="Arial" w:hAnsi="Arial" w:cs="Arial"/>
          <w:b/>
        </w:rPr>
        <w:t xml:space="preserve"> </w:t>
      </w:r>
      <w:r w:rsidR="003E09D8" w:rsidRPr="0015195A">
        <w:rPr>
          <w:rFonts w:ascii="Arial" w:hAnsi="Arial" w:cs="Arial"/>
        </w:rPr>
        <w:t xml:space="preserve">Son las revisiones de control y evaluaciones al ejercicio del gasto autorizadas por la Comisión de Administración para su ejecución en el ejercicio vigente.   </w:t>
      </w:r>
    </w:p>
    <w:p w14:paraId="071FE67D" w14:textId="77777777" w:rsidR="00781966" w:rsidRPr="00D91F47" w:rsidRDefault="00781966" w:rsidP="00527752">
      <w:pPr>
        <w:pStyle w:val="Prrafodelista"/>
        <w:numPr>
          <w:ilvl w:val="0"/>
          <w:numId w:val="15"/>
        </w:numPr>
        <w:spacing w:before="100" w:beforeAutospacing="1" w:after="100" w:afterAutospacing="1" w:line="360" w:lineRule="auto"/>
        <w:ind w:left="567" w:hanging="567"/>
        <w:jc w:val="both"/>
        <w:rPr>
          <w:rFonts w:ascii="Arial" w:hAnsi="Arial" w:cs="Arial"/>
        </w:rPr>
      </w:pPr>
      <w:r w:rsidRPr="0015195A">
        <w:rPr>
          <w:rFonts w:ascii="Arial" w:hAnsi="Arial" w:cs="Arial"/>
          <w:b/>
        </w:rPr>
        <w:lastRenderedPageBreak/>
        <w:t>Punto de Acuerdo:</w:t>
      </w:r>
      <w:r w:rsidR="006B3B75" w:rsidRPr="0015195A">
        <w:rPr>
          <w:rFonts w:ascii="Arial" w:hAnsi="Arial" w:cs="Arial"/>
          <w:b/>
        </w:rPr>
        <w:t xml:space="preserve"> </w:t>
      </w:r>
      <w:r w:rsidR="006B3B75" w:rsidRPr="0015195A">
        <w:rPr>
          <w:rFonts w:ascii="Arial" w:hAnsi="Arial" w:cs="Arial"/>
        </w:rPr>
        <w:t>Documento</w:t>
      </w:r>
      <w:r w:rsidR="006B3B75" w:rsidRPr="00527752">
        <w:rPr>
          <w:rFonts w:ascii="Arial" w:hAnsi="Arial" w:cs="Arial"/>
        </w:rPr>
        <w:t xml:space="preserve"> de carácter ejecutivo donde se </w:t>
      </w:r>
      <w:r w:rsidR="00527752">
        <w:rPr>
          <w:rFonts w:ascii="Arial" w:hAnsi="Arial" w:cs="Arial"/>
        </w:rPr>
        <w:t>informa a</w:t>
      </w:r>
      <w:r w:rsidR="006B3B75" w:rsidRPr="00527752">
        <w:rPr>
          <w:rFonts w:ascii="Arial" w:hAnsi="Arial" w:cs="Arial"/>
        </w:rPr>
        <w:t xml:space="preserve"> la Comisión de Administración los </w:t>
      </w:r>
      <w:r w:rsidR="00527752" w:rsidRPr="00527752">
        <w:rPr>
          <w:rFonts w:ascii="Arial" w:hAnsi="Arial" w:cs="Arial"/>
        </w:rPr>
        <w:t xml:space="preserve">resultados de </w:t>
      </w:r>
      <w:r w:rsidR="00527752" w:rsidRPr="00527752">
        <w:rPr>
          <w:rFonts w:ascii="Arial" w:eastAsia="Times New Roman" w:hAnsi="Arial" w:cs="Arial"/>
          <w:lang w:eastAsia="es-MX"/>
        </w:rPr>
        <w:t>las revisiones de contr</w:t>
      </w:r>
      <w:r w:rsidR="003E09D8">
        <w:rPr>
          <w:rFonts w:ascii="Arial" w:eastAsia="Times New Roman" w:hAnsi="Arial" w:cs="Arial"/>
          <w:lang w:eastAsia="es-MX"/>
        </w:rPr>
        <w:t xml:space="preserve">ol y evaluaciones al ejercicio del gasto, conformado por los anexos correspondientes. </w:t>
      </w:r>
    </w:p>
    <w:p w14:paraId="6DDA037A" w14:textId="77777777" w:rsidR="000F67F1" w:rsidRPr="00783B82" w:rsidRDefault="000F67F1"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Revisión de Control:</w:t>
      </w:r>
      <w:r w:rsidRPr="00D61791">
        <w:rPr>
          <w:rFonts w:ascii="Arial" w:hAnsi="Arial" w:cs="Arial"/>
        </w:rPr>
        <w:t xml:space="preserve"> </w:t>
      </w:r>
      <w:r w:rsidRPr="00D61791">
        <w:rPr>
          <w:rFonts w:ascii="Arial" w:hAnsi="Arial" w:cs="Arial"/>
          <w:lang w:val="es-ES"/>
        </w:rPr>
        <w:t xml:space="preserve">Es un estudio sistemático, integral y periódico que tiene como propósito fundamental conocer la organización administrativa y el funcionamiento del área objeto de estudio, con la finalidad de verificar </w:t>
      </w:r>
      <w:r w:rsidRPr="00D61791">
        <w:rPr>
          <w:rFonts w:ascii="Arial" w:hAnsi="Arial" w:cs="Arial"/>
        </w:rPr>
        <w:t xml:space="preserve">que las unidades administrativas, en el desarrollo de sus funciones, se apeguen a lo establecido en el Acuerdo General de Administración del Tribunal Electoral del Poder Judicial de la Federación; atendiendo todas las </w:t>
      </w:r>
      <w:r w:rsidR="00BC2E80" w:rsidRPr="00673B67">
        <w:rPr>
          <w:rFonts w:ascii="Arial" w:hAnsi="Arial" w:cs="Arial"/>
        </w:rPr>
        <w:t>facultades</w:t>
      </w:r>
      <w:r w:rsidR="00BC2E80">
        <w:rPr>
          <w:rFonts w:ascii="Arial" w:hAnsi="Arial" w:cs="Arial"/>
        </w:rPr>
        <w:t xml:space="preserve"> </w:t>
      </w:r>
      <w:r w:rsidRPr="00D61791">
        <w:rPr>
          <w:rFonts w:ascii="Arial" w:hAnsi="Arial" w:cs="Arial"/>
        </w:rPr>
        <w:t xml:space="preserve">conferidas en el Reglamento Interno y den cumplimiento a los lineamientos y procedimientos autorizados por las autoridades competentes. En caso de detectar desviaciones, </w:t>
      </w:r>
      <w:r w:rsidRPr="00D61791">
        <w:rPr>
          <w:rFonts w:ascii="Arial" w:hAnsi="Arial" w:cs="Arial"/>
          <w:lang w:val="es-ES"/>
        </w:rPr>
        <w:t xml:space="preserve">se analizan y proponen alternativas viables de solución que ayuden a la erradicación de las mismas. Se define como toda aquella actividad sistemática, estructurada, objetiva y de carácter preventivo, orientada a fortalecer el control interno, con el propósito de asegurar de manera razonable el cumplimiento de las metas y objetivos institucionales. </w:t>
      </w:r>
    </w:p>
    <w:p w14:paraId="5FC456C1" w14:textId="77777777" w:rsidR="000F67F1" w:rsidRPr="00D61791" w:rsidRDefault="00165EE4"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D61791">
        <w:rPr>
          <w:rFonts w:ascii="Arial" w:hAnsi="Arial" w:cs="Arial"/>
          <w:b/>
        </w:rPr>
        <w:t>Seguimiento</w:t>
      </w:r>
      <w:r w:rsidR="000F67F1" w:rsidRPr="00D61791">
        <w:rPr>
          <w:rFonts w:ascii="Arial" w:hAnsi="Arial" w:cs="Arial"/>
          <w:b/>
        </w:rPr>
        <w:t xml:space="preserve"> de Acciones de Mejora</w:t>
      </w:r>
      <w:r w:rsidRPr="00D61791">
        <w:rPr>
          <w:rFonts w:ascii="Arial" w:hAnsi="Arial" w:cs="Arial"/>
          <w:b/>
        </w:rPr>
        <w:t>:</w:t>
      </w:r>
      <w:r w:rsidRPr="00D61791">
        <w:rPr>
          <w:rFonts w:ascii="Arial" w:hAnsi="Arial" w:cs="Arial"/>
        </w:rPr>
        <w:t xml:space="preserve"> </w:t>
      </w:r>
      <w:r w:rsidR="000F67F1" w:rsidRPr="00D61791">
        <w:rPr>
          <w:rFonts w:ascii="Arial" w:hAnsi="Arial" w:cs="Arial"/>
        </w:rPr>
        <w:t>Es una herramienta de gestión y de supervisión cuya finalidad es documentar las acciones de mejora autorizadas por la Comisión de Administración para su implementación por parte de las unidades administrativas, a fin de dar seguimiento a su implantación e informar a la Comisión de Administración sobre el avance en su cumplimiento.</w:t>
      </w:r>
    </w:p>
    <w:p w14:paraId="0A4118A3" w14:textId="77777777" w:rsidR="00165EE4" w:rsidRDefault="00165EE4"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0F67F1">
        <w:rPr>
          <w:rFonts w:ascii="Arial" w:hAnsi="Arial" w:cs="Arial"/>
          <w:b/>
        </w:rPr>
        <w:t>Tribunal Electoral:</w:t>
      </w:r>
      <w:r w:rsidRPr="00052D1C">
        <w:rPr>
          <w:rFonts w:ascii="Arial" w:hAnsi="Arial" w:cs="Arial"/>
        </w:rPr>
        <w:t xml:space="preserve"> Tribunal Electoral del Poder Judicial de la Federación.</w:t>
      </w:r>
    </w:p>
    <w:p w14:paraId="7E5AD59D" w14:textId="77777777" w:rsidR="00332974" w:rsidRPr="00052D1C" w:rsidRDefault="00332974" w:rsidP="004250DE">
      <w:pPr>
        <w:pStyle w:val="Prrafodelista"/>
        <w:numPr>
          <w:ilvl w:val="0"/>
          <w:numId w:val="15"/>
        </w:numPr>
        <w:spacing w:before="100" w:beforeAutospacing="1" w:after="100" w:afterAutospacing="1" w:line="360" w:lineRule="auto"/>
        <w:ind w:left="567" w:hanging="567"/>
        <w:jc w:val="both"/>
        <w:rPr>
          <w:rFonts w:ascii="Arial" w:hAnsi="Arial" w:cs="Arial"/>
        </w:rPr>
      </w:pPr>
      <w:r w:rsidRPr="000F67F1">
        <w:rPr>
          <w:rFonts w:ascii="Arial" w:hAnsi="Arial" w:cs="Arial"/>
          <w:b/>
        </w:rPr>
        <w:t>Unidad Administrativa:</w:t>
      </w:r>
      <w:r>
        <w:rPr>
          <w:rFonts w:ascii="Arial" w:hAnsi="Arial" w:cs="Arial"/>
        </w:rPr>
        <w:t xml:space="preserve"> Cada uno de los órganos que integran </w:t>
      </w:r>
      <w:r w:rsidR="00A94882">
        <w:rPr>
          <w:rFonts w:ascii="Arial" w:hAnsi="Arial" w:cs="Arial"/>
        </w:rPr>
        <w:t>el Tribunal Electoral</w:t>
      </w:r>
      <w:r>
        <w:rPr>
          <w:rFonts w:ascii="Arial" w:hAnsi="Arial" w:cs="Arial"/>
        </w:rPr>
        <w:t>, con funciones y actividades propias que se distinguen y diferencian entre sí. Se conforman a través de una estructura orgánica específica y propia, y se le confieren atribuciones específicas en el instrumento jurídico correspondiente.</w:t>
      </w:r>
    </w:p>
    <w:p w14:paraId="7DC1F546" w14:textId="073DD4E1" w:rsidR="00687AA6" w:rsidRPr="00FC2196" w:rsidRDefault="000030E3" w:rsidP="00210B18">
      <w:pPr>
        <w:spacing w:line="360" w:lineRule="auto"/>
        <w:jc w:val="both"/>
        <w:rPr>
          <w:rFonts w:ascii="Arial" w:hAnsi="Arial" w:cs="Arial"/>
        </w:rPr>
      </w:pPr>
      <w:r>
        <w:rPr>
          <w:rFonts w:ascii="Arial" w:hAnsi="Arial" w:cs="Arial"/>
          <w:b/>
        </w:rPr>
        <w:t>Artículo 3</w:t>
      </w:r>
      <w:r w:rsidR="00353F02" w:rsidRPr="00992A55">
        <w:rPr>
          <w:rFonts w:ascii="Arial" w:hAnsi="Arial" w:cs="Arial"/>
          <w:b/>
        </w:rPr>
        <w:t>.</w:t>
      </w:r>
      <w:r w:rsidR="00353F02" w:rsidRPr="001A08D6">
        <w:rPr>
          <w:rFonts w:ascii="Arial" w:hAnsi="Arial" w:cs="Arial"/>
          <w:b/>
        </w:rPr>
        <w:t xml:space="preserve"> </w:t>
      </w:r>
      <w:r w:rsidR="00916DBF" w:rsidRPr="001A08D6">
        <w:rPr>
          <w:rFonts w:ascii="Arial" w:hAnsi="Arial" w:cs="Arial"/>
        </w:rPr>
        <w:t xml:space="preserve">La </w:t>
      </w:r>
      <w:r w:rsidR="00353F02" w:rsidRPr="001A08D6">
        <w:rPr>
          <w:rFonts w:ascii="Arial" w:hAnsi="Arial" w:cs="Arial"/>
        </w:rPr>
        <w:t>información que</w:t>
      </w:r>
      <w:r w:rsidR="00353F02" w:rsidRPr="008D2233">
        <w:rPr>
          <w:rFonts w:ascii="Arial" w:hAnsi="Arial" w:cs="Arial"/>
        </w:rPr>
        <w:t xml:space="preserve"> generen</w:t>
      </w:r>
      <w:r w:rsidR="008D2233" w:rsidRPr="008D2233">
        <w:rPr>
          <w:rFonts w:ascii="Arial" w:hAnsi="Arial" w:cs="Arial"/>
        </w:rPr>
        <w:t xml:space="preserve"> lo</w:t>
      </w:r>
      <w:r w:rsidR="00353F02" w:rsidRPr="008D2233">
        <w:rPr>
          <w:rFonts w:ascii="Arial" w:hAnsi="Arial" w:cs="Arial"/>
        </w:rPr>
        <w:t>s</w:t>
      </w:r>
      <w:r w:rsidR="008D2233" w:rsidRPr="008D2233">
        <w:rPr>
          <w:rFonts w:ascii="Arial" w:hAnsi="Arial" w:cs="Arial"/>
        </w:rPr>
        <w:t xml:space="preserve"> ejercicios de</w:t>
      </w:r>
      <w:r w:rsidR="00A64787">
        <w:rPr>
          <w:rFonts w:ascii="Arial" w:hAnsi="Arial" w:cs="Arial"/>
        </w:rPr>
        <w:t xml:space="preserve"> las revisiones </w:t>
      </w:r>
      <w:r w:rsidR="00486299">
        <w:rPr>
          <w:rFonts w:ascii="Arial" w:hAnsi="Arial" w:cs="Arial"/>
        </w:rPr>
        <w:t>de</w:t>
      </w:r>
      <w:r w:rsidR="00A64787">
        <w:rPr>
          <w:rFonts w:ascii="Arial" w:hAnsi="Arial" w:cs="Arial"/>
        </w:rPr>
        <w:t xml:space="preserve"> control</w:t>
      </w:r>
      <w:r w:rsidR="00056D62">
        <w:rPr>
          <w:rFonts w:ascii="Arial" w:hAnsi="Arial" w:cs="Arial"/>
        </w:rPr>
        <w:t>, revisiones al control interno,</w:t>
      </w:r>
      <w:r w:rsidR="00A64787">
        <w:rPr>
          <w:rFonts w:ascii="Arial" w:hAnsi="Arial" w:cs="Arial"/>
        </w:rPr>
        <w:t xml:space="preserve"> evaluaciones al ejercicio del gasto</w:t>
      </w:r>
      <w:r w:rsidR="00916DBF">
        <w:rPr>
          <w:rFonts w:ascii="Arial" w:hAnsi="Arial" w:cs="Arial"/>
        </w:rPr>
        <w:t>, y cualquier información en</w:t>
      </w:r>
      <w:r w:rsidR="00353F02" w:rsidRPr="008D2233">
        <w:rPr>
          <w:rFonts w:ascii="Arial" w:hAnsi="Arial" w:cs="Arial"/>
        </w:rPr>
        <w:t xml:space="preserve"> general </w:t>
      </w:r>
      <w:r w:rsidR="008D2233" w:rsidRPr="008D2233">
        <w:rPr>
          <w:rFonts w:ascii="Arial" w:hAnsi="Arial" w:cs="Arial"/>
        </w:rPr>
        <w:t xml:space="preserve">del Tribunal Electoral </w:t>
      </w:r>
      <w:r w:rsidR="00353F02" w:rsidRPr="008D2233">
        <w:rPr>
          <w:rFonts w:ascii="Arial" w:hAnsi="Arial" w:cs="Arial"/>
        </w:rPr>
        <w:t>qu</w:t>
      </w:r>
      <w:r w:rsidR="002E774B">
        <w:rPr>
          <w:rFonts w:ascii="Arial" w:hAnsi="Arial" w:cs="Arial"/>
        </w:rPr>
        <w:t>e obtenga la Contraloría</w:t>
      </w:r>
      <w:r w:rsidR="0000684C">
        <w:rPr>
          <w:rFonts w:ascii="Arial" w:hAnsi="Arial" w:cs="Arial"/>
        </w:rPr>
        <w:t xml:space="preserve"> mediante el ejercicio</w:t>
      </w:r>
      <w:r w:rsidR="008D2233" w:rsidRPr="008D2233">
        <w:rPr>
          <w:rFonts w:ascii="Arial" w:hAnsi="Arial" w:cs="Arial"/>
        </w:rPr>
        <w:t xml:space="preserve"> de </w:t>
      </w:r>
      <w:r w:rsidR="00052D1C">
        <w:rPr>
          <w:rFonts w:ascii="Arial" w:hAnsi="Arial" w:cs="Arial"/>
        </w:rPr>
        <w:t>fiscalización</w:t>
      </w:r>
      <w:r w:rsidR="008D2233" w:rsidRPr="008D2233">
        <w:rPr>
          <w:rFonts w:ascii="Arial" w:hAnsi="Arial" w:cs="Arial"/>
        </w:rPr>
        <w:t xml:space="preserve">, se clasificará </w:t>
      </w:r>
      <w:r w:rsidR="008D2233">
        <w:rPr>
          <w:rFonts w:ascii="Arial" w:hAnsi="Arial" w:cs="Arial"/>
          <w:bCs/>
        </w:rPr>
        <w:t>d</w:t>
      </w:r>
      <w:r w:rsidR="008D2233" w:rsidRPr="008D2233">
        <w:rPr>
          <w:rFonts w:ascii="Arial" w:hAnsi="Arial" w:cs="Arial"/>
          <w:bCs/>
        </w:rPr>
        <w:t xml:space="preserve">e conformidad </w:t>
      </w:r>
      <w:r w:rsidR="008D2233" w:rsidRPr="008D2233">
        <w:rPr>
          <w:rFonts w:ascii="Arial" w:hAnsi="Arial" w:cs="Arial"/>
        </w:rPr>
        <w:t xml:space="preserve">a lo establecido </w:t>
      </w:r>
      <w:r w:rsidR="009144C4" w:rsidRPr="008D2233">
        <w:rPr>
          <w:rFonts w:ascii="Arial" w:hAnsi="Arial" w:cs="Arial"/>
        </w:rPr>
        <w:t xml:space="preserve">en </w:t>
      </w:r>
      <w:r w:rsidR="009144C4" w:rsidRPr="00D61791">
        <w:rPr>
          <w:rFonts w:ascii="Arial" w:hAnsi="Arial" w:cs="Arial"/>
        </w:rPr>
        <w:t>la</w:t>
      </w:r>
      <w:r w:rsidR="00992A55">
        <w:rPr>
          <w:rFonts w:ascii="Arial" w:hAnsi="Arial" w:cs="Arial"/>
        </w:rPr>
        <w:t xml:space="preserve"> </w:t>
      </w:r>
      <w:r w:rsidR="00992A55" w:rsidRPr="00673B67">
        <w:rPr>
          <w:rFonts w:ascii="Arial" w:eastAsia="MS Mincho" w:hAnsi="Arial" w:cs="Arial"/>
        </w:rPr>
        <w:t xml:space="preserve">Ley General de Transparencia y Acceso a la Información </w:t>
      </w:r>
      <w:r w:rsidR="00992A55" w:rsidRPr="00E738DF">
        <w:rPr>
          <w:rFonts w:ascii="Arial" w:eastAsia="MS Mincho" w:hAnsi="Arial" w:cs="Arial"/>
        </w:rPr>
        <w:t>Pública</w:t>
      </w:r>
      <w:r w:rsidR="00763F34" w:rsidRPr="00E738DF">
        <w:rPr>
          <w:rFonts w:ascii="Arial" w:eastAsia="MS Mincho" w:hAnsi="Arial" w:cs="Arial"/>
        </w:rPr>
        <w:t>, la Ley Federal de Transparencia y Acceso a la Información Pública</w:t>
      </w:r>
      <w:r w:rsidR="00992A55" w:rsidRPr="00E738DF">
        <w:rPr>
          <w:rFonts w:ascii="Arial" w:eastAsia="MS Mincho" w:hAnsi="Arial" w:cs="Arial"/>
        </w:rPr>
        <w:t xml:space="preserve"> </w:t>
      </w:r>
      <w:r w:rsidR="008D2233" w:rsidRPr="00FC2196">
        <w:rPr>
          <w:rFonts w:ascii="Arial" w:hAnsi="Arial" w:cs="Arial"/>
          <w:bCs/>
        </w:rPr>
        <w:lastRenderedPageBreak/>
        <w:t xml:space="preserve">y </w:t>
      </w:r>
      <w:r w:rsidR="008D2233" w:rsidRPr="00FC2196">
        <w:rPr>
          <w:rFonts w:ascii="Arial" w:hAnsi="Arial" w:cs="Arial"/>
        </w:rPr>
        <w:t>con base en los criterios que emita el propio Comité de Transpare</w:t>
      </w:r>
      <w:r w:rsidR="003B2B9C" w:rsidRPr="00FC2196">
        <w:rPr>
          <w:rFonts w:ascii="Arial" w:hAnsi="Arial" w:cs="Arial"/>
        </w:rPr>
        <w:t>ncia y Acceso a la Información</w:t>
      </w:r>
      <w:r w:rsidR="00AC4D84" w:rsidRPr="00FC2196">
        <w:rPr>
          <w:rFonts w:ascii="Arial" w:hAnsi="Arial" w:cs="Arial"/>
        </w:rPr>
        <w:t xml:space="preserve"> del Tribunal Electoral del Poder Judicial de la Federación</w:t>
      </w:r>
      <w:r w:rsidR="003B2B9C" w:rsidRPr="00FC2196">
        <w:rPr>
          <w:rFonts w:ascii="Arial" w:hAnsi="Arial" w:cs="Arial"/>
        </w:rPr>
        <w:t>.</w:t>
      </w:r>
    </w:p>
    <w:p w14:paraId="25EAC6B1" w14:textId="77777777" w:rsidR="00DB7689" w:rsidRPr="00FC2196" w:rsidRDefault="00F2732E" w:rsidP="00210B18">
      <w:pPr>
        <w:spacing w:line="360" w:lineRule="auto"/>
        <w:jc w:val="both"/>
        <w:rPr>
          <w:rFonts w:ascii="Arial" w:hAnsi="Arial" w:cs="Arial"/>
        </w:rPr>
      </w:pPr>
      <w:r w:rsidRPr="00FC2196">
        <w:rPr>
          <w:rFonts w:ascii="Arial" w:hAnsi="Arial" w:cs="Arial"/>
          <w:b/>
        </w:rPr>
        <w:t>Artículo 4.</w:t>
      </w:r>
      <w:r w:rsidRPr="00FC2196">
        <w:rPr>
          <w:rFonts w:ascii="Arial" w:hAnsi="Arial" w:cs="Arial"/>
        </w:rPr>
        <w:t xml:space="preserve"> La interpretación de los presentes lineamientos estará a cargo de la Comisión de Administración.</w:t>
      </w:r>
    </w:p>
    <w:p w14:paraId="3AD539D6" w14:textId="77777777" w:rsidR="00946FDD" w:rsidRPr="00FC2196" w:rsidRDefault="00946FDD" w:rsidP="00946FDD">
      <w:pPr>
        <w:spacing w:after="0" w:line="360" w:lineRule="auto"/>
        <w:jc w:val="both"/>
        <w:rPr>
          <w:rFonts w:ascii="Arial" w:hAnsi="Arial" w:cs="Arial"/>
          <w:b/>
        </w:rPr>
      </w:pPr>
    </w:p>
    <w:p w14:paraId="21188FCD" w14:textId="77777777" w:rsidR="002F1CA4" w:rsidRPr="00FC2196" w:rsidRDefault="00052D1C" w:rsidP="00DB7689">
      <w:pPr>
        <w:spacing w:after="0"/>
        <w:jc w:val="center"/>
        <w:rPr>
          <w:rFonts w:ascii="Arial" w:hAnsi="Arial" w:cs="Arial"/>
          <w:b/>
        </w:rPr>
      </w:pPr>
      <w:r w:rsidRPr="00FC2196">
        <w:rPr>
          <w:rFonts w:ascii="Arial" w:hAnsi="Arial" w:cs="Arial"/>
          <w:b/>
        </w:rPr>
        <w:t>Capítulo Segundo</w:t>
      </w:r>
    </w:p>
    <w:p w14:paraId="465162C5" w14:textId="74E00720" w:rsidR="000030E3" w:rsidRPr="00FC2196" w:rsidRDefault="002F1CA4" w:rsidP="00DB7689">
      <w:pPr>
        <w:spacing w:after="0"/>
        <w:jc w:val="center"/>
        <w:rPr>
          <w:rFonts w:ascii="Arial" w:hAnsi="Arial" w:cs="Arial"/>
          <w:b/>
        </w:rPr>
      </w:pPr>
      <w:r w:rsidRPr="00FC2196">
        <w:rPr>
          <w:rFonts w:ascii="Arial" w:hAnsi="Arial" w:cs="Arial"/>
          <w:b/>
        </w:rPr>
        <w:t xml:space="preserve">De las </w:t>
      </w:r>
      <w:r w:rsidR="00FC2196" w:rsidRPr="00FC2196">
        <w:rPr>
          <w:rFonts w:ascii="Arial" w:hAnsi="Arial" w:cs="Arial"/>
          <w:b/>
        </w:rPr>
        <w:t>generalidades de la revisión de control y</w:t>
      </w:r>
    </w:p>
    <w:p w14:paraId="3B46FB5B" w14:textId="74159485" w:rsidR="002F1CA4" w:rsidRPr="00FC2196" w:rsidRDefault="00FC2196" w:rsidP="00DB7689">
      <w:pPr>
        <w:spacing w:after="0"/>
        <w:jc w:val="center"/>
        <w:rPr>
          <w:rFonts w:ascii="Arial" w:hAnsi="Arial" w:cs="Arial"/>
          <w:b/>
        </w:rPr>
      </w:pPr>
      <w:r w:rsidRPr="00FC2196">
        <w:rPr>
          <w:rFonts w:ascii="Arial" w:hAnsi="Arial" w:cs="Arial"/>
          <w:b/>
        </w:rPr>
        <w:t xml:space="preserve">evaluación al ejercicio del gasto </w:t>
      </w:r>
    </w:p>
    <w:p w14:paraId="2D259918" w14:textId="77777777" w:rsidR="00DB7689" w:rsidRPr="00FC2196" w:rsidRDefault="00DB7689" w:rsidP="00DB7689">
      <w:pPr>
        <w:spacing w:after="0" w:line="360" w:lineRule="auto"/>
        <w:jc w:val="center"/>
        <w:rPr>
          <w:rFonts w:ascii="Arial" w:hAnsi="Arial" w:cs="Arial"/>
          <w:b/>
        </w:rPr>
      </w:pPr>
    </w:p>
    <w:p w14:paraId="166EE8B1" w14:textId="31555EF8" w:rsidR="00331D64" w:rsidRPr="00FC2196" w:rsidRDefault="000030E3" w:rsidP="00430ABC">
      <w:pPr>
        <w:spacing w:line="360" w:lineRule="auto"/>
        <w:jc w:val="both"/>
        <w:rPr>
          <w:rFonts w:ascii="Arial" w:hAnsi="Arial" w:cs="Arial"/>
        </w:rPr>
      </w:pPr>
      <w:r w:rsidRPr="00FC2196">
        <w:rPr>
          <w:rFonts w:ascii="Arial" w:hAnsi="Arial" w:cs="Arial"/>
          <w:b/>
        </w:rPr>
        <w:t xml:space="preserve">Artículo </w:t>
      </w:r>
      <w:r w:rsidR="00F2732E" w:rsidRPr="00FC2196">
        <w:rPr>
          <w:rFonts w:ascii="Arial" w:hAnsi="Arial" w:cs="Arial"/>
          <w:b/>
        </w:rPr>
        <w:t>5</w:t>
      </w:r>
      <w:r w:rsidR="006F1D37" w:rsidRPr="00FC2196">
        <w:rPr>
          <w:rFonts w:ascii="Arial" w:hAnsi="Arial" w:cs="Arial"/>
          <w:b/>
        </w:rPr>
        <w:t xml:space="preserve">. </w:t>
      </w:r>
      <w:r w:rsidR="004E666B" w:rsidRPr="00FC2196">
        <w:rPr>
          <w:rFonts w:ascii="Arial" w:eastAsia="Times New Roman" w:hAnsi="Arial" w:cs="Arial"/>
          <w:lang w:eastAsia="es-MX"/>
        </w:rPr>
        <w:t xml:space="preserve">A diferencia de las auditorías, las revisiones de control y evaluaciones al ejercicio del gasto agregan </w:t>
      </w:r>
      <w:r w:rsidR="00430ABC" w:rsidRPr="00FC2196">
        <w:rPr>
          <w:rFonts w:ascii="Arial" w:eastAsia="Times New Roman" w:hAnsi="Arial" w:cs="Arial"/>
          <w:lang w:eastAsia="es-MX"/>
        </w:rPr>
        <w:t>valor a través de la evaluación y</w:t>
      </w:r>
      <w:r w:rsidR="004E666B" w:rsidRPr="00FC2196">
        <w:rPr>
          <w:rFonts w:ascii="Arial" w:eastAsia="Times New Roman" w:hAnsi="Arial" w:cs="Arial"/>
          <w:lang w:eastAsia="es-MX"/>
        </w:rPr>
        <w:t xml:space="preserve"> fortalecimiento de controles dirigidos al mejoramiento de las funciones para incrementar la efectividad y eficiencia en los sistemas de gestión, prev</w:t>
      </w:r>
      <w:r w:rsidR="00056D62" w:rsidRPr="00FC2196">
        <w:rPr>
          <w:rFonts w:ascii="Arial" w:eastAsia="Times New Roman" w:hAnsi="Arial" w:cs="Arial"/>
          <w:lang w:eastAsia="es-MX"/>
        </w:rPr>
        <w:t>enir</w:t>
      </w:r>
      <w:r w:rsidR="004E666B" w:rsidRPr="00FC2196">
        <w:rPr>
          <w:rFonts w:ascii="Arial" w:eastAsia="Times New Roman" w:hAnsi="Arial" w:cs="Arial"/>
          <w:lang w:eastAsia="es-MX"/>
        </w:rPr>
        <w:t xml:space="preserve"> la recurrencia de las observaciones,</w:t>
      </w:r>
      <w:r w:rsidR="00056D62" w:rsidRPr="00FC2196">
        <w:rPr>
          <w:rFonts w:ascii="Arial" w:eastAsia="Times New Roman" w:hAnsi="Arial" w:cs="Arial"/>
          <w:lang w:eastAsia="es-MX"/>
        </w:rPr>
        <w:t xml:space="preserve"> así como</w:t>
      </w:r>
      <w:r w:rsidR="004E666B" w:rsidRPr="00FC2196">
        <w:rPr>
          <w:rFonts w:ascii="Arial" w:eastAsia="Times New Roman" w:hAnsi="Arial" w:cs="Arial"/>
          <w:lang w:eastAsia="es-MX"/>
        </w:rPr>
        <w:t xml:space="preserve"> dar confiabilidad al cumplimiento</w:t>
      </w:r>
      <w:r w:rsidR="00056D62" w:rsidRPr="00FC2196">
        <w:rPr>
          <w:rFonts w:ascii="Arial" w:eastAsia="Times New Roman" w:hAnsi="Arial" w:cs="Arial"/>
          <w:lang w:eastAsia="es-MX"/>
        </w:rPr>
        <w:t xml:space="preserve"> </w:t>
      </w:r>
      <w:r w:rsidR="004E666B" w:rsidRPr="00FC2196">
        <w:rPr>
          <w:rFonts w:ascii="Arial" w:eastAsia="Times New Roman" w:hAnsi="Arial" w:cs="Arial"/>
          <w:lang w:eastAsia="es-MX"/>
        </w:rPr>
        <w:t xml:space="preserve">de la normativa, promoviendo una cultura de control y mejora continua. </w:t>
      </w:r>
      <w:r w:rsidR="00331D64" w:rsidRPr="00FC2196">
        <w:rPr>
          <w:rFonts w:ascii="Arial" w:eastAsia="Times New Roman" w:hAnsi="Arial" w:cs="Arial"/>
          <w:lang w:eastAsia="es-MX"/>
        </w:rPr>
        <w:t>El resultado del trabajo desarrollado deberá reflejarse en la determinación de “acciones de mejora”</w:t>
      </w:r>
      <w:r w:rsidR="00056D62" w:rsidRPr="00FC2196">
        <w:rPr>
          <w:rFonts w:ascii="Arial" w:eastAsia="Times New Roman" w:hAnsi="Arial" w:cs="Arial"/>
          <w:lang w:eastAsia="es-MX"/>
        </w:rPr>
        <w:t>,</w:t>
      </w:r>
      <w:r w:rsidR="00331D64" w:rsidRPr="00FC2196">
        <w:rPr>
          <w:rFonts w:ascii="Arial" w:eastAsia="Times New Roman" w:hAnsi="Arial" w:cs="Arial"/>
          <w:lang w:eastAsia="es-MX"/>
        </w:rPr>
        <w:t xml:space="preserve"> y en ningún caso podrán derivarse observaciones, ya que éstas son exclusivas de las auditorías.</w:t>
      </w:r>
    </w:p>
    <w:p w14:paraId="37E17FE7" w14:textId="058B332F" w:rsidR="009F4A39" w:rsidRPr="00FC2196" w:rsidRDefault="009F4A39" w:rsidP="009F4A39">
      <w:pPr>
        <w:spacing w:before="100" w:beforeAutospacing="1" w:after="100" w:afterAutospacing="1" w:line="360" w:lineRule="auto"/>
        <w:jc w:val="both"/>
        <w:rPr>
          <w:rFonts w:ascii="Arial" w:hAnsi="Arial" w:cs="Arial"/>
          <w:i/>
          <w:strike/>
        </w:rPr>
      </w:pPr>
      <w:r w:rsidRPr="00FC2196">
        <w:rPr>
          <w:rFonts w:ascii="Arial" w:hAnsi="Arial" w:cs="Arial"/>
          <w:b/>
          <w:noProof/>
          <w:lang w:val="es-ES"/>
        </w:rPr>
        <w:t>Artículo</w:t>
      </w:r>
      <w:r w:rsidR="00F2732E" w:rsidRPr="00FC2196">
        <w:rPr>
          <w:rFonts w:ascii="Arial" w:hAnsi="Arial" w:cs="Arial"/>
          <w:b/>
          <w:noProof/>
          <w:lang w:val="es-ES"/>
        </w:rPr>
        <w:t xml:space="preserve"> 6</w:t>
      </w:r>
      <w:r w:rsidRPr="00FC2196">
        <w:rPr>
          <w:rFonts w:ascii="Arial" w:hAnsi="Arial" w:cs="Arial"/>
          <w:b/>
          <w:noProof/>
          <w:lang w:val="es-ES"/>
        </w:rPr>
        <w:t xml:space="preserve">. </w:t>
      </w:r>
      <w:r w:rsidR="00F46486" w:rsidRPr="00FC2196">
        <w:rPr>
          <w:rFonts w:ascii="Arial" w:hAnsi="Arial" w:cs="Arial"/>
        </w:rPr>
        <w:t xml:space="preserve">Las </w:t>
      </w:r>
      <w:r w:rsidR="00331D64" w:rsidRPr="00FC2196">
        <w:rPr>
          <w:rFonts w:ascii="Arial" w:hAnsi="Arial" w:cs="Arial"/>
        </w:rPr>
        <w:t>revisiones de control y evaluaciones al ejercicio del gasto</w:t>
      </w:r>
      <w:r w:rsidR="00F46486" w:rsidRPr="00FC2196">
        <w:rPr>
          <w:rFonts w:ascii="Arial" w:hAnsi="Arial" w:cs="Arial"/>
        </w:rPr>
        <w:t xml:space="preserve"> que realice la </w:t>
      </w:r>
      <w:r w:rsidR="00056719" w:rsidRPr="00FC2196">
        <w:rPr>
          <w:rFonts w:ascii="Arial" w:hAnsi="Arial" w:cs="Arial"/>
        </w:rPr>
        <w:t xml:space="preserve">Contraloría se dividirán en </w:t>
      </w:r>
      <w:r w:rsidR="007E1B2B" w:rsidRPr="00FC2196">
        <w:rPr>
          <w:rFonts w:ascii="Arial" w:hAnsi="Arial" w:cs="Arial"/>
        </w:rPr>
        <w:t>cuatro</w:t>
      </w:r>
      <w:r w:rsidR="007E1EA5" w:rsidRPr="00FC2196">
        <w:rPr>
          <w:rFonts w:ascii="Arial" w:hAnsi="Arial" w:cs="Arial"/>
        </w:rPr>
        <w:t xml:space="preserve"> </w:t>
      </w:r>
      <w:r w:rsidR="00056719" w:rsidRPr="00FC2196">
        <w:rPr>
          <w:rFonts w:ascii="Arial" w:hAnsi="Arial" w:cs="Arial"/>
        </w:rPr>
        <w:t xml:space="preserve">fases: </w:t>
      </w:r>
      <w:r w:rsidR="00056719" w:rsidRPr="00FC2196">
        <w:rPr>
          <w:rFonts w:ascii="Arial" w:hAnsi="Arial" w:cs="Arial"/>
          <w:i/>
        </w:rPr>
        <w:t>planeación, ejecución</w:t>
      </w:r>
      <w:r w:rsidR="007E1B2B" w:rsidRPr="00FC2196">
        <w:rPr>
          <w:rFonts w:ascii="Arial" w:hAnsi="Arial" w:cs="Arial"/>
          <w:i/>
        </w:rPr>
        <w:t>, acciones de mejora</w:t>
      </w:r>
      <w:r w:rsidR="00331D64" w:rsidRPr="00FC2196">
        <w:rPr>
          <w:rFonts w:ascii="Arial" w:hAnsi="Arial" w:cs="Arial"/>
          <w:i/>
        </w:rPr>
        <w:t xml:space="preserve"> </w:t>
      </w:r>
      <w:r w:rsidR="00437D13" w:rsidRPr="00FC2196">
        <w:rPr>
          <w:rFonts w:ascii="Arial" w:hAnsi="Arial" w:cs="Arial"/>
          <w:i/>
        </w:rPr>
        <w:t xml:space="preserve">y </w:t>
      </w:r>
      <w:r w:rsidR="007E1B2B" w:rsidRPr="00FC2196">
        <w:rPr>
          <w:rFonts w:ascii="Arial" w:hAnsi="Arial" w:cs="Arial"/>
          <w:i/>
        </w:rPr>
        <w:t>seguimiento de acciones de mejora</w:t>
      </w:r>
      <w:r w:rsidR="00331D64" w:rsidRPr="00FC2196">
        <w:rPr>
          <w:rFonts w:ascii="Arial" w:hAnsi="Arial" w:cs="Arial"/>
          <w:i/>
        </w:rPr>
        <w:t>.</w:t>
      </w:r>
      <w:r w:rsidR="00056719" w:rsidRPr="00FC2196">
        <w:rPr>
          <w:rFonts w:ascii="Arial" w:hAnsi="Arial" w:cs="Arial"/>
          <w:i/>
        </w:rPr>
        <w:t xml:space="preserve"> </w:t>
      </w:r>
    </w:p>
    <w:p w14:paraId="60F4A432" w14:textId="77777777" w:rsidR="00DF6959" w:rsidRPr="00FC2196" w:rsidRDefault="00DF6959" w:rsidP="00DF6959">
      <w:pPr>
        <w:spacing w:line="360" w:lineRule="auto"/>
        <w:jc w:val="both"/>
        <w:rPr>
          <w:rFonts w:ascii="Arial" w:hAnsi="Arial" w:cs="Arial"/>
        </w:rPr>
      </w:pPr>
      <w:r w:rsidRPr="00FC2196">
        <w:rPr>
          <w:rFonts w:ascii="Arial" w:hAnsi="Arial" w:cs="Arial"/>
          <w:b/>
        </w:rPr>
        <w:t>Artículo</w:t>
      </w:r>
      <w:r w:rsidR="00E92584" w:rsidRPr="00FC2196">
        <w:rPr>
          <w:rFonts w:ascii="Arial" w:hAnsi="Arial" w:cs="Arial"/>
          <w:b/>
        </w:rPr>
        <w:t xml:space="preserve"> </w:t>
      </w:r>
      <w:r w:rsidR="00F2732E" w:rsidRPr="00FC2196">
        <w:rPr>
          <w:rFonts w:ascii="Arial" w:hAnsi="Arial" w:cs="Arial"/>
          <w:b/>
        </w:rPr>
        <w:t>7</w:t>
      </w:r>
      <w:r w:rsidR="00331D64" w:rsidRPr="00FC2196">
        <w:rPr>
          <w:rFonts w:ascii="Arial" w:hAnsi="Arial" w:cs="Arial"/>
        </w:rPr>
        <w:t>. En el ejercicio de la revisión de control y evaluación al ejercicio del gasto</w:t>
      </w:r>
      <w:r w:rsidRPr="00FC2196">
        <w:rPr>
          <w:rFonts w:ascii="Arial" w:hAnsi="Arial" w:cs="Arial"/>
        </w:rPr>
        <w:t xml:space="preserve">, se </w:t>
      </w:r>
      <w:r w:rsidR="00F46486" w:rsidRPr="00FC2196">
        <w:rPr>
          <w:rFonts w:ascii="Arial" w:hAnsi="Arial" w:cs="Arial"/>
        </w:rPr>
        <w:t>deberá tener</w:t>
      </w:r>
      <w:r w:rsidRPr="00FC2196">
        <w:rPr>
          <w:rFonts w:ascii="Arial" w:hAnsi="Arial" w:cs="Arial"/>
        </w:rPr>
        <w:t xml:space="preserve"> en cuenta los principios de </w:t>
      </w:r>
      <w:r w:rsidR="00331D64" w:rsidRPr="00FC2196">
        <w:rPr>
          <w:rFonts w:ascii="Arial" w:hAnsi="Arial" w:cs="Arial"/>
        </w:rPr>
        <w:t xml:space="preserve">excelencia, </w:t>
      </w:r>
      <w:r w:rsidRPr="00FC2196">
        <w:rPr>
          <w:rFonts w:ascii="Arial" w:hAnsi="Arial" w:cs="Arial"/>
        </w:rPr>
        <w:t>objetividad, imparcialidad,</w:t>
      </w:r>
      <w:r w:rsidR="00331D64" w:rsidRPr="00FC2196">
        <w:rPr>
          <w:rFonts w:ascii="Arial" w:hAnsi="Arial" w:cs="Arial"/>
        </w:rPr>
        <w:t xml:space="preserve"> profesionalismo,</w:t>
      </w:r>
      <w:r w:rsidRPr="00FC2196">
        <w:rPr>
          <w:rFonts w:ascii="Arial" w:hAnsi="Arial" w:cs="Arial"/>
        </w:rPr>
        <w:t xml:space="preserve"> </w:t>
      </w:r>
      <w:r w:rsidR="00331D64" w:rsidRPr="00FC2196">
        <w:rPr>
          <w:rFonts w:ascii="Arial" w:hAnsi="Arial" w:cs="Arial"/>
        </w:rPr>
        <w:t xml:space="preserve">e </w:t>
      </w:r>
      <w:r w:rsidRPr="00FC2196">
        <w:rPr>
          <w:rFonts w:ascii="Arial" w:hAnsi="Arial" w:cs="Arial"/>
        </w:rPr>
        <w:t xml:space="preserve">independencia, por lo que el personal </w:t>
      </w:r>
      <w:r w:rsidR="00331D64" w:rsidRPr="00FC2196">
        <w:rPr>
          <w:rFonts w:ascii="Arial" w:hAnsi="Arial" w:cs="Arial"/>
        </w:rPr>
        <w:t>auditor</w:t>
      </w:r>
      <w:r w:rsidR="009E4706" w:rsidRPr="00FC2196">
        <w:rPr>
          <w:rFonts w:ascii="Arial" w:hAnsi="Arial" w:cs="Arial"/>
        </w:rPr>
        <w:t xml:space="preserve"> </w:t>
      </w:r>
      <w:r w:rsidRPr="00FC2196">
        <w:rPr>
          <w:rFonts w:ascii="Arial" w:hAnsi="Arial" w:cs="Arial"/>
        </w:rPr>
        <w:t>debe</w:t>
      </w:r>
      <w:r w:rsidR="00670315" w:rsidRPr="00FC2196">
        <w:rPr>
          <w:rFonts w:ascii="Arial" w:hAnsi="Arial" w:cs="Arial"/>
        </w:rPr>
        <w:t>rá</w:t>
      </w:r>
      <w:r w:rsidRPr="00FC2196">
        <w:rPr>
          <w:rFonts w:ascii="Arial" w:hAnsi="Arial" w:cs="Arial"/>
        </w:rPr>
        <w:t xml:space="preserve"> conducirse en todo momento </w:t>
      </w:r>
      <w:r w:rsidR="00DC701E" w:rsidRPr="00FC2196">
        <w:rPr>
          <w:rFonts w:ascii="Arial" w:hAnsi="Arial" w:cs="Arial"/>
        </w:rPr>
        <w:t>bajo las disposiciones contenidas en los artículos subsecuentes.</w:t>
      </w:r>
    </w:p>
    <w:p w14:paraId="747458A6" w14:textId="77777777" w:rsidR="00486299" w:rsidRPr="00FC2196" w:rsidRDefault="00486299" w:rsidP="00DB7689">
      <w:pPr>
        <w:spacing w:after="0"/>
        <w:jc w:val="both"/>
        <w:rPr>
          <w:rFonts w:ascii="Arial" w:hAnsi="Arial" w:cs="Arial"/>
          <w:b/>
        </w:rPr>
      </w:pPr>
    </w:p>
    <w:p w14:paraId="2E79D9A2" w14:textId="77777777" w:rsidR="004F54B6" w:rsidRPr="00FC2196" w:rsidRDefault="007B5F04" w:rsidP="00DB7689">
      <w:pPr>
        <w:spacing w:after="0"/>
        <w:jc w:val="center"/>
        <w:rPr>
          <w:rFonts w:ascii="Arial" w:hAnsi="Arial" w:cs="Arial"/>
          <w:b/>
          <w:sz w:val="24"/>
          <w:szCs w:val="24"/>
        </w:rPr>
      </w:pPr>
      <w:r w:rsidRPr="00FC2196">
        <w:rPr>
          <w:rFonts w:ascii="Arial" w:hAnsi="Arial" w:cs="Arial"/>
          <w:b/>
          <w:sz w:val="24"/>
          <w:szCs w:val="24"/>
        </w:rPr>
        <w:t xml:space="preserve">Capítulo </w:t>
      </w:r>
      <w:r w:rsidR="00A570CF" w:rsidRPr="00FC2196">
        <w:rPr>
          <w:rFonts w:ascii="Arial" w:hAnsi="Arial" w:cs="Arial"/>
          <w:b/>
          <w:sz w:val="24"/>
          <w:szCs w:val="24"/>
        </w:rPr>
        <w:t>Tercero</w:t>
      </w:r>
    </w:p>
    <w:p w14:paraId="139EE31D" w14:textId="7F2A57F8" w:rsidR="004F54B6" w:rsidRPr="00FC2196" w:rsidRDefault="00111B19" w:rsidP="00DB7689">
      <w:pPr>
        <w:spacing w:after="0"/>
        <w:jc w:val="center"/>
        <w:rPr>
          <w:rFonts w:ascii="Arial" w:hAnsi="Arial" w:cs="Arial"/>
          <w:b/>
          <w:sz w:val="24"/>
          <w:szCs w:val="24"/>
        </w:rPr>
      </w:pPr>
      <w:r w:rsidRPr="00FC2196">
        <w:rPr>
          <w:rFonts w:ascii="Arial" w:hAnsi="Arial" w:cs="Arial"/>
          <w:b/>
          <w:sz w:val="24"/>
          <w:szCs w:val="24"/>
        </w:rPr>
        <w:t xml:space="preserve">Normas </w:t>
      </w:r>
      <w:r w:rsidR="00FC2196" w:rsidRPr="00FC2196">
        <w:rPr>
          <w:rFonts w:ascii="Arial" w:hAnsi="Arial" w:cs="Arial"/>
          <w:b/>
          <w:sz w:val="24"/>
          <w:szCs w:val="24"/>
        </w:rPr>
        <w:t xml:space="preserve">generales de </w:t>
      </w:r>
      <w:r w:rsidR="00FC2196">
        <w:rPr>
          <w:rFonts w:ascii="Arial" w:hAnsi="Arial" w:cs="Arial"/>
          <w:b/>
          <w:sz w:val="24"/>
          <w:szCs w:val="24"/>
        </w:rPr>
        <w:t xml:space="preserve">la </w:t>
      </w:r>
      <w:r w:rsidR="00FC2196" w:rsidRPr="00FC2196">
        <w:rPr>
          <w:rFonts w:ascii="Arial" w:hAnsi="Arial" w:cs="Arial"/>
          <w:b/>
          <w:sz w:val="24"/>
          <w:szCs w:val="24"/>
        </w:rPr>
        <w:t>auditoría</w:t>
      </w:r>
    </w:p>
    <w:p w14:paraId="517B790B" w14:textId="77777777" w:rsidR="00A22BF6" w:rsidRPr="00FC2196" w:rsidRDefault="00A22BF6" w:rsidP="00DB7689">
      <w:pPr>
        <w:spacing w:after="0"/>
        <w:jc w:val="center"/>
        <w:rPr>
          <w:rFonts w:ascii="Arial" w:hAnsi="Arial" w:cs="Arial"/>
          <w:b/>
          <w:sz w:val="24"/>
          <w:szCs w:val="24"/>
        </w:rPr>
      </w:pPr>
    </w:p>
    <w:p w14:paraId="6A882EE6" w14:textId="77777777" w:rsidR="000C62D9" w:rsidRDefault="000C62D9">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08DF8CF7" w14:textId="3D4065A5" w:rsidR="007D572C" w:rsidRPr="00FC2196" w:rsidRDefault="007D572C" w:rsidP="00DB7689">
      <w:pPr>
        <w:spacing w:after="0"/>
        <w:jc w:val="center"/>
        <w:rPr>
          <w:rFonts w:ascii="Arial" w:hAnsi="Arial" w:cs="Arial"/>
          <w:b/>
          <w:sz w:val="24"/>
          <w:szCs w:val="24"/>
        </w:rPr>
      </w:pPr>
      <w:r w:rsidRPr="00FC2196">
        <w:rPr>
          <w:rFonts w:ascii="Arial" w:hAnsi="Arial" w:cs="Arial"/>
          <w:b/>
          <w:sz w:val="24"/>
          <w:szCs w:val="24"/>
        </w:rPr>
        <w:lastRenderedPageBreak/>
        <w:t>Sección Primera</w:t>
      </w:r>
    </w:p>
    <w:p w14:paraId="032F9DC6" w14:textId="3ECF49C6" w:rsidR="007D572C" w:rsidRPr="00FC2196" w:rsidRDefault="00781966" w:rsidP="00DB7689">
      <w:pPr>
        <w:spacing w:after="0"/>
        <w:jc w:val="center"/>
        <w:rPr>
          <w:rFonts w:ascii="Arial" w:hAnsi="Arial" w:cs="Arial"/>
          <w:b/>
          <w:sz w:val="24"/>
          <w:szCs w:val="24"/>
        </w:rPr>
      </w:pPr>
      <w:r w:rsidRPr="00FC2196">
        <w:rPr>
          <w:rFonts w:ascii="Arial" w:hAnsi="Arial" w:cs="Arial"/>
          <w:b/>
          <w:sz w:val="24"/>
          <w:szCs w:val="24"/>
        </w:rPr>
        <w:t xml:space="preserve">De la </w:t>
      </w:r>
      <w:r w:rsidR="00FC2196" w:rsidRPr="00FC2196">
        <w:rPr>
          <w:rFonts w:ascii="Arial" w:hAnsi="Arial" w:cs="Arial"/>
          <w:b/>
          <w:sz w:val="24"/>
          <w:szCs w:val="24"/>
        </w:rPr>
        <w:t xml:space="preserve">actuación del personal auditor </w:t>
      </w:r>
    </w:p>
    <w:p w14:paraId="54C477B1" w14:textId="77777777" w:rsidR="004E0FF9" w:rsidRPr="00FC2196" w:rsidRDefault="004E0FF9" w:rsidP="00DB7689">
      <w:pPr>
        <w:spacing w:after="0"/>
        <w:jc w:val="center"/>
        <w:rPr>
          <w:rFonts w:ascii="Arial" w:hAnsi="Arial" w:cs="Arial"/>
          <w:b/>
          <w:sz w:val="24"/>
          <w:szCs w:val="24"/>
        </w:rPr>
      </w:pPr>
    </w:p>
    <w:p w14:paraId="10309514" w14:textId="77777777" w:rsidR="007C248B" w:rsidRPr="00FC2196" w:rsidRDefault="00385563" w:rsidP="005A0F7A">
      <w:pPr>
        <w:spacing w:line="360" w:lineRule="auto"/>
        <w:jc w:val="both"/>
        <w:rPr>
          <w:rFonts w:ascii="Arial" w:hAnsi="Arial" w:cs="Arial"/>
          <w:b/>
        </w:rPr>
      </w:pPr>
      <w:r w:rsidRPr="00FC2196">
        <w:rPr>
          <w:rFonts w:ascii="Arial" w:hAnsi="Arial" w:cs="Arial"/>
          <w:b/>
        </w:rPr>
        <w:t xml:space="preserve">Artículo </w:t>
      </w:r>
      <w:r w:rsidR="00D92C0A" w:rsidRPr="00FC2196">
        <w:rPr>
          <w:rFonts w:ascii="Arial" w:hAnsi="Arial" w:cs="Arial"/>
          <w:b/>
        </w:rPr>
        <w:t>8</w:t>
      </w:r>
      <w:r w:rsidR="008B687A" w:rsidRPr="00FC2196">
        <w:rPr>
          <w:rFonts w:ascii="Arial" w:hAnsi="Arial" w:cs="Arial"/>
          <w:b/>
        </w:rPr>
        <w:t xml:space="preserve">. </w:t>
      </w:r>
      <w:r w:rsidR="00281560" w:rsidRPr="00FC2196">
        <w:rPr>
          <w:rFonts w:ascii="Arial" w:hAnsi="Arial" w:cs="Arial"/>
        </w:rPr>
        <w:t xml:space="preserve">El personal </w:t>
      </w:r>
      <w:r w:rsidR="00AA116B" w:rsidRPr="00FC2196">
        <w:rPr>
          <w:rFonts w:ascii="Arial" w:hAnsi="Arial" w:cs="Arial"/>
        </w:rPr>
        <w:t>auditor</w:t>
      </w:r>
      <w:r w:rsidR="00C32AB8" w:rsidRPr="00FC2196">
        <w:rPr>
          <w:rFonts w:ascii="Arial" w:hAnsi="Arial" w:cs="Arial"/>
        </w:rPr>
        <w:t xml:space="preserve"> </w:t>
      </w:r>
      <w:r w:rsidR="00281560" w:rsidRPr="00FC2196">
        <w:rPr>
          <w:rFonts w:ascii="Arial" w:hAnsi="Arial" w:cs="Arial"/>
        </w:rPr>
        <w:t xml:space="preserve">designado para practicar las </w:t>
      </w:r>
      <w:r w:rsidR="00C32AB8" w:rsidRPr="00FC2196">
        <w:rPr>
          <w:rFonts w:ascii="Arial" w:hAnsi="Arial" w:cs="Arial"/>
        </w:rPr>
        <w:t>revisiones de control o evaluación al ejercicio del gasto</w:t>
      </w:r>
      <w:r w:rsidR="00AB439C" w:rsidRPr="00FC2196">
        <w:rPr>
          <w:rFonts w:ascii="Arial" w:hAnsi="Arial" w:cs="Arial"/>
        </w:rPr>
        <w:t>,</w:t>
      </w:r>
      <w:r w:rsidR="00281560" w:rsidRPr="00FC2196">
        <w:rPr>
          <w:rFonts w:ascii="Arial" w:hAnsi="Arial" w:cs="Arial"/>
        </w:rPr>
        <w:t xml:space="preserve"> y preparar los informes</w:t>
      </w:r>
      <w:r w:rsidR="00C32AB8" w:rsidRPr="00FC2196">
        <w:rPr>
          <w:rFonts w:ascii="Arial" w:hAnsi="Arial" w:cs="Arial"/>
        </w:rPr>
        <w:t xml:space="preserve"> de resultados</w:t>
      </w:r>
      <w:r w:rsidR="00281560" w:rsidRPr="00FC2196">
        <w:rPr>
          <w:rFonts w:ascii="Arial" w:hAnsi="Arial" w:cs="Arial"/>
        </w:rPr>
        <w:t xml:space="preserve"> corr</w:t>
      </w:r>
      <w:r w:rsidR="00936476" w:rsidRPr="00FC2196">
        <w:rPr>
          <w:rFonts w:ascii="Arial" w:hAnsi="Arial" w:cs="Arial"/>
        </w:rPr>
        <w:t>espondientes</w:t>
      </w:r>
      <w:r w:rsidR="00AB439C" w:rsidRPr="00FC2196">
        <w:rPr>
          <w:rFonts w:ascii="Arial" w:hAnsi="Arial" w:cs="Arial"/>
        </w:rPr>
        <w:t>,</w:t>
      </w:r>
      <w:r w:rsidR="00936476" w:rsidRPr="00FC2196">
        <w:rPr>
          <w:rFonts w:ascii="Arial" w:hAnsi="Arial" w:cs="Arial"/>
        </w:rPr>
        <w:t xml:space="preserve"> deberá poseer</w:t>
      </w:r>
      <w:r w:rsidR="00281560" w:rsidRPr="00FC2196">
        <w:rPr>
          <w:rFonts w:ascii="Arial" w:hAnsi="Arial" w:cs="Arial"/>
        </w:rPr>
        <w:t xml:space="preserve"> pleno conocimiento de las normas y procedimientos en materia de auditoría gubernamental, así como la formación profesional, ex</w:t>
      </w:r>
      <w:r w:rsidR="00511E09" w:rsidRPr="00FC2196">
        <w:rPr>
          <w:rFonts w:ascii="Arial" w:hAnsi="Arial" w:cs="Arial"/>
        </w:rPr>
        <w:t>periencia y capacidad necesaria</w:t>
      </w:r>
      <w:r w:rsidR="00281560" w:rsidRPr="00FC2196">
        <w:rPr>
          <w:rFonts w:ascii="Arial" w:hAnsi="Arial" w:cs="Arial"/>
        </w:rPr>
        <w:t xml:space="preserve"> para aplicar correctamente dichas normas y procedimientos.</w:t>
      </w:r>
    </w:p>
    <w:p w14:paraId="32D3C73B" w14:textId="77777777" w:rsidR="000716BE" w:rsidRPr="00FC2196" w:rsidRDefault="00281560" w:rsidP="000716BE">
      <w:pPr>
        <w:spacing w:line="360" w:lineRule="auto"/>
        <w:jc w:val="both"/>
        <w:rPr>
          <w:rFonts w:ascii="Arial" w:hAnsi="Arial" w:cs="Arial"/>
        </w:rPr>
      </w:pPr>
      <w:r w:rsidRPr="00FC2196">
        <w:rPr>
          <w:rFonts w:ascii="Arial" w:hAnsi="Arial" w:cs="Arial"/>
        </w:rPr>
        <w:t>La naturalez</w:t>
      </w:r>
      <w:r w:rsidR="00255EAD" w:rsidRPr="00FC2196">
        <w:rPr>
          <w:rFonts w:ascii="Arial" w:hAnsi="Arial" w:cs="Arial"/>
        </w:rPr>
        <w:t>a</w:t>
      </w:r>
      <w:r w:rsidR="00AB439C" w:rsidRPr="00FC2196">
        <w:rPr>
          <w:rFonts w:ascii="Arial" w:hAnsi="Arial" w:cs="Arial"/>
        </w:rPr>
        <w:t>,</w:t>
      </w:r>
      <w:r w:rsidR="00255EAD" w:rsidRPr="00FC2196">
        <w:rPr>
          <w:rFonts w:ascii="Arial" w:hAnsi="Arial" w:cs="Arial"/>
        </w:rPr>
        <w:t xml:space="preserve"> grado de formación profes</w:t>
      </w:r>
      <w:r w:rsidRPr="00FC2196">
        <w:rPr>
          <w:rFonts w:ascii="Arial" w:hAnsi="Arial" w:cs="Arial"/>
        </w:rPr>
        <w:t xml:space="preserve">ional y </w:t>
      </w:r>
      <w:r w:rsidR="00511E09" w:rsidRPr="00FC2196">
        <w:rPr>
          <w:rFonts w:ascii="Arial" w:hAnsi="Arial" w:cs="Arial"/>
        </w:rPr>
        <w:t>experiencia que requ</w:t>
      </w:r>
      <w:r w:rsidRPr="00FC2196">
        <w:rPr>
          <w:rFonts w:ascii="Arial" w:hAnsi="Arial" w:cs="Arial"/>
        </w:rPr>
        <w:t>er</w:t>
      </w:r>
      <w:r w:rsidR="00511E09" w:rsidRPr="00FC2196">
        <w:rPr>
          <w:rFonts w:ascii="Arial" w:hAnsi="Arial" w:cs="Arial"/>
        </w:rPr>
        <w:t>irá</w:t>
      </w:r>
      <w:r w:rsidRPr="00FC2196">
        <w:rPr>
          <w:rFonts w:ascii="Arial" w:hAnsi="Arial" w:cs="Arial"/>
        </w:rPr>
        <w:t xml:space="preserve"> individualmente el personal auditor, dependerán del perfil de puestos, así como de sus funciones y responsabilidades</w:t>
      </w:r>
      <w:r w:rsidR="007C44F3" w:rsidRPr="00FC2196">
        <w:rPr>
          <w:rFonts w:ascii="Arial" w:hAnsi="Arial" w:cs="Arial"/>
        </w:rPr>
        <w:t xml:space="preserve"> que al efecto establezca el catálogo de puestos aprobado por la Comisión de Administración</w:t>
      </w:r>
      <w:r w:rsidRPr="00FC2196">
        <w:rPr>
          <w:rFonts w:ascii="Arial" w:hAnsi="Arial" w:cs="Arial"/>
        </w:rPr>
        <w:t>.</w:t>
      </w:r>
    </w:p>
    <w:p w14:paraId="018EE74C" w14:textId="77777777" w:rsidR="000716BE" w:rsidRPr="00FC2196" w:rsidRDefault="000716BE" w:rsidP="000716BE">
      <w:pPr>
        <w:autoSpaceDE w:val="0"/>
        <w:autoSpaceDN w:val="0"/>
        <w:spacing w:line="360" w:lineRule="auto"/>
        <w:ind w:right="18"/>
        <w:jc w:val="both"/>
        <w:rPr>
          <w:rFonts w:ascii="Arial" w:hAnsi="Arial" w:cs="Arial"/>
        </w:rPr>
      </w:pPr>
      <w:r w:rsidRPr="00FC2196">
        <w:rPr>
          <w:rFonts w:ascii="Arial" w:hAnsi="Arial" w:cs="Arial"/>
        </w:rPr>
        <w:t xml:space="preserve">Las y los auditores de control y evaluación son personal auditor de apoyo para la ejecución de las revisiones de control, revisiones al control interno y evaluaciones al ejercicio del gasto, así como aquellos asuntos que le sean encomendados competencia de la Unidad de Control y Evaluación. </w:t>
      </w:r>
    </w:p>
    <w:p w14:paraId="624BFF50" w14:textId="77777777" w:rsidR="006A588B" w:rsidRPr="00FC2196" w:rsidRDefault="006A588B" w:rsidP="006A588B">
      <w:pPr>
        <w:spacing w:line="360" w:lineRule="auto"/>
        <w:jc w:val="both"/>
        <w:rPr>
          <w:rFonts w:ascii="Arial" w:hAnsi="Arial" w:cs="Arial"/>
        </w:rPr>
      </w:pPr>
      <w:r w:rsidRPr="00FC2196">
        <w:rPr>
          <w:rFonts w:ascii="Arial" w:hAnsi="Arial" w:cs="Arial"/>
          <w:b/>
        </w:rPr>
        <w:t xml:space="preserve">Artículo </w:t>
      </w:r>
      <w:r w:rsidR="00D92C0A" w:rsidRPr="00FC2196">
        <w:rPr>
          <w:rFonts w:ascii="Arial" w:hAnsi="Arial" w:cs="Arial"/>
          <w:b/>
        </w:rPr>
        <w:t>9</w:t>
      </w:r>
      <w:r w:rsidRPr="00FC2196">
        <w:rPr>
          <w:rFonts w:ascii="Arial" w:hAnsi="Arial" w:cs="Arial"/>
          <w:b/>
        </w:rPr>
        <w:t>.</w:t>
      </w:r>
      <w:r w:rsidRPr="00FC2196">
        <w:rPr>
          <w:rFonts w:ascii="Arial" w:hAnsi="Arial" w:cs="Arial"/>
        </w:rPr>
        <w:t xml:space="preserve"> El personal auditor tendrá las siguientes responsabilidades:</w:t>
      </w:r>
    </w:p>
    <w:p w14:paraId="188E7C74" w14:textId="77777777" w:rsidR="006A588B" w:rsidRPr="00FC2196" w:rsidRDefault="006A588B" w:rsidP="00DE262E">
      <w:pPr>
        <w:pStyle w:val="Prrafodelista"/>
        <w:numPr>
          <w:ilvl w:val="0"/>
          <w:numId w:val="29"/>
        </w:numPr>
        <w:spacing w:line="360" w:lineRule="auto"/>
        <w:ind w:left="567" w:hanging="567"/>
        <w:jc w:val="both"/>
        <w:rPr>
          <w:rFonts w:ascii="Arial" w:hAnsi="Arial" w:cs="Arial"/>
        </w:rPr>
      </w:pPr>
      <w:r w:rsidRPr="00FC2196">
        <w:rPr>
          <w:rFonts w:ascii="Arial" w:hAnsi="Arial" w:cs="Arial"/>
        </w:rPr>
        <w:t xml:space="preserve">Deberá determinar áreas de oportunidad y acciones de mejora. </w:t>
      </w:r>
    </w:p>
    <w:p w14:paraId="2D492BA9" w14:textId="77777777" w:rsidR="006A588B" w:rsidRPr="00FC2196" w:rsidRDefault="006A588B" w:rsidP="006A588B">
      <w:pPr>
        <w:pStyle w:val="Prrafodelista"/>
        <w:numPr>
          <w:ilvl w:val="0"/>
          <w:numId w:val="29"/>
        </w:numPr>
        <w:spacing w:line="360" w:lineRule="auto"/>
        <w:ind w:left="567" w:hanging="567"/>
        <w:jc w:val="both"/>
        <w:rPr>
          <w:rFonts w:ascii="Arial" w:hAnsi="Arial" w:cs="Arial"/>
        </w:rPr>
      </w:pPr>
      <w:r w:rsidRPr="00FC2196">
        <w:rPr>
          <w:rFonts w:ascii="Arial" w:hAnsi="Arial" w:cs="Arial"/>
        </w:rPr>
        <w:t>Deberá de aplicar la independencia de criterio respecto del área revisada, y se mantendrá libre de cualquier situación que pudiera señalarse como incompatible con su objetividad.</w:t>
      </w:r>
    </w:p>
    <w:p w14:paraId="6B1CAABD" w14:textId="77777777" w:rsidR="006A588B" w:rsidRPr="00FC2196" w:rsidRDefault="006A588B" w:rsidP="006A588B">
      <w:pPr>
        <w:pStyle w:val="Prrafodelista"/>
        <w:numPr>
          <w:ilvl w:val="0"/>
          <w:numId w:val="29"/>
        </w:numPr>
        <w:spacing w:line="360" w:lineRule="auto"/>
        <w:ind w:left="567" w:hanging="567"/>
        <w:jc w:val="both"/>
        <w:rPr>
          <w:rFonts w:ascii="Arial" w:hAnsi="Arial" w:cs="Arial"/>
        </w:rPr>
      </w:pPr>
      <w:r w:rsidRPr="00FC2196">
        <w:rPr>
          <w:rFonts w:ascii="Arial" w:hAnsi="Arial" w:cs="Arial"/>
        </w:rPr>
        <w:t>Se encontrará impedido de recibir beneficios en cualquier forma, para sí o para otro, proveniente de personas físicas o jurídicas vinculadas al área revisada o al procedimiento de la revisión de control o evaluación al ejercicio del gasto.</w:t>
      </w:r>
    </w:p>
    <w:p w14:paraId="45CF0547" w14:textId="77777777" w:rsidR="006A588B" w:rsidRPr="00FC2196" w:rsidRDefault="006A588B" w:rsidP="006A588B">
      <w:pPr>
        <w:pStyle w:val="Prrafodelista"/>
        <w:numPr>
          <w:ilvl w:val="0"/>
          <w:numId w:val="29"/>
        </w:numPr>
        <w:spacing w:after="0"/>
        <w:ind w:left="567" w:hanging="567"/>
        <w:jc w:val="both"/>
        <w:rPr>
          <w:rFonts w:ascii="Arial" w:hAnsi="Arial" w:cs="Arial"/>
          <w:b/>
        </w:rPr>
      </w:pPr>
      <w:r w:rsidRPr="00FC2196">
        <w:rPr>
          <w:rFonts w:ascii="Arial" w:hAnsi="Arial" w:cs="Arial"/>
        </w:rPr>
        <w:t>Deberá de mantener absoluta reserva respecto a la información que conozca en el transcurso de la revisión de control y evaluación al ejercicio del gasto. La confidencialidad conlleva a no usar en provecho propio o de terceros, la información o documentación a la que haya tenido acceso su empleo cargo o comisión y que no sea pública.</w:t>
      </w:r>
    </w:p>
    <w:p w14:paraId="320A4EEF" w14:textId="77777777" w:rsidR="00281560" w:rsidRPr="00FC2196" w:rsidRDefault="000030E3" w:rsidP="005A0F7A">
      <w:pPr>
        <w:spacing w:before="100" w:beforeAutospacing="1" w:after="100" w:afterAutospacing="1" w:line="360" w:lineRule="auto"/>
        <w:jc w:val="both"/>
        <w:rPr>
          <w:rFonts w:ascii="Arial" w:hAnsi="Arial" w:cs="Arial"/>
        </w:rPr>
      </w:pPr>
      <w:r w:rsidRPr="00FC2196">
        <w:rPr>
          <w:rFonts w:ascii="Arial" w:hAnsi="Arial" w:cs="Arial"/>
          <w:b/>
        </w:rPr>
        <w:lastRenderedPageBreak/>
        <w:t xml:space="preserve">Artículo </w:t>
      </w:r>
      <w:r w:rsidR="00F2732E" w:rsidRPr="00FC2196">
        <w:rPr>
          <w:rFonts w:ascii="Arial" w:hAnsi="Arial" w:cs="Arial"/>
          <w:b/>
        </w:rPr>
        <w:t>1</w:t>
      </w:r>
      <w:r w:rsidR="00D92C0A" w:rsidRPr="00FC2196">
        <w:rPr>
          <w:rFonts w:ascii="Arial" w:hAnsi="Arial" w:cs="Arial"/>
          <w:b/>
        </w:rPr>
        <w:t>0</w:t>
      </w:r>
      <w:r w:rsidR="008B621E" w:rsidRPr="00FC2196">
        <w:rPr>
          <w:rFonts w:ascii="Arial" w:hAnsi="Arial" w:cs="Arial"/>
          <w:b/>
        </w:rPr>
        <w:t>.</w:t>
      </w:r>
      <w:r w:rsidR="008B621E" w:rsidRPr="00FC2196">
        <w:rPr>
          <w:rFonts w:ascii="Arial" w:hAnsi="Arial" w:cs="Arial"/>
        </w:rPr>
        <w:t xml:space="preserve"> </w:t>
      </w:r>
      <w:r w:rsidR="00121182" w:rsidRPr="00FC2196">
        <w:rPr>
          <w:rFonts w:ascii="Arial" w:hAnsi="Arial" w:cs="Arial"/>
        </w:rPr>
        <w:t>El personal auditor</w:t>
      </w:r>
      <w:r w:rsidR="00BB0AA2" w:rsidRPr="00FC2196">
        <w:rPr>
          <w:rFonts w:ascii="Arial" w:hAnsi="Arial" w:cs="Arial"/>
        </w:rPr>
        <w:t xml:space="preserve"> </w:t>
      </w:r>
      <w:r w:rsidR="0072013C" w:rsidRPr="00FC2196">
        <w:rPr>
          <w:rFonts w:ascii="Arial" w:hAnsi="Arial" w:cs="Arial"/>
        </w:rPr>
        <w:t>deberá</w:t>
      </w:r>
      <w:r w:rsidR="009724E4" w:rsidRPr="00FC2196">
        <w:rPr>
          <w:rFonts w:ascii="Arial" w:hAnsi="Arial" w:cs="Arial"/>
        </w:rPr>
        <w:t xml:space="preserve"> mantener su integridad de juicio, autonomía y objetividad, procediendo a planear sus revisiones</w:t>
      </w:r>
      <w:r w:rsidR="00C26492" w:rsidRPr="00FC2196">
        <w:rPr>
          <w:rFonts w:ascii="Arial" w:hAnsi="Arial" w:cs="Arial"/>
        </w:rPr>
        <w:t xml:space="preserve"> de control y evaluaciones al ejercicio del gasto</w:t>
      </w:r>
      <w:r w:rsidR="009724E4" w:rsidRPr="00FC2196">
        <w:rPr>
          <w:rFonts w:ascii="Arial" w:hAnsi="Arial" w:cs="Arial"/>
        </w:rPr>
        <w:t>,</w:t>
      </w:r>
      <w:r w:rsidR="00BB0AA2" w:rsidRPr="00FC2196">
        <w:rPr>
          <w:rFonts w:ascii="Arial" w:hAnsi="Arial" w:cs="Arial"/>
        </w:rPr>
        <w:t xml:space="preserve"> seleccionar muestras,</w:t>
      </w:r>
      <w:r w:rsidR="009724E4" w:rsidRPr="00FC2196">
        <w:rPr>
          <w:rFonts w:ascii="Arial" w:hAnsi="Arial" w:cs="Arial"/>
        </w:rPr>
        <w:t xml:space="preserve"> aplicar las técnicas </w:t>
      </w:r>
      <w:r w:rsidR="00C26492" w:rsidRPr="00FC2196">
        <w:rPr>
          <w:rFonts w:ascii="Arial" w:hAnsi="Arial" w:cs="Arial"/>
        </w:rPr>
        <w:t>administrativas</w:t>
      </w:r>
      <w:r w:rsidR="009724E4" w:rsidRPr="00FC2196">
        <w:rPr>
          <w:rFonts w:ascii="Arial" w:hAnsi="Arial" w:cs="Arial"/>
        </w:rPr>
        <w:t xml:space="preserve">, así como </w:t>
      </w:r>
      <w:r w:rsidR="00C26492" w:rsidRPr="00FC2196">
        <w:rPr>
          <w:rFonts w:ascii="Arial" w:hAnsi="Arial" w:cs="Arial"/>
        </w:rPr>
        <w:t>determinar las áreas de oportunidad y acciones de mejora</w:t>
      </w:r>
      <w:r w:rsidR="009724E4" w:rsidRPr="00FC2196">
        <w:rPr>
          <w:rFonts w:ascii="Arial" w:hAnsi="Arial" w:cs="Arial"/>
        </w:rPr>
        <w:t xml:space="preserve"> desde el punto de vista objetivo, para que su labor sea totalmente imparcial.</w:t>
      </w:r>
    </w:p>
    <w:p w14:paraId="5082EE01" w14:textId="77777777" w:rsidR="00B203FA" w:rsidRPr="00FC2196" w:rsidRDefault="00B203FA" w:rsidP="00B203FA">
      <w:pPr>
        <w:spacing w:before="100" w:beforeAutospacing="1" w:after="100" w:afterAutospacing="1" w:line="360" w:lineRule="auto"/>
        <w:jc w:val="both"/>
        <w:rPr>
          <w:rFonts w:ascii="Arial" w:hAnsi="Arial" w:cs="Arial"/>
        </w:rPr>
      </w:pPr>
      <w:r w:rsidRPr="00FC2196">
        <w:rPr>
          <w:rFonts w:ascii="Arial" w:hAnsi="Arial" w:cs="Arial"/>
        </w:rPr>
        <w:t>El personal auditor</w:t>
      </w:r>
      <w:r w:rsidR="00BB0AA2" w:rsidRPr="00FC2196">
        <w:rPr>
          <w:rFonts w:ascii="Arial" w:hAnsi="Arial" w:cs="Arial"/>
        </w:rPr>
        <w:t xml:space="preserve"> </w:t>
      </w:r>
      <w:r w:rsidRPr="00FC2196">
        <w:rPr>
          <w:rFonts w:ascii="Arial" w:hAnsi="Arial" w:cs="Arial"/>
        </w:rPr>
        <w:t xml:space="preserve">estará impedido para intervenir o conocer de una </w:t>
      </w:r>
      <w:r w:rsidR="00C26492" w:rsidRPr="00FC2196">
        <w:rPr>
          <w:rFonts w:ascii="Arial" w:hAnsi="Arial" w:cs="Arial"/>
        </w:rPr>
        <w:t>revisión de control y evaluación al ejercicio del gasto</w:t>
      </w:r>
      <w:r w:rsidRPr="00FC2196">
        <w:rPr>
          <w:rFonts w:ascii="Arial" w:hAnsi="Arial" w:cs="Arial"/>
        </w:rPr>
        <w:t xml:space="preserve"> cuando:</w:t>
      </w:r>
    </w:p>
    <w:p w14:paraId="49F18BA2" w14:textId="77777777" w:rsidR="00B203FA" w:rsidRPr="00FC2196" w:rsidRDefault="00B203FA" w:rsidP="004250DE">
      <w:pPr>
        <w:numPr>
          <w:ilvl w:val="0"/>
          <w:numId w:val="16"/>
        </w:numPr>
        <w:spacing w:before="100" w:beforeAutospacing="1" w:after="100" w:afterAutospacing="1" w:line="360" w:lineRule="auto"/>
        <w:jc w:val="both"/>
        <w:rPr>
          <w:rFonts w:ascii="Arial" w:hAnsi="Arial" w:cs="Arial"/>
        </w:rPr>
      </w:pPr>
      <w:r w:rsidRPr="00FC2196">
        <w:rPr>
          <w:rFonts w:ascii="Arial" w:hAnsi="Arial" w:cs="Arial"/>
        </w:rPr>
        <w:t xml:space="preserve">Tenga interés directo o indirecto en el </w:t>
      </w:r>
      <w:r w:rsidR="00C26492" w:rsidRPr="00FC2196">
        <w:rPr>
          <w:rFonts w:ascii="Arial" w:hAnsi="Arial" w:cs="Arial"/>
        </w:rPr>
        <w:t>tema a revisar</w:t>
      </w:r>
      <w:r w:rsidRPr="00FC2196">
        <w:rPr>
          <w:rFonts w:ascii="Arial" w:hAnsi="Arial" w:cs="Arial"/>
        </w:rPr>
        <w:t>, cuya</w:t>
      </w:r>
      <w:r w:rsidR="00AC1D91" w:rsidRPr="00FC2196">
        <w:rPr>
          <w:rFonts w:ascii="Arial" w:hAnsi="Arial" w:cs="Arial"/>
        </w:rPr>
        <w:t>s</w:t>
      </w:r>
      <w:r w:rsidRPr="00FC2196">
        <w:rPr>
          <w:rFonts w:ascii="Arial" w:hAnsi="Arial" w:cs="Arial"/>
        </w:rPr>
        <w:t xml:space="preserve"> </w:t>
      </w:r>
      <w:r w:rsidR="00AC1D91" w:rsidRPr="00FC2196">
        <w:rPr>
          <w:rFonts w:ascii="Arial" w:hAnsi="Arial" w:cs="Arial"/>
        </w:rPr>
        <w:t>conclusiones</w:t>
      </w:r>
      <w:r w:rsidR="00C26492" w:rsidRPr="00FC2196">
        <w:rPr>
          <w:rFonts w:ascii="Arial" w:hAnsi="Arial" w:cs="Arial"/>
        </w:rPr>
        <w:t>,</w:t>
      </w:r>
      <w:r w:rsidR="00AC1D91" w:rsidRPr="00FC2196">
        <w:rPr>
          <w:rFonts w:ascii="Arial" w:hAnsi="Arial" w:cs="Arial"/>
        </w:rPr>
        <w:t xml:space="preserve"> </w:t>
      </w:r>
      <w:r w:rsidR="00C26492" w:rsidRPr="00FC2196">
        <w:rPr>
          <w:rFonts w:ascii="Arial" w:hAnsi="Arial" w:cs="Arial"/>
        </w:rPr>
        <w:t>áreas de oportunidad y acciones de mejora</w:t>
      </w:r>
      <w:r w:rsidRPr="00FC2196">
        <w:rPr>
          <w:rFonts w:ascii="Arial" w:hAnsi="Arial" w:cs="Arial"/>
        </w:rPr>
        <w:t xml:space="preserve"> pudiera</w:t>
      </w:r>
      <w:r w:rsidR="00AC1D91" w:rsidRPr="00FC2196">
        <w:rPr>
          <w:rFonts w:ascii="Arial" w:hAnsi="Arial" w:cs="Arial"/>
        </w:rPr>
        <w:t>n</w:t>
      </w:r>
      <w:r w:rsidR="00F93435" w:rsidRPr="00FC2196">
        <w:rPr>
          <w:rFonts w:ascii="Arial" w:hAnsi="Arial" w:cs="Arial"/>
        </w:rPr>
        <w:t xml:space="preserve"> estar influenciada</w:t>
      </w:r>
      <w:r w:rsidR="00AC1D91" w:rsidRPr="00FC2196">
        <w:rPr>
          <w:rFonts w:ascii="Arial" w:hAnsi="Arial" w:cs="Arial"/>
        </w:rPr>
        <w:t>s por su</w:t>
      </w:r>
      <w:r w:rsidR="003F35F0" w:rsidRPr="00FC2196">
        <w:rPr>
          <w:rFonts w:ascii="Arial" w:hAnsi="Arial" w:cs="Arial"/>
        </w:rPr>
        <w:t>s intere</w:t>
      </w:r>
      <w:r w:rsidR="00AC1D91" w:rsidRPr="00FC2196">
        <w:rPr>
          <w:rFonts w:ascii="Arial" w:hAnsi="Arial" w:cs="Arial"/>
        </w:rPr>
        <w:t>s</w:t>
      </w:r>
      <w:r w:rsidR="003F35F0" w:rsidRPr="00FC2196">
        <w:rPr>
          <w:rFonts w:ascii="Arial" w:hAnsi="Arial" w:cs="Arial"/>
        </w:rPr>
        <w:t>es</w:t>
      </w:r>
      <w:r w:rsidRPr="00FC2196">
        <w:rPr>
          <w:rFonts w:ascii="Arial" w:hAnsi="Arial" w:cs="Arial"/>
        </w:rPr>
        <w:t>;</w:t>
      </w:r>
    </w:p>
    <w:p w14:paraId="52869593" w14:textId="77777777" w:rsidR="00B203FA" w:rsidRPr="00FC2196" w:rsidRDefault="00B203FA" w:rsidP="004250DE">
      <w:pPr>
        <w:numPr>
          <w:ilvl w:val="0"/>
          <w:numId w:val="16"/>
        </w:numPr>
        <w:spacing w:before="100" w:beforeAutospacing="1" w:after="100" w:afterAutospacing="1" w:line="360" w:lineRule="auto"/>
        <w:jc w:val="both"/>
        <w:rPr>
          <w:rFonts w:ascii="Arial" w:hAnsi="Arial" w:cs="Arial"/>
        </w:rPr>
      </w:pPr>
      <w:r w:rsidRPr="00FC2196">
        <w:rPr>
          <w:rFonts w:ascii="Arial" w:hAnsi="Arial" w:cs="Arial"/>
        </w:rPr>
        <w:t xml:space="preserve">Hubiere parentesco de consanguineidad </w:t>
      </w:r>
      <w:r w:rsidR="00926214" w:rsidRPr="00FC2196">
        <w:rPr>
          <w:rFonts w:ascii="Arial" w:hAnsi="Arial" w:cs="Arial"/>
        </w:rPr>
        <w:t>en línea recta sin limitaciones de grados, colaterales dentro del cuarto grado o los afines dentro del segundo.</w:t>
      </w:r>
    </w:p>
    <w:p w14:paraId="10250C6F" w14:textId="77777777" w:rsidR="00926214" w:rsidRPr="00FC2196" w:rsidRDefault="00926214" w:rsidP="00926214">
      <w:pPr>
        <w:spacing w:before="100" w:beforeAutospacing="1" w:after="100" w:afterAutospacing="1" w:line="360" w:lineRule="auto"/>
        <w:jc w:val="both"/>
        <w:rPr>
          <w:rFonts w:ascii="Arial" w:hAnsi="Arial" w:cs="Arial"/>
        </w:rPr>
      </w:pPr>
      <w:r w:rsidRPr="00FC2196">
        <w:rPr>
          <w:rFonts w:ascii="Arial" w:hAnsi="Arial" w:cs="Arial"/>
        </w:rPr>
        <w:t xml:space="preserve">La intervención del personal </w:t>
      </w:r>
      <w:r w:rsidR="00937FB2" w:rsidRPr="00FC2196">
        <w:rPr>
          <w:rFonts w:ascii="Arial" w:hAnsi="Arial" w:cs="Arial"/>
        </w:rPr>
        <w:t xml:space="preserve">auditor </w:t>
      </w:r>
      <w:r w:rsidRPr="00FC2196">
        <w:rPr>
          <w:rFonts w:ascii="Arial" w:hAnsi="Arial" w:cs="Arial"/>
        </w:rPr>
        <w:t>en el que concurra cualquiera de los imped</w:t>
      </w:r>
      <w:r w:rsidR="00F93435" w:rsidRPr="00FC2196">
        <w:rPr>
          <w:rFonts w:ascii="Arial" w:hAnsi="Arial" w:cs="Arial"/>
        </w:rPr>
        <w:t>imentos anteriores, no implicará</w:t>
      </w:r>
      <w:r w:rsidRPr="00FC2196">
        <w:rPr>
          <w:rFonts w:ascii="Arial" w:hAnsi="Arial" w:cs="Arial"/>
        </w:rPr>
        <w:t xml:space="preserve"> necesariamente la invalidez de la </w:t>
      </w:r>
      <w:r w:rsidR="00937FB2" w:rsidRPr="00FC2196">
        <w:rPr>
          <w:rFonts w:ascii="Arial" w:hAnsi="Arial" w:cs="Arial"/>
        </w:rPr>
        <w:t>revisión de control o evaluación al ejercicio del gasto</w:t>
      </w:r>
      <w:r w:rsidRPr="00FC2196">
        <w:rPr>
          <w:rFonts w:ascii="Arial" w:hAnsi="Arial" w:cs="Arial"/>
        </w:rPr>
        <w:t>, pero dará lugar a responsabilidad administrati</w:t>
      </w:r>
      <w:r w:rsidR="00937FB2" w:rsidRPr="00FC2196">
        <w:rPr>
          <w:rFonts w:ascii="Arial" w:hAnsi="Arial" w:cs="Arial"/>
        </w:rPr>
        <w:t>va del propio personal auditor.</w:t>
      </w:r>
    </w:p>
    <w:p w14:paraId="785AC49B" w14:textId="77777777" w:rsidR="00B127E2" w:rsidRPr="00FC2196" w:rsidRDefault="000030E3" w:rsidP="00056719">
      <w:pPr>
        <w:spacing w:before="100" w:beforeAutospacing="1" w:after="100" w:afterAutospacing="1" w:line="360" w:lineRule="auto"/>
        <w:jc w:val="both"/>
        <w:rPr>
          <w:rFonts w:ascii="Arial" w:hAnsi="Arial" w:cs="Arial"/>
        </w:rPr>
      </w:pPr>
      <w:r w:rsidRPr="00FC2196">
        <w:rPr>
          <w:rFonts w:ascii="Arial" w:hAnsi="Arial" w:cs="Arial"/>
          <w:b/>
        </w:rPr>
        <w:t>Artículo 1</w:t>
      </w:r>
      <w:r w:rsidR="00D92C0A" w:rsidRPr="00FC2196">
        <w:rPr>
          <w:rFonts w:ascii="Arial" w:hAnsi="Arial" w:cs="Arial"/>
          <w:b/>
        </w:rPr>
        <w:t>1</w:t>
      </w:r>
      <w:r w:rsidR="00B127E2" w:rsidRPr="00FC2196">
        <w:rPr>
          <w:rFonts w:ascii="Arial" w:hAnsi="Arial" w:cs="Arial"/>
          <w:b/>
        </w:rPr>
        <w:t>.</w:t>
      </w:r>
      <w:r w:rsidR="00B127E2" w:rsidRPr="00FC2196">
        <w:rPr>
          <w:rFonts w:ascii="Arial" w:hAnsi="Arial" w:cs="Arial"/>
        </w:rPr>
        <w:t xml:space="preserve"> En caso</w:t>
      </w:r>
      <w:r w:rsidR="00BC592A" w:rsidRPr="00FC2196">
        <w:rPr>
          <w:rFonts w:ascii="Arial" w:hAnsi="Arial" w:cs="Arial"/>
        </w:rPr>
        <w:t xml:space="preserve"> de que exista alguna limitación u</w:t>
      </w:r>
      <w:r w:rsidR="004E3FDD" w:rsidRPr="00FC2196">
        <w:rPr>
          <w:rFonts w:ascii="Arial" w:hAnsi="Arial" w:cs="Arial"/>
        </w:rPr>
        <w:t xml:space="preserve"> obstáculo</w:t>
      </w:r>
      <w:r w:rsidR="00B127E2" w:rsidRPr="00FC2196">
        <w:rPr>
          <w:rFonts w:ascii="Arial" w:hAnsi="Arial" w:cs="Arial"/>
        </w:rPr>
        <w:t xml:space="preserve"> y el </w:t>
      </w:r>
      <w:r w:rsidR="00AF68AF" w:rsidRPr="00FC2196">
        <w:rPr>
          <w:rFonts w:ascii="Arial" w:hAnsi="Arial" w:cs="Arial"/>
        </w:rPr>
        <w:t xml:space="preserve">personal </w:t>
      </w:r>
      <w:r w:rsidR="00B127E2" w:rsidRPr="00FC2196">
        <w:rPr>
          <w:rFonts w:ascii="Arial" w:hAnsi="Arial" w:cs="Arial"/>
        </w:rPr>
        <w:t xml:space="preserve">auditor </w:t>
      </w:r>
      <w:r w:rsidR="00216524" w:rsidRPr="00FC2196">
        <w:rPr>
          <w:rFonts w:ascii="Arial" w:hAnsi="Arial" w:cs="Arial"/>
        </w:rPr>
        <w:t>se viere obligado a realizar las revisiones de control y evaluaciones al ejercicio del gasto</w:t>
      </w:r>
      <w:r w:rsidR="00B127E2" w:rsidRPr="00FC2196">
        <w:rPr>
          <w:rFonts w:ascii="Arial" w:hAnsi="Arial" w:cs="Arial"/>
        </w:rPr>
        <w:t>, hará constar en su informe</w:t>
      </w:r>
      <w:r w:rsidR="00216524" w:rsidRPr="00FC2196">
        <w:rPr>
          <w:rFonts w:ascii="Arial" w:hAnsi="Arial" w:cs="Arial"/>
        </w:rPr>
        <w:t xml:space="preserve"> de resultados</w:t>
      </w:r>
      <w:r w:rsidR="00B127E2" w:rsidRPr="00FC2196">
        <w:rPr>
          <w:rFonts w:ascii="Arial" w:hAnsi="Arial" w:cs="Arial"/>
        </w:rPr>
        <w:t xml:space="preserve"> la situación en que se encuentra.</w:t>
      </w:r>
    </w:p>
    <w:p w14:paraId="4D3556AF" w14:textId="77777777" w:rsidR="00582173" w:rsidRPr="00FC2196" w:rsidRDefault="00582173" w:rsidP="00582173">
      <w:pPr>
        <w:spacing w:after="0"/>
        <w:jc w:val="center"/>
        <w:rPr>
          <w:rFonts w:ascii="Arial" w:hAnsi="Arial" w:cs="Arial"/>
          <w:b/>
          <w:sz w:val="24"/>
          <w:szCs w:val="24"/>
        </w:rPr>
      </w:pPr>
      <w:r w:rsidRPr="00FC2196">
        <w:rPr>
          <w:rFonts w:ascii="Arial" w:hAnsi="Arial" w:cs="Arial"/>
          <w:b/>
          <w:sz w:val="24"/>
          <w:szCs w:val="24"/>
        </w:rPr>
        <w:t>Sección Segunda</w:t>
      </w:r>
    </w:p>
    <w:p w14:paraId="124B5277" w14:textId="165A6FDF" w:rsidR="00582173" w:rsidRPr="00FC2196" w:rsidRDefault="00582173" w:rsidP="00582173">
      <w:pPr>
        <w:spacing w:after="0"/>
        <w:jc w:val="center"/>
        <w:rPr>
          <w:rFonts w:ascii="Arial" w:hAnsi="Arial" w:cs="Arial"/>
          <w:b/>
          <w:sz w:val="24"/>
          <w:szCs w:val="24"/>
        </w:rPr>
      </w:pPr>
      <w:r w:rsidRPr="00FC2196">
        <w:rPr>
          <w:rFonts w:ascii="Arial" w:hAnsi="Arial" w:cs="Arial"/>
          <w:b/>
          <w:sz w:val="24"/>
          <w:szCs w:val="24"/>
        </w:rPr>
        <w:t xml:space="preserve">De la </w:t>
      </w:r>
      <w:r w:rsidR="00FC2196" w:rsidRPr="00FC2196">
        <w:rPr>
          <w:rFonts w:ascii="Arial" w:hAnsi="Arial" w:cs="Arial"/>
          <w:b/>
          <w:sz w:val="24"/>
          <w:szCs w:val="24"/>
        </w:rPr>
        <w:t>actuación del personal supervisor</w:t>
      </w:r>
    </w:p>
    <w:p w14:paraId="6EA75F5E" w14:textId="77777777" w:rsidR="00794D7A" w:rsidRPr="00FC2196" w:rsidRDefault="00187B56" w:rsidP="005A0F7A">
      <w:pPr>
        <w:spacing w:before="100" w:beforeAutospacing="1" w:after="100" w:afterAutospacing="1" w:line="360" w:lineRule="auto"/>
        <w:jc w:val="both"/>
        <w:rPr>
          <w:rFonts w:ascii="Arial" w:hAnsi="Arial" w:cs="Arial"/>
        </w:rPr>
      </w:pPr>
      <w:r w:rsidRPr="00FC2196">
        <w:rPr>
          <w:rFonts w:ascii="Arial" w:hAnsi="Arial" w:cs="Arial"/>
          <w:b/>
        </w:rPr>
        <w:t>Artículo 1</w:t>
      </w:r>
      <w:r w:rsidR="00F2732E" w:rsidRPr="00FC2196">
        <w:rPr>
          <w:rFonts w:ascii="Arial" w:hAnsi="Arial" w:cs="Arial"/>
          <w:b/>
        </w:rPr>
        <w:t>2</w:t>
      </w:r>
      <w:r w:rsidR="003D4C22" w:rsidRPr="00FC2196">
        <w:rPr>
          <w:rFonts w:ascii="Arial" w:hAnsi="Arial" w:cs="Arial"/>
          <w:b/>
        </w:rPr>
        <w:t>.</w:t>
      </w:r>
      <w:r w:rsidR="007E41DC" w:rsidRPr="00FC2196">
        <w:rPr>
          <w:rFonts w:ascii="Arial" w:hAnsi="Arial" w:cs="Arial"/>
          <w:b/>
        </w:rPr>
        <w:t xml:space="preserve"> </w:t>
      </w:r>
      <w:r w:rsidR="00F716E0" w:rsidRPr="00FC2196">
        <w:rPr>
          <w:rFonts w:ascii="Arial" w:hAnsi="Arial" w:cs="Arial"/>
        </w:rPr>
        <w:t xml:space="preserve">El </w:t>
      </w:r>
      <w:r w:rsidR="004E3FDD" w:rsidRPr="00FC2196">
        <w:rPr>
          <w:rFonts w:ascii="Arial" w:hAnsi="Arial" w:cs="Arial"/>
        </w:rPr>
        <w:t>perso</w:t>
      </w:r>
      <w:r w:rsidR="00746A0B" w:rsidRPr="00FC2196">
        <w:rPr>
          <w:rFonts w:ascii="Arial" w:hAnsi="Arial" w:cs="Arial"/>
        </w:rPr>
        <w:t>nal supervisor deberá</w:t>
      </w:r>
      <w:r w:rsidR="00937FB2" w:rsidRPr="00FC2196">
        <w:rPr>
          <w:rFonts w:ascii="Arial" w:hAnsi="Arial" w:cs="Arial"/>
        </w:rPr>
        <w:t xml:space="preserve"> inspeccionar</w:t>
      </w:r>
      <w:r w:rsidR="004E3FDD" w:rsidRPr="00FC2196">
        <w:rPr>
          <w:rFonts w:ascii="Arial" w:hAnsi="Arial" w:cs="Arial"/>
        </w:rPr>
        <w:t xml:space="preserve"> </w:t>
      </w:r>
      <w:r w:rsidR="00937FB2" w:rsidRPr="00FC2196">
        <w:rPr>
          <w:rFonts w:ascii="Arial" w:hAnsi="Arial" w:cs="Arial"/>
        </w:rPr>
        <w:t>las revisiones de control y evaluaciones al ejercicio del gasto</w:t>
      </w:r>
      <w:r w:rsidR="007E41DC" w:rsidRPr="00FC2196">
        <w:rPr>
          <w:rFonts w:ascii="Arial" w:hAnsi="Arial" w:cs="Arial"/>
        </w:rPr>
        <w:t xml:space="preserve"> </w:t>
      </w:r>
      <w:r w:rsidR="00794D7A" w:rsidRPr="00FC2196">
        <w:rPr>
          <w:rFonts w:ascii="Arial" w:hAnsi="Arial" w:cs="Arial"/>
        </w:rPr>
        <w:t>en todas sus fases y</w:t>
      </w:r>
      <w:r w:rsidR="00F716E0" w:rsidRPr="00FC2196">
        <w:rPr>
          <w:rFonts w:ascii="Arial" w:hAnsi="Arial" w:cs="Arial"/>
        </w:rPr>
        <w:t xml:space="preserve"> </w:t>
      </w:r>
      <w:r w:rsidR="00937FB2" w:rsidRPr="00FC2196">
        <w:rPr>
          <w:rFonts w:ascii="Arial" w:hAnsi="Arial" w:cs="Arial"/>
        </w:rPr>
        <w:t>deberá estar orientado</w:t>
      </w:r>
      <w:r w:rsidR="00794D7A" w:rsidRPr="00FC2196">
        <w:rPr>
          <w:rFonts w:ascii="Arial" w:hAnsi="Arial" w:cs="Arial"/>
        </w:rPr>
        <w:t xml:space="preserve"> a verificar </w:t>
      </w:r>
      <w:r w:rsidR="00635A86" w:rsidRPr="00FC2196">
        <w:rPr>
          <w:rFonts w:ascii="Arial" w:hAnsi="Arial" w:cs="Arial"/>
        </w:rPr>
        <w:t>qu</w:t>
      </w:r>
      <w:r w:rsidR="007E41DC" w:rsidRPr="00FC2196">
        <w:rPr>
          <w:rFonts w:ascii="Arial" w:hAnsi="Arial" w:cs="Arial"/>
        </w:rPr>
        <w:t>e:</w:t>
      </w:r>
    </w:p>
    <w:p w14:paraId="26028592" w14:textId="77777777" w:rsidR="00794D7A" w:rsidRPr="00FC2196" w:rsidRDefault="00635A86" w:rsidP="004250DE">
      <w:pPr>
        <w:pStyle w:val="Prrafodelista"/>
        <w:numPr>
          <w:ilvl w:val="0"/>
          <w:numId w:val="2"/>
        </w:numPr>
        <w:spacing w:before="100" w:beforeAutospacing="1" w:after="100" w:afterAutospacing="1" w:line="360" w:lineRule="auto"/>
        <w:ind w:left="567" w:hanging="567"/>
        <w:jc w:val="both"/>
        <w:rPr>
          <w:rFonts w:ascii="Arial" w:hAnsi="Arial" w:cs="Arial"/>
        </w:rPr>
      </w:pPr>
      <w:r w:rsidRPr="00FC2196">
        <w:rPr>
          <w:rFonts w:ascii="Arial" w:hAnsi="Arial" w:cs="Arial"/>
        </w:rPr>
        <w:t>E</w:t>
      </w:r>
      <w:r w:rsidR="007E41DC" w:rsidRPr="00FC2196">
        <w:rPr>
          <w:rFonts w:ascii="Arial" w:hAnsi="Arial" w:cs="Arial"/>
        </w:rPr>
        <w:t>l</w:t>
      </w:r>
      <w:r w:rsidR="00C9403B" w:rsidRPr="00FC2196">
        <w:rPr>
          <w:rFonts w:ascii="Arial" w:hAnsi="Arial" w:cs="Arial"/>
        </w:rPr>
        <w:t xml:space="preserve"> personal auditor</w:t>
      </w:r>
      <w:r w:rsidR="000A26BC" w:rsidRPr="00FC2196">
        <w:rPr>
          <w:rFonts w:ascii="Arial" w:hAnsi="Arial" w:cs="Arial"/>
        </w:rPr>
        <w:t xml:space="preserve"> </w:t>
      </w:r>
      <w:r w:rsidR="00794D7A" w:rsidRPr="00FC2196">
        <w:rPr>
          <w:rFonts w:ascii="Arial" w:hAnsi="Arial" w:cs="Arial"/>
        </w:rPr>
        <w:t>tenga una comprensión clara y consistente de</w:t>
      </w:r>
      <w:r w:rsidR="000A26BC" w:rsidRPr="00FC2196">
        <w:rPr>
          <w:rFonts w:ascii="Arial" w:hAnsi="Arial" w:cs="Arial"/>
        </w:rPr>
        <w:t xml:space="preserve"> </w:t>
      </w:r>
      <w:r w:rsidR="00794D7A" w:rsidRPr="00FC2196">
        <w:rPr>
          <w:rFonts w:ascii="Arial" w:hAnsi="Arial" w:cs="Arial"/>
        </w:rPr>
        <w:t>l</w:t>
      </w:r>
      <w:r w:rsidR="000A26BC" w:rsidRPr="00FC2196">
        <w:rPr>
          <w:rFonts w:ascii="Arial" w:hAnsi="Arial" w:cs="Arial"/>
        </w:rPr>
        <w:t xml:space="preserve">os productos autorizados por la Comisión de Administración establecidos en el </w:t>
      </w:r>
      <w:r w:rsidR="000E1647" w:rsidRPr="00FC2196">
        <w:rPr>
          <w:rFonts w:ascii="Arial" w:hAnsi="Arial" w:cs="Arial"/>
        </w:rPr>
        <w:t>PACA</w:t>
      </w:r>
      <w:r w:rsidR="00781966" w:rsidRPr="00FC2196">
        <w:rPr>
          <w:rFonts w:ascii="Arial" w:hAnsi="Arial" w:cs="Arial"/>
        </w:rPr>
        <w:t>.</w:t>
      </w:r>
      <w:r w:rsidR="00794D7A" w:rsidRPr="00FC2196">
        <w:rPr>
          <w:rFonts w:ascii="Arial" w:hAnsi="Arial" w:cs="Arial"/>
        </w:rPr>
        <w:t xml:space="preserve"> </w:t>
      </w:r>
    </w:p>
    <w:p w14:paraId="49CB0595" w14:textId="77777777" w:rsidR="000A26BC" w:rsidRPr="00FC2196" w:rsidRDefault="000D229F" w:rsidP="004250DE">
      <w:pPr>
        <w:pStyle w:val="Prrafodelista"/>
        <w:numPr>
          <w:ilvl w:val="0"/>
          <w:numId w:val="2"/>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lastRenderedPageBreak/>
        <w:t xml:space="preserve">Se dé </w:t>
      </w:r>
      <w:r w:rsidR="000A26BC" w:rsidRPr="00FC2196">
        <w:rPr>
          <w:rFonts w:ascii="Arial" w:hAnsi="Arial" w:cs="Arial"/>
        </w:rPr>
        <w:t>cumplimiento al objetivo y alcance por cada revisión de control o evaluación al ejercicio del gasto autorizada por la Comisión de Administración.</w:t>
      </w:r>
    </w:p>
    <w:p w14:paraId="0CA21347" w14:textId="77777777" w:rsidR="00056719" w:rsidRPr="00FC2196" w:rsidRDefault="00635A86" w:rsidP="004250DE">
      <w:pPr>
        <w:pStyle w:val="Prrafodelista"/>
        <w:numPr>
          <w:ilvl w:val="0"/>
          <w:numId w:val="2"/>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L</w:t>
      </w:r>
      <w:r w:rsidR="00794D7A" w:rsidRPr="00FC2196">
        <w:rPr>
          <w:rFonts w:ascii="Arial" w:hAnsi="Arial" w:cs="Arial"/>
        </w:rPr>
        <w:t xml:space="preserve">a </w:t>
      </w:r>
      <w:r w:rsidR="000A26BC" w:rsidRPr="00FC2196">
        <w:rPr>
          <w:rFonts w:ascii="Arial" w:hAnsi="Arial" w:cs="Arial"/>
        </w:rPr>
        <w:t>revisión de control o evaluación al ejercicio del gasto</w:t>
      </w:r>
      <w:r w:rsidR="00C9403B" w:rsidRPr="00FC2196">
        <w:rPr>
          <w:rFonts w:ascii="Arial" w:hAnsi="Arial" w:cs="Arial"/>
        </w:rPr>
        <w:t xml:space="preserve"> se efectúe</w:t>
      </w:r>
      <w:r w:rsidR="000A26BC" w:rsidRPr="00FC2196">
        <w:rPr>
          <w:rFonts w:ascii="Arial" w:hAnsi="Arial" w:cs="Arial"/>
        </w:rPr>
        <w:t>n</w:t>
      </w:r>
      <w:r w:rsidR="00C9403B" w:rsidRPr="00FC2196">
        <w:rPr>
          <w:rFonts w:ascii="Arial" w:hAnsi="Arial" w:cs="Arial"/>
        </w:rPr>
        <w:t xml:space="preserve"> conforme a los</w:t>
      </w:r>
      <w:r w:rsidR="000A26BC" w:rsidRPr="00FC2196">
        <w:rPr>
          <w:rFonts w:ascii="Arial" w:hAnsi="Arial" w:cs="Arial"/>
        </w:rPr>
        <w:t xml:space="preserve"> presentes Lineamientos y al Manual de P</w:t>
      </w:r>
      <w:r w:rsidR="00056719" w:rsidRPr="00FC2196">
        <w:rPr>
          <w:rFonts w:ascii="Arial" w:hAnsi="Arial" w:cs="Arial"/>
        </w:rPr>
        <w:t xml:space="preserve">rocedimientos </w:t>
      </w:r>
      <w:r w:rsidR="000A26BC" w:rsidRPr="00FC2196">
        <w:rPr>
          <w:rFonts w:ascii="Arial" w:hAnsi="Arial" w:cs="Arial"/>
        </w:rPr>
        <w:t>de la Unidad de Control y Evaluación.</w:t>
      </w:r>
      <w:r w:rsidR="00794D7A" w:rsidRPr="00FC2196">
        <w:rPr>
          <w:rFonts w:ascii="Arial" w:hAnsi="Arial" w:cs="Arial"/>
        </w:rPr>
        <w:t xml:space="preserve"> </w:t>
      </w:r>
    </w:p>
    <w:p w14:paraId="40CA3EB8" w14:textId="77777777" w:rsidR="00794D7A" w:rsidRPr="00FC2196" w:rsidRDefault="00794D7A" w:rsidP="004250DE">
      <w:pPr>
        <w:pStyle w:val="Prrafodelista"/>
        <w:numPr>
          <w:ilvl w:val="0"/>
          <w:numId w:val="2"/>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 xml:space="preserve">Los papeles de trabajo contengan evidencia que sustente debidamente los resultados de la </w:t>
      </w:r>
      <w:r w:rsidR="000A26BC" w:rsidRPr="00FC2196">
        <w:rPr>
          <w:rFonts w:ascii="Arial" w:hAnsi="Arial" w:cs="Arial"/>
        </w:rPr>
        <w:t>revisión de control o evaluación al ejercicio del gasto.</w:t>
      </w:r>
    </w:p>
    <w:p w14:paraId="29D4EDF7" w14:textId="77777777" w:rsidR="000A26BC" w:rsidRPr="00FC2196" w:rsidRDefault="000A26BC" w:rsidP="004250DE">
      <w:pPr>
        <w:pStyle w:val="Prrafodelista"/>
        <w:numPr>
          <w:ilvl w:val="0"/>
          <w:numId w:val="2"/>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Las acciones de mejora ti</w:t>
      </w:r>
      <w:r w:rsidR="00781966" w:rsidRPr="00FC2196">
        <w:rPr>
          <w:rFonts w:ascii="Arial" w:hAnsi="Arial" w:cs="Arial"/>
        </w:rPr>
        <w:t xml:space="preserve">endan a </w:t>
      </w:r>
      <w:r w:rsidR="00C22FEF" w:rsidRPr="00FC2196">
        <w:rPr>
          <w:rFonts w:ascii="Arial" w:hAnsi="Arial" w:cs="Arial"/>
        </w:rPr>
        <w:t xml:space="preserve">perfeccionar </w:t>
      </w:r>
      <w:r w:rsidRPr="00FC2196">
        <w:rPr>
          <w:rFonts w:ascii="Arial" w:hAnsi="Arial" w:cs="Arial"/>
        </w:rPr>
        <w:t>la eficiencia y eficacia de los controles establecidos, y en consecuencia incrementar la posibilidad de lograr el cumplimiento de los objetivos, mediante la adecuada aplicación de los recursos.</w:t>
      </w:r>
    </w:p>
    <w:p w14:paraId="68B9DD64" w14:textId="77777777" w:rsidR="005A4653" w:rsidRPr="00FC2196" w:rsidRDefault="000A26BC" w:rsidP="004250DE">
      <w:pPr>
        <w:pStyle w:val="Prrafodelista"/>
        <w:numPr>
          <w:ilvl w:val="0"/>
          <w:numId w:val="2"/>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El informe de resultados</w:t>
      </w:r>
      <w:r w:rsidR="00794D7A" w:rsidRPr="00FC2196">
        <w:rPr>
          <w:rFonts w:ascii="Arial" w:hAnsi="Arial" w:cs="Arial"/>
        </w:rPr>
        <w:t xml:space="preserve"> </w:t>
      </w:r>
      <w:r w:rsidRPr="00FC2196">
        <w:rPr>
          <w:rFonts w:ascii="Arial" w:hAnsi="Arial" w:cs="Arial"/>
        </w:rPr>
        <w:t>tenga la estructura autorizada por la Comisión de Administración en apego al Manual de Procedimientos</w:t>
      </w:r>
      <w:r w:rsidR="00CC61D9" w:rsidRPr="00FC2196">
        <w:rPr>
          <w:rFonts w:ascii="Arial" w:hAnsi="Arial" w:cs="Arial"/>
        </w:rPr>
        <w:t xml:space="preserve"> de la Unidad de Control y Evaluación</w:t>
      </w:r>
      <w:r w:rsidRPr="00FC2196">
        <w:rPr>
          <w:rFonts w:ascii="Arial" w:hAnsi="Arial" w:cs="Arial"/>
        </w:rPr>
        <w:t xml:space="preserve"> e </w:t>
      </w:r>
      <w:r w:rsidR="00794D7A" w:rsidRPr="00FC2196">
        <w:rPr>
          <w:rFonts w:ascii="Arial" w:hAnsi="Arial" w:cs="Arial"/>
        </w:rPr>
        <w:t xml:space="preserve">incluya </w:t>
      </w:r>
      <w:r w:rsidRPr="00FC2196">
        <w:rPr>
          <w:rFonts w:ascii="Arial" w:hAnsi="Arial" w:cs="Arial"/>
        </w:rPr>
        <w:t xml:space="preserve">las áreas de oportunidad y acciones de mejora acordadas mediante oficio de </w:t>
      </w:r>
      <w:r w:rsidR="00CC61D9" w:rsidRPr="00FC2196">
        <w:rPr>
          <w:rFonts w:ascii="Arial" w:hAnsi="Arial" w:cs="Arial"/>
        </w:rPr>
        <w:t>conformidad con</w:t>
      </w:r>
      <w:r w:rsidRPr="00FC2196">
        <w:rPr>
          <w:rFonts w:ascii="Arial" w:hAnsi="Arial" w:cs="Arial"/>
        </w:rPr>
        <w:t xml:space="preserve"> el área revisada o evaluada.</w:t>
      </w:r>
      <w:r w:rsidR="00794D7A" w:rsidRPr="00FC2196">
        <w:rPr>
          <w:rFonts w:ascii="Arial" w:hAnsi="Arial" w:cs="Arial"/>
        </w:rPr>
        <w:t xml:space="preserve"> </w:t>
      </w:r>
    </w:p>
    <w:p w14:paraId="3D6F3C2A" w14:textId="77777777" w:rsidR="000A26BC" w:rsidRPr="00FC2196" w:rsidRDefault="000A26BC" w:rsidP="004250DE">
      <w:pPr>
        <w:pStyle w:val="Prrafodelista"/>
        <w:numPr>
          <w:ilvl w:val="0"/>
          <w:numId w:val="2"/>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 xml:space="preserve">El punto de acuerdo deberá estar debidamente </w:t>
      </w:r>
      <w:proofErr w:type="spellStart"/>
      <w:r w:rsidRPr="00FC2196">
        <w:rPr>
          <w:rFonts w:ascii="Arial" w:hAnsi="Arial" w:cs="Arial"/>
        </w:rPr>
        <w:t>requisitado</w:t>
      </w:r>
      <w:proofErr w:type="spellEnd"/>
      <w:r w:rsidRPr="00FC2196">
        <w:rPr>
          <w:rFonts w:ascii="Arial" w:hAnsi="Arial" w:cs="Arial"/>
        </w:rPr>
        <w:t xml:space="preserve"> conforme a la estructura instruida por la Comisión de Administración, e incluirá los resultados, áreas de oportunidad y acciones de mejora determinadas. </w:t>
      </w:r>
    </w:p>
    <w:p w14:paraId="6F63F43E" w14:textId="77777777" w:rsidR="009D7607" w:rsidRPr="00FC2196" w:rsidRDefault="000030E3" w:rsidP="005A0F7A">
      <w:pPr>
        <w:spacing w:before="100" w:beforeAutospacing="1" w:after="100" w:afterAutospacing="1" w:line="360" w:lineRule="auto"/>
        <w:jc w:val="both"/>
        <w:rPr>
          <w:rFonts w:ascii="Arial" w:hAnsi="Arial" w:cs="Arial"/>
        </w:rPr>
      </w:pPr>
      <w:r w:rsidRPr="00FC2196">
        <w:rPr>
          <w:rFonts w:ascii="Arial" w:hAnsi="Arial" w:cs="Arial"/>
          <w:b/>
        </w:rPr>
        <w:t>Artículo 1</w:t>
      </w:r>
      <w:r w:rsidR="00F2732E" w:rsidRPr="00FC2196">
        <w:rPr>
          <w:rFonts w:ascii="Arial" w:hAnsi="Arial" w:cs="Arial"/>
          <w:b/>
        </w:rPr>
        <w:t>3</w:t>
      </w:r>
      <w:r w:rsidR="00D026B2" w:rsidRPr="00FC2196">
        <w:rPr>
          <w:rFonts w:ascii="Arial" w:hAnsi="Arial" w:cs="Arial"/>
          <w:b/>
        </w:rPr>
        <w:t>.</w:t>
      </w:r>
      <w:r w:rsidR="00D026B2" w:rsidRPr="00FC2196">
        <w:rPr>
          <w:rFonts w:ascii="Arial" w:hAnsi="Arial" w:cs="Arial"/>
        </w:rPr>
        <w:t xml:space="preserve"> </w:t>
      </w:r>
      <w:r w:rsidR="00794D7A" w:rsidRPr="00FC2196">
        <w:rPr>
          <w:rFonts w:ascii="Arial" w:hAnsi="Arial" w:cs="Arial"/>
        </w:rPr>
        <w:t xml:space="preserve">Los papeles de trabajo que </w:t>
      </w:r>
      <w:r w:rsidR="00573391" w:rsidRPr="00FC2196">
        <w:rPr>
          <w:rFonts w:ascii="Arial" w:hAnsi="Arial" w:cs="Arial"/>
        </w:rPr>
        <w:t>resulten del ejercicio de</w:t>
      </w:r>
      <w:r w:rsidR="009C4630" w:rsidRPr="00FC2196">
        <w:rPr>
          <w:rFonts w:ascii="Arial" w:hAnsi="Arial" w:cs="Arial"/>
        </w:rPr>
        <w:t xml:space="preserve"> la</w:t>
      </w:r>
      <w:r w:rsidR="00573391" w:rsidRPr="00FC2196">
        <w:rPr>
          <w:rFonts w:ascii="Arial" w:hAnsi="Arial" w:cs="Arial"/>
        </w:rPr>
        <w:t xml:space="preserve"> </w:t>
      </w:r>
      <w:r w:rsidR="009C4630" w:rsidRPr="00FC2196">
        <w:rPr>
          <w:rFonts w:ascii="Arial" w:hAnsi="Arial" w:cs="Arial"/>
        </w:rPr>
        <w:t>revisión de control o evaluación al ejercicio del gasto</w:t>
      </w:r>
      <w:r w:rsidR="00544556" w:rsidRPr="00FC2196">
        <w:rPr>
          <w:rFonts w:ascii="Arial" w:hAnsi="Arial" w:cs="Arial"/>
        </w:rPr>
        <w:t>,</w:t>
      </w:r>
      <w:r w:rsidR="00573391" w:rsidRPr="00FC2196">
        <w:rPr>
          <w:rFonts w:ascii="Arial" w:hAnsi="Arial" w:cs="Arial"/>
        </w:rPr>
        <w:t xml:space="preserve"> será</w:t>
      </w:r>
      <w:r w:rsidR="00794D7A" w:rsidRPr="00FC2196">
        <w:rPr>
          <w:rFonts w:ascii="Arial" w:hAnsi="Arial" w:cs="Arial"/>
        </w:rPr>
        <w:t xml:space="preserve">n exclusivos del Tribunal Electoral </w:t>
      </w:r>
      <w:r w:rsidR="00573391" w:rsidRPr="00FC2196">
        <w:rPr>
          <w:rFonts w:ascii="Arial" w:hAnsi="Arial" w:cs="Arial"/>
        </w:rPr>
        <w:t>y</w:t>
      </w:r>
      <w:r w:rsidR="0078119D" w:rsidRPr="00FC2196">
        <w:rPr>
          <w:rFonts w:ascii="Arial" w:hAnsi="Arial" w:cs="Arial"/>
        </w:rPr>
        <w:t xml:space="preserve"> será responsabilidad de</w:t>
      </w:r>
      <w:r w:rsidR="00F716E0" w:rsidRPr="00FC2196">
        <w:rPr>
          <w:rFonts w:ascii="Arial" w:hAnsi="Arial" w:cs="Arial"/>
        </w:rPr>
        <w:t xml:space="preserve"> la</w:t>
      </w:r>
      <w:r w:rsidR="00127BC5" w:rsidRPr="00FC2196">
        <w:rPr>
          <w:rFonts w:ascii="Arial" w:hAnsi="Arial" w:cs="Arial"/>
        </w:rPr>
        <w:t xml:space="preserve"> Contraloría</w:t>
      </w:r>
      <w:r w:rsidR="009C4630" w:rsidRPr="00FC2196">
        <w:rPr>
          <w:rFonts w:ascii="Arial" w:hAnsi="Arial" w:cs="Arial"/>
        </w:rPr>
        <w:t xml:space="preserve"> </w:t>
      </w:r>
      <w:r w:rsidR="00AC1D91" w:rsidRPr="00FC2196">
        <w:rPr>
          <w:rFonts w:ascii="Arial" w:hAnsi="Arial" w:cs="Arial"/>
        </w:rPr>
        <w:t xml:space="preserve">observar </w:t>
      </w:r>
      <w:r w:rsidR="0078119D" w:rsidRPr="00FC2196">
        <w:rPr>
          <w:rFonts w:ascii="Arial" w:hAnsi="Arial" w:cs="Arial"/>
        </w:rPr>
        <w:t>lo siguiente:</w:t>
      </w:r>
    </w:p>
    <w:p w14:paraId="689DD852" w14:textId="77777777" w:rsidR="0024302D" w:rsidRPr="00FC2196" w:rsidRDefault="00AC1D91" w:rsidP="004250DE">
      <w:pPr>
        <w:pStyle w:val="Prrafodelista"/>
        <w:numPr>
          <w:ilvl w:val="0"/>
          <w:numId w:val="11"/>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En caso de que la </w:t>
      </w:r>
      <w:r w:rsidR="009C4630" w:rsidRPr="00FC2196">
        <w:rPr>
          <w:rFonts w:ascii="Arial" w:hAnsi="Arial" w:cs="Arial"/>
        </w:rPr>
        <w:t>revisión de control o evaluación al ejercicio del gasto</w:t>
      </w:r>
      <w:r w:rsidRPr="00FC2196">
        <w:rPr>
          <w:rFonts w:ascii="Arial" w:hAnsi="Arial" w:cs="Arial"/>
        </w:rPr>
        <w:t xml:space="preserve"> no haya concluido, s</w:t>
      </w:r>
      <w:r w:rsidR="0078119D" w:rsidRPr="00FC2196">
        <w:rPr>
          <w:rFonts w:ascii="Arial" w:hAnsi="Arial" w:cs="Arial"/>
        </w:rPr>
        <w:t xml:space="preserve">olo se </w:t>
      </w:r>
      <w:r w:rsidR="00794D7A" w:rsidRPr="00FC2196">
        <w:rPr>
          <w:rFonts w:ascii="Arial" w:hAnsi="Arial" w:cs="Arial"/>
        </w:rPr>
        <w:t>podrá proporcionar</w:t>
      </w:r>
      <w:r w:rsidR="009D7607" w:rsidRPr="00FC2196">
        <w:rPr>
          <w:rFonts w:ascii="Arial" w:hAnsi="Arial" w:cs="Arial"/>
        </w:rPr>
        <w:t xml:space="preserve"> </w:t>
      </w:r>
      <w:r w:rsidR="00794D7A" w:rsidRPr="00FC2196">
        <w:rPr>
          <w:rFonts w:ascii="Arial" w:hAnsi="Arial" w:cs="Arial"/>
        </w:rPr>
        <w:t>los</w:t>
      </w:r>
      <w:r w:rsidR="009D7607" w:rsidRPr="00FC2196">
        <w:rPr>
          <w:rFonts w:ascii="Arial" w:hAnsi="Arial" w:cs="Arial"/>
        </w:rPr>
        <w:t xml:space="preserve"> papeles de trabajo</w:t>
      </w:r>
      <w:r w:rsidR="00127BC5" w:rsidRPr="00FC2196">
        <w:rPr>
          <w:rFonts w:ascii="Arial" w:hAnsi="Arial" w:cs="Arial"/>
        </w:rPr>
        <w:t xml:space="preserve"> a un particular</w:t>
      </w:r>
      <w:r w:rsidR="0078119D" w:rsidRPr="00FC2196">
        <w:rPr>
          <w:rFonts w:ascii="Arial" w:hAnsi="Arial" w:cs="Arial"/>
        </w:rPr>
        <w:t>,</w:t>
      </w:r>
      <w:r w:rsidR="00794D7A" w:rsidRPr="00FC2196">
        <w:rPr>
          <w:rFonts w:ascii="Arial" w:hAnsi="Arial" w:cs="Arial"/>
        </w:rPr>
        <w:t xml:space="preserve"> cuando </w:t>
      </w:r>
      <w:r w:rsidR="009C4630" w:rsidRPr="00FC2196">
        <w:rPr>
          <w:rFonts w:ascii="Arial" w:hAnsi="Arial" w:cs="Arial"/>
        </w:rPr>
        <w:t>la persona</w:t>
      </w:r>
      <w:r w:rsidR="0078119D" w:rsidRPr="00FC2196">
        <w:rPr>
          <w:rFonts w:ascii="Arial" w:hAnsi="Arial" w:cs="Arial"/>
        </w:rPr>
        <w:t xml:space="preserve"> titular de la Contraloría </w:t>
      </w:r>
      <w:r w:rsidR="00794D7A" w:rsidRPr="00FC2196">
        <w:rPr>
          <w:rFonts w:ascii="Arial" w:hAnsi="Arial" w:cs="Arial"/>
        </w:rPr>
        <w:t xml:space="preserve">reciba una orden judicial para brindar </w:t>
      </w:r>
      <w:r w:rsidR="00FC77D4" w:rsidRPr="00FC2196">
        <w:rPr>
          <w:rFonts w:ascii="Arial" w:hAnsi="Arial" w:cs="Arial"/>
        </w:rPr>
        <w:t xml:space="preserve">la </w:t>
      </w:r>
      <w:r w:rsidR="0078119D" w:rsidRPr="00FC2196">
        <w:rPr>
          <w:rFonts w:ascii="Arial" w:hAnsi="Arial" w:cs="Arial"/>
        </w:rPr>
        <w:t xml:space="preserve">información contenida en </w:t>
      </w:r>
      <w:r w:rsidR="00AB439C" w:rsidRPr="00FC2196">
        <w:rPr>
          <w:rFonts w:ascii="Arial" w:hAnsi="Arial" w:cs="Arial"/>
        </w:rPr>
        <w:t>é</w:t>
      </w:r>
      <w:r w:rsidR="0078119D" w:rsidRPr="00FC2196">
        <w:rPr>
          <w:rFonts w:ascii="Arial" w:hAnsi="Arial" w:cs="Arial"/>
        </w:rPr>
        <w:t>stos</w:t>
      </w:r>
      <w:r w:rsidR="00127BC5" w:rsidRPr="00FC2196">
        <w:rPr>
          <w:rFonts w:ascii="Arial" w:hAnsi="Arial" w:cs="Arial"/>
        </w:rPr>
        <w:t>,</w:t>
      </w:r>
      <w:r w:rsidR="0078119D" w:rsidRPr="00FC2196">
        <w:rPr>
          <w:rFonts w:ascii="Arial" w:hAnsi="Arial" w:cs="Arial"/>
        </w:rPr>
        <w:t xml:space="preserve"> ya que su conten</w:t>
      </w:r>
      <w:r w:rsidR="001F7A5F" w:rsidRPr="00FC2196">
        <w:rPr>
          <w:rFonts w:ascii="Arial" w:hAnsi="Arial" w:cs="Arial"/>
        </w:rPr>
        <w:t>ido es de carácter confidencial</w:t>
      </w:r>
      <w:r w:rsidR="00F55022" w:rsidRPr="00FC2196">
        <w:rPr>
          <w:rFonts w:ascii="Arial" w:hAnsi="Arial" w:cs="Arial"/>
        </w:rPr>
        <w:t>;</w:t>
      </w:r>
    </w:p>
    <w:p w14:paraId="0A80ADEA" w14:textId="77777777" w:rsidR="00FC4EC8" w:rsidRPr="00FC2196" w:rsidRDefault="00FC4EC8" w:rsidP="004250DE">
      <w:pPr>
        <w:pStyle w:val="Prrafodelista"/>
        <w:numPr>
          <w:ilvl w:val="0"/>
          <w:numId w:val="11"/>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Se deberá mantener en custodia los papeles de trabajo y conservar en tanto sean útiles para efectos de consulta, referencia, para </w:t>
      </w:r>
      <w:r w:rsidR="009C4630" w:rsidRPr="00FC2196">
        <w:rPr>
          <w:rFonts w:ascii="Arial" w:hAnsi="Arial" w:cs="Arial"/>
        </w:rPr>
        <w:t>revisión de control o evaluación al ejercicio del gasto</w:t>
      </w:r>
      <w:r w:rsidRPr="00FC2196">
        <w:rPr>
          <w:rFonts w:ascii="Arial" w:hAnsi="Arial" w:cs="Arial"/>
        </w:rPr>
        <w:t xml:space="preserve"> subsecuentes o para cumplir con las disposiciones legales o administrativas</w:t>
      </w:r>
      <w:r w:rsidR="001F7A5F" w:rsidRPr="00FC2196">
        <w:rPr>
          <w:rFonts w:ascii="Arial" w:hAnsi="Arial" w:cs="Arial"/>
        </w:rPr>
        <w:t>;</w:t>
      </w:r>
      <w:r w:rsidR="00F55022" w:rsidRPr="00FC2196">
        <w:rPr>
          <w:rFonts w:ascii="Arial" w:hAnsi="Arial" w:cs="Arial"/>
        </w:rPr>
        <w:t xml:space="preserve"> </w:t>
      </w:r>
      <w:r w:rsidR="001F7A5F" w:rsidRPr="00FC2196">
        <w:rPr>
          <w:rFonts w:ascii="Arial" w:hAnsi="Arial" w:cs="Arial"/>
        </w:rPr>
        <w:t>y</w:t>
      </w:r>
    </w:p>
    <w:p w14:paraId="059CA19C" w14:textId="77777777" w:rsidR="00794D7A" w:rsidRPr="00FC2196" w:rsidRDefault="00794D7A" w:rsidP="004250DE">
      <w:pPr>
        <w:pStyle w:val="Prrafodelista"/>
        <w:numPr>
          <w:ilvl w:val="0"/>
          <w:numId w:val="11"/>
        </w:numPr>
        <w:spacing w:before="100" w:beforeAutospacing="1" w:after="100" w:afterAutospacing="1" w:line="360" w:lineRule="auto"/>
        <w:ind w:left="567" w:hanging="567"/>
        <w:jc w:val="both"/>
        <w:rPr>
          <w:rFonts w:ascii="Arial" w:hAnsi="Arial" w:cs="Arial"/>
        </w:rPr>
      </w:pPr>
      <w:r w:rsidRPr="00FC2196">
        <w:rPr>
          <w:rFonts w:ascii="Arial" w:hAnsi="Arial" w:cs="Arial"/>
        </w:rPr>
        <w:lastRenderedPageBreak/>
        <w:t>Cuando se cumplan los plazos de conservación de documentación justificativa y comprobatoria</w:t>
      </w:r>
      <w:r w:rsidR="008E16C6" w:rsidRPr="00FC2196">
        <w:rPr>
          <w:rFonts w:ascii="Arial" w:hAnsi="Arial" w:cs="Arial"/>
        </w:rPr>
        <w:t xml:space="preserve">, se deberá proceder según </w:t>
      </w:r>
      <w:r w:rsidR="00562E81" w:rsidRPr="00FC2196">
        <w:rPr>
          <w:rFonts w:ascii="Arial" w:hAnsi="Arial" w:cs="Arial"/>
        </w:rPr>
        <w:t>los Lineamientos para la Organización, Descripción y Conservación del Archivo Institucional y</w:t>
      </w:r>
      <w:r w:rsidR="00544556" w:rsidRPr="00FC2196">
        <w:rPr>
          <w:rFonts w:ascii="Arial" w:hAnsi="Arial" w:cs="Arial"/>
        </w:rPr>
        <w:t>/o</w:t>
      </w:r>
      <w:r w:rsidR="00562E81" w:rsidRPr="00FC2196">
        <w:rPr>
          <w:rFonts w:ascii="Arial" w:hAnsi="Arial" w:cs="Arial"/>
        </w:rPr>
        <w:t xml:space="preserve"> el Catálogo de Disposición D</w:t>
      </w:r>
      <w:r w:rsidR="008E16C6" w:rsidRPr="00FC2196">
        <w:rPr>
          <w:rFonts w:ascii="Arial" w:hAnsi="Arial" w:cs="Arial"/>
        </w:rPr>
        <w:t>ocumental</w:t>
      </w:r>
      <w:r w:rsidR="00562E81" w:rsidRPr="00FC2196">
        <w:rPr>
          <w:rFonts w:ascii="Arial" w:hAnsi="Arial" w:cs="Arial"/>
        </w:rPr>
        <w:t xml:space="preserve"> del Tribunal Electoral del Poder Judicial de la Federación.</w:t>
      </w:r>
    </w:p>
    <w:p w14:paraId="64F0889B" w14:textId="77777777" w:rsidR="009C4630" w:rsidRPr="00FC2196" w:rsidRDefault="000030E3" w:rsidP="00933A9F">
      <w:pPr>
        <w:tabs>
          <w:tab w:val="left" w:pos="1418"/>
        </w:tabs>
        <w:spacing w:before="100" w:beforeAutospacing="1" w:after="100" w:afterAutospacing="1" w:line="360" w:lineRule="auto"/>
        <w:jc w:val="both"/>
        <w:outlineLvl w:val="0"/>
        <w:rPr>
          <w:rFonts w:ascii="Arial" w:hAnsi="Arial" w:cs="Arial"/>
        </w:rPr>
      </w:pPr>
      <w:r w:rsidRPr="00FC2196">
        <w:rPr>
          <w:rFonts w:ascii="Arial" w:hAnsi="Arial" w:cs="Arial"/>
          <w:b/>
        </w:rPr>
        <w:t>Artículo 1</w:t>
      </w:r>
      <w:r w:rsidR="00F2732E" w:rsidRPr="00FC2196">
        <w:rPr>
          <w:rFonts w:ascii="Arial" w:hAnsi="Arial" w:cs="Arial"/>
          <w:b/>
        </w:rPr>
        <w:t>4</w:t>
      </w:r>
      <w:r w:rsidR="00DF6959" w:rsidRPr="00FC2196">
        <w:rPr>
          <w:rFonts w:ascii="Arial" w:hAnsi="Arial" w:cs="Arial"/>
          <w:b/>
          <w:noProof/>
          <w:lang w:val="es-ES"/>
        </w:rPr>
        <w:t xml:space="preserve">. </w:t>
      </w:r>
      <w:r w:rsidR="00DF6959" w:rsidRPr="00FC2196">
        <w:rPr>
          <w:rFonts w:ascii="Arial" w:hAnsi="Arial" w:cs="Arial"/>
          <w:noProof/>
          <w:lang w:val="es-ES"/>
        </w:rPr>
        <w:t xml:space="preserve">Será </w:t>
      </w:r>
      <w:r w:rsidR="00DF6959" w:rsidRPr="00FC2196">
        <w:rPr>
          <w:rFonts w:ascii="Arial" w:hAnsi="Arial" w:cs="Arial"/>
        </w:rPr>
        <w:t>obligación de</w:t>
      </w:r>
      <w:r w:rsidR="00FC4EC8" w:rsidRPr="00FC2196">
        <w:rPr>
          <w:rFonts w:ascii="Arial" w:hAnsi="Arial" w:cs="Arial"/>
        </w:rPr>
        <w:t xml:space="preserve"> </w:t>
      </w:r>
      <w:r w:rsidR="00DF6959" w:rsidRPr="00FC2196">
        <w:rPr>
          <w:rFonts w:ascii="Arial" w:hAnsi="Arial" w:cs="Arial"/>
        </w:rPr>
        <w:t>l</w:t>
      </w:r>
      <w:r w:rsidR="00FC4EC8" w:rsidRPr="00FC2196">
        <w:rPr>
          <w:rFonts w:ascii="Arial" w:hAnsi="Arial" w:cs="Arial"/>
        </w:rPr>
        <w:t>a</w:t>
      </w:r>
      <w:r w:rsidR="00DF6959" w:rsidRPr="00FC2196">
        <w:rPr>
          <w:rFonts w:ascii="Arial" w:hAnsi="Arial" w:cs="Arial"/>
        </w:rPr>
        <w:t xml:space="preserve"> </w:t>
      </w:r>
      <w:r w:rsidR="00FC4EC8" w:rsidRPr="00FC2196">
        <w:rPr>
          <w:rFonts w:ascii="Arial" w:hAnsi="Arial" w:cs="Arial"/>
        </w:rPr>
        <w:t>Contraloría</w:t>
      </w:r>
      <w:r w:rsidR="00DF6959" w:rsidRPr="00FC2196">
        <w:rPr>
          <w:rFonts w:ascii="Arial" w:hAnsi="Arial" w:cs="Arial"/>
        </w:rPr>
        <w:t xml:space="preserve"> </w:t>
      </w:r>
      <w:r w:rsidR="009C4630" w:rsidRPr="00FC2196">
        <w:rPr>
          <w:rFonts w:ascii="Arial" w:hAnsi="Arial" w:cs="Arial"/>
        </w:rPr>
        <w:t xml:space="preserve">dar seguimiento a las acciones de mejora determinadas, en el plazo que establezca la Comisión de Administración por cuanto a la atención de las mismas. </w:t>
      </w:r>
    </w:p>
    <w:p w14:paraId="7AB57F37" w14:textId="77777777" w:rsidR="009C4630" w:rsidRPr="00FC2196" w:rsidRDefault="009C4630" w:rsidP="00933A9F">
      <w:pPr>
        <w:tabs>
          <w:tab w:val="left" w:pos="1418"/>
        </w:tabs>
        <w:spacing w:before="100" w:beforeAutospacing="1" w:after="100" w:afterAutospacing="1" w:line="360" w:lineRule="auto"/>
        <w:jc w:val="both"/>
        <w:outlineLvl w:val="0"/>
        <w:rPr>
          <w:rFonts w:ascii="Arial" w:hAnsi="Arial" w:cs="Arial"/>
        </w:rPr>
      </w:pPr>
      <w:r w:rsidRPr="00FC2196">
        <w:rPr>
          <w:rFonts w:ascii="Arial" w:hAnsi="Arial" w:cs="Arial"/>
        </w:rPr>
        <w:t>El Seguimiento de Acciones de mejora deberá realizarse en apego al Manual de Procedimientos de la Unidad de Control y Evaluación</w:t>
      </w:r>
      <w:r w:rsidR="00AB439C" w:rsidRPr="00FC2196">
        <w:rPr>
          <w:rFonts w:ascii="Arial" w:hAnsi="Arial" w:cs="Arial"/>
        </w:rPr>
        <w:t>,</w:t>
      </w:r>
      <w:r w:rsidRPr="00FC2196">
        <w:rPr>
          <w:rFonts w:ascii="Arial" w:hAnsi="Arial" w:cs="Arial"/>
        </w:rPr>
        <w:t xml:space="preserve"> y a las fechas de autorización en el </w:t>
      </w:r>
      <w:r w:rsidR="000E1647" w:rsidRPr="00FC2196">
        <w:rPr>
          <w:rFonts w:ascii="Arial" w:hAnsi="Arial" w:cs="Arial"/>
        </w:rPr>
        <w:t>PACA</w:t>
      </w:r>
      <w:r w:rsidR="00AE65C3" w:rsidRPr="00FC2196">
        <w:rPr>
          <w:rFonts w:ascii="Arial" w:hAnsi="Arial" w:cs="Arial"/>
        </w:rPr>
        <w:t>.</w:t>
      </w:r>
    </w:p>
    <w:p w14:paraId="1FDE6A2D" w14:textId="77777777" w:rsidR="009C4630" w:rsidRPr="00FC2196" w:rsidRDefault="009C4630" w:rsidP="00DB7689">
      <w:pPr>
        <w:tabs>
          <w:tab w:val="left" w:pos="1418"/>
        </w:tabs>
        <w:spacing w:after="0" w:line="360" w:lineRule="auto"/>
        <w:jc w:val="both"/>
        <w:outlineLvl w:val="0"/>
        <w:rPr>
          <w:rFonts w:ascii="Arial" w:hAnsi="Arial" w:cs="Arial"/>
        </w:rPr>
      </w:pPr>
      <w:r w:rsidRPr="00FC2196">
        <w:rPr>
          <w:rFonts w:ascii="Arial" w:hAnsi="Arial" w:cs="Arial"/>
        </w:rPr>
        <w:t>Los resultados por cuanto a la verificación de la efectividad de la implantación de las acciones de mejora, deberán de hacerse del conocimiento de las Unidades Administrativas en Seguimiento.</w:t>
      </w:r>
    </w:p>
    <w:p w14:paraId="329C0A4E" w14:textId="77777777" w:rsidR="00AE65C3" w:rsidRPr="00FC2196" w:rsidRDefault="00AE65C3" w:rsidP="00DB7689">
      <w:pPr>
        <w:tabs>
          <w:tab w:val="left" w:pos="1418"/>
        </w:tabs>
        <w:spacing w:after="0"/>
        <w:jc w:val="both"/>
        <w:outlineLvl w:val="0"/>
        <w:rPr>
          <w:rFonts w:ascii="Arial" w:hAnsi="Arial" w:cs="Arial"/>
        </w:rPr>
      </w:pPr>
    </w:p>
    <w:p w14:paraId="27441087" w14:textId="77777777" w:rsidR="00A3444B" w:rsidRPr="00FC2196" w:rsidRDefault="00946FDD" w:rsidP="00DB7689">
      <w:pPr>
        <w:spacing w:after="0"/>
        <w:jc w:val="center"/>
        <w:rPr>
          <w:rFonts w:ascii="Arial" w:hAnsi="Arial" w:cs="Arial"/>
          <w:b/>
          <w:noProof/>
          <w:sz w:val="24"/>
          <w:szCs w:val="24"/>
          <w:lang w:val="es-ES"/>
        </w:rPr>
      </w:pPr>
      <w:r w:rsidRPr="00FC2196">
        <w:rPr>
          <w:rFonts w:ascii="Arial" w:hAnsi="Arial" w:cs="Arial"/>
          <w:b/>
          <w:noProof/>
          <w:sz w:val="24"/>
          <w:szCs w:val="24"/>
          <w:lang w:val="es-ES"/>
        </w:rPr>
        <w:t>Capítulo Cuarto</w:t>
      </w:r>
    </w:p>
    <w:p w14:paraId="793ADBBD" w14:textId="1720EE81" w:rsidR="00337D9E" w:rsidRPr="00FC2196" w:rsidRDefault="00FC4EC8" w:rsidP="00DB7689">
      <w:pPr>
        <w:spacing w:after="0"/>
        <w:jc w:val="center"/>
        <w:rPr>
          <w:rFonts w:ascii="Arial" w:hAnsi="Arial" w:cs="Arial"/>
          <w:b/>
          <w:sz w:val="24"/>
          <w:szCs w:val="24"/>
        </w:rPr>
      </w:pPr>
      <w:r w:rsidRPr="00FC2196">
        <w:rPr>
          <w:rFonts w:ascii="Arial" w:hAnsi="Arial" w:cs="Arial"/>
          <w:b/>
          <w:sz w:val="24"/>
          <w:szCs w:val="24"/>
        </w:rPr>
        <w:t>D</w:t>
      </w:r>
      <w:r w:rsidR="009C4630" w:rsidRPr="00FC2196">
        <w:rPr>
          <w:rFonts w:ascii="Arial" w:hAnsi="Arial" w:cs="Arial"/>
          <w:b/>
          <w:sz w:val="24"/>
          <w:szCs w:val="24"/>
        </w:rPr>
        <w:t xml:space="preserve">e las </w:t>
      </w:r>
      <w:r w:rsidR="00FC2196">
        <w:rPr>
          <w:rFonts w:ascii="Arial" w:hAnsi="Arial" w:cs="Arial"/>
          <w:b/>
          <w:sz w:val="24"/>
          <w:szCs w:val="24"/>
        </w:rPr>
        <w:t xml:space="preserve">fases de </w:t>
      </w:r>
      <w:r w:rsidR="00946FDD" w:rsidRPr="00FC2196">
        <w:rPr>
          <w:rFonts w:ascii="Arial" w:hAnsi="Arial" w:cs="Arial"/>
          <w:b/>
          <w:sz w:val="24"/>
          <w:szCs w:val="24"/>
        </w:rPr>
        <w:t>revisión de control o evaluación al ejercicio del gasto</w:t>
      </w:r>
    </w:p>
    <w:p w14:paraId="620CD38D" w14:textId="77777777" w:rsidR="00E060C4" w:rsidRPr="00FC2196" w:rsidRDefault="00E060C4" w:rsidP="00DB7689">
      <w:pPr>
        <w:spacing w:after="0"/>
        <w:jc w:val="center"/>
        <w:rPr>
          <w:rFonts w:ascii="Arial" w:hAnsi="Arial" w:cs="Arial"/>
          <w:b/>
          <w:sz w:val="24"/>
          <w:szCs w:val="24"/>
        </w:rPr>
      </w:pPr>
    </w:p>
    <w:p w14:paraId="211CA5A9" w14:textId="77777777" w:rsidR="00337D9E" w:rsidRPr="00FC2196" w:rsidRDefault="00946FDD" w:rsidP="00DB7689">
      <w:pPr>
        <w:spacing w:after="0"/>
        <w:jc w:val="center"/>
        <w:rPr>
          <w:rFonts w:ascii="Arial" w:hAnsi="Arial" w:cs="Arial"/>
          <w:b/>
          <w:sz w:val="24"/>
          <w:szCs w:val="24"/>
        </w:rPr>
      </w:pPr>
      <w:r w:rsidRPr="00FC2196">
        <w:rPr>
          <w:rFonts w:ascii="Arial" w:hAnsi="Arial" w:cs="Arial"/>
          <w:b/>
          <w:sz w:val="24"/>
          <w:szCs w:val="24"/>
        </w:rPr>
        <w:t>Sección</w:t>
      </w:r>
      <w:r w:rsidR="00FC4EC8" w:rsidRPr="00FC2196">
        <w:rPr>
          <w:rFonts w:ascii="Arial" w:hAnsi="Arial" w:cs="Arial"/>
          <w:b/>
          <w:sz w:val="24"/>
          <w:szCs w:val="24"/>
        </w:rPr>
        <w:t xml:space="preserve"> Primer</w:t>
      </w:r>
      <w:r w:rsidRPr="00FC2196">
        <w:rPr>
          <w:rFonts w:ascii="Arial" w:hAnsi="Arial" w:cs="Arial"/>
          <w:b/>
          <w:sz w:val="24"/>
          <w:szCs w:val="24"/>
        </w:rPr>
        <w:t>a</w:t>
      </w:r>
    </w:p>
    <w:p w14:paraId="630C0B46" w14:textId="1DB8ED16" w:rsidR="00337D9E" w:rsidRPr="00FC2196" w:rsidRDefault="00FC4EC8" w:rsidP="00DB7689">
      <w:pPr>
        <w:spacing w:after="0"/>
        <w:jc w:val="center"/>
        <w:rPr>
          <w:rFonts w:ascii="Arial" w:hAnsi="Arial" w:cs="Arial"/>
          <w:b/>
          <w:sz w:val="24"/>
          <w:szCs w:val="24"/>
        </w:rPr>
      </w:pPr>
      <w:r w:rsidRPr="00FC2196">
        <w:rPr>
          <w:rFonts w:ascii="Arial" w:hAnsi="Arial" w:cs="Arial"/>
          <w:b/>
          <w:sz w:val="24"/>
          <w:szCs w:val="24"/>
        </w:rPr>
        <w:t xml:space="preserve">De la </w:t>
      </w:r>
      <w:r w:rsidR="00FC2196" w:rsidRPr="00FC2196">
        <w:rPr>
          <w:rFonts w:ascii="Arial" w:hAnsi="Arial" w:cs="Arial"/>
          <w:b/>
          <w:sz w:val="24"/>
          <w:szCs w:val="24"/>
        </w:rPr>
        <w:t>planea</w:t>
      </w:r>
      <w:r w:rsidRPr="00FC2196">
        <w:rPr>
          <w:rFonts w:ascii="Arial" w:hAnsi="Arial" w:cs="Arial"/>
          <w:b/>
          <w:sz w:val="24"/>
          <w:szCs w:val="24"/>
        </w:rPr>
        <w:t>ción</w:t>
      </w:r>
    </w:p>
    <w:p w14:paraId="60197630" w14:textId="77777777" w:rsidR="00B127E2" w:rsidRPr="00FC2196" w:rsidRDefault="008626D4" w:rsidP="00B127E2">
      <w:pPr>
        <w:spacing w:before="100" w:beforeAutospacing="1" w:after="100" w:afterAutospacing="1" w:line="360" w:lineRule="auto"/>
        <w:jc w:val="both"/>
        <w:rPr>
          <w:rFonts w:ascii="Arial" w:hAnsi="Arial" w:cs="Arial"/>
        </w:rPr>
      </w:pPr>
      <w:r w:rsidRPr="00FC2196">
        <w:rPr>
          <w:rFonts w:ascii="Arial" w:hAnsi="Arial" w:cs="Arial"/>
          <w:b/>
        </w:rPr>
        <w:t xml:space="preserve">Artículo </w:t>
      </w:r>
      <w:r w:rsidR="000030E3" w:rsidRPr="00FC2196">
        <w:rPr>
          <w:rFonts w:ascii="Arial" w:hAnsi="Arial" w:cs="Arial"/>
          <w:b/>
        </w:rPr>
        <w:t>1</w:t>
      </w:r>
      <w:r w:rsidR="00F2732E" w:rsidRPr="00FC2196">
        <w:rPr>
          <w:rFonts w:ascii="Arial" w:hAnsi="Arial" w:cs="Arial"/>
          <w:b/>
        </w:rPr>
        <w:t>5</w:t>
      </w:r>
      <w:r w:rsidR="00B127E2" w:rsidRPr="00FC2196">
        <w:rPr>
          <w:rFonts w:ascii="Arial" w:hAnsi="Arial" w:cs="Arial"/>
          <w:b/>
        </w:rPr>
        <w:t>.</w:t>
      </w:r>
      <w:r w:rsidR="00B127E2" w:rsidRPr="00FC2196">
        <w:rPr>
          <w:rFonts w:ascii="Arial" w:hAnsi="Arial" w:cs="Arial"/>
        </w:rPr>
        <w:t xml:space="preserve"> </w:t>
      </w:r>
      <w:r w:rsidR="00AE65C3" w:rsidRPr="00FC2196">
        <w:rPr>
          <w:rFonts w:ascii="Arial" w:hAnsi="Arial" w:cs="Arial"/>
        </w:rPr>
        <w:t xml:space="preserve">La Contraloría </w:t>
      </w:r>
      <w:r w:rsidR="00B127E2" w:rsidRPr="00FC2196">
        <w:rPr>
          <w:rFonts w:ascii="Arial" w:hAnsi="Arial" w:cs="Arial"/>
        </w:rPr>
        <w:t xml:space="preserve">deberá observar </w:t>
      </w:r>
      <w:r w:rsidR="00933A9F" w:rsidRPr="00FC2196">
        <w:rPr>
          <w:rFonts w:ascii="Arial" w:hAnsi="Arial" w:cs="Arial"/>
        </w:rPr>
        <w:t>los presentes lineamientos</w:t>
      </w:r>
      <w:r w:rsidR="00AB439C" w:rsidRPr="00FC2196">
        <w:rPr>
          <w:rFonts w:ascii="Arial" w:hAnsi="Arial" w:cs="Arial"/>
        </w:rPr>
        <w:t>,</w:t>
      </w:r>
      <w:r w:rsidR="00933A9F" w:rsidRPr="00FC2196">
        <w:rPr>
          <w:rFonts w:ascii="Arial" w:hAnsi="Arial" w:cs="Arial"/>
        </w:rPr>
        <w:t xml:space="preserve"> y </w:t>
      </w:r>
      <w:r w:rsidR="00092CEA" w:rsidRPr="00FC2196">
        <w:rPr>
          <w:rFonts w:ascii="Arial" w:hAnsi="Arial" w:cs="Arial"/>
        </w:rPr>
        <w:t>el Manual de P</w:t>
      </w:r>
      <w:r w:rsidR="00933A9F" w:rsidRPr="00FC2196">
        <w:rPr>
          <w:rFonts w:ascii="Arial" w:hAnsi="Arial" w:cs="Arial"/>
        </w:rPr>
        <w:t>rocedimientos</w:t>
      </w:r>
      <w:r w:rsidR="00AE65C3" w:rsidRPr="00FC2196">
        <w:rPr>
          <w:rFonts w:ascii="Arial" w:hAnsi="Arial" w:cs="Arial"/>
        </w:rPr>
        <w:t xml:space="preserve"> de la Unidad de Control y Evaluación</w:t>
      </w:r>
      <w:r w:rsidR="00933A9F" w:rsidRPr="00FC2196">
        <w:rPr>
          <w:rFonts w:ascii="Arial" w:hAnsi="Arial" w:cs="Arial"/>
        </w:rPr>
        <w:t xml:space="preserve"> autorizados por la Comisión de Administración</w:t>
      </w:r>
      <w:r w:rsidR="00092CEA" w:rsidRPr="00FC2196">
        <w:rPr>
          <w:rFonts w:ascii="Arial" w:hAnsi="Arial" w:cs="Arial"/>
        </w:rPr>
        <w:t xml:space="preserve">. </w:t>
      </w:r>
    </w:p>
    <w:p w14:paraId="4BD7EFA5" w14:textId="77777777" w:rsidR="005438C7" w:rsidRPr="00FC2196" w:rsidRDefault="000030E3" w:rsidP="00950641">
      <w:pPr>
        <w:spacing w:before="100" w:beforeAutospacing="1" w:after="100" w:afterAutospacing="1" w:line="360" w:lineRule="auto"/>
        <w:jc w:val="both"/>
        <w:rPr>
          <w:rFonts w:ascii="Arial" w:hAnsi="Arial" w:cs="Arial"/>
        </w:rPr>
      </w:pPr>
      <w:r w:rsidRPr="00FC2196">
        <w:rPr>
          <w:rFonts w:ascii="Arial" w:hAnsi="Arial" w:cs="Arial"/>
          <w:b/>
        </w:rPr>
        <w:t>Artículo 1</w:t>
      </w:r>
      <w:r w:rsidR="00F2732E" w:rsidRPr="00FC2196">
        <w:rPr>
          <w:rFonts w:ascii="Arial" w:hAnsi="Arial" w:cs="Arial"/>
          <w:b/>
        </w:rPr>
        <w:t>6</w:t>
      </w:r>
      <w:r w:rsidR="005438C7" w:rsidRPr="00FC2196">
        <w:rPr>
          <w:rFonts w:ascii="Arial" w:hAnsi="Arial" w:cs="Arial"/>
          <w:b/>
        </w:rPr>
        <w:t xml:space="preserve">. </w:t>
      </w:r>
      <w:r w:rsidR="00092CEA" w:rsidRPr="00FC2196">
        <w:rPr>
          <w:rFonts w:ascii="Arial" w:hAnsi="Arial" w:cs="Arial"/>
        </w:rPr>
        <w:t xml:space="preserve">De manera anual </w:t>
      </w:r>
      <w:r w:rsidR="00920F7A" w:rsidRPr="00FC2196">
        <w:rPr>
          <w:rFonts w:ascii="Arial" w:hAnsi="Arial" w:cs="Arial"/>
        </w:rPr>
        <w:t xml:space="preserve">la Contraloría deberá </w:t>
      </w:r>
      <w:r w:rsidR="00E061D5" w:rsidRPr="00FC2196">
        <w:rPr>
          <w:rFonts w:ascii="Arial" w:hAnsi="Arial" w:cs="Arial"/>
        </w:rPr>
        <w:t>elaborar, en el mes de noviembre,</w:t>
      </w:r>
      <w:r w:rsidR="00844AB3" w:rsidRPr="00FC2196">
        <w:rPr>
          <w:rFonts w:ascii="Arial" w:hAnsi="Arial" w:cs="Arial"/>
        </w:rPr>
        <w:t xml:space="preserve"> el </w:t>
      </w:r>
      <w:r w:rsidR="000E1647" w:rsidRPr="00FC2196">
        <w:rPr>
          <w:rFonts w:ascii="Arial" w:hAnsi="Arial" w:cs="Arial"/>
        </w:rPr>
        <w:t xml:space="preserve">PACA </w:t>
      </w:r>
      <w:r w:rsidR="00E061D5" w:rsidRPr="00FC2196">
        <w:rPr>
          <w:rFonts w:ascii="Arial" w:hAnsi="Arial" w:cs="Arial"/>
        </w:rPr>
        <w:t>d</w:t>
      </w:r>
      <w:r w:rsidR="0024302D" w:rsidRPr="00FC2196">
        <w:rPr>
          <w:rFonts w:ascii="Arial" w:hAnsi="Arial" w:cs="Arial"/>
        </w:rPr>
        <w:t>el año subsecuente</w:t>
      </w:r>
      <w:r w:rsidR="00AE3553" w:rsidRPr="00FC2196">
        <w:rPr>
          <w:rFonts w:ascii="Arial" w:hAnsi="Arial" w:cs="Arial"/>
        </w:rPr>
        <w:t>,</w:t>
      </w:r>
      <w:r w:rsidR="00920F7A" w:rsidRPr="00FC2196">
        <w:rPr>
          <w:rFonts w:ascii="Arial" w:hAnsi="Arial" w:cs="Arial"/>
        </w:rPr>
        <w:t xml:space="preserve"> incluyendo la programación de los productos a ejecutar y</w:t>
      </w:r>
      <w:r w:rsidR="00AE3553" w:rsidRPr="00FC2196">
        <w:rPr>
          <w:rFonts w:ascii="Arial" w:hAnsi="Arial" w:cs="Arial"/>
        </w:rPr>
        <w:t xml:space="preserve"> con la finalidad de </w:t>
      </w:r>
      <w:r w:rsidR="00AE65C3" w:rsidRPr="00FC2196">
        <w:rPr>
          <w:rFonts w:ascii="Arial" w:hAnsi="Arial" w:cs="Arial"/>
        </w:rPr>
        <w:t>que,</w:t>
      </w:r>
      <w:r w:rsidR="00AE3553" w:rsidRPr="00FC2196">
        <w:rPr>
          <w:rFonts w:ascii="Arial" w:hAnsi="Arial" w:cs="Arial"/>
        </w:rPr>
        <w:t xml:space="preserve"> </w:t>
      </w:r>
      <w:r w:rsidR="005438C7" w:rsidRPr="00FC2196">
        <w:rPr>
          <w:rFonts w:ascii="Arial" w:hAnsi="Arial" w:cs="Arial"/>
        </w:rPr>
        <w:t>en la última sesión</w:t>
      </w:r>
      <w:r w:rsidR="00094A50" w:rsidRPr="00FC2196">
        <w:rPr>
          <w:rFonts w:ascii="Arial" w:hAnsi="Arial" w:cs="Arial"/>
        </w:rPr>
        <w:t xml:space="preserve"> ordinaria</w:t>
      </w:r>
      <w:r w:rsidR="005438C7" w:rsidRPr="00FC2196">
        <w:rPr>
          <w:rFonts w:ascii="Arial" w:hAnsi="Arial" w:cs="Arial"/>
        </w:rPr>
        <w:t xml:space="preserve"> del año</w:t>
      </w:r>
      <w:r w:rsidR="004E4AC5" w:rsidRPr="00FC2196">
        <w:rPr>
          <w:rFonts w:ascii="Arial" w:hAnsi="Arial" w:cs="Arial"/>
        </w:rPr>
        <w:t xml:space="preserve"> en curso</w:t>
      </w:r>
      <w:r w:rsidR="00094A50" w:rsidRPr="00FC2196">
        <w:rPr>
          <w:rFonts w:ascii="Arial" w:hAnsi="Arial" w:cs="Arial"/>
        </w:rPr>
        <w:t>,</w:t>
      </w:r>
      <w:r w:rsidR="005438C7" w:rsidRPr="00FC2196">
        <w:rPr>
          <w:rFonts w:ascii="Arial" w:hAnsi="Arial" w:cs="Arial"/>
        </w:rPr>
        <w:t xml:space="preserve"> sea autorizado po</w:t>
      </w:r>
      <w:r w:rsidR="004E4AC5" w:rsidRPr="00FC2196">
        <w:rPr>
          <w:rFonts w:ascii="Arial" w:hAnsi="Arial" w:cs="Arial"/>
        </w:rPr>
        <w:t>r la Comisión de Administración</w:t>
      </w:r>
      <w:r w:rsidR="005438C7" w:rsidRPr="00FC2196">
        <w:rPr>
          <w:rFonts w:ascii="Arial" w:hAnsi="Arial" w:cs="Arial"/>
        </w:rPr>
        <w:t>.</w:t>
      </w:r>
    </w:p>
    <w:p w14:paraId="36116F79" w14:textId="77777777" w:rsidR="005438C7" w:rsidRPr="00FC2196" w:rsidRDefault="00AE3553" w:rsidP="00950641">
      <w:pPr>
        <w:spacing w:before="100" w:beforeAutospacing="1" w:after="100" w:afterAutospacing="1" w:line="360" w:lineRule="auto"/>
        <w:jc w:val="both"/>
        <w:rPr>
          <w:rFonts w:ascii="Arial" w:hAnsi="Arial" w:cs="Arial"/>
        </w:rPr>
      </w:pPr>
      <w:r w:rsidRPr="00FC2196">
        <w:rPr>
          <w:rFonts w:ascii="Arial" w:hAnsi="Arial" w:cs="Arial"/>
          <w:b/>
        </w:rPr>
        <w:lastRenderedPageBreak/>
        <w:t>Artícul</w:t>
      </w:r>
      <w:r w:rsidR="00200ED4" w:rsidRPr="00FC2196">
        <w:rPr>
          <w:rFonts w:ascii="Arial" w:hAnsi="Arial" w:cs="Arial"/>
          <w:b/>
        </w:rPr>
        <w:t xml:space="preserve">o </w:t>
      </w:r>
      <w:r w:rsidR="000030E3" w:rsidRPr="00FC2196">
        <w:rPr>
          <w:rFonts w:ascii="Arial" w:hAnsi="Arial" w:cs="Arial"/>
          <w:b/>
        </w:rPr>
        <w:t>1</w:t>
      </w:r>
      <w:r w:rsidR="00F2732E" w:rsidRPr="00FC2196">
        <w:rPr>
          <w:rFonts w:ascii="Arial" w:hAnsi="Arial" w:cs="Arial"/>
          <w:b/>
        </w:rPr>
        <w:t>7</w:t>
      </w:r>
      <w:r w:rsidRPr="00FC2196">
        <w:rPr>
          <w:rFonts w:ascii="Arial" w:hAnsi="Arial" w:cs="Arial"/>
          <w:b/>
        </w:rPr>
        <w:t>.</w:t>
      </w:r>
      <w:r w:rsidRPr="00FC2196">
        <w:rPr>
          <w:rFonts w:ascii="Arial" w:hAnsi="Arial" w:cs="Arial"/>
        </w:rPr>
        <w:t xml:space="preserve"> </w:t>
      </w:r>
      <w:r w:rsidR="006822D4" w:rsidRPr="00FC2196">
        <w:rPr>
          <w:rFonts w:ascii="Arial" w:hAnsi="Arial" w:cs="Arial"/>
        </w:rPr>
        <w:t xml:space="preserve">El </w:t>
      </w:r>
      <w:r w:rsidR="000E1647" w:rsidRPr="00FC2196">
        <w:rPr>
          <w:rFonts w:ascii="Arial" w:hAnsi="Arial" w:cs="Arial"/>
        </w:rPr>
        <w:t xml:space="preserve">PACA </w:t>
      </w:r>
      <w:r w:rsidR="00920F7A" w:rsidRPr="00FC2196">
        <w:rPr>
          <w:rFonts w:ascii="Arial" w:hAnsi="Arial" w:cs="Arial"/>
        </w:rPr>
        <w:t>presentará la descripción detallada de las revisiones de control, seguimiento de acciones de mejora y evaluaciones al ejercicio del gasto</w:t>
      </w:r>
      <w:r w:rsidR="00AB439C" w:rsidRPr="00FC2196">
        <w:rPr>
          <w:rFonts w:ascii="Arial" w:hAnsi="Arial" w:cs="Arial"/>
        </w:rPr>
        <w:t>,</w:t>
      </w:r>
      <w:r w:rsidR="00920F7A" w:rsidRPr="00FC2196">
        <w:rPr>
          <w:rFonts w:ascii="Arial" w:hAnsi="Arial" w:cs="Arial"/>
        </w:rPr>
        <w:t xml:space="preserve"> en la cual se precis</w:t>
      </w:r>
      <w:r w:rsidR="00AB439C" w:rsidRPr="00FC2196">
        <w:rPr>
          <w:rFonts w:ascii="Arial" w:hAnsi="Arial" w:cs="Arial"/>
        </w:rPr>
        <w:t>e</w:t>
      </w:r>
      <w:r w:rsidR="00920F7A" w:rsidRPr="00FC2196">
        <w:rPr>
          <w:rFonts w:ascii="Arial" w:hAnsi="Arial" w:cs="Arial"/>
        </w:rPr>
        <w:t xml:space="preserve"> e</w:t>
      </w:r>
      <w:r w:rsidR="00502CA6" w:rsidRPr="00FC2196">
        <w:rPr>
          <w:rFonts w:ascii="Arial" w:hAnsi="Arial" w:cs="Arial"/>
        </w:rPr>
        <w:t>l tipo de actividad, objetivo</w:t>
      </w:r>
      <w:r w:rsidR="00920F7A" w:rsidRPr="00FC2196">
        <w:rPr>
          <w:rFonts w:ascii="Arial" w:hAnsi="Arial" w:cs="Arial"/>
        </w:rPr>
        <w:t>, alcance, justificación y el tiempo estimado de realización, las áreas por revisar y la</w:t>
      </w:r>
      <w:r w:rsidR="00502CA6" w:rsidRPr="00FC2196">
        <w:rPr>
          <w:rFonts w:ascii="Arial" w:hAnsi="Arial" w:cs="Arial"/>
        </w:rPr>
        <w:t xml:space="preserve"> fuerza de trabajo, entre otros</w:t>
      </w:r>
      <w:r w:rsidR="005438C7" w:rsidRPr="00FC2196">
        <w:rPr>
          <w:rFonts w:ascii="Arial" w:hAnsi="Arial" w:cs="Arial"/>
        </w:rPr>
        <w:t>, por lo que se deberá</w:t>
      </w:r>
      <w:r w:rsidR="0024302D" w:rsidRPr="00FC2196">
        <w:rPr>
          <w:rFonts w:ascii="Arial" w:hAnsi="Arial" w:cs="Arial"/>
        </w:rPr>
        <w:t>n</w:t>
      </w:r>
      <w:r w:rsidR="005438C7" w:rsidRPr="00FC2196">
        <w:rPr>
          <w:rFonts w:ascii="Arial" w:hAnsi="Arial" w:cs="Arial"/>
        </w:rPr>
        <w:t xml:space="preserve"> considerar los siguientes criterios:</w:t>
      </w:r>
    </w:p>
    <w:p w14:paraId="55EE4953" w14:textId="77777777" w:rsidR="00502CA6" w:rsidRPr="00FC2196" w:rsidRDefault="00502CA6"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Informes derivados de revisiones de control o evaluaciones al ejercicio del gasto.</w:t>
      </w:r>
    </w:p>
    <w:p w14:paraId="317FE339" w14:textId="77777777" w:rsidR="00502CA6" w:rsidRPr="00FC2196" w:rsidRDefault="00502CA6"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Estructura orgánica, atribuciones, funciones y actividades</w:t>
      </w:r>
      <w:r w:rsidR="00AB439C" w:rsidRPr="00FC2196">
        <w:rPr>
          <w:rFonts w:ascii="Arial" w:hAnsi="Arial" w:cs="Arial"/>
        </w:rPr>
        <w:t>.</w:t>
      </w:r>
    </w:p>
    <w:p w14:paraId="123CD508" w14:textId="77777777" w:rsidR="005438C7" w:rsidRPr="00FC2196" w:rsidRDefault="00094A50"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Las d</w:t>
      </w:r>
      <w:r w:rsidR="005438C7" w:rsidRPr="00FC2196">
        <w:rPr>
          <w:rFonts w:ascii="Arial" w:hAnsi="Arial" w:cs="Arial"/>
        </w:rPr>
        <w:t xml:space="preserve">esviaciones detectadas en </w:t>
      </w:r>
      <w:r w:rsidRPr="00FC2196">
        <w:rPr>
          <w:rFonts w:ascii="Arial" w:hAnsi="Arial" w:cs="Arial"/>
        </w:rPr>
        <w:t xml:space="preserve">el </w:t>
      </w:r>
      <w:r w:rsidR="005438C7" w:rsidRPr="00FC2196">
        <w:rPr>
          <w:rFonts w:ascii="Arial" w:hAnsi="Arial" w:cs="Arial"/>
        </w:rPr>
        <w:t>an</w:t>
      </w:r>
      <w:r w:rsidR="003C2025" w:rsidRPr="00FC2196">
        <w:rPr>
          <w:rFonts w:ascii="Arial" w:hAnsi="Arial" w:cs="Arial"/>
        </w:rPr>
        <w:t>álisis financiero-presupuestal</w:t>
      </w:r>
      <w:r w:rsidR="005438C7" w:rsidRPr="00FC2196">
        <w:rPr>
          <w:rFonts w:ascii="Arial" w:hAnsi="Arial" w:cs="Arial"/>
        </w:rPr>
        <w:t xml:space="preserve"> </w:t>
      </w:r>
      <w:r w:rsidR="00502CA6" w:rsidRPr="00FC2196">
        <w:rPr>
          <w:rFonts w:ascii="Arial" w:hAnsi="Arial" w:cs="Arial"/>
        </w:rPr>
        <w:t>derivadas de las evaluaciones al ejercicio del gasto.</w:t>
      </w:r>
    </w:p>
    <w:p w14:paraId="42C546C8" w14:textId="77777777" w:rsidR="00502CA6" w:rsidRPr="00FC2196" w:rsidRDefault="00502CA6"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Principales mecanismos de control y sistemas automatizados.</w:t>
      </w:r>
    </w:p>
    <w:p w14:paraId="25394D4F" w14:textId="77777777" w:rsidR="00502CA6" w:rsidRPr="00FC2196" w:rsidRDefault="00502CA6"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 xml:space="preserve">Programa Anual de Trabajo, actividades e indicadores (programas y/o proyectos), </w:t>
      </w:r>
      <w:r w:rsidR="005438C7" w:rsidRPr="00FC2196">
        <w:rPr>
          <w:rFonts w:ascii="Arial" w:hAnsi="Arial" w:cs="Arial"/>
        </w:rPr>
        <w:t>se atenderá principalmente a su prioridad, al monto de los recursos presupuestales asignados tanto en el ejercicio del gasto como</w:t>
      </w:r>
      <w:r w:rsidR="00CD2BAF" w:rsidRPr="00FC2196">
        <w:rPr>
          <w:rFonts w:ascii="Arial" w:hAnsi="Arial" w:cs="Arial"/>
        </w:rPr>
        <w:t xml:space="preserve"> en la consecución de las metas</w:t>
      </w:r>
      <w:r w:rsidR="00674A91" w:rsidRPr="00FC2196">
        <w:rPr>
          <w:rFonts w:ascii="Arial" w:hAnsi="Arial" w:cs="Arial"/>
        </w:rPr>
        <w:t>.</w:t>
      </w:r>
    </w:p>
    <w:p w14:paraId="2257A3B2" w14:textId="77777777" w:rsidR="005438C7" w:rsidRPr="00FC2196" w:rsidRDefault="007C3061"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Las i</w:t>
      </w:r>
      <w:r w:rsidR="005438C7" w:rsidRPr="00FC2196">
        <w:rPr>
          <w:rFonts w:ascii="Arial" w:hAnsi="Arial" w:cs="Arial"/>
        </w:rPr>
        <w:t>nstrucciones de la C</w:t>
      </w:r>
      <w:r w:rsidR="00CD2BAF" w:rsidRPr="00FC2196">
        <w:rPr>
          <w:rFonts w:ascii="Arial" w:hAnsi="Arial" w:cs="Arial"/>
        </w:rPr>
        <w:t>omisión de Administración</w:t>
      </w:r>
      <w:r w:rsidR="005438C7" w:rsidRPr="00FC2196">
        <w:rPr>
          <w:rFonts w:ascii="Arial" w:hAnsi="Arial" w:cs="Arial"/>
        </w:rPr>
        <w:t xml:space="preserve"> o el interés </w:t>
      </w:r>
      <w:proofErr w:type="gramStart"/>
      <w:r w:rsidR="005438C7" w:rsidRPr="00FC2196">
        <w:rPr>
          <w:rFonts w:ascii="Arial" w:hAnsi="Arial" w:cs="Arial"/>
        </w:rPr>
        <w:t>que</w:t>
      </w:r>
      <w:proofErr w:type="gramEnd"/>
      <w:r w:rsidR="005438C7" w:rsidRPr="00FC2196">
        <w:rPr>
          <w:rFonts w:ascii="Arial" w:hAnsi="Arial" w:cs="Arial"/>
        </w:rPr>
        <w:t xml:space="preserve"> en sus sesiones</w:t>
      </w:r>
      <w:r w:rsidRPr="00FC2196">
        <w:rPr>
          <w:rFonts w:ascii="Arial" w:hAnsi="Arial" w:cs="Arial"/>
        </w:rPr>
        <w:t>,</w:t>
      </w:r>
      <w:r w:rsidR="005438C7" w:rsidRPr="00FC2196">
        <w:rPr>
          <w:rFonts w:ascii="Arial" w:hAnsi="Arial" w:cs="Arial"/>
        </w:rPr>
        <w:t xml:space="preserve"> haya manifestado por la </w:t>
      </w:r>
      <w:r w:rsidR="00502CA6" w:rsidRPr="00FC2196">
        <w:rPr>
          <w:rFonts w:ascii="Arial" w:hAnsi="Arial" w:cs="Arial"/>
        </w:rPr>
        <w:t xml:space="preserve">revisión de control o evaluación al ejercicio del gasto </w:t>
      </w:r>
      <w:r w:rsidR="005438C7" w:rsidRPr="00FC2196">
        <w:rPr>
          <w:rFonts w:ascii="Arial" w:hAnsi="Arial" w:cs="Arial"/>
        </w:rPr>
        <w:t>de ciertos aspect</w:t>
      </w:r>
      <w:r w:rsidRPr="00FC2196">
        <w:rPr>
          <w:rFonts w:ascii="Arial" w:hAnsi="Arial" w:cs="Arial"/>
        </w:rPr>
        <w:t>os de la gestión administrativa del Tribunal Electoral.</w:t>
      </w:r>
    </w:p>
    <w:p w14:paraId="172FAEE5" w14:textId="77777777" w:rsidR="005438C7" w:rsidRPr="00FC2196" w:rsidRDefault="00502CA6"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 xml:space="preserve">La investigación preliminar deberá estar encaminada a explorar y separar los elementos importantes de la situación del área, operación, proceso, programa o proyecto, con la finalidad de tener un panorama general y detallado sobre la forma en que se cumplen los objetivos, y el cómo se da cumplimiento a las disposiciones normativas aplicables. </w:t>
      </w:r>
    </w:p>
    <w:p w14:paraId="1B5548C2" w14:textId="77777777" w:rsidR="005438C7" w:rsidRPr="00FC2196" w:rsidRDefault="00F90C0F" w:rsidP="004250DE">
      <w:pPr>
        <w:pStyle w:val="Prrafodelista"/>
        <w:numPr>
          <w:ilvl w:val="0"/>
          <w:numId w:val="5"/>
        </w:numPr>
        <w:spacing w:before="100" w:beforeAutospacing="1" w:after="100" w:afterAutospacing="1" w:line="360" w:lineRule="auto"/>
        <w:ind w:left="567" w:hanging="567"/>
        <w:contextualSpacing w:val="0"/>
        <w:jc w:val="both"/>
        <w:rPr>
          <w:rFonts w:ascii="Arial" w:hAnsi="Arial" w:cs="Arial"/>
        </w:rPr>
      </w:pPr>
      <w:r w:rsidRPr="00FC2196">
        <w:rPr>
          <w:rFonts w:ascii="Arial" w:hAnsi="Arial" w:cs="Arial"/>
        </w:rPr>
        <w:t>Considerar l</w:t>
      </w:r>
      <w:r w:rsidR="006831D8" w:rsidRPr="00FC2196">
        <w:rPr>
          <w:rFonts w:ascii="Arial" w:hAnsi="Arial" w:cs="Arial"/>
        </w:rPr>
        <w:t xml:space="preserve">os </w:t>
      </w:r>
      <w:r w:rsidRPr="00FC2196">
        <w:rPr>
          <w:rFonts w:ascii="Arial" w:hAnsi="Arial" w:cs="Arial"/>
        </w:rPr>
        <w:t>resultados de los diagnósticos administrativos en su caso, efectuados.</w:t>
      </w:r>
    </w:p>
    <w:p w14:paraId="31D4EB7B" w14:textId="77777777" w:rsidR="005438C7" w:rsidRPr="00FC2196" w:rsidRDefault="00385563" w:rsidP="00950641">
      <w:pPr>
        <w:spacing w:line="360" w:lineRule="auto"/>
        <w:jc w:val="both"/>
        <w:rPr>
          <w:rFonts w:ascii="Arial" w:hAnsi="Arial" w:cs="Arial"/>
          <w:b/>
          <w:noProof/>
          <w:lang w:val="es-ES"/>
        </w:rPr>
      </w:pPr>
      <w:r w:rsidRPr="00FC2196">
        <w:rPr>
          <w:rFonts w:ascii="Arial" w:hAnsi="Arial" w:cs="Arial"/>
          <w:b/>
          <w:noProof/>
          <w:lang w:val="es-ES"/>
        </w:rPr>
        <w:t>Artícul</w:t>
      </w:r>
      <w:r w:rsidR="000030E3" w:rsidRPr="00FC2196">
        <w:rPr>
          <w:rFonts w:ascii="Arial" w:hAnsi="Arial" w:cs="Arial"/>
          <w:b/>
          <w:noProof/>
          <w:lang w:val="es-ES"/>
        </w:rPr>
        <w:t>o 1</w:t>
      </w:r>
      <w:r w:rsidR="00F2732E" w:rsidRPr="00FC2196">
        <w:rPr>
          <w:rFonts w:ascii="Arial" w:hAnsi="Arial" w:cs="Arial"/>
          <w:b/>
          <w:noProof/>
          <w:lang w:val="es-ES"/>
        </w:rPr>
        <w:t>8</w:t>
      </w:r>
      <w:r w:rsidR="00CD2508" w:rsidRPr="00FC2196">
        <w:rPr>
          <w:rFonts w:ascii="Arial" w:hAnsi="Arial" w:cs="Arial"/>
          <w:b/>
          <w:noProof/>
          <w:lang w:val="es-ES"/>
        </w:rPr>
        <w:t xml:space="preserve">. </w:t>
      </w:r>
      <w:r w:rsidR="00FD05FD" w:rsidRPr="00FC2196">
        <w:rPr>
          <w:rFonts w:ascii="Arial" w:hAnsi="Arial" w:cs="Arial"/>
          <w:noProof/>
          <w:lang w:val="es-ES"/>
        </w:rPr>
        <w:t>L</w:t>
      </w:r>
      <w:r w:rsidR="005438C7" w:rsidRPr="00FC2196">
        <w:rPr>
          <w:rFonts w:ascii="Arial" w:hAnsi="Arial" w:cs="Arial"/>
        </w:rPr>
        <w:t xml:space="preserve">a planeación de las </w:t>
      </w:r>
      <w:r w:rsidR="00875E46" w:rsidRPr="00FC2196">
        <w:rPr>
          <w:rFonts w:ascii="Arial" w:hAnsi="Arial" w:cs="Arial"/>
        </w:rPr>
        <w:t>revisiones de control o evaluaciones al ejercicio del gasto</w:t>
      </w:r>
      <w:r w:rsidR="00B26EC6" w:rsidRPr="00FC2196">
        <w:rPr>
          <w:rFonts w:ascii="Arial" w:hAnsi="Arial" w:cs="Arial"/>
        </w:rPr>
        <w:t xml:space="preserve"> que realice la Contraloría</w:t>
      </w:r>
      <w:r w:rsidR="00FD05FD" w:rsidRPr="00FC2196">
        <w:rPr>
          <w:rFonts w:ascii="Arial" w:hAnsi="Arial" w:cs="Arial"/>
        </w:rPr>
        <w:t xml:space="preserve"> </w:t>
      </w:r>
      <w:r w:rsidR="008743DC" w:rsidRPr="00FC2196">
        <w:rPr>
          <w:rFonts w:ascii="Arial" w:hAnsi="Arial" w:cs="Arial"/>
        </w:rPr>
        <w:t xml:space="preserve">deberá </w:t>
      </w:r>
      <w:r w:rsidR="008C6A16" w:rsidRPr="00FC2196">
        <w:rPr>
          <w:rFonts w:ascii="Arial" w:hAnsi="Arial" w:cs="Arial"/>
        </w:rPr>
        <w:t xml:space="preserve">contener como mínimo </w:t>
      </w:r>
      <w:r w:rsidR="00B5710F" w:rsidRPr="00FC2196">
        <w:rPr>
          <w:rFonts w:ascii="Arial" w:hAnsi="Arial" w:cs="Arial"/>
        </w:rPr>
        <w:t xml:space="preserve">lo </w:t>
      </w:r>
      <w:r w:rsidR="005438C7" w:rsidRPr="00FC2196">
        <w:rPr>
          <w:rFonts w:ascii="Arial" w:hAnsi="Arial" w:cs="Arial"/>
        </w:rPr>
        <w:t>siguiente:</w:t>
      </w:r>
    </w:p>
    <w:p w14:paraId="505A9F94" w14:textId="77777777" w:rsidR="00875E46" w:rsidRPr="00FC2196" w:rsidRDefault="00875E46" w:rsidP="004250DE">
      <w:pPr>
        <w:pStyle w:val="Prrafodelista"/>
        <w:numPr>
          <w:ilvl w:val="0"/>
          <w:numId w:val="12"/>
        </w:numPr>
        <w:spacing w:before="100" w:beforeAutospacing="1" w:after="100" w:afterAutospacing="1" w:line="360" w:lineRule="auto"/>
        <w:ind w:left="567" w:hanging="567"/>
        <w:contextualSpacing w:val="0"/>
        <w:jc w:val="both"/>
        <w:outlineLvl w:val="0"/>
        <w:rPr>
          <w:rFonts w:ascii="Arial" w:hAnsi="Arial" w:cs="Arial"/>
          <w:noProof/>
          <w:lang w:val="es-ES"/>
        </w:rPr>
      </w:pPr>
      <w:r w:rsidRPr="00FC2196">
        <w:rPr>
          <w:rFonts w:ascii="Arial" w:hAnsi="Arial" w:cs="Arial"/>
          <w:noProof/>
          <w:lang w:val="es-ES"/>
        </w:rPr>
        <w:t>Programa de Trabajo</w:t>
      </w:r>
      <w:r w:rsidR="0085421B" w:rsidRPr="00FC2196">
        <w:rPr>
          <w:rFonts w:ascii="Arial" w:hAnsi="Arial" w:cs="Arial"/>
          <w:noProof/>
          <w:lang w:val="es-ES"/>
        </w:rPr>
        <w:t>;</w:t>
      </w:r>
    </w:p>
    <w:p w14:paraId="3FA8DF0F" w14:textId="77777777" w:rsidR="00875E46" w:rsidRPr="00FC2196" w:rsidRDefault="00875E46" w:rsidP="004250DE">
      <w:pPr>
        <w:pStyle w:val="Prrafodelista"/>
        <w:numPr>
          <w:ilvl w:val="0"/>
          <w:numId w:val="12"/>
        </w:numPr>
        <w:spacing w:before="100" w:beforeAutospacing="1" w:after="100" w:afterAutospacing="1" w:line="360" w:lineRule="auto"/>
        <w:ind w:left="567" w:hanging="567"/>
        <w:jc w:val="both"/>
        <w:outlineLvl w:val="0"/>
        <w:rPr>
          <w:rFonts w:ascii="Arial" w:hAnsi="Arial" w:cs="Arial"/>
          <w:noProof/>
          <w:lang w:val="es-ES"/>
        </w:rPr>
      </w:pPr>
      <w:r w:rsidRPr="00FC2196">
        <w:rPr>
          <w:rFonts w:ascii="Arial" w:hAnsi="Arial" w:cs="Arial"/>
          <w:noProof/>
          <w:lang w:val="es-ES"/>
        </w:rPr>
        <w:t>Marco Conceptual</w:t>
      </w:r>
      <w:r w:rsidR="001F7A5F" w:rsidRPr="00FC2196">
        <w:rPr>
          <w:rFonts w:ascii="Arial" w:hAnsi="Arial" w:cs="Arial"/>
          <w:noProof/>
          <w:lang w:val="es-ES"/>
        </w:rPr>
        <w:t>;</w:t>
      </w:r>
      <w:r w:rsidRPr="00FC2196">
        <w:rPr>
          <w:rFonts w:ascii="Arial" w:hAnsi="Arial" w:cs="Arial"/>
          <w:noProof/>
          <w:lang w:val="es-ES"/>
        </w:rPr>
        <w:t xml:space="preserve"> </w:t>
      </w:r>
      <w:r w:rsidRPr="00FC2196">
        <w:rPr>
          <w:rFonts w:ascii="Arial" w:hAnsi="Arial" w:cs="Arial"/>
        </w:rPr>
        <w:t>el cual deberá contener la debida motivación y fundamentación correspondiente</w:t>
      </w:r>
      <w:r w:rsidR="00AB439C" w:rsidRPr="00FC2196">
        <w:rPr>
          <w:rFonts w:ascii="Arial" w:hAnsi="Arial" w:cs="Arial"/>
        </w:rPr>
        <w:t>,</w:t>
      </w:r>
      <w:r w:rsidR="00B1138E" w:rsidRPr="00FC2196">
        <w:rPr>
          <w:rFonts w:ascii="Arial" w:hAnsi="Arial" w:cs="Arial"/>
        </w:rPr>
        <w:t xml:space="preserve"> y en el que se deberá </w:t>
      </w:r>
      <w:r w:rsidRPr="00FC2196">
        <w:rPr>
          <w:rFonts w:ascii="Arial" w:hAnsi="Arial" w:cs="Arial"/>
        </w:rPr>
        <w:t xml:space="preserve">planear el desarrollo de la revisión y definir lo siguiente: No. de Revisión, Área Revisada, Objetivo, Descripción Alcance, Aspecto a </w:t>
      </w:r>
      <w:r w:rsidRPr="00FC2196">
        <w:rPr>
          <w:rFonts w:ascii="Arial" w:hAnsi="Arial" w:cs="Arial"/>
        </w:rPr>
        <w:lastRenderedPageBreak/>
        <w:t>revisar, Universo, Técnicas Administrativas y Procedimientos que se aplicarán durante el desarrollo del trabajo, descripción de las actividades a desarrollar con fechas programadas de inicio y término</w:t>
      </w:r>
      <w:r w:rsidR="00AB439C" w:rsidRPr="00FC2196">
        <w:rPr>
          <w:rFonts w:ascii="Arial" w:hAnsi="Arial" w:cs="Arial"/>
        </w:rPr>
        <w:t>,</w:t>
      </w:r>
      <w:r w:rsidRPr="00FC2196">
        <w:rPr>
          <w:rFonts w:ascii="Arial" w:hAnsi="Arial" w:cs="Arial"/>
        </w:rPr>
        <w:t xml:space="preserve"> </w:t>
      </w:r>
      <w:r w:rsidR="00B1138E" w:rsidRPr="00FC2196">
        <w:rPr>
          <w:rFonts w:ascii="Arial" w:hAnsi="Arial" w:cs="Arial"/>
        </w:rPr>
        <w:t xml:space="preserve">es decir los tiempos asignados </w:t>
      </w:r>
      <w:r w:rsidRPr="00FC2196">
        <w:rPr>
          <w:rFonts w:ascii="Arial" w:hAnsi="Arial" w:cs="Arial"/>
        </w:rPr>
        <w:t xml:space="preserve">para cada actividad así como los responsables de la Ejecución (personal </w:t>
      </w:r>
      <w:r w:rsidR="00470418" w:rsidRPr="00FC2196">
        <w:rPr>
          <w:rFonts w:ascii="Arial" w:hAnsi="Arial" w:cs="Arial"/>
        </w:rPr>
        <w:t>comisionado).</w:t>
      </w:r>
    </w:p>
    <w:p w14:paraId="4C822AAD" w14:textId="77777777" w:rsidR="00470418" w:rsidRPr="00FC2196" w:rsidRDefault="00470418" w:rsidP="004250DE">
      <w:pPr>
        <w:pStyle w:val="Prrafodelista"/>
        <w:numPr>
          <w:ilvl w:val="0"/>
          <w:numId w:val="12"/>
        </w:numPr>
        <w:spacing w:before="100" w:beforeAutospacing="1" w:after="100" w:afterAutospacing="1" w:line="360" w:lineRule="auto"/>
        <w:ind w:left="567" w:hanging="567"/>
        <w:contextualSpacing w:val="0"/>
        <w:jc w:val="both"/>
        <w:outlineLvl w:val="0"/>
        <w:rPr>
          <w:rFonts w:ascii="Arial" w:hAnsi="Arial" w:cs="Arial"/>
          <w:noProof/>
          <w:lang w:val="es-ES"/>
        </w:rPr>
      </w:pPr>
      <w:r w:rsidRPr="00FC2196">
        <w:rPr>
          <w:rFonts w:ascii="Arial" w:hAnsi="Arial" w:cs="Arial"/>
          <w:noProof/>
          <w:lang w:val="es-ES"/>
        </w:rPr>
        <w:t>Oficio de Incio</w:t>
      </w:r>
      <w:r w:rsidR="00EB3436" w:rsidRPr="00FC2196">
        <w:rPr>
          <w:rFonts w:ascii="Arial" w:hAnsi="Arial" w:cs="Arial"/>
          <w:noProof/>
          <w:lang w:val="es-ES"/>
        </w:rPr>
        <w:t xml:space="preserve">, </w:t>
      </w:r>
      <w:r w:rsidRPr="00FC2196">
        <w:rPr>
          <w:rFonts w:ascii="Arial" w:hAnsi="Arial" w:cs="Arial"/>
        </w:rPr>
        <w:t>se solicitará a la persona titular del área revisada que, en caso de no poder estar presente en la fecha y hora señaladas para la firma del acta, designe a una persona adscrita a su área para que lo represente en dicho acto.</w:t>
      </w:r>
    </w:p>
    <w:p w14:paraId="38ABFBBA" w14:textId="77777777" w:rsidR="005438C7" w:rsidRPr="00FC2196" w:rsidRDefault="00470418" w:rsidP="00470418">
      <w:pPr>
        <w:pStyle w:val="Prrafodelista"/>
        <w:spacing w:before="100" w:beforeAutospacing="1" w:after="100" w:afterAutospacing="1" w:line="360" w:lineRule="auto"/>
        <w:ind w:left="567"/>
        <w:contextualSpacing w:val="0"/>
        <w:jc w:val="both"/>
        <w:outlineLvl w:val="0"/>
        <w:rPr>
          <w:rFonts w:ascii="Arial" w:hAnsi="Arial" w:cs="Arial"/>
          <w:noProof/>
          <w:lang w:val="es-ES"/>
        </w:rPr>
      </w:pPr>
      <w:r w:rsidRPr="00FC2196">
        <w:rPr>
          <w:rFonts w:ascii="Arial" w:hAnsi="Arial" w:cs="Arial"/>
          <w:noProof/>
          <w:lang w:val="es-ES"/>
        </w:rPr>
        <w:t>El oficio de inicio deberá contener las siguientes</w:t>
      </w:r>
      <w:r w:rsidR="005438C7" w:rsidRPr="00FC2196">
        <w:rPr>
          <w:rFonts w:ascii="Arial" w:hAnsi="Arial" w:cs="Arial"/>
        </w:rPr>
        <w:t xml:space="preserve"> características:</w:t>
      </w:r>
    </w:p>
    <w:p w14:paraId="38E4CFFC" w14:textId="77777777" w:rsidR="0024518E" w:rsidRPr="00FC2196" w:rsidRDefault="0024518E" w:rsidP="004250DE">
      <w:pPr>
        <w:pStyle w:val="Prrafodelista"/>
        <w:numPr>
          <w:ilvl w:val="0"/>
          <w:numId w:val="7"/>
        </w:numPr>
        <w:spacing w:before="100" w:beforeAutospacing="1" w:after="100" w:afterAutospacing="1" w:line="360" w:lineRule="auto"/>
        <w:ind w:left="993" w:hanging="426"/>
        <w:contextualSpacing w:val="0"/>
        <w:jc w:val="both"/>
        <w:rPr>
          <w:rFonts w:ascii="Arial" w:hAnsi="Arial" w:cs="Arial"/>
        </w:rPr>
      </w:pPr>
      <w:r w:rsidRPr="00FC2196">
        <w:rPr>
          <w:rFonts w:ascii="Arial" w:hAnsi="Arial" w:cs="Arial"/>
        </w:rPr>
        <w:t>Dirigirse a quien ocupe la titularidad de</w:t>
      </w:r>
      <w:r w:rsidR="00B26EC6" w:rsidRPr="00FC2196">
        <w:rPr>
          <w:rFonts w:ascii="Arial" w:hAnsi="Arial" w:cs="Arial"/>
        </w:rPr>
        <w:t xml:space="preserve">l </w:t>
      </w:r>
      <w:r w:rsidR="0085421B" w:rsidRPr="00FC2196">
        <w:rPr>
          <w:rFonts w:ascii="Arial" w:hAnsi="Arial" w:cs="Arial"/>
        </w:rPr>
        <w:t>área</w:t>
      </w:r>
      <w:r w:rsidR="00B1138E" w:rsidRPr="00FC2196">
        <w:rPr>
          <w:rFonts w:ascii="Arial" w:hAnsi="Arial" w:cs="Arial"/>
        </w:rPr>
        <w:t xml:space="preserve"> a</w:t>
      </w:r>
      <w:r w:rsidR="0085421B" w:rsidRPr="00FC2196">
        <w:rPr>
          <w:rFonts w:ascii="Arial" w:hAnsi="Arial" w:cs="Arial"/>
        </w:rPr>
        <w:t xml:space="preserve"> revisar o evaluar</w:t>
      </w:r>
      <w:r w:rsidRPr="00FC2196">
        <w:rPr>
          <w:rFonts w:ascii="Arial" w:hAnsi="Arial" w:cs="Arial"/>
        </w:rPr>
        <w:t>.</w:t>
      </w:r>
    </w:p>
    <w:p w14:paraId="3D0BBFFA" w14:textId="77777777" w:rsidR="0024518E" w:rsidRPr="00FC2196" w:rsidRDefault="0085421B" w:rsidP="004250DE">
      <w:pPr>
        <w:pStyle w:val="Prrafodelista"/>
        <w:numPr>
          <w:ilvl w:val="0"/>
          <w:numId w:val="7"/>
        </w:numPr>
        <w:spacing w:before="100" w:beforeAutospacing="1" w:after="100" w:afterAutospacing="1" w:line="360" w:lineRule="auto"/>
        <w:ind w:left="993" w:hanging="426"/>
        <w:contextualSpacing w:val="0"/>
        <w:jc w:val="both"/>
        <w:rPr>
          <w:rFonts w:ascii="Arial" w:hAnsi="Arial" w:cs="Arial"/>
        </w:rPr>
      </w:pPr>
      <w:r w:rsidRPr="00FC2196">
        <w:rPr>
          <w:rFonts w:ascii="Arial" w:hAnsi="Arial" w:cs="Arial"/>
        </w:rPr>
        <w:t>Estar debidamente fundamentado</w:t>
      </w:r>
      <w:r w:rsidR="0024518E" w:rsidRPr="00FC2196">
        <w:rPr>
          <w:rFonts w:ascii="Arial" w:hAnsi="Arial" w:cs="Arial"/>
        </w:rPr>
        <w:t xml:space="preserve"> en </w:t>
      </w:r>
      <w:r w:rsidR="001F7A5F" w:rsidRPr="00FC2196">
        <w:rPr>
          <w:rFonts w:ascii="Arial" w:hAnsi="Arial" w:cs="Arial"/>
        </w:rPr>
        <w:t>las leyes y normativa aplicable, así como</w:t>
      </w:r>
      <w:r w:rsidRPr="00FC2196">
        <w:rPr>
          <w:rFonts w:ascii="Arial" w:hAnsi="Arial" w:cs="Arial"/>
        </w:rPr>
        <w:t xml:space="preserve"> en</w:t>
      </w:r>
      <w:r w:rsidR="001F7A5F" w:rsidRPr="00FC2196">
        <w:rPr>
          <w:rFonts w:ascii="Arial" w:hAnsi="Arial" w:cs="Arial"/>
        </w:rPr>
        <w:t xml:space="preserve"> </w:t>
      </w:r>
      <w:r w:rsidR="0024518E" w:rsidRPr="00FC2196">
        <w:rPr>
          <w:rFonts w:ascii="Arial" w:hAnsi="Arial" w:cs="Arial"/>
        </w:rPr>
        <w:t>el Acuerdo mediante el cual se autorizó el</w:t>
      </w:r>
      <w:r w:rsidR="00B26EC6" w:rsidRPr="00FC2196">
        <w:rPr>
          <w:rFonts w:ascii="Arial" w:hAnsi="Arial" w:cs="Arial"/>
        </w:rPr>
        <w:t xml:space="preserve"> </w:t>
      </w:r>
      <w:r w:rsidR="000E1647" w:rsidRPr="00FC2196">
        <w:rPr>
          <w:rFonts w:ascii="Arial" w:hAnsi="Arial" w:cs="Arial"/>
        </w:rPr>
        <w:t>PACA</w:t>
      </w:r>
      <w:r w:rsidR="00AE65C3" w:rsidRPr="00FC2196">
        <w:rPr>
          <w:rFonts w:ascii="Arial" w:hAnsi="Arial" w:cs="Arial"/>
        </w:rPr>
        <w:t>.</w:t>
      </w:r>
    </w:p>
    <w:p w14:paraId="06D0B3F6" w14:textId="77777777" w:rsidR="0024518E" w:rsidRPr="00FC2196" w:rsidRDefault="0085421B" w:rsidP="004250DE">
      <w:pPr>
        <w:pStyle w:val="Prrafodelista"/>
        <w:numPr>
          <w:ilvl w:val="0"/>
          <w:numId w:val="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 xml:space="preserve">Describir la trazabilidad, objetivo y periodo </w:t>
      </w:r>
      <w:r w:rsidR="00C57F05" w:rsidRPr="00FC2196">
        <w:rPr>
          <w:rFonts w:ascii="Arial" w:hAnsi="Arial" w:cs="Arial"/>
        </w:rPr>
        <w:t xml:space="preserve">de ejecución </w:t>
      </w:r>
      <w:r w:rsidRPr="00FC2196">
        <w:rPr>
          <w:rFonts w:ascii="Arial" w:hAnsi="Arial" w:cs="Arial"/>
        </w:rPr>
        <w:t>de la revisión de control o evaluación al ejercicio del gasto.</w:t>
      </w:r>
    </w:p>
    <w:p w14:paraId="0F94AB8D" w14:textId="77777777" w:rsidR="0085421B" w:rsidRPr="00FC2196" w:rsidRDefault="0085421B" w:rsidP="004250DE">
      <w:pPr>
        <w:pStyle w:val="Prrafodelista"/>
        <w:numPr>
          <w:ilvl w:val="0"/>
          <w:numId w:val="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Perso</w:t>
      </w:r>
      <w:r w:rsidR="00AE65C3" w:rsidRPr="00FC2196">
        <w:rPr>
          <w:rFonts w:ascii="Arial" w:hAnsi="Arial" w:cs="Arial"/>
        </w:rPr>
        <w:t>nal designado de la Contraloría</w:t>
      </w:r>
      <w:r w:rsidRPr="00FC2196">
        <w:rPr>
          <w:rFonts w:ascii="Arial" w:hAnsi="Arial" w:cs="Arial"/>
        </w:rPr>
        <w:t>, para la ejecución de la revisión de control o evaluación al ejercicio del gasto.</w:t>
      </w:r>
    </w:p>
    <w:p w14:paraId="55860920" w14:textId="77777777" w:rsidR="0024518E" w:rsidRPr="00FC2196" w:rsidRDefault="0085421B" w:rsidP="004250DE">
      <w:pPr>
        <w:pStyle w:val="Prrafodelista"/>
        <w:numPr>
          <w:ilvl w:val="0"/>
          <w:numId w:val="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Estar firmado</w:t>
      </w:r>
      <w:r w:rsidR="0024518E" w:rsidRPr="00FC2196">
        <w:rPr>
          <w:rFonts w:ascii="Arial" w:hAnsi="Arial" w:cs="Arial"/>
        </w:rPr>
        <w:t xml:space="preserve"> por la</w:t>
      </w:r>
      <w:r w:rsidR="008C6A16" w:rsidRPr="00FC2196">
        <w:rPr>
          <w:rFonts w:ascii="Arial" w:hAnsi="Arial" w:cs="Arial"/>
        </w:rPr>
        <w:t xml:space="preserve"> persona titular de la Contraloría</w:t>
      </w:r>
      <w:r w:rsidR="0024518E" w:rsidRPr="00FC2196">
        <w:rPr>
          <w:rFonts w:ascii="Arial" w:hAnsi="Arial" w:cs="Arial"/>
        </w:rPr>
        <w:t xml:space="preserve"> o por quien éste haya designado para tal fin.</w:t>
      </w:r>
    </w:p>
    <w:p w14:paraId="121906B7" w14:textId="77777777" w:rsidR="005438C7" w:rsidRPr="00FC2196" w:rsidRDefault="00B43A88" w:rsidP="004250DE">
      <w:pPr>
        <w:pStyle w:val="Prrafodelista"/>
        <w:numPr>
          <w:ilvl w:val="0"/>
          <w:numId w:val="12"/>
        </w:numPr>
        <w:tabs>
          <w:tab w:val="left" w:pos="567"/>
        </w:tabs>
        <w:spacing w:before="100" w:beforeAutospacing="1" w:after="100" w:afterAutospacing="1" w:line="360" w:lineRule="auto"/>
        <w:ind w:left="567" w:hanging="567"/>
        <w:contextualSpacing w:val="0"/>
        <w:jc w:val="both"/>
        <w:outlineLvl w:val="0"/>
        <w:rPr>
          <w:rFonts w:ascii="Arial" w:hAnsi="Arial" w:cs="Arial"/>
          <w:noProof/>
          <w:lang w:val="es-ES"/>
        </w:rPr>
      </w:pPr>
      <w:r w:rsidRPr="00FC2196">
        <w:rPr>
          <w:rFonts w:ascii="Arial" w:hAnsi="Arial" w:cs="Arial"/>
          <w:noProof/>
          <w:lang w:val="es-ES"/>
        </w:rPr>
        <w:t xml:space="preserve">Acta de inicio de </w:t>
      </w:r>
      <w:r w:rsidR="0085421B" w:rsidRPr="00FC2196">
        <w:rPr>
          <w:rFonts w:ascii="Arial" w:hAnsi="Arial" w:cs="Arial"/>
          <w:noProof/>
          <w:lang w:val="es-ES"/>
        </w:rPr>
        <w:t>la revisión de control o evaluación al ejercicio del gasto</w:t>
      </w:r>
      <w:r w:rsidR="00EB3436" w:rsidRPr="00FC2196">
        <w:rPr>
          <w:rFonts w:ascii="Arial" w:hAnsi="Arial" w:cs="Arial"/>
          <w:noProof/>
          <w:lang w:val="es-ES"/>
        </w:rPr>
        <w:t xml:space="preserve"> </w:t>
      </w:r>
      <w:r w:rsidR="005438C7" w:rsidRPr="00FC2196">
        <w:rPr>
          <w:rFonts w:ascii="Arial" w:hAnsi="Arial" w:cs="Arial"/>
        </w:rPr>
        <w:t xml:space="preserve">en </w:t>
      </w:r>
      <w:r w:rsidR="00EB3436" w:rsidRPr="00FC2196">
        <w:rPr>
          <w:rFonts w:ascii="Arial" w:hAnsi="Arial" w:cs="Arial"/>
        </w:rPr>
        <w:t xml:space="preserve">ella se </w:t>
      </w:r>
      <w:r w:rsidR="005438C7" w:rsidRPr="00FC2196">
        <w:rPr>
          <w:rFonts w:ascii="Arial" w:hAnsi="Arial" w:cs="Arial"/>
        </w:rPr>
        <w:t>hará constar los siguientes aspectos:</w:t>
      </w:r>
    </w:p>
    <w:p w14:paraId="65235825" w14:textId="77777777" w:rsidR="0085421B" w:rsidRPr="00FC2196" w:rsidRDefault="0085421B"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Trazabilidad y nombre de la revisión de control o evaluación al ejercicio del gasto.</w:t>
      </w:r>
    </w:p>
    <w:p w14:paraId="17F97017" w14:textId="77777777" w:rsidR="005438C7" w:rsidRPr="00FC2196" w:rsidRDefault="0085421B"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Lugar, hora y fecha.</w:t>
      </w:r>
    </w:p>
    <w:p w14:paraId="574DE45E" w14:textId="77777777" w:rsidR="005438C7" w:rsidRPr="00FC2196" w:rsidRDefault="005438C7"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 xml:space="preserve">Nombre del personal </w:t>
      </w:r>
      <w:r w:rsidR="003B6FF3" w:rsidRPr="00FC2196">
        <w:rPr>
          <w:rFonts w:ascii="Arial" w:hAnsi="Arial" w:cs="Arial"/>
        </w:rPr>
        <w:t>comisionado</w:t>
      </w:r>
      <w:r w:rsidRPr="00FC2196">
        <w:rPr>
          <w:rFonts w:ascii="Arial" w:hAnsi="Arial" w:cs="Arial"/>
        </w:rPr>
        <w:t xml:space="preserve">, número de </w:t>
      </w:r>
      <w:r w:rsidR="004A56F7" w:rsidRPr="00FC2196">
        <w:rPr>
          <w:rFonts w:ascii="Arial" w:hAnsi="Arial" w:cs="Arial"/>
        </w:rPr>
        <w:t>identificación institucional y u</w:t>
      </w:r>
      <w:r w:rsidRPr="00FC2196">
        <w:rPr>
          <w:rFonts w:ascii="Arial" w:hAnsi="Arial" w:cs="Arial"/>
        </w:rPr>
        <w:t xml:space="preserve">nidad </w:t>
      </w:r>
      <w:r w:rsidR="004A56F7" w:rsidRPr="00FC2196">
        <w:rPr>
          <w:rFonts w:ascii="Arial" w:hAnsi="Arial" w:cs="Arial"/>
        </w:rPr>
        <w:t>a</w:t>
      </w:r>
      <w:r w:rsidRPr="00FC2196">
        <w:rPr>
          <w:rFonts w:ascii="Arial" w:hAnsi="Arial" w:cs="Arial"/>
        </w:rPr>
        <w:t>dministrativa de adscripción.</w:t>
      </w:r>
    </w:p>
    <w:p w14:paraId="623EC4F6" w14:textId="77777777" w:rsidR="003B6FF3" w:rsidRPr="00FC2196" w:rsidRDefault="003B6FF3"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Objetivo de la revisión de control o evaluación al ejercicio del gasto conforme al oficio de inicio.</w:t>
      </w:r>
    </w:p>
    <w:p w14:paraId="1D16F0E7" w14:textId="77777777" w:rsidR="003B6FF3" w:rsidRPr="00FC2196" w:rsidRDefault="005438C7"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 xml:space="preserve">En el apartado de hechos del acta, se describirá la forma en que se presentan los actuantes, con quién se presentan y el documento con el que se identifican </w:t>
      </w:r>
      <w:r w:rsidRPr="00FC2196">
        <w:rPr>
          <w:rFonts w:ascii="Arial" w:hAnsi="Arial" w:cs="Arial"/>
        </w:rPr>
        <w:lastRenderedPageBreak/>
        <w:t xml:space="preserve">los que intervienen en el acta. Asimismo, </w:t>
      </w:r>
      <w:r w:rsidR="003B6FF3" w:rsidRPr="00FC2196">
        <w:rPr>
          <w:rFonts w:ascii="Arial" w:hAnsi="Arial" w:cs="Arial"/>
        </w:rPr>
        <w:t xml:space="preserve">se hará constar la recepción del oficio de inicio. </w:t>
      </w:r>
    </w:p>
    <w:p w14:paraId="1424981A" w14:textId="77777777" w:rsidR="005438C7" w:rsidRPr="00FC2196" w:rsidRDefault="005438C7"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En el levantamiento del acta se requerirá a la persona con quien se entiende la diligencia, el nombramient</w:t>
      </w:r>
      <w:r w:rsidR="00B43A88" w:rsidRPr="00FC2196">
        <w:rPr>
          <w:rFonts w:ascii="Arial" w:hAnsi="Arial" w:cs="Arial"/>
        </w:rPr>
        <w:t>o de dos testigos de asistencia.</w:t>
      </w:r>
      <w:r w:rsidRPr="00FC2196">
        <w:rPr>
          <w:rFonts w:ascii="Arial" w:hAnsi="Arial" w:cs="Arial"/>
        </w:rPr>
        <w:t xml:space="preserve"> </w:t>
      </w:r>
      <w:r w:rsidR="00B43A88" w:rsidRPr="00FC2196">
        <w:rPr>
          <w:rFonts w:ascii="Arial" w:hAnsi="Arial" w:cs="Arial"/>
        </w:rPr>
        <w:t>E</w:t>
      </w:r>
      <w:r w:rsidRPr="00FC2196">
        <w:rPr>
          <w:rFonts w:ascii="Arial" w:hAnsi="Arial" w:cs="Arial"/>
        </w:rPr>
        <w:t xml:space="preserve">n caso de negativa, </w:t>
      </w:r>
      <w:r w:rsidR="00B43A88" w:rsidRPr="00FC2196">
        <w:rPr>
          <w:rFonts w:ascii="Arial" w:hAnsi="Arial" w:cs="Arial"/>
        </w:rPr>
        <w:t xml:space="preserve">el personal </w:t>
      </w:r>
      <w:r w:rsidRPr="00FC2196">
        <w:rPr>
          <w:rFonts w:ascii="Arial" w:hAnsi="Arial" w:cs="Arial"/>
        </w:rPr>
        <w:t xml:space="preserve">auditor </w:t>
      </w:r>
      <w:r w:rsidR="003B6FF3" w:rsidRPr="00FC2196">
        <w:rPr>
          <w:rFonts w:ascii="Arial" w:hAnsi="Arial" w:cs="Arial"/>
        </w:rPr>
        <w:t>actuante nombrará</w:t>
      </w:r>
      <w:r w:rsidRPr="00FC2196">
        <w:rPr>
          <w:rFonts w:ascii="Arial" w:hAnsi="Arial" w:cs="Arial"/>
        </w:rPr>
        <w:t xml:space="preserve"> a dichos testigos, hecho que quedará asentado en el acta.</w:t>
      </w:r>
    </w:p>
    <w:p w14:paraId="5AEBCA2D" w14:textId="77777777" w:rsidR="005438C7" w:rsidRPr="00FC2196" w:rsidRDefault="003B6FF3" w:rsidP="004250DE">
      <w:pPr>
        <w:pStyle w:val="Prrafodelista"/>
        <w:numPr>
          <w:ilvl w:val="0"/>
          <w:numId w:val="8"/>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S</w:t>
      </w:r>
      <w:r w:rsidR="005438C7" w:rsidRPr="00FC2196">
        <w:rPr>
          <w:rFonts w:ascii="Arial" w:hAnsi="Arial" w:cs="Arial"/>
        </w:rPr>
        <w:t xml:space="preserve">erán plasmados los datos </w:t>
      </w:r>
      <w:r w:rsidRPr="00FC2196">
        <w:rPr>
          <w:rFonts w:ascii="Arial" w:hAnsi="Arial" w:cs="Arial"/>
        </w:rPr>
        <w:t xml:space="preserve">siguientes </w:t>
      </w:r>
      <w:r w:rsidR="005438C7" w:rsidRPr="00FC2196">
        <w:rPr>
          <w:rFonts w:ascii="Arial" w:hAnsi="Arial" w:cs="Arial"/>
        </w:rPr>
        <w:t xml:space="preserve">de las personas que </w:t>
      </w:r>
      <w:r w:rsidRPr="00FC2196">
        <w:rPr>
          <w:rFonts w:ascii="Arial" w:hAnsi="Arial" w:cs="Arial"/>
        </w:rPr>
        <w:t xml:space="preserve">fungirán </w:t>
      </w:r>
      <w:r w:rsidR="00AF0EAB" w:rsidRPr="00FC2196">
        <w:rPr>
          <w:rFonts w:ascii="Arial" w:hAnsi="Arial" w:cs="Arial"/>
        </w:rPr>
        <w:t>como testigos</w:t>
      </w:r>
      <w:r w:rsidR="005438C7" w:rsidRPr="00FC2196">
        <w:rPr>
          <w:rFonts w:ascii="Arial" w:hAnsi="Arial" w:cs="Arial"/>
        </w:rPr>
        <w:t>:</w:t>
      </w:r>
      <w:r w:rsidR="008C6A16" w:rsidRPr="00FC2196">
        <w:rPr>
          <w:rFonts w:ascii="Arial" w:hAnsi="Arial" w:cs="Arial"/>
        </w:rPr>
        <w:t xml:space="preserve"> </w:t>
      </w:r>
      <w:r w:rsidR="005438C7" w:rsidRPr="00FC2196">
        <w:rPr>
          <w:rFonts w:ascii="Arial" w:hAnsi="Arial" w:cs="Arial"/>
        </w:rPr>
        <w:t>Nombre completo, y número de identificación con que acreditan su personalidad.</w:t>
      </w:r>
    </w:p>
    <w:p w14:paraId="22B80B0C" w14:textId="77777777" w:rsidR="005438C7" w:rsidRPr="00FC2196" w:rsidRDefault="003B6FF3" w:rsidP="00393150">
      <w:pPr>
        <w:spacing w:before="100" w:beforeAutospacing="1" w:after="100" w:afterAutospacing="1" w:line="360" w:lineRule="auto"/>
        <w:jc w:val="both"/>
        <w:rPr>
          <w:rFonts w:ascii="Arial" w:hAnsi="Arial" w:cs="Arial"/>
        </w:rPr>
      </w:pPr>
      <w:r w:rsidRPr="00FC2196">
        <w:rPr>
          <w:rFonts w:ascii="Arial" w:hAnsi="Arial" w:cs="Arial"/>
        </w:rPr>
        <w:t>Si en el desarrollo de la revisión de control o evaluación al ejercicio del gasto</w:t>
      </w:r>
      <w:r w:rsidR="005438C7" w:rsidRPr="00FC2196">
        <w:rPr>
          <w:rFonts w:ascii="Arial" w:hAnsi="Arial" w:cs="Arial"/>
        </w:rPr>
        <w:t xml:space="preserve">, con base en la naturaleza e importancia de los resultados preliminares obtenidos, se requiere ampliar, reducir o sustituir al </w:t>
      </w:r>
      <w:r w:rsidR="00B43A88" w:rsidRPr="00FC2196">
        <w:rPr>
          <w:rFonts w:ascii="Arial" w:hAnsi="Arial" w:cs="Arial"/>
        </w:rPr>
        <w:t>personal</w:t>
      </w:r>
      <w:r w:rsidR="005438C7" w:rsidRPr="00FC2196">
        <w:rPr>
          <w:rFonts w:ascii="Arial" w:hAnsi="Arial" w:cs="Arial"/>
        </w:rPr>
        <w:t xml:space="preserve"> auditor</w:t>
      </w:r>
      <w:r w:rsidR="00AE65C3" w:rsidRPr="00FC2196">
        <w:rPr>
          <w:rFonts w:ascii="Arial" w:hAnsi="Arial" w:cs="Arial"/>
        </w:rPr>
        <w:t>,</w:t>
      </w:r>
      <w:r w:rsidR="005438C7" w:rsidRPr="00FC2196">
        <w:rPr>
          <w:rFonts w:ascii="Arial" w:hAnsi="Arial" w:cs="Arial"/>
        </w:rPr>
        <w:t xml:space="preserve"> así como ampliar o modificar el periodo y/o el objetivo de la </w:t>
      </w:r>
      <w:r w:rsidRPr="00FC2196">
        <w:rPr>
          <w:rFonts w:ascii="Arial" w:hAnsi="Arial" w:cs="Arial"/>
        </w:rPr>
        <w:t>revisión de control o evaluación al ejercicio del gasto</w:t>
      </w:r>
      <w:r w:rsidR="00AB439C" w:rsidRPr="00FC2196">
        <w:rPr>
          <w:rFonts w:ascii="Arial" w:hAnsi="Arial" w:cs="Arial"/>
        </w:rPr>
        <w:t>,</w:t>
      </w:r>
      <w:r w:rsidR="005438C7" w:rsidRPr="00FC2196">
        <w:rPr>
          <w:rFonts w:ascii="Arial" w:hAnsi="Arial" w:cs="Arial"/>
        </w:rPr>
        <w:t xml:space="preserve"> se hará del conocimiento mediante oficio</w:t>
      </w:r>
      <w:r w:rsidRPr="00FC2196">
        <w:rPr>
          <w:rFonts w:ascii="Arial" w:hAnsi="Arial" w:cs="Arial"/>
        </w:rPr>
        <w:t xml:space="preserve"> suscrito por la persona </w:t>
      </w:r>
      <w:r w:rsidR="00C82F2C" w:rsidRPr="00FC2196">
        <w:rPr>
          <w:rFonts w:ascii="Arial" w:hAnsi="Arial" w:cs="Arial"/>
        </w:rPr>
        <w:t>titular de la Contraloría</w:t>
      </w:r>
      <w:r w:rsidR="00D932ED" w:rsidRPr="00FC2196">
        <w:rPr>
          <w:rFonts w:ascii="Arial" w:hAnsi="Arial" w:cs="Arial"/>
        </w:rPr>
        <w:t xml:space="preserve"> dirigido</w:t>
      </w:r>
      <w:r w:rsidR="00C82F2C" w:rsidRPr="00FC2196">
        <w:rPr>
          <w:rFonts w:ascii="Arial" w:hAnsi="Arial" w:cs="Arial"/>
        </w:rPr>
        <w:t xml:space="preserve"> </w:t>
      </w:r>
      <w:r w:rsidR="005438C7" w:rsidRPr="00FC2196">
        <w:rPr>
          <w:rFonts w:ascii="Arial" w:hAnsi="Arial" w:cs="Arial"/>
        </w:rPr>
        <w:t xml:space="preserve">a la o el servidor público al que se envió </w:t>
      </w:r>
      <w:r w:rsidRPr="00FC2196">
        <w:rPr>
          <w:rFonts w:ascii="Arial" w:hAnsi="Arial" w:cs="Arial"/>
        </w:rPr>
        <w:t>el oficio de inicio y con quien se realizó la apertura mediante el Acta de Inicio.</w:t>
      </w:r>
    </w:p>
    <w:p w14:paraId="098C9804" w14:textId="77777777" w:rsidR="001A4F7B" w:rsidRPr="00FC2196" w:rsidRDefault="000030E3" w:rsidP="001A4F7B">
      <w:pPr>
        <w:tabs>
          <w:tab w:val="left" w:pos="1418"/>
        </w:tabs>
        <w:spacing w:before="100" w:beforeAutospacing="1" w:after="100" w:afterAutospacing="1" w:line="360" w:lineRule="auto"/>
        <w:jc w:val="both"/>
        <w:outlineLvl w:val="0"/>
        <w:rPr>
          <w:rFonts w:ascii="Arial" w:hAnsi="Arial" w:cs="Arial"/>
          <w:b/>
          <w:noProof/>
          <w:lang w:val="es-ES"/>
        </w:rPr>
      </w:pPr>
      <w:r w:rsidRPr="00FC2196">
        <w:rPr>
          <w:rFonts w:ascii="Arial" w:hAnsi="Arial" w:cs="Arial"/>
          <w:b/>
        </w:rPr>
        <w:t>Artículo 1</w:t>
      </w:r>
      <w:r w:rsidR="00F2732E" w:rsidRPr="00FC2196">
        <w:rPr>
          <w:rFonts w:ascii="Arial" w:hAnsi="Arial" w:cs="Arial"/>
          <w:b/>
        </w:rPr>
        <w:t>9</w:t>
      </w:r>
      <w:r w:rsidR="001A4F7B" w:rsidRPr="00FC2196">
        <w:rPr>
          <w:rFonts w:ascii="Arial" w:hAnsi="Arial" w:cs="Arial"/>
          <w:b/>
        </w:rPr>
        <w:t>.</w:t>
      </w:r>
      <w:r w:rsidR="001A4F7B" w:rsidRPr="00FC2196">
        <w:rPr>
          <w:rFonts w:ascii="Arial" w:hAnsi="Arial" w:cs="Arial"/>
        </w:rPr>
        <w:t xml:space="preserve"> Durante la </w:t>
      </w:r>
      <w:r w:rsidR="00484B36" w:rsidRPr="00FC2196">
        <w:rPr>
          <w:rFonts w:ascii="Arial" w:hAnsi="Arial" w:cs="Arial"/>
        </w:rPr>
        <w:t>fase de planeación, el</w:t>
      </w:r>
      <w:r w:rsidR="00D932ED" w:rsidRPr="00FC2196">
        <w:rPr>
          <w:rFonts w:ascii="Arial" w:hAnsi="Arial" w:cs="Arial"/>
        </w:rPr>
        <w:t xml:space="preserve"> personal</w:t>
      </w:r>
      <w:r w:rsidR="00484B36" w:rsidRPr="00FC2196">
        <w:rPr>
          <w:rFonts w:ascii="Arial" w:hAnsi="Arial" w:cs="Arial"/>
        </w:rPr>
        <w:t xml:space="preserve"> supervisor,</w:t>
      </w:r>
      <w:r w:rsidR="001A4F7B" w:rsidRPr="00FC2196">
        <w:rPr>
          <w:rFonts w:ascii="Arial" w:hAnsi="Arial" w:cs="Arial"/>
        </w:rPr>
        <w:t xml:space="preserve"> </w:t>
      </w:r>
      <w:r w:rsidR="00973425" w:rsidRPr="00FC2196">
        <w:rPr>
          <w:rFonts w:ascii="Arial" w:hAnsi="Arial" w:cs="Arial"/>
        </w:rPr>
        <w:t>vigilará</w:t>
      </w:r>
      <w:r w:rsidR="001A4F7B" w:rsidRPr="00FC2196">
        <w:rPr>
          <w:rFonts w:ascii="Arial" w:hAnsi="Arial" w:cs="Arial"/>
        </w:rPr>
        <w:t xml:space="preserve"> la program</w:t>
      </w:r>
      <w:r w:rsidR="001D6FF0" w:rsidRPr="00FC2196">
        <w:rPr>
          <w:rFonts w:ascii="Arial" w:hAnsi="Arial" w:cs="Arial"/>
        </w:rPr>
        <w:t xml:space="preserve">ación de las actividades </w:t>
      </w:r>
      <w:r w:rsidR="001A4F7B" w:rsidRPr="00FC2196">
        <w:rPr>
          <w:rFonts w:ascii="Arial" w:hAnsi="Arial" w:cs="Arial"/>
        </w:rPr>
        <w:t>y se enfocará en:</w:t>
      </w:r>
    </w:p>
    <w:p w14:paraId="71B07DF5" w14:textId="77777777" w:rsidR="0051481F" w:rsidRPr="00FC2196" w:rsidRDefault="001D6FF0" w:rsidP="004250DE">
      <w:pPr>
        <w:pStyle w:val="Prrafodelista"/>
        <w:numPr>
          <w:ilvl w:val="0"/>
          <w:numId w:val="10"/>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Comprobar que el programa de trabajo </w:t>
      </w:r>
      <w:r w:rsidR="0051481F" w:rsidRPr="00FC2196">
        <w:rPr>
          <w:rFonts w:ascii="Arial" w:hAnsi="Arial" w:cs="Arial"/>
        </w:rPr>
        <w:t xml:space="preserve">y el marco conceptual </w:t>
      </w:r>
      <w:r w:rsidR="001A4F7B" w:rsidRPr="00FC2196">
        <w:rPr>
          <w:rFonts w:ascii="Arial" w:hAnsi="Arial" w:cs="Arial"/>
        </w:rPr>
        <w:t xml:space="preserve">estén definidos claramente, ya que con base en ellos se </w:t>
      </w:r>
      <w:r w:rsidR="0051481F" w:rsidRPr="00FC2196">
        <w:rPr>
          <w:rFonts w:ascii="Arial" w:hAnsi="Arial" w:cs="Arial"/>
        </w:rPr>
        <w:t xml:space="preserve">determinarán los procedimientos y técnicas administrativas a desarrollar para dar cumplimiento al objetivo y al alcance de la revisión de control o evaluación al ejercicio del gasto; </w:t>
      </w:r>
      <w:r w:rsidR="001A4F7B" w:rsidRPr="00FC2196">
        <w:rPr>
          <w:rFonts w:ascii="Arial" w:hAnsi="Arial" w:cs="Arial"/>
        </w:rPr>
        <w:t xml:space="preserve"> </w:t>
      </w:r>
    </w:p>
    <w:p w14:paraId="1ADD1C2A" w14:textId="77777777" w:rsidR="001A4F7B" w:rsidRPr="00FC2196" w:rsidRDefault="001A4F7B" w:rsidP="004250DE">
      <w:pPr>
        <w:pStyle w:val="Prrafodelista"/>
        <w:numPr>
          <w:ilvl w:val="0"/>
          <w:numId w:val="10"/>
        </w:numPr>
        <w:spacing w:before="100" w:beforeAutospacing="1" w:after="100" w:afterAutospacing="1" w:line="360" w:lineRule="auto"/>
        <w:ind w:left="567" w:hanging="567"/>
        <w:jc w:val="both"/>
        <w:rPr>
          <w:rFonts w:ascii="Arial" w:hAnsi="Arial" w:cs="Arial"/>
        </w:rPr>
      </w:pPr>
      <w:r w:rsidRPr="00FC2196">
        <w:rPr>
          <w:rFonts w:ascii="Arial" w:hAnsi="Arial" w:cs="Arial"/>
        </w:rPr>
        <w:t>Constatar que en el alcance</w:t>
      </w:r>
      <w:r w:rsidR="0051481F" w:rsidRPr="00FC2196">
        <w:rPr>
          <w:rFonts w:ascii="Arial" w:hAnsi="Arial" w:cs="Arial"/>
        </w:rPr>
        <w:t xml:space="preserve"> y justificación de la revisión de control y evaluación al ejercicio del gasto se </w:t>
      </w:r>
      <w:r w:rsidRPr="00FC2196">
        <w:rPr>
          <w:rFonts w:ascii="Arial" w:hAnsi="Arial" w:cs="Arial"/>
        </w:rPr>
        <w:t>delimite claramente el grado</w:t>
      </w:r>
      <w:r w:rsidR="0051481F" w:rsidRPr="00FC2196">
        <w:rPr>
          <w:rFonts w:ascii="Arial" w:hAnsi="Arial" w:cs="Arial"/>
        </w:rPr>
        <w:t xml:space="preserve"> de profundidad;</w:t>
      </w:r>
    </w:p>
    <w:p w14:paraId="2F8E29FC" w14:textId="77777777" w:rsidR="0051481F" w:rsidRPr="00FC2196" w:rsidRDefault="0051481F" w:rsidP="004250DE">
      <w:pPr>
        <w:pStyle w:val="Prrafodelista"/>
        <w:numPr>
          <w:ilvl w:val="0"/>
          <w:numId w:val="10"/>
        </w:numPr>
        <w:spacing w:before="100" w:beforeAutospacing="1" w:after="100" w:afterAutospacing="1" w:line="360" w:lineRule="auto"/>
        <w:ind w:left="567" w:hanging="567"/>
        <w:jc w:val="both"/>
        <w:rPr>
          <w:rFonts w:ascii="Arial" w:hAnsi="Arial" w:cs="Arial"/>
        </w:rPr>
      </w:pPr>
      <w:r w:rsidRPr="00FC2196">
        <w:rPr>
          <w:rFonts w:ascii="Arial" w:hAnsi="Arial" w:cs="Arial"/>
        </w:rPr>
        <w:t>Comprobar que los requerimientos de información sean elaborados de manera detallada y concreta de conformidad con el alcance y objetivos de la revisión de control.</w:t>
      </w:r>
    </w:p>
    <w:p w14:paraId="7BED8142" w14:textId="77777777" w:rsidR="001F7A5F" w:rsidRPr="00FC2196" w:rsidRDefault="00C82F2C" w:rsidP="004250DE">
      <w:pPr>
        <w:pStyle w:val="Prrafodelista"/>
        <w:numPr>
          <w:ilvl w:val="0"/>
          <w:numId w:val="10"/>
        </w:numPr>
        <w:spacing w:before="100" w:beforeAutospacing="1" w:after="100" w:afterAutospacing="1" w:line="360" w:lineRule="auto"/>
        <w:ind w:left="567" w:hanging="567"/>
        <w:jc w:val="both"/>
        <w:rPr>
          <w:rFonts w:ascii="Arial" w:hAnsi="Arial" w:cs="Arial"/>
        </w:rPr>
      </w:pPr>
      <w:r w:rsidRPr="00FC2196">
        <w:rPr>
          <w:rFonts w:ascii="Arial" w:hAnsi="Arial" w:cs="Arial"/>
        </w:rPr>
        <w:lastRenderedPageBreak/>
        <w:t xml:space="preserve">Comprobar </w:t>
      </w:r>
      <w:r w:rsidR="001A4F7B" w:rsidRPr="00FC2196">
        <w:rPr>
          <w:rFonts w:ascii="Arial" w:hAnsi="Arial" w:cs="Arial"/>
        </w:rPr>
        <w:t>que en la selección del personal auditor se hayan tomado en cuenta la experiencia, capacid</w:t>
      </w:r>
      <w:r w:rsidR="001F7A5F" w:rsidRPr="00FC2196">
        <w:rPr>
          <w:rFonts w:ascii="Arial" w:hAnsi="Arial" w:cs="Arial"/>
        </w:rPr>
        <w:t xml:space="preserve">ad y habilidad </w:t>
      </w:r>
      <w:r w:rsidR="0051481F" w:rsidRPr="00FC2196">
        <w:rPr>
          <w:rFonts w:ascii="Arial" w:hAnsi="Arial" w:cs="Arial"/>
        </w:rPr>
        <w:t>del personal que ejecutará la revisión de control</w:t>
      </w:r>
      <w:r w:rsidR="00B21712" w:rsidRPr="00FC2196">
        <w:rPr>
          <w:rFonts w:ascii="Arial" w:hAnsi="Arial" w:cs="Arial"/>
        </w:rPr>
        <w:t xml:space="preserve"> </w:t>
      </w:r>
      <w:r w:rsidR="0051481F" w:rsidRPr="00FC2196">
        <w:rPr>
          <w:rFonts w:ascii="Arial" w:hAnsi="Arial" w:cs="Arial"/>
        </w:rPr>
        <w:t>o evaluación al ejercicio del gasto;</w:t>
      </w:r>
    </w:p>
    <w:p w14:paraId="6184C393" w14:textId="77777777" w:rsidR="00A22BF6" w:rsidRPr="00FC2196" w:rsidRDefault="001A4F7B" w:rsidP="00DB7689">
      <w:pPr>
        <w:pStyle w:val="Prrafodelista"/>
        <w:numPr>
          <w:ilvl w:val="0"/>
          <w:numId w:val="10"/>
        </w:numPr>
        <w:spacing w:after="0"/>
        <w:ind w:left="567" w:hanging="567"/>
        <w:jc w:val="both"/>
        <w:rPr>
          <w:rFonts w:ascii="Arial" w:hAnsi="Arial" w:cs="Arial"/>
        </w:rPr>
      </w:pPr>
      <w:r w:rsidRPr="00FC2196">
        <w:rPr>
          <w:rFonts w:ascii="Arial" w:hAnsi="Arial" w:cs="Arial"/>
        </w:rPr>
        <w:t>Comprobar que el personal auditor</w:t>
      </w:r>
      <w:r w:rsidR="0051481F" w:rsidRPr="00FC2196">
        <w:rPr>
          <w:rFonts w:ascii="Arial" w:hAnsi="Arial" w:cs="Arial"/>
        </w:rPr>
        <w:t xml:space="preserve"> </w:t>
      </w:r>
      <w:r w:rsidRPr="00FC2196">
        <w:rPr>
          <w:rFonts w:ascii="Arial" w:hAnsi="Arial" w:cs="Arial"/>
        </w:rPr>
        <w:t>comprenda en forma clara y precisa el trabajo por realizar</w:t>
      </w:r>
      <w:r w:rsidR="005A39BA" w:rsidRPr="00FC2196">
        <w:rPr>
          <w:rFonts w:ascii="Arial" w:hAnsi="Arial" w:cs="Arial"/>
        </w:rPr>
        <w:t>.</w:t>
      </w:r>
    </w:p>
    <w:p w14:paraId="3D4FCF52" w14:textId="77777777" w:rsidR="00DB7689" w:rsidRPr="00FC2196" w:rsidRDefault="00DB7689" w:rsidP="00DB7689">
      <w:pPr>
        <w:spacing w:after="0"/>
        <w:jc w:val="both"/>
        <w:rPr>
          <w:rFonts w:ascii="Arial" w:hAnsi="Arial" w:cs="Arial"/>
        </w:rPr>
      </w:pPr>
    </w:p>
    <w:p w14:paraId="39D14C5D" w14:textId="77777777" w:rsidR="005438C7" w:rsidRPr="00FC2196" w:rsidRDefault="00946FDD" w:rsidP="00DB7689">
      <w:pPr>
        <w:spacing w:after="0"/>
        <w:jc w:val="center"/>
        <w:rPr>
          <w:rFonts w:ascii="Arial" w:hAnsi="Arial" w:cs="Arial"/>
          <w:b/>
          <w:sz w:val="24"/>
          <w:szCs w:val="24"/>
        </w:rPr>
      </w:pPr>
      <w:r w:rsidRPr="00FC2196">
        <w:rPr>
          <w:rFonts w:ascii="Arial" w:hAnsi="Arial" w:cs="Arial"/>
          <w:b/>
          <w:sz w:val="24"/>
          <w:szCs w:val="24"/>
        </w:rPr>
        <w:t>Sección</w:t>
      </w:r>
      <w:r w:rsidR="007B5F04" w:rsidRPr="00FC2196">
        <w:rPr>
          <w:rFonts w:ascii="Arial" w:hAnsi="Arial" w:cs="Arial"/>
          <w:b/>
          <w:sz w:val="24"/>
          <w:szCs w:val="24"/>
        </w:rPr>
        <w:t xml:space="preserve"> </w:t>
      </w:r>
      <w:r w:rsidR="008C6A16" w:rsidRPr="00FC2196">
        <w:rPr>
          <w:rFonts w:ascii="Arial" w:hAnsi="Arial" w:cs="Arial"/>
          <w:b/>
          <w:sz w:val="24"/>
          <w:szCs w:val="24"/>
        </w:rPr>
        <w:t>Segund</w:t>
      </w:r>
      <w:r w:rsidRPr="00FC2196">
        <w:rPr>
          <w:rFonts w:ascii="Arial" w:hAnsi="Arial" w:cs="Arial"/>
          <w:b/>
          <w:sz w:val="24"/>
          <w:szCs w:val="24"/>
        </w:rPr>
        <w:t>a</w:t>
      </w:r>
    </w:p>
    <w:p w14:paraId="2D6B61E1" w14:textId="77777777" w:rsidR="005438C7" w:rsidRPr="00FC2196" w:rsidRDefault="005438C7" w:rsidP="00DB7689">
      <w:pPr>
        <w:spacing w:after="0"/>
        <w:jc w:val="center"/>
        <w:rPr>
          <w:rFonts w:ascii="Arial" w:hAnsi="Arial" w:cs="Arial"/>
          <w:b/>
          <w:sz w:val="24"/>
          <w:szCs w:val="24"/>
        </w:rPr>
      </w:pPr>
      <w:r w:rsidRPr="00FC2196">
        <w:rPr>
          <w:rFonts w:ascii="Arial" w:hAnsi="Arial" w:cs="Arial"/>
          <w:b/>
          <w:sz w:val="24"/>
          <w:szCs w:val="24"/>
        </w:rPr>
        <w:t xml:space="preserve">De la </w:t>
      </w:r>
      <w:r w:rsidR="00946FDD" w:rsidRPr="00FC2196">
        <w:rPr>
          <w:rFonts w:ascii="Arial" w:hAnsi="Arial" w:cs="Arial"/>
          <w:b/>
          <w:sz w:val="24"/>
          <w:szCs w:val="24"/>
        </w:rPr>
        <w:t>e</w:t>
      </w:r>
      <w:r w:rsidRPr="00FC2196">
        <w:rPr>
          <w:rFonts w:ascii="Arial" w:hAnsi="Arial" w:cs="Arial"/>
          <w:b/>
          <w:sz w:val="24"/>
          <w:szCs w:val="24"/>
        </w:rPr>
        <w:t xml:space="preserve">jecución de </w:t>
      </w:r>
      <w:r w:rsidR="0041351C" w:rsidRPr="00FC2196">
        <w:rPr>
          <w:rFonts w:ascii="Arial" w:hAnsi="Arial" w:cs="Arial"/>
          <w:b/>
          <w:sz w:val="24"/>
          <w:szCs w:val="24"/>
        </w:rPr>
        <w:t xml:space="preserve">la revisión de control o evaluación al ejercicio del gasto </w:t>
      </w:r>
    </w:p>
    <w:p w14:paraId="0B96C344" w14:textId="77777777" w:rsidR="00DB7689" w:rsidRPr="00FC2196" w:rsidRDefault="00DB7689" w:rsidP="00DB7689">
      <w:pPr>
        <w:tabs>
          <w:tab w:val="left" w:pos="4877"/>
        </w:tabs>
        <w:spacing w:after="0"/>
        <w:rPr>
          <w:rFonts w:ascii="Arial" w:hAnsi="Arial" w:cs="Arial"/>
          <w:b/>
          <w:sz w:val="24"/>
          <w:szCs w:val="24"/>
        </w:rPr>
      </w:pPr>
      <w:r w:rsidRPr="00FC2196">
        <w:rPr>
          <w:rFonts w:ascii="Arial" w:hAnsi="Arial" w:cs="Arial"/>
          <w:b/>
          <w:sz w:val="24"/>
          <w:szCs w:val="24"/>
        </w:rPr>
        <w:tab/>
      </w:r>
    </w:p>
    <w:p w14:paraId="31CDC8F8" w14:textId="77777777" w:rsidR="00E86F17" w:rsidRPr="00FC2196" w:rsidRDefault="00E86F17" w:rsidP="00DB5F60">
      <w:pPr>
        <w:spacing w:before="100" w:beforeAutospacing="1" w:after="100" w:afterAutospacing="1" w:line="360" w:lineRule="auto"/>
        <w:jc w:val="both"/>
        <w:outlineLvl w:val="0"/>
        <w:rPr>
          <w:rFonts w:ascii="Arial" w:hAnsi="Arial" w:cs="Arial"/>
          <w:noProof/>
          <w:lang w:val="es-ES"/>
        </w:rPr>
      </w:pPr>
      <w:r w:rsidRPr="00FC2196">
        <w:rPr>
          <w:rFonts w:ascii="Arial" w:hAnsi="Arial" w:cs="Arial"/>
          <w:b/>
          <w:noProof/>
          <w:lang w:val="es-ES"/>
        </w:rPr>
        <w:t>Art</w:t>
      </w:r>
      <w:r w:rsidR="000030E3" w:rsidRPr="00FC2196">
        <w:rPr>
          <w:rFonts w:ascii="Arial" w:hAnsi="Arial" w:cs="Arial"/>
          <w:b/>
          <w:noProof/>
          <w:lang w:val="es-ES"/>
        </w:rPr>
        <w:t xml:space="preserve">ículo </w:t>
      </w:r>
      <w:r w:rsidR="00F2732E" w:rsidRPr="00FC2196">
        <w:rPr>
          <w:rFonts w:ascii="Arial" w:hAnsi="Arial" w:cs="Arial"/>
          <w:b/>
          <w:noProof/>
          <w:lang w:val="es-ES"/>
        </w:rPr>
        <w:t>20</w:t>
      </w:r>
      <w:r w:rsidRPr="00FC2196">
        <w:rPr>
          <w:rFonts w:ascii="Arial" w:hAnsi="Arial" w:cs="Arial"/>
          <w:b/>
          <w:noProof/>
          <w:lang w:val="es-ES"/>
        </w:rPr>
        <w:t>.</w:t>
      </w:r>
      <w:r w:rsidRPr="00FC2196">
        <w:rPr>
          <w:rFonts w:ascii="Arial" w:hAnsi="Arial" w:cs="Arial"/>
          <w:noProof/>
          <w:lang w:val="es-ES"/>
        </w:rPr>
        <w:t xml:space="preserve"> </w:t>
      </w:r>
      <w:r w:rsidR="00A459C1" w:rsidRPr="00FC2196">
        <w:rPr>
          <w:rFonts w:ascii="Arial" w:hAnsi="Arial" w:cs="Arial"/>
          <w:noProof/>
          <w:lang w:val="es-ES"/>
        </w:rPr>
        <w:t>El objetivo de esta etapa es obtener información del área, operación, procesos</w:t>
      </w:r>
      <w:r w:rsidR="00AE65C3" w:rsidRPr="00FC2196">
        <w:rPr>
          <w:rFonts w:ascii="Arial" w:hAnsi="Arial" w:cs="Arial"/>
          <w:strike/>
          <w:noProof/>
          <w:lang w:val="es-ES"/>
        </w:rPr>
        <w:t xml:space="preserve"> </w:t>
      </w:r>
      <w:r w:rsidR="00B96D8F" w:rsidRPr="00FC2196">
        <w:rPr>
          <w:rFonts w:ascii="Arial" w:hAnsi="Arial" w:cs="Arial"/>
          <w:noProof/>
          <w:lang w:val="es-ES"/>
        </w:rPr>
        <w:t xml:space="preserve">y </w:t>
      </w:r>
      <w:r w:rsidR="00A459C1" w:rsidRPr="00FC2196">
        <w:rPr>
          <w:rFonts w:ascii="Arial" w:hAnsi="Arial" w:cs="Arial"/>
          <w:noProof/>
          <w:lang w:val="es-ES"/>
        </w:rPr>
        <w:t xml:space="preserve">procedimientos que se analizan, para contar con los elementos suficientes que le permitan al </w:t>
      </w:r>
      <w:r w:rsidR="00B96D8F" w:rsidRPr="00FC2196">
        <w:rPr>
          <w:rFonts w:ascii="Arial" w:hAnsi="Arial" w:cs="Arial"/>
          <w:noProof/>
          <w:lang w:val="es-ES"/>
        </w:rPr>
        <w:t xml:space="preserve">personal </w:t>
      </w:r>
      <w:r w:rsidR="00A459C1" w:rsidRPr="00FC2196">
        <w:rPr>
          <w:rFonts w:ascii="Arial" w:hAnsi="Arial" w:cs="Arial"/>
          <w:noProof/>
          <w:lang w:val="es-ES"/>
        </w:rPr>
        <w:t>auditor  establecer juicios razonables acerca de las situaciones analizadas, la veracidad de la documen</w:t>
      </w:r>
      <w:r w:rsidR="00B21712" w:rsidRPr="00FC2196">
        <w:rPr>
          <w:rFonts w:ascii="Arial" w:hAnsi="Arial" w:cs="Arial"/>
          <w:noProof/>
          <w:lang w:val="es-ES"/>
        </w:rPr>
        <w:t>t</w:t>
      </w:r>
      <w:r w:rsidR="00A459C1" w:rsidRPr="00FC2196">
        <w:rPr>
          <w:rFonts w:ascii="Arial" w:hAnsi="Arial" w:cs="Arial"/>
          <w:noProof/>
          <w:lang w:val="es-ES"/>
        </w:rPr>
        <w:t>ación evaluada, y con ello emitir una opinion sólida,</w:t>
      </w:r>
      <w:r w:rsidR="00B96D8F" w:rsidRPr="00FC2196">
        <w:rPr>
          <w:rFonts w:ascii="Arial" w:hAnsi="Arial" w:cs="Arial"/>
          <w:noProof/>
          <w:lang w:val="es-ES"/>
        </w:rPr>
        <w:t xml:space="preserve"> </w:t>
      </w:r>
      <w:r w:rsidR="00A459C1" w:rsidRPr="00FC2196">
        <w:rPr>
          <w:rFonts w:ascii="Arial" w:hAnsi="Arial" w:cs="Arial"/>
          <w:noProof/>
          <w:lang w:val="es-ES"/>
        </w:rPr>
        <w:t xml:space="preserve">sustentada y válida, con respecto </w:t>
      </w:r>
      <w:r w:rsidR="002748DD" w:rsidRPr="00FC2196">
        <w:rPr>
          <w:rFonts w:ascii="Arial" w:hAnsi="Arial" w:cs="Arial"/>
          <w:noProof/>
          <w:lang w:val="es-ES"/>
        </w:rPr>
        <w:t>a las areas de oportunidad identi</w:t>
      </w:r>
      <w:r w:rsidR="00A459C1" w:rsidRPr="00FC2196">
        <w:rPr>
          <w:rFonts w:ascii="Arial" w:hAnsi="Arial" w:cs="Arial"/>
          <w:noProof/>
          <w:lang w:val="es-ES"/>
        </w:rPr>
        <w:t xml:space="preserve">ficadas, así como las acciones de mejora necesarias para subsanarlas. </w:t>
      </w:r>
    </w:p>
    <w:p w14:paraId="3EA38D96" w14:textId="77777777" w:rsidR="0033364B" w:rsidRPr="00FC2196" w:rsidRDefault="00F2732E" w:rsidP="0033364B">
      <w:pPr>
        <w:pStyle w:val="Prrafodelista"/>
        <w:spacing w:before="100" w:beforeAutospacing="1" w:after="100" w:afterAutospacing="1" w:line="360" w:lineRule="auto"/>
        <w:ind w:left="0"/>
        <w:contextualSpacing w:val="0"/>
        <w:outlineLvl w:val="0"/>
        <w:rPr>
          <w:rFonts w:ascii="Arial" w:hAnsi="Arial" w:cs="Arial"/>
        </w:rPr>
      </w:pPr>
      <w:r w:rsidRPr="00FC2196">
        <w:rPr>
          <w:rFonts w:ascii="Arial" w:hAnsi="Arial" w:cs="Arial"/>
          <w:b/>
        </w:rPr>
        <w:t>Artículo 21</w:t>
      </w:r>
      <w:r w:rsidR="0033364B" w:rsidRPr="00FC2196">
        <w:rPr>
          <w:rFonts w:ascii="Arial" w:hAnsi="Arial" w:cs="Arial"/>
          <w:b/>
        </w:rPr>
        <w:t xml:space="preserve">. </w:t>
      </w:r>
      <w:r w:rsidR="0033364B" w:rsidRPr="00FC2196">
        <w:rPr>
          <w:rFonts w:ascii="Arial" w:hAnsi="Arial" w:cs="Arial"/>
        </w:rPr>
        <w:t xml:space="preserve">La ejecución de la </w:t>
      </w:r>
      <w:r w:rsidR="0045083E" w:rsidRPr="00FC2196">
        <w:rPr>
          <w:rFonts w:ascii="Arial" w:hAnsi="Arial" w:cs="Arial"/>
        </w:rPr>
        <w:t xml:space="preserve">revisión de control o evaluación al ejercicio del gasto </w:t>
      </w:r>
      <w:r w:rsidR="0033364B" w:rsidRPr="00FC2196">
        <w:rPr>
          <w:rFonts w:ascii="Arial" w:hAnsi="Arial" w:cs="Arial"/>
        </w:rPr>
        <w:t>comprenderá las siguientes etapas:</w:t>
      </w:r>
    </w:p>
    <w:p w14:paraId="237B95E0" w14:textId="77777777" w:rsidR="002748DD" w:rsidRPr="00FC2196" w:rsidRDefault="00BC509C" w:rsidP="004250DE">
      <w:pPr>
        <w:pStyle w:val="Prrafodelista"/>
        <w:numPr>
          <w:ilvl w:val="0"/>
          <w:numId w:val="17"/>
        </w:numPr>
        <w:spacing w:before="100" w:beforeAutospacing="1" w:after="100" w:afterAutospacing="1" w:line="360" w:lineRule="auto"/>
        <w:ind w:left="993"/>
        <w:contextualSpacing w:val="0"/>
        <w:jc w:val="both"/>
        <w:rPr>
          <w:rFonts w:ascii="Arial" w:hAnsi="Arial" w:cs="Arial"/>
        </w:rPr>
      </w:pPr>
      <w:r w:rsidRPr="00FC2196">
        <w:rPr>
          <w:rFonts w:ascii="Arial" w:hAnsi="Arial" w:cs="Arial"/>
        </w:rPr>
        <w:t>Recopilación de información, las solicitudes de información deberán ser explícitas.</w:t>
      </w:r>
    </w:p>
    <w:p w14:paraId="573178CE" w14:textId="77777777" w:rsidR="008718CC" w:rsidRPr="00FC2196" w:rsidRDefault="008718CC" w:rsidP="008718CC">
      <w:pPr>
        <w:pStyle w:val="Prrafodelista"/>
        <w:numPr>
          <w:ilvl w:val="1"/>
          <w:numId w:val="25"/>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Requerir a las unidades administrativas la información necesaria para cumplir con sus funciones y atribuciones. </w:t>
      </w:r>
    </w:p>
    <w:p w14:paraId="1FF46D26" w14:textId="77777777" w:rsidR="00BC509C" w:rsidRPr="00FC2196" w:rsidRDefault="00BC509C" w:rsidP="004250DE">
      <w:pPr>
        <w:pStyle w:val="Prrafodelista"/>
        <w:numPr>
          <w:ilvl w:val="0"/>
          <w:numId w:val="17"/>
        </w:numPr>
        <w:spacing w:before="100" w:beforeAutospacing="1" w:after="100" w:afterAutospacing="1" w:line="360" w:lineRule="auto"/>
        <w:ind w:left="993"/>
        <w:contextualSpacing w:val="0"/>
        <w:jc w:val="both"/>
        <w:rPr>
          <w:rFonts w:ascii="Arial" w:hAnsi="Arial" w:cs="Arial"/>
        </w:rPr>
      </w:pPr>
      <w:r w:rsidRPr="00FC2196">
        <w:rPr>
          <w:rFonts w:ascii="Arial" w:hAnsi="Arial" w:cs="Arial"/>
        </w:rPr>
        <w:t>An</w:t>
      </w:r>
      <w:r w:rsidR="002608E7" w:rsidRPr="00FC2196">
        <w:rPr>
          <w:rFonts w:ascii="Arial" w:hAnsi="Arial" w:cs="Arial"/>
        </w:rPr>
        <w:t xml:space="preserve">álisis de la información, cuya profundidad será definida en función al objetivo, tipo de revisión o evaluación, así como en relación a la naturaleza y características del área, operación, proceso, programa o rubro objeto de la revisión de control.  </w:t>
      </w:r>
    </w:p>
    <w:p w14:paraId="7F0C1D5F" w14:textId="77777777" w:rsidR="00BC509C" w:rsidRPr="00FC2196" w:rsidRDefault="00AE65C3" w:rsidP="004250DE">
      <w:pPr>
        <w:pStyle w:val="Prrafodelista"/>
        <w:numPr>
          <w:ilvl w:val="0"/>
          <w:numId w:val="17"/>
        </w:numPr>
        <w:spacing w:before="100" w:beforeAutospacing="1" w:after="100" w:afterAutospacing="1" w:line="360" w:lineRule="auto"/>
        <w:ind w:left="993"/>
        <w:contextualSpacing w:val="0"/>
        <w:jc w:val="both"/>
        <w:rPr>
          <w:rFonts w:ascii="Arial" w:hAnsi="Arial" w:cs="Arial"/>
        </w:rPr>
      </w:pPr>
      <w:r w:rsidRPr="00FC2196">
        <w:rPr>
          <w:rFonts w:ascii="Arial" w:hAnsi="Arial" w:cs="Arial"/>
        </w:rPr>
        <w:t xml:space="preserve">Desarrollo y aplicación de </w:t>
      </w:r>
      <w:r w:rsidR="00BC509C" w:rsidRPr="00FC2196">
        <w:rPr>
          <w:rFonts w:ascii="Arial" w:hAnsi="Arial" w:cs="Arial"/>
        </w:rPr>
        <w:t xml:space="preserve">técnicas administrativas </w:t>
      </w:r>
      <w:r w:rsidRPr="00FC2196">
        <w:rPr>
          <w:rFonts w:ascii="Arial" w:hAnsi="Arial" w:cs="Arial"/>
        </w:rPr>
        <w:t xml:space="preserve">permitan </w:t>
      </w:r>
      <w:r w:rsidR="00BC509C" w:rsidRPr="00FC2196">
        <w:rPr>
          <w:rFonts w:ascii="Arial" w:hAnsi="Arial" w:cs="Arial"/>
        </w:rPr>
        <w:t xml:space="preserve">dar cumplimiento a los objetivos y alcances planteados. </w:t>
      </w:r>
    </w:p>
    <w:p w14:paraId="0ECFCC29" w14:textId="77777777" w:rsidR="002608E7" w:rsidRPr="00FC2196" w:rsidRDefault="00BC509C" w:rsidP="004250DE">
      <w:pPr>
        <w:pStyle w:val="Prrafodelista"/>
        <w:numPr>
          <w:ilvl w:val="0"/>
          <w:numId w:val="17"/>
        </w:numPr>
        <w:spacing w:before="100" w:beforeAutospacing="1" w:after="100" w:afterAutospacing="1" w:line="360" w:lineRule="auto"/>
        <w:ind w:left="992" w:hanging="357"/>
        <w:contextualSpacing w:val="0"/>
        <w:jc w:val="both"/>
        <w:rPr>
          <w:rFonts w:ascii="Arial" w:hAnsi="Arial" w:cs="Arial"/>
        </w:rPr>
      </w:pPr>
      <w:r w:rsidRPr="00FC2196">
        <w:rPr>
          <w:rFonts w:ascii="Arial" w:hAnsi="Arial" w:cs="Arial"/>
        </w:rPr>
        <w:lastRenderedPageBreak/>
        <w:t xml:space="preserve">Elaboración de los papeles de trabajo </w:t>
      </w:r>
      <w:r w:rsidR="002608E7" w:rsidRPr="00FC2196">
        <w:rPr>
          <w:rFonts w:ascii="Arial" w:hAnsi="Arial" w:cs="Arial"/>
        </w:rPr>
        <w:t>en los que se incluirán datos referentes al análisis, evaluación, comprobación y conclusión; asimismo éstos deberán constituir el expediente de la revisión de control o evaluación al ejercicio del gasto, por lo que deberán integrarse en el expediente correspondiente.</w:t>
      </w:r>
    </w:p>
    <w:p w14:paraId="54D8041B" w14:textId="77777777" w:rsidR="002608E7" w:rsidRPr="00FC2196" w:rsidRDefault="002608E7" w:rsidP="002608E7">
      <w:pPr>
        <w:pStyle w:val="Prrafodelista"/>
        <w:spacing w:before="100" w:beforeAutospacing="1" w:after="100" w:afterAutospacing="1" w:line="360" w:lineRule="auto"/>
        <w:ind w:left="992"/>
        <w:contextualSpacing w:val="0"/>
        <w:jc w:val="both"/>
        <w:rPr>
          <w:rFonts w:ascii="Arial" w:hAnsi="Arial" w:cs="Arial"/>
        </w:rPr>
      </w:pPr>
      <w:r w:rsidRPr="00FC2196">
        <w:rPr>
          <w:rFonts w:ascii="Arial" w:hAnsi="Arial" w:cs="Arial"/>
        </w:rPr>
        <w:t xml:space="preserve">Las reglas para la elaboración de papales de trabajo son las siguientes: </w:t>
      </w:r>
    </w:p>
    <w:p w14:paraId="7E225706" w14:textId="77777777" w:rsidR="00892B4E" w:rsidRPr="00FC2196" w:rsidRDefault="00892B4E" w:rsidP="004250DE">
      <w:pPr>
        <w:pStyle w:val="Prrafodelista"/>
        <w:numPr>
          <w:ilvl w:val="0"/>
          <w:numId w:val="18"/>
        </w:numPr>
        <w:spacing w:before="100" w:beforeAutospacing="1" w:after="100" w:afterAutospacing="1" w:line="360" w:lineRule="auto"/>
        <w:contextualSpacing w:val="0"/>
        <w:jc w:val="both"/>
        <w:rPr>
          <w:rFonts w:ascii="Arial" w:hAnsi="Arial" w:cs="Arial"/>
        </w:rPr>
      </w:pPr>
      <w:r w:rsidRPr="00FC2196">
        <w:rPr>
          <w:rFonts w:ascii="Arial" w:hAnsi="Arial" w:cs="Arial"/>
        </w:rPr>
        <w:t>Identificar el área, operación, proceso, programa o rubro evaluado, la fecha de elaboración de la céd</w:t>
      </w:r>
      <w:r w:rsidR="0016403C" w:rsidRPr="00FC2196">
        <w:rPr>
          <w:rFonts w:ascii="Arial" w:hAnsi="Arial" w:cs="Arial"/>
        </w:rPr>
        <w:t xml:space="preserve">ula, nombre y firma del </w:t>
      </w:r>
      <w:r w:rsidR="004C56B3" w:rsidRPr="00FC2196">
        <w:rPr>
          <w:rFonts w:ascii="Arial" w:hAnsi="Arial" w:cs="Arial"/>
        </w:rPr>
        <w:t xml:space="preserve">personal </w:t>
      </w:r>
      <w:r w:rsidR="0016403C" w:rsidRPr="00FC2196">
        <w:rPr>
          <w:rFonts w:ascii="Arial" w:hAnsi="Arial" w:cs="Arial"/>
        </w:rPr>
        <w:t>auditor</w:t>
      </w:r>
      <w:r w:rsidR="00AE65C3" w:rsidRPr="00FC2196">
        <w:rPr>
          <w:rFonts w:ascii="Arial" w:hAnsi="Arial" w:cs="Arial"/>
        </w:rPr>
        <w:t xml:space="preserve"> </w:t>
      </w:r>
      <w:r w:rsidRPr="00FC2196">
        <w:rPr>
          <w:rFonts w:ascii="Arial" w:hAnsi="Arial" w:cs="Arial"/>
        </w:rPr>
        <w:t>que elabo</w:t>
      </w:r>
      <w:r w:rsidR="00AE65C3" w:rsidRPr="00FC2196">
        <w:rPr>
          <w:rFonts w:ascii="Arial" w:hAnsi="Arial" w:cs="Arial"/>
        </w:rPr>
        <w:t>ró y firma del personal supervisor</w:t>
      </w:r>
      <w:r w:rsidRPr="00FC2196">
        <w:rPr>
          <w:rFonts w:ascii="Arial" w:hAnsi="Arial" w:cs="Arial"/>
        </w:rPr>
        <w:t xml:space="preserve">. </w:t>
      </w:r>
    </w:p>
    <w:p w14:paraId="06716B82" w14:textId="77777777" w:rsidR="00892B4E" w:rsidRPr="00FC2196" w:rsidRDefault="00892B4E" w:rsidP="004250DE">
      <w:pPr>
        <w:pStyle w:val="Prrafodelista"/>
        <w:numPr>
          <w:ilvl w:val="0"/>
          <w:numId w:val="18"/>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Deben ser completos y suficientemente detallados de tal manera que permitan su inmediata comprensión sin dificultad alguna y sin perder claridad. </w:t>
      </w:r>
    </w:p>
    <w:p w14:paraId="4836041C" w14:textId="77777777" w:rsidR="00892B4E" w:rsidRPr="00FC2196" w:rsidRDefault="00892B4E" w:rsidP="004250DE">
      <w:pPr>
        <w:pStyle w:val="Prrafodelista"/>
        <w:numPr>
          <w:ilvl w:val="0"/>
          <w:numId w:val="18"/>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Contener la descripción de las fuentes de información, cruces, marcas y conclusión. </w:t>
      </w:r>
    </w:p>
    <w:p w14:paraId="5B48949D" w14:textId="77777777" w:rsidR="00892B4E" w:rsidRPr="00FC2196" w:rsidRDefault="000D5E2F" w:rsidP="004250DE">
      <w:pPr>
        <w:pStyle w:val="Prrafodelista"/>
        <w:numPr>
          <w:ilvl w:val="0"/>
          <w:numId w:val="18"/>
        </w:numPr>
        <w:spacing w:before="100" w:beforeAutospacing="1" w:after="100" w:afterAutospacing="1" w:line="360" w:lineRule="auto"/>
        <w:contextualSpacing w:val="0"/>
        <w:jc w:val="both"/>
        <w:rPr>
          <w:rFonts w:ascii="Arial" w:hAnsi="Arial" w:cs="Arial"/>
        </w:rPr>
      </w:pPr>
      <w:r w:rsidRPr="00FC2196">
        <w:rPr>
          <w:rFonts w:ascii="Arial" w:hAnsi="Arial" w:cs="Arial"/>
        </w:rPr>
        <w:t>Ser pulcros, legibles, y ordenados lógicamente.</w:t>
      </w:r>
    </w:p>
    <w:p w14:paraId="0A7A4133" w14:textId="13CEF332" w:rsidR="000D5E2F" w:rsidRPr="00FC2196" w:rsidRDefault="000D5E2F" w:rsidP="004250DE">
      <w:pPr>
        <w:pStyle w:val="Prrafodelista"/>
        <w:numPr>
          <w:ilvl w:val="0"/>
          <w:numId w:val="18"/>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La custodia de los papeles de trabajo </w:t>
      </w:r>
      <w:r w:rsidR="00AE65C3" w:rsidRPr="00FC2196">
        <w:rPr>
          <w:rFonts w:ascii="Arial" w:hAnsi="Arial" w:cs="Arial"/>
        </w:rPr>
        <w:t>es responsabilidad del personal auditor</w:t>
      </w:r>
      <w:r w:rsidR="00946FDD" w:rsidRPr="00FC2196">
        <w:rPr>
          <w:rFonts w:ascii="Arial" w:hAnsi="Arial" w:cs="Arial"/>
        </w:rPr>
        <w:t xml:space="preserve"> y</w:t>
      </w:r>
      <w:r w:rsidR="00AE65C3" w:rsidRPr="00FC2196">
        <w:rPr>
          <w:rFonts w:ascii="Arial" w:hAnsi="Arial" w:cs="Arial"/>
        </w:rPr>
        <w:t xml:space="preserve"> deberán estar integrados en el expediente correspondiente.</w:t>
      </w:r>
      <w:r w:rsidRPr="00FC2196">
        <w:rPr>
          <w:rFonts w:ascii="Arial" w:hAnsi="Arial" w:cs="Arial"/>
        </w:rPr>
        <w:t xml:space="preserve"> </w:t>
      </w:r>
    </w:p>
    <w:p w14:paraId="0F24062A" w14:textId="77777777" w:rsidR="0033364B" w:rsidRPr="00FC2196" w:rsidRDefault="00BC509C" w:rsidP="004250DE">
      <w:pPr>
        <w:pStyle w:val="Prrafodelista"/>
        <w:numPr>
          <w:ilvl w:val="0"/>
          <w:numId w:val="17"/>
        </w:numPr>
        <w:spacing w:before="100" w:beforeAutospacing="1" w:after="100" w:afterAutospacing="1" w:line="360" w:lineRule="auto"/>
        <w:ind w:left="992" w:hanging="357"/>
        <w:contextualSpacing w:val="0"/>
        <w:jc w:val="both"/>
        <w:rPr>
          <w:rFonts w:ascii="Arial" w:hAnsi="Arial" w:cs="Arial"/>
        </w:rPr>
      </w:pPr>
      <w:r w:rsidRPr="00FC2196">
        <w:rPr>
          <w:rFonts w:ascii="Arial" w:hAnsi="Arial" w:cs="Arial"/>
        </w:rPr>
        <w:t xml:space="preserve">Determinación de áreas de oportunidad </w:t>
      </w:r>
      <w:r w:rsidR="002608E7" w:rsidRPr="00FC2196">
        <w:rPr>
          <w:rFonts w:ascii="Arial" w:hAnsi="Arial" w:cs="Arial"/>
        </w:rPr>
        <w:t>y acciones de mejora, debidamente documentadas en las cédulas de acciones de mejora, donde se describirá el criterio, condici</w:t>
      </w:r>
      <w:r w:rsidR="000D5E2F" w:rsidRPr="00FC2196">
        <w:rPr>
          <w:rFonts w:ascii="Arial" w:hAnsi="Arial" w:cs="Arial"/>
        </w:rPr>
        <w:t>ón, causa, efec</w:t>
      </w:r>
      <w:r w:rsidR="008D2D80" w:rsidRPr="00FC2196">
        <w:rPr>
          <w:rFonts w:ascii="Arial" w:hAnsi="Arial" w:cs="Arial"/>
        </w:rPr>
        <w:t xml:space="preserve">to, fundamento legal, nombre y </w:t>
      </w:r>
      <w:r w:rsidR="000D5E2F" w:rsidRPr="00FC2196">
        <w:rPr>
          <w:rFonts w:ascii="Arial" w:hAnsi="Arial" w:cs="Arial"/>
        </w:rPr>
        <w:t>firmas del personal tanto de la Contraloría como de la unidad administrativa revisada o evaluada.</w:t>
      </w:r>
    </w:p>
    <w:p w14:paraId="740D3B6B" w14:textId="77777777" w:rsidR="000D5E2F" w:rsidRPr="00FC2196" w:rsidRDefault="000D5E2F" w:rsidP="000D5E2F">
      <w:pPr>
        <w:pStyle w:val="Prrafodelista"/>
        <w:spacing w:before="100" w:beforeAutospacing="1" w:after="100" w:afterAutospacing="1" w:line="360" w:lineRule="auto"/>
        <w:ind w:left="992"/>
        <w:contextualSpacing w:val="0"/>
        <w:jc w:val="both"/>
        <w:rPr>
          <w:rFonts w:ascii="Arial" w:hAnsi="Arial" w:cs="Arial"/>
        </w:rPr>
      </w:pPr>
      <w:r w:rsidRPr="00FC2196">
        <w:rPr>
          <w:rFonts w:ascii="Arial" w:hAnsi="Arial" w:cs="Arial"/>
        </w:rPr>
        <w:t xml:space="preserve">Se deberán considerar los siguientes aspectos: </w:t>
      </w:r>
    </w:p>
    <w:p w14:paraId="3AAD609F" w14:textId="77777777" w:rsidR="000D5E2F" w:rsidRPr="00FC2196" w:rsidRDefault="000D5E2F" w:rsidP="004250DE">
      <w:pPr>
        <w:pStyle w:val="Prrafodelista"/>
        <w:numPr>
          <w:ilvl w:val="0"/>
          <w:numId w:val="19"/>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Definir acciones de mejora prácticas y factibles. </w:t>
      </w:r>
    </w:p>
    <w:p w14:paraId="28608B34" w14:textId="77777777" w:rsidR="00357693" w:rsidRPr="00FC2196" w:rsidRDefault="000D5E2F" w:rsidP="004250DE">
      <w:pPr>
        <w:pStyle w:val="Prrafodelista"/>
        <w:numPr>
          <w:ilvl w:val="0"/>
          <w:numId w:val="19"/>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Identificar las causas objetivas que provocaron </w:t>
      </w:r>
      <w:r w:rsidR="00357693" w:rsidRPr="00FC2196">
        <w:rPr>
          <w:rFonts w:ascii="Arial" w:hAnsi="Arial" w:cs="Arial"/>
        </w:rPr>
        <w:t xml:space="preserve">las situaciones detectadas traducidas en áreas de oportunidad. </w:t>
      </w:r>
    </w:p>
    <w:p w14:paraId="1AC922C2" w14:textId="77777777" w:rsidR="00357693" w:rsidRPr="00FC2196" w:rsidRDefault="00357693" w:rsidP="00034201">
      <w:pPr>
        <w:pStyle w:val="Prrafodelista"/>
        <w:numPr>
          <w:ilvl w:val="0"/>
          <w:numId w:val="17"/>
        </w:numPr>
        <w:spacing w:before="100" w:beforeAutospacing="1" w:after="100" w:afterAutospacing="1" w:line="360" w:lineRule="auto"/>
        <w:ind w:left="993" w:hanging="426"/>
        <w:jc w:val="both"/>
        <w:rPr>
          <w:rFonts w:ascii="Arial" w:hAnsi="Arial" w:cs="Arial"/>
        </w:rPr>
      </w:pPr>
      <w:r w:rsidRPr="00FC2196">
        <w:rPr>
          <w:rFonts w:ascii="Arial" w:hAnsi="Arial" w:cs="Arial"/>
        </w:rPr>
        <w:t>Si durante el desarrollo de una revisión de control o evaluación al e</w:t>
      </w:r>
      <w:r w:rsidR="000365B8" w:rsidRPr="00FC2196">
        <w:rPr>
          <w:rFonts w:ascii="Arial" w:hAnsi="Arial" w:cs="Arial"/>
        </w:rPr>
        <w:t xml:space="preserve">jercicio del gasto se detectan </w:t>
      </w:r>
      <w:r w:rsidRPr="00FC2196">
        <w:rPr>
          <w:rFonts w:ascii="Arial" w:hAnsi="Arial" w:cs="Arial"/>
        </w:rPr>
        <w:t xml:space="preserve">indicios de irregularidades importantes, que pudieran </w:t>
      </w:r>
      <w:r w:rsidR="00D43AA6" w:rsidRPr="00FC2196">
        <w:rPr>
          <w:rFonts w:ascii="Arial" w:hAnsi="Arial" w:cs="Arial"/>
        </w:rPr>
        <w:lastRenderedPageBreak/>
        <w:t>comprometer la integridad</w:t>
      </w:r>
      <w:r w:rsidRPr="00FC2196">
        <w:rPr>
          <w:rFonts w:ascii="Arial" w:hAnsi="Arial" w:cs="Arial"/>
        </w:rPr>
        <w:t>, desvío de recursos, daño patrimonial y/o responsabilidades, se deberá informar a la persona titular de la Contraloría para que, en su caso instruya al área de auditoría interna, a evaluar la necesidad de iniciar una auditoría especifica (adicional), con el fin de investigar la irregularidad para integrar y documentar el expediente correspondiente. Lo anterior, en virtud de que las revisiones de control no pueden derivar en observaciones, por su</w:t>
      </w:r>
      <w:r w:rsidR="000E2688" w:rsidRPr="00FC2196">
        <w:rPr>
          <w:rFonts w:ascii="Arial" w:hAnsi="Arial" w:cs="Arial"/>
        </w:rPr>
        <w:t xml:space="preserve"> naturaleza de</w:t>
      </w:r>
      <w:r w:rsidRPr="00FC2196">
        <w:rPr>
          <w:rFonts w:ascii="Arial" w:hAnsi="Arial" w:cs="Arial"/>
        </w:rPr>
        <w:t xml:space="preserve"> carácter preventivo. La revisión deberá continuar y concluirse para cumplir con el alcance y objetivos y, en ningún caso, se cancelará o cambiará el enfoque para terminar como una auditoria. </w:t>
      </w:r>
    </w:p>
    <w:p w14:paraId="3147304A" w14:textId="77777777" w:rsidR="0033364B" w:rsidRPr="00FC2196" w:rsidRDefault="00034201" w:rsidP="00034201">
      <w:pPr>
        <w:pStyle w:val="Prrafodelista"/>
        <w:numPr>
          <w:ilvl w:val="0"/>
          <w:numId w:val="17"/>
        </w:numPr>
        <w:spacing w:before="100" w:beforeAutospacing="1" w:after="100" w:afterAutospacing="1" w:line="360" w:lineRule="auto"/>
        <w:ind w:left="992" w:hanging="357"/>
        <w:contextualSpacing w:val="0"/>
        <w:jc w:val="both"/>
        <w:rPr>
          <w:rFonts w:ascii="Arial" w:hAnsi="Arial" w:cs="Arial"/>
        </w:rPr>
      </w:pPr>
      <w:r w:rsidRPr="00FC2196">
        <w:rPr>
          <w:rFonts w:ascii="Arial" w:hAnsi="Arial" w:cs="Arial"/>
        </w:rPr>
        <w:t>Remisión de las cédulas de acciones de mejora al área revisada o evaluada para su conocimiento 5 días antes de la realización de la presentación de los resultados, solicitando, en su caso, la emisión de su conformidad con los mismos mediante oficio.</w:t>
      </w:r>
    </w:p>
    <w:p w14:paraId="1314491F" w14:textId="77777777" w:rsidR="008402AC" w:rsidRPr="00FC2196" w:rsidRDefault="00034201" w:rsidP="004250DE">
      <w:pPr>
        <w:pStyle w:val="Prrafodelista"/>
        <w:numPr>
          <w:ilvl w:val="0"/>
          <w:numId w:val="1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R</w:t>
      </w:r>
      <w:r w:rsidR="008402AC" w:rsidRPr="00FC2196">
        <w:rPr>
          <w:rFonts w:ascii="Arial" w:hAnsi="Arial" w:cs="Arial"/>
        </w:rPr>
        <w:t xml:space="preserve">eunión para formalizar el Acta para Comunicar Resultados con </w:t>
      </w:r>
      <w:r w:rsidR="00250E75" w:rsidRPr="00FC2196">
        <w:rPr>
          <w:rFonts w:ascii="Arial" w:hAnsi="Arial" w:cs="Arial"/>
        </w:rPr>
        <w:t xml:space="preserve">el área </w:t>
      </w:r>
      <w:r w:rsidR="008402AC" w:rsidRPr="00FC2196">
        <w:rPr>
          <w:rFonts w:ascii="Arial" w:hAnsi="Arial" w:cs="Arial"/>
        </w:rPr>
        <w:t>revisada o evaluada.</w:t>
      </w:r>
      <w:r w:rsidR="00250E75" w:rsidRPr="00FC2196">
        <w:rPr>
          <w:rFonts w:ascii="Arial" w:hAnsi="Arial" w:cs="Arial"/>
        </w:rPr>
        <w:t xml:space="preserve"> </w:t>
      </w:r>
    </w:p>
    <w:p w14:paraId="0C45F39F" w14:textId="77777777" w:rsidR="0033364B" w:rsidRPr="00FC2196" w:rsidRDefault="00283B80" w:rsidP="004250DE">
      <w:pPr>
        <w:pStyle w:val="Prrafodelista"/>
        <w:numPr>
          <w:ilvl w:val="0"/>
          <w:numId w:val="1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Elaboración del Informe de R</w:t>
      </w:r>
      <w:r w:rsidR="008402AC" w:rsidRPr="00FC2196">
        <w:rPr>
          <w:rFonts w:ascii="Arial" w:hAnsi="Arial" w:cs="Arial"/>
        </w:rPr>
        <w:t>esultados</w:t>
      </w:r>
      <w:r w:rsidR="000326C5" w:rsidRPr="00FC2196">
        <w:rPr>
          <w:rFonts w:ascii="Arial" w:hAnsi="Arial" w:cs="Arial"/>
        </w:rPr>
        <w:t>, considerando que se deberá hacer llegar al área revisada, y posteriormente enviarlo como anexo al Punto de Acuerdo.</w:t>
      </w:r>
    </w:p>
    <w:p w14:paraId="729FC791" w14:textId="77777777" w:rsidR="007132F2" w:rsidRPr="00FC2196" w:rsidRDefault="00283B80" w:rsidP="007132F2">
      <w:pPr>
        <w:pStyle w:val="Prrafodelista"/>
        <w:spacing w:before="100" w:beforeAutospacing="1" w:after="100" w:afterAutospacing="1" w:line="360" w:lineRule="auto"/>
        <w:ind w:left="993"/>
        <w:contextualSpacing w:val="0"/>
        <w:jc w:val="both"/>
        <w:rPr>
          <w:rFonts w:ascii="Arial" w:hAnsi="Arial" w:cs="Arial"/>
        </w:rPr>
      </w:pPr>
      <w:r w:rsidRPr="00FC2196">
        <w:rPr>
          <w:rFonts w:ascii="Arial" w:hAnsi="Arial" w:cs="Arial"/>
        </w:rPr>
        <w:t>Para la presentación del Informe de Resultados se deberá tomar en c</w:t>
      </w:r>
      <w:r w:rsidR="00432094" w:rsidRPr="00FC2196">
        <w:rPr>
          <w:rFonts w:ascii="Arial" w:hAnsi="Arial" w:cs="Arial"/>
        </w:rPr>
        <w:t>uenta, los siguientes aspectos:</w:t>
      </w:r>
    </w:p>
    <w:p w14:paraId="76B7F757" w14:textId="77777777" w:rsidR="00283B80" w:rsidRPr="00FC2196" w:rsidRDefault="00283B80" w:rsidP="004250DE">
      <w:pPr>
        <w:pStyle w:val="Prrafodelista"/>
        <w:numPr>
          <w:ilvl w:val="0"/>
          <w:numId w:val="20"/>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Antecedentes </w:t>
      </w:r>
    </w:p>
    <w:p w14:paraId="0A98B394" w14:textId="77777777" w:rsidR="00283B80" w:rsidRPr="00FC2196" w:rsidRDefault="00283B80" w:rsidP="004250DE">
      <w:pPr>
        <w:pStyle w:val="Prrafodelista"/>
        <w:numPr>
          <w:ilvl w:val="0"/>
          <w:numId w:val="20"/>
        </w:numPr>
        <w:spacing w:before="100" w:beforeAutospacing="1" w:after="100" w:afterAutospacing="1" w:line="360" w:lineRule="auto"/>
        <w:contextualSpacing w:val="0"/>
        <w:jc w:val="both"/>
        <w:rPr>
          <w:rFonts w:ascii="Arial" w:hAnsi="Arial" w:cs="Arial"/>
        </w:rPr>
      </w:pPr>
      <w:r w:rsidRPr="00FC2196">
        <w:rPr>
          <w:rFonts w:ascii="Arial" w:hAnsi="Arial" w:cs="Arial"/>
        </w:rPr>
        <w:t>Objetivo</w:t>
      </w:r>
    </w:p>
    <w:p w14:paraId="1F2DE8B1" w14:textId="77777777" w:rsidR="00283B80" w:rsidRPr="00FC2196" w:rsidRDefault="00283B80" w:rsidP="004250DE">
      <w:pPr>
        <w:pStyle w:val="Prrafodelista"/>
        <w:numPr>
          <w:ilvl w:val="0"/>
          <w:numId w:val="20"/>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Alcance </w:t>
      </w:r>
    </w:p>
    <w:p w14:paraId="3F44A36B" w14:textId="77777777" w:rsidR="00283B80" w:rsidRPr="00FC2196" w:rsidRDefault="00283B80" w:rsidP="004250DE">
      <w:pPr>
        <w:pStyle w:val="Prrafodelista"/>
        <w:numPr>
          <w:ilvl w:val="0"/>
          <w:numId w:val="20"/>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Resultados </w:t>
      </w:r>
    </w:p>
    <w:p w14:paraId="473E26E6" w14:textId="77777777" w:rsidR="00283B80" w:rsidRPr="00FC2196" w:rsidRDefault="00283B80" w:rsidP="004250DE">
      <w:pPr>
        <w:pStyle w:val="Prrafodelista"/>
        <w:numPr>
          <w:ilvl w:val="0"/>
          <w:numId w:val="20"/>
        </w:numPr>
        <w:spacing w:before="100" w:beforeAutospacing="1" w:after="100" w:afterAutospacing="1" w:line="360" w:lineRule="auto"/>
        <w:contextualSpacing w:val="0"/>
        <w:jc w:val="both"/>
        <w:rPr>
          <w:rFonts w:ascii="Arial" w:hAnsi="Arial" w:cs="Arial"/>
        </w:rPr>
      </w:pPr>
      <w:r w:rsidRPr="00FC2196">
        <w:rPr>
          <w:rFonts w:ascii="Arial" w:hAnsi="Arial" w:cs="Arial"/>
        </w:rPr>
        <w:t xml:space="preserve">Conclusiones </w:t>
      </w:r>
    </w:p>
    <w:p w14:paraId="36671607" w14:textId="77777777" w:rsidR="00283B80" w:rsidRPr="00FC2196" w:rsidRDefault="00283B80" w:rsidP="004250DE">
      <w:pPr>
        <w:pStyle w:val="Prrafodelista"/>
        <w:numPr>
          <w:ilvl w:val="0"/>
          <w:numId w:val="20"/>
        </w:numPr>
        <w:spacing w:before="100" w:beforeAutospacing="1" w:after="100" w:afterAutospacing="1" w:line="360" w:lineRule="auto"/>
        <w:contextualSpacing w:val="0"/>
        <w:jc w:val="both"/>
        <w:rPr>
          <w:rFonts w:ascii="Arial" w:hAnsi="Arial" w:cs="Arial"/>
        </w:rPr>
      </w:pPr>
      <w:r w:rsidRPr="00FC2196">
        <w:rPr>
          <w:rFonts w:ascii="Arial" w:hAnsi="Arial" w:cs="Arial"/>
        </w:rPr>
        <w:t>Áreas de oportunidad y acciones de mejora</w:t>
      </w:r>
    </w:p>
    <w:p w14:paraId="2BC4E788" w14:textId="77777777" w:rsidR="00432094" w:rsidRPr="00FC2196" w:rsidRDefault="00432094" w:rsidP="00432094">
      <w:pPr>
        <w:spacing w:before="100" w:beforeAutospacing="1" w:after="100" w:afterAutospacing="1" w:line="360" w:lineRule="auto"/>
        <w:ind w:left="993"/>
        <w:jc w:val="both"/>
        <w:rPr>
          <w:rFonts w:ascii="Arial" w:hAnsi="Arial" w:cs="Arial"/>
        </w:rPr>
      </w:pPr>
      <w:r w:rsidRPr="00FC2196">
        <w:rPr>
          <w:rFonts w:ascii="Arial" w:hAnsi="Arial" w:cs="Arial"/>
        </w:rPr>
        <w:t>El informe</w:t>
      </w:r>
      <w:r w:rsidR="007B2A36" w:rsidRPr="00FC2196">
        <w:rPr>
          <w:rFonts w:ascii="Arial" w:hAnsi="Arial" w:cs="Arial"/>
        </w:rPr>
        <w:t xml:space="preserve"> de resultados</w:t>
      </w:r>
      <w:r w:rsidRPr="00FC2196">
        <w:rPr>
          <w:rFonts w:ascii="Arial" w:hAnsi="Arial" w:cs="Arial"/>
        </w:rPr>
        <w:t xml:space="preserve"> deberá sustentarse en información comprobable, obtenida por el personal auditor en su ejercicio de la revisión de control o la </w:t>
      </w:r>
      <w:r w:rsidRPr="00FC2196">
        <w:rPr>
          <w:rFonts w:ascii="Arial" w:hAnsi="Arial" w:cs="Arial"/>
        </w:rPr>
        <w:lastRenderedPageBreak/>
        <w:t>evaluación al ejercicio del gasto; así como los resultados de los procedimientos y técnicas administrativas con independencia, objetividad e imparcialidad.</w:t>
      </w:r>
    </w:p>
    <w:p w14:paraId="3BF30FD8" w14:textId="77777777" w:rsidR="0033364B" w:rsidRPr="00FC2196" w:rsidRDefault="00432094" w:rsidP="004250DE">
      <w:pPr>
        <w:pStyle w:val="Prrafodelista"/>
        <w:numPr>
          <w:ilvl w:val="0"/>
          <w:numId w:val="1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E</w:t>
      </w:r>
      <w:r w:rsidR="000326C5" w:rsidRPr="00FC2196">
        <w:rPr>
          <w:rFonts w:ascii="Arial" w:hAnsi="Arial" w:cs="Arial"/>
        </w:rPr>
        <w:t xml:space="preserve">laboración del Punto de Acuerdo, mismo que tendrá como anexo el informe de resultados y el oficio de conformidad remitido por la unidad revisada o evaluada. </w:t>
      </w:r>
    </w:p>
    <w:p w14:paraId="76B39739" w14:textId="77777777" w:rsidR="0033364B" w:rsidRPr="00FC2196" w:rsidRDefault="0033364B" w:rsidP="004250DE">
      <w:pPr>
        <w:pStyle w:val="Prrafodelista"/>
        <w:numPr>
          <w:ilvl w:val="0"/>
          <w:numId w:val="1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 xml:space="preserve">La Comisión de Administración </w:t>
      </w:r>
      <w:r w:rsidR="003819EB" w:rsidRPr="00FC2196">
        <w:rPr>
          <w:rFonts w:ascii="Arial" w:hAnsi="Arial" w:cs="Arial"/>
        </w:rPr>
        <w:t>se da</w:t>
      </w:r>
      <w:r w:rsidR="000E2688" w:rsidRPr="00FC2196">
        <w:rPr>
          <w:rFonts w:ascii="Arial" w:hAnsi="Arial" w:cs="Arial"/>
        </w:rPr>
        <w:t>rá</w:t>
      </w:r>
      <w:r w:rsidR="003819EB" w:rsidRPr="00FC2196">
        <w:rPr>
          <w:rFonts w:ascii="Arial" w:hAnsi="Arial" w:cs="Arial"/>
        </w:rPr>
        <w:t xml:space="preserve"> por informada de los resultados obtenidos de la revisión de control o de la evaluación al ejercicio del gasto.  Se deberá informar por oficio, al área revisada o evaluada los acuerdos determinados por la Comisión de Administración. </w:t>
      </w:r>
    </w:p>
    <w:p w14:paraId="62BD6A07" w14:textId="77777777" w:rsidR="0033364B" w:rsidRPr="00FC2196" w:rsidRDefault="00157FE1" w:rsidP="004250DE">
      <w:pPr>
        <w:pStyle w:val="Prrafodelista"/>
        <w:numPr>
          <w:ilvl w:val="0"/>
          <w:numId w:val="17"/>
        </w:numPr>
        <w:spacing w:before="100" w:beforeAutospacing="1" w:after="100" w:afterAutospacing="1" w:line="360" w:lineRule="auto"/>
        <w:ind w:left="993" w:hanging="425"/>
        <w:contextualSpacing w:val="0"/>
        <w:jc w:val="both"/>
        <w:rPr>
          <w:rFonts w:ascii="Arial" w:hAnsi="Arial" w:cs="Arial"/>
        </w:rPr>
      </w:pPr>
      <w:r w:rsidRPr="00FC2196">
        <w:rPr>
          <w:rFonts w:ascii="Arial" w:hAnsi="Arial" w:cs="Arial"/>
        </w:rPr>
        <w:t>Una vez que</w:t>
      </w:r>
      <w:r w:rsidR="0033364B" w:rsidRPr="00FC2196">
        <w:rPr>
          <w:rFonts w:ascii="Arial" w:hAnsi="Arial" w:cs="Arial"/>
        </w:rPr>
        <w:t xml:space="preserve"> la Comisió</w:t>
      </w:r>
      <w:r w:rsidR="00432094" w:rsidRPr="00FC2196">
        <w:rPr>
          <w:rFonts w:ascii="Arial" w:hAnsi="Arial" w:cs="Arial"/>
        </w:rPr>
        <w:t>n de Administración apruebe el I</w:t>
      </w:r>
      <w:r w:rsidR="0033364B" w:rsidRPr="00FC2196">
        <w:rPr>
          <w:rFonts w:ascii="Arial" w:hAnsi="Arial" w:cs="Arial"/>
        </w:rPr>
        <w:t>nforme</w:t>
      </w:r>
      <w:r w:rsidR="00432094" w:rsidRPr="00FC2196">
        <w:rPr>
          <w:rFonts w:ascii="Arial" w:hAnsi="Arial" w:cs="Arial"/>
        </w:rPr>
        <w:t xml:space="preserve"> de Resultados</w:t>
      </w:r>
      <w:r w:rsidR="00250E75" w:rsidRPr="00FC2196">
        <w:rPr>
          <w:rFonts w:ascii="Arial" w:hAnsi="Arial" w:cs="Arial"/>
        </w:rPr>
        <w:t>,</w:t>
      </w:r>
      <w:r w:rsidR="0033364B" w:rsidRPr="00FC2196">
        <w:rPr>
          <w:rFonts w:ascii="Arial" w:hAnsi="Arial" w:cs="Arial"/>
        </w:rPr>
        <w:t xml:space="preserve"> </w:t>
      </w:r>
      <w:r w:rsidR="003819EB" w:rsidRPr="00FC2196">
        <w:rPr>
          <w:rFonts w:ascii="Arial" w:hAnsi="Arial" w:cs="Arial"/>
        </w:rPr>
        <w:t xml:space="preserve">la Unidad de Control y Evaluación dará el seguimiento a las acciones de mejora acordadas. </w:t>
      </w:r>
    </w:p>
    <w:p w14:paraId="1799865B" w14:textId="77777777" w:rsidR="00065E77" w:rsidRPr="00FC2196" w:rsidRDefault="00F2732E" w:rsidP="00065E77">
      <w:pPr>
        <w:spacing w:before="100" w:beforeAutospacing="1" w:after="100" w:afterAutospacing="1" w:line="360" w:lineRule="auto"/>
        <w:jc w:val="both"/>
        <w:rPr>
          <w:rFonts w:ascii="Arial" w:hAnsi="Arial" w:cs="Arial"/>
        </w:rPr>
      </w:pPr>
      <w:r w:rsidRPr="00FC2196">
        <w:rPr>
          <w:rFonts w:ascii="Arial" w:hAnsi="Arial" w:cs="Arial"/>
          <w:b/>
        </w:rPr>
        <w:t>Artículo 22</w:t>
      </w:r>
      <w:r w:rsidR="00065E77" w:rsidRPr="00FC2196">
        <w:rPr>
          <w:rFonts w:ascii="Arial" w:hAnsi="Arial" w:cs="Arial"/>
          <w:b/>
        </w:rPr>
        <w:t>.</w:t>
      </w:r>
      <w:r w:rsidR="00065E77" w:rsidRPr="00FC2196">
        <w:rPr>
          <w:rFonts w:ascii="Arial" w:hAnsi="Arial" w:cs="Arial"/>
        </w:rPr>
        <w:t xml:space="preserve"> En caso de que el área </w:t>
      </w:r>
      <w:r w:rsidR="003819EB" w:rsidRPr="00FC2196">
        <w:rPr>
          <w:rFonts w:ascii="Arial" w:hAnsi="Arial" w:cs="Arial"/>
        </w:rPr>
        <w:t>revisada o evaluada</w:t>
      </w:r>
      <w:r w:rsidR="00065E77" w:rsidRPr="00FC2196">
        <w:rPr>
          <w:rFonts w:ascii="Arial" w:hAnsi="Arial" w:cs="Arial"/>
        </w:rPr>
        <w:t xml:space="preserve"> carezca de documentos justificativos y comprobatorios, por pérdida o daño, deberá consignar mediante acta o documento público, en presencia</w:t>
      </w:r>
      <w:r w:rsidR="009D562E" w:rsidRPr="00FC2196">
        <w:rPr>
          <w:rFonts w:ascii="Arial" w:hAnsi="Arial" w:cs="Arial"/>
        </w:rPr>
        <w:t xml:space="preserve"> de la persona</w:t>
      </w:r>
      <w:r w:rsidR="00065E77" w:rsidRPr="00FC2196">
        <w:rPr>
          <w:rFonts w:ascii="Arial" w:hAnsi="Arial" w:cs="Arial"/>
        </w:rPr>
        <w:t xml:space="preserve"> represe</w:t>
      </w:r>
      <w:r w:rsidR="002E774B" w:rsidRPr="00FC2196">
        <w:rPr>
          <w:rFonts w:ascii="Arial" w:hAnsi="Arial" w:cs="Arial"/>
        </w:rPr>
        <w:t>ntante de la Contraloría</w:t>
      </w:r>
      <w:r w:rsidR="00065E77" w:rsidRPr="00FC2196">
        <w:rPr>
          <w:rFonts w:ascii="Arial" w:hAnsi="Arial" w:cs="Arial"/>
        </w:rPr>
        <w:t xml:space="preserve"> la existencia </w:t>
      </w:r>
      <w:r w:rsidR="001C3D63" w:rsidRPr="00FC2196">
        <w:rPr>
          <w:rFonts w:ascii="Arial" w:hAnsi="Arial" w:cs="Arial"/>
        </w:rPr>
        <w:t>previa,</w:t>
      </w:r>
      <w:r w:rsidR="00065E77" w:rsidRPr="00FC2196">
        <w:rPr>
          <w:rFonts w:ascii="Arial" w:hAnsi="Arial" w:cs="Arial"/>
        </w:rPr>
        <w:t xml:space="preserve"> así como la causa del faltante o justificación en la cual se consignen los importes y las fechas de las operaciones con documentación faltante.</w:t>
      </w:r>
    </w:p>
    <w:p w14:paraId="77C4158A" w14:textId="77777777" w:rsidR="00337FD0" w:rsidRPr="00FC2196" w:rsidRDefault="000030E3" w:rsidP="00337FD0">
      <w:pPr>
        <w:spacing w:before="100" w:beforeAutospacing="1" w:after="100" w:afterAutospacing="1" w:line="360" w:lineRule="auto"/>
        <w:jc w:val="both"/>
        <w:rPr>
          <w:rFonts w:ascii="Arial" w:hAnsi="Arial" w:cs="Arial"/>
        </w:rPr>
      </w:pPr>
      <w:r w:rsidRPr="00FC2196">
        <w:rPr>
          <w:rFonts w:ascii="Arial" w:hAnsi="Arial" w:cs="Arial"/>
          <w:b/>
        </w:rPr>
        <w:t>Artículo 2</w:t>
      </w:r>
      <w:r w:rsidR="00F2732E" w:rsidRPr="00FC2196">
        <w:rPr>
          <w:rFonts w:ascii="Arial" w:hAnsi="Arial" w:cs="Arial"/>
          <w:b/>
        </w:rPr>
        <w:t>3</w:t>
      </w:r>
      <w:r w:rsidR="00337FD0" w:rsidRPr="00FC2196">
        <w:rPr>
          <w:rFonts w:ascii="Arial" w:hAnsi="Arial" w:cs="Arial"/>
          <w:b/>
        </w:rPr>
        <w:t>.</w:t>
      </w:r>
      <w:r w:rsidR="00337FD0" w:rsidRPr="00FC2196">
        <w:rPr>
          <w:rFonts w:ascii="Arial" w:hAnsi="Arial" w:cs="Arial"/>
        </w:rPr>
        <w:t xml:space="preserve"> Los Informes </w:t>
      </w:r>
      <w:r w:rsidR="00432094" w:rsidRPr="00FC2196">
        <w:rPr>
          <w:rFonts w:ascii="Arial" w:hAnsi="Arial" w:cs="Arial"/>
        </w:rPr>
        <w:t>de Resultados</w:t>
      </w:r>
      <w:r w:rsidR="00337FD0" w:rsidRPr="00FC2196">
        <w:rPr>
          <w:rFonts w:ascii="Arial" w:hAnsi="Arial" w:cs="Arial"/>
        </w:rPr>
        <w:t xml:space="preserve"> deberán </w:t>
      </w:r>
      <w:r w:rsidR="001F7A5F" w:rsidRPr="00FC2196">
        <w:rPr>
          <w:rFonts w:ascii="Arial" w:hAnsi="Arial" w:cs="Arial"/>
        </w:rPr>
        <w:t>cumpl</w:t>
      </w:r>
      <w:r w:rsidR="00573924" w:rsidRPr="00FC2196">
        <w:rPr>
          <w:rFonts w:ascii="Arial" w:hAnsi="Arial" w:cs="Arial"/>
        </w:rPr>
        <w:t xml:space="preserve">ir con los siguientes </w:t>
      </w:r>
      <w:r w:rsidR="00273C4C" w:rsidRPr="00FC2196">
        <w:rPr>
          <w:rFonts w:ascii="Arial" w:hAnsi="Arial" w:cs="Arial"/>
        </w:rPr>
        <w:t>principios</w:t>
      </w:r>
      <w:r w:rsidR="002F1A91" w:rsidRPr="00FC2196">
        <w:rPr>
          <w:rFonts w:ascii="Arial" w:hAnsi="Arial" w:cs="Arial"/>
        </w:rPr>
        <w:t xml:space="preserve"> y requisitos</w:t>
      </w:r>
      <w:r w:rsidR="00337FD0" w:rsidRPr="00FC2196">
        <w:rPr>
          <w:rFonts w:ascii="Arial" w:hAnsi="Arial" w:cs="Arial"/>
        </w:rPr>
        <w:t>:</w:t>
      </w:r>
    </w:p>
    <w:p w14:paraId="387B5016"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Confiabilidad. Deberá evitarse el uso de ambigüedades o inexactitudes, las lagunas de informac</w:t>
      </w:r>
      <w:r w:rsidR="001F7A5F" w:rsidRPr="00FC2196">
        <w:rPr>
          <w:rFonts w:ascii="Arial" w:hAnsi="Arial" w:cs="Arial"/>
        </w:rPr>
        <w:t>ión y los argumentos infundados;</w:t>
      </w:r>
    </w:p>
    <w:p w14:paraId="6DBC26B1"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Objetividad. La información deberá exponerse con imparcialidad y deberá ser comprobable para que el lector pueda valorarla de manera crítica y fo</w:t>
      </w:r>
      <w:r w:rsidR="00A24D15" w:rsidRPr="00FC2196">
        <w:rPr>
          <w:rFonts w:ascii="Arial" w:hAnsi="Arial" w:cs="Arial"/>
        </w:rPr>
        <w:t>rmarse una opinión. H</w:t>
      </w:r>
      <w:r w:rsidRPr="00FC2196">
        <w:rPr>
          <w:rFonts w:ascii="Arial" w:hAnsi="Arial" w:cs="Arial"/>
        </w:rPr>
        <w:t>abrá de distinguirse con toda claridad entre los hechos expuestos, los comentarios y opinio</w:t>
      </w:r>
      <w:r w:rsidR="001F7A5F" w:rsidRPr="00FC2196">
        <w:rPr>
          <w:rFonts w:ascii="Arial" w:hAnsi="Arial" w:cs="Arial"/>
        </w:rPr>
        <w:t>nes que se deriven del análisis;</w:t>
      </w:r>
    </w:p>
    <w:p w14:paraId="6625582C"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Fundamentación. Deberá fundarse con la normatividad aplicable que, en su caso, se incumple y sustentarse en evidencia suficiente, clara, exacta, libre de lagunas de informaci</w:t>
      </w:r>
      <w:r w:rsidR="00A24D15" w:rsidRPr="00FC2196">
        <w:rPr>
          <w:rFonts w:ascii="Arial" w:hAnsi="Arial" w:cs="Arial"/>
        </w:rPr>
        <w:t>ón y argumentos infundados</w:t>
      </w:r>
      <w:r w:rsidR="002474FA" w:rsidRPr="00FC2196">
        <w:rPr>
          <w:rFonts w:ascii="Arial" w:hAnsi="Arial" w:cs="Arial"/>
        </w:rPr>
        <w:t xml:space="preserve"> y deberá estar</w:t>
      </w:r>
      <w:r w:rsidRPr="00FC2196">
        <w:rPr>
          <w:rFonts w:ascii="Arial" w:hAnsi="Arial" w:cs="Arial"/>
        </w:rPr>
        <w:t xml:space="preserve"> debidamente documentada en los pap</w:t>
      </w:r>
      <w:r w:rsidR="001F7A5F" w:rsidRPr="00FC2196">
        <w:rPr>
          <w:rFonts w:ascii="Arial" w:hAnsi="Arial" w:cs="Arial"/>
        </w:rPr>
        <w:t>eles de trabajo de la auditoría;</w:t>
      </w:r>
      <w:r w:rsidRPr="00FC2196">
        <w:rPr>
          <w:rFonts w:ascii="Arial" w:hAnsi="Arial" w:cs="Arial"/>
        </w:rPr>
        <w:t xml:space="preserve"> </w:t>
      </w:r>
    </w:p>
    <w:p w14:paraId="41B48433"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lastRenderedPageBreak/>
        <w:t>Sistematización. La información deberá organizarse de manera lógica, secuencial y coherente para fac</w:t>
      </w:r>
      <w:r w:rsidR="001F7A5F" w:rsidRPr="00FC2196">
        <w:rPr>
          <w:rFonts w:ascii="Arial" w:hAnsi="Arial" w:cs="Arial"/>
        </w:rPr>
        <w:t>ilitar su lectura y comprensión;</w:t>
      </w:r>
    </w:p>
    <w:p w14:paraId="454067CD"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Idoneidad. Deberá aportar los elementos de juicio necesarios para demostrar que se cumplió plenamente el objetivo de la </w:t>
      </w:r>
      <w:r w:rsidR="00E610E6" w:rsidRPr="00FC2196">
        <w:rPr>
          <w:rFonts w:ascii="Arial" w:hAnsi="Arial" w:cs="Arial"/>
        </w:rPr>
        <w:t xml:space="preserve">Revisión de Control </w:t>
      </w:r>
      <w:r w:rsidRPr="00FC2196">
        <w:rPr>
          <w:rFonts w:ascii="Arial" w:hAnsi="Arial" w:cs="Arial"/>
        </w:rPr>
        <w:t>o, en su defecto, que no se cumplió a causa de limitaciones no imp</w:t>
      </w:r>
      <w:r w:rsidR="002E774B" w:rsidRPr="00FC2196">
        <w:rPr>
          <w:rFonts w:ascii="Arial" w:hAnsi="Arial" w:cs="Arial"/>
        </w:rPr>
        <w:t>utables a la Contraloría</w:t>
      </w:r>
      <w:r w:rsidR="001F7A5F" w:rsidRPr="00FC2196">
        <w:rPr>
          <w:rFonts w:ascii="Arial" w:hAnsi="Arial" w:cs="Arial"/>
        </w:rPr>
        <w:t>;</w:t>
      </w:r>
    </w:p>
    <w:p w14:paraId="52DB040E"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Claridad. </w:t>
      </w:r>
      <w:r w:rsidR="000E5F8C" w:rsidRPr="00FC2196">
        <w:rPr>
          <w:rFonts w:ascii="Arial" w:hAnsi="Arial" w:cs="Arial"/>
        </w:rPr>
        <w:t xml:space="preserve">El </w:t>
      </w:r>
      <w:r w:rsidRPr="00FC2196">
        <w:rPr>
          <w:rFonts w:ascii="Arial" w:hAnsi="Arial" w:cs="Arial"/>
        </w:rPr>
        <w:t xml:space="preserve">rigor técnico </w:t>
      </w:r>
      <w:r w:rsidR="000E5F8C" w:rsidRPr="00FC2196">
        <w:rPr>
          <w:rFonts w:ascii="Arial" w:hAnsi="Arial" w:cs="Arial"/>
        </w:rPr>
        <w:t xml:space="preserve">del contenido del informe, </w:t>
      </w:r>
      <w:r w:rsidRPr="00FC2196">
        <w:rPr>
          <w:rFonts w:ascii="Arial" w:hAnsi="Arial" w:cs="Arial"/>
        </w:rPr>
        <w:t xml:space="preserve">no deberá ser un impedimento para </w:t>
      </w:r>
      <w:r w:rsidR="001F7A5F" w:rsidRPr="00FC2196">
        <w:rPr>
          <w:rFonts w:ascii="Arial" w:hAnsi="Arial" w:cs="Arial"/>
        </w:rPr>
        <w:t>que éste sea inteligible;</w:t>
      </w:r>
    </w:p>
    <w:p w14:paraId="37376C19"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Concisión. Deberá s</w:t>
      </w:r>
      <w:r w:rsidR="00D24847" w:rsidRPr="00FC2196">
        <w:rPr>
          <w:rFonts w:ascii="Arial" w:hAnsi="Arial" w:cs="Arial"/>
        </w:rPr>
        <w:t>er tan extenso como lo requiera</w:t>
      </w:r>
      <w:r w:rsidRPr="00FC2196">
        <w:rPr>
          <w:rFonts w:ascii="Arial" w:hAnsi="Arial" w:cs="Arial"/>
        </w:rPr>
        <w:t xml:space="preserve"> la índole e importancia de las materias examinadas. No obstante, deberán evitarse los datos irrelevantes que desvíen la at</w:t>
      </w:r>
      <w:r w:rsidR="001F7A5F" w:rsidRPr="00FC2196">
        <w:rPr>
          <w:rFonts w:ascii="Arial" w:hAnsi="Arial" w:cs="Arial"/>
        </w:rPr>
        <w:t>ención de los hechos esenciales;</w:t>
      </w:r>
    </w:p>
    <w:p w14:paraId="643ABAD8"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Precisión. Se exp</w:t>
      </w:r>
      <w:r w:rsidR="006A2772" w:rsidRPr="00FC2196">
        <w:rPr>
          <w:rFonts w:ascii="Arial" w:hAnsi="Arial" w:cs="Arial"/>
        </w:rPr>
        <w:t>ondrá</w:t>
      </w:r>
      <w:r w:rsidRPr="00FC2196">
        <w:rPr>
          <w:rFonts w:ascii="Arial" w:hAnsi="Arial" w:cs="Arial"/>
        </w:rPr>
        <w:t xml:space="preserve"> información necesaria </w:t>
      </w:r>
      <w:r w:rsidR="006A2772" w:rsidRPr="00FC2196">
        <w:rPr>
          <w:rFonts w:ascii="Arial" w:hAnsi="Arial" w:cs="Arial"/>
        </w:rPr>
        <w:t xml:space="preserve">y objetiva </w:t>
      </w:r>
      <w:r w:rsidRPr="00FC2196">
        <w:rPr>
          <w:rFonts w:ascii="Arial" w:hAnsi="Arial" w:cs="Arial"/>
        </w:rPr>
        <w:t>para fundamentar las recomendaciones</w:t>
      </w:r>
      <w:r w:rsidR="001F7A5F" w:rsidRPr="00FC2196">
        <w:rPr>
          <w:rFonts w:ascii="Arial" w:hAnsi="Arial" w:cs="Arial"/>
        </w:rPr>
        <w:t xml:space="preserve"> y conclusiones que se formulen; y</w:t>
      </w:r>
    </w:p>
    <w:p w14:paraId="3C1EE06A" w14:textId="77777777" w:rsidR="00337FD0" w:rsidRPr="00FC2196" w:rsidRDefault="00337FD0" w:rsidP="004250DE">
      <w:pPr>
        <w:pStyle w:val="Prrafodelista"/>
        <w:numPr>
          <w:ilvl w:val="0"/>
          <w:numId w:val="6"/>
        </w:numPr>
        <w:spacing w:before="100" w:beforeAutospacing="1" w:after="100" w:afterAutospacing="1" w:line="360" w:lineRule="auto"/>
        <w:ind w:left="567" w:hanging="567"/>
        <w:jc w:val="both"/>
        <w:rPr>
          <w:rFonts w:ascii="Arial" w:hAnsi="Arial" w:cs="Arial"/>
        </w:rPr>
      </w:pPr>
      <w:r w:rsidRPr="00FC2196">
        <w:rPr>
          <w:rFonts w:ascii="Arial" w:hAnsi="Arial" w:cs="Arial"/>
        </w:rPr>
        <w:t>Relevancia.</w:t>
      </w:r>
      <w:r w:rsidRPr="00FC2196">
        <w:rPr>
          <w:rFonts w:ascii="Arial" w:hAnsi="Arial" w:cs="Arial"/>
          <w:sz w:val="20"/>
          <w:szCs w:val="20"/>
        </w:rPr>
        <w:t xml:space="preserve"> </w:t>
      </w:r>
      <w:r w:rsidRPr="00FC2196">
        <w:rPr>
          <w:rFonts w:ascii="Arial" w:hAnsi="Arial" w:cs="Arial"/>
        </w:rPr>
        <w:t xml:space="preserve">Se considerarán relevantes los asuntos que </w:t>
      </w:r>
      <w:r w:rsidR="00595B7F" w:rsidRPr="00FC2196">
        <w:rPr>
          <w:rFonts w:ascii="Arial" w:hAnsi="Arial" w:cs="Arial"/>
        </w:rPr>
        <w:t xml:space="preserve">pudieran obstaculizar </w:t>
      </w:r>
      <w:r w:rsidRPr="00FC2196">
        <w:rPr>
          <w:rFonts w:ascii="Arial" w:hAnsi="Arial" w:cs="Arial"/>
        </w:rPr>
        <w:t xml:space="preserve">el objetivo de la </w:t>
      </w:r>
      <w:r w:rsidR="00595B7F" w:rsidRPr="00FC2196">
        <w:rPr>
          <w:rFonts w:ascii="Arial" w:hAnsi="Arial" w:cs="Arial"/>
        </w:rPr>
        <w:t>revisión</w:t>
      </w:r>
      <w:r w:rsidRPr="00FC2196">
        <w:rPr>
          <w:rFonts w:ascii="Arial" w:hAnsi="Arial" w:cs="Arial"/>
        </w:rPr>
        <w:t>.</w:t>
      </w:r>
    </w:p>
    <w:p w14:paraId="07940439" w14:textId="77777777" w:rsidR="00484B36" w:rsidRPr="00FC2196" w:rsidRDefault="000030E3" w:rsidP="00484B36">
      <w:pPr>
        <w:spacing w:before="100" w:beforeAutospacing="1" w:after="100" w:afterAutospacing="1" w:line="360" w:lineRule="auto"/>
        <w:jc w:val="both"/>
        <w:rPr>
          <w:rFonts w:ascii="Arial" w:hAnsi="Arial" w:cs="Arial"/>
        </w:rPr>
      </w:pPr>
      <w:r w:rsidRPr="00FC2196">
        <w:rPr>
          <w:rFonts w:ascii="Arial" w:hAnsi="Arial" w:cs="Arial"/>
          <w:b/>
          <w:noProof/>
          <w:lang w:val="es-ES"/>
        </w:rPr>
        <w:t>Artículo 2</w:t>
      </w:r>
      <w:r w:rsidR="00F2732E" w:rsidRPr="00FC2196">
        <w:rPr>
          <w:rFonts w:ascii="Arial" w:hAnsi="Arial" w:cs="Arial"/>
          <w:b/>
          <w:noProof/>
          <w:lang w:val="es-ES"/>
        </w:rPr>
        <w:t>4</w:t>
      </w:r>
      <w:r w:rsidR="00F50CB2" w:rsidRPr="00FC2196">
        <w:rPr>
          <w:rFonts w:ascii="Arial" w:hAnsi="Arial" w:cs="Arial"/>
          <w:b/>
          <w:noProof/>
          <w:lang w:val="es-ES"/>
        </w:rPr>
        <w:t>.</w:t>
      </w:r>
      <w:r w:rsidR="00484B36" w:rsidRPr="00FC2196">
        <w:rPr>
          <w:rFonts w:ascii="Arial" w:hAnsi="Arial" w:cs="Arial"/>
          <w:noProof/>
          <w:lang w:val="es-ES"/>
        </w:rPr>
        <w:t xml:space="preserve"> </w:t>
      </w:r>
      <w:r w:rsidR="001C3D63" w:rsidRPr="00FC2196">
        <w:rPr>
          <w:rFonts w:ascii="Arial" w:hAnsi="Arial" w:cs="Arial"/>
        </w:rPr>
        <w:t>En la fase de ejecución, el personal supervisor</w:t>
      </w:r>
      <w:r w:rsidR="00484B36" w:rsidRPr="00FC2196">
        <w:rPr>
          <w:rFonts w:ascii="Arial" w:hAnsi="Arial" w:cs="Arial"/>
        </w:rPr>
        <w:t xml:space="preserve"> del personal auditor, vigilará el trabajo y se evaluará constantemente el avance de la </w:t>
      </w:r>
      <w:r w:rsidR="000A02EE" w:rsidRPr="00FC2196">
        <w:rPr>
          <w:rFonts w:ascii="Arial" w:hAnsi="Arial" w:cs="Arial"/>
        </w:rPr>
        <w:t>revisión de control o evaluación al ejercicio del gasto</w:t>
      </w:r>
      <w:r w:rsidR="00484B36" w:rsidRPr="00FC2196">
        <w:rPr>
          <w:rFonts w:ascii="Arial" w:hAnsi="Arial" w:cs="Arial"/>
        </w:rPr>
        <w:t xml:space="preserve"> y se deberán atender, como mínimo los siguientes aspectos:</w:t>
      </w:r>
    </w:p>
    <w:p w14:paraId="5472BDA5" w14:textId="77777777" w:rsidR="00484B36" w:rsidRPr="00FC2196" w:rsidRDefault="00484B36" w:rsidP="004250DE">
      <w:pPr>
        <w:pStyle w:val="Prrafodelista"/>
        <w:numPr>
          <w:ilvl w:val="0"/>
          <w:numId w:val="14"/>
        </w:numPr>
        <w:spacing w:before="240" w:line="360" w:lineRule="auto"/>
        <w:ind w:left="567" w:hanging="567"/>
        <w:jc w:val="both"/>
        <w:rPr>
          <w:rFonts w:ascii="Arial" w:hAnsi="Arial" w:cs="Arial"/>
        </w:rPr>
      </w:pPr>
      <w:r w:rsidRPr="00FC2196">
        <w:rPr>
          <w:rFonts w:ascii="Arial" w:hAnsi="Arial" w:cs="Arial"/>
        </w:rPr>
        <w:t xml:space="preserve">Que se haya realizado formalmente la apertura de la </w:t>
      </w:r>
      <w:r w:rsidR="000A02EE" w:rsidRPr="00FC2196">
        <w:rPr>
          <w:rFonts w:ascii="Arial" w:hAnsi="Arial" w:cs="Arial"/>
        </w:rPr>
        <w:t xml:space="preserve">revisión de control o evaluación al ejercicio del gasto </w:t>
      </w:r>
      <w:r w:rsidRPr="00FC2196">
        <w:rPr>
          <w:rFonts w:ascii="Arial" w:hAnsi="Arial" w:cs="Arial"/>
        </w:rPr>
        <w:t>con quién</w:t>
      </w:r>
      <w:r w:rsidR="000A02EE" w:rsidRPr="00FC2196">
        <w:rPr>
          <w:rFonts w:ascii="Arial" w:hAnsi="Arial" w:cs="Arial"/>
        </w:rPr>
        <w:t xml:space="preserve"> ocupe la titularidad del área revisada o evaluada</w:t>
      </w:r>
      <w:r w:rsidR="004E46A1" w:rsidRPr="00FC2196">
        <w:rPr>
          <w:rFonts w:ascii="Arial" w:hAnsi="Arial" w:cs="Arial"/>
        </w:rPr>
        <w:t xml:space="preserve"> y se haya presentado </w:t>
      </w:r>
      <w:r w:rsidR="000A02EE" w:rsidRPr="00FC2196">
        <w:rPr>
          <w:rFonts w:ascii="Arial" w:hAnsi="Arial" w:cs="Arial"/>
        </w:rPr>
        <w:t>el oficio de inicio</w:t>
      </w:r>
      <w:r w:rsidRPr="00FC2196">
        <w:rPr>
          <w:rFonts w:ascii="Arial" w:hAnsi="Arial" w:cs="Arial"/>
        </w:rPr>
        <w:t xml:space="preserve">, para que se facilite el inicio de la </w:t>
      </w:r>
      <w:r w:rsidR="00F34448" w:rsidRPr="00FC2196">
        <w:rPr>
          <w:rFonts w:ascii="Arial" w:hAnsi="Arial" w:cs="Arial"/>
        </w:rPr>
        <w:t xml:space="preserve">revisión de control o evaluación al ejercicio del gasto </w:t>
      </w:r>
      <w:r w:rsidRPr="00FC2196">
        <w:rPr>
          <w:rFonts w:ascii="Arial" w:hAnsi="Arial" w:cs="Arial"/>
        </w:rPr>
        <w:t xml:space="preserve">y el acceso a la información e </w:t>
      </w:r>
      <w:r w:rsidR="001F7A5F" w:rsidRPr="00FC2196">
        <w:rPr>
          <w:rFonts w:ascii="Arial" w:hAnsi="Arial" w:cs="Arial"/>
        </w:rPr>
        <w:t xml:space="preserve">instalaciones del área </w:t>
      </w:r>
      <w:r w:rsidR="00F34448" w:rsidRPr="00FC2196">
        <w:rPr>
          <w:rFonts w:ascii="Arial" w:hAnsi="Arial" w:cs="Arial"/>
        </w:rPr>
        <w:t>revisada o evaluada</w:t>
      </w:r>
      <w:r w:rsidR="001F7A5F" w:rsidRPr="00FC2196">
        <w:rPr>
          <w:rFonts w:ascii="Arial" w:hAnsi="Arial" w:cs="Arial"/>
        </w:rPr>
        <w:t>;</w:t>
      </w:r>
    </w:p>
    <w:p w14:paraId="50E252F5" w14:textId="77777777" w:rsidR="00484B36" w:rsidRPr="00FC2196" w:rsidRDefault="00484B36" w:rsidP="004250DE">
      <w:pPr>
        <w:pStyle w:val="Prrafodelista"/>
        <w:numPr>
          <w:ilvl w:val="0"/>
          <w:numId w:val="14"/>
        </w:numPr>
        <w:spacing w:before="240" w:line="360" w:lineRule="auto"/>
        <w:ind w:left="567" w:hanging="567"/>
        <w:jc w:val="both"/>
        <w:rPr>
          <w:rFonts w:ascii="Arial" w:hAnsi="Arial" w:cs="Arial"/>
        </w:rPr>
      </w:pPr>
      <w:r w:rsidRPr="00FC2196">
        <w:rPr>
          <w:rFonts w:ascii="Arial" w:hAnsi="Arial" w:cs="Arial"/>
        </w:rPr>
        <w:t>Que los papeles de trabajo contengan la información que sustente</w:t>
      </w:r>
      <w:r w:rsidR="005E1B90" w:rsidRPr="00FC2196">
        <w:rPr>
          <w:rFonts w:ascii="Arial" w:hAnsi="Arial" w:cs="Arial"/>
        </w:rPr>
        <w:t>n</w:t>
      </w:r>
      <w:r w:rsidRPr="00FC2196">
        <w:rPr>
          <w:rFonts w:ascii="Arial" w:hAnsi="Arial" w:cs="Arial"/>
        </w:rPr>
        <w:t xml:space="preserve"> las </w:t>
      </w:r>
      <w:r w:rsidR="00F34448" w:rsidRPr="00FC2196">
        <w:rPr>
          <w:rFonts w:ascii="Arial" w:hAnsi="Arial" w:cs="Arial"/>
        </w:rPr>
        <w:t>áreas de oportunidad, acciones de mejora</w:t>
      </w:r>
      <w:r w:rsidRPr="00FC2196">
        <w:rPr>
          <w:rFonts w:ascii="Arial" w:hAnsi="Arial" w:cs="Arial"/>
        </w:rPr>
        <w:t xml:space="preserve"> y conclusi</w:t>
      </w:r>
      <w:r w:rsidR="001F7A5F" w:rsidRPr="00FC2196">
        <w:rPr>
          <w:rFonts w:ascii="Arial" w:hAnsi="Arial" w:cs="Arial"/>
        </w:rPr>
        <w:t>ones que presente</w:t>
      </w:r>
      <w:r w:rsidR="005E1B90" w:rsidRPr="00FC2196">
        <w:rPr>
          <w:rFonts w:ascii="Arial" w:hAnsi="Arial" w:cs="Arial"/>
        </w:rPr>
        <w:t>n</w:t>
      </w:r>
      <w:r w:rsidR="001F7A5F" w:rsidRPr="00FC2196">
        <w:rPr>
          <w:rFonts w:ascii="Arial" w:hAnsi="Arial" w:cs="Arial"/>
        </w:rPr>
        <w:t xml:space="preserve"> en el Informe</w:t>
      </w:r>
      <w:r w:rsidR="001A348C" w:rsidRPr="00FC2196">
        <w:rPr>
          <w:rFonts w:ascii="Arial" w:hAnsi="Arial" w:cs="Arial"/>
        </w:rPr>
        <w:t xml:space="preserve"> de Resultados</w:t>
      </w:r>
      <w:r w:rsidR="001F7A5F" w:rsidRPr="00FC2196">
        <w:rPr>
          <w:rFonts w:ascii="Arial" w:hAnsi="Arial" w:cs="Arial"/>
        </w:rPr>
        <w:t>;</w:t>
      </w:r>
    </w:p>
    <w:p w14:paraId="1595700D" w14:textId="77777777" w:rsidR="00484B36" w:rsidRPr="00FC2196" w:rsidRDefault="00484B36" w:rsidP="004250DE">
      <w:pPr>
        <w:pStyle w:val="Prrafodelista"/>
        <w:numPr>
          <w:ilvl w:val="0"/>
          <w:numId w:val="14"/>
        </w:numPr>
        <w:spacing w:before="240" w:line="360" w:lineRule="auto"/>
        <w:ind w:left="567" w:hanging="567"/>
        <w:jc w:val="both"/>
        <w:rPr>
          <w:rFonts w:ascii="Arial" w:hAnsi="Arial" w:cs="Arial"/>
        </w:rPr>
      </w:pPr>
      <w:r w:rsidRPr="00FC2196">
        <w:rPr>
          <w:rFonts w:ascii="Arial" w:hAnsi="Arial" w:cs="Arial"/>
        </w:rPr>
        <w:t xml:space="preserve">Será necesario que la persona encargada de la supervisión </w:t>
      </w:r>
      <w:r w:rsidR="00DE3F67" w:rsidRPr="00FC2196">
        <w:rPr>
          <w:rFonts w:ascii="Arial" w:hAnsi="Arial" w:cs="Arial"/>
        </w:rPr>
        <w:t xml:space="preserve">participe con el personal </w:t>
      </w:r>
      <w:r w:rsidRPr="00FC2196">
        <w:rPr>
          <w:rFonts w:ascii="Arial" w:hAnsi="Arial" w:cs="Arial"/>
        </w:rPr>
        <w:t>auditor</w:t>
      </w:r>
      <w:r w:rsidR="001A348C" w:rsidRPr="00FC2196">
        <w:rPr>
          <w:rFonts w:ascii="Arial" w:hAnsi="Arial" w:cs="Arial"/>
        </w:rPr>
        <w:t xml:space="preserve"> </w:t>
      </w:r>
      <w:r w:rsidRPr="00FC2196">
        <w:rPr>
          <w:rFonts w:ascii="Arial" w:hAnsi="Arial" w:cs="Arial"/>
        </w:rPr>
        <w:t xml:space="preserve">en </w:t>
      </w:r>
      <w:r w:rsidR="001A348C" w:rsidRPr="00FC2196">
        <w:rPr>
          <w:rFonts w:ascii="Arial" w:hAnsi="Arial" w:cs="Arial"/>
        </w:rPr>
        <w:t>la determinación de las cédulas de acciones de mejora</w:t>
      </w:r>
      <w:r w:rsidRPr="00FC2196">
        <w:rPr>
          <w:rFonts w:ascii="Arial" w:hAnsi="Arial" w:cs="Arial"/>
        </w:rPr>
        <w:t xml:space="preserve">; y que formule aclaraciones y comentarios acerca del contenido de los papeles de trabajo y de los </w:t>
      </w:r>
      <w:r w:rsidRPr="00FC2196">
        <w:rPr>
          <w:rFonts w:ascii="Arial" w:hAnsi="Arial" w:cs="Arial"/>
        </w:rPr>
        <w:lastRenderedPageBreak/>
        <w:t>documentos que debe contener como mí</w:t>
      </w:r>
      <w:r w:rsidR="001F7A5F" w:rsidRPr="00FC2196">
        <w:rPr>
          <w:rFonts w:ascii="Arial" w:hAnsi="Arial" w:cs="Arial"/>
        </w:rPr>
        <w:t xml:space="preserve">nimo el expediente de </w:t>
      </w:r>
      <w:r w:rsidR="001A348C" w:rsidRPr="00FC2196">
        <w:rPr>
          <w:rFonts w:ascii="Arial" w:hAnsi="Arial" w:cs="Arial"/>
        </w:rPr>
        <w:t>la revisión de control o evaluación al ejercicio del gasto</w:t>
      </w:r>
      <w:r w:rsidR="001F7A5F" w:rsidRPr="00FC2196">
        <w:rPr>
          <w:rFonts w:ascii="Arial" w:hAnsi="Arial" w:cs="Arial"/>
        </w:rPr>
        <w:t>;</w:t>
      </w:r>
    </w:p>
    <w:p w14:paraId="20F85D8B" w14:textId="77777777" w:rsidR="00484B36" w:rsidRPr="00FC2196" w:rsidRDefault="00484B36" w:rsidP="004250DE">
      <w:pPr>
        <w:pStyle w:val="Prrafodelista"/>
        <w:numPr>
          <w:ilvl w:val="0"/>
          <w:numId w:val="14"/>
        </w:numPr>
        <w:spacing w:before="240" w:line="360" w:lineRule="auto"/>
        <w:ind w:left="567" w:hanging="567"/>
        <w:jc w:val="both"/>
        <w:rPr>
          <w:rFonts w:ascii="Arial" w:hAnsi="Arial" w:cs="Arial"/>
        </w:rPr>
      </w:pPr>
      <w:r w:rsidRPr="00FC2196">
        <w:rPr>
          <w:rFonts w:ascii="Arial" w:hAnsi="Arial" w:cs="Arial"/>
        </w:rPr>
        <w:t>Que el personal auditor</w:t>
      </w:r>
      <w:r w:rsidR="00805A3B" w:rsidRPr="00FC2196">
        <w:rPr>
          <w:rFonts w:ascii="Arial" w:hAnsi="Arial" w:cs="Arial"/>
        </w:rPr>
        <w:t xml:space="preserve"> </w:t>
      </w:r>
      <w:r w:rsidRPr="00FC2196">
        <w:rPr>
          <w:rFonts w:ascii="Arial" w:hAnsi="Arial" w:cs="Arial"/>
        </w:rPr>
        <w:t xml:space="preserve">efectúe el ejercicio de </w:t>
      </w:r>
      <w:r w:rsidR="00C51930" w:rsidRPr="00FC2196">
        <w:rPr>
          <w:rFonts w:ascii="Arial" w:hAnsi="Arial" w:cs="Arial"/>
        </w:rPr>
        <w:t>la revisión de control o evaluación al ejercicio del gasto</w:t>
      </w:r>
      <w:r w:rsidRPr="00FC2196">
        <w:rPr>
          <w:rFonts w:ascii="Arial" w:hAnsi="Arial" w:cs="Arial"/>
        </w:rPr>
        <w:t xml:space="preserve"> de acuerdo con el</w:t>
      </w:r>
      <w:r w:rsidR="001F7A5F" w:rsidRPr="00FC2196">
        <w:rPr>
          <w:rFonts w:ascii="Arial" w:hAnsi="Arial" w:cs="Arial"/>
        </w:rPr>
        <w:t xml:space="preserve"> </w:t>
      </w:r>
      <w:r w:rsidR="00C51930" w:rsidRPr="00FC2196">
        <w:rPr>
          <w:rFonts w:ascii="Arial" w:hAnsi="Arial" w:cs="Arial"/>
        </w:rPr>
        <w:t>objetivo y el alcance autorizado por la Comisión de Administración.</w:t>
      </w:r>
    </w:p>
    <w:p w14:paraId="73296786" w14:textId="77777777" w:rsidR="001F7A5F" w:rsidRPr="00FC2196" w:rsidRDefault="002F1A91" w:rsidP="004250DE">
      <w:pPr>
        <w:pStyle w:val="Prrafodelista"/>
        <w:numPr>
          <w:ilvl w:val="0"/>
          <w:numId w:val="14"/>
        </w:numPr>
        <w:spacing w:before="240" w:line="360" w:lineRule="auto"/>
        <w:ind w:left="567" w:hanging="567"/>
        <w:jc w:val="both"/>
        <w:rPr>
          <w:rFonts w:ascii="Arial" w:hAnsi="Arial" w:cs="Arial"/>
        </w:rPr>
      </w:pPr>
      <w:r w:rsidRPr="00FC2196">
        <w:rPr>
          <w:rFonts w:ascii="Arial" w:hAnsi="Arial" w:cs="Arial"/>
        </w:rPr>
        <w:t xml:space="preserve">Aclarar </w:t>
      </w:r>
      <w:r w:rsidR="00484B36" w:rsidRPr="00FC2196">
        <w:rPr>
          <w:rFonts w:ascii="Arial" w:hAnsi="Arial" w:cs="Arial"/>
        </w:rPr>
        <w:t xml:space="preserve">las dudas que surjan al personal auditor durante la </w:t>
      </w:r>
      <w:r w:rsidR="00C51930" w:rsidRPr="00FC2196">
        <w:rPr>
          <w:rFonts w:ascii="Arial" w:hAnsi="Arial" w:cs="Arial"/>
        </w:rPr>
        <w:t>revisión de control o evaluación al ejercicio del gasto</w:t>
      </w:r>
      <w:r w:rsidR="00484B36" w:rsidRPr="00FC2196">
        <w:rPr>
          <w:rFonts w:ascii="Arial" w:hAnsi="Arial" w:cs="Arial"/>
        </w:rPr>
        <w:t xml:space="preserve"> y </w:t>
      </w:r>
      <w:r w:rsidR="00C51930" w:rsidRPr="00FC2196">
        <w:rPr>
          <w:rFonts w:ascii="Arial" w:hAnsi="Arial" w:cs="Arial"/>
        </w:rPr>
        <w:t>comprobar</w:t>
      </w:r>
      <w:r w:rsidR="00484B36" w:rsidRPr="00FC2196">
        <w:rPr>
          <w:rFonts w:ascii="Arial" w:hAnsi="Arial" w:cs="Arial"/>
        </w:rPr>
        <w:t xml:space="preserve"> la aplicaci</w:t>
      </w:r>
      <w:r w:rsidR="001F7A5F" w:rsidRPr="00FC2196">
        <w:rPr>
          <w:rFonts w:ascii="Arial" w:hAnsi="Arial" w:cs="Arial"/>
        </w:rPr>
        <w:t xml:space="preserve">ón de las técnicas </w:t>
      </w:r>
      <w:r w:rsidR="00C51930" w:rsidRPr="00FC2196">
        <w:rPr>
          <w:rFonts w:ascii="Arial" w:hAnsi="Arial" w:cs="Arial"/>
        </w:rPr>
        <w:t>administrativas y;</w:t>
      </w:r>
    </w:p>
    <w:p w14:paraId="16756B34" w14:textId="77777777" w:rsidR="003A07BB" w:rsidRPr="00FC2196" w:rsidRDefault="00484B36" w:rsidP="004250DE">
      <w:pPr>
        <w:pStyle w:val="Prrafodelista"/>
        <w:numPr>
          <w:ilvl w:val="0"/>
          <w:numId w:val="14"/>
        </w:numPr>
        <w:spacing w:before="240" w:line="360" w:lineRule="auto"/>
        <w:ind w:left="567" w:hanging="567"/>
        <w:jc w:val="both"/>
        <w:rPr>
          <w:rFonts w:ascii="Arial" w:hAnsi="Arial" w:cs="Arial"/>
        </w:rPr>
      </w:pPr>
      <w:r w:rsidRPr="00FC2196">
        <w:rPr>
          <w:rFonts w:ascii="Arial" w:hAnsi="Arial" w:cs="Arial"/>
        </w:rPr>
        <w:t>Que se haya dejado evidencia del trabajo desarrollado y de la supervisión efect</w:t>
      </w:r>
      <w:r w:rsidR="00121182" w:rsidRPr="00FC2196">
        <w:rPr>
          <w:rFonts w:ascii="Arial" w:hAnsi="Arial" w:cs="Arial"/>
        </w:rPr>
        <w:t xml:space="preserve">uada en los papeles de trabajo, </w:t>
      </w:r>
      <w:r w:rsidRPr="00FC2196">
        <w:rPr>
          <w:rFonts w:ascii="Arial" w:hAnsi="Arial" w:cs="Arial"/>
        </w:rPr>
        <w:t>rubricados por quien l</w:t>
      </w:r>
      <w:r w:rsidR="00121182" w:rsidRPr="00FC2196">
        <w:rPr>
          <w:rFonts w:ascii="Arial" w:hAnsi="Arial" w:cs="Arial"/>
        </w:rPr>
        <w:t>os elaboró y los revisó</w:t>
      </w:r>
      <w:r w:rsidRPr="00FC2196">
        <w:rPr>
          <w:rFonts w:ascii="Arial" w:hAnsi="Arial" w:cs="Arial"/>
        </w:rPr>
        <w:t>.</w:t>
      </w:r>
    </w:p>
    <w:p w14:paraId="319E768B" w14:textId="77777777" w:rsidR="00DB7689" w:rsidRPr="00FC2196" w:rsidRDefault="00DB7689" w:rsidP="00DB7689">
      <w:pPr>
        <w:pStyle w:val="Prrafodelista"/>
        <w:spacing w:after="0"/>
        <w:ind w:left="567"/>
        <w:jc w:val="both"/>
        <w:rPr>
          <w:rFonts w:ascii="Arial" w:hAnsi="Arial" w:cs="Arial"/>
        </w:rPr>
      </w:pPr>
    </w:p>
    <w:p w14:paraId="2736855E" w14:textId="77777777" w:rsidR="0095164B" w:rsidRPr="00FC2196" w:rsidRDefault="00C54DD2" w:rsidP="00DB7689">
      <w:pPr>
        <w:spacing w:after="0"/>
        <w:jc w:val="center"/>
        <w:rPr>
          <w:rFonts w:ascii="Arial" w:hAnsi="Arial" w:cs="Arial"/>
          <w:b/>
          <w:sz w:val="24"/>
          <w:szCs w:val="24"/>
        </w:rPr>
      </w:pPr>
      <w:r w:rsidRPr="00FC2196">
        <w:rPr>
          <w:rFonts w:ascii="Arial" w:hAnsi="Arial" w:cs="Arial"/>
          <w:b/>
          <w:sz w:val="24"/>
          <w:szCs w:val="24"/>
        </w:rPr>
        <w:t>Sección</w:t>
      </w:r>
      <w:r w:rsidR="007B5F04" w:rsidRPr="00FC2196">
        <w:rPr>
          <w:rFonts w:ascii="Arial" w:hAnsi="Arial" w:cs="Arial"/>
          <w:b/>
          <w:sz w:val="24"/>
          <w:szCs w:val="24"/>
        </w:rPr>
        <w:t xml:space="preserve"> </w:t>
      </w:r>
      <w:r w:rsidR="009A480F" w:rsidRPr="00FC2196">
        <w:rPr>
          <w:rFonts w:ascii="Arial" w:hAnsi="Arial" w:cs="Arial"/>
          <w:b/>
          <w:sz w:val="24"/>
          <w:szCs w:val="24"/>
        </w:rPr>
        <w:t>Tercer</w:t>
      </w:r>
      <w:r w:rsidRPr="00FC2196">
        <w:rPr>
          <w:rFonts w:ascii="Arial" w:hAnsi="Arial" w:cs="Arial"/>
          <w:b/>
          <w:sz w:val="24"/>
          <w:szCs w:val="24"/>
        </w:rPr>
        <w:t>a</w:t>
      </w:r>
    </w:p>
    <w:p w14:paraId="71A73CF0" w14:textId="2E1ABA66" w:rsidR="00F66CE5" w:rsidRPr="00FC2196" w:rsidRDefault="00942FA3" w:rsidP="00DB7689">
      <w:pPr>
        <w:spacing w:after="0"/>
        <w:jc w:val="center"/>
        <w:rPr>
          <w:rFonts w:ascii="Arial" w:hAnsi="Arial" w:cs="Arial"/>
          <w:b/>
          <w:sz w:val="24"/>
          <w:szCs w:val="24"/>
        </w:rPr>
      </w:pPr>
      <w:r w:rsidRPr="00FC2196">
        <w:rPr>
          <w:rFonts w:ascii="Arial" w:hAnsi="Arial" w:cs="Arial"/>
          <w:b/>
          <w:sz w:val="24"/>
          <w:szCs w:val="24"/>
        </w:rPr>
        <w:t>De</w:t>
      </w:r>
      <w:r w:rsidR="00341C01" w:rsidRPr="00FC2196">
        <w:rPr>
          <w:rFonts w:ascii="Arial" w:hAnsi="Arial" w:cs="Arial"/>
          <w:b/>
          <w:sz w:val="24"/>
          <w:szCs w:val="24"/>
        </w:rPr>
        <w:t xml:space="preserve"> </w:t>
      </w:r>
      <w:r w:rsidR="003F0FEE" w:rsidRPr="00FC2196">
        <w:rPr>
          <w:rFonts w:ascii="Arial" w:hAnsi="Arial" w:cs="Arial"/>
          <w:b/>
          <w:sz w:val="24"/>
          <w:szCs w:val="24"/>
        </w:rPr>
        <w:t xml:space="preserve">las acciones de mejora </w:t>
      </w:r>
    </w:p>
    <w:p w14:paraId="37D9C291" w14:textId="77777777" w:rsidR="00DB7689" w:rsidRPr="00FC2196" w:rsidRDefault="00DB7689" w:rsidP="00DB7689">
      <w:pPr>
        <w:spacing w:after="0"/>
        <w:jc w:val="center"/>
        <w:rPr>
          <w:rFonts w:ascii="Arial" w:hAnsi="Arial" w:cs="Arial"/>
          <w:b/>
          <w:sz w:val="24"/>
          <w:szCs w:val="24"/>
        </w:rPr>
      </w:pPr>
    </w:p>
    <w:p w14:paraId="380A066C" w14:textId="77777777" w:rsidR="002722DC" w:rsidRPr="00FC2196" w:rsidRDefault="002722DC" w:rsidP="002722DC">
      <w:pPr>
        <w:pStyle w:val="Prrafodelista"/>
        <w:tabs>
          <w:tab w:val="left" w:pos="1418"/>
        </w:tabs>
        <w:spacing w:before="100" w:beforeAutospacing="1" w:after="100" w:afterAutospacing="1" w:line="360" w:lineRule="auto"/>
        <w:ind w:left="0"/>
        <w:contextualSpacing w:val="0"/>
        <w:jc w:val="both"/>
        <w:outlineLvl w:val="0"/>
        <w:rPr>
          <w:rFonts w:ascii="Arial" w:hAnsi="Arial" w:cs="Arial"/>
        </w:rPr>
      </w:pPr>
      <w:r w:rsidRPr="00FC2196">
        <w:rPr>
          <w:rFonts w:ascii="Arial" w:hAnsi="Arial" w:cs="Arial"/>
          <w:b/>
        </w:rPr>
        <w:t xml:space="preserve">Artículo </w:t>
      </w:r>
      <w:r w:rsidR="000030E3" w:rsidRPr="00FC2196">
        <w:rPr>
          <w:rFonts w:ascii="Arial" w:hAnsi="Arial" w:cs="Arial"/>
          <w:b/>
        </w:rPr>
        <w:t>2</w:t>
      </w:r>
      <w:r w:rsidR="00F2732E" w:rsidRPr="00FC2196">
        <w:rPr>
          <w:rFonts w:ascii="Arial" w:hAnsi="Arial" w:cs="Arial"/>
          <w:b/>
        </w:rPr>
        <w:t>5</w:t>
      </w:r>
      <w:r w:rsidRPr="00FC2196">
        <w:rPr>
          <w:rFonts w:ascii="Arial" w:hAnsi="Arial" w:cs="Arial"/>
          <w:b/>
        </w:rPr>
        <w:t xml:space="preserve">. </w:t>
      </w:r>
      <w:r w:rsidRPr="00FC2196">
        <w:rPr>
          <w:rFonts w:ascii="Arial" w:hAnsi="Arial" w:cs="Arial"/>
        </w:rPr>
        <w:t xml:space="preserve">Las cédulas de </w:t>
      </w:r>
      <w:r w:rsidR="00C51930" w:rsidRPr="00FC2196">
        <w:rPr>
          <w:rFonts w:ascii="Arial" w:hAnsi="Arial" w:cs="Arial"/>
        </w:rPr>
        <w:t xml:space="preserve">acciones de mejora </w:t>
      </w:r>
      <w:r w:rsidRPr="00FC2196">
        <w:rPr>
          <w:rFonts w:ascii="Arial" w:hAnsi="Arial" w:cs="Arial"/>
        </w:rPr>
        <w:t xml:space="preserve">deberán </w:t>
      </w:r>
      <w:r w:rsidR="004E46A1" w:rsidRPr="00FC2196">
        <w:rPr>
          <w:rFonts w:ascii="Arial" w:hAnsi="Arial" w:cs="Arial"/>
        </w:rPr>
        <w:t>reunir los siguientes elementos</w:t>
      </w:r>
      <w:r w:rsidRPr="00FC2196">
        <w:rPr>
          <w:rFonts w:ascii="Arial" w:hAnsi="Arial" w:cs="Arial"/>
        </w:rPr>
        <w:t>:</w:t>
      </w:r>
    </w:p>
    <w:p w14:paraId="73A53D97" w14:textId="77777777" w:rsidR="002722DC" w:rsidRPr="00FC2196" w:rsidRDefault="00501180" w:rsidP="004250DE">
      <w:pPr>
        <w:pStyle w:val="Prrafodelista"/>
        <w:numPr>
          <w:ilvl w:val="0"/>
          <w:numId w:val="13"/>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Criterio: </w:t>
      </w:r>
      <w:r w:rsidR="002722DC" w:rsidRPr="00FC2196">
        <w:rPr>
          <w:rFonts w:ascii="Arial" w:hAnsi="Arial" w:cs="Arial"/>
        </w:rPr>
        <w:t xml:space="preserve">El criterio se establecerá con base en las leyes y reglamentos, </w:t>
      </w:r>
      <w:r w:rsidR="00D91F47" w:rsidRPr="00FC2196">
        <w:rPr>
          <w:rFonts w:ascii="Arial" w:hAnsi="Arial" w:cs="Arial"/>
        </w:rPr>
        <w:t>y</w:t>
      </w:r>
      <w:r w:rsidR="00862ED9" w:rsidRPr="00FC2196">
        <w:rPr>
          <w:rFonts w:ascii="Arial" w:hAnsi="Arial" w:cs="Arial"/>
        </w:rPr>
        <w:t xml:space="preserve"> la</w:t>
      </w:r>
      <w:r w:rsidR="002722DC" w:rsidRPr="00FC2196">
        <w:rPr>
          <w:rFonts w:ascii="Arial" w:hAnsi="Arial" w:cs="Arial"/>
        </w:rPr>
        <w:t xml:space="preserve"> normatividad </w:t>
      </w:r>
      <w:r w:rsidR="00D91F47" w:rsidRPr="00FC2196">
        <w:rPr>
          <w:rFonts w:ascii="Arial" w:hAnsi="Arial" w:cs="Arial"/>
        </w:rPr>
        <w:t xml:space="preserve">aplicable </w:t>
      </w:r>
      <w:r w:rsidR="002722DC" w:rsidRPr="00FC2196">
        <w:rPr>
          <w:rFonts w:ascii="Arial" w:hAnsi="Arial" w:cs="Arial"/>
        </w:rPr>
        <w:t>del Tribunal Electoral.</w:t>
      </w:r>
    </w:p>
    <w:p w14:paraId="2538BA53" w14:textId="77777777" w:rsidR="002722DC" w:rsidRPr="00FC2196" w:rsidRDefault="002722DC" w:rsidP="004250DE">
      <w:pPr>
        <w:pStyle w:val="Prrafodelista"/>
        <w:numPr>
          <w:ilvl w:val="0"/>
          <w:numId w:val="13"/>
        </w:numPr>
        <w:spacing w:before="100" w:beforeAutospacing="1" w:after="100" w:afterAutospacing="1" w:line="360" w:lineRule="auto"/>
        <w:ind w:left="567" w:hanging="567"/>
        <w:jc w:val="both"/>
        <w:rPr>
          <w:rFonts w:ascii="Arial" w:hAnsi="Arial" w:cs="Arial"/>
        </w:rPr>
      </w:pPr>
      <w:r w:rsidRPr="00FC2196">
        <w:rPr>
          <w:rFonts w:ascii="Arial" w:hAnsi="Arial" w:cs="Arial"/>
        </w:rPr>
        <w:t>Condición.</w:t>
      </w:r>
      <w:r w:rsidRPr="00FC2196">
        <w:rPr>
          <w:rFonts w:ascii="Arial" w:hAnsi="Arial" w:cs="Arial"/>
          <w:sz w:val="20"/>
          <w:szCs w:val="20"/>
        </w:rPr>
        <w:t xml:space="preserve"> </w:t>
      </w:r>
      <w:r w:rsidRPr="00FC2196">
        <w:rPr>
          <w:rFonts w:ascii="Arial" w:hAnsi="Arial" w:cs="Arial"/>
        </w:rPr>
        <w:t>Será la determinación objetiva de un hallazgo, como c</w:t>
      </w:r>
      <w:r w:rsidR="00002180" w:rsidRPr="00FC2196">
        <w:rPr>
          <w:rFonts w:ascii="Arial" w:hAnsi="Arial" w:cs="Arial"/>
        </w:rPr>
        <w:t>onsecuencia de la aplicación</w:t>
      </w:r>
      <w:r w:rsidR="005A39BA" w:rsidRPr="00FC2196">
        <w:rPr>
          <w:rFonts w:ascii="Arial" w:hAnsi="Arial" w:cs="Arial"/>
        </w:rPr>
        <w:t xml:space="preserve"> de</w:t>
      </w:r>
      <w:r w:rsidR="00002180" w:rsidRPr="00FC2196">
        <w:rPr>
          <w:rFonts w:ascii="Arial" w:hAnsi="Arial" w:cs="Arial"/>
        </w:rPr>
        <w:t xml:space="preserve"> la</w:t>
      </w:r>
      <w:r w:rsidRPr="00FC2196">
        <w:rPr>
          <w:rFonts w:ascii="Arial" w:hAnsi="Arial" w:cs="Arial"/>
        </w:rPr>
        <w:t xml:space="preserve"> </w:t>
      </w:r>
      <w:r w:rsidR="00C51930" w:rsidRPr="00FC2196">
        <w:rPr>
          <w:rFonts w:ascii="Arial" w:hAnsi="Arial" w:cs="Arial"/>
        </w:rPr>
        <w:t>revisión de control o evaluación al ejercicio del gasto</w:t>
      </w:r>
      <w:r w:rsidRPr="00FC2196">
        <w:rPr>
          <w:rFonts w:ascii="Arial" w:hAnsi="Arial" w:cs="Arial"/>
        </w:rPr>
        <w:t xml:space="preserve"> y responde a los objetivos específicos de ésta.</w:t>
      </w:r>
    </w:p>
    <w:p w14:paraId="0C50CE5C" w14:textId="77777777" w:rsidR="002722DC" w:rsidRPr="00FC2196" w:rsidRDefault="002722DC" w:rsidP="004250DE">
      <w:pPr>
        <w:pStyle w:val="Prrafodelista"/>
        <w:numPr>
          <w:ilvl w:val="0"/>
          <w:numId w:val="13"/>
        </w:numPr>
        <w:spacing w:before="100" w:beforeAutospacing="1" w:after="100" w:afterAutospacing="1" w:line="360" w:lineRule="auto"/>
        <w:ind w:left="567" w:hanging="567"/>
        <w:jc w:val="both"/>
        <w:rPr>
          <w:rFonts w:ascii="Arial" w:hAnsi="Arial" w:cs="Arial"/>
        </w:rPr>
      </w:pPr>
      <w:r w:rsidRPr="00FC2196">
        <w:rPr>
          <w:rFonts w:ascii="Arial" w:hAnsi="Arial" w:cs="Arial"/>
        </w:rPr>
        <w:t xml:space="preserve">Causa: Será el hecho que origine la </w:t>
      </w:r>
      <w:r w:rsidR="00C51930" w:rsidRPr="00FC2196">
        <w:rPr>
          <w:rFonts w:ascii="Arial" w:hAnsi="Arial" w:cs="Arial"/>
        </w:rPr>
        <w:t>acción de mejora o resultado</w:t>
      </w:r>
      <w:r w:rsidR="00DE3F67" w:rsidRPr="00FC2196">
        <w:rPr>
          <w:rFonts w:ascii="Arial" w:hAnsi="Arial" w:cs="Arial"/>
        </w:rPr>
        <w:t>, por tanto, el personal</w:t>
      </w:r>
      <w:r w:rsidRPr="00FC2196">
        <w:rPr>
          <w:rFonts w:ascii="Arial" w:hAnsi="Arial" w:cs="Arial"/>
        </w:rPr>
        <w:t xml:space="preserve"> auditor</w:t>
      </w:r>
      <w:r w:rsidR="001C3D63" w:rsidRPr="00FC2196">
        <w:rPr>
          <w:rFonts w:ascii="Arial" w:hAnsi="Arial" w:cs="Arial"/>
        </w:rPr>
        <w:t xml:space="preserve"> </w:t>
      </w:r>
      <w:r w:rsidRPr="00FC2196">
        <w:rPr>
          <w:rFonts w:ascii="Arial" w:hAnsi="Arial" w:cs="Arial"/>
        </w:rPr>
        <w:t xml:space="preserve">deberá estar en posibilidad de formular </w:t>
      </w:r>
      <w:r w:rsidR="00C51930" w:rsidRPr="00FC2196">
        <w:rPr>
          <w:rFonts w:ascii="Arial" w:hAnsi="Arial" w:cs="Arial"/>
        </w:rPr>
        <w:t xml:space="preserve">acciones de mejora </w:t>
      </w:r>
      <w:r w:rsidR="00DE3F67" w:rsidRPr="00FC2196">
        <w:rPr>
          <w:rFonts w:ascii="Arial" w:hAnsi="Arial" w:cs="Arial"/>
        </w:rPr>
        <w:t>que el área</w:t>
      </w:r>
      <w:r w:rsidRPr="00FC2196">
        <w:rPr>
          <w:rFonts w:ascii="Arial" w:hAnsi="Arial" w:cs="Arial"/>
        </w:rPr>
        <w:t xml:space="preserve"> </w:t>
      </w:r>
      <w:r w:rsidR="00C51930" w:rsidRPr="00FC2196">
        <w:rPr>
          <w:rFonts w:ascii="Arial" w:hAnsi="Arial" w:cs="Arial"/>
        </w:rPr>
        <w:t>revisada o evaluada</w:t>
      </w:r>
      <w:r w:rsidR="004E46A1" w:rsidRPr="00FC2196">
        <w:rPr>
          <w:rFonts w:ascii="Arial" w:hAnsi="Arial" w:cs="Arial"/>
        </w:rPr>
        <w:t xml:space="preserve"> deberá atender para </w:t>
      </w:r>
      <w:r w:rsidR="00C51930" w:rsidRPr="00FC2196">
        <w:rPr>
          <w:rFonts w:ascii="Arial" w:hAnsi="Arial" w:cs="Arial"/>
        </w:rPr>
        <w:t>recurrencias.</w:t>
      </w:r>
    </w:p>
    <w:p w14:paraId="1309487C" w14:textId="77777777" w:rsidR="002722DC" w:rsidRPr="00FC2196" w:rsidRDefault="002722DC" w:rsidP="004250DE">
      <w:pPr>
        <w:pStyle w:val="Prrafodelista"/>
        <w:numPr>
          <w:ilvl w:val="0"/>
          <w:numId w:val="13"/>
        </w:numPr>
        <w:spacing w:before="100" w:beforeAutospacing="1" w:after="100" w:afterAutospacing="1" w:line="360" w:lineRule="auto"/>
        <w:ind w:left="567" w:hanging="567"/>
        <w:jc w:val="both"/>
        <w:rPr>
          <w:rFonts w:ascii="Arial" w:hAnsi="Arial" w:cs="Arial"/>
        </w:rPr>
      </w:pPr>
      <w:r w:rsidRPr="00FC2196">
        <w:rPr>
          <w:rFonts w:ascii="Arial" w:hAnsi="Arial" w:cs="Arial"/>
        </w:rPr>
        <w:t>Efecto</w:t>
      </w:r>
      <w:r w:rsidR="00002180" w:rsidRPr="00FC2196">
        <w:rPr>
          <w:rFonts w:ascii="Arial" w:hAnsi="Arial" w:cs="Arial"/>
        </w:rPr>
        <w:t>:</w:t>
      </w:r>
      <w:r w:rsidRPr="00FC2196">
        <w:rPr>
          <w:rFonts w:ascii="Arial" w:hAnsi="Arial" w:cs="Arial"/>
          <w:spacing w:val="-2"/>
          <w:sz w:val="20"/>
          <w:szCs w:val="20"/>
        </w:rPr>
        <w:t xml:space="preserve"> </w:t>
      </w:r>
      <w:r w:rsidR="00501180" w:rsidRPr="00FC2196">
        <w:rPr>
          <w:rFonts w:ascii="Arial" w:hAnsi="Arial" w:cs="Arial"/>
          <w:spacing w:val="-2"/>
        </w:rPr>
        <w:t>Será la consecuencia que se deriva de una causa y que afecta una serie de elementos.</w:t>
      </w:r>
    </w:p>
    <w:p w14:paraId="662E8533" w14:textId="77777777" w:rsidR="002722DC" w:rsidRPr="00FC2196" w:rsidRDefault="00F23558" w:rsidP="004250DE">
      <w:pPr>
        <w:pStyle w:val="Prrafodelista"/>
        <w:numPr>
          <w:ilvl w:val="0"/>
          <w:numId w:val="13"/>
        </w:numPr>
        <w:spacing w:before="100" w:beforeAutospacing="1" w:after="100" w:afterAutospacing="1" w:line="360" w:lineRule="auto"/>
        <w:ind w:left="567" w:hanging="567"/>
        <w:jc w:val="both"/>
        <w:rPr>
          <w:rFonts w:ascii="Arial" w:hAnsi="Arial" w:cs="Arial"/>
        </w:rPr>
      </w:pPr>
      <w:r w:rsidRPr="00FC2196">
        <w:rPr>
          <w:rFonts w:ascii="Arial" w:hAnsi="Arial" w:cs="Arial"/>
        </w:rPr>
        <w:t>Fundamento Legal</w:t>
      </w:r>
      <w:r w:rsidR="004E46A1" w:rsidRPr="00FC2196">
        <w:rPr>
          <w:rFonts w:ascii="Arial" w:hAnsi="Arial" w:cs="Arial"/>
        </w:rPr>
        <w:t>:</w:t>
      </w:r>
      <w:r w:rsidR="002722DC" w:rsidRPr="00FC2196">
        <w:rPr>
          <w:rFonts w:ascii="Arial" w:hAnsi="Arial" w:cs="Arial"/>
        </w:rPr>
        <w:t xml:space="preserve"> </w:t>
      </w:r>
      <w:r w:rsidR="001C3D63" w:rsidRPr="00FC2196">
        <w:rPr>
          <w:rFonts w:ascii="Arial" w:hAnsi="Arial" w:cs="Arial"/>
        </w:rPr>
        <w:t>Refiere a la normativa aplicable o en su caso a la norma a la que se incumplió.</w:t>
      </w:r>
    </w:p>
    <w:p w14:paraId="21B8F2A9" w14:textId="77777777" w:rsidR="00F23558" w:rsidRPr="00FC2196" w:rsidRDefault="000030E3" w:rsidP="005A39BA">
      <w:pPr>
        <w:spacing w:line="360" w:lineRule="auto"/>
        <w:jc w:val="both"/>
        <w:rPr>
          <w:rFonts w:ascii="Arial" w:hAnsi="Arial" w:cs="Arial"/>
        </w:rPr>
      </w:pPr>
      <w:r w:rsidRPr="00FC2196">
        <w:rPr>
          <w:rFonts w:ascii="Arial" w:hAnsi="Arial" w:cs="Arial"/>
          <w:b/>
        </w:rPr>
        <w:lastRenderedPageBreak/>
        <w:t>Artículo 2</w:t>
      </w:r>
      <w:r w:rsidR="00F2732E" w:rsidRPr="00FC2196">
        <w:rPr>
          <w:rFonts w:ascii="Arial" w:hAnsi="Arial" w:cs="Arial"/>
          <w:b/>
        </w:rPr>
        <w:t>6</w:t>
      </w:r>
      <w:r w:rsidR="00B713B3" w:rsidRPr="00FC2196">
        <w:rPr>
          <w:rFonts w:ascii="Arial" w:hAnsi="Arial" w:cs="Arial"/>
          <w:b/>
        </w:rPr>
        <w:t xml:space="preserve">. </w:t>
      </w:r>
      <w:r w:rsidR="00B713B3" w:rsidRPr="00FC2196">
        <w:rPr>
          <w:rFonts w:ascii="Arial" w:hAnsi="Arial" w:cs="Arial"/>
        </w:rPr>
        <w:t>La persona que ocupe la tit</w:t>
      </w:r>
      <w:r w:rsidR="00336605" w:rsidRPr="00FC2196">
        <w:rPr>
          <w:rFonts w:ascii="Arial" w:hAnsi="Arial" w:cs="Arial"/>
        </w:rPr>
        <w:t>ularidad de</w:t>
      </w:r>
      <w:r w:rsidR="008F2E15" w:rsidRPr="00FC2196">
        <w:rPr>
          <w:rFonts w:ascii="Arial" w:hAnsi="Arial" w:cs="Arial"/>
        </w:rPr>
        <w:t>l</w:t>
      </w:r>
      <w:r w:rsidR="00336605" w:rsidRPr="00FC2196">
        <w:rPr>
          <w:rFonts w:ascii="Arial" w:hAnsi="Arial" w:cs="Arial"/>
        </w:rPr>
        <w:t xml:space="preserve"> </w:t>
      </w:r>
      <w:r w:rsidR="008F2E15" w:rsidRPr="00FC2196">
        <w:rPr>
          <w:rFonts w:ascii="Arial" w:hAnsi="Arial" w:cs="Arial"/>
        </w:rPr>
        <w:t>Área revisada</w:t>
      </w:r>
      <w:r w:rsidR="000E2688" w:rsidRPr="00FC2196">
        <w:rPr>
          <w:rFonts w:ascii="Arial" w:hAnsi="Arial" w:cs="Arial"/>
        </w:rPr>
        <w:t>,</w:t>
      </w:r>
      <w:r w:rsidR="00F23558" w:rsidRPr="00FC2196">
        <w:rPr>
          <w:rFonts w:ascii="Arial" w:hAnsi="Arial" w:cs="Arial"/>
        </w:rPr>
        <w:t xml:space="preserve"> contará para dar atención a las acciones de mejora </w:t>
      </w:r>
      <w:r w:rsidR="008F2E15" w:rsidRPr="00FC2196">
        <w:rPr>
          <w:rFonts w:ascii="Arial" w:hAnsi="Arial" w:cs="Arial"/>
        </w:rPr>
        <w:t xml:space="preserve">con </w:t>
      </w:r>
      <w:r w:rsidR="00F23558" w:rsidRPr="00FC2196">
        <w:rPr>
          <w:rFonts w:ascii="Arial" w:hAnsi="Arial" w:cs="Arial"/>
        </w:rPr>
        <w:t xml:space="preserve">el plazo que establezca la Comisión de Administración mediante Acuerdo. </w:t>
      </w:r>
    </w:p>
    <w:p w14:paraId="4F41FDE8" w14:textId="77777777" w:rsidR="005D251C" w:rsidRPr="00FC2196" w:rsidRDefault="005D251C" w:rsidP="005A39BA">
      <w:pPr>
        <w:spacing w:line="360" w:lineRule="auto"/>
        <w:jc w:val="both"/>
        <w:rPr>
          <w:rFonts w:ascii="Arial" w:hAnsi="Arial" w:cs="Arial"/>
        </w:rPr>
      </w:pPr>
      <w:r w:rsidRPr="00FC2196">
        <w:rPr>
          <w:rFonts w:ascii="Arial" w:hAnsi="Arial" w:cs="Arial"/>
        </w:rPr>
        <w:t>En caso de ser necesario se o</w:t>
      </w:r>
      <w:r w:rsidR="00553F8F" w:rsidRPr="00FC2196">
        <w:rPr>
          <w:rFonts w:ascii="Arial" w:hAnsi="Arial" w:cs="Arial"/>
        </w:rPr>
        <w:t xml:space="preserve">torgará un plazo </w:t>
      </w:r>
      <w:r w:rsidR="005A39BA" w:rsidRPr="00FC2196">
        <w:rPr>
          <w:rFonts w:ascii="Arial" w:hAnsi="Arial" w:cs="Arial"/>
        </w:rPr>
        <w:t xml:space="preserve">adicional, </w:t>
      </w:r>
      <w:r w:rsidR="00553F8F" w:rsidRPr="00FC2196">
        <w:rPr>
          <w:rFonts w:ascii="Arial" w:hAnsi="Arial" w:cs="Arial"/>
        </w:rPr>
        <w:t>máximo de</w:t>
      </w:r>
      <w:r w:rsidRPr="00FC2196">
        <w:rPr>
          <w:rFonts w:ascii="Arial" w:hAnsi="Arial" w:cs="Arial"/>
        </w:rPr>
        <w:t xml:space="preserve"> 30 días hábiles previa autorización de la </w:t>
      </w:r>
      <w:r w:rsidR="00461282" w:rsidRPr="00FC2196">
        <w:rPr>
          <w:rFonts w:ascii="Arial" w:hAnsi="Arial" w:cs="Arial"/>
        </w:rPr>
        <w:t>Comisión de Administración</w:t>
      </w:r>
      <w:r w:rsidRPr="00FC2196">
        <w:rPr>
          <w:rFonts w:ascii="Arial" w:hAnsi="Arial" w:cs="Arial"/>
        </w:rPr>
        <w:t>,</w:t>
      </w:r>
      <w:r w:rsidR="00076C93" w:rsidRPr="00FC2196">
        <w:rPr>
          <w:rFonts w:ascii="Arial" w:hAnsi="Arial" w:cs="Arial"/>
        </w:rPr>
        <w:t xml:space="preserve"> siempre y cuando prevalezca una justificación debidamente sustentad</w:t>
      </w:r>
      <w:r w:rsidR="005022A7" w:rsidRPr="00FC2196">
        <w:rPr>
          <w:rFonts w:ascii="Arial" w:hAnsi="Arial" w:cs="Arial"/>
        </w:rPr>
        <w:t>a</w:t>
      </w:r>
      <w:r w:rsidR="009F336B" w:rsidRPr="00FC2196">
        <w:rPr>
          <w:rFonts w:ascii="Arial" w:hAnsi="Arial" w:cs="Arial"/>
        </w:rPr>
        <w:t>.</w:t>
      </w:r>
    </w:p>
    <w:p w14:paraId="31B6962F" w14:textId="77777777" w:rsidR="00AF1202" w:rsidRPr="00FC2196" w:rsidRDefault="002722DC" w:rsidP="002722DC">
      <w:pPr>
        <w:pStyle w:val="Prrafodelista"/>
        <w:tabs>
          <w:tab w:val="left" w:pos="1418"/>
        </w:tabs>
        <w:spacing w:before="100" w:beforeAutospacing="1" w:after="100" w:afterAutospacing="1" w:line="360" w:lineRule="auto"/>
        <w:ind w:left="0"/>
        <w:contextualSpacing w:val="0"/>
        <w:jc w:val="both"/>
        <w:outlineLvl w:val="0"/>
        <w:rPr>
          <w:rFonts w:ascii="Arial" w:hAnsi="Arial" w:cs="Arial"/>
        </w:rPr>
      </w:pPr>
      <w:r w:rsidRPr="00FC2196">
        <w:rPr>
          <w:rFonts w:ascii="Arial" w:hAnsi="Arial" w:cs="Arial"/>
          <w:b/>
        </w:rPr>
        <w:t xml:space="preserve">Artículo </w:t>
      </w:r>
      <w:r w:rsidR="000030E3" w:rsidRPr="00FC2196">
        <w:rPr>
          <w:rFonts w:ascii="Arial" w:hAnsi="Arial" w:cs="Arial"/>
          <w:b/>
        </w:rPr>
        <w:t>2</w:t>
      </w:r>
      <w:r w:rsidR="00F2732E" w:rsidRPr="00FC2196">
        <w:rPr>
          <w:rFonts w:ascii="Arial" w:hAnsi="Arial" w:cs="Arial"/>
          <w:b/>
        </w:rPr>
        <w:t>7</w:t>
      </w:r>
      <w:r w:rsidRPr="00FC2196">
        <w:rPr>
          <w:rFonts w:ascii="Arial" w:hAnsi="Arial" w:cs="Arial"/>
          <w:b/>
        </w:rPr>
        <w:t xml:space="preserve">. </w:t>
      </w:r>
      <w:r w:rsidRPr="00FC2196">
        <w:rPr>
          <w:rFonts w:ascii="Arial" w:hAnsi="Arial" w:cs="Arial"/>
        </w:rPr>
        <w:t xml:space="preserve">El expediente de la </w:t>
      </w:r>
      <w:r w:rsidR="00F23558" w:rsidRPr="00FC2196">
        <w:rPr>
          <w:rFonts w:ascii="Arial" w:hAnsi="Arial" w:cs="Arial"/>
        </w:rPr>
        <w:t>revisión de control o evaluación al ejercicio del gasto</w:t>
      </w:r>
      <w:r w:rsidRPr="00FC2196">
        <w:rPr>
          <w:rFonts w:ascii="Arial" w:hAnsi="Arial" w:cs="Arial"/>
        </w:rPr>
        <w:t xml:space="preserve"> deberá contener, de manera cronológica, la evidencia documental que so</w:t>
      </w:r>
      <w:r w:rsidR="00553F8F" w:rsidRPr="00FC2196">
        <w:rPr>
          <w:rFonts w:ascii="Arial" w:hAnsi="Arial" w:cs="Arial"/>
        </w:rPr>
        <w:t xml:space="preserve">porta la </w:t>
      </w:r>
      <w:r w:rsidR="00F23558" w:rsidRPr="00FC2196">
        <w:rPr>
          <w:rFonts w:ascii="Arial" w:hAnsi="Arial" w:cs="Arial"/>
        </w:rPr>
        <w:t xml:space="preserve">revisión de control y evaluación al ejercicio </w:t>
      </w:r>
      <w:r w:rsidR="00AF1202" w:rsidRPr="00FC2196">
        <w:rPr>
          <w:rFonts w:ascii="Arial" w:hAnsi="Arial" w:cs="Arial"/>
        </w:rPr>
        <w:t xml:space="preserve">del gasto </w:t>
      </w:r>
      <w:r w:rsidR="00553F8F" w:rsidRPr="00FC2196">
        <w:rPr>
          <w:rFonts w:ascii="Arial" w:hAnsi="Arial" w:cs="Arial"/>
        </w:rPr>
        <w:t>de acuerdo a su</w:t>
      </w:r>
      <w:r w:rsidRPr="00FC2196">
        <w:rPr>
          <w:rFonts w:ascii="Arial" w:hAnsi="Arial" w:cs="Arial"/>
        </w:rPr>
        <w:t xml:space="preserve"> índice. Dicho expediente se actualizará con la información que se obtenga al ejecutar </w:t>
      </w:r>
      <w:r w:rsidR="00AF1202" w:rsidRPr="00FC2196">
        <w:rPr>
          <w:rFonts w:ascii="Arial" w:hAnsi="Arial" w:cs="Arial"/>
        </w:rPr>
        <w:t xml:space="preserve">una revisión de control o evaluación al ejercicio del gasto. </w:t>
      </w:r>
    </w:p>
    <w:p w14:paraId="44AC47F0" w14:textId="77777777" w:rsidR="002722DC" w:rsidRPr="00FC2196" w:rsidRDefault="002722DC" w:rsidP="002722DC">
      <w:pPr>
        <w:pStyle w:val="Prrafodelista"/>
        <w:tabs>
          <w:tab w:val="left" w:pos="1418"/>
        </w:tabs>
        <w:spacing w:before="100" w:beforeAutospacing="1" w:after="100" w:afterAutospacing="1" w:line="360" w:lineRule="auto"/>
        <w:ind w:left="0"/>
        <w:contextualSpacing w:val="0"/>
        <w:jc w:val="both"/>
        <w:outlineLvl w:val="0"/>
        <w:rPr>
          <w:rFonts w:ascii="Arial" w:hAnsi="Arial" w:cs="Arial"/>
        </w:rPr>
      </w:pPr>
      <w:r w:rsidRPr="00FC2196">
        <w:rPr>
          <w:rFonts w:ascii="Arial" w:hAnsi="Arial" w:cs="Arial"/>
        </w:rPr>
        <w:t xml:space="preserve">El índice </w:t>
      </w:r>
      <w:r w:rsidR="007379E0" w:rsidRPr="00FC2196">
        <w:rPr>
          <w:rFonts w:ascii="Arial" w:hAnsi="Arial" w:cs="Arial"/>
        </w:rPr>
        <w:t xml:space="preserve">del expediente </w:t>
      </w:r>
      <w:r w:rsidRPr="00FC2196">
        <w:rPr>
          <w:rFonts w:ascii="Arial" w:hAnsi="Arial" w:cs="Arial"/>
        </w:rPr>
        <w:t>deberá contener los siguientes rubros:</w:t>
      </w:r>
    </w:p>
    <w:p w14:paraId="2050AB3D" w14:textId="77777777" w:rsidR="00AF1202" w:rsidRPr="00FC2196" w:rsidRDefault="00AF1202"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Punto de Acuerdo</w:t>
      </w:r>
      <w:r w:rsidR="00076C96" w:rsidRPr="00FC2196">
        <w:rPr>
          <w:rFonts w:ascii="Arial" w:eastAsia="Times New Roman" w:hAnsi="Arial" w:cs="Arial"/>
        </w:rPr>
        <w:t>;</w:t>
      </w:r>
      <w:r w:rsidRPr="00FC2196">
        <w:rPr>
          <w:rFonts w:ascii="Arial" w:eastAsia="Times New Roman" w:hAnsi="Arial" w:cs="Arial"/>
        </w:rPr>
        <w:t xml:space="preserve"> </w:t>
      </w:r>
    </w:p>
    <w:p w14:paraId="51C60FF6" w14:textId="77777777" w:rsidR="002722DC" w:rsidRPr="00FC2196" w:rsidRDefault="002722DC"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 xml:space="preserve">Informe de </w:t>
      </w:r>
      <w:r w:rsidR="00AF1202" w:rsidRPr="00FC2196">
        <w:rPr>
          <w:rFonts w:ascii="Arial" w:eastAsia="Times New Roman" w:hAnsi="Arial" w:cs="Arial"/>
        </w:rPr>
        <w:t>resultados</w:t>
      </w:r>
      <w:r w:rsidR="00076C96" w:rsidRPr="00FC2196">
        <w:rPr>
          <w:rFonts w:ascii="Arial" w:eastAsia="Times New Roman" w:hAnsi="Arial" w:cs="Arial"/>
        </w:rPr>
        <w:t>;</w:t>
      </w:r>
      <w:r w:rsidR="00AF1202" w:rsidRPr="00FC2196">
        <w:rPr>
          <w:rFonts w:ascii="Arial" w:eastAsia="Times New Roman" w:hAnsi="Arial" w:cs="Arial"/>
        </w:rPr>
        <w:t xml:space="preserve"> </w:t>
      </w:r>
    </w:p>
    <w:p w14:paraId="365F312D" w14:textId="77777777" w:rsidR="00AF1202" w:rsidRPr="00FC2196" w:rsidRDefault="00AF1202"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Cédulas de acciones de mejora</w:t>
      </w:r>
      <w:r w:rsidR="00076C96" w:rsidRPr="00FC2196">
        <w:rPr>
          <w:rFonts w:ascii="Arial" w:eastAsia="Times New Roman" w:hAnsi="Arial" w:cs="Arial"/>
        </w:rPr>
        <w:t>;</w:t>
      </w:r>
      <w:r w:rsidRPr="00FC2196">
        <w:rPr>
          <w:rFonts w:ascii="Arial" w:eastAsia="Times New Roman" w:hAnsi="Arial" w:cs="Arial"/>
        </w:rPr>
        <w:t xml:space="preserve"> </w:t>
      </w:r>
    </w:p>
    <w:p w14:paraId="7CEE58E5" w14:textId="77777777" w:rsidR="00AF1202" w:rsidRPr="00FC2196" w:rsidRDefault="00076C96"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Oficio de Conformidad;</w:t>
      </w:r>
      <w:r w:rsidR="00E76FD8" w:rsidRPr="00FC2196">
        <w:rPr>
          <w:rFonts w:ascii="Arial" w:eastAsia="Times New Roman" w:hAnsi="Arial" w:cs="Arial"/>
        </w:rPr>
        <w:t xml:space="preserve"> </w:t>
      </w:r>
    </w:p>
    <w:p w14:paraId="5ED54951" w14:textId="77777777" w:rsidR="002722DC" w:rsidRPr="00FC2196" w:rsidRDefault="00AF1202"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Programa de Trabajo</w:t>
      </w:r>
      <w:r w:rsidR="005576D4" w:rsidRPr="00FC2196">
        <w:rPr>
          <w:rFonts w:ascii="Arial" w:eastAsia="Times New Roman" w:hAnsi="Arial" w:cs="Arial"/>
        </w:rPr>
        <w:t>;</w:t>
      </w:r>
    </w:p>
    <w:p w14:paraId="376A99A5" w14:textId="77777777" w:rsidR="002722DC" w:rsidRPr="00FC2196" w:rsidRDefault="00076C96"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Marco Conceptual</w:t>
      </w:r>
      <w:r w:rsidR="005576D4" w:rsidRPr="00FC2196">
        <w:rPr>
          <w:rFonts w:ascii="Arial" w:eastAsia="Times New Roman" w:hAnsi="Arial" w:cs="Arial"/>
        </w:rPr>
        <w:t>;</w:t>
      </w:r>
    </w:p>
    <w:p w14:paraId="0F951407" w14:textId="77777777" w:rsidR="00076C96" w:rsidRPr="00FC2196" w:rsidRDefault="00076C96"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 xml:space="preserve">Oficio de Inicio y Acta de Inicio; </w:t>
      </w:r>
    </w:p>
    <w:p w14:paraId="652E1626" w14:textId="77777777" w:rsidR="002722DC" w:rsidRPr="00FC2196" w:rsidRDefault="002722DC"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Acta</w:t>
      </w:r>
      <w:r w:rsidR="00717BC7" w:rsidRPr="00FC2196">
        <w:rPr>
          <w:rFonts w:ascii="Arial" w:eastAsia="Times New Roman" w:hAnsi="Arial" w:cs="Arial"/>
        </w:rPr>
        <w:t xml:space="preserve"> para Informar Resultados</w:t>
      </w:r>
      <w:r w:rsidR="005576D4" w:rsidRPr="00FC2196">
        <w:rPr>
          <w:rFonts w:ascii="Arial" w:eastAsia="Times New Roman" w:hAnsi="Arial" w:cs="Arial"/>
        </w:rPr>
        <w:t>;</w:t>
      </w:r>
    </w:p>
    <w:p w14:paraId="3414A631" w14:textId="77777777" w:rsidR="002722DC" w:rsidRPr="00FC2196" w:rsidRDefault="00717BC7"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Marcas;</w:t>
      </w:r>
    </w:p>
    <w:p w14:paraId="17387F58" w14:textId="77777777" w:rsidR="002722DC" w:rsidRPr="00FC2196" w:rsidRDefault="002722DC"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 xml:space="preserve">Oficios </w:t>
      </w:r>
      <w:r w:rsidR="005576D4" w:rsidRPr="00FC2196">
        <w:rPr>
          <w:rFonts w:ascii="Arial" w:eastAsia="Times New Roman" w:hAnsi="Arial" w:cs="Arial"/>
        </w:rPr>
        <w:t xml:space="preserve">de </w:t>
      </w:r>
      <w:r w:rsidR="00717BC7" w:rsidRPr="00FC2196">
        <w:rPr>
          <w:rFonts w:ascii="Arial" w:eastAsia="Times New Roman" w:hAnsi="Arial" w:cs="Arial"/>
        </w:rPr>
        <w:t>requerimiento de información</w:t>
      </w:r>
      <w:r w:rsidR="005576D4" w:rsidRPr="00FC2196">
        <w:rPr>
          <w:rFonts w:ascii="Arial" w:eastAsia="Times New Roman" w:hAnsi="Arial" w:cs="Arial"/>
        </w:rPr>
        <w:t>;</w:t>
      </w:r>
    </w:p>
    <w:p w14:paraId="6D7A08C4" w14:textId="77777777" w:rsidR="002722DC" w:rsidRPr="00FC2196" w:rsidRDefault="002722DC"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Papeles de trabajo y do</w:t>
      </w:r>
      <w:r w:rsidR="005576D4" w:rsidRPr="00FC2196">
        <w:rPr>
          <w:rFonts w:ascii="Arial" w:eastAsia="Times New Roman" w:hAnsi="Arial" w:cs="Arial"/>
        </w:rPr>
        <w:t>cumentación soporte;</w:t>
      </w:r>
    </w:p>
    <w:p w14:paraId="7DAF3113" w14:textId="77777777" w:rsidR="002722DC" w:rsidRPr="00FC2196" w:rsidRDefault="005576D4"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Otros documentos; y</w:t>
      </w:r>
    </w:p>
    <w:p w14:paraId="44FA9911" w14:textId="77777777" w:rsidR="002722DC" w:rsidRPr="00FC2196" w:rsidRDefault="002722DC" w:rsidP="004250DE">
      <w:pPr>
        <w:pStyle w:val="Prrafodelista"/>
        <w:numPr>
          <w:ilvl w:val="0"/>
          <w:numId w:val="9"/>
        </w:numPr>
        <w:spacing w:before="100" w:beforeAutospacing="1" w:after="100" w:afterAutospacing="1" w:line="360" w:lineRule="auto"/>
        <w:ind w:left="567" w:hanging="567"/>
        <w:jc w:val="both"/>
        <w:rPr>
          <w:rFonts w:ascii="Arial" w:eastAsia="Times New Roman" w:hAnsi="Arial" w:cs="Arial"/>
        </w:rPr>
      </w:pPr>
      <w:r w:rsidRPr="00FC2196">
        <w:rPr>
          <w:rFonts w:ascii="Arial" w:eastAsia="Times New Roman" w:hAnsi="Arial" w:cs="Arial"/>
        </w:rPr>
        <w:t>Normatividad aplicable.</w:t>
      </w:r>
    </w:p>
    <w:p w14:paraId="5CCF020E" w14:textId="77777777" w:rsidR="00DB7689" w:rsidRPr="00FC2196" w:rsidRDefault="00DB7689" w:rsidP="00DB7689">
      <w:pPr>
        <w:pStyle w:val="Prrafodelista"/>
        <w:spacing w:after="0"/>
        <w:ind w:left="567"/>
        <w:jc w:val="both"/>
        <w:rPr>
          <w:rFonts w:ascii="Arial" w:eastAsia="Times New Roman" w:hAnsi="Arial" w:cs="Arial"/>
        </w:rPr>
      </w:pPr>
    </w:p>
    <w:p w14:paraId="609B9116" w14:textId="77777777" w:rsidR="000C62D9" w:rsidRPr="00FC2196" w:rsidRDefault="000C62D9">
      <w:pPr>
        <w:spacing w:after="0" w:line="240" w:lineRule="auto"/>
        <w:rPr>
          <w:rFonts w:ascii="Arial" w:hAnsi="Arial" w:cs="Arial"/>
          <w:b/>
          <w:sz w:val="24"/>
          <w:szCs w:val="24"/>
        </w:rPr>
      </w:pPr>
      <w:r w:rsidRPr="00FC2196">
        <w:rPr>
          <w:rFonts w:ascii="Arial" w:hAnsi="Arial" w:cs="Arial"/>
          <w:b/>
          <w:sz w:val="24"/>
          <w:szCs w:val="24"/>
        </w:rPr>
        <w:br w:type="page"/>
      </w:r>
    </w:p>
    <w:p w14:paraId="0C8ECDF9" w14:textId="5F83DBFE" w:rsidR="00635019" w:rsidRPr="00FC2196" w:rsidRDefault="00C54DD2" w:rsidP="00DB7689">
      <w:pPr>
        <w:spacing w:after="0"/>
        <w:jc w:val="center"/>
        <w:rPr>
          <w:rFonts w:ascii="Arial" w:hAnsi="Arial" w:cs="Arial"/>
          <w:b/>
          <w:sz w:val="24"/>
          <w:szCs w:val="24"/>
        </w:rPr>
      </w:pPr>
      <w:r w:rsidRPr="00FC2196">
        <w:rPr>
          <w:rFonts w:ascii="Arial" w:hAnsi="Arial" w:cs="Arial"/>
          <w:b/>
          <w:sz w:val="24"/>
          <w:szCs w:val="24"/>
        </w:rPr>
        <w:lastRenderedPageBreak/>
        <w:t>Sección</w:t>
      </w:r>
      <w:r w:rsidR="005022A7" w:rsidRPr="00FC2196">
        <w:rPr>
          <w:rFonts w:ascii="Arial" w:hAnsi="Arial" w:cs="Arial"/>
          <w:b/>
          <w:sz w:val="24"/>
          <w:szCs w:val="24"/>
        </w:rPr>
        <w:t xml:space="preserve"> Cuart</w:t>
      </w:r>
      <w:r w:rsidRPr="00FC2196">
        <w:rPr>
          <w:rFonts w:ascii="Arial" w:hAnsi="Arial" w:cs="Arial"/>
          <w:b/>
          <w:sz w:val="24"/>
          <w:szCs w:val="24"/>
        </w:rPr>
        <w:t>a</w:t>
      </w:r>
    </w:p>
    <w:p w14:paraId="5D8078BC" w14:textId="3110E659" w:rsidR="00635019" w:rsidRPr="00FC2196" w:rsidRDefault="003343E3" w:rsidP="00DB7689">
      <w:pPr>
        <w:spacing w:after="0"/>
        <w:jc w:val="center"/>
        <w:rPr>
          <w:rFonts w:ascii="Arial" w:hAnsi="Arial" w:cs="Arial"/>
          <w:b/>
          <w:sz w:val="24"/>
          <w:szCs w:val="24"/>
        </w:rPr>
      </w:pPr>
      <w:r w:rsidRPr="00FC2196">
        <w:rPr>
          <w:rFonts w:ascii="Arial" w:hAnsi="Arial" w:cs="Arial"/>
          <w:b/>
          <w:sz w:val="24"/>
          <w:szCs w:val="24"/>
        </w:rPr>
        <w:t xml:space="preserve">Del </w:t>
      </w:r>
      <w:r w:rsidR="003F0FEE" w:rsidRPr="00FC2196">
        <w:rPr>
          <w:rFonts w:ascii="Arial" w:hAnsi="Arial" w:cs="Arial"/>
          <w:b/>
          <w:sz w:val="24"/>
          <w:szCs w:val="24"/>
        </w:rPr>
        <w:t>seguimiento de acciones de mejora</w:t>
      </w:r>
    </w:p>
    <w:p w14:paraId="24A4B5BE" w14:textId="77777777" w:rsidR="00DB7689" w:rsidRPr="00FC2196" w:rsidRDefault="00DB7689" w:rsidP="00DB7689">
      <w:pPr>
        <w:spacing w:after="0"/>
        <w:jc w:val="center"/>
        <w:rPr>
          <w:rFonts w:ascii="Arial" w:hAnsi="Arial" w:cs="Arial"/>
          <w:b/>
          <w:sz w:val="24"/>
          <w:szCs w:val="24"/>
        </w:rPr>
      </w:pPr>
    </w:p>
    <w:p w14:paraId="5DDCEDA6" w14:textId="77777777" w:rsidR="003343E3" w:rsidRPr="00FC2196" w:rsidRDefault="000030E3" w:rsidP="003343E3">
      <w:pPr>
        <w:spacing w:before="100" w:beforeAutospacing="1" w:after="100" w:afterAutospacing="1" w:line="360" w:lineRule="auto"/>
        <w:jc w:val="both"/>
        <w:rPr>
          <w:rFonts w:ascii="Arial" w:hAnsi="Arial" w:cs="Arial"/>
          <w:b/>
          <w:noProof/>
          <w:lang w:val="es-ES"/>
        </w:rPr>
      </w:pPr>
      <w:r w:rsidRPr="00FC2196">
        <w:rPr>
          <w:rFonts w:ascii="Arial" w:hAnsi="Arial" w:cs="Arial"/>
          <w:b/>
          <w:noProof/>
          <w:lang w:val="es-ES"/>
        </w:rPr>
        <w:t>Artículo 2</w:t>
      </w:r>
      <w:r w:rsidR="00F2732E" w:rsidRPr="00FC2196">
        <w:rPr>
          <w:rFonts w:ascii="Arial" w:hAnsi="Arial" w:cs="Arial"/>
          <w:b/>
          <w:noProof/>
          <w:lang w:val="es-ES"/>
        </w:rPr>
        <w:t>8</w:t>
      </w:r>
      <w:r w:rsidR="003343E3" w:rsidRPr="00FC2196">
        <w:rPr>
          <w:rFonts w:ascii="Arial" w:hAnsi="Arial" w:cs="Arial"/>
          <w:b/>
          <w:noProof/>
          <w:lang w:val="es-ES"/>
        </w:rPr>
        <w:t xml:space="preserve">. </w:t>
      </w:r>
      <w:r w:rsidR="003343E3" w:rsidRPr="00FC2196">
        <w:rPr>
          <w:rFonts w:ascii="Arial" w:hAnsi="Arial" w:cs="Arial"/>
          <w:noProof/>
          <w:lang w:val="es-ES"/>
        </w:rPr>
        <w:t>La</w:t>
      </w:r>
      <w:r w:rsidR="003343E3" w:rsidRPr="00FC2196">
        <w:rPr>
          <w:rFonts w:ascii="Arial" w:hAnsi="Arial" w:cs="Arial"/>
          <w:b/>
          <w:noProof/>
          <w:lang w:val="es-ES"/>
        </w:rPr>
        <w:t xml:space="preserve"> </w:t>
      </w:r>
      <w:r w:rsidR="003343E3" w:rsidRPr="00FC2196">
        <w:rPr>
          <w:rFonts w:ascii="Arial" w:hAnsi="Arial" w:cs="Arial"/>
          <w:noProof/>
          <w:lang w:val="es-ES"/>
        </w:rPr>
        <w:t>Contraloría deberá llevar un control de seguimiento de las acciones de mejora implantadas y verificar su cumplimiento en los términos establecidos.</w:t>
      </w:r>
    </w:p>
    <w:p w14:paraId="7F95D8E9" w14:textId="77777777" w:rsidR="003343E3" w:rsidRPr="00FC2196" w:rsidRDefault="003343E3" w:rsidP="00B15258">
      <w:pPr>
        <w:spacing w:before="100" w:beforeAutospacing="1" w:after="100" w:afterAutospacing="1" w:line="360" w:lineRule="auto"/>
        <w:jc w:val="both"/>
        <w:rPr>
          <w:rFonts w:ascii="Arial" w:hAnsi="Arial" w:cs="Arial"/>
          <w:noProof/>
          <w:lang w:val="es-ES"/>
        </w:rPr>
      </w:pPr>
      <w:r w:rsidRPr="00FC2196">
        <w:rPr>
          <w:rFonts w:ascii="Arial" w:hAnsi="Arial" w:cs="Arial"/>
          <w:b/>
        </w:rPr>
        <w:t xml:space="preserve">Artículo </w:t>
      </w:r>
      <w:r w:rsidR="000030E3" w:rsidRPr="00FC2196">
        <w:rPr>
          <w:rFonts w:ascii="Arial" w:hAnsi="Arial" w:cs="Arial"/>
          <w:b/>
        </w:rPr>
        <w:t>2</w:t>
      </w:r>
      <w:r w:rsidR="00F2732E" w:rsidRPr="00FC2196">
        <w:rPr>
          <w:rFonts w:ascii="Arial" w:hAnsi="Arial" w:cs="Arial"/>
          <w:b/>
        </w:rPr>
        <w:t>9</w:t>
      </w:r>
      <w:r w:rsidRPr="00FC2196">
        <w:rPr>
          <w:rFonts w:ascii="Arial" w:hAnsi="Arial" w:cs="Arial"/>
          <w:b/>
        </w:rPr>
        <w:t>.</w:t>
      </w:r>
      <w:r w:rsidR="001C3D63" w:rsidRPr="00FC2196">
        <w:rPr>
          <w:rFonts w:ascii="Arial" w:hAnsi="Arial" w:cs="Arial"/>
        </w:rPr>
        <w:t xml:space="preserve"> La Contraloría</w:t>
      </w:r>
      <w:r w:rsidRPr="00FC2196">
        <w:rPr>
          <w:rFonts w:ascii="Arial" w:hAnsi="Arial" w:cs="Arial"/>
        </w:rPr>
        <w:t xml:space="preserve"> informará a la Comisión de Administración el resultado del o los seguimientos de acciones de mejora, con el avance o nivel de atención de las acciones de mejora, con base en la información que haya proporcionado la o el titular del área revisada o evaluada.</w:t>
      </w:r>
    </w:p>
    <w:p w14:paraId="0C227F96" w14:textId="77777777" w:rsidR="00C32AB8" w:rsidRPr="00FC2196" w:rsidRDefault="00C32AB8" w:rsidP="00B15258">
      <w:pPr>
        <w:spacing w:before="100" w:beforeAutospacing="1" w:after="100" w:afterAutospacing="1" w:line="360" w:lineRule="auto"/>
        <w:jc w:val="both"/>
        <w:rPr>
          <w:rFonts w:ascii="Arial" w:hAnsi="Arial" w:cs="Arial"/>
        </w:rPr>
      </w:pPr>
      <w:r w:rsidRPr="00FC2196">
        <w:rPr>
          <w:rFonts w:ascii="Arial" w:hAnsi="Arial" w:cs="Arial"/>
          <w:b/>
          <w:noProof/>
          <w:lang w:val="es-ES"/>
        </w:rPr>
        <w:t xml:space="preserve">Artículo </w:t>
      </w:r>
      <w:r w:rsidR="00F2732E" w:rsidRPr="00FC2196">
        <w:rPr>
          <w:rFonts w:ascii="Arial" w:hAnsi="Arial" w:cs="Arial"/>
          <w:b/>
          <w:noProof/>
          <w:lang w:val="es-ES"/>
        </w:rPr>
        <w:t>30</w:t>
      </w:r>
      <w:r w:rsidRPr="00FC2196">
        <w:rPr>
          <w:rFonts w:ascii="Arial" w:hAnsi="Arial" w:cs="Arial"/>
          <w:b/>
          <w:noProof/>
          <w:lang w:val="es-ES"/>
        </w:rPr>
        <w:t>.</w:t>
      </w:r>
      <w:r w:rsidRPr="00FC2196">
        <w:rPr>
          <w:rFonts w:ascii="Arial" w:hAnsi="Arial" w:cs="Arial"/>
        </w:rPr>
        <w:t xml:space="preserve"> El seguimiento de acciones de mejora se define como:</w:t>
      </w:r>
    </w:p>
    <w:p w14:paraId="228542CF" w14:textId="77777777" w:rsidR="00C32AB8" w:rsidRPr="00FC2196" w:rsidRDefault="00C32AB8" w:rsidP="004250DE">
      <w:pPr>
        <w:pStyle w:val="Prrafodelista"/>
        <w:numPr>
          <w:ilvl w:val="0"/>
          <w:numId w:val="21"/>
        </w:numPr>
        <w:spacing w:after="0" w:line="360" w:lineRule="auto"/>
        <w:jc w:val="both"/>
        <w:rPr>
          <w:rFonts w:ascii="Arial" w:hAnsi="Arial" w:cs="Arial"/>
        </w:rPr>
      </w:pPr>
      <w:r w:rsidRPr="00FC2196">
        <w:rPr>
          <w:rFonts w:ascii="Arial" w:hAnsi="Arial" w:cs="Arial"/>
        </w:rPr>
        <w:t xml:space="preserve">El resultado del análisis y evaluación a la instrumentación de las acciones de mejora coordinadas y determinadas con las Unidades Administrativas, dicha evaluación se soportará con la evidencia documental remitida por el área responsable de dar atención. </w:t>
      </w:r>
    </w:p>
    <w:p w14:paraId="6D60C435" w14:textId="77777777" w:rsidR="00C32AB8" w:rsidRPr="00FC2196" w:rsidRDefault="00C32AB8" w:rsidP="004250DE">
      <w:pPr>
        <w:pStyle w:val="Prrafodelista"/>
        <w:numPr>
          <w:ilvl w:val="0"/>
          <w:numId w:val="21"/>
        </w:numPr>
        <w:spacing w:after="0" w:line="360" w:lineRule="auto"/>
        <w:jc w:val="both"/>
        <w:rPr>
          <w:rFonts w:ascii="Arial" w:hAnsi="Arial" w:cs="Arial"/>
        </w:rPr>
      </w:pPr>
      <w:r w:rsidRPr="00FC2196">
        <w:rPr>
          <w:rFonts w:ascii="Arial" w:hAnsi="Arial" w:cs="Arial"/>
        </w:rPr>
        <w:t xml:space="preserve">En </w:t>
      </w:r>
      <w:r w:rsidR="00B4187B" w:rsidRPr="00FC2196">
        <w:rPr>
          <w:rFonts w:ascii="Arial" w:hAnsi="Arial" w:cs="Arial"/>
        </w:rPr>
        <w:t>los f</w:t>
      </w:r>
      <w:r w:rsidRPr="00FC2196">
        <w:rPr>
          <w:rFonts w:ascii="Arial" w:hAnsi="Arial" w:cs="Arial"/>
        </w:rPr>
        <w:t>ormatos de Seguimiento de Acciones de Mejora</w:t>
      </w:r>
      <w:r w:rsidR="00B4187B" w:rsidRPr="00FC2196">
        <w:rPr>
          <w:rFonts w:ascii="Arial" w:hAnsi="Arial" w:cs="Arial"/>
        </w:rPr>
        <w:t xml:space="preserve"> establecidos en el Manual de Procedimientos</w:t>
      </w:r>
      <w:r w:rsidRPr="00FC2196">
        <w:rPr>
          <w:rFonts w:ascii="Arial" w:hAnsi="Arial" w:cs="Arial"/>
        </w:rPr>
        <w:t xml:space="preserve">, se verificará la efectividad de la implantación de las acciones de mejora. </w:t>
      </w:r>
    </w:p>
    <w:p w14:paraId="34540A42" w14:textId="77777777" w:rsidR="00C32AB8" w:rsidRPr="00FC2196" w:rsidRDefault="00C32AB8" w:rsidP="004250DE">
      <w:pPr>
        <w:pStyle w:val="Prrafodelista"/>
        <w:numPr>
          <w:ilvl w:val="0"/>
          <w:numId w:val="21"/>
        </w:numPr>
        <w:spacing w:after="0" w:line="360" w:lineRule="auto"/>
        <w:jc w:val="both"/>
        <w:rPr>
          <w:rFonts w:ascii="Arial" w:hAnsi="Arial" w:cs="Arial"/>
        </w:rPr>
      </w:pPr>
      <w:r w:rsidRPr="00FC2196">
        <w:rPr>
          <w:rFonts w:ascii="Arial" w:hAnsi="Arial" w:cs="Arial"/>
        </w:rPr>
        <w:t>La responsabilidad de la implantación de las acciones de mejora determinadas corresponde a los titulares de las áreas o unidades administrativas y al personal operativo involucrado, así como a la Contraloría brinda</w:t>
      </w:r>
      <w:r w:rsidR="000E2688" w:rsidRPr="00FC2196">
        <w:rPr>
          <w:rFonts w:ascii="Arial" w:hAnsi="Arial" w:cs="Arial"/>
        </w:rPr>
        <w:t>r</w:t>
      </w:r>
      <w:r w:rsidRPr="00FC2196">
        <w:rPr>
          <w:rFonts w:ascii="Arial" w:hAnsi="Arial" w:cs="Arial"/>
        </w:rPr>
        <w:t xml:space="preserve"> la asesoría necesaria durante su instrumentación. </w:t>
      </w:r>
    </w:p>
    <w:p w14:paraId="171A5A20" w14:textId="77777777" w:rsidR="000431FD" w:rsidRPr="00FC2196" w:rsidRDefault="000431FD">
      <w:pPr>
        <w:spacing w:after="0" w:line="240" w:lineRule="auto"/>
        <w:rPr>
          <w:rFonts w:ascii="Arial" w:hAnsi="Arial" w:cs="Arial"/>
          <w:b/>
          <w:sz w:val="24"/>
          <w:szCs w:val="24"/>
        </w:rPr>
      </w:pPr>
    </w:p>
    <w:p w14:paraId="474EA548" w14:textId="771ADB29" w:rsidR="00DB7689" w:rsidRPr="00FC2196" w:rsidRDefault="00DB7689">
      <w:pPr>
        <w:spacing w:after="0" w:line="240" w:lineRule="auto"/>
        <w:rPr>
          <w:rFonts w:ascii="Arial" w:hAnsi="Arial" w:cs="Arial"/>
          <w:b/>
          <w:strike/>
          <w:sz w:val="24"/>
          <w:szCs w:val="24"/>
        </w:rPr>
      </w:pPr>
      <w:r w:rsidRPr="00FC2196">
        <w:rPr>
          <w:rFonts w:ascii="Arial" w:hAnsi="Arial" w:cs="Arial"/>
          <w:b/>
          <w:strike/>
          <w:sz w:val="24"/>
          <w:szCs w:val="24"/>
        </w:rPr>
        <w:br w:type="page"/>
      </w:r>
    </w:p>
    <w:p w14:paraId="2F279346" w14:textId="77777777" w:rsidR="000F1A3A" w:rsidRPr="00FC2196" w:rsidRDefault="000F1A3A" w:rsidP="000F1A3A">
      <w:pPr>
        <w:spacing w:before="100" w:beforeAutospacing="1" w:after="100" w:afterAutospacing="1" w:line="360" w:lineRule="auto"/>
        <w:jc w:val="center"/>
        <w:rPr>
          <w:rFonts w:ascii="Arial" w:hAnsi="Arial" w:cs="Arial"/>
          <w:b/>
          <w:sz w:val="24"/>
          <w:szCs w:val="24"/>
        </w:rPr>
      </w:pPr>
      <w:r w:rsidRPr="00FC2196">
        <w:rPr>
          <w:rFonts w:ascii="Arial" w:hAnsi="Arial" w:cs="Arial"/>
          <w:b/>
          <w:sz w:val="24"/>
          <w:szCs w:val="24"/>
        </w:rPr>
        <w:lastRenderedPageBreak/>
        <w:t xml:space="preserve">TRANSITORIOS </w:t>
      </w:r>
    </w:p>
    <w:p w14:paraId="1C49AF49" w14:textId="0C49C97A" w:rsidR="000F1A3A" w:rsidRPr="00FC2196" w:rsidRDefault="000F1A3A" w:rsidP="000F1A3A">
      <w:pPr>
        <w:jc w:val="both"/>
        <w:rPr>
          <w:rFonts w:ascii="Arial" w:hAnsi="Arial" w:cs="Arial"/>
        </w:rPr>
      </w:pPr>
      <w:proofErr w:type="gramStart"/>
      <w:r w:rsidRPr="00FC2196">
        <w:rPr>
          <w:rFonts w:ascii="Arial" w:hAnsi="Arial" w:cs="Arial"/>
          <w:b/>
        </w:rPr>
        <w:t>PRIMERO</w:t>
      </w:r>
      <w:r w:rsidRPr="00FC2196">
        <w:rPr>
          <w:rFonts w:ascii="Arial" w:hAnsi="Arial" w:cs="Arial"/>
          <w:b/>
          <w:sz w:val="24"/>
          <w:szCs w:val="24"/>
        </w:rPr>
        <w:t>.-</w:t>
      </w:r>
      <w:proofErr w:type="gramEnd"/>
      <w:r w:rsidRPr="00FC2196">
        <w:rPr>
          <w:rFonts w:ascii="Arial" w:hAnsi="Arial" w:cs="Arial"/>
          <w:b/>
          <w:sz w:val="24"/>
          <w:szCs w:val="24"/>
        </w:rPr>
        <w:t xml:space="preserve"> </w:t>
      </w:r>
      <w:r w:rsidR="00333993" w:rsidRPr="00FC2196">
        <w:rPr>
          <w:rFonts w:ascii="Arial" w:hAnsi="Arial" w:cs="Arial"/>
        </w:rPr>
        <w:t xml:space="preserve">Los </w:t>
      </w:r>
      <w:r w:rsidRPr="00FC2196">
        <w:rPr>
          <w:rFonts w:ascii="Arial" w:hAnsi="Arial" w:cs="Arial"/>
        </w:rPr>
        <w:t>presente</w:t>
      </w:r>
      <w:r w:rsidR="00333993" w:rsidRPr="00FC2196">
        <w:rPr>
          <w:rFonts w:ascii="Arial" w:hAnsi="Arial" w:cs="Arial"/>
        </w:rPr>
        <w:t>s</w:t>
      </w:r>
      <w:r w:rsidRPr="00FC2196">
        <w:rPr>
          <w:rFonts w:ascii="Arial" w:hAnsi="Arial" w:cs="Arial"/>
        </w:rPr>
        <w:t xml:space="preserve"> </w:t>
      </w:r>
      <w:r w:rsidR="00333993" w:rsidRPr="00FC2196">
        <w:rPr>
          <w:rFonts w:ascii="Arial" w:hAnsi="Arial" w:cs="Arial"/>
        </w:rPr>
        <w:t xml:space="preserve">Lineamientos de Control y Evaluación </w:t>
      </w:r>
      <w:r w:rsidR="005A75C4" w:rsidRPr="00FC2196">
        <w:rPr>
          <w:rFonts w:ascii="Arial" w:hAnsi="Arial" w:cs="Arial"/>
        </w:rPr>
        <w:t xml:space="preserve">de la Contraloría Interna del Tribunal Electoral </w:t>
      </w:r>
      <w:r w:rsidR="00333993" w:rsidRPr="00FC2196">
        <w:rPr>
          <w:rFonts w:ascii="Arial" w:hAnsi="Arial" w:cs="Arial"/>
        </w:rPr>
        <w:t xml:space="preserve">del Tribunal Electoral de Poder Judicial de la Federación </w:t>
      </w:r>
      <w:r w:rsidRPr="00FC2196">
        <w:rPr>
          <w:rFonts w:ascii="Arial" w:hAnsi="Arial" w:cs="Arial"/>
        </w:rPr>
        <w:t>entrará</w:t>
      </w:r>
      <w:r w:rsidR="00333993" w:rsidRPr="00FC2196">
        <w:rPr>
          <w:rFonts w:ascii="Arial" w:hAnsi="Arial" w:cs="Arial"/>
        </w:rPr>
        <w:t>n</w:t>
      </w:r>
      <w:r w:rsidRPr="00FC2196">
        <w:rPr>
          <w:rFonts w:ascii="Arial" w:hAnsi="Arial" w:cs="Arial"/>
        </w:rPr>
        <w:t xml:space="preserve"> en vigor al día siguiente de su publicación en </w:t>
      </w:r>
      <w:r w:rsidR="005A75C4" w:rsidRPr="00FC2196">
        <w:rPr>
          <w:rFonts w:ascii="Arial" w:hAnsi="Arial" w:cs="Arial"/>
        </w:rPr>
        <w:t>el Diario Oficial de la Federación</w:t>
      </w:r>
      <w:r w:rsidR="001C3D63" w:rsidRPr="00FC2196">
        <w:rPr>
          <w:rFonts w:ascii="Arial" w:hAnsi="Arial" w:cs="Arial"/>
        </w:rPr>
        <w:t>.</w:t>
      </w:r>
    </w:p>
    <w:p w14:paraId="51D6489A" w14:textId="77777777" w:rsidR="00333993" w:rsidRPr="00FC2196" w:rsidRDefault="00333993" w:rsidP="000F1A3A">
      <w:pPr>
        <w:jc w:val="both"/>
        <w:rPr>
          <w:rFonts w:ascii="Arial" w:hAnsi="Arial" w:cs="Arial"/>
        </w:rPr>
      </w:pPr>
      <w:proofErr w:type="gramStart"/>
      <w:r w:rsidRPr="00FC2196">
        <w:rPr>
          <w:rFonts w:ascii="Arial" w:hAnsi="Arial" w:cs="Arial"/>
          <w:b/>
        </w:rPr>
        <w:t>SEGUNDO.-</w:t>
      </w:r>
      <w:proofErr w:type="gramEnd"/>
      <w:r w:rsidRPr="00FC2196">
        <w:rPr>
          <w:rFonts w:ascii="Arial" w:hAnsi="Arial" w:cs="Arial"/>
          <w:b/>
        </w:rPr>
        <w:t xml:space="preserve"> </w:t>
      </w:r>
      <w:r w:rsidRPr="00FC2196">
        <w:rPr>
          <w:rFonts w:ascii="Arial" w:hAnsi="Arial" w:cs="Arial"/>
        </w:rPr>
        <w:t xml:space="preserve">Se derogan todas aquellas disposiciones que contravengan los Lineamientos de Control y Evaluación </w:t>
      </w:r>
      <w:r w:rsidR="005A75C4" w:rsidRPr="00FC2196">
        <w:rPr>
          <w:rFonts w:ascii="Arial" w:hAnsi="Arial" w:cs="Arial"/>
        </w:rPr>
        <w:t xml:space="preserve">de la Contraloría Interna del Tribunal Electoral </w:t>
      </w:r>
      <w:r w:rsidRPr="00FC2196">
        <w:rPr>
          <w:rFonts w:ascii="Arial" w:hAnsi="Arial" w:cs="Arial"/>
        </w:rPr>
        <w:t>del Tribunal Electoral del Poder Judicial de la Federación.</w:t>
      </w:r>
    </w:p>
    <w:p w14:paraId="7B843264" w14:textId="01287CE7" w:rsidR="006140EF" w:rsidRPr="00FC2196" w:rsidRDefault="003B4589" w:rsidP="006140EF">
      <w:pPr>
        <w:jc w:val="both"/>
        <w:rPr>
          <w:rFonts w:ascii="Arial" w:hAnsi="Arial" w:cs="Arial"/>
          <w:lang w:val="es-ES"/>
        </w:rPr>
      </w:pPr>
      <w:proofErr w:type="gramStart"/>
      <w:r w:rsidRPr="00FC2196">
        <w:rPr>
          <w:rFonts w:ascii="Arial" w:hAnsi="Arial" w:cs="Arial"/>
          <w:b/>
        </w:rPr>
        <w:t>TERCERO</w:t>
      </w:r>
      <w:r w:rsidR="005E65F0" w:rsidRPr="00FC2196">
        <w:rPr>
          <w:rFonts w:ascii="Arial" w:hAnsi="Arial" w:cs="Arial"/>
          <w:b/>
        </w:rPr>
        <w:t>.-</w:t>
      </w:r>
      <w:proofErr w:type="gramEnd"/>
      <w:r w:rsidR="005E65F0" w:rsidRPr="00FC2196">
        <w:rPr>
          <w:rFonts w:ascii="Arial" w:hAnsi="Arial" w:cs="Arial"/>
          <w:b/>
        </w:rPr>
        <w:t xml:space="preserve"> </w:t>
      </w:r>
      <w:r w:rsidR="003102A4" w:rsidRPr="00FC2196">
        <w:rPr>
          <w:rFonts w:ascii="Arial" w:hAnsi="Arial" w:cs="Arial"/>
        </w:rPr>
        <w:t xml:space="preserve">Los procedimientos de </w:t>
      </w:r>
      <w:r w:rsidR="00E86FC6" w:rsidRPr="00FC2196">
        <w:rPr>
          <w:rFonts w:ascii="Arial" w:hAnsi="Arial" w:cs="Arial"/>
        </w:rPr>
        <w:t xml:space="preserve">revisiones de control o evaluaciones al ejercicio del gasto </w:t>
      </w:r>
      <w:r w:rsidR="003102A4" w:rsidRPr="00FC2196">
        <w:rPr>
          <w:rFonts w:ascii="Arial" w:hAnsi="Arial" w:cs="Arial"/>
        </w:rPr>
        <w:t xml:space="preserve">que hayan iniciado antes de la entrada en vigor de </w:t>
      </w:r>
      <w:r w:rsidRPr="00FC2196">
        <w:rPr>
          <w:rFonts w:ascii="Arial" w:hAnsi="Arial" w:cs="Arial"/>
        </w:rPr>
        <w:t xml:space="preserve">los </w:t>
      </w:r>
      <w:r w:rsidR="003102A4" w:rsidRPr="00FC2196">
        <w:rPr>
          <w:rFonts w:ascii="Arial" w:hAnsi="Arial" w:cs="Arial"/>
        </w:rPr>
        <w:t>presente</w:t>
      </w:r>
      <w:r w:rsidRPr="00FC2196">
        <w:rPr>
          <w:rFonts w:ascii="Arial" w:hAnsi="Arial" w:cs="Arial"/>
        </w:rPr>
        <w:t>s</w:t>
      </w:r>
      <w:r w:rsidR="003102A4" w:rsidRPr="00FC2196">
        <w:rPr>
          <w:rFonts w:ascii="Arial" w:hAnsi="Arial" w:cs="Arial"/>
        </w:rPr>
        <w:t xml:space="preserve"> </w:t>
      </w:r>
      <w:r w:rsidRPr="00FC2196">
        <w:rPr>
          <w:rFonts w:ascii="Arial" w:hAnsi="Arial" w:cs="Arial"/>
        </w:rPr>
        <w:t xml:space="preserve">Lineamientos de Control y Evaluación </w:t>
      </w:r>
      <w:r w:rsidR="00946FDD" w:rsidRPr="00FC2196">
        <w:rPr>
          <w:rFonts w:ascii="Arial" w:hAnsi="Arial" w:cs="Arial"/>
        </w:rPr>
        <w:t xml:space="preserve">de la Contraloría Interna del Tribunal Electoral </w:t>
      </w:r>
      <w:r w:rsidRPr="00FC2196">
        <w:rPr>
          <w:rFonts w:ascii="Arial" w:hAnsi="Arial" w:cs="Arial"/>
        </w:rPr>
        <w:t xml:space="preserve">del Tribunal Electoral de Poder Judicial de la Federación </w:t>
      </w:r>
      <w:r w:rsidR="003102A4" w:rsidRPr="00FC2196">
        <w:rPr>
          <w:rFonts w:ascii="Arial" w:hAnsi="Arial" w:cs="Arial"/>
        </w:rPr>
        <w:t>se seguirán realizando con base en la normatividad vigente al momento de su inicio.</w:t>
      </w:r>
      <w:r w:rsidR="00946FDD" w:rsidRPr="00FC2196">
        <w:rPr>
          <w:rFonts w:ascii="Arial" w:hAnsi="Arial" w:cs="Arial"/>
        </w:rPr>
        <w:t xml:space="preserve"> </w:t>
      </w:r>
    </w:p>
    <w:p w14:paraId="7D5D81AB" w14:textId="5C8A9683" w:rsidR="003446F6" w:rsidRDefault="005314D6" w:rsidP="00F2732E">
      <w:pPr>
        <w:jc w:val="both"/>
        <w:rPr>
          <w:rFonts w:ascii="Arial" w:hAnsi="Arial" w:cs="Arial"/>
          <w:lang w:val="es-ES_tradnl"/>
        </w:rPr>
      </w:pPr>
      <w:proofErr w:type="gramStart"/>
      <w:r w:rsidRPr="00FC2196">
        <w:rPr>
          <w:rFonts w:ascii="Arial" w:hAnsi="Arial" w:cs="Arial"/>
          <w:b/>
          <w:lang w:val="es-ES_tradnl"/>
        </w:rPr>
        <w:t>CUARTO</w:t>
      </w:r>
      <w:r w:rsidR="003446F6" w:rsidRPr="00FC2196">
        <w:rPr>
          <w:rFonts w:ascii="Arial" w:hAnsi="Arial" w:cs="Arial"/>
          <w:b/>
          <w:lang w:val="es-ES_tradnl"/>
        </w:rPr>
        <w:t>.-</w:t>
      </w:r>
      <w:proofErr w:type="gramEnd"/>
      <w:r w:rsidR="003446F6" w:rsidRPr="00FC2196">
        <w:rPr>
          <w:rFonts w:ascii="Arial" w:hAnsi="Arial" w:cs="Arial"/>
          <w:b/>
          <w:lang w:val="es-ES_tradnl"/>
        </w:rPr>
        <w:t xml:space="preserve"> </w:t>
      </w:r>
      <w:r w:rsidR="003446F6" w:rsidRPr="00FC2196">
        <w:rPr>
          <w:rFonts w:ascii="Arial" w:hAnsi="Arial" w:cs="Arial"/>
          <w:lang w:val="es-ES_tradnl"/>
        </w:rPr>
        <w:t>Para su mayor difusión, publíquese en las páginas de Internet e Intranet del Tribunal Electoral del Poder Judicial de la Federación</w:t>
      </w:r>
      <w:r w:rsidR="00592557" w:rsidRPr="00FC2196">
        <w:rPr>
          <w:rFonts w:ascii="Arial" w:hAnsi="Arial" w:cs="Arial"/>
          <w:lang w:val="es-ES_tradnl"/>
        </w:rPr>
        <w:t>.</w:t>
      </w:r>
    </w:p>
    <w:p w14:paraId="4BBD153A" w14:textId="5AAE03AE" w:rsidR="00527654" w:rsidRDefault="00527654" w:rsidP="00F2732E">
      <w:pPr>
        <w:jc w:val="both"/>
        <w:rPr>
          <w:rFonts w:ascii="Arial" w:hAnsi="Arial" w:cs="Arial"/>
          <w:lang w:val="es-ES_tradnl"/>
        </w:rPr>
      </w:pPr>
    </w:p>
    <w:p w14:paraId="28FD4EA5" w14:textId="77777777" w:rsidR="00527654" w:rsidRDefault="00527654" w:rsidP="00F2732E">
      <w:pPr>
        <w:jc w:val="both"/>
        <w:rPr>
          <w:rFonts w:cs="Arial"/>
        </w:rPr>
        <w:sectPr w:rsidR="00527654" w:rsidSect="00174612">
          <w:headerReference w:type="default" r:id="rId9"/>
          <w:footerReference w:type="default" r:id="rId10"/>
          <w:footerReference w:type="first" r:id="rId11"/>
          <w:pgSz w:w="12240" w:h="15840"/>
          <w:pgMar w:top="1729" w:right="1701" w:bottom="1417" w:left="1701" w:header="426" w:footer="680" w:gutter="0"/>
          <w:cols w:space="708"/>
          <w:titlePg/>
          <w:docGrid w:linePitch="360"/>
        </w:sectPr>
      </w:pPr>
    </w:p>
    <w:p w14:paraId="01B755F0" w14:textId="77777777" w:rsidR="00527654" w:rsidRDefault="00527654" w:rsidP="00527654">
      <w:pPr>
        <w:jc w:val="both"/>
        <w:outlineLvl w:val="0"/>
        <w:rPr>
          <w:rFonts w:ascii="Arial" w:eastAsia="Times New Roman" w:hAnsi="Arial" w:cs="Arial"/>
          <w:lang w:val="es-ES"/>
        </w:rPr>
      </w:pPr>
      <w:r w:rsidRPr="007C4741">
        <w:rPr>
          <w:rFonts w:ascii="Arial" w:eastAsia="Times New Roman" w:hAnsi="Arial" w:cs="Arial"/>
          <w:lang w:val="es-ES"/>
        </w:rPr>
        <w:lastRenderedPageBreak/>
        <w:t>EL SUSCRITO, LICENCIADO JORGE ENRIQUE MATA GÓMEZ, SECRETARIO DE LA COMISIÓN DE ADMINISTRACIÓN DEL TRIBUNAL ELECTORAL DEL PODER JUDICIAL DE LA FEDERACIÓN,</w:t>
      </w:r>
      <w:r>
        <w:rPr>
          <w:rFonts w:ascii="Arial" w:eastAsia="Times New Roman" w:hAnsi="Arial" w:cs="Arial"/>
          <w:lang w:val="es-ES"/>
        </w:rPr>
        <w:t xml:space="preserve"> CON FUNDAMENTO EN LO DISPUESTO EN EL ARTÍCULO 170, FRACCIÓN VIII, DEL REGLAMENTO INTERNO DEL CITADO ÓRGANO JURISDICCIONAL.</w:t>
      </w:r>
    </w:p>
    <w:p w14:paraId="7168970D" w14:textId="77777777" w:rsidR="00527654" w:rsidRDefault="00527654" w:rsidP="00527654">
      <w:pPr>
        <w:jc w:val="both"/>
        <w:outlineLvl w:val="0"/>
        <w:rPr>
          <w:rFonts w:ascii="Arial" w:eastAsia="Times New Roman" w:hAnsi="Arial" w:cs="Arial"/>
          <w:lang w:val="es-ES"/>
        </w:rPr>
      </w:pPr>
    </w:p>
    <w:p w14:paraId="5477B6C6" w14:textId="77777777" w:rsidR="00527654" w:rsidRDefault="00527654" w:rsidP="00527654">
      <w:pPr>
        <w:jc w:val="both"/>
        <w:outlineLvl w:val="0"/>
        <w:rPr>
          <w:rFonts w:ascii="Arial" w:eastAsia="Times New Roman" w:hAnsi="Arial" w:cs="Arial"/>
          <w:lang w:val="es-ES"/>
        </w:rPr>
      </w:pPr>
    </w:p>
    <w:p w14:paraId="0FABADD0" w14:textId="77777777" w:rsidR="00527654" w:rsidRDefault="00527654" w:rsidP="00527654">
      <w:pPr>
        <w:jc w:val="both"/>
        <w:outlineLvl w:val="0"/>
        <w:rPr>
          <w:rFonts w:ascii="Arial" w:eastAsia="Times New Roman" w:hAnsi="Arial" w:cs="Arial"/>
          <w:lang w:val="es-ES"/>
        </w:rPr>
      </w:pPr>
    </w:p>
    <w:p w14:paraId="4837BCE9" w14:textId="77777777" w:rsidR="00527654" w:rsidRDefault="00527654" w:rsidP="00527654">
      <w:pPr>
        <w:jc w:val="both"/>
        <w:outlineLvl w:val="0"/>
        <w:rPr>
          <w:rFonts w:ascii="Arial" w:eastAsia="Times New Roman" w:hAnsi="Arial" w:cs="Arial"/>
          <w:lang w:val="es-ES"/>
        </w:rPr>
      </w:pPr>
    </w:p>
    <w:p w14:paraId="1D5700E7" w14:textId="77777777" w:rsidR="00527654" w:rsidRDefault="00527654" w:rsidP="00527654">
      <w:pPr>
        <w:jc w:val="both"/>
        <w:outlineLvl w:val="0"/>
        <w:rPr>
          <w:rFonts w:ascii="Arial" w:eastAsia="Times New Roman" w:hAnsi="Arial" w:cs="Arial"/>
          <w:b/>
          <w:lang w:val="es-ES"/>
        </w:rPr>
      </w:pPr>
      <w:r>
        <w:rPr>
          <w:rFonts w:ascii="Arial" w:eastAsia="Times New Roman" w:hAnsi="Arial" w:cs="Arial"/>
          <w:b/>
          <w:lang w:val="es-ES"/>
        </w:rPr>
        <w:t>------------------------------------------------C E R T I F I C A----------------------------------------------</w:t>
      </w:r>
    </w:p>
    <w:p w14:paraId="2DCA519F" w14:textId="48082ABF" w:rsidR="00527654" w:rsidRDefault="00527654" w:rsidP="00527654">
      <w:pPr>
        <w:jc w:val="both"/>
        <w:outlineLvl w:val="0"/>
        <w:rPr>
          <w:rFonts w:ascii="Arial" w:eastAsia="Times New Roman" w:hAnsi="Arial" w:cs="Arial"/>
          <w:lang w:val="es-ES"/>
        </w:rPr>
      </w:pPr>
      <w:r>
        <w:rPr>
          <w:rFonts w:ascii="Arial" w:eastAsia="Times New Roman" w:hAnsi="Arial" w:cs="Arial"/>
          <w:lang w:val="es-ES"/>
        </w:rPr>
        <w:t>Que el presente documento en 2</w:t>
      </w:r>
      <w:r w:rsidR="00FA6C26">
        <w:rPr>
          <w:rFonts w:ascii="Arial" w:eastAsia="Times New Roman" w:hAnsi="Arial" w:cs="Arial"/>
        </w:rPr>
        <w:t>7</w:t>
      </w:r>
      <w:r>
        <w:rPr>
          <w:rFonts w:ascii="Arial" w:eastAsia="Times New Roman" w:hAnsi="Arial" w:cs="Arial"/>
          <w:lang w:val="es-ES"/>
        </w:rPr>
        <w:t xml:space="preserve"> fojas, corresponde a</w:t>
      </w:r>
      <w:r>
        <w:rPr>
          <w:rFonts w:ascii="Arial" w:eastAsia="Times New Roman" w:hAnsi="Arial" w:cs="Arial"/>
        </w:rPr>
        <w:t xml:space="preserve"> </w:t>
      </w:r>
      <w:r>
        <w:rPr>
          <w:rFonts w:ascii="Arial" w:eastAsia="Times New Roman" w:hAnsi="Arial" w:cs="Arial"/>
          <w:lang w:val="es-ES"/>
        </w:rPr>
        <w:t>l</w:t>
      </w:r>
      <w:r>
        <w:rPr>
          <w:rFonts w:ascii="Arial" w:eastAsia="Times New Roman" w:hAnsi="Arial" w:cs="Arial"/>
        </w:rPr>
        <w:t>os</w:t>
      </w:r>
      <w:r>
        <w:rPr>
          <w:rFonts w:ascii="Arial" w:eastAsia="Times New Roman" w:hAnsi="Arial" w:cs="Arial"/>
          <w:lang w:val="es-ES"/>
        </w:rPr>
        <w:t xml:space="preserve"> </w:t>
      </w:r>
      <w:r w:rsidRPr="00B543D3">
        <w:rPr>
          <w:rFonts w:ascii="Arial" w:eastAsia="Times New Roman" w:hAnsi="Arial" w:cs="Arial"/>
          <w:b/>
        </w:rPr>
        <w:t>“</w:t>
      </w:r>
      <w:r>
        <w:rPr>
          <w:rFonts w:ascii="Arial" w:eastAsia="Times New Roman" w:hAnsi="Arial" w:cs="Arial"/>
          <w:b/>
        </w:rPr>
        <w:t xml:space="preserve">Lineamientos </w:t>
      </w:r>
      <w:r w:rsidR="00FA6C26">
        <w:rPr>
          <w:rFonts w:ascii="Arial" w:eastAsia="Times New Roman" w:hAnsi="Arial" w:cs="Arial"/>
          <w:b/>
        </w:rPr>
        <w:t>de Control y Evaluación de la Contraloría Interna</w:t>
      </w:r>
      <w:r>
        <w:rPr>
          <w:rFonts w:ascii="Arial" w:eastAsia="Times New Roman" w:hAnsi="Arial" w:cs="Arial"/>
          <w:b/>
        </w:rPr>
        <w:t xml:space="preserve"> del Tribunal Electoral del Poder Judicial de la Federación”</w:t>
      </w:r>
      <w:r>
        <w:rPr>
          <w:rFonts w:ascii="Arial" w:eastAsia="Times New Roman" w:hAnsi="Arial" w:cs="Arial"/>
          <w:lang w:val="es-ES"/>
        </w:rPr>
        <w:t>, aprobado</w:t>
      </w:r>
      <w:r>
        <w:rPr>
          <w:rFonts w:ascii="Arial" w:eastAsia="Times New Roman" w:hAnsi="Arial" w:cs="Arial"/>
        </w:rPr>
        <w:t>s</w:t>
      </w:r>
      <w:r>
        <w:rPr>
          <w:rFonts w:ascii="Arial" w:eastAsia="Times New Roman" w:hAnsi="Arial" w:cs="Arial"/>
          <w:lang w:val="es-ES"/>
        </w:rPr>
        <w:t xml:space="preserve"> por la Comisión de Administración mediante Acuerdo </w:t>
      </w:r>
      <w:r>
        <w:rPr>
          <w:rFonts w:ascii="Arial" w:eastAsia="Times New Roman" w:hAnsi="Arial" w:cs="Arial"/>
          <w:b/>
          <w:lang w:val="es-ES"/>
        </w:rPr>
        <w:t>27</w:t>
      </w:r>
      <w:r w:rsidR="00FA6C26">
        <w:rPr>
          <w:rFonts w:ascii="Arial" w:eastAsia="Times New Roman" w:hAnsi="Arial" w:cs="Arial"/>
          <w:b/>
        </w:rPr>
        <w:t>7</w:t>
      </w:r>
      <w:r>
        <w:rPr>
          <w:rFonts w:ascii="Arial" w:eastAsia="Times New Roman" w:hAnsi="Arial" w:cs="Arial"/>
          <w:b/>
          <w:lang w:val="es-ES"/>
        </w:rPr>
        <w:t>/S9(13-IX-2016)</w:t>
      </w:r>
      <w:r w:rsidRPr="00901690">
        <w:rPr>
          <w:rFonts w:ascii="Arial" w:eastAsia="Times New Roman" w:hAnsi="Arial" w:cs="Arial"/>
          <w:lang w:val="es-ES"/>
        </w:rPr>
        <w:t xml:space="preserve">, </w:t>
      </w:r>
      <w:r>
        <w:rPr>
          <w:rFonts w:ascii="Arial" w:eastAsia="Times New Roman" w:hAnsi="Arial" w:cs="Arial"/>
          <w:lang w:val="es-ES"/>
        </w:rPr>
        <w:t xml:space="preserve">emitido en la Novena Sesión Ordinaria celebrada el 13 de septiembre de 2016; documento que obra en los archivos de la Coordinación de Asuntos Jurídicos. </w:t>
      </w:r>
      <w:r w:rsidRPr="00010A2C">
        <w:rPr>
          <w:rFonts w:ascii="Arial" w:eastAsia="Times New Roman" w:hAnsi="Arial" w:cs="Arial"/>
          <w:b/>
          <w:lang w:val="es-ES"/>
        </w:rPr>
        <w:t>DOY FE</w:t>
      </w:r>
      <w:r>
        <w:rPr>
          <w:rFonts w:ascii="Arial" w:eastAsia="Times New Roman" w:hAnsi="Arial" w:cs="Arial"/>
          <w:lang w:val="es-ES"/>
        </w:rPr>
        <w:t>-------------------------------------------------------------------------------------------------------------------------</w:t>
      </w:r>
      <w:r>
        <w:rPr>
          <w:rFonts w:ascii="Arial" w:eastAsia="Times New Roman" w:hAnsi="Arial" w:cs="Arial"/>
        </w:rPr>
        <w:t>-------------------------------</w:t>
      </w:r>
      <w:r>
        <w:rPr>
          <w:rFonts w:ascii="Arial" w:eastAsia="Times New Roman" w:hAnsi="Arial" w:cs="Arial"/>
          <w:lang w:val="es-ES"/>
        </w:rPr>
        <w:t>----</w:t>
      </w:r>
    </w:p>
    <w:p w14:paraId="45AA00FA" w14:textId="77777777" w:rsidR="00527654" w:rsidRDefault="00527654" w:rsidP="00527654">
      <w:pPr>
        <w:jc w:val="both"/>
        <w:outlineLvl w:val="0"/>
        <w:rPr>
          <w:rFonts w:ascii="Arial" w:eastAsia="Times New Roman" w:hAnsi="Arial" w:cs="Arial"/>
          <w:lang w:val="es-ES"/>
        </w:rPr>
      </w:pPr>
    </w:p>
    <w:p w14:paraId="25F443D9" w14:textId="77777777" w:rsidR="00527654" w:rsidRDefault="00527654" w:rsidP="00527654">
      <w:pPr>
        <w:jc w:val="both"/>
        <w:outlineLvl w:val="0"/>
        <w:rPr>
          <w:rFonts w:ascii="Arial" w:eastAsia="Times New Roman" w:hAnsi="Arial" w:cs="Arial"/>
          <w:lang w:val="es-ES"/>
        </w:rPr>
      </w:pPr>
    </w:p>
    <w:p w14:paraId="26DBAB2F" w14:textId="77777777" w:rsidR="00527654" w:rsidRDefault="00527654" w:rsidP="00527654">
      <w:pPr>
        <w:jc w:val="both"/>
        <w:outlineLvl w:val="0"/>
        <w:rPr>
          <w:rFonts w:ascii="Arial" w:eastAsia="Times New Roman" w:hAnsi="Arial" w:cs="Arial"/>
          <w:lang w:val="es-ES"/>
        </w:rPr>
      </w:pPr>
    </w:p>
    <w:p w14:paraId="5442EB43" w14:textId="77777777" w:rsidR="00527654" w:rsidRDefault="00527654" w:rsidP="00527654">
      <w:pPr>
        <w:jc w:val="both"/>
        <w:outlineLvl w:val="0"/>
        <w:rPr>
          <w:rFonts w:ascii="Arial" w:eastAsia="Times New Roman" w:hAnsi="Arial" w:cs="Arial"/>
          <w:lang w:val="es-ES"/>
        </w:rPr>
      </w:pPr>
      <w:r>
        <w:rPr>
          <w:rFonts w:ascii="Arial" w:eastAsia="Times New Roman" w:hAnsi="Arial" w:cs="Arial"/>
          <w:lang w:val="es-ES"/>
        </w:rPr>
        <w:t xml:space="preserve">Ciudad de México, 22 de septiembre de </w:t>
      </w:r>
      <w:proofErr w:type="gramStart"/>
      <w:r>
        <w:rPr>
          <w:rFonts w:ascii="Arial" w:eastAsia="Times New Roman" w:hAnsi="Arial" w:cs="Arial"/>
          <w:lang w:val="es-ES"/>
        </w:rPr>
        <w:t>2016.--------------------------------------------------------</w:t>
      </w:r>
      <w:proofErr w:type="gramEnd"/>
    </w:p>
    <w:p w14:paraId="2648443B" w14:textId="77777777" w:rsidR="00527654" w:rsidRDefault="00527654" w:rsidP="00527654">
      <w:pPr>
        <w:jc w:val="both"/>
        <w:outlineLvl w:val="0"/>
        <w:rPr>
          <w:rFonts w:ascii="Arial" w:eastAsia="Times New Roman" w:hAnsi="Arial" w:cs="Arial"/>
          <w:lang w:val="es-ES"/>
        </w:rPr>
      </w:pPr>
    </w:p>
    <w:p w14:paraId="3D6E4B93" w14:textId="77777777" w:rsidR="00527654" w:rsidRDefault="00527654" w:rsidP="00527654">
      <w:pPr>
        <w:jc w:val="both"/>
        <w:outlineLvl w:val="0"/>
        <w:rPr>
          <w:rFonts w:ascii="Arial" w:eastAsia="Times New Roman" w:hAnsi="Arial" w:cs="Arial"/>
          <w:lang w:val="es-ES"/>
        </w:rPr>
      </w:pPr>
    </w:p>
    <w:p w14:paraId="4B560C76" w14:textId="77777777" w:rsidR="00527654" w:rsidRDefault="00527654" w:rsidP="00527654">
      <w:pPr>
        <w:jc w:val="both"/>
        <w:outlineLvl w:val="0"/>
        <w:rPr>
          <w:rFonts w:ascii="Arial" w:eastAsia="Times New Roman" w:hAnsi="Arial" w:cs="Arial"/>
          <w:lang w:val="es-ES"/>
        </w:rPr>
      </w:pPr>
    </w:p>
    <w:p w14:paraId="3F28DE56" w14:textId="77777777" w:rsidR="00527654" w:rsidRDefault="00527654" w:rsidP="00527654">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1DE6706C" w14:textId="77777777" w:rsidR="00527654" w:rsidRDefault="00527654" w:rsidP="00527654">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2C739748" w14:textId="77777777" w:rsidR="00527654" w:rsidRDefault="00527654" w:rsidP="00527654">
      <w:pPr>
        <w:spacing w:line="360" w:lineRule="auto"/>
        <w:jc w:val="center"/>
        <w:outlineLvl w:val="0"/>
        <w:rPr>
          <w:rFonts w:ascii="Arial" w:eastAsia="Times New Roman" w:hAnsi="Arial" w:cs="Arial"/>
          <w:b/>
          <w:lang w:val="es-ES"/>
        </w:rPr>
      </w:pPr>
    </w:p>
    <w:p w14:paraId="697F79E6" w14:textId="77777777" w:rsidR="00527654" w:rsidRDefault="00527654" w:rsidP="00527654">
      <w:pPr>
        <w:spacing w:line="360" w:lineRule="auto"/>
        <w:jc w:val="center"/>
        <w:outlineLvl w:val="0"/>
        <w:rPr>
          <w:rFonts w:ascii="Arial" w:eastAsia="Times New Roman" w:hAnsi="Arial" w:cs="Arial"/>
          <w:b/>
          <w:lang w:val="es-ES"/>
        </w:rPr>
      </w:pPr>
    </w:p>
    <w:p w14:paraId="5A74571A" w14:textId="77777777" w:rsidR="00527654" w:rsidRDefault="00527654" w:rsidP="00527654">
      <w:pPr>
        <w:rPr>
          <w:rFonts w:ascii="Arial" w:eastAsia="Times New Roman" w:hAnsi="Arial" w:cs="Arial"/>
          <w:color w:val="000000"/>
          <w:lang w:val="es-ES"/>
        </w:rPr>
      </w:pPr>
    </w:p>
    <w:p w14:paraId="3C3E6586" w14:textId="77777777" w:rsidR="00527654" w:rsidRPr="00662153" w:rsidRDefault="00527654" w:rsidP="00527654">
      <w:pPr>
        <w:jc w:val="center"/>
        <w:rPr>
          <w:rFonts w:ascii="Arial" w:hAnsi="Arial" w:cs="Arial"/>
          <w:color w:val="000000"/>
        </w:rPr>
      </w:pPr>
      <w:r>
        <w:rPr>
          <w:rFonts w:ascii="Arial" w:eastAsia="Times New Roman" w:hAnsi="Arial" w:cs="Arial"/>
          <w:b/>
          <w:color w:val="000000"/>
          <w:lang w:val="es-ES"/>
        </w:rPr>
        <w:t>LICENCIADO JORGE ENRIQUE MATA GÓMEZ</w:t>
      </w:r>
    </w:p>
    <w:p w14:paraId="60D01A01" w14:textId="40020818" w:rsidR="00527654" w:rsidRPr="00FC2196" w:rsidRDefault="00527654" w:rsidP="00F2732E">
      <w:pPr>
        <w:jc w:val="both"/>
        <w:rPr>
          <w:rFonts w:cs="Arial"/>
        </w:rPr>
      </w:pPr>
      <w:bookmarkStart w:id="0" w:name="_GoBack"/>
      <w:bookmarkEnd w:id="0"/>
    </w:p>
    <w:sectPr w:rsidR="00527654" w:rsidRPr="00FC2196" w:rsidSect="00776FDB">
      <w:headerReference w:type="default" r:id="rId12"/>
      <w:footerReference w:type="default" r:id="rId13"/>
      <w:pgSz w:w="12240" w:h="15840"/>
      <w:pgMar w:top="1021" w:right="1418" w:bottom="851" w:left="1418" w:header="284" w:footer="266" w:gutter="0"/>
      <w:pgNumType w:start="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6D6E" w14:textId="77777777" w:rsidR="00A85B27" w:rsidRDefault="00A85B27" w:rsidP="00607816">
      <w:pPr>
        <w:spacing w:after="0" w:line="240" w:lineRule="auto"/>
      </w:pPr>
      <w:r>
        <w:separator/>
      </w:r>
    </w:p>
  </w:endnote>
  <w:endnote w:type="continuationSeparator" w:id="0">
    <w:p w14:paraId="45FA3A62" w14:textId="77777777" w:rsidR="00A85B27" w:rsidRDefault="00A85B27" w:rsidP="0060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8DA4" w14:textId="77777777" w:rsidR="00B56A0A" w:rsidRDefault="00B56A0A" w:rsidP="0085733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w:t>
    </w:r>
  </w:p>
  <w:p w14:paraId="72218093" w14:textId="38F521CB" w:rsidR="00B56A0A" w:rsidRPr="00304631" w:rsidRDefault="00174612" w:rsidP="00857339">
    <w:pPr>
      <w:spacing w:line="360" w:lineRule="auto"/>
      <w:ind w:right="-94"/>
      <w:jc w:val="right"/>
      <w:rPr>
        <w:rFonts w:ascii="Arial" w:hAnsi="Arial" w:cs="Arial"/>
        <w:b/>
        <w:noProof/>
        <w:lang w:eastAsia="es-MX"/>
      </w:rPr>
    </w:pPr>
    <w:r w:rsidRPr="00174612">
      <w:rPr>
        <w:rFonts w:ascii="Arial" w:hAnsi="Arial" w:cs="Arial"/>
        <w:b/>
        <w:noProof/>
        <w:lang w:eastAsia="es-MX"/>
      </w:rPr>
      <w:t>COMISIÓN DE ADMINISTRACIÓN.</w:t>
    </w:r>
    <w:r w:rsidRPr="00174612">
      <w:rPr>
        <w:rFonts w:ascii="Arial" w:hAnsi="Arial" w:cs="Arial"/>
        <w:noProof/>
        <w:lang w:eastAsia="es-MX"/>
      </w:rPr>
      <w:t xml:space="preserve"> Contraloría Interna</w:t>
    </w:r>
    <w:r w:rsidR="00B56A0A" w:rsidRPr="001D4C81">
      <w:rPr>
        <w:rFonts w:ascii="Arial" w:hAnsi="Arial" w:cs="Arial"/>
        <w:noProof/>
        <w:lang w:eastAsia="es-MX"/>
      </w:rPr>
      <w:t>.</w:t>
    </w:r>
  </w:p>
  <w:p w14:paraId="0A4E89DB" w14:textId="64575FA8" w:rsidR="00B56A0A" w:rsidRDefault="00B56A0A">
    <w:pPr>
      <w:pStyle w:val="Piedepgina"/>
      <w:jc w:val="center"/>
    </w:pPr>
    <w:r>
      <w:fldChar w:fldCharType="begin"/>
    </w:r>
    <w:r>
      <w:instrText xml:space="preserve"> PAGE   \* MERGEFORMAT </w:instrText>
    </w:r>
    <w:r>
      <w:fldChar w:fldCharType="separate"/>
    </w:r>
    <w:r w:rsidR="00CB727C">
      <w:rPr>
        <w:noProof/>
      </w:rPr>
      <w:t>26</w:t>
    </w:r>
    <w:r>
      <w:rPr>
        <w:noProof/>
      </w:rPr>
      <w:fldChar w:fldCharType="end"/>
    </w:r>
  </w:p>
  <w:p w14:paraId="020B532E" w14:textId="77777777" w:rsidR="00B56A0A" w:rsidRDefault="00B56A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0F1F" w14:textId="77777777" w:rsidR="00174612" w:rsidRDefault="00174612" w:rsidP="0017461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w:t>
    </w:r>
  </w:p>
  <w:p w14:paraId="248FE183" w14:textId="0078D672" w:rsidR="00174612" w:rsidRPr="00174612" w:rsidRDefault="00174612" w:rsidP="00174612">
    <w:pPr>
      <w:spacing w:line="360" w:lineRule="auto"/>
      <w:ind w:right="-94"/>
      <w:jc w:val="right"/>
      <w:rPr>
        <w:rFonts w:ascii="Arial" w:hAnsi="Arial" w:cs="Arial"/>
        <w:b/>
        <w:noProof/>
        <w:lang w:eastAsia="es-MX"/>
      </w:rPr>
    </w:pPr>
    <w:r w:rsidRPr="00174612">
      <w:rPr>
        <w:rFonts w:ascii="Arial" w:hAnsi="Arial" w:cs="Arial"/>
        <w:b/>
        <w:noProof/>
        <w:lang w:eastAsia="es-MX"/>
      </w:rPr>
      <w:t>COMISIÓN DE ADMINISTRACIÓN.</w:t>
    </w:r>
    <w:r w:rsidRPr="00174612">
      <w:rPr>
        <w:rFonts w:ascii="Arial" w:hAnsi="Arial" w:cs="Arial"/>
        <w:noProof/>
        <w:lang w:eastAsia="es-MX"/>
      </w:rPr>
      <w:t xml:space="preserve"> Contraloría Interna.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1A35" w14:textId="77777777" w:rsidR="00626B83" w:rsidRPr="00E12856" w:rsidRDefault="00CB727C">
    <w:pPr>
      <w:pStyle w:val="Piedepgina"/>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43BF2" w14:textId="77777777" w:rsidR="00A85B27" w:rsidRDefault="00A85B27" w:rsidP="00607816">
      <w:pPr>
        <w:spacing w:after="0" w:line="240" w:lineRule="auto"/>
      </w:pPr>
      <w:r>
        <w:separator/>
      </w:r>
    </w:p>
  </w:footnote>
  <w:footnote w:type="continuationSeparator" w:id="0">
    <w:p w14:paraId="0E33FC30" w14:textId="77777777" w:rsidR="00A85B27" w:rsidRDefault="00A85B27" w:rsidP="00607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A4FC" w14:textId="77777777" w:rsidR="00B56A0A" w:rsidRDefault="00B56A0A">
    <w:pPr>
      <w:pStyle w:val="Encabezado"/>
    </w:pPr>
    <w:r>
      <w:rPr>
        <w:noProof/>
        <w:lang w:val="es-MX" w:eastAsia="es-MX"/>
      </w:rPr>
      <mc:AlternateContent>
        <mc:Choice Requires="wps">
          <w:drawing>
            <wp:anchor distT="0" distB="0" distL="114300" distR="114300" simplePos="0" relativeHeight="251658240" behindDoc="0" locked="0" layoutInCell="1" allowOverlap="1" wp14:anchorId="36060582" wp14:editId="77E76003">
              <wp:simplePos x="0" y="0"/>
              <wp:positionH relativeFrom="column">
                <wp:posOffset>1453515</wp:posOffset>
              </wp:positionH>
              <wp:positionV relativeFrom="paragraph">
                <wp:posOffset>5715</wp:posOffset>
              </wp:positionV>
              <wp:extent cx="4195445" cy="796925"/>
              <wp:effectExtent l="0" t="0" r="1460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796925"/>
                      </a:xfrm>
                      <a:prstGeom prst="rect">
                        <a:avLst/>
                      </a:prstGeom>
                      <a:solidFill>
                        <a:srgbClr val="FFFFFF"/>
                      </a:solidFill>
                      <a:ln w="9525">
                        <a:solidFill>
                          <a:srgbClr val="FFFFFF"/>
                        </a:solidFill>
                        <a:miter lim="800000"/>
                        <a:headEnd/>
                        <a:tailEnd/>
                      </a:ln>
                    </wps:spPr>
                    <wps:txbx>
                      <w:txbxContent>
                        <w:p w14:paraId="5C7FFD0C" w14:textId="77777777" w:rsidR="00B56A0A" w:rsidRPr="00E738DF" w:rsidRDefault="008E1634" w:rsidP="00857339">
                          <w:pPr>
                            <w:jc w:val="center"/>
                            <w:rPr>
                              <w:rFonts w:ascii="Arial" w:hAnsi="Arial" w:cs="Arial"/>
                              <w:lang w:val="es-ES"/>
                            </w:rPr>
                          </w:pPr>
                          <w:r w:rsidRPr="00E738DF">
                            <w:rPr>
                              <w:rFonts w:ascii="Arial" w:hAnsi="Arial" w:cs="Arial"/>
                              <w:lang w:val="es-ES"/>
                            </w:rPr>
                            <w:t>Lineamientos de Control y Evaluación de la Contraloría Interna del Tribunal Electoral del Poder Judicial de la Federación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60582" id="_x0000_t202" coordsize="21600,21600" o:spt="202" path="m,l,21600r21600,l21600,xe">
              <v:stroke joinstyle="miter"/>
              <v:path gradientshapeok="t" o:connecttype="rect"/>
            </v:shapetype>
            <v:shape id="Text Box 2" o:spid="_x0000_s1026" type="#_x0000_t202" style="position:absolute;margin-left:114.45pt;margin-top:.45pt;width:330.35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" strokecolor="white">
              <v:textbox>
                <w:txbxContent>
                  <w:p w14:paraId="5C7FFD0C" w14:textId="77777777" w:rsidR="00B56A0A" w:rsidRPr="00E738DF" w:rsidRDefault="008E1634" w:rsidP="00857339">
                    <w:pPr>
                      <w:jc w:val="center"/>
                      <w:rPr>
                        <w:rFonts w:ascii="Arial" w:hAnsi="Arial" w:cs="Arial"/>
                        <w:lang w:val="es-ES"/>
                      </w:rPr>
                    </w:pPr>
                    <w:r w:rsidRPr="00E738DF">
                      <w:rPr>
                        <w:rFonts w:ascii="Arial" w:hAnsi="Arial" w:cs="Arial"/>
                        <w:lang w:val="es-ES"/>
                      </w:rPr>
                      <w:t>Lineamientos de Control y Evaluación de la Contraloría Interna del Tribunal Electoral del Poder Judicial de la Federación</w:t>
                    </w:r>
                  </w:p>
                </w:txbxContent>
              </v:textbox>
              <w10:wrap type="square"/>
            </v:shape>
          </w:pict>
        </mc:Fallback>
      </mc:AlternateContent>
    </w:r>
    <w:r>
      <w:rPr>
        <w:noProof/>
        <w:lang w:val="es-MX" w:eastAsia="es-MX"/>
      </w:rPr>
      <w:drawing>
        <wp:inline distT="0" distB="0" distL="0" distR="0" wp14:anchorId="58AF192B" wp14:editId="5065627C">
          <wp:extent cx="782320" cy="675640"/>
          <wp:effectExtent l="19050" t="0" r="0" b="0"/>
          <wp:docPr id="9" name="Imagen 9"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782320" cy="67564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0570" w14:textId="77777777" w:rsidR="00626B83" w:rsidRDefault="00CB727C" w:rsidP="00A730A8">
    <w:pPr>
      <w:pStyle w:val="Encabezado"/>
      <w:tabs>
        <w:tab w:val="clear" w:pos="4252"/>
        <w:tab w:val="clear" w:pos="8504"/>
      </w:tabs>
      <w:ind w:left="425" w:hanging="567"/>
    </w:pPr>
  </w:p>
  <w:p w14:paraId="0D6D94A6" w14:textId="77777777" w:rsidR="00626B83" w:rsidRDefault="00CB727C" w:rsidP="00A730A8">
    <w:pPr>
      <w:pStyle w:val="Encabezado"/>
      <w:tabs>
        <w:tab w:val="clear" w:pos="4252"/>
        <w:tab w:val="clear" w:pos="8504"/>
      </w:tabs>
      <w:ind w:left="425" w:hanging="567"/>
      <w:rPr>
        <w:sz w:val="16"/>
      </w:rPr>
    </w:pPr>
  </w:p>
  <w:p w14:paraId="3FEC5AA1" w14:textId="77777777" w:rsidR="00626B83" w:rsidRDefault="00CB727C" w:rsidP="00A730A8">
    <w:pPr>
      <w:pStyle w:val="Encabezado"/>
      <w:tabs>
        <w:tab w:val="clear" w:pos="4252"/>
        <w:tab w:val="clear" w:pos="8504"/>
      </w:tabs>
      <w:ind w:left="425" w:hanging="567"/>
      <w:rPr>
        <w:sz w:val="16"/>
      </w:rPr>
    </w:pPr>
  </w:p>
  <w:p w14:paraId="695DA069" w14:textId="77777777" w:rsidR="00626B83" w:rsidRPr="00A85326" w:rsidRDefault="00CB727C" w:rsidP="00A730A8">
    <w:pPr>
      <w:pStyle w:val="Encabezado"/>
      <w:tabs>
        <w:tab w:val="clear" w:pos="4252"/>
        <w:tab w:val="clear" w:pos="8504"/>
      </w:tabs>
      <w:ind w:left="425" w:hanging="567"/>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B59"/>
    <w:multiLevelType w:val="hybridMultilevel"/>
    <w:tmpl w:val="D8305F24"/>
    <w:lvl w:ilvl="0" w:tplc="F2BCAC42">
      <w:start w:val="1"/>
      <w:numFmt w:val="upperRoman"/>
      <w:lvlText w:val="%1)"/>
      <w:lvlJc w:val="left"/>
      <w:pPr>
        <w:ind w:left="1287" w:hanging="720"/>
      </w:pPr>
      <w:rPr>
        <w:rFonts w:hint="default"/>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34D5E12"/>
    <w:multiLevelType w:val="hybridMultilevel"/>
    <w:tmpl w:val="8208D2D4"/>
    <w:lvl w:ilvl="0" w:tplc="080A0011">
      <w:start w:val="1"/>
      <w:numFmt w:val="decimal"/>
      <w:lvlText w:val="%1)"/>
      <w:lvlJc w:val="left"/>
      <w:pPr>
        <w:ind w:left="1854" w:hanging="360"/>
      </w:p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2" w15:restartNumberingAfterBreak="0">
    <w:nsid w:val="04D5130A"/>
    <w:multiLevelType w:val="hybridMultilevel"/>
    <w:tmpl w:val="54D866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04D646C3"/>
    <w:multiLevelType w:val="hybridMultilevel"/>
    <w:tmpl w:val="06A40E6E"/>
    <w:lvl w:ilvl="0" w:tplc="7D5244E0">
      <w:start w:val="1"/>
      <w:numFmt w:val="upperRoman"/>
      <w:lvlText w:val="%1."/>
      <w:lvlJc w:val="left"/>
      <w:pPr>
        <w:ind w:left="720"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A8420D1"/>
    <w:multiLevelType w:val="hybridMultilevel"/>
    <w:tmpl w:val="247AD1B8"/>
    <w:lvl w:ilvl="0" w:tplc="FA32F49C">
      <w:start w:val="1"/>
      <w:numFmt w:val="upperRoman"/>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802141"/>
    <w:multiLevelType w:val="hybridMultilevel"/>
    <w:tmpl w:val="18CCCCEA"/>
    <w:lvl w:ilvl="0" w:tplc="DC8EE144">
      <w:start w:val="1"/>
      <w:numFmt w:val="upperRoman"/>
      <w:lvlText w:val="%1."/>
      <w:lvlJc w:val="left"/>
      <w:pPr>
        <w:ind w:left="1080" w:hanging="720"/>
      </w:pPr>
      <w:rPr>
        <w:rFonts w:hint="default"/>
        <w:strike/>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77096"/>
    <w:multiLevelType w:val="hybridMultilevel"/>
    <w:tmpl w:val="E522DB1E"/>
    <w:lvl w:ilvl="0" w:tplc="A2FAF9E6">
      <w:start w:val="1"/>
      <w:numFmt w:val="upperRoman"/>
      <w:lvlText w:val="%1."/>
      <w:lvlJc w:val="left"/>
      <w:pPr>
        <w:ind w:left="1854" w:hanging="360"/>
      </w:pPr>
      <w:rPr>
        <w:rFonts w:ascii="Arial" w:eastAsia="Calibri" w:hAnsi="Arial" w:cs="Arial"/>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7" w15:restartNumberingAfterBreak="0">
    <w:nsid w:val="14930305"/>
    <w:multiLevelType w:val="hybridMultilevel"/>
    <w:tmpl w:val="26EECD0C"/>
    <w:lvl w:ilvl="0" w:tplc="080A0017">
      <w:start w:val="1"/>
      <w:numFmt w:val="lowerLetter"/>
      <w:lvlText w:val="%1)"/>
      <w:lvlJc w:val="left"/>
      <w:pPr>
        <w:ind w:left="1854" w:hanging="360"/>
      </w:pPr>
      <w:rPr>
        <w:rFonts w:cs="Times New Roman"/>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8" w15:restartNumberingAfterBreak="0">
    <w:nsid w:val="1E7D59D5"/>
    <w:multiLevelType w:val="hybridMultilevel"/>
    <w:tmpl w:val="10D2C20A"/>
    <w:lvl w:ilvl="0" w:tplc="9030EB4A">
      <w:start w:val="1"/>
      <w:numFmt w:val="upperRoman"/>
      <w:lvlText w:val="%1."/>
      <w:lvlJc w:val="left"/>
      <w:pPr>
        <w:ind w:left="1080" w:hanging="720"/>
      </w:pPr>
      <w:rPr>
        <w:rFonts w:hint="default"/>
        <w:b w:val="0"/>
        <w:strike/>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CE79D1"/>
    <w:multiLevelType w:val="hybridMultilevel"/>
    <w:tmpl w:val="C6960834"/>
    <w:lvl w:ilvl="0" w:tplc="0896DD6E">
      <w:start w:val="1"/>
      <w:numFmt w:val="upperRoman"/>
      <w:lvlText w:val="%1."/>
      <w:lvlJc w:val="left"/>
      <w:pPr>
        <w:ind w:left="1854" w:hanging="360"/>
      </w:pPr>
      <w:rPr>
        <w:rFonts w:ascii="Arial" w:eastAsia="Times New Roman" w:hAnsi="Arial" w:cs="Arial"/>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305B46A4"/>
    <w:multiLevelType w:val="hybridMultilevel"/>
    <w:tmpl w:val="21A06AD4"/>
    <w:lvl w:ilvl="0" w:tplc="B9CEBEE4">
      <w:start w:val="1"/>
      <w:numFmt w:val="upperRoman"/>
      <w:lvlText w:val="%1."/>
      <w:lvlJc w:val="left"/>
      <w:pPr>
        <w:ind w:left="1854" w:hanging="360"/>
      </w:pPr>
      <w:rPr>
        <w:rFonts w:ascii="Arial" w:eastAsia="Calibri" w:hAnsi="Arial" w:cs="Arial"/>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11" w15:restartNumberingAfterBreak="0">
    <w:nsid w:val="326D3FD6"/>
    <w:multiLevelType w:val="multilevel"/>
    <w:tmpl w:val="8D72D460"/>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5D44D43"/>
    <w:multiLevelType w:val="hybridMultilevel"/>
    <w:tmpl w:val="A6BCE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E520C18"/>
    <w:multiLevelType w:val="hybridMultilevel"/>
    <w:tmpl w:val="59AEDAD6"/>
    <w:lvl w:ilvl="0" w:tplc="FC26C23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3F1DFA"/>
    <w:multiLevelType w:val="hybridMultilevel"/>
    <w:tmpl w:val="C930C856"/>
    <w:lvl w:ilvl="0" w:tplc="4DFAE3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1D3DF1"/>
    <w:multiLevelType w:val="multilevel"/>
    <w:tmpl w:val="137AAD36"/>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933654F"/>
    <w:multiLevelType w:val="hybridMultilevel"/>
    <w:tmpl w:val="2E689EB2"/>
    <w:lvl w:ilvl="0" w:tplc="A288BE0C">
      <w:start w:val="1"/>
      <w:numFmt w:val="upperRoman"/>
      <w:lvlText w:val="%1."/>
      <w:lvlJc w:val="left"/>
      <w:pPr>
        <w:ind w:left="1494"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751E65"/>
    <w:multiLevelType w:val="hybridMultilevel"/>
    <w:tmpl w:val="8D1859BA"/>
    <w:lvl w:ilvl="0" w:tplc="080A0017">
      <w:start w:val="1"/>
      <w:numFmt w:val="lowerLetter"/>
      <w:lvlText w:val="%1)"/>
      <w:lvlJc w:val="left"/>
      <w:pPr>
        <w:ind w:left="1712" w:hanging="360"/>
      </w:pPr>
    </w:lvl>
    <w:lvl w:ilvl="1" w:tplc="080A0019" w:tentative="1">
      <w:start w:val="1"/>
      <w:numFmt w:val="lowerLetter"/>
      <w:lvlText w:val="%2."/>
      <w:lvlJc w:val="left"/>
      <w:pPr>
        <w:ind w:left="2432" w:hanging="360"/>
      </w:pPr>
    </w:lvl>
    <w:lvl w:ilvl="2" w:tplc="080A001B" w:tentative="1">
      <w:start w:val="1"/>
      <w:numFmt w:val="lowerRoman"/>
      <w:lvlText w:val="%3."/>
      <w:lvlJc w:val="right"/>
      <w:pPr>
        <w:ind w:left="3152" w:hanging="180"/>
      </w:pPr>
    </w:lvl>
    <w:lvl w:ilvl="3" w:tplc="080A000F" w:tentative="1">
      <w:start w:val="1"/>
      <w:numFmt w:val="decimal"/>
      <w:lvlText w:val="%4."/>
      <w:lvlJc w:val="left"/>
      <w:pPr>
        <w:ind w:left="3872" w:hanging="360"/>
      </w:pPr>
    </w:lvl>
    <w:lvl w:ilvl="4" w:tplc="080A0019" w:tentative="1">
      <w:start w:val="1"/>
      <w:numFmt w:val="lowerLetter"/>
      <w:lvlText w:val="%5."/>
      <w:lvlJc w:val="left"/>
      <w:pPr>
        <w:ind w:left="4592" w:hanging="360"/>
      </w:pPr>
    </w:lvl>
    <w:lvl w:ilvl="5" w:tplc="080A001B" w:tentative="1">
      <w:start w:val="1"/>
      <w:numFmt w:val="lowerRoman"/>
      <w:lvlText w:val="%6."/>
      <w:lvlJc w:val="right"/>
      <w:pPr>
        <w:ind w:left="5312" w:hanging="180"/>
      </w:pPr>
    </w:lvl>
    <w:lvl w:ilvl="6" w:tplc="080A000F" w:tentative="1">
      <w:start w:val="1"/>
      <w:numFmt w:val="decimal"/>
      <w:lvlText w:val="%7."/>
      <w:lvlJc w:val="left"/>
      <w:pPr>
        <w:ind w:left="6032" w:hanging="360"/>
      </w:pPr>
    </w:lvl>
    <w:lvl w:ilvl="7" w:tplc="080A0019" w:tentative="1">
      <w:start w:val="1"/>
      <w:numFmt w:val="lowerLetter"/>
      <w:lvlText w:val="%8."/>
      <w:lvlJc w:val="left"/>
      <w:pPr>
        <w:ind w:left="6752" w:hanging="360"/>
      </w:pPr>
    </w:lvl>
    <w:lvl w:ilvl="8" w:tplc="080A001B" w:tentative="1">
      <w:start w:val="1"/>
      <w:numFmt w:val="lowerRoman"/>
      <w:lvlText w:val="%9."/>
      <w:lvlJc w:val="right"/>
      <w:pPr>
        <w:ind w:left="7472" w:hanging="180"/>
      </w:pPr>
    </w:lvl>
  </w:abstractNum>
  <w:abstractNum w:abstractNumId="19" w15:restartNumberingAfterBreak="0">
    <w:nsid w:val="4B2349C0"/>
    <w:multiLevelType w:val="hybridMultilevel"/>
    <w:tmpl w:val="0B843246"/>
    <w:lvl w:ilvl="0" w:tplc="080A0017">
      <w:start w:val="1"/>
      <w:numFmt w:val="lowerLetter"/>
      <w:lvlText w:val="%1)"/>
      <w:lvlJc w:val="left"/>
      <w:pPr>
        <w:ind w:left="1854" w:hanging="360"/>
      </w:pPr>
      <w:rPr>
        <w:rFonts w:cs="Times New Roman"/>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20" w15:restartNumberingAfterBreak="0">
    <w:nsid w:val="4B2748F7"/>
    <w:multiLevelType w:val="hybridMultilevel"/>
    <w:tmpl w:val="59AEDAD6"/>
    <w:lvl w:ilvl="0" w:tplc="FC26C23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A36AA4"/>
    <w:multiLevelType w:val="hybridMultilevel"/>
    <w:tmpl w:val="7A42B118"/>
    <w:lvl w:ilvl="0" w:tplc="83C6A5A8">
      <w:start w:val="1"/>
      <w:numFmt w:val="upperRoman"/>
      <w:lvlText w:val="%1."/>
      <w:lvlJc w:val="left"/>
      <w:pPr>
        <w:ind w:left="1854" w:hanging="360"/>
      </w:pPr>
      <w:rPr>
        <w:rFonts w:ascii="Arial" w:eastAsia="Calibri" w:hAnsi="Arial" w:cs="Arial"/>
        <w:color w:val="auto"/>
        <w:sz w:val="22"/>
        <w:szCs w:val="22"/>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22" w15:restartNumberingAfterBreak="0">
    <w:nsid w:val="520E387D"/>
    <w:multiLevelType w:val="multilevel"/>
    <w:tmpl w:val="C8A84F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009EF"/>
    <w:multiLevelType w:val="hybridMultilevel"/>
    <w:tmpl w:val="B0205E36"/>
    <w:lvl w:ilvl="0" w:tplc="811C8012">
      <w:start w:val="1"/>
      <w:numFmt w:val="upperRoman"/>
      <w:lvlText w:val="%1."/>
      <w:lvlJc w:val="left"/>
      <w:pPr>
        <w:ind w:left="1854" w:hanging="360"/>
      </w:pPr>
      <w:rPr>
        <w:rFonts w:ascii="Arial" w:eastAsia="Calibr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9624CE"/>
    <w:multiLevelType w:val="hybridMultilevel"/>
    <w:tmpl w:val="D7CAEC30"/>
    <w:lvl w:ilvl="0" w:tplc="88E6655E">
      <w:start w:val="1"/>
      <w:numFmt w:val="lowerLetter"/>
      <w:lvlText w:val="%1)"/>
      <w:lvlJc w:val="left"/>
      <w:pPr>
        <w:ind w:left="720" w:hanging="360"/>
      </w:pPr>
      <w:rPr>
        <w:rFonts w:hint="default"/>
        <w:b w:val="0"/>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047CAD"/>
    <w:multiLevelType w:val="hybridMultilevel"/>
    <w:tmpl w:val="5384876E"/>
    <w:lvl w:ilvl="0" w:tplc="0E041E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CE3002C"/>
    <w:multiLevelType w:val="hybridMultilevel"/>
    <w:tmpl w:val="260271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3B259E"/>
    <w:multiLevelType w:val="hybridMultilevel"/>
    <w:tmpl w:val="3440CD84"/>
    <w:lvl w:ilvl="0" w:tplc="080A0017">
      <w:start w:val="1"/>
      <w:numFmt w:val="lowerLetter"/>
      <w:lvlText w:val="%1)"/>
      <w:lvlJc w:val="left"/>
      <w:pPr>
        <w:ind w:left="1712" w:hanging="360"/>
      </w:pPr>
    </w:lvl>
    <w:lvl w:ilvl="1" w:tplc="080A0019" w:tentative="1">
      <w:start w:val="1"/>
      <w:numFmt w:val="lowerLetter"/>
      <w:lvlText w:val="%2."/>
      <w:lvlJc w:val="left"/>
      <w:pPr>
        <w:ind w:left="2432" w:hanging="360"/>
      </w:pPr>
    </w:lvl>
    <w:lvl w:ilvl="2" w:tplc="080A001B" w:tentative="1">
      <w:start w:val="1"/>
      <w:numFmt w:val="lowerRoman"/>
      <w:lvlText w:val="%3."/>
      <w:lvlJc w:val="right"/>
      <w:pPr>
        <w:ind w:left="3152" w:hanging="180"/>
      </w:pPr>
    </w:lvl>
    <w:lvl w:ilvl="3" w:tplc="080A000F" w:tentative="1">
      <w:start w:val="1"/>
      <w:numFmt w:val="decimal"/>
      <w:lvlText w:val="%4."/>
      <w:lvlJc w:val="left"/>
      <w:pPr>
        <w:ind w:left="3872" w:hanging="360"/>
      </w:pPr>
    </w:lvl>
    <w:lvl w:ilvl="4" w:tplc="080A0019" w:tentative="1">
      <w:start w:val="1"/>
      <w:numFmt w:val="lowerLetter"/>
      <w:lvlText w:val="%5."/>
      <w:lvlJc w:val="left"/>
      <w:pPr>
        <w:ind w:left="4592" w:hanging="360"/>
      </w:pPr>
    </w:lvl>
    <w:lvl w:ilvl="5" w:tplc="080A001B" w:tentative="1">
      <w:start w:val="1"/>
      <w:numFmt w:val="lowerRoman"/>
      <w:lvlText w:val="%6."/>
      <w:lvlJc w:val="right"/>
      <w:pPr>
        <w:ind w:left="5312" w:hanging="180"/>
      </w:pPr>
    </w:lvl>
    <w:lvl w:ilvl="6" w:tplc="080A000F" w:tentative="1">
      <w:start w:val="1"/>
      <w:numFmt w:val="decimal"/>
      <w:lvlText w:val="%7."/>
      <w:lvlJc w:val="left"/>
      <w:pPr>
        <w:ind w:left="6032" w:hanging="360"/>
      </w:pPr>
    </w:lvl>
    <w:lvl w:ilvl="7" w:tplc="080A0019" w:tentative="1">
      <w:start w:val="1"/>
      <w:numFmt w:val="lowerLetter"/>
      <w:lvlText w:val="%8."/>
      <w:lvlJc w:val="left"/>
      <w:pPr>
        <w:ind w:left="6752" w:hanging="360"/>
      </w:pPr>
    </w:lvl>
    <w:lvl w:ilvl="8" w:tplc="080A001B" w:tentative="1">
      <w:start w:val="1"/>
      <w:numFmt w:val="lowerRoman"/>
      <w:lvlText w:val="%9."/>
      <w:lvlJc w:val="right"/>
      <w:pPr>
        <w:ind w:left="7472" w:hanging="180"/>
      </w:pPr>
    </w:lvl>
  </w:abstractNum>
  <w:abstractNum w:abstractNumId="28" w15:restartNumberingAfterBreak="0">
    <w:nsid w:val="7CDE2641"/>
    <w:multiLevelType w:val="hybridMultilevel"/>
    <w:tmpl w:val="566E0B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7"/>
  </w:num>
  <w:num w:numId="3">
    <w:abstractNumId w:val="14"/>
  </w:num>
  <w:num w:numId="4">
    <w:abstractNumId w:val="5"/>
  </w:num>
  <w:num w:numId="5">
    <w:abstractNumId w:val="6"/>
  </w:num>
  <w:num w:numId="6">
    <w:abstractNumId w:val="21"/>
  </w:num>
  <w:num w:numId="7">
    <w:abstractNumId w:val="19"/>
  </w:num>
  <w:num w:numId="8">
    <w:abstractNumId w:val="7"/>
  </w:num>
  <w:num w:numId="9">
    <w:abstractNumId w:val="9"/>
  </w:num>
  <w:num w:numId="10">
    <w:abstractNumId w:val="10"/>
  </w:num>
  <w:num w:numId="11">
    <w:abstractNumId w:val="15"/>
  </w:num>
  <w:num w:numId="12">
    <w:abstractNumId w:val="3"/>
  </w:num>
  <w:num w:numId="13">
    <w:abstractNumId w:val="25"/>
  </w:num>
  <w:num w:numId="14">
    <w:abstractNumId w:val="23"/>
  </w:num>
  <w:num w:numId="15">
    <w:abstractNumId w:val="24"/>
  </w:num>
  <w:num w:numId="16">
    <w:abstractNumId w:val="4"/>
  </w:num>
  <w:num w:numId="17">
    <w:abstractNumId w:val="1"/>
  </w:num>
  <w:num w:numId="18">
    <w:abstractNumId w:val="27"/>
  </w:num>
  <w:num w:numId="19">
    <w:abstractNumId w:val="18"/>
  </w:num>
  <w:num w:numId="20">
    <w:abstractNumId w:val="2"/>
  </w:num>
  <w:num w:numId="21">
    <w:abstractNumId w:val="28"/>
  </w:num>
  <w:num w:numId="22">
    <w:abstractNumId w:val="12"/>
  </w:num>
  <w:num w:numId="23">
    <w:abstractNumId w:val="16"/>
  </w:num>
  <w:num w:numId="24">
    <w:abstractNumId w:val="22"/>
  </w:num>
  <w:num w:numId="25">
    <w:abstractNumId w:val="11"/>
  </w:num>
  <w:num w:numId="26">
    <w:abstractNumId w:val="13"/>
  </w:num>
  <w:num w:numId="27">
    <w:abstractNumId w:val="26"/>
  </w:num>
  <w:num w:numId="28">
    <w:abstractNumId w:val="0"/>
  </w:num>
  <w:num w:numId="2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6C"/>
    <w:rsid w:val="00000016"/>
    <w:rsid w:val="00002180"/>
    <w:rsid w:val="000030E3"/>
    <w:rsid w:val="000067F0"/>
    <w:rsid w:val="0000684C"/>
    <w:rsid w:val="000078B2"/>
    <w:rsid w:val="00011C64"/>
    <w:rsid w:val="00013463"/>
    <w:rsid w:val="0002152F"/>
    <w:rsid w:val="00022461"/>
    <w:rsid w:val="00022D2D"/>
    <w:rsid w:val="00022F0B"/>
    <w:rsid w:val="000264AF"/>
    <w:rsid w:val="000326C5"/>
    <w:rsid w:val="00034201"/>
    <w:rsid w:val="000365B8"/>
    <w:rsid w:val="00040A14"/>
    <w:rsid w:val="00041343"/>
    <w:rsid w:val="00041589"/>
    <w:rsid w:val="00041C85"/>
    <w:rsid w:val="000431FD"/>
    <w:rsid w:val="00043C50"/>
    <w:rsid w:val="000456BF"/>
    <w:rsid w:val="00052D1C"/>
    <w:rsid w:val="00053787"/>
    <w:rsid w:val="00054B83"/>
    <w:rsid w:val="00056719"/>
    <w:rsid w:val="00056D62"/>
    <w:rsid w:val="000618C6"/>
    <w:rsid w:val="00061AE0"/>
    <w:rsid w:val="00063C6E"/>
    <w:rsid w:val="00065E77"/>
    <w:rsid w:val="000716BE"/>
    <w:rsid w:val="00071A84"/>
    <w:rsid w:val="000724E6"/>
    <w:rsid w:val="00074371"/>
    <w:rsid w:val="00076C93"/>
    <w:rsid w:val="00076C96"/>
    <w:rsid w:val="00083444"/>
    <w:rsid w:val="000859E8"/>
    <w:rsid w:val="0009101E"/>
    <w:rsid w:val="00091761"/>
    <w:rsid w:val="00092CEA"/>
    <w:rsid w:val="000938C6"/>
    <w:rsid w:val="00094A50"/>
    <w:rsid w:val="000A02EE"/>
    <w:rsid w:val="000A066E"/>
    <w:rsid w:val="000A26BC"/>
    <w:rsid w:val="000A2E4A"/>
    <w:rsid w:val="000B0D6F"/>
    <w:rsid w:val="000B5BC7"/>
    <w:rsid w:val="000C40F7"/>
    <w:rsid w:val="000C62D9"/>
    <w:rsid w:val="000D229F"/>
    <w:rsid w:val="000D2DCF"/>
    <w:rsid w:val="000D3099"/>
    <w:rsid w:val="000D5046"/>
    <w:rsid w:val="000D51E7"/>
    <w:rsid w:val="000D53D1"/>
    <w:rsid w:val="000D5718"/>
    <w:rsid w:val="000D5E06"/>
    <w:rsid w:val="000D5E2F"/>
    <w:rsid w:val="000D64BA"/>
    <w:rsid w:val="000E0BA2"/>
    <w:rsid w:val="000E1647"/>
    <w:rsid w:val="000E16E5"/>
    <w:rsid w:val="000E2688"/>
    <w:rsid w:val="000E2A7E"/>
    <w:rsid w:val="000E410C"/>
    <w:rsid w:val="000E5D1B"/>
    <w:rsid w:val="000E5F8C"/>
    <w:rsid w:val="000F1A3A"/>
    <w:rsid w:val="000F1AE5"/>
    <w:rsid w:val="000F1F9D"/>
    <w:rsid w:val="000F2A38"/>
    <w:rsid w:val="000F67F1"/>
    <w:rsid w:val="001013DE"/>
    <w:rsid w:val="00103BF0"/>
    <w:rsid w:val="00110504"/>
    <w:rsid w:val="00110F25"/>
    <w:rsid w:val="00111B19"/>
    <w:rsid w:val="0011402A"/>
    <w:rsid w:val="00121182"/>
    <w:rsid w:val="00122541"/>
    <w:rsid w:val="001233BE"/>
    <w:rsid w:val="00123F0D"/>
    <w:rsid w:val="0012439D"/>
    <w:rsid w:val="0012495E"/>
    <w:rsid w:val="00127B8E"/>
    <w:rsid w:val="00127BC5"/>
    <w:rsid w:val="00130BF8"/>
    <w:rsid w:val="00131DA7"/>
    <w:rsid w:val="0013579B"/>
    <w:rsid w:val="00145189"/>
    <w:rsid w:val="001465A4"/>
    <w:rsid w:val="00146985"/>
    <w:rsid w:val="00147AD9"/>
    <w:rsid w:val="0015195A"/>
    <w:rsid w:val="00153061"/>
    <w:rsid w:val="00153343"/>
    <w:rsid w:val="00153AD7"/>
    <w:rsid w:val="00157FE1"/>
    <w:rsid w:val="00160C22"/>
    <w:rsid w:val="001628F5"/>
    <w:rsid w:val="00163D60"/>
    <w:rsid w:val="0016403C"/>
    <w:rsid w:val="001644D8"/>
    <w:rsid w:val="00165EE4"/>
    <w:rsid w:val="00171CF5"/>
    <w:rsid w:val="00173DFE"/>
    <w:rsid w:val="001743D9"/>
    <w:rsid w:val="00174612"/>
    <w:rsid w:val="001746F7"/>
    <w:rsid w:val="001747CD"/>
    <w:rsid w:val="001753B7"/>
    <w:rsid w:val="001774DF"/>
    <w:rsid w:val="00181E52"/>
    <w:rsid w:val="00182ED7"/>
    <w:rsid w:val="001879E2"/>
    <w:rsid w:val="00187B56"/>
    <w:rsid w:val="00193811"/>
    <w:rsid w:val="001945F7"/>
    <w:rsid w:val="00196079"/>
    <w:rsid w:val="00196F20"/>
    <w:rsid w:val="00197153"/>
    <w:rsid w:val="001A08D6"/>
    <w:rsid w:val="001A348C"/>
    <w:rsid w:val="001A46C9"/>
    <w:rsid w:val="001A4F7B"/>
    <w:rsid w:val="001A5F37"/>
    <w:rsid w:val="001B497F"/>
    <w:rsid w:val="001B4DE0"/>
    <w:rsid w:val="001B655C"/>
    <w:rsid w:val="001C1691"/>
    <w:rsid w:val="001C3D63"/>
    <w:rsid w:val="001D1C44"/>
    <w:rsid w:val="001D4559"/>
    <w:rsid w:val="001D6645"/>
    <w:rsid w:val="001D6FF0"/>
    <w:rsid w:val="001E0354"/>
    <w:rsid w:val="001E16CC"/>
    <w:rsid w:val="001E5FF3"/>
    <w:rsid w:val="001E7464"/>
    <w:rsid w:val="001F09A3"/>
    <w:rsid w:val="001F1FA5"/>
    <w:rsid w:val="001F2BF7"/>
    <w:rsid w:val="001F3B52"/>
    <w:rsid w:val="001F5336"/>
    <w:rsid w:val="001F7A5F"/>
    <w:rsid w:val="00200ED4"/>
    <w:rsid w:val="00202D00"/>
    <w:rsid w:val="002031F1"/>
    <w:rsid w:val="00205A4A"/>
    <w:rsid w:val="00206A17"/>
    <w:rsid w:val="00210B18"/>
    <w:rsid w:val="002126F8"/>
    <w:rsid w:val="00216524"/>
    <w:rsid w:val="002171A5"/>
    <w:rsid w:val="00223FC6"/>
    <w:rsid w:val="002309DD"/>
    <w:rsid w:val="00232474"/>
    <w:rsid w:val="00235ACF"/>
    <w:rsid w:val="00241B3B"/>
    <w:rsid w:val="002427DB"/>
    <w:rsid w:val="0024302D"/>
    <w:rsid w:val="0024518E"/>
    <w:rsid w:val="002453A5"/>
    <w:rsid w:val="00245976"/>
    <w:rsid w:val="00247049"/>
    <w:rsid w:val="002474FA"/>
    <w:rsid w:val="0024791B"/>
    <w:rsid w:val="00247A3E"/>
    <w:rsid w:val="00250E75"/>
    <w:rsid w:val="00250E97"/>
    <w:rsid w:val="00253680"/>
    <w:rsid w:val="00255EAD"/>
    <w:rsid w:val="00256124"/>
    <w:rsid w:val="002608E7"/>
    <w:rsid w:val="00262835"/>
    <w:rsid w:val="00263020"/>
    <w:rsid w:val="00264EA8"/>
    <w:rsid w:val="00267453"/>
    <w:rsid w:val="00270465"/>
    <w:rsid w:val="00270C33"/>
    <w:rsid w:val="002722DC"/>
    <w:rsid w:val="00273C4C"/>
    <w:rsid w:val="002748DD"/>
    <w:rsid w:val="00275577"/>
    <w:rsid w:val="00276C43"/>
    <w:rsid w:val="00281560"/>
    <w:rsid w:val="00283B80"/>
    <w:rsid w:val="00291B02"/>
    <w:rsid w:val="0029383A"/>
    <w:rsid w:val="0029469E"/>
    <w:rsid w:val="002957A3"/>
    <w:rsid w:val="002966C2"/>
    <w:rsid w:val="002A0514"/>
    <w:rsid w:val="002A3AC9"/>
    <w:rsid w:val="002A56B3"/>
    <w:rsid w:val="002A60D8"/>
    <w:rsid w:val="002A6572"/>
    <w:rsid w:val="002B505E"/>
    <w:rsid w:val="002B604C"/>
    <w:rsid w:val="002B67E2"/>
    <w:rsid w:val="002B73AB"/>
    <w:rsid w:val="002B7AFC"/>
    <w:rsid w:val="002C090C"/>
    <w:rsid w:val="002C447B"/>
    <w:rsid w:val="002D3A96"/>
    <w:rsid w:val="002E046C"/>
    <w:rsid w:val="002E2DC9"/>
    <w:rsid w:val="002E532A"/>
    <w:rsid w:val="002E5915"/>
    <w:rsid w:val="002E5FAE"/>
    <w:rsid w:val="002E64E5"/>
    <w:rsid w:val="002E6F24"/>
    <w:rsid w:val="002E774B"/>
    <w:rsid w:val="002E7AC6"/>
    <w:rsid w:val="002E7E39"/>
    <w:rsid w:val="002F0700"/>
    <w:rsid w:val="002F0892"/>
    <w:rsid w:val="002F148C"/>
    <w:rsid w:val="002F1A91"/>
    <w:rsid w:val="002F1CA4"/>
    <w:rsid w:val="002F3D8D"/>
    <w:rsid w:val="002F51CB"/>
    <w:rsid w:val="00303772"/>
    <w:rsid w:val="00306855"/>
    <w:rsid w:val="00306AF5"/>
    <w:rsid w:val="00307FE6"/>
    <w:rsid w:val="003102A4"/>
    <w:rsid w:val="00310B2B"/>
    <w:rsid w:val="00311EFD"/>
    <w:rsid w:val="00312282"/>
    <w:rsid w:val="00315403"/>
    <w:rsid w:val="00315651"/>
    <w:rsid w:val="003269E7"/>
    <w:rsid w:val="00327A48"/>
    <w:rsid w:val="00331085"/>
    <w:rsid w:val="00331D64"/>
    <w:rsid w:val="00332974"/>
    <w:rsid w:val="0033364B"/>
    <w:rsid w:val="00333993"/>
    <w:rsid w:val="003343E3"/>
    <w:rsid w:val="003355D5"/>
    <w:rsid w:val="00335F00"/>
    <w:rsid w:val="00336605"/>
    <w:rsid w:val="00336982"/>
    <w:rsid w:val="00337D9E"/>
    <w:rsid w:val="00337FD0"/>
    <w:rsid w:val="00340ABE"/>
    <w:rsid w:val="00340CE4"/>
    <w:rsid w:val="003418F0"/>
    <w:rsid w:val="00341C01"/>
    <w:rsid w:val="00342452"/>
    <w:rsid w:val="003446F6"/>
    <w:rsid w:val="00350269"/>
    <w:rsid w:val="00353F02"/>
    <w:rsid w:val="00354009"/>
    <w:rsid w:val="00357693"/>
    <w:rsid w:val="00367575"/>
    <w:rsid w:val="00370F8B"/>
    <w:rsid w:val="0037129F"/>
    <w:rsid w:val="0037270C"/>
    <w:rsid w:val="00372869"/>
    <w:rsid w:val="003740E4"/>
    <w:rsid w:val="003748D6"/>
    <w:rsid w:val="003802D8"/>
    <w:rsid w:val="003819EB"/>
    <w:rsid w:val="00381AAE"/>
    <w:rsid w:val="00382996"/>
    <w:rsid w:val="00382E74"/>
    <w:rsid w:val="003835C5"/>
    <w:rsid w:val="00383BEF"/>
    <w:rsid w:val="00384ACC"/>
    <w:rsid w:val="00384F15"/>
    <w:rsid w:val="00385563"/>
    <w:rsid w:val="0038586B"/>
    <w:rsid w:val="0039061B"/>
    <w:rsid w:val="00392659"/>
    <w:rsid w:val="0039301A"/>
    <w:rsid w:val="00393150"/>
    <w:rsid w:val="0039430C"/>
    <w:rsid w:val="00394C82"/>
    <w:rsid w:val="00396768"/>
    <w:rsid w:val="003A07BB"/>
    <w:rsid w:val="003A1D38"/>
    <w:rsid w:val="003A369B"/>
    <w:rsid w:val="003A510E"/>
    <w:rsid w:val="003A6181"/>
    <w:rsid w:val="003B2B9C"/>
    <w:rsid w:val="003B3328"/>
    <w:rsid w:val="003B4589"/>
    <w:rsid w:val="003B6FF3"/>
    <w:rsid w:val="003C1DC6"/>
    <w:rsid w:val="003C2025"/>
    <w:rsid w:val="003C290C"/>
    <w:rsid w:val="003C430E"/>
    <w:rsid w:val="003D0F99"/>
    <w:rsid w:val="003D1B68"/>
    <w:rsid w:val="003D4C22"/>
    <w:rsid w:val="003D5BCA"/>
    <w:rsid w:val="003D5C79"/>
    <w:rsid w:val="003D6572"/>
    <w:rsid w:val="003D6AB6"/>
    <w:rsid w:val="003E09D8"/>
    <w:rsid w:val="003E2431"/>
    <w:rsid w:val="003E3857"/>
    <w:rsid w:val="003E6387"/>
    <w:rsid w:val="003E65DB"/>
    <w:rsid w:val="003E7491"/>
    <w:rsid w:val="003F0FEE"/>
    <w:rsid w:val="003F35F0"/>
    <w:rsid w:val="003F4A8E"/>
    <w:rsid w:val="00400F25"/>
    <w:rsid w:val="004078D9"/>
    <w:rsid w:val="0041146D"/>
    <w:rsid w:val="004117BB"/>
    <w:rsid w:val="0041351C"/>
    <w:rsid w:val="00417BF0"/>
    <w:rsid w:val="004250DE"/>
    <w:rsid w:val="004306C5"/>
    <w:rsid w:val="00430ABC"/>
    <w:rsid w:val="00432094"/>
    <w:rsid w:val="004321EB"/>
    <w:rsid w:val="0043402B"/>
    <w:rsid w:val="00434CE6"/>
    <w:rsid w:val="00437D13"/>
    <w:rsid w:val="00440A92"/>
    <w:rsid w:val="0044375C"/>
    <w:rsid w:val="004462C5"/>
    <w:rsid w:val="0045083E"/>
    <w:rsid w:val="00451CC5"/>
    <w:rsid w:val="004603CA"/>
    <w:rsid w:val="00461282"/>
    <w:rsid w:val="00463EBF"/>
    <w:rsid w:val="00464ECC"/>
    <w:rsid w:val="004659FE"/>
    <w:rsid w:val="00465D39"/>
    <w:rsid w:val="0046711B"/>
    <w:rsid w:val="00470418"/>
    <w:rsid w:val="00474EE0"/>
    <w:rsid w:val="004771C3"/>
    <w:rsid w:val="0048045C"/>
    <w:rsid w:val="00483FC2"/>
    <w:rsid w:val="00484B36"/>
    <w:rsid w:val="00485169"/>
    <w:rsid w:val="0048578D"/>
    <w:rsid w:val="00486299"/>
    <w:rsid w:val="004874B8"/>
    <w:rsid w:val="00495164"/>
    <w:rsid w:val="004961F5"/>
    <w:rsid w:val="004A09E7"/>
    <w:rsid w:val="004A1BDA"/>
    <w:rsid w:val="004A21EF"/>
    <w:rsid w:val="004A2D80"/>
    <w:rsid w:val="004A37CD"/>
    <w:rsid w:val="004A56F7"/>
    <w:rsid w:val="004A76AC"/>
    <w:rsid w:val="004B15A5"/>
    <w:rsid w:val="004B42F4"/>
    <w:rsid w:val="004C56B3"/>
    <w:rsid w:val="004D0D66"/>
    <w:rsid w:val="004D1E50"/>
    <w:rsid w:val="004D3FB8"/>
    <w:rsid w:val="004D4C36"/>
    <w:rsid w:val="004D731C"/>
    <w:rsid w:val="004E0FF9"/>
    <w:rsid w:val="004E1067"/>
    <w:rsid w:val="004E1BC9"/>
    <w:rsid w:val="004E3FDD"/>
    <w:rsid w:val="004E46A1"/>
    <w:rsid w:val="004E4AC5"/>
    <w:rsid w:val="004E666B"/>
    <w:rsid w:val="004E6A12"/>
    <w:rsid w:val="004F0028"/>
    <w:rsid w:val="004F08FA"/>
    <w:rsid w:val="004F1CE7"/>
    <w:rsid w:val="004F3D0D"/>
    <w:rsid w:val="004F4E41"/>
    <w:rsid w:val="004F54B6"/>
    <w:rsid w:val="004F657D"/>
    <w:rsid w:val="004F7F67"/>
    <w:rsid w:val="00501180"/>
    <w:rsid w:val="00501AC7"/>
    <w:rsid w:val="005022A7"/>
    <w:rsid w:val="00502CA6"/>
    <w:rsid w:val="00504569"/>
    <w:rsid w:val="00504B66"/>
    <w:rsid w:val="00506719"/>
    <w:rsid w:val="005111F8"/>
    <w:rsid w:val="00511E09"/>
    <w:rsid w:val="00511F3F"/>
    <w:rsid w:val="0051276B"/>
    <w:rsid w:val="0051334E"/>
    <w:rsid w:val="00513B72"/>
    <w:rsid w:val="0051481F"/>
    <w:rsid w:val="0051715A"/>
    <w:rsid w:val="0051755F"/>
    <w:rsid w:val="00525441"/>
    <w:rsid w:val="00527654"/>
    <w:rsid w:val="00527752"/>
    <w:rsid w:val="00530C7A"/>
    <w:rsid w:val="005314D6"/>
    <w:rsid w:val="00531BC9"/>
    <w:rsid w:val="00532293"/>
    <w:rsid w:val="005332D2"/>
    <w:rsid w:val="00533825"/>
    <w:rsid w:val="005342D5"/>
    <w:rsid w:val="00534B27"/>
    <w:rsid w:val="00542B6D"/>
    <w:rsid w:val="005438C7"/>
    <w:rsid w:val="00544556"/>
    <w:rsid w:val="0054563D"/>
    <w:rsid w:val="00545BA8"/>
    <w:rsid w:val="00547D36"/>
    <w:rsid w:val="00547FC7"/>
    <w:rsid w:val="00551065"/>
    <w:rsid w:val="00551D32"/>
    <w:rsid w:val="00552BF1"/>
    <w:rsid w:val="00553F8F"/>
    <w:rsid w:val="005546D8"/>
    <w:rsid w:val="005576D4"/>
    <w:rsid w:val="00562E81"/>
    <w:rsid w:val="00563D23"/>
    <w:rsid w:val="005657B0"/>
    <w:rsid w:val="00571BC6"/>
    <w:rsid w:val="00572200"/>
    <w:rsid w:val="00573391"/>
    <w:rsid w:val="00573924"/>
    <w:rsid w:val="00582173"/>
    <w:rsid w:val="005857DE"/>
    <w:rsid w:val="00586871"/>
    <w:rsid w:val="00590465"/>
    <w:rsid w:val="005911C1"/>
    <w:rsid w:val="00592557"/>
    <w:rsid w:val="0059407F"/>
    <w:rsid w:val="00595B7F"/>
    <w:rsid w:val="005A0F7A"/>
    <w:rsid w:val="005A1CC5"/>
    <w:rsid w:val="005A33A1"/>
    <w:rsid w:val="005A39BA"/>
    <w:rsid w:val="005A4653"/>
    <w:rsid w:val="005A4F2C"/>
    <w:rsid w:val="005A6BFD"/>
    <w:rsid w:val="005A75C4"/>
    <w:rsid w:val="005B23C3"/>
    <w:rsid w:val="005B60D0"/>
    <w:rsid w:val="005B72B9"/>
    <w:rsid w:val="005C00BF"/>
    <w:rsid w:val="005C0DB1"/>
    <w:rsid w:val="005C208B"/>
    <w:rsid w:val="005C27E9"/>
    <w:rsid w:val="005C34AF"/>
    <w:rsid w:val="005C700B"/>
    <w:rsid w:val="005D251C"/>
    <w:rsid w:val="005D25F4"/>
    <w:rsid w:val="005D2ADC"/>
    <w:rsid w:val="005E0B9A"/>
    <w:rsid w:val="005E1B90"/>
    <w:rsid w:val="005E4262"/>
    <w:rsid w:val="005E65F0"/>
    <w:rsid w:val="005F08CC"/>
    <w:rsid w:val="005F0EA6"/>
    <w:rsid w:val="005F5BB0"/>
    <w:rsid w:val="005F66DC"/>
    <w:rsid w:val="00605032"/>
    <w:rsid w:val="00607816"/>
    <w:rsid w:val="006101F4"/>
    <w:rsid w:val="00610FB6"/>
    <w:rsid w:val="00612873"/>
    <w:rsid w:val="006128F0"/>
    <w:rsid w:val="006140EF"/>
    <w:rsid w:val="00620B66"/>
    <w:rsid w:val="00625B9C"/>
    <w:rsid w:val="0063152E"/>
    <w:rsid w:val="0063160C"/>
    <w:rsid w:val="0063276D"/>
    <w:rsid w:val="00635019"/>
    <w:rsid w:val="00635A86"/>
    <w:rsid w:val="00636383"/>
    <w:rsid w:val="0064060C"/>
    <w:rsid w:val="00642212"/>
    <w:rsid w:val="00642713"/>
    <w:rsid w:val="00653318"/>
    <w:rsid w:val="006560EF"/>
    <w:rsid w:val="006579BD"/>
    <w:rsid w:val="00661E45"/>
    <w:rsid w:val="006655DC"/>
    <w:rsid w:val="00670315"/>
    <w:rsid w:val="00673B67"/>
    <w:rsid w:val="00674A91"/>
    <w:rsid w:val="0067548E"/>
    <w:rsid w:val="00677343"/>
    <w:rsid w:val="00677604"/>
    <w:rsid w:val="006819F0"/>
    <w:rsid w:val="006822D4"/>
    <w:rsid w:val="006831D8"/>
    <w:rsid w:val="006850A3"/>
    <w:rsid w:val="006851BF"/>
    <w:rsid w:val="00686532"/>
    <w:rsid w:val="00687AA6"/>
    <w:rsid w:val="0069147B"/>
    <w:rsid w:val="00692346"/>
    <w:rsid w:val="00692805"/>
    <w:rsid w:val="0069480E"/>
    <w:rsid w:val="00695B7A"/>
    <w:rsid w:val="006A158A"/>
    <w:rsid w:val="006A2772"/>
    <w:rsid w:val="006A4472"/>
    <w:rsid w:val="006A588B"/>
    <w:rsid w:val="006A657B"/>
    <w:rsid w:val="006A6C74"/>
    <w:rsid w:val="006A6E8B"/>
    <w:rsid w:val="006B153B"/>
    <w:rsid w:val="006B3B75"/>
    <w:rsid w:val="006B3BC4"/>
    <w:rsid w:val="006C466F"/>
    <w:rsid w:val="006C5E07"/>
    <w:rsid w:val="006C67BF"/>
    <w:rsid w:val="006D03E7"/>
    <w:rsid w:val="006D086E"/>
    <w:rsid w:val="006D0DF9"/>
    <w:rsid w:val="006D38AC"/>
    <w:rsid w:val="006D59ED"/>
    <w:rsid w:val="006D6308"/>
    <w:rsid w:val="006E020C"/>
    <w:rsid w:val="006E04EE"/>
    <w:rsid w:val="006E0D98"/>
    <w:rsid w:val="006E26A9"/>
    <w:rsid w:val="006E2B6B"/>
    <w:rsid w:val="006E38C6"/>
    <w:rsid w:val="006E3EAA"/>
    <w:rsid w:val="006E46CD"/>
    <w:rsid w:val="006F09D0"/>
    <w:rsid w:val="006F0F1D"/>
    <w:rsid w:val="006F1D37"/>
    <w:rsid w:val="006F3CC9"/>
    <w:rsid w:val="006F5CC3"/>
    <w:rsid w:val="00700AFB"/>
    <w:rsid w:val="007026A4"/>
    <w:rsid w:val="00702E24"/>
    <w:rsid w:val="007061CA"/>
    <w:rsid w:val="00706CE6"/>
    <w:rsid w:val="007079E8"/>
    <w:rsid w:val="007132F2"/>
    <w:rsid w:val="00717BC7"/>
    <w:rsid w:val="0072013C"/>
    <w:rsid w:val="00720C1D"/>
    <w:rsid w:val="00722AB7"/>
    <w:rsid w:val="00723058"/>
    <w:rsid w:val="007244DB"/>
    <w:rsid w:val="007250E7"/>
    <w:rsid w:val="00730A1B"/>
    <w:rsid w:val="00736B05"/>
    <w:rsid w:val="007379E0"/>
    <w:rsid w:val="00737FC8"/>
    <w:rsid w:val="0074082A"/>
    <w:rsid w:val="00745A39"/>
    <w:rsid w:val="00746A0B"/>
    <w:rsid w:val="00747AB0"/>
    <w:rsid w:val="0075214E"/>
    <w:rsid w:val="007524F0"/>
    <w:rsid w:val="00754B59"/>
    <w:rsid w:val="00755659"/>
    <w:rsid w:val="00755A10"/>
    <w:rsid w:val="00760E7F"/>
    <w:rsid w:val="00762D63"/>
    <w:rsid w:val="00763F34"/>
    <w:rsid w:val="00764207"/>
    <w:rsid w:val="00764CA0"/>
    <w:rsid w:val="0077295B"/>
    <w:rsid w:val="00775690"/>
    <w:rsid w:val="007806CE"/>
    <w:rsid w:val="0078119D"/>
    <w:rsid w:val="00781966"/>
    <w:rsid w:val="00783B82"/>
    <w:rsid w:val="0078475D"/>
    <w:rsid w:val="007847EE"/>
    <w:rsid w:val="0079192A"/>
    <w:rsid w:val="00791EFC"/>
    <w:rsid w:val="0079239B"/>
    <w:rsid w:val="00793D3A"/>
    <w:rsid w:val="00794D7A"/>
    <w:rsid w:val="00795236"/>
    <w:rsid w:val="007A3CE4"/>
    <w:rsid w:val="007B2A36"/>
    <w:rsid w:val="007B5F04"/>
    <w:rsid w:val="007B6869"/>
    <w:rsid w:val="007B71AA"/>
    <w:rsid w:val="007B79C4"/>
    <w:rsid w:val="007B7D99"/>
    <w:rsid w:val="007C248B"/>
    <w:rsid w:val="007C2BE9"/>
    <w:rsid w:val="007C3061"/>
    <w:rsid w:val="007C3BB5"/>
    <w:rsid w:val="007C44F3"/>
    <w:rsid w:val="007C5AB3"/>
    <w:rsid w:val="007D572C"/>
    <w:rsid w:val="007D58E1"/>
    <w:rsid w:val="007D5AEA"/>
    <w:rsid w:val="007E1B2B"/>
    <w:rsid w:val="007E1CE7"/>
    <w:rsid w:val="007E1EA5"/>
    <w:rsid w:val="007E304E"/>
    <w:rsid w:val="007E37E3"/>
    <w:rsid w:val="007E41DC"/>
    <w:rsid w:val="007F2734"/>
    <w:rsid w:val="007F3778"/>
    <w:rsid w:val="007F4087"/>
    <w:rsid w:val="007F464C"/>
    <w:rsid w:val="007F4FB5"/>
    <w:rsid w:val="007F525D"/>
    <w:rsid w:val="007F60EC"/>
    <w:rsid w:val="007F780F"/>
    <w:rsid w:val="00803B76"/>
    <w:rsid w:val="008044BF"/>
    <w:rsid w:val="00805A3B"/>
    <w:rsid w:val="00805B8B"/>
    <w:rsid w:val="0080670E"/>
    <w:rsid w:val="00806F03"/>
    <w:rsid w:val="00810FFC"/>
    <w:rsid w:val="0081606E"/>
    <w:rsid w:val="00820867"/>
    <w:rsid w:val="00822AD5"/>
    <w:rsid w:val="008236E4"/>
    <w:rsid w:val="0082390A"/>
    <w:rsid w:val="00823A19"/>
    <w:rsid w:val="00823D4B"/>
    <w:rsid w:val="0082500E"/>
    <w:rsid w:val="00832D7A"/>
    <w:rsid w:val="008402AC"/>
    <w:rsid w:val="0084139E"/>
    <w:rsid w:val="00844AB3"/>
    <w:rsid w:val="00844D02"/>
    <w:rsid w:val="00847715"/>
    <w:rsid w:val="00847A1A"/>
    <w:rsid w:val="00852435"/>
    <w:rsid w:val="0085421B"/>
    <w:rsid w:val="00854DE0"/>
    <w:rsid w:val="00856D57"/>
    <w:rsid w:val="00857339"/>
    <w:rsid w:val="008626D4"/>
    <w:rsid w:val="00862ED9"/>
    <w:rsid w:val="008644F8"/>
    <w:rsid w:val="00870941"/>
    <w:rsid w:val="00870C9A"/>
    <w:rsid w:val="008718CC"/>
    <w:rsid w:val="008743DC"/>
    <w:rsid w:val="008756D3"/>
    <w:rsid w:val="00875E46"/>
    <w:rsid w:val="00875EC4"/>
    <w:rsid w:val="00880A6E"/>
    <w:rsid w:val="0088251D"/>
    <w:rsid w:val="00883337"/>
    <w:rsid w:val="00883C33"/>
    <w:rsid w:val="00890393"/>
    <w:rsid w:val="00892B4E"/>
    <w:rsid w:val="00895BCD"/>
    <w:rsid w:val="008A0506"/>
    <w:rsid w:val="008A1818"/>
    <w:rsid w:val="008A75A0"/>
    <w:rsid w:val="008B22FA"/>
    <w:rsid w:val="008B5D80"/>
    <w:rsid w:val="008B621E"/>
    <w:rsid w:val="008B6618"/>
    <w:rsid w:val="008B687A"/>
    <w:rsid w:val="008C5F62"/>
    <w:rsid w:val="008C6A16"/>
    <w:rsid w:val="008D2233"/>
    <w:rsid w:val="008D2D80"/>
    <w:rsid w:val="008D3A4D"/>
    <w:rsid w:val="008D5D49"/>
    <w:rsid w:val="008D61A6"/>
    <w:rsid w:val="008E1634"/>
    <w:rsid w:val="008E16C6"/>
    <w:rsid w:val="008E2BF7"/>
    <w:rsid w:val="008E5C05"/>
    <w:rsid w:val="008E6287"/>
    <w:rsid w:val="008F08A2"/>
    <w:rsid w:val="008F2D1B"/>
    <w:rsid w:val="008F2E15"/>
    <w:rsid w:val="008F437A"/>
    <w:rsid w:val="008F6A99"/>
    <w:rsid w:val="00901F15"/>
    <w:rsid w:val="009028E9"/>
    <w:rsid w:val="00902CF9"/>
    <w:rsid w:val="0090323E"/>
    <w:rsid w:val="0090599F"/>
    <w:rsid w:val="00906069"/>
    <w:rsid w:val="00911387"/>
    <w:rsid w:val="009144C4"/>
    <w:rsid w:val="00914AD8"/>
    <w:rsid w:val="00916DBF"/>
    <w:rsid w:val="00920BE7"/>
    <w:rsid w:val="00920C69"/>
    <w:rsid w:val="00920F7A"/>
    <w:rsid w:val="00921F91"/>
    <w:rsid w:val="00925015"/>
    <w:rsid w:val="00925D83"/>
    <w:rsid w:val="00926214"/>
    <w:rsid w:val="0093026B"/>
    <w:rsid w:val="0093349A"/>
    <w:rsid w:val="00933A9F"/>
    <w:rsid w:val="00936476"/>
    <w:rsid w:val="00936818"/>
    <w:rsid w:val="00937FB2"/>
    <w:rsid w:val="00942FA3"/>
    <w:rsid w:val="00946FDD"/>
    <w:rsid w:val="00947539"/>
    <w:rsid w:val="00947C41"/>
    <w:rsid w:val="00950641"/>
    <w:rsid w:val="0095164B"/>
    <w:rsid w:val="00953A98"/>
    <w:rsid w:val="00954E42"/>
    <w:rsid w:val="0096463B"/>
    <w:rsid w:val="00966641"/>
    <w:rsid w:val="0096782F"/>
    <w:rsid w:val="00967DB9"/>
    <w:rsid w:val="009724E4"/>
    <w:rsid w:val="00973425"/>
    <w:rsid w:val="009779AB"/>
    <w:rsid w:val="00977A37"/>
    <w:rsid w:val="00980D72"/>
    <w:rsid w:val="00982660"/>
    <w:rsid w:val="00982670"/>
    <w:rsid w:val="009835AE"/>
    <w:rsid w:val="00983A2C"/>
    <w:rsid w:val="00987542"/>
    <w:rsid w:val="009929AE"/>
    <w:rsid w:val="00992A55"/>
    <w:rsid w:val="00992C7C"/>
    <w:rsid w:val="009947D4"/>
    <w:rsid w:val="0099512A"/>
    <w:rsid w:val="0099589F"/>
    <w:rsid w:val="00995D65"/>
    <w:rsid w:val="0099612B"/>
    <w:rsid w:val="0099690E"/>
    <w:rsid w:val="009A018E"/>
    <w:rsid w:val="009A480F"/>
    <w:rsid w:val="009A5DA3"/>
    <w:rsid w:val="009B158B"/>
    <w:rsid w:val="009B1CA7"/>
    <w:rsid w:val="009C23A8"/>
    <w:rsid w:val="009C37B2"/>
    <w:rsid w:val="009C4630"/>
    <w:rsid w:val="009D1BDB"/>
    <w:rsid w:val="009D562E"/>
    <w:rsid w:val="009D7607"/>
    <w:rsid w:val="009E0911"/>
    <w:rsid w:val="009E2B5B"/>
    <w:rsid w:val="009E44DC"/>
    <w:rsid w:val="009E4706"/>
    <w:rsid w:val="009F336B"/>
    <w:rsid w:val="009F4A39"/>
    <w:rsid w:val="00A02EBA"/>
    <w:rsid w:val="00A03234"/>
    <w:rsid w:val="00A03C17"/>
    <w:rsid w:val="00A11D8D"/>
    <w:rsid w:val="00A1346E"/>
    <w:rsid w:val="00A22BF6"/>
    <w:rsid w:val="00A249F1"/>
    <w:rsid w:val="00A24D15"/>
    <w:rsid w:val="00A3444B"/>
    <w:rsid w:val="00A35117"/>
    <w:rsid w:val="00A41CCC"/>
    <w:rsid w:val="00A459C1"/>
    <w:rsid w:val="00A4660E"/>
    <w:rsid w:val="00A46ED5"/>
    <w:rsid w:val="00A4747E"/>
    <w:rsid w:val="00A50F1D"/>
    <w:rsid w:val="00A536FC"/>
    <w:rsid w:val="00A570CF"/>
    <w:rsid w:val="00A6009A"/>
    <w:rsid w:val="00A61C68"/>
    <w:rsid w:val="00A62101"/>
    <w:rsid w:val="00A643CD"/>
    <w:rsid w:val="00A64587"/>
    <w:rsid w:val="00A64787"/>
    <w:rsid w:val="00A66092"/>
    <w:rsid w:val="00A70105"/>
    <w:rsid w:val="00A7021C"/>
    <w:rsid w:val="00A72EB0"/>
    <w:rsid w:val="00A771A4"/>
    <w:rsid w:val="00A7742D"/>
    <w:rsid w:val="00A81451"/>
    <w:rsid w:val="00A824AF"/>
    <w:rsid w:val="00A83300"/>
    <w:rsid w:val="00A84330"/>
    <w:rsid w:val="00A85B27"/>
    <w:rsid w:val="00A93D77"/>
    <w:rsid w:val="00A94882"/>
    <w:rsid w:val="00A96AF4"/>
    <w:rsid w:val="00AA116B"/>
    <w:rsid w:val="00AA11AD"/>
    <w:rsid w:val="00AA11C8"/>
    <w:rsid w:val="00AA534B"/>
    <w:rsid w:val="00AA65C4"/>
    <w:rsid w:val="00AA7183"/>
    <w:rsid w:val="00AB1DAF"/>
    <w:rsid w:val="00AB439C"/>
    <w:rsid w:val="00AB6149"/>
    <w:rsid w:val="00AB6FB1"/>
    <w:rsid w:val="00AC027C"/>
    <w:rsid w:val="00AC172E"/>
    <w:rsid w:val="00AC1B55"/>
    <w:rsid w:val="00AC1D91"/>
    <w:rsid w:val="00AC3D1A"/>
    <w:rsid w:val="00AC4D84"/>
    <w:rsid w:val="00AC72CE"/>
    <w:rsid w:val="00AD1488"/>
    <w:rsid w:val="00AE001E"/>
    <w:rsid w:val="00AE25BD"/>
    <w:rsid w:val="00AE3553"/>
    <w:rsid w:val="00AE4265"/>
    <w:rsid w:val="00AE5C2C"/>
    <w:rsid w:val="00AE5F5F"/>
    <w:rsid w:val="00AE65C3"/>
    <w:rsid w:val="00AE6D16"/>
    <w:rsid w:val="00AE71B1"/>
    <w:rsid w:val="00AF0EAB"/>
    <w:rsid w:val="00AF1202"/>
    <w:rsid w:val="00AF38C9"/>
    <w:rsid w:val="00AF4B78"/>
    <w:rsid w:val="00AF541B"/>
    <w:rsid w:val="00AF68AF"/>
    <w:rsid w:val="00AF704C"/>
    <w:rsid w:val="00B05B6F"/>
    <w:rsid w:val="00B07BBB"/>
    <w:rsid w:val="00B1138E"/>
    <w:rsid w:val="00B115BB"/>
    <w:rsid w:val="00B127E2"/>
    <w:rsid w:val="00B13395"/>
    <w:rsid w:val="00B1379E"/>
    <w:rsid w:val="00B141DA"/>
    <w:rsid w:val="00B15258"/>
    <w:rsid w:val="00B203FA"/>
    <w:rsid w:val="00B21712"/>
    <w:rsid w:val="00B26EC6"/>
    <w:rsid w:val="00B31EB3"/>
    <w:rsid w:val="00B340B2"/>
    <w:rsid w:val="00B3559D"/>
    <w:rsid w:val="00B36936"/>
    <w:rsid w:val="00B36D35"/>
    <w:rsid w:val="00B376BC"/>
    <w:rsid w:val="00B4187B"/>
    <w:rsid w:val="00B41D4D"/>
    <w:rsid w:val="00B43A88"/>
    <w:rsid w:val="00B45972"/>
    <w:rsid w:val="00B4729C"/>
    <w:rsid w:val="00B51B12"/>
    <w:rsid w:val="00B51BD0"/>
    <w:rsid w:val="00B52BAA"/>
    <w:rsid w:val="00B56A0A"/>
    <w:rsid w:val="00B5710F"/>
    <w:rsid w:val="00B57CD6"/>
    <w:rsid w:val="00B62FDD"/>
    <w:rsid w:val="00B63F5F"/>
    <w:rsid w:val="00B713B3"/>
    <w:rsid w:val="00B74EDF"/>
    <w:rsid w:val="00B768E1"/>
    <w:rsid w:val="00B77F69"/>
    <w:rsid w:val="00B80461"/>
    <w:rsid w:val="00B83736"/>
    <w:rsid w:val="00B91772"/>
    <w:rsid w:val="00B93561"/>
    <w:rsid w:val="00B96D8F"/>
    <w:rsid w:val="00BA0F79"/>
    <w:rsid w:val="00BA413C"/>
    <w:rsid w:val="00BB0AA2"/>
    <w:rsid w:val="00BB563F"/>
    <w:rsid w:val="00BB650B"/>
    <w:rsid w:val="00BC22C3"/>
    <w:rsid w:val="00BC275B"/>
    <w:rsid w:val="00BC2E80"/>
    <w:rsid w:val="00BC2F8E"/>
    <w:rsid w:val="00BC489C"/>
    <w:rsid w:val="00BC509C"/>
    <w:rsid w:val="00BC55E3"/>
    <w:rsid w:val="00BC592A"/>
    <w:rsid w:val="00BC6282"/>
    <w:rsid w:val="00BD529A"/>
    <w:rsid w:val="00BE20B1"/>
    <w:rsid w:val="00BE3BB0"/>
    <w:rsid w:val="00BF1593"/>
    <w:rsid w:val="00BF3342"/>
    <w:rsid w:val="00BF53E8"/>
    <w:rsid w:val="00BF65F6"/>
    <w:rsid w:val="00BF682C"/>
    <w:rsid w:val="00BF7809"/>
    <w:rsid w:val="00C02B1F"/>
    <w:rsid w:val="00C0366E"/>
    <w:rsid w:val="00C06819"/>
    <w:rsid w:val="00C079C6"/>
    <w:rsid w:val="00C10EA6"/>
    <w:rsid w:val="00C11675"/>
    <w:rsid w:val="00C22239"/>
    <w:rsid w:val="00C22FEF"/>
    <w:rsid w:val="00C23584"/>
    <w:rsid w:val="00C2371F"/>
    <w:rsid w:val="00C26492"/>
    <w:rsid w:val="00C31406"/>
    <w:rsid w:val="00C31F5D"/>
    <w:rsid w:val="00C32AB8"/>
    <w:rsid w:val="00C3313A"/>
    <w:rsid w:val="00C405D1"/>
    <w:rsid w:val="00C417FB"/>
    <w:rsid w:val="00C42B33"/>
    <w:rsid w:val="00C51930"/>
    <w:rsid w:val="00C5313E"/>
    <w:rsid w:val="00C544CE"/>
    <w:rsid w:val="00C54DD2"/>
    <w:rsid w:val="00C57F05"/>
    <w:rsid w:val="00C6034B"/>
    <w:rsid w:val="00C61E78"/>
    <w:rsid w:val="00C632F1"/>
    <w:rsid w:val="00C711FF"/>
    <w:rsid w:val="00C7176C"/>
    <w:rsid w:val="00C755D0"/>
    <w:rsid w:val="00C80889"/>
    <w:rsid w:val="00C824A5"/>
    <w:rsid w:val="00C82F2C"/>
    <w:rsid w:val="00C8731C"/>
    <w:rsid w:val="00C9403B"/>
    <w:rsid w:val="00C96F9B"/>
    <w:rsid w:val="00CA069D"/>
    <w:rsid w:val="00CA0B79"/>
    <w:rsid w:val="00CB0F42"/>
    <w:rsid w:val="00CB2D03"/>
    <w:rsid w:val="00CB6070"/>
    <w:rsid w:val="00CB6C3D"/>
    <w:rsid w:val="00CB727C"/>
    <w:rsid w:val="00CB74E3"/>
    <w:rsid w:val="00CC219C"/>
    <w:rsid w:val="00CC61D9"/>
    <w:rsid w:val="00CD0C4F"/>
    <w:rsid w:val="00CD2508"/>
    <w:rsid w:val="00CD2BAF"/>
    <w:rsid w:val="00CD53B6"/>
    <w:rsid w:val="00CD6CF0"/>
    <w:rsid w:val="00CE0364"/>
    <w:rsid w:val="00CE1482"/>
    <w:rsid w:val="00CE34A1"/>
    <w:rsid w:val="00CE7754"/>
    <w:rsid w:val="00CE7D8F"/>
    <w:rsid w:val="00CF144A"/>
    <w:rsid w:val="00CF3037"/>
    <w:rsid w:val="00CF3DA2"/>
    <w:rsid w:val="00CF51B4"/>
    <w:rsid w:val="00D026B2"/>
    <w:rsid w:val="00D04C05"/>
    <w:rsid w:val="00D05784"/>
    <w:rsid w:val="00D13692"/>
    <w:rsid w:val="00D14DD4"/>
    <w:rsid w:val="00D20808"/>
    <w:rsid w:val="00D220A2"/>
    <w:rsid w:val="00D2412B"/>
    <w:rsid w:val="00D247C9"/>
    <w:rsid w:val="00D24847"/>
    <w:rsid w:val="00D26905"/>
    <w:rsid w:val="00D31A0B"/>
    <w:rsid w:val="00D345A0"/>
    <w:rsid w:val="00D37553"/>
    <w:rsid w:val="00D43A56"/>
    <w:rsid w:val="00D43AA6"/>
    <w:rsid w:val="00D457CC"/>
    <w:rsid w:val="00D45EAA"/>
    <w:rsid w:val="00D50630"/>
    <w:rsid w:val="00D5116C"/>
    <w:rsid w:val="00D5240C"/>
    <w:rsid w:val="00D52B7F"/>
    <w:rsid w:val="00D543CF"/>
    <w:rsid w:val="00D55334"/>
    <w:rsid w:val="00D55622"/>
    <w:rsid w:val="00D57005"/>
    <w:rsid w:val="00D60D27"/>
    <w:rsid w:val="00D61791"/>
    <w:rsid w:val="00D618A3"/>
    <w:rsid w:val="00D62B90"/>
    <w:rsid w:val="00D63B93"/>
    <w:rsid w:val="00D63F2E"/>
    <w:rsid w:val="00D65DBE"/>
    <w:rsid w:val="00D6640C"/>
    <w:rsid w:val="00D703B3"/>
    <w:rsid w:val="00D7056F"/>
    <w:rsid w:val="00D77FEF"/>
    <w:rsid w:val="00D812E4"/>
    <w:rsid w:val="00D8401F"/>
    <w:rsid w:val="00D849BA"/>
    <w:rsid w:val="00D85A20"/>
    <w:rsid w:val="00D91591"/>
    <w:rsid w:val="00D91F47"/>
    <w:rsid w:val="00D92C0A"/>
    <w:rsid w:val="00D932ED"/>
    <w:rsid w:val="00DA277A"/>
    <w:rsid w:val="00DA3B61"/>
    <w:rsid w:val="00DB1B50"/>
    <w:rsid w:val="00DB2B12"/>
    <w:rsid w:val="00DB5152"/>
    <w:rsid w:val="00DB5F60"/>
    <w:rsid w:val="00DB7689"/>
    <w:rsid w:val="00DC3E18"/>
    <w:rsid w:val="00DC701E"/>
    <w:rsid w:val="00DC7257"/>
    <w:rsid w:val="00DD032D"/>
    <w:rsid w:val="00DD19AB"/>
    <w:rsid w:val="00DD1CA5"/>
    <w:rsid w:val="00DD403A"/>
    <w:rsid w:val="00DE14B7"/>
    <w:rsid w:val="00DE262E"/>
    <w:rsid w:val="00DE3F67"/>
    <w:rsid w:val="00DE612A"/>
    <w:rsid w:val="00DF0936"/>
    <w:rsid w:val="00DF1B4A"/>
    <w:rsid w:val="00DF246E"/>
    <w:rsid w:val="00DF2693"/>
    <w:rsid w:val="00DF421F"/>
    <w:rsid w:val="00DF6959"/>
    <w:rsid w:val="00E001F6"/>
    <w:rsid w:val="00E01AA8"/>
    <w:rsid w:val="00E060C4"/>
    <w:rsid w:val="00E061D5"/>
    <w:rsid w:val="00E07226"/>
    <w:rsid w:val="00E11341"/>
    <w:rsid w:val="00E11A72"/>
    <w:rsid w:val="00E14016"/>
    <w:rsid w:val="00E14017"/>
    <w:rsid w:val="00E165F5"/>
    <w:rsid w:val="00E1660C"/>
    <w:rsid w:val="00E20830"/>
    <w:rsid w:val="00E20F8B"/>
    <w:rsid w:val="00E2495D"/>
    <w:rsid w:val="00E41FB2"/>
    <w:rsid w:val="00E43DC5"/>
    <w:rsid w:val="00E4568E"/>
    <w:rsid w:val="00E4629A"/>
    <w:rsid w:val="00E468E9"/>
    <w:rsid w:val="00E47D9D"/>
    <w:rsid w:val="00E50448"/>
    <w:rsid w:val="00E5432E"/>
    <w:rsid w:val="00E60325"/>
    <w:rsid w:val="00E610E6"/>
    <w:rsid w:val="00E6783B"/>
    <w:rsid w:val="00E703F4"/>
    <w:rsid w:val="00E72C8E"/>
    <w:rsid w:val="00E738DF"/>
    <w:rsid w:val="00E768CA"/>
    <w:rsid w:val="00E76FD8"/>
    <w:rsid w:val="00E776B6"/>
    <w:rsid w:val="00E80AB6"/>
    <w:rsid w:val="00E85318"/>
    <w:rsid w:val="00E86AFA"/>
    <w:rsid w:val="00E86F17"/>
    <w:rsid w:val="00E86FC6"/>
    <w:rsid w:val="00E92584"/>
    <w:rsid w:val="00E92AF8"/>
    <w:rsid w:val="00E93C11"/>
    <w:rsid w:val="00E94CA5"/>
    <w:rsid w:val="00EA25A1"/>
    <w:rsid w:val="00EA3C61"/>
    <w:rsid w:val="00EA7BCE"/>
    <w:rsid w:val="00EB3436"/>
    <w:rsid w:val="00EB3799"/>
    <w:rsid w:val="00EB65FD"/>
    <w:rsid w:val="00EB7283"/>
    <w:rsid w:val="00EC5476"/>
    <w:rsid w:val="00ED660B"/>
    <w:rsid w:val="00EE46A4"/>
    <w:rsid w:val="00EF09CD"/>
    <w:rsid w:val="00EF3A41"/>
    <w:rsid w:val="00EF4717"/>
    <w:rsid w:val="00EF5257"/>
    <w:rsid w:val="00EF6604"/>
    <w:rsid w:val="00F01884"/>
    <w:rsid w:val="00F01FE7"/>
    <w:rsid w:val="00F0207B"/>
    <w:rsid w:val="00F02998"/>
    <w:rsid w:val="00F056F2"/>
    <w:rsid w:val="00F057D7"/>
    <w:rsid w:val="00F121C1"/>
    <w:rsid w:val="00F16E79"/>
    <w:rsid w:val="00F20A25"/>
    <w:rsid w:val="00F23558"/>
    <w:rsid w:val="00F23658"/>
    <w:rsid w:val="00F24DFA"/>
    <w:rsid w:val="00F261DA"/>
    <w:rsid w:val="00F26A33"/>
    <w:rsid w:val="00F2732E"/>
    <w:rsid w:val="00F27B0F"/>
    <w:rsid w:val="00F3162A"/>
    <w:rsid w:val="00F34448"/>
    <w:rsid w:val="00F34F4B"/>
    <w:rsid w:val="00F37CDC"/>
    <w:rsid w:val="00F46184"/>
    <w:rsid w:val="00F46486"/>
    <w:rsid w:val="00F4710E"/>
    <w:rsid w:val="00F50CB2"/>
    <w:rsid w:val="00F55022"/>
    <w:rsid w:val="00F57B75"/>
    <w:rsid w:val="00F612D5"/>
    <w:rsid w:val="00F645C3"/>
    <w:rsid w:val="00F64E44"/>
    <w:rsid w:val="00F66077"/>
    <w:rsid w:val="00F66179"/>
    <w:rsid w:val="00F66CE5"/>
    <w:rsid w:val="00F70419"/>
    <w:rsid w:val="00F716E0"/>
    <w:rsid w:val="00F71719"/>
    <w:rsid w:val="00F73C1D"/>
    <w:rsid w:val="00F75F47"/>
    <w:rsid w:val="00F75F48"/>
    <w:rsid w:val="00F776B8"/>
    <w:rsid w:val="00F8259B"/>
    <w:rsid w:val="00F84D2A"/>
    <w:rsid w:val="00F87247"/>
    <w:rsid w:val="00F90987"/>
    <w:rsid w:val="00F90C0F"/>
    <w:rsid w:val="00F93435"/>
    <w:rsid w:val="00FA6723"/>
    <w:rsid w:val="00FA6C26"/>
    <w:rsid w:val="00FA71E1"/>
    <w:rsid w:val="00FB201A"/>
    <w:rsid w:val="00FB4952"/>
    <w:rsid w:val="00FC2196"/>
    <w:rsid w:val="00FC4C86"/>
    <w:rsid w:val="00FC4EC8"/>
    <w:rsid w:val="00FC7581"/>
    <w:rsid w:val="00FC77D4"/>
    <w:rsid w:val="00FD05FD"/>
    <w:rsid w:val="00FD1332"/>
    <w:rsid w:val="00FD1AB0"/>
    <w:rsid w:val="00FD2D89"/>
    <w:rsid w:val="00FD5486"/>
    <w:rsid w:val="00FD608E"/>
    <w:rsid w:val="00FD7948"/>
    <w:rsid w:val="00FE0BC1"/>
    <w:rsid w:val="00FE0DBF"/>
    <w:rsid w:val="00FE703B"/>
    <w:rsid w:val="00FF18B0"/>
    <w:rsid w:val="00FF2968"/>
    <w:rsid w:val="00FF4AD3"/>
    <w:rsid w:val="00FF5852"/>
    <w:rsid w:val="00FF6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09F8DE"/>
  <w15:docId w15:val="{60BA341A-706A-46A8-8AEC-E34F67A8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7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rsid w:val="00DF0936"/>
    <w:rPr>
      <w:rFonts w:cs="Times New Roman"/>
      <w:sz w:val="16"/>
      <w:szCs w:val="16"/>
    </w:rPr>
  </w:style>
  <w:style w:type="paragraph" w:styleId="Textocomentario">
    <w:name w:val="annotation text"/>
    <w:basedOn w:val="Normal"/>
    <w:link w:val="TextocomentarioCar"/>
    <w:uiPriority w:val="99"/>
    <w:rsid w:val="00DF0936"/>
    <w:pPr>
      <w:spacing w:after="0" w:line="240" w:lineRule="auto"/>
    </w:pPr>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DF0936"/>
    <w:rPr>
      <w:rFonts w:ascii="Cambria" w:eastAsia="MS Mincho" w:hAnsi="Cambria" w:cs="Times New Roman"/>
      <w:sz w:val="20"/>
      <w:szCs w:val="20"/>
      <w:lang w:val="es-ES_tradnl" w:eastAsia="es-ES"/>
    </w:rPr>
  </w:style>
  <w:style w:type="paragraph" w:styleId="Textodeglobo">
    <w:name w:val="Balloon Text"/>
    <w:basedOn w:val="Normal"/>
    <w:link w:val="TextodegloboCar"/>
    <w:uiPriority w:val="99"/>
    <w:semiHidden/>
    <w:unhideWhenUsed/>
    <w:rsid w:val="00DF09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936"/>
    <w:rPr>
      <w:rFonts w:ascii="Tahoma" w:hAnsi="Tahoma" w:cs="Tahoma"/>
      <w:sz w:val="16"/>
      <w:szCs w:val="16"/>
    </w:rPr>
  </w:style>
  <w:style w:type="paragraph" w:styleId="Prrafodelista">
    <w:name w:val="List Paragraph"/>
    <w:basedOn w:val="Normal"/>
    <w:uiPriority w:val="34"/>
    <w:qFormat/>
    <w:rsid w:val="006F1D37"/>
    <w:pPr>
      <w:ind w:left="720"/>
      <w:contextualSpacing/>
    </w:pPr>
  </w:style>
  <w:style w:type="paragraph" w:styleId="Asuntodelcomentario">
    <w:name w:val="annotation subject"/>
    <w:basedOn w:val="Textocomentario"/>
    <w:next w:val="Textocomentario"/>
    <w:link w:val="AsuntodelcomentarioCar"/>
    <w:uiPriority w:val="99"/>
    <w:semiHidden/>
    <w:unhideWhenUsed/>
    <w:rsid w:val="006F5CC3"/>
    <w:pPr>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6F5CC3"/>
    <w:rPr>
      <w:rFonts w:ascii="Cambria" w:eastAsia="MS Mincho" w:hAnsi="Cambria" w:cs="Times New Roman"/>
      <w:b/>
      <w:bCs/>
      <w:sz w:val="20"/>
      <w:szCs w:val="20"/>
      <w:lang w:val="es-ES_tradnl" w:eastAsia="es-ES"/>
    </w:rPr>
  </w:style>
  <w:style w:type="paragraph" w:styleId="Textoindependiente">
    <w:name w:val="Body Text"/>
    <w:basedOn w:val="Normal"/>
    <w:link w:val="TextoindependienteCar"/>
    <w:uiPriority w:val="99"/>
    <w:rsid w:val="007B7D99"/>
    <w:pPr>
      <w:spacing w:after="0" w:line="240" w:lineRule="auto"/>
    </w:pPr>
    <w:rPr>
      <w:rFonts w:ascii="Arial" w:eastAsia="MS Mincho" w:hAnsi="Arial"/>
      <w:sz w:val="18"/>
      <w:szCs w:val="20"/>
      <w:lang w:val="es-ES" w:eastAsia="es-ES"/>
    </w:rPr>
  </w:style>
  <w:style w:type="character" w:customStyle="1" w:styleId="TextoindependienteCar">
    <w:name w:val="Texto independiente Car"/>
    <w:basedOn w:val="Fuentedeprrafopredeter"/>
    <w:link w:val="Textoindependiente"/>
    <w:uiPriority w:val="99"/>
    <w:rsid w:val="007B7D99"/>
    <w:rPr>
      <w:rFonts w:ascii="Arial" w:eastAsia="MS Mincho" w:hAnsi="Arial" w:cs="Times New Roman"/>
      <w:sz w:val="18"/>
      <w:szCs w:val="20"/>
      <w:lang w:val="es-ES" w:eastAsia="es-ES"/>
    </w:rPr>
  </w:style>
  <w:style w:type="paragraph" w:styleId="NormalWeb">
    <w:name w:val="Normal (Web)"/>
    <w:basedOn w:val="Normal"/>
    <w:uiPriority w:val="99"/>
    <w:rsid w:val="007B7D99"/>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Encabezado">
    <w:name w:val="header"/>
    <w:basedOn w:val="Normal"/>
    <w:link w:val="EncabezadoCar"/>
    <w:uiPriority w:val="99"/>
    <w:rsid w:val="007B7D99"/>
    <w:pPr>
      <w:tabs>
        <w:tab w:val="center" w:pos="4252"/>
        <w:tab w:val="right" w:pos="8504"/>
      </w:tabs>
      <w:spacing w:after="0" w:line="240" w:lineRule="auto"/>
    </w:pPr>
    <w:rPr>
      <w:rFonts w:ascii="Cambria" w:eastAsia="MS Mincho" w:hAnsi="Cambria"/>
      <w:sz w:val="24"/>
      <w:szCs w:val="24"/>
      <w:lang w:val="es-ES_tradnl" w:eastAsia="es-ES"/>
    </w:rPr>
  </w:style>
  <w:style w:type="character" w:customStyle="1" w:styleId="EncabezadoCar">
    <w:name w:val="Encabezado Car"/>
    <w:basedOn w:val="Fuentedeprrafopredeter"/>
    <w:link w:val="Encabezado"/>
    <w:uiPriority w:val="99"/>
    <w:rsid w:val="007B7D99"/>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206A17"/>
    <w:pPr>
      <w:tabs>
        <w:tab w:val="center" w:pos="4252"/>
        <w:tab w:val="right" w:pos="8504"/>
      </w:tabs>
      <w:spacing w:after="0" w:line="240" w:lineRule="auto"/>
    </w:pPr>
    <w:rPr>
      <w:rFonts w:ascii="Cambria" w:eastAsia="Times New Roman" w:hAnsi="Cambria"/>
      <w:sz w:val="24"/>
      <w:szCs w:val="24"/>
      <w:lang w:val="es-ES_tradnl" w:eastAsia="es-ES"/>
    </w:rPr>
  </w:style>
  <w:style w:type="character" w:customStyle="1" w:styleId="PiedepginaCar">
    <w:name w:val="Pie de página Car"/>
    <w:basedOn w:val="Fuentedeprrafopredeter"/>
    <w:link w:val="Piedepgina"/>
    <w:uiPriority w:val="99"/>
    <w:rsid w:val="00206A17"/>
    <w:rPr>
      <w:rFonts w:ascii="Cambria" w:eastAsia="Times New Roman" w:hAnsi="Cambria" w:cs="Times New Roman"/>
      <w:sz w:val="24"/>
      <w:szCs w:val="24"/>
      <w:lang w:val="es-ES_tradnl" w:eastAsia="es-ES"/>
    </w:rPr>
  </w:style>
  <w:style w:type="table" w:styleId="Tablaconcuadrcula">
    <w:name w:val="Table Grid"/>
    <w:basedOn w:val="Tablanormal"/>
    <w:uiPriority w:val="59"/>
    <w:rsid w:val="00A5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rsid w:val="00C6034B"/>
    <w:pPr>
      <w:spacing w:after="100" w:afterAutospacing="1" w:line="240" w:lineRule="auto"/>
      <w:ind w:left="284" w:right="215"/>
      <w:jc w:val="both"/>
    </w:pPr>
    <w:rPr>
      <w:rFonts w:ascii="Arial" w:eastAsia="Times New Roman" w:hAnsi="Arial"/>
      <w:sz w:val="24"/>
      <w:szCs w:val="24"/>
      <w:lang w:eastAsia="es-ES"/>
    </w:rPr>
  </w:style>
  <w:style w:type="paragraph" w:styleId="Revisin">
    <w:name w:val="Revision"/>
    <w:hidden/>
    <w:uiPriority w:val="99"/>
    <w:semiHidden/>
    <w:rsid w:val="00914AD8"/>
    <w:rPr>
      <w:sz w:val="22"/>
      <w:szCs w:val="22"/>
      <w:lang w:eastAsia="en-US"/>
    </w:rPr>
  </w:style>
  <w:style w:type="character" w:customStyle="1" w:styleId="apple-converted-space">
    <w:name w:val="apple-converted-space"/>
    <w:basedOn w:val="Fuentedeprrafopredeter"/>
    <w:rsid w:val="007F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023">
      <w:bodyDiv w:val="1"/>
      <w:marLeft w:val="0"/>
      <w:marRight w:val="0"/>
      <w:marTop w:val="0"/>
      <w:marBottom w:val="0"/>
      <w:divBdr>
        <w:top w:val="none" w:sz="0" w:space="0" w:color="auto"/>
        <w:left w:val="none" w:sz="0" w:space="0" w:color="auto"/>
        <w:bottom w:val="none" w:sz="0" w:space="0" w:color="auto"/>
        <w:right w:val="none" w:sz="0" w:space="0" w:color="auto"/>
      </w:divBdr>
      <w:divsChild>
        <w:div w:id="42101773">
          <w:marLeft w:val="0"/>
          <w:marRight w:val="0"/>
          <w:marTop w:val="0"/>
          <w:marBottom w:val="101"/>
          <w:divBdr>
            <w:top w:val="none" w:sz="0" w:space="0" w:color="auto"/>
            <w:left w:val="none" w:sz="0" w:space="0" w:color="auto"/>
            <w:bottom w:val="none" w:sz="0" w:space="0" w:color="auto"/>
            <w:right w:val="none" w:sz="0" w:space="0" w:color="auto"/>
          </w:divBdr>
        </w:div>
        <w:div w:id="1360861295">
          <w:marLeft w:val="0"/>
          <w:marRight w:val="0"/>
          <w:marTop w:val="0"/>
          <w:marBottom w:val="101"/>
          <w:divBdr>
            <w:top w:val="none" w:sz="0" w:space="0" w:color="auto"/>
            <w:left w:val="none" w:sz="0" w:space="0" w:color="auto"/>
            <w:bottom w:val="none" w:sz="0" w:space="0" w:color="auto"/>
            <w:right w:val="none" w:sz="0" w:space="0" w:color="auto"/>
          </w:divBdr>
        </w:div>
        <w:div w:id="1756970470">
          <w:marLeft w:val="0"/>
          <w:marRight w:val="0"/>
          <w:marTop w:val="0"/>
          <w:marBottom w:val="101"/>
          <w:divBdr>
            <w:top w:val="none" w:sz="0" w:space="0" w:color="auto"/>
            <w:left w:val="none" w:sz="0" w:space="0" w:color="auto"/>
            <w:bottom w:val="none" w:sz="0" w:space="0" w:color="auto"/>
            <w:right w:val="none" w:sz="0" w:space="0" w:color="auto"/>
          </w:divBdr>
        </w:div>
      </w:divsChild>
    </w:div>
    <w:div w:id="106509724">
      <w:bodyDiv w:val="1"/>
      <w:marLeft w:val="0"/>
      <w:marRight w:val="0"/>
      <w:marTop w:val="0"/>
      <w:marBottom w:val="0"/>
      <w:divBdr>
        <w:top w:val="none" w:sz="0" w:space="0" w:color="auto"/>
        <w:left w:val="none" w:sz="0" w:space="0" w:color="auto"/>
        <w:bottom w:val="none" w:sz="0" w:space="0" w:color="auto"/>
        <w:right w:val="none" w:sz="0" w:space="0" w:color="auto"/>
      </w:divBdr>
    </w:div>
    <w:div w:id="250822595">
      <w:bodyDiv w:val="1"/>
      <w:marLeft w:val="0"/>
      <w:marRight w:val="0"/>
      <w:marTop w:val="0"/>
      <w:marBottom w:val="0"/>
      <w:divBdr>
        <w:top w:val="none" w:sz="0" w:space="0" w:color="auto"/>
        <w:left w:val="none" w:sz="0" w:space="0" w:color="auto"/>
        <w:bottom w:val="none" w:sz="0" w:space="0" w:color="auto"/>
        <w:right w:val="none" w:sz="0" w:space="0" w:color="auto"/>
      </w:divBdr>
    </w:div>
    <w:div w:id="297685925">
      <w:bodyDiv w:val="1"/>
      <w:marLeft w:val="0"/>
      <w:marRight w:val="0"/>
      <w:marTop w:val="0"/>
      <w:marBottom w:val="0"/>
      <w:divBdr>
        <w:top w:val="none" w:sz="0" w:space="0" w:color="auto"/>
        <w:left w:val="none" w:sz="0" w:space="0" w:color="auto"/>
        <w:bottom w:val="none" w:sz="0" w:space="0" w:color="auto"/>
        <w:right w:val="none" w:sz="0" w:space="0" w:color="auto"/>
      </w:divBdr>
    </w:div>
    <w:div w:id="704142050">
      <w:bodyDiv w:val="1"/>
      <w:marLeft w:val="0"/>
      <w:marRight w:val="0"/>
      <w:marTop w:val="0"/>
      <w:marBottom w:val="0"/>
      <w:divBdr>
        <w:top w:val="none" w:sz="0" w:space="0" w:color="auto"/>
        <w:left w:val="none" w:sz="0" w:space="0" w:color="auto"/>
        <w:bottom w:val="none" w:sz="0" w:space="0" w:color="auto"/>
        <w:right w:val="none" w:sz="0" w:space="0" w:color="auto"/>
      </w:divBdr>
    </w:div>
    <w:div w:id="858662134">
      <w:bodyDiv w:val="1"/>
      <w:marLeft w:val="0"/>
      <w:marRight w:val="0"/>
      <w:marTop w:val="0"/>
      <w:marBottom w:val="0"/>
      <w:divBdr>
        <w:top w:val="none" w:sz="0" w:space="0" w:color="auto"/>
        <w:left w:val="none" w:sz="0" w:space="0" w:color="auto"/>
        <w:bottom w:val="none" w:sz="0" w:space="0" w:color="auto"/>
        <w:right w:val="none" w:sz="0" w:space="0" w:color="auto"/>
      </w:divBdr>
    </w:div>
    <w:div w:id="1479690246">
      <w:bodyDiv w:val="1"/>
      <w:marLeft w:val="0"/>
      <w:marRight w:val="0"/>
      <w:marTop w:val="0"/>
      <w:marBottom w:val="0"/>
      <w:divBdr>
        <w:top w:val="none" w:sz="0" w:space="0" w:color="auto"/>
        <w:left w:val="none" w:sz="0" w:space="0" w:color="auto"/>
        <w:bottom w:val="none" w:sz="0" w:space="0" w:color="auto"/>
        <w:right w:val="none" w:sz="0" w:space="0" w:color="auto"/>
      </w:divBdr>
    </w:div>
    <w:div w:id="1583224208">
      <w:bodyDiv w:val="1"/>
      <w:marLeft w:val="0"/>
      <w:marRight w:val="0"/>
      <w:marTop w:val="0"/>
      <w:marBottom w:val="0"/>
      <w:divBdr>
        <w:top w:val="none" w:sz="0" w:space="0" w:color="auto"/>
        <w:left w:val="none" w:sz="0" w:space="0" w:color="auto"/>
        <w:bottom w:val="none" w:sz="0" w:space="0" w:color="auto"/>
        <w:right w:val="none" w:sz="0" w:space="0" w:color="auto"/>
      </w:divBdr>
    </w:div>
    <w:div w:id="1883977722">
      <w:bodyDiv w:val="1"/>
      <w:marLeft w:val="0"/>
      <w:marRight w:val="0"/>
      <w:marTop w:val="0"/>
      <w:marBottom w:val="0"/>
      <w:divBdr>
        <w:top w:val="none" w:sz="0" w:space="0" w:color="auto"/>
        <w:left w:val="none" w:sz="0" w:space="0" w:color="auto"/>
        <w:bottom w:val="none" w:sz="0" w:space="0" w:color="auto"/>
        <w:right w:val="none" w:sz="0" w:space="0" w:color="auto"/>
      </w:divBdr>
    </w:div>
    <w:div w:id="1889099068">
      <w:bodyDiv w:val="1"/>
      <w:marLeft w:val="0"/>
      <w:marRight w:val="0"/>
      <w:marTop w:val="0"/>
      <w:marBottom w:val="0"/>
      <w:divBdr>
        <w:top w:val="none" w:sz="0" w:space="0" w:color="auto"/>
        <w:left w:val="none" w:sz="0" w:space="0" w:color="auto"/>
        <w:bottom w:val="none" w:sz="0" w:space="0" w:color="auto"/>
        <w:right w:val="none" w:sz="0" w:space="0" w:color="auto"/>
      </w:divBdr>
    </w:div>
    <w:div w:id="2042902954">
      <w:bodyDiv w:val="1"/>
      <w:marLeft w:val="0"/>
      <w:marRight w:val="0"/>
      <w:marTop w:val="0"/>
      <w:marBottom w:val="0"/>
      <w:divBdr>
        <w:top w:val="none" w:sz="0" w:space="0" w:color="auto"/>
        <w:left w:val="none" w:sz="0" w:space="0" w:color="auto"/>
        <w:bottom w:val="none" w:sz="0" w:space="0" w:color="auto"/>
        <w:right w:val="none" w:sz="0" w:space="0" w:color="auto"/>
      </w:divBdr>
    </w:div>
    <w:div w:id="2075010942">
      <w:bodyDiv w:val="1"/>
      <w:marLeft w:val="0"/>
      <w:marRight w:val="0"/>
      <w:marTop w:val="0"/>
      <w:marBottom w:val="0"/>
      <w:divBdr>
        <w:top w:val="none" w:sz="0" w:space="0" w:color="auto"/>
        <w:left w:val="none" w:sz="0" w:space="0" w:color="auto"/>
        <w:bottom w:val="none" w:sz="0" w:space="0" w:color="auto"/>
        <w:right w:val="none" w:sz="0" w:space="0" w:color="auto"/>
      </w:divBdr>
    </w:div>
    <w:div w:id="21270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2908-AA5C-4619-BF9B-B759827F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6350</Words>
  <Characters>34929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jose.ramos</dc:creator>
  <cp:lastModifiedBy>Cruz Lucero Martínez Peña</cp:lastModifiedBy>
  <cp:revision>2</cp:revision>
  <cp:lastPrinted>2016-09-20T15:15:00Z</cp:lastPrinted>
  <dcterms:created xsi:type="dcterms:W3CDTF">2016-09-26T17:19:00Z</dcterms:created>
  <dcterms:modified xsi:type="dcterms:W3CDTF">2016-09-26T17:19:00Z</dcterms:modified>
</cp:coreProperties>
</file>